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eastAsia="黑体"/>
          <w:sz w:val="52"/>
        </w:rPr>
      </w:pPr>
      <w:r>
        <w:rPr>
          <w:rFonts w:ascii="Times New Roman" w:hAnsi="Times New Roman" w:eastAsia="黑体"/>
          <w:sz w:val="52"/>
        </w:rPr>
        <w:fldChar w:fldCharType="begin"/>
      </w:r>
      <w:r>
        <w:rPr>
          <w:rFonts w:ascii="Times New Roman" w:hAnsi="Times New Roman" w:eastAsia="黑体"/>
          <w:sz w:val="52"/>
        </w:rPr>
        <w:instrText xml:space="preserve"> MACROBUTTON MTEditEquationSection2 </w:instrText>
      </w:r>
      <w:r>
        <w:rPr>
          <w:rStyle w:val="33"/>
        </w:rPr>
        <w:instrText xml:space="preserve">Equation Chapter 2 Section 1</w:instrText>
      </w:r>
      <w:r>
        <w:rPr>
          <w:rFonts w:ascii="Times New Roman" w:hAnsi="Times New Roman" w:eastAsia="黑体"/>
          <w:sz w:val="52"/>
        </w:rPr>
        <w:fldChar w:fldCharType="begin"/>
      </w:r>
      <w:r>
        <w:rPr>
          <w:rFonts w:ascii="Times New Roman" w:hAnsi="Times New Roman" w:eastAsia="黑体"/>
          <w:sz w:val="52"/>
        </w:rPr>
        <w:instrText xml:space="preserve"> SEQ MTEqn \r \h \* MERGEFORMAT </w:instrText>
      </w:r>
      <w:r>
        <w:rPr>
          <w:rFonts w:ascii="Times New Roman" w:hAnsi="Times New Roman" w:eastAsia="黑体"/>
          <w:sz w:val="52"/>
        </w:rPr>
        <w:fldChar w:fldCharType="end"/>
      </w:r>
      <w:r>
        <w:rPr>
          <w:rFonts w:ascii="Times New Roman" w:hAnsi="Times New Roman" w:eastAsia="黑体"/>
          <w:sz w:val="52"/>
        </w:rPr>
        <w:fldChar w:fldCharType="begin"/>
      </w:r>
      <w:r>
        <w:rPr>
          <w:rFonts w:ascii="Times New Roman" w:hAnsi="Times New Roman" w:eastAsia="黑体"/>
          <w:sz w:val="52"/>
        </w:rPr>
        <w:instrText xml:space="preserve"> SEQ MTSec \r 1 \h \* MERGEFORMAT </w:instrText>
      </w:r>
      <w:r>
        <w:rPr>
          <w:rFonts w:ascii="Times New Roman" w:hAnsi="Times New Roman" w:eastAsia="黑体"/>
          <w:sz w:val="52"/>
        </w:rPr>
        <w:fldChar w:fldCharType="end"/>
      </w:r>
      <w:r>
        <w:rPr>
          <w:rFonts w:ascii="Times New Roman" w:hAnsi="Times New Roman" w:eastAsia="黑体"/>
          <w:sz w:val="52"/>
        </w:rPr>
        <w:fldChar w:fldCharType="begin"/>
      </w:r>
      <w:r>
        <w:rPr>
          <w:rFonts w:ascii="Times New Roman" w:hAnsi="Times New Roman" w:eastAsia="黑体"/>
          <w:sz w:val="52"/>
        </w:rPr>
        <w:instrText xml:space="preserve"> SEQ MTChap \r 2 \h \* MERGEFORMAT </w:instrText>
      </w:r>
      <w:r>
        <w:rPr>
          <w:rFonts w:ascii="Times New Roman" w:hAnsi="Times New Roman" w:eastAsia="黑体"/>
          <w:sz w:val="52"/>
        </w:rPr>
        <w:fldChar w:fldCharType="end"/>
      </w:r>
      <w:r>
        <w:rPr>
          <w:rFonts w:ascii="Times New Roman" w:hAnsi="Times New Roman" w:eastAsia="黑体"/>
          <w:sz w:val="52"/>
        </w:rPr>
        <w:fldChar w:fldCharType="end"/>
      </w:r>
      <w:bookmarkStart w:id="0" w:name="_Toc24121186"/>
      <w:r>
        <w:drawing>
          <wp:inline distT="0" distB="0" distL="114300" distR="114300">
            <wp:extent cx="3724910" cy="1084580"/>
            <wp:effectExtent l="0" t="0" r="0" b="0"/>
            <wp:docPr id="6"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名"/>
                    <pic:cNvPicPr>
                      <a:picLocks noChangeAspect="1"/>
                    </pic:cNvPicPr>
                  </pic:nvPicPr>
                  <pic:blipFill>
                    <a:blip r:embed="rId13">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pPr>
        <w:ind w:firstLine="1040"/>
        <w:jc w:val="center"/>
        <w:rPr>
          <w:rFonts w:eastAsia="黑体"/>
          <w:sz w:val="52"/>
        </w:rPr>
      </w:pPr>
    </w:p>
    <w:p>
      <w:pPr>
        <w:ind w:firstLine="1044"/>
        <w:jc w:val="center"/>
        <w:rPr>
          <w:rFonts w:eastAsia="黑体"/>
          <w:b/>
          <w:sz w:val="52"/>
        </w:rPr>
      </w:pPr>
      <w:r>
        <w:rPr>
          <w:rFonts w:hint="eastAsia" w:eastAsia="黑体"/>
          <w:b/>
          <w:sz w:val="52"/>
        </w:rPr>
        <w:t xml:space="preserve">期 末 </w:t>
      </w:r>
      <w:r>
        <w:rPr>
          <w:rFonts w:hint="eastAsia" w:eastAsia="黑体"/>
          <w:b/>
          <w:sz w:val="52"/>
          <w:lang w:val="en-US" w:eastAsia="zh-CN"/>
        </w:rPr>
        <w:t>课 程 论 文</w:t>
      </w:r>
    </w:p>
    <w:p>
      <w:pPr>
        <w:ind w:firstLine="482"/>
        <w:jc w:val="center"/>
        <w:rPr>
          <w:rFonts w:eastAsia="黑体"/>
          <w:b/>
          <w:szCs w:val="21"/>
        </w:rPr>
      </w:pPr>
    </w:p>
    <w:p>
      <w:pPr>
        <w:ind w:firstLine="1040"/>
        <w:jc w:val="center"/>
        <w:rPr>
          <w:sz w:val="52"/>
        </w:rPr>
      </w:pPr>
    </w:p>
    <w:p>
      <w:pPr>
        <w:ind w:firstLine="480"/>
        <w:jc w:val="center"/>
        <w:rPr>
          <w:sz w:val="52"/>
        </w:rPr>
      </w:pPr>
      <w:r>
        <w:drawing>
          <wp:inline distT="0" distB="0" distL="114300" distR="114300">
            <wp:extent cx="1188085" cy="1169670"/>
            <wp:effectExtent l="0" t="0" r="5715" b="1143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pic:cNvPicPr>
                  </pic:nvPicPr>
                  <pic:blipFill>
                    <a:blip r:embed="rId14"/>
                    <a:stretch>
                      <a:fillRect/>
                    </a:stretch>
                  </pic:blipFill>
                  <pic:spPr>
                    <a:xfrm>
                      <a:off x="0" y="0"/>
                      <a:ext cx="1188085" cy="1169670"/>
                    </a:xfrm>
                    <a:prstGeom prst="rect">
                      <a:avLst/>
                    </a:prstGeom>
                    <a:noFill/>
                    <a:ln>
                      <a:noFill/>
                    </a:ln>
                  </pic:spPr>
                </pic:pic>
              </a:graphicData>
            </a:graphic>
          </wp:inline>
        </w:drawing>
      </w:r>
    </w:p>
    <w:p>
      <w:pPr>
        <w:ind w:firstLine="480"/>
      </w:pPr>
    </w:p>
    <w:p>
      <w:pPr>
        <w:ind w:firstLine="1285" w:firstLineChars="400"/>
        <w:jc w:val="both"/>
        <w:rPr>
          <w:rFonts w:ascii="Times New Roman" w:hAnsi="Times New Roman"/>
          <w:b/>
          <w:bCs/>
          <w:szCs w:val="21"/>
          <w:u w:val="single"/>
        </w:rPr>
      </w:pPr>
      <w:r>
        <w:rPr>
          <w:rFonts w:hint="eastAsia" w:ascii="黑体" w:eastAsia="黑体"/>
          <w:b/>
          <w:sz w:val="32"/>
          <w:szCs w:val="21"/>
        </w:rPr>
        <w:t xml:space="preserve">题目: </w:t>
      </w:r>
      <w:r>
        <w:rPr>
          <w:rFonts w:hint="eastAsia" w:ascii="黑体" w:eastAsia="黑体"/>
          <w:b/>
          <w:sz w:val="32"/>
          <w:u w:val="single"/>
        </w:rPr>
        <w:t xml:space="preserve"> </w:t>
      </w:r>
      <w:r>
        <w:rPr>
          <w:rFonts w:hint="eastAsia" w:ascii="黑体" w:hAnsi="黑体" w:eastAsia="黑体"/>
          <w:b/>
          <w:bCs/>
          <w:sz w:val="32"/>
          <w:u w:val="single"/>
          <w:lang w:val="en-US" w:eastAsia="zh-CN"/>
        </w:rPr>
        <w:t xml:space="preserve">                                  </w:t>
      </w:r>
      <w:r>
        <w:rPr>
          <w:rFonts w:hint="eastAsia" w:ascii="Times New Roman" w:hAnsi="Times New Roman"/>
          <w:b/>
          <w:bCs/>
          <w:sz w:val="32"/>
          <w:u w:val="single"/>
        </w:rPr>
        <w:t xml:space="preserve"> </w:t>
      </w:r>
    </w:p>
    <w:p>
      <w:pPr>
        <w:ind w:firstLine="2554" w:firstLineChars="795"/>
        <w:rPr>
          <w:b/>
          <w:bCs/>
          <w:sz w:val="32"/>
        </w:rPr>
      </w:pPr>
    </w:p>
    <w:p>
      <w:pPr>
        <w:rPr>
          <w:b/>
          <w:bCs/>
          <w:sz w:val="32"/>
        </w:rPr>
      </w:pPr>
    </w:p>
    <w:p>
      <w:pPr>
        <w:spacing w:line="360" w:lineRule="auto"/>
        <w:ind w:firstLine="2872" w:firstLineChars="894"/>
        <w:rPr>
          <w:b/>
          <w:bCs/>
          <w:sz w:val="32"/>
          <w:u w:val="single"/>
        </w:rPr>
      </w:pPr>
      <w:r>
        <w:rPr>
          <w:rFonts w:hint="eastAsia"/>
          <w:b/>
          <w:bCs/>
          <w:sz w:val="32"/>
        </w:rPr>
        <w:t>姓    名</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1" w:name="_Toc32314"/>
      <w:bookmarkStart w:id="2" w:name="_Toc30887"/>
      <w:r>
        <w:rPr>
          <w:b/>
          <w:bCs/>
          <w:sz w:val="32"/>
        </w:rPr>
        <w:t>学    院</w:t>
      </w:r>
      <w:bookmarkEnd w:id="1"/>
      <w:bookmarkEnd w:id="2"/>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专    业</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3" w:name="_Toc20659"/>
      <w:bookmarkStart w:id="4" w:name="_Toc4287"/>
      <w:r>
        <w:rPr>
          <w:b/>
          <w:bCs/>
          <w:sz w:val="32"/>
        </w:rPr>
        <w:t>班    级</w:t>
      </w:r>
      <w:bookmarkEnd w:id="3"/>
      <w:bookmarkEnd w:id="4"/>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outlineLvl w:val="0"/>
        <w:rPr>
          <w:b/>
          <w:bCs/>
          <w:sz w:val="32"/>
        </w:rPr>
      </w:pPr>
      <w:bookmarkStart w:id="5" w:name="_Toc28414"/>
      <w:bookmarkStart w:id="6" w:name="_Toc30895"/>
      <w:r>
        <w:rPr>
          <w:b/>
          <w:bCs/>
          <w:sz w:val="32"/>
        </w:rPr>
        <w:t>学    号</w:t>
      </w:r>
      <w:bookmarkEnd w:id="5"/>
      <w:bookmarkEnd w:id="6"/>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tabs>
          <w:tab w:val="left" w:pos="4200"/>
        </w:tabs>
        <w:spacing w:line="360" w:lineRule="auto"/>
        <w:ind w:firstLine="2872" w:firstLineChars="894"/>
        <w:rPr>
          <w:rFonts w:hint="eastAsia"/>
          <w:b/>
          <w:bCs/>
          <w:sz w:val="32"/>
          <w:u w:val="single"/>
        </w:rPr>
      </w:pPr>
      <w:r>
        <w:rPr>
          <w:b/>
          <w:bCs/>
          <w:sz w:val="32"/>
        </w:rPr>
        <w:t>指导教师</w:t>
      </w:r>
      <w:r>
        <w:rPr>
          <w:b/>
          <w:bCs/>
          <w:sz w:val="32"/>
          <w:u w:val="single"/>
        </w:rPr>
        <w:t xml:space="preserve">     </w:t>
      </w:r>
      <w:r>
        <w:rPr>
          <w:rFonts w:hint="eastAsia"/>
          <w:b/>
          <w:bCs/>
          <w:sz w:val="32"/>
          <w:u w:val="single"/>
          <w:lang w:val="en-US" w:eastAsia="zh-CN"/>
        </w:rPr>
        <w:t xml:space="preserve">      </w:t>
      </w:r>
      <w:r>
        <w:rPr>
          <w:b/>
          <w:bCs/>
          <w:sz w:val="32"/>
          <w:u w:val="single"/>
        </w:rPr>
        <w:t xml:space="preserve">    </w:t>
      </w:r>
      <w:r>
        <w:rPr>
          <w:rFonts w:hint="eastAsia"/>
          <w:b/>
          <w:bCs/>
          <w:sz w:val="32"/>
          <w:u w:val="single"/>
        </w:rPr>
        <w:t xml:space="preserve">   </w:t>
      </w:r>
    </w:p>
    <w:p>
      <w:pPr>
        <w:pStyle w:val="2"/>
        <w:spacing w:before="312" w:after="312"/>
        <w:ind w:firstLine="643"/>
        <w:rPr>
          <w:rFonts w:ascii="黑体" w:hAnsi="黑体"/>
          <w:b w:val="0"/>
          <w:szCs w:val="32"/>
        </w:rPr>
      </w:pPr>
      <w:r>
        <w:rPr>
          <w:rFonts w:hint="eastAsia" w:ascii="Times New Roman" w:hAnsi="Times New Roman" w:eastAsia="黑体"/>
          <w:b/>
          <w:bCs/>
          <w:sz w:val="32"/>
          <w:szCs w:val="44"/>
          <w:lang w:val="en-US" w:eastAsia="zh-CN"/>
        </w:rPr>
        <w:t xml:space="preserve">  </w:t>
      </w:r>
      <w:r>
        <w:rPr>
          <w:rFonts w:ascii="Times New Roman" w:hAnsi="Times New Roman" w:eastAsia="黑体"/>
          <w:b/>
          <w:bCs/>
          <w:sz w:val="32"/>
          <w:szCs w:val="44"/>
        </w:rPr>
        <w:t xml:space="preserve"> </w:t>
      </w:r>
      <w:r>
        <w:rPr>
          <w:rFonts w:hint="eastAsia" w:ascii="Times New Roman" w:hAnsi="Times New Roman" w:eastAsia="黑体"/>
          <w:b/>
          <w:bCs/>
          <w:sz w:val="32"/>
          <w:szCs w:val="44"/>
          <w:lang w:val="en-US" w:eastAsia="zh-CN"/>
        </w:rPr>
        <w:t xml:space="preserve">                   </w:t>
      </w:r>
      <w:bookmarkStart w:id="7" w:name="_Toc27750"/>
      <w:bookmarkStart w:id="8" w:name="_Toc10853"/>
      <w:r>
        <w:rPr>
          <w:rFonts w:ascii="Times New Roman" w:hAnsi="Times New Roman" w:eastAsia="黑体"/>
          <w:b/>
          <w:bCs/>
          <w:sz w:val="32"/>
          <w:szCs w:val="44"/>
        </w:rPr>
        <w:t>年    月</w:t>
      </w:r>
      <w:r>
        <w:rPr>
          <w:sz w:val="30"/>
          <w:szCs w:val="30"/>
        </w:rPr>
        <w:br w:type="page"/>
      </w:r>
      <w:bookmarkEnd w:id="7"/>
      <w:bookmarkEnd w:id="8"/>
    </w:p>
    <w:bookmarkEnd w:id="0"/>
    <w:p>
      <w:pPr>
        <w:autoSpaceDE w:val="0"/>
        <w:autoSpaceDN w:val="0"/>
        <w:adjustRightInd w:val="0"/>
        <w:spacing w:line="288" w:lineRule="auto"/>
        <w:jc w:val="center"/>
        <w:outlineLvl w:val="0"/>
        <w:rPr>
          <w:rFonts w:hint="eastAsia" w:ascii="Times New Roman" w:hAnsi="Times New Roman" w:eastAsia="黑体"/>
          <w:b/>
          <w:sz w:val="32"/>
          <w:szCs w:val="32"/>
          <w:lang w:eastAsia="zh-CN"/>
        </w:rPr>
      </w:pPr>
      <w:bookmarkStart w:id="9" w:name="_Toc24324"/>
      <w:bookmarkStart w:id="10" w:name="_Toc413704332"/>
      <w:r>
        <w:rPr>
          <w:rFonts w:hint="eastAsia" w:ascii="Times New Roman" w:hAnsi="Times New Roman" w:eastAsia="黑体"/>
          <w:b/>
          <w:sz w:val="32"/>
          <w:szCs w:val="32"/>
          <w:lang w:eastAsia="zh-CN"/>
        </w:rPr>
        <w:t>矩阵函数的求法和矩阵分解方法研究</w:t>
      </w:r>
      <w:bookmarkEnd w:id="9"/>
    </w:p>
    <w:p>
      <w:pPr>
        <w:autoSpaceDE w:val="0"/>
        <w:autoSpaceDN w:val="0"/>
        <w:adjustRightInd w:val="0"/>
        <w:spacing w:line="288" w:lineRule="auto"/>
        <w:jc w:val="center"/>
        <w:rPr>
          <w:rFonts w:ascii="Times New Roman" w:hAnsi="Times New Roman" w:eastAsia="黑体"/>
          <w:b/>
          <w:sz w:val="32"/>
          <w:szCs w:val="32"/>
        </w:rPr>
      </w:pPr>
    </w:p>
    <w:p>
      <w:pPr>
        <w:autoSpaceDE w:val="0"/>
        <w:autoSpaceDN w:val="0"/>
        <w:adjustRightInd w:val="0"/>
        <w:spacing w:line="288" w:lineRule="auto"/>
        <w:jc w:val="center"/>
        <w:outlineLvl w:val="0"/>
        <w:rPr>
          <w:rFonts w:ascii="Times New Roman" w:hAnsi="Times New Roman" w:eastAsia="黑体"/>
          <w:sz w:val="30"/>
          <w:szCs w:val="30"/>
        </w:rPr>
      </w:pPr>
      <w:bookmarkStart w:id="11" w:name="_Toc11163"/>
      <w:bookmarkStart w:id="12" w:name="_Toc14330"/>
      <w:r>
        <w:rPr>
          <w:rFonts w:hint="eastAsia" w:ascii="Times New Roman" w:hAnsi="Times New Roman" w:eastAsia="黑体"/>
          <w:b/>
          <w:color w:val="000000" w:themeColor="text1"/>
          <w:sz w:val="30"/>
          <w:szCs w:val="30"/>
          <w14:textFill>
            <w14:solidFill>
              <w14:schemeClr w14:val="tx1"/>
            </w14:solidFill>
          </w14:textFill>
        </w:rPr>
        <w:t>摘  要</w:t>
      </w:r>
      <w:bookmarkEnd w:id="10"/>
      <w:bookmarkEnd w:id="11"/>
      <w:bookmarkEnd w:id="12"/>
    </w:p>
    <w:p>
      <w:pPr>
        <w:autoSpaceDE w:val="0"/>
        <w:autoSpaceDN w:val="0"/>
        <w:adjustRightInd w:val="0"/>
        <w:spacing w:line="288" w:lineRule="auto"/>
        <w:jc w:val="center"/>
        <w:rPr>
          <w:rFonts w:ascii="Times New Roman" w:hAnsi="Times New Roman" w:eastAsia="黑体"/>
          <w:sz w:val="30"/>
          <w:szCs w:val="30"/>
        </w:rPr>
      </w:pPr>
    </w:p>
    <w:p>
      <w:pPr>
        <w:autoSpaceDE w:val="0"/>
        <w:autoSpaceDN w:val="0"/>
        <w:adjustRightInd w:val="0"/>
        <w:spacing w:line="288" w:lineRule="auto"/>
        <w:ind w:firstLine="482"/>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本论文主要内容是基于本高校的论文格式要求，</w:t>
      </w:r>
      <w:r>
        <w:rPr>
          <w:rFonts w:hint="eastAsia" w:ascii="Times New Roman" w:hAnsi="Times New Roman" w:eastAsia="宋体" w:cs="Times New Roman"/>
          <w:kern w:val="0"/>
          <w:sz w:val="24"/>
          <w:szCs w:val="24"/>
          <w:lang w:val="en-US" w:eastAsia="zh-CN"/>
        </w:rPr>
        <w:t>制作的论文模板</w:t>
      </w:r>
      <w:r>
        <w:rPr>
          <w:rFonts w:hint="eastAsia" w:ascii="Times New Roman" w:hAnsi="Times New Roman" w:eastAsia="宋体" w:cs="Times New Roman"/>
          <w:kern w:val="0"/>
          <w:sz w:val="24"/>
          <w:szCs w:val="24"/>
        </w:rPr>
        <w:t>。各位同学可以通过此模板撰写论文，只需将自己撰写的论文内容填充到相应的标题下面就可以了，帮助同学们解决论文排版的困扰。</w:t>
      </w:r>
    </w:p>
    <w:p>
      <w:pPr>
        <w:autoSpaceDE w:val="0"/>
        <w:autoSpaceDN w:val="0"/>
        <w:adjustRightInd w:val="0"/>
        <w:spacing w:line="288" w:lineRule="auto"/>
        <w:jc w:val="left"/>
        <w:rPr>
          <w:rFonts w:ascii="Times New Roman" w:hAnsi="Times New Roman" w:cs="Times New Roman"/>
          <w:kern w:val="0"/>
          <w:sz w:val="24"/>
          <w:szCs w:val="24"/>
        </w:rPr>
      </w:pPr>
    </w:p>
    <w:p>
      <w:pPr>
        <w:autoSpaceDE w:val="0"/>
        <w:autoSpaceDN w:val="0"/>
        <w:adjustRightInd w:val="0"/>
        <w:spacing w:line="288" w:lineRule="auto"/>
        <w:jc w:val="left"/>
        <w:rPr>
          <w:rFonts w:ascii="Times New Roman" w:hAnsi="Times New Roman" w:cs="Times New Roman"/>
          <w:color w:val="FF0000"/>
          <w:kern w:val="0"/>
          <w:sz w:val="24"/>
          <w:szCs w:val="24"/>
        </w:rPr>
        <w:sectPr>
          <w:headerReference r:id="rId4" w:type="default"/>
          <w:footerReference r:id="rId5" w:type="default"/>
          <w:pgSz w:w="11906" w:h="16838"/>
          <w:pgMar w:top="1417" w:right="1417" w:bottom="1417" w:left="1417" w:header="851" w:footer="992" w:gutter="0"/>
          <w:pgNumType w:start="1"/>
          <w:cols w:space="0" w:num="1"/>
          <w:docGrid w:type="lines" w:linePitch="312" w:charSpace="0"/>
        </w:sectPr>
      </w:pPr>
      <w:r>
        <w:rPr>
          <w:rFonts w:ascii="Times New Roman" w:hAnsi="Times New Roman" w:eastAsia="黑体" w:cs="Times New Roman"/>
          <w:b/>
          <w:color w:val="000000" w:themeColor="text1"/>
          <w:kern w:val="0"/>
          <w:sz w:val="24"/>
          <w:szCs w:val="24"/>
          <w14:textFill>
            <w14:solidFill>
              <w14:schemeClr w14:val="tx1"/>
            </w14:solidFill>
          </w14:textFill>
        </w:rPr>
        <w:t>关键词</w:t>
      </w:r>
      <w:r>
        <w:rPr>
          <w:rFonts w:ascii="Times New Roman" w:hAnsi="Times New Roman" w:eastAsia="黑体" w:cs="Times New Roman"/>
          <w:kern w:val="0"/>
          <w:sz w:val="24"/>
          <w:szCs w:val="24"/>
        </w:rPr>
        <w:t xml:space="preserve">  </w:t>
      </w:r>
      <w:r>
        <w:rPr>
          <w:rFonts w:hint="eastAsia" w:ascii="Times New Roman" w:hAnsi="Times New Roman" w:cs="Times New Roman"/>
          <w:kern w:val="0"/>
          <w:sz w:val="24"/>
          <w:szCs w:val="24"/>
        </w:rPr>
        <w:t xml:space="preserve">论文模板  </w:t>
      </w:r>
      <w:r>
        <w:rPr>
          <w:rFonts w:hint="eastAsia" w:ascii="Times New Roman" w:hAnsi="Times New Roman" w:cs="Times New Roman"/>
          <w:kern w:val="0"/>
          <w:sz w:val="24"/>
          <w:szCs w:val="24"/>
          <w:lang w:val="en-US" w:eastAsia="zh-CN"/>
        </w:rPr>
        <w:t>论文</w:t>
      </w:r>
      <w:r>
        <w:rPr>
          <w:rFonts w:hint="eastAsia" w:ascii="Times New Roman" w:hAnsi="Times New Roman" w:cs="Times New Roman"/>
          <w:kern w:val="0"/>
          <w:sz w:val="24"/>
          <w:szCs w:val="24"/>
        </w:rPr>
        <w:t xml:space="preserve">排版  </w:t>
      </w:r>
      <w:r>
        <w:rPr>
          <w:rFonts w:hint="eastAsia" w:ascii="Times New Roman" w:hAnsi="Times New Roman" w:eastAsia="宋体" w:cs="Times New Roman"/>
          <w:kern w:val="0"/>
          <w:sz w:val="24"/>
          <w:szCs w:val="24"/>
          <w:lang w:eastAsia="zh-CN"/>
        </w:rPr>
        <w:t>Paper</w:t>
      </w:r>
      <w:r>
        <w:rPr>
          <w:rFonts w:hint="eastAsia" w:ascii="Times New Roman" w:hAnsi="Times New Roman" w:cs="Times New Roman"/>
          <w:kern w:val="0"/>
          <w:sz w:val="24"/>
          <w:szCs w:val="24"/>
        </w:rPr>
        <w:t xml:space="preserve"> </w:t>
      </w:r>
    </w:p>
    <w:p>
      <w:pPr>
        <w:jc w:val="center"/>
        <w:outlineLvl w:val="0"/>
        <w:rPr>
          <w:rFonts w:ascii="Times New Roman" w:hAnsi="Times New Roman" w:eastAsia="宋体" w:cs="Times New Roman"/>
          <w:b/>
          <w:bCs/>
          <w:sz w:val="32"/>
          <w:szCs w:val="32"/>
        </w:rPr>
      </w:pPr>
      <w:bookmarkStart w:id="13" w:name="_Toc17456"/>
      <w:bookmarkStart w:id="14" w:name="_Toc27055"/>
      <w:r>
        <w:rPr>
          <w:rFonts w:hint="eastAsia" w:ascii="Times New Roman" w:hAnsi="Times New Roman" w:eastAsia="宋体" w:cs="Times New Roman"/>
          <w:b/>
          <w:bCs/>
          <w:sz w:val="32"/>
          <w:szCs w:val="32"/>
        </w:rPr>
        <w:t>please input title</w:t>
      </w:r>
      <w:bookmarkEnd w:id="13"/>
      <w:bookmarkEnd w:id="14"/>
    </w:p>
    <w:p>
      <w:pPr>
        <w:jc w:val="center"/>
        <w:rPr>
          <w:rFonts w:ascii="Times New Roman" w:hAnsi="Times New Roman" w:eastAsia="宋体" w:cs="Times New Roman"/>
          <w:b/>
          <w:bCs/>
          <w:sz w:val="32"/>
          <w:szCs w:val="32"/>
        </w:rPr>
      </w:pPr>
    </w:p>
    <w:p>
      <w:pPr>
        <w:spacing w:line="288" w:lineRule="auto"/>
        <w:jc w:val="center"/>
        <w:outlineLvl w:val="0"/>
        <w:rPr>
          <w:rFonts w:ascii="Times New Roman" w:hAnsi="Times New Roman" w:cs="Times New Roman"/>
          <w:b/>
          <w:sz w:val="30"/>
          <w:szCs w:val="30"/>
        </w:rPr>
      </w:pPr>
      <w:bookmarkStart w:id="15" w:name="_Toc413704333"/>
      <w:bookmarkStart w:id="16" w:name="_Toc20571"/>
      <w:bookmarkStart w:id="17" w:name="_Toc10131"/>
      <w:r>
        <w:rPr>
          <w:rFonts w:ascii="Times New Roman" w:hAnsi="Times New Roman" w:cs="Times New Roman"/>
          <w:b/>
          <w:sz w:val="30"/>
          <w:szCs w:val="30"/>
        </w:rPr>
        <w:t>ABSTRAC</w:t>
      </w:r>
      <w:bookmarkEnd w:id="15"/>
      <w:r>
        <w:rPr>
          <w:rFonts w:hint="eastAsia" w:ascii="Times New Roman" w:hAnsi="Times New Roman" w:cs="Times New Roman"/>
          <w:b/>
          <w:sz w:val="30"/>
          <w:szCs w:val="30"/>
        </w:rPr>
        <w:t>T</w:t>
      </w:r>
      <w:bookmarkEnd w:id="16"/>
      <w:bookmarkEnd w:id="17"/>
    </w:p>
    <w:p>
      <w:pPr>
        <w:jc w:val="center"/>
        <w:rPr>
          <w:rFonts w:ascii="Times New Roman" w:hAnsi="Times New Roman" w:eastAsia="宋体" w:cs="Times New Roman"/>
          <w:b/>
          <w:bCs/>
          <w:sz w:val="30"/>
          <w:szCs w:val="30"/>
        </w:rPr>
      </w:pPr>
    </w:p>
    <w:p>
      <w:pPr>
        <w:spacing w:line="288"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The main content of this paper is based on the requirement of paper format in our university</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to compose the paper template. Students can use this template to write papers, just fill the content of the papers under the corresponding headings, to help students solve the problem of paper typesetting.</w:t>
      </w:r>
    </w:p>
    <w:p>
      <w:pPr>
        <w:spacing w:line="288" w:lineRule="auto"/>
        <w:ind w:left="420" w:leftChars="0" w:firstLine="420" w:firstLineChars="0"/>
        <w:rPr>
          <w:rFonts w:hint="default" w:eastAsia="宋体"/>
          <w:sz w:val="24"/>
          <w:szCs w:val="24"/>
          <w:lang w:val="en-US" w:eastAsia="zh-CN"/>
        </w:rPr>
      </w:pPr>
      <w:r>
        <w:rPr>
          <w:rFonts w:hint="eastAsia"/>
          <w:sz w:val="24"/>
          <w:szCs w:val="24"/>
          <w:lang w:val="en-US" w:eastAsia="zh-CN"/>
        </w:rPr>
        <w:t>(本课程不考翻译，此处翻译地不好不扣分)</w:t>
      </w:r>
    </w:p>
    <w:p>
      <w:pPr>
        <w:autoSpaceDE w:val="0"/>
        <w:autoSpaceDN w:val="0"/>
        <w:adjustRightInd w:val="0"/>
        <w:spacing w:line="288" w:lineRule="auto"/>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color w:val="FF0000"/>
          <w:sz w:val="24"/>
          <w:szCs w:val="24"/>
        </w:rPr>
      </w:pPr>
      <w:r>
        <w:rPr>
          <w:rFonts w:hint="eastAsia" w:ascii="Times New Roman" w:hAnsi="Times New Roman" w:cs="Times New Roman"/>
          <w:b/>
          <w:sz w:val="24"/>
          <w:szCs w:val="24"/>
        </w:rPr>
        <w:t xml:space="preserve">KEY WORDS  </w:t>
      </w:r>
      <w:r>
        <w:rPr>
          <w:rFonts w:hint="eastAsia" w:ascii="Times New Roman" w:hAnsi="Times New Roman" w:cs="Times New Roman"/>
          <w:sz w:val="24"/>
          <w:szCs w:val="24"/>
        </w:rPr>
        <w:t xml:space="preserve">Thesis template  Typesetting  </w:t>
      </w:r>
      <w:r>
        <w:rPr>
          <w:rFonts w:hint="eastAsia" w:ascii="Times New Roman" w:hAnsi="Times New Roman" w:eastAsia="宋体" w:cs="Times New Roman"/>
          <w:kern w:val="0"/>
          <w:sz w:val="24"/>
          <w:szCs w:val="24"/>
          <w:lang w:eastAsia="zh-CN"/>
        </w:rPr>
        <w:t>Paper</w:t>
      </w:r>
    </w:p>
    <w:p>
      <w:pPr>
        <w:spacing w:line="288" w:lineRule="auto"/>
        <w:jc w:val="center"/>
        <w:rPr>
          <w:rFonts w:ascii="Times New Roman" w:hAnsi="Times New Roman" w:cs="Times New Roman"/>
          <w:sz w:val="24"/>
          <w:szCs w:val="24"/>
        </w:rPr>
      </w:pPr>
    </w:p>
    <w:p>
      <w:pPr>
        <w:spacing w:line="288" w:lineRule="auto"/>
        <w:rPr>
          <w:rFonts w:ascii="Times New Roman" w:hAnsi="Times New Roman" w:cs="Times New Roman"/>
          <w:sz w:val="24"/>
          <w:szCs w:val="24"/>
        </w:rPr>
      </w:pPr>
    </w:p>
    <w:p>
      <w:pPr>
        <w:spacing w:line="288" w:lineRule="auto"/>
        <w:rPr>
          <w:rFonts w:ascii="Times New Roman" w:hAnsi="Times New Roman" w:cs="Times New Roman"/>
          <w:sz w:val="24"/>
          <w:szCs w:val="24"/>
        </w:rPr>
        <w:sectPr>
          <w:headerReference r:id="rId6" w:type="default"/>
          <w:footerReference r:id="rId7" w:type="default"/>
          <w:pgSz w:w="11906" w:h="16838"/>
          <w:pgMar w:top="1417" w:right="1417" w:bottom="1417" w:left="1417" w:header="851" w:footer="992" w:gutter="0"/>
          <w:pgNumType w:start="1"/>
          <w:cols w:space="0" w:num="1"/>
          <w:docGrid w:type="lines" w:linePitch="312" w:charSpace="0"/>
        </w:sectPr>
      </w:pPr>
    </w:p>
    <w:sdt>
      <w:sdtPr>
        <w:rPr>
          <w:rFonts w:ascii="宋体" w:hAnsi="宋体" w:eastAsia="宋体" w:cstheme="minorBidi"/>
          <w:kern w:val="2"/>
          <w:sz w:val="21"/>
          <w:szCs w:val="21"/>
          <w:lang w:val="en-US" w:eastAsia="zh-CN" w:bidi="ar-SA"/>
        </w:rPr>
        <w:id w:val="147456043"/>
        <w15:color w:val="DBDBDB"/>
        <w:docPartObj>
          <w:docPartGallery w:val="Table of Contents"/>
          <w:docPartUnique/>
        </w:docPartObj>
      </w:sdtPr>
      <w:sdtEndPr>
        <w:rPr>
          <w:rFonts w:ascii="Times New Roman" w:hAnsi="Times New Roman" w:eastAsiaTheme="minorEastAsia"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32"/>
              <w:szCs w:val="32"/>
            </w:rPr>
            <w:t>目</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录</w:t>
          </w:r>
        </w:p>
        <w:p>
          <w:pPr>
            <w:pStyle w:val="13"/>
            <w:tabs>
              <w:tab w:val="right" w:leader="dot" w:pos="9070"/>
            </w:tabs>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_Toc21584 </w:instrText>
          </w:r>
          <w:r>
            <w:rPr>
              <w:rFonts w:ascii="Times New Roman" w:hAnsi="Times New Roman"/>
            </w:rPr>
            <w:fldChar w:fldCharType="separate"/>
          </w:r>
          <w:r>
            <w:rPr>
              <w:rFonts w:eastAsia="黑体"/>
              <w:szCs w:val="32"/>
            </w:rPr>
            <w:t>第</w:t>
          </w:r>
          <w:r>
            <w:rPr>
              <w:rFonts w:hint="eastAsia" w:eastAsia="黑体"/>
              <w:szCs w:val="32"/>
              <w:lang w:val="en-US" w:eastAsia="zh-CN"/>
            </w:rPr>
            <w:t>一</w:t>
          </w:r>
          <w:r>
            <w:rPr>
              <w:rFonts w:eastAsia="黑体"/>
              <w:szCs w:val="32"/>
            </w:rPr>
            <w:t xml:space="preserve">章 </w:t>
          </w:r>
          <w:r>
            <w:rPr>
              <w:rFonts w:hint="eastAsia" w:ascii="Times New Roman" w:hAnsi="Times New Roman" w:eastAsia="黑体" w:cs="黑体"/>
              <w:bCs/>
              <w:szCs w:val="32"/>
            </w:rPr>
            <w:t>引言</w:t>
          </w:r>
          <w:r>
            <w:tab/>
          </w:r>
          <w:r>
            <w:fldChar w:fldCharType="begin"/>
          </w:r>
          <w:r>
            <w:instrText xml:space="preserve"> PAGEREF _Toc21584 \h </w:instrText>
          </w:r>
          <w:r>
            <w:fldChar w:fldCharType="separate"/>
          </w:r>
          <w:r>
            <w:t>1</w:t>
          </w:r>
          <w:r>
            <w:fldChar w:fldCharType="end"/>
          </w:r>
          <w:r>
            <w:rPr>
              <w:rFonts w:ascii="Times New Roman" w:hAnsi="Times New Roman"/>
            </w:rPr>
            <w:fldChar w:fldCharType="end"/>
          </w:r>
        </w:p>
        <w:p>
          <w:pPr>
            <w:pStyle w:val="15"/>
            <w:tabs>
              <w:tab w:val="right" w:leader="dot" w:pos="9070"/>
              <w:tab w:val="clear" w:pos="840"/>
              <w:tab w:val="clear" w:pos="9060"/>
            </w:tabs>
          </w:pPr>
          <w:r>
            <w:rPr>
              <w:rFonts w:ascii="Times New Roman" w:hAnsi="Times New Roman"/>
            </w:rPr>
            <w:fldChar w:fldCharType="begin"/>
          </w:r>
          <w:r>
            <w:rPr>
              <w:rFonts w:ascii="Times New Roman" w:hAnsi="Times New Roman"/>
            </w:rPr>
            <w:instrText xml:space="preserve"> HYPERLINK \l _Toc4209 </w:instrText>
          </w:r>
          <w:r>
            <w:rPr>
              <w:rFonts w:ascii="Times New Roman" w:hAnsi="Times New Roman"/>
            </w:rPr>
            <w:fldChar w:fldCharType="separate"/>
          </w:r>
          <w:r>
            <w:rPr>
              <w:rFonts w:hint="eastAsia" w:ascii="黑体" w:cstheme="minorBidi"/>
              <w:kern w:val="2"/>
              <w:szCs w:val="28"/>
              <w:lang w:val="en-US" w:eastAsia="zh-CN" w:bidi="ar-SA"/>
            </w:rPr>
            <w:t>1.1 背景介绍</w:t>
          </w:r>
          <w:r>
            <w:tab/>
          </w:r>
          <w:r>
            <w:fldChar w:fldCharType="begin"/>
          </w:r>
          <w:r>
            <w:instrText xml:space="preserve"> PAGEREF _Toc4209 \h </w:instrText>
          </w:r>
          <w:r>
            <w:fldChar w:fldCharType="separate"/>
          </w:r>
          <w:r>
            <w:t>1</w:t>
          </w:r>
          <w:r>
            <w:fldChar w:fldCharType="end"/>
          </w:r>
          <w:r>
            <w:rPr>
              <w:rFonts w:ascii="Times New Roman" w:hAnsi="Times New Roman"/>
            </w:rPr>
            <w:fldChar w:fldCharType="end"/>
          </w:r>
        </w:p>
        <w:p>
          <w:pPr>
            <w:pStyle w:val="8"/>
            <w:tabs>
              <w:tab w:val="right" w:leader="dot" w:pos="9070"/>
            </w:tabs>
          </w:pPr>
          <w:r>
            <w:rPr>
              <w:rFonts w:ascii="Times New Roman" w:hAnsi="Times New Roman"/>
            </w:rPr>
            <w:fldChar w:fldCharType="begin"/>
          </w:r>
          <w:r>
            <w:rPr>
              <w:rFonts w:ascii="Times New Roman" w:hAnsi="Times New Roman"/>
            </w:rPr>
            <w:instrText xml:space="preserve"> HYPERLINK \l _Toc29763 </w:instrText>
          </w:r>
          <w:r>
            <w:rPr>
              <w:rFonts w:ascii="Times New Roman" w:hAnsi="Times New Roman"/>
            </w:rPr>
            <w:fldChar w:fldCharType="separate"/>
          </w:r>
          <w:r>
            <w:rPr>
              <w:rFonts w:hint="eastAsia" w:ascii="黑体" w:cstheme="minorBidi"/>
              <w:kern w:val="2"/>
              <w:szCs w:val="24"/>
              <w:lang w:val="en-US" w:eastAsia="zh-CN" w:bidi="ar-SA"/>
            </w:rPr>
            <w:t>1.1.1 矩阵理论与方法介绍</w:t>
          </w:r>
          <w:r>
            <w:tab/>
          </w:r>
          <w:r>
            <w:fldChar w:fldCharType="begin"/>
          </w:r>
          <w:r>
            <w:instrText xml:space="preserve"> PAGEREF _Toc29763 \h </w:instrText>
          </w:r>
          <w:r>
            <w:fldChar w:fldCharType="separate"/>
          </w:r>
          <w:r>
            <w:t>1</w:t>
          </w:r>
          <w:r>
            <w:fldChar w:fldCharType="end"/>
          </w:r>
          <w:r>
            <w:rPr>
              <w:rFonts w:ascii="Times New Roman" w:hAnsi="Times New Roman"/>
            </w:rPr>
            <w:fldChar w:fldCharType="end"/>
          </w:r>
        </w:p>
        <w:p>
          <w:pPr>
            <w:pStyle w:val="8"/>
            <w:tabs>
              <w:tab w:val="right" w:leader="dot" w:pos="9070"/>
            </w:tabs>
          </w:pPr>
          <w:r>
            <w:rPr>
              <w:rFonts w:ascii="Times New Roman" w:hAnsi="Times New Roman"/>
            </w:rPr>
            <w:fldChar w:fldCharType="begin"/>
          </w:r>
          <w:r>
            <w:rPr>
              <w:rFonts w:ascii="Times New Roman" w:hAnsi="Times New Roman"/>
            </w:rPr>
            <w:instrText xml:space="preserve"> HYPERLINK \l _Toc28573 </w:instrText>
          </w:r>
          <w:r>
            <w:rPr>
              <w:rFonts w:ascii="Times New Roman" w:hAnsi="Times New Roman"/>
            </w:rPr>
            <w:fldChar w:fldCharType="separate"/>
          </w:r>
          <w:r>
            <w:rPr>
              <w:rFonts w:hint="eastAsia" w:ascii="黑体" w:cstheme="minorBidi"/>
              <w:kern w:val="2"/>
              <w:szCs w:val="24"/>
              <w:lang w:val="en-US" w:eastAsia="zh-CN" w:bidi="ar-SA"/>
            </w:rPr>
            <w:t>1.1.2 函数矩阵和矩阵函数介绍</w:t>
          </w:r>
          <w:r>
            <w:tab/>
          </w:r>
          <w:r>
            <w:fldChar w:fldCharType="begin"/>
          </w:r>
          <w:r>
            <w:instrText xml:space="preserve"> PAGEREF _Toc28573 \h </w:instrText>
          </w:r>
          <w:r>
            <w:fldChar w:fldCharType="separate"/>
          </w:r>
          <w:r>
            <w:t>2</w:t>
          </w:r>
          <w:r>
            <w:fldChar w:fldCharType="end"/>
          </w:r>
          <w:r>
            <w:rPr>
              <w:rFonts w:ascii="Times New Roman" w:hAnsi="Times New Roman"/>
            </w:rPr>
            <w:fldChar w:fldCharType="end"/>
          </w:r>
        </w:p>
        <w:p>
          <w:pPr>
            <w:pStyle w:val="8"/>
            <w:tabs>
              <w:tab w:val="right" w:leader="dot" w:pos="9070"/>
            </w:tabs>
          </w:pPr>
          <w:r>
            <w:rPr>
              <w:rFonts w:ascii="Times New Roman" w:hAnsi="Times New Roman"/>
            </w:rPr>
            <w:fldChar w:fldCharType="begin"/>
          </w:r>
          <w:r>
            <w:rPr>
              <w:rFonts w:ascii="Times New Roman" w:hAnsi="Times New Roman"/>
            </w:rPr>
            <w:instrText xml:space="preserve"> HYPERLINK \l _Toc31437 </w:instrText>
          </w:r>
          <w:r>
            <w:rPr>
              <w:rFonts w:ascii="Times New Roman" w:hAnsi="Times New Roman"/>
            </w:rPr>
            <w:fldChar w:fldCharType="separate"/>
          </w:r>
          <w:r>
            <w:rPr>
              <w:rFonts w:hint="eastAsia" w:ascii="黑体" w:cstheme="minorBidi"/>
              <w:kern w:val="2"/>
              <w:szCs w:val="24"/>
              <w:lang w:val="en-US" w:eastAsia="zh-CN" w:bidi="ar-SA"/>
            </w:rPr>
            <w:t>1.1.3 线性代数方程组求解介绍</w:t>
          </w:r>
          <w:r>
            <w:tab/>
          </w:r>
          <w:r>
            <w:fldChar w:fldCharType="begin"/>
          </w:r>
          <w:r>
            <w:instrText xml:space="preserve"> PAGEREF _Toc31437 \h </w:instrText>
          </w:r>
          <w:r>
            <w:fldChar w:fldCharType="separate"/>
          </w:r>
          <w:r>
            <w:t>3</w:t>
          </w:r>
          <w:r>
            <w:fldChar w:fldCharType="end"/>
          </w:r>
          <w:r>
            <w:rPr>
              <w:rFonts w:ascii="Times New Roman" w:hAnsi="Times New Roman"/>
            </w:rPr>
            <w:fldChar w:fldCharType="end"/>
          </w:r>
        </w:p>
        <w:p>
          <w:pPr>
            <w:pStyle w:val="15"/>
            <w:tabs>
              <w:tab w:val="right" w:leader="dot" w:pos="9070"/>
              <w:tab w:val="clear" w:pos="840"/>
              <w:tab w:val="clear" w:pos="9060"/>
            </w:tabs>
          </w:pPr>
          <w:r>
            <w:rPr>
              <w:rFonts w:ascii="Times New Roman" w:hAnsi="Times New Roman"/>
            </w:rPr>
            <w:fldChar w:fldCharType="begin"/>
          </w:r>
          <w:r>
            <w:rPr>
              <w:rFonts w:ascii="Times New Roman" w:hAnsi="Times New Roman"/>
            </w:rPr>
            <w:instrText xml:space="preserve"> HYPERLINK \l _Toc19570 </w:instrText>
          </w:r>
          <w:r>
            <w:rPr>
              <w:rFonts w:ascii="Times New Roman" w:hAnsi="Times New Roman"/>
            </w:rPr>
            <w:fldChar w:fldCharType="separate"/>
          </w:r>
          <w:r>
            <w:rPr>
              <w:rFonts w:hint="eastAsia" w:ascii="黑体" w:cstheme="minorBidi"/>
              <w:kern w:val="2"/>
              <w:szCs w:val="28"/>
              <w:lang w:val="en-US" w:eastAsia="zh-CN" w:bidi="ar-SA"/>
            </w:rPr>
            <w:t>1.2 问题介绍</w:t>
          </w:r>
          <w:r>
            <w:tab/>
          </w:r>
          <w:r>
            <w:fldChar w:fldCharType="begin"/>
          </w:r>
          <w:r>
            <w:instrText xml:space="preserve"> PAGEREF _Toc19570 \h </w:instrText>
          </w:r>
          <w:r>
            <w:fldChar w:fldCharType="separate"/>
          </w:r>
          <w:r>
            <w:t>3</w:t>
          </w:r>
          <w:r>
            <w:fldChar w:fldCharType="end"/>
          </w:r>
          <w:r>
            <w:rPr>
              <w:rFonts w:ascii="Times New Roman" w:hAnsi="Times New Roman"/>
            </w:rPr>
            <w:fldChar w:fldCharType="end"/>
          </w:r>
        </w:p>
        <w:p>
          <w:pPr>
            <w:pStyle w:val="8"/>
            <w:tabs>
              <w:tab w:val="right" w:leader="dot" w:pos="9070"/>
            </w:tabs>
          </w:pPr>
          <w:r>
            <w:rPr>
              <w:rFonts w:ascii="Times New Roman" w:hAnsi="Times New Roman"/>
            </w:rPr>
            <w:fldChar w:fldCharType="begin"/>
          </w:r>
          <w:r>
            <w:rPr>
              <w:rFonts w:ascii="Times New Roman" w:hAnsi="Times New Roman"/>
            </w:rPr>
            <w:instrText xml:space="preserve"> HYPERLINK \l _Toc32017 </w:instrText>
          </w:r>
          <w:r>
            <w:rPr>
              <w:rFonts w:ascii="Times New Roman" w:hAnsi="Times New Roman"/>
            </w:rPr>
            <w:fldChar w:fldCharType="separate"/>
          </w:r>
          <w:r>
            <w:rPr>
              <w:rFonts w:hint="eastAsia" w:ascii="黑体" w:cstheme="minorBidi"/>
              <w:kern w:val="2"/>
              <w:szCs w:val="24"/>
              <w:lang w:val="en-US" w:eastAsia="zh-CN" w:bidi="ar-SA"/>
            </w:rPr>
            <w:t>1.2.1 矩阵函数的求法问题介绍</w:t>
          </w:r>
          <w:r>
            <w:tab/>
          </w:r>
          <w:r>
            <w:fldChar w:fldCharType="begin"/>
          </w:r>
          <w:r>
            <w:instrText xml:space="preserve"> PAGEREF _Toc32017 \h </w:instrText>
          </w:r>
          <w:r>
            <w:fldChar w:fldCharType="separate"/>
          </w:r>
          <w:r>
            <w:t>3</w:t>
          </w:r>
          <w:r>
            <w:fldChar w:fldCharType="end"/>
          </w:r>
          <w:r>
            <w:rPr>
              <w:rFonts w:ascii="Times New Roman" w:hAnsi="Times New Roman"/>
            </w:rPr>
            <w:fldChar w:fldCharType="end"/>
          </w:r>
        </w:p>
        <w:p>
          <w:pPr>
            <w:pStyle w:val="8"/>
            <w:tabs>
              <w:tab w:val="right" w:leader="dot" w:pos="9070"/>
            </w:tabs>
          </w:pPr>
          <w:r>
            <w:rPr>
              <w:rFonts w:ascii="Times New Roman" w:hAnsi="Times New Roman"/>
            </w:rPr>
            <w:fldChar w:fldCharType="begin"/>
          </w:r>
          <w:r>
            <w:rPr>
              <w:rFonts w:ascii="Times New Roman" w:hAnsi="Times New Roman"/>
            </w:rPr>
            <w:instrText xml:space="preserve"> HYPERLINK \l _Toc15611 </w:instrText>
          </w:r>
          <w:r>
            <w:rPr>
              <w:rFonts w:ascii="Times New Roman" w:hAnsi="Times New Roman"/>
            </w:rPr>
            <w:fldChar w:fldCharType="separate"/>
          </w:r>
          <w:r>
            <w:rPr>
              <w:rFonts w:hint="eastAsia" w:ascii="黑体" w:cstheme="minorBidi"/>
              <w:kern w:val="2"/>
              <w:szCs w:val="24"/>
              <w:lang w:val="en-US" w:eastAsia="zh-CN" w:bidi="ar-SA"/>
            </w:rPr>
            <w:t>1.2.2 矩阵分解的方法问题介绍</w:t>
          </w:r>
          <w:r>
            <w:tab/>
          </w:r>
          <w:r>
            <w:fldChar w:fldCharType="begin"/>
          </w:r>
          <w:r>
            <w:instrText xml:space="preserve"> PAGEREF _Toc15611 \h </w:instrText>
          </w:r>
          <w:r>
            <w:fldChar w:fldCharType="separate"/>
          </w:r>
          <w:r>
            <w:t>3</w:t>
          </w:r>
          <w:r>
            <w:fldChar w:fldCharType="end"/>
          </w:r>
          <w:r>
            <w:rPr>
              <w:rFonts w:ascii="Times New Roman" w:hAnsi="Times New Roman"/>
            </w:rPr>
            <w:fldChar w:fldCharType="end"/>
          </w:r>
        </w:p>
        <w:p>
          <w:pPr>
            <w:pStyle w:val="15"/>
            <w:tabs>
              <w:tab w:val="right" w:leader="dot" w:pos="9070"/>
              <w:tab w:val="clear" w:pos="840"/>
              <w:tab w:val="clear" w:pos="9060"/>
            </w:tabs>
          </w:pPr>
          <w:r>
            <w:rPr>
              <w:rFonts w:ascii="Times New Roman" w:hAnsi="Times New Roman"/>
            </w:rPr>
            <w:fldChar w:fldCharType="begin"/>
          </w:r>
          <w:r>
            <w:rPr>
              <w:rFonts w:ascii="Times New Roman" w:hAnsi="Times New Roman"/>
            </w:rPr>
            <w:instrText xml:space="preserve"> HYPERLINK \l _Toc155 </w:instrText>
          </w:r>
          <w:r>
            <w:rPr>
              <w:rFonts w:ascii="Times New Roman" w:hAnsi="Times New Roman"/>
            </w:rPr>
            <w:fldChar w:fldCharType="separate"/>
          </w:r>
          <w:r>
            <w:rPr>
              <w:rFonts w:hint="eastAsia" w:ascii="黑体" w:cstheme="minorBidi"/>
              <w:kern w:val="2"/>
              <w:szCs w:val="28"/>
              <w:lang w:val="en-US" w:eastAsia="zh-CN" w:bidi="ar-SA"/>
            </w:rPr>
            <w:t>1.3 上述问题国内外研究成果介绍</w:t>
          </w:r>
          <w:r>
            <w:tab/>
          </w:r>
          <w:r>
            <w:fldChar w:fldCharType="begin"/>
          </w:r>
          <w:r>
            <w:instrText xml:space="preserve"> PAGEREF _Toc155 \h </w:instrText>
          </w:r>
          <w:r>
            <w:fldChar w:fldCharType="separate"/>
          </w:r>
          <w:r>
            <w:t>3</w:t>
          </w:r>
          <w:r>
            <w:fldChar w:fldCharType="end"/>
          </w:r>
          <w:r>
            <w:rPr>
              <w:rFonts w:ascii="Times New Roman" w:hAnsi="Times New Roman"/>
            </w:rPr>
            <w:fldChar w:fldCharType="end"/>
          </w:r>
        </w:p>
        <w:p>
          <w:pPr>
            <w:pStyle w:val="13"/>
            <w:tabs>
              <w:tab w:val="right" w:leader="dot" w:pos="9070"/>
            </w:tabs>
            <w:ind w:firstLine="480" w:firstLineChars="200"/>
            <w:rPr>
              <w:rFonts w:hint="eastAsia" w:ascii="黑体" w:hAnsi="Times New Roman" w:eastAsiaTheme="minorEastAsia" w:cstheme="minorBidi"/>
              <w:kern w:val="2"/>
              <w:sz w:val="24"/>
              <w:szCs w:val="24"/>
              <w:lang w:val="en-US" w:eastAsia="zh-CN" w:bidi="ar-SA"/>
            </w:rPr>
          </w:pP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HYPERLINK \l _Toc403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1.3.1 矩阵函数的求法研究现状</w:t>
          </w:r>
          <w:r>
            <w:rPr>
              <w:rFonts w:hint="eastAsia" w:ascii="黑体" w:hAnsi="Times New Roman" w:eastAsiaTheme="minorEastAsia" w:cstheme="minorBidi"/>
              <w:kern w:val="2"/>
              <w:sz w:val="24"/>
              <w:szCs w:val="24"/>
              <w:lang w:val="en-US" w:eastAsia="zh-CN" w:bidi="ar-SA"/>
            </w:rPr>
            <w:tab/>
          </w: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PAGEREF _Toc403 \h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3</w:t>
          </w:r>
          <w:r>
            <w:rPr>
              <w:rFonts w:hint="eastAsia" w:ascii="黑体" w:hAnsi="Times New Roman" w:eastAsiaTheme="minorEastAsia" w:cstheme="minorBidi"/>
              <w:kern w:val="2"/>
              <w:sz w:val="24"/>
              <w:szCs w:val="24"/>
              <w:lang w:val="en-US" w:eastAsia="zh-CN" w:bidi="ar-SA"/>
            </w:rPr>
            <w:fldChar w:fldCharType="end"/>
          </w:r>
          <w:r>
            <w:rPr>
              <w:rFonts w:hint="eastAsia" w:ascii="黑体" w:hAnsi="Times New Roman" w:eastAsiaTheme="minorEastAsia" w:cstheme="minorBidi"/>
              <w:kern w:val="2"/>
              <w:sz w:val="24"/>
              <w:szCs w:val="24"/>
              <w:lang w:val="en-US" w:eastAsia="zh-CN" w:bidi="ar-SA"/>
            </w:rPr>
            <w:fldChar w:fldCharType="end"/>
          </w:r>
        </w:p>
        <w:p>
          <w:pPr>
            <w:pStyle w:val="13"/>
            <w:tabs>
              <w:tab w:val="right" w:leader="dot" w:pos="9070"/>
            </w:tabs>
            <w:ind w:firstLine="480" w:firstLineChars="200"/>
          </w:pP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HYPERLINK \l _Toc18340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1.3.2 矩阵分解方法研究现状</w:t>
          </w:r>
          <w:r>
            <w:rPr>
              <w:rFonts w:hint="eastAsia" w:ascii="黑体" w:hAnsi="Times New Roman" w:eastAsiaTheme="minorEastAsia" w:cstheme="minorBidi"/>
              <w:kern w:val="2"/>
              <w:sz w:val="24"/>
              <w:szCs w:val="24"/>
              <w:lang w:val="en-US" w:eastAsia="zh-CN" w:bidi="ar-SA"/>
            </w:rPr>
            <w:tab/>
          </w: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PAGEREF _Toc18340 \h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4</w:t>
          </w:r>
          <w:r>
            <w:rPr>
              <w:rFonts w:hint="eastAsia" w:ascii="黑体" w:hAnsi="Times New Roman" w:eastAsiaTheme="minorEastAsia" w:cstheme="minorBidi"/>
              <w:kern w:val="2"/>
              <w:sz w:val="24"/>
              <w:szCs w:val="24"/>
              <w:lang w:val="en-US" w:eastAsia="zh-CN" w:bidi="ar-SA"/>
            </w:rPr>
            <w:fldChar w:fldCharType="end"/>
          </w:r>
          <w:r>
            <w:rPr>
              <w:rFonts w:hint="eastAsia" w:ascii="黑体" w:hAnsi="Times New Roman" w:eastAsiaTheme="minorEastAsia" w:cstheme="minorBidi"/>
              <w:kern w:val="2"/>
              <w:sz w:val="24"/>
              <w:szCs w:val="24"/>
              <w:lang w:val="en-US" w:eastAsia="zh-CN" w:bidi="ar-SA"/>
            </w:rPr>
            <w:fldChar w:fldCharType="end"/>
          </w:r>
        </w:p>
        <w:p>
          <w:pPr>
            <w:pStyle w:val="15"/>
            <w:tabs>
              <w:tab w:val="right" w:leader="dot" w:pos="9070"/>
              <w:tab w:val="clear" w:pos="840"/>
              <w:tab w:val="clear" w:pos="9060"/>
            </w:tabs>
          </w:pPr>
          <w:r>
            <w:rPr>
              <w:rFonts w:ascii="Times New Roman" w:hAnsi="Times New Roman"/>
            </w:rPr>
            <w:fldChar w:fldCharType="begin"/>
          </w:r>
          <w:r>
            <w:rPr>
              <w:rFonts w:ascii="Times New Roman" w:hAnsi="Times New Roman"/>
            </w:rPr>
            <w:instrText xml:space="preserve"> HYPERLINK \l _Toc25796 </w:instrText>
          </w:r>
          <w:r>
            <w:rPr>
              <w:rFonts w:ascii="Times New Roman" w:hAnsi="Times New Roman"/>
            </w:rPr>
            <w:fldChar w:fldCharType="separate"/>
          </w:r>
          <w:r>
            <w:rPr>
              <w:rFonts w:hint="eastAsia" w:ascii="黑体" w:cstheme="minorBidi"/>
              <w:kern w:val="2"/>
              <w:szCs w:val="28"/>
              <w:lang w:val="en-US" w:eastAsia="zh-CN" w:bidi="ar-SA"/>
            </w:rPr>
            <w:t>1.4 本论文工作简述</w:t>
          </w:r>
          <w:r>
            <w:tab/>
          </w:r>
          <w:r>
            <w:fldChar w:fldCharType="begin"/>
          </w:r>
          <w:r>
            <w:instrText xml:space="preserve"> PAGEREF _Toc25796 \h </w:instrText>
          </w:r>
          <w:r>
            <w:fldChar w:fldCharType="separate"/>
          </w:r>
          <w:r>
            <w:t>4</w:t>
          </w:r>
          <w:r>
            <w:fldChar w:fldCharType="end"/>
          </w:r>
          <w:r>
            <w:rPr>
              <w:rFonts w:ascii="Times New Roman" w:hAnsi="Times New Roman"/>
            </w:rPr>
            <w:fldChar w:fldCharType="end"/>
          </w:r>
        </w:p>
        <w:p>
          <w:pPr>
            <w:pStyle w:val="13"/>
            <w:tabs>
              <w:tab w:val="right" w:leader="dot" w:pos="9070"/>
            </w:tabs>
            <w:ind w:firstLine="480" w:firstLineChars="200"/>
            <w:rPr>
              <w:rFonts w:hint="eastAsia" w:ascii="黑体" w:hAnsi="Times New Roman" w:eastAsiaTheme="minorEastAsia" w:cstheme="minorBidi"/>
              <w:kern w:val="2"/>
              <w:sz w:val="24"/>
              <w:szCs w:val="24"/>
              <w:lang w:val="en-US" w:eastAsia="zh-CN" w:bidi="ar-SA"/>
            </w:rPr>
          </w:pP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HYPERLINK \l _Toc26019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1.4.1 本论文对上述问题研究简述</w:t>
          </w:r>
          <w:r>
            <w:rPr>
              <w:rFonts w:hint="eastAsia" w:ascii="黑体" w:hAnsi="Times New Roman" w:eastAsiaTheme="minorEastAsia" w:cstheme="minorBidi"/>
              <w:kern w:val="2"/>
              <w:sz w:val="24"/>
              <w:szCs w:val="24"/>
              <w:lang w:val="en-US" w:eastAsia="zh-CN" w:bidi="ar-SA"/>
            </w:rPr>
            <w:tab/>
          </w: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PAGEREF _Toc26019 \h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4</w:t>
          </w:r>
          <w:r>
            <w:rPr>
              <w:rFonts w:hint="eastAsia" w:ascii="黑体" w:hAnsi="Times New Roman" w:eastAsiaTheme="minorEastAsia" w:cstheme="minorBidi"/>
              <w:kern w:val="2"/>
              <w:sz w:val="24"/>
              <w:szCs w:val="24"/>
              <w:lang w:val="en-US" w:eastAsia="zh-CN" w:bidi="ar-SA"/>
            </w:rPr>
            <w:fldChar w:fldCharType="end"/>
          </w:r>
          <w:r>
            <w:rPr>
              <w:rFonts w:hint="eastAsia" w:ascii="黑体" w:hAnsi="Times New Roman" w:eastAsiaTheme="minorEastAsia" w:cstheme="minorBidi"/>
              <w:kern w:val="2"/>
              <w:sz w:val="24"/>
              <w:szCs w:val="24"/>
              <w:lang w:val="en-US" w:eastAsia="zh-CN" w:bidi="ar-SA"/>
            </w:rPr>
            <w:fldChar w:fldCharType="end"/>
          </w:r>
        </w:p>
        <w:p>
          <w:pPr>
            <w:pStyle w:val="13"/>
            <w:tabs>
              <w:tab w:val="right" w:leader="dot" w:pos="9070"/>
            </w:tabs>
            <w:ind w:firstLine="480" w:firstLineChars="200"/>
            <w:rPr>
              <w:rFonts w:hint="eastAsia" w:ascii="黑体" w:hAnsi="Times New Roman" w:eastAsiaTheme="minorEastAsia" w:cstheme="minorBidi"/>
              <w:kern w:val="2"/>
              <w:sz w:val="24"/>
              <w:szCs w:val="24"/>
              <w:lang w:val="en-US" w:eastAsia="zh-CN" w:bidi="ar-SA"/>
            </w:rPr>
          </w:pP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HYPERLINK \l _Toc30541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1.4.2 本论文创新点或特点简述</w:t>
          </w:r>
          <w:r>
            <w:rPr>
              <w:rFonts w:hint="eastAsia" w:ascii="黑体" w:hAnsi="Times New Roman" w:eastAsiaTheme="minorEastAsia" w:cstheme="minorBidi"/>
              <w:kern w:val="2"/>
              <w:sz w:val="24"/>
              <w:szCs w:val="24"/>
              <w:lang w:val="en-US" w:eastAsia="zh-CN" w:bidi="ar-SA"/>
            </w:rPr>
            <w:tab/>
          </w: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PAGEREF _Toc30541 \h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4</w:t>
          </w:r>
          <w:r>
            <w:rPr>
              <w:rFonts w:hint="eastAsia" w:ascii="黑体" w:hAnsi="Times New Roman" w:eastAsiaTheme="minorEastAsia" w:cstheme="minorBidi"/>
              <w:kern w:val="2"/>
              <w:sz w:val="24"/>
              <w:szCs w:val="24"/>
              <w:lang w:val="en-US" w:eastAsia="zh-CN" w:bidi="ar-SA"/>
            </w:rPr>
            <w:fldChar w:fldCharType="end"/>
          </w:r>
          <w:r>
            <w:rPr>
              <w:rFonts w:hint="eastAsia" w:ascii="黑体" w:hAnsi="Times New Roman" w:eastAsiaTheme="minorEastAsia" w:cstheme="minorBidi"/>
              <w:kern w:val="2"/>
              <w:sz w:val="24"/>
              <w:szCs w:val="24"/>
              <w:lang w:val="en-US" w:eastAsia="zh-CN" w:bidi="ar-SA"/>
            </w:rPr>
            <w:fldChar w:fldCharType="end"/>
          </w:r>
        </w:p>
        <w:p>
          <w:pPr>
            <w:pStyle w:val="13"/>
            <w:tabs>
              <w:tab w:val="right" w:leader="dot" w:pos="9070"/>
            </w:tabs>
            <w:ind w:firstLine="480" w:firstLineChars="200"/>
          </w:pP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HYPERLINK \l _Toc3540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1.4.3 本论文撰写结构简述</w:t>
          </w:r>
          <w:r>
            <w:rPr>
              <w:rFonts w:hint="eastAsia" w:ascii="黑体" w:hAnsi="Times New Roman" w:eastAsiaTheme="minorEastAsia" w:cstheme="minorBidi"/>
              <w:kern w:val="2"/>
              <w:sz w:val="24"/>
              <w:szCs w:val="24"/>
              <w:lang w:val="en-US" w:eastAsia="zh-CN" w:bidi="ar-SA"/>
            </w:rPr>
            <w:tab/>
          </w:r>
          <w:r>
            <w:rPr>
              <w:rFonts w:hint="eastAsia" w:ascii="黑体" w:hAnsi="Times New Roman" w:eastAsiaTheme="minorEastAsia" w:cstheme="minorBidi"/>
              <w:kern w:val="2"/>
              <w:sz w:val="24"/>
              <w:szCs w:val="24"/>
              <w:lang w:val="en-US" w:eastAsia="zh-CN" w:bidi="ar-SA"/>
            </w:rPr>
            <w:fldChar w:fldCharType="begin"/>
          </w:r>
          <w:r>
            <w:rPr>
              <w:rFonts w:hint="eastAsia" w:ascii="黑体" w:hAnsi="Times New Roman" w:eastAsiaTheme="minorEastAsia" w:cstheme="minorBidi"/>
              <w:kern w:val="2"/>
              <w:sz w:val="24"/>
              <w:szCs w:val="24"/>
              <w:lang w:val="en-US" w:eastAsia="zh-CN" w:bidi="ar-SA"/>
            </w:rPr>
            <w:instrText xml:space="preserve"> PAGEREF _Toc3540 \h </w:instrText>
          </w:r>
          <w:r>
            <w:rPr>
              <w:rFonts w:hint="eastAsia" w:ascii="黑体" w:hAnsi="Times New Roman" w:eastAsiaTheme="minorEastAsia" w:cstheme="minorBidi"/>
              <w:kern w:val="2"/>
              <w:sz w:val="24"/>
              <w:szCs w:val="24"/>
              <w:lang w:val="en-US" w:eastAsia="zh-CN" w:bidi="ar-SA"/>
            </w:rPr>
            <w:fldChar w:fldCharType="separate"/>
          </w:r>
          <w:r>
            <w:rPr>
              <w:rFonts w:hint="eastAsia" w:ascii="黑体" w:hAnsi="Times New Roman" w:eastAsiaTheme="minorEastAsia" w:cstheme="minorBidi"/>
              <w:kern w:val="2"/>
              <w:sz w:val="24"/>
              <w:szCs w:val="24"/>
              <w:lang w:val="en-US" w:eastAsia="zh-CN" w:bidi="ar-SA"/>
            </w:rPr>
            <w:t>4</w:t>
          </w:r>
          <w:r>
            <w:rPr>
              <w:rFonts w:hint="eastAsia" w:ascii="黑体" w:hAnsi="Times New Roman" w:eastAsiaTheme="minorEastAsia" w:cstheme="minorBidi"/>
              <w:kern w:val="2"/>
              <w:sz w:val="24"/>
              <w:szCs w:val="24"/>
              <w:lang w:val="en-US" w:eastAsia="zh-CN" w:bidi="ar-SA"/>
            </w:rPr>
            <w:fldChar w:fldCharType="end"/>
          </w:r>
          <w:r>
            <w:rPr>
              <w:rFonts w:hint="eastAsia" w:ascii="黑体" w:hAnsi="Times New Roman" w:eastAsiaTheme="minorEastAsia" w:cstheme="minorBidi"/>
              <w:kern w:val="2"/>
              <w:sz w:val="24"/>
              <w:szCs w:val="24"/>
              <w:lang w:val="en-US" w:eastAsia="zh-CN" w:bidi="ar-S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_Toc1147 </w:instrText>
          </w:r>
          <w:r>
            <w:rPr>
              <w:rFonts w:ascii="Times New Roman" w:hAnsi="Times New Roman"/>
            </w:rPr>
            <w:fldChar w:fldCharType="separate"/>
          </w:r>
          <w:r>
            <w:rPr>
              <w:rFonts w:hint="eastAsia" w:eastAsia="黑体"/>
              <w:szCs w:val="32"/>
              <w:lang w:eastAsia="zh-CN"/>
            </w:rPr>
            <w:t>第二章 预备知识</w:t>
          </w:r>
          <w:r>
            <w:tab/>
          </w:r>
          <w:r>
            <w:fldChar w:fldCharType="begin"/>
          </w:r>
          <w:r>
            <w:instrText xml:space="preserve"> PAGEREF _Toc1147 \h </w:instrText>
          </w:r>
          <w:r>
            <w:fldChar w:fldCharType="separate"/>
          </w:r>
          <w:r>
            <w:t>5</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_Toc12651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2.1 欧式空间与线性变换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_Toc12651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_Toc5821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 w:val="24"/>
              <w:szCs w:val="24"/>
              <w:lang w:val="en-US" w:eastAsia="zh-CN" w:bidi="ar-SA"/>
            </w:rPr>
            <w:t>2.1.1 欧式空间与线性变换介绍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_Toc5821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_Toc27379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2.1.2 若尔当标准型的求解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_Toc27379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2.1.3 欧式空间中线性变换的求法(解法参考课本例1.36和ppt)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_Toc25048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_Toc26716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2.2 向量范数与矩阵范数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_Toc26716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_Toc28667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2.2.1 向量范数介绍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2.2.2 矩阵范数介绍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_Toc16525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_Toc25663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2.2.3 矩阵可逆性条件、条件数和谱半径介绍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_Toc25663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_Toc13656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2.3 矩阵函数介绍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_Toc13656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2.3.1 矩阵序列介绍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_Toc11164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_Toc30477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2.3.2 矩阵级数介绍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_Toc30477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_Toc14229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2.3.3 矩阵函数介绍 (参考课本3.3.1)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_Toc14229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_Toc5732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2.3.4 函数矩阵对矩阵的导数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_Toc5732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_Toc9280 </w:instrText>
          </w:r>
          <w:r>
            <w:rPr>
              <w:rFonts w:ascii="Times New Roman" w:hAnsi="Times New Roman"/>
            </w:rPr>
            <w:fldChar w:fldCharType="separate"/>
          </w:r>
          <w:r>
            <w:rPr>
              <w:rFonts w:hint="eastAsia" w:eastAsia="黑体"/>
              <w:szCs w:val="32"/>
              <w:lang w:eastAsia="zh-CN"/>
            </w:rPr>
            <w:t>第三章 矩阵函数的求法研究</w:t>
          </w:r>
          <w:r>
            <w:tab/>
          </w:r>
          <w:r>
            <w:fldChar w:fldCharType="begin"/>
          </w:r>
          <w:r>
            <w:instrText xml:space="preserve"> PAGEREF _Toc9280 \h </w:instrText>
          </w:r>
          <w:r>
            <w:fldChar w:fldCharType="separate"/>
          </w:r>
          <w:r>
            <w:t>8</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_Toc32041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3.1 待定系数法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_Toc32041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_Toc19826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3.1.1 待定系数法求矩阵函数的步骤推导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_Toc23713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3.1.2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_Toc23713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_Toc7163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3.2 数项级数求和法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_Toc7163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3.2.1 数项级数求和法求矩阵函数的步骤推导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_Toc21670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3.2.2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_Toc21670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3.3 对角型法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_Toc5626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_Toc15006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3.3.1 对角型法求矩阵函数的步骤推导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_Toc15006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_Toc27499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3.3.2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_Toc27499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3.4 若尔当标准型法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_Toc10161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3.4.1 若尔当标准型法求矩阵函数的步骤推导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_Toc10161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_Toc8916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3.4.2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_Toc8916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_Toc24400 </w:instrText>
          </w:r>
          <w:r>
            <w:rPr>
              <w:rFonts w:ascii="Times New Roman" w:hAnsi="Times New Roman"/>
            </w:rPr>
            <w:fldChar w:fldCharType="separate"/>
          </w:r>
          <w:r>
            <w:rPr>
              <w:rFonts w:hint="eastAsia" w:eastAsia="黑体"/>
              <w:szCs w:val="32"/>
              <w:lang w:eastAsia="zh-CN"/>
            </w:rPr>
            <w:t>第四章 矩阵分解方法研究</w:t>
          </w:r>
          <w:r>
            <w:tab/>
          </w:r>
          <w:r>
            <w:fldChar w:fldCharType="begin"/>
          </w:r>
          <w:r>
            <w:instrText xml:space="preserve"> PAGEREF _Toc24400 \h </w:instrText>
          </w:r>
          <w:r>
            <w:fldChar w:fldCharType="separate"/>
          </w:r>
          <w:r>
            <w:t>10</w:t>
          </w:r>
          <w:r>
            <w:fldChar w:fldCharType="end"/>
          </w:r>
          <w:r>
            <w:rPr>
              <w:rFonts w:ascii="Times New Roman" w:hAnsi="Times New Roman"/>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_Toc5081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4.1 矩阵的LU分解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_Toc5081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_Toc27443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4.1.1 矩阵LU分解的步骤推导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_Toc27443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_Toc20210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4.1.2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_Toc20210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4.2 矩阵的QR分解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_Toc4552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_Toc4095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4.2.1 矩阵QR分解的步骤推导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_Toc4095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_Toc11642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4.2.2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_Toc11642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4.3 矩阵的满秩分解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4.3.1 矩阵满秩分解的步骤推导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4.3.2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_Toc14317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4.4 矩阵的奇异值分解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_Toc14317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4.4.1 矩阵奇异值分解的步骤推导</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_Toc2369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_Toc8990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4.4.2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_Toc8990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5"/>
            <w:tabs>
              <w:tab w:val="right" w:leader="dot" w:pos="9070"/>
              <w:tab w:val="clear" w:pos="840"/>
              <w:tab w:val="clear" w:pos="9060"/>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_Toc16467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8"/>
              <w:lang w:val="en-US" w:eastAsia="zh-CN" w:bidi="ar-SA"/>
            </w:rPr>
            <w:t>4.5 利用矩阵分解求矩阵广义逆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_Toc16467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4.5.1 矩阵广义逆介绍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4.5.2 利用矩阵满秩分解求矩阵广义逆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_Toc11408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4.5.3 利用矩阵奇异值分解求矩阵广义逆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_Toc32686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_Toc4410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kern w:val="2"/>
              <w:szCs w:val="24"/>
              <w:lang w:val="en-US" w:eastAsia="zh-CN" w:bidi="ar-SA"/>
            </w:rPr>
            <w:t>4.5.4 举例展示求法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_Toc4410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_Toc12365 </w:instrText>
          </w:r>
          <w:r>
            <w:rPr>
              <w:rFonts w:ascii="Times New Roman" w:hAnsi="Times New Roman"/>
            </w:rPr>
            <w:fldChar w:fldCharType="separate"/>
          </w:r>
          <w:r>
            <w:rPr>
              <w:rFonts w:eastAsia="黑体"/>
              <w:szCs w:val="32"/>
            </w:rPr>
            <w:t>第</w:t>
          </w:r>
          <w:r>
            <w:rPr>
              <w:rFonts w:hint="eastAsia" w:eastAsia="黑体"/>
              <w:szCs w:val="32"/>
              <w:lang w:val="en-US" w:eastAsia="zh-CN"/>
            </w:rPr>
            <w:t>五</w:t>
          </w:r>
          <w:r>
            <w:rPr>
              <w:rFonts w:eastAsia="黑体"/>
              <w:szCs w:val="32"/>
            </w:rPr>
            <w:t>章 总结</w:t>
          </w:r>
          <w:r>
            <w:tab/>
          </w:r>
          <w:r>
            <w:fldChar w:fldCharType="begin"/>
          </w:r>
          <w:r>
            <w:instrText xml:space="preserve"> PAGEREF _Toc12365 \h </w:instrText>
          </w:r>
          <w:r>
            <w:fldChar w:fldCharType="separate"/>
          </w:r>
          <w:r>
            <w:t>12</w:t>
          </w:r>
          <w:r>
            <w:fldChar w:fldCharType="end"/>
          </w:r>
          <w:r>
            <w:rPr>
              <w:rFonts w:ascii="Times New Roman" w:hAnsi="Times New Roman"/>
            </w:rPr>
            <w:fldChar w:fldCharType="end"/>
          </w:r>
        </w:p>
        <w:p>
          <w:pPr>
            <w:pStyle w:val="13"/>
            <w:tabs>
              <w:tab w:val="right" w:leader="dot" w:pos="9070"/>
            </w:tabs>
          </w:pPr>
          <w:r>
            <w:rPr>
              <w:rFonts w:ascii="Times New Roman" w:hAnsi="Times New Roman"/>
            </w:rPr>
            <w:fldChar w:fldCharType="begin"/>
          </w:r>
          <w:r>
            <w:rPr>
              <w:rFonts w:ascii="Times New Roman" w:hAnsi="Times New Roman"/>
            </w:rPr>
            <w:instrText xml:space="preserve"> HYPERLINK \l _Toc19412 </w:instrText>
          </w:r>
          <w:r>
            <w:rPr>
              <w:rFonts w:ascii="Times New Roman" w:hAnsi="Times New Roman"/>
            </w:rPr>
            <w:fldChar w:fldCharType="separate"/>
          </w:r>
          <w:r>
            <w:rPr>
              <w:szCs w:val="32"/>
            </w:rPr>
            <w:t>参考文献</w:t>
          </w:r>
          <w:r>
            <w:tab/>
          </w:r>
          <w:r>
            <w:fldChar w:fldCharType="begin"/>
          </w:r>
          <w:r>
            <w:instrText xml:space="preserve"> PAGEREF _Toc19412 \h </w:instrText>
          </w:r>
          <w:r>
            <w:fldChar w:fldCharType="separate"/>
          </w:r>
          <w:r>
            <w:t>14</w:t>
          </w:r>
          <w:r>
            <w:fldChar w:fldCharType="end"/>
          </w:r>
          <w:r>
            <w:rPr>
              <w:rFonts w:ascii="Times New Roman" w:hAnsi="Times New Roman"/>
            </w:rPr>
            <w:fldChar w:fldCharType="end"/>
          </w:r>
        </w:p>
        <w:p>
          <w:pPr>
            <w:pStyle w:val="27"/>
            <w:tabs>
              <w:tab w:val="right" w:leader="dot" w:pos="8306"/>
            </w:tabs>
            <w:spacing w:line="400" w:lineRule="exact"/>
            <w:ind w:left="0" w:leftChars="0"/>
            <w:rPr>
              <w:rFonts w:ascii="Times New Roman" w:hAnsi="Times New Roman"/>
            </w:rPr>
            <w:sectPr>
              <w:headerReference r:id="rId8" w:type="default"/>
              <w:footerReference r:id="rId9" w:type="default"/>
              <w:pgSz w:w="11906" w:h="16838"/>
              <w:pgMar w:top="1418" w:right="1418" w:bottom="1418" w:left="1418" w:header="851" w:footer="851" w:gutter="0"/>
              <w:pgNumType w:fmt="upperRoman" w:start="1"/>
              <w:cols w:space="0" w:num="1"/>
              <w:docGrid w:type="lines" w:linePitch="312" w:charSpace="0"/>
            </w:sectPr>
          </w:pPr>
          <w:r>
            <w:rPr>
              <w:rFonts w:ascii="Times New Roman" w:hAnsi="Times New Roman"/>
            </w:rPr>
            <w:fldChar w:fldCharType="end"/>
          </w:r>
          <w:bookmarkStart w:id="303" w:name="_GoBack"/>
          <w:bookmarkEnd w:id="303"/>
        </w:p>
      </w:sdtContent>
    </w:sdt>
    <w:p>
      <w:pPr>
        <w:pStyle w:val="27"/>
        <w:numPr>
          <w:ilvl w:val="0"/>
          <w:numId w:val="0"/>
        </w:numPr>
        <w:tabs>
          <w:tab w:val="right" w:leader="dot" w:pos="8306"/>
        </w:tabs>
        <w:jc w:val="center"/>
        <w:outlineLvl w:val="0"/>
        <w:rPr>
          <w:rFonts w:ascii="Times New Roman" w:hAnsi="Times New Roman" w:eastAsia="黑体" w:cs="黑体"/>
          <w:b/>
          <w:bCs/>
          <w:sz w:val="32"/>
          <w:szCs w:val="32"/>
        </w:rPr>
      </w:pPr>
      <w:bookmarkStart w:id="18" w:name="_Toc21584"/>
      <w:r>
        <w:rPr>
          <w:rFonts w:eastAsia="黑体"/>
          <w:b/>
          <w:sz w:val="32"/>
          <w:szCs w:val="32"/>
        </w:rPr>
        <w:t>第</w:t>
      </w:r>
      <w:r>
        <w:rPr>
          <w:rFonts w:hint="eastAsia" w:eastAsia="黑体"/>
          <w:b/>
          <w:sz w:val="32"/>
          <w:szCs w:val="32"/>
          <w:lang w:val="en-US" w:eastAsia="zh-CN"/>
        </w:rPr>
        <w:t>一</w:t>
      </w:r>
      <w:r>
        <w:rPr>
          <w:rFonts w:eastAsia="黑体"/>
          <w:b/>
          <w:sz w:val="32"/>
          <w:szCs w:val="32"/>
        </w:rPr>
        <w:t xml:space="preserve">章 </w:t>
      </w:r>
      <w:r>
        <w:rPr>
          <w:rFonts w:hint="eastAsia" w:ascii="Times New Roman" w:hAnsi="Times New Roman" w:eastAsia="黑体" w:cs="黑体"/>
          <w:b/>
          <w:bCs/>
          <w:sz w:val="32"/>
          <w:szCs w:val="32"/>
        </w:rPr>
        <w:t>引言</w:t>
      </w:r>
      <w:bookmarkEnd w:id="18"/>
    </w:p>
    <w:p>
      <w:pPr>
        <w:pStyle w:val="3"/>
        <w:tabs>
          <w:tab w:val="left" w:pos="0"/>
        </w:tabs>
        <w:spacing w:line="288" w:lineRule="auto"/>
        <w:ind w:left="0" w:leftChars="0" w:right="210"/>
        <w:jc w:val="left"/>
        <w:rPr>
          <w:rFonts w:ascii="Times New Roman" w:hAnsi="Times New Roman" w:cs="黑体"/>
          <w:sz w:val="28"/>
          <w:szCs w:val="24"/>
        </w:rPr>
      </w:pPr>
      <w:bookmarkStart w:id="19" w:name="_Toc4209"/>
      <w:r>
        <w:rPr>
          <w:rFonts w:hint="eastAsia" w:ascii="黑体" w:cstheme="minorBidi"/>
          <w:b/>
          <w:kern w:val="2"/>
          <w:sz w:val="28"/>
          <w:szCs w:val="28"/>
          <w:lang w:val="en-US" w:eastAsia="zh-CN" w:bidi="ar-SA"/>
        </w:rPr>
        <w:t>1.1 背景介绍</w:t>
      </w:r>
      <w:bookmarkEnd w:id="19"/>
    </w:p>
    <w:p>
      <w:pPr>
        <w:pStyle w:val="4"/>
        <w:keepNext w:val="0"/>
        <w:keepLines w:val="0"/>
        <w:spacing w:line="288" w:lineRule="auto"/>
        <w:ind w:firstLine="482" w:firstLineChars="200"/>
        <w:rPr>
          <w:rFonts w:ascii="Times New Roman" w:hAnsi="Times New Roman" w:cs="黑体"/>
          <w:sz w:val="24"/>
        </w:rPr>
      </w:pPr>
      <w:bookmarkStart w:id="20" w:name="_Toc29763"/>
      <w:r>
        <w:rPr>
          <w:rFonts w:hint="eastAsia" w:ascii="黑体" w:cstheme="minorBidi"/>
          <w:b/>
          <w:kern w:val="2"/>
          <w:sz w:val="24"/>
          <w:szCs w:val="24"/>
          <w:lang w:val="en-US" w:eastAsia="zh-CN" w:bidi="ar-SA"/>
        </w:rPr>
        <w:t>1.1.1 矩阵理论与方法介绍</w:t>
      </w:r>
      <w:bookmarkEnd w:id="20"/>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由于每个同学写出的论文内容有一些差异，所以在使用本模板时候会有部分增加、减少标题或章节的情况。既然内容有修改，那么目录的页码和内容就会有变动，因此我们需要修改目录。</w:t>
      </w:r>
    </w:p>
    <w:p>
      <w:pPr>
        <w:spacing w:line="288" w:lineRule="auto"/>
        <w:ind w:firstLine="480" w:firstLineChars="200"/>
        <w:rPr>
          <w:rFonts w:ascii="Times New Roman" w:hAnsi="Times New Roman"/>
          <w:sz w:val="24"/>
          <w:szCs w:val="24"/>
        </w:rPr>
      </w:pPr>
      <w:r>
        <w:rPr>
          <w:rFonts w:hint="eastAsia" w:ascii="Times New Roman" w:hAnsi="Times New Roman"/>
          <w:sz w:val="24"/>
          <w:szCs w:val="24"/>
        </w:rPr>
        <w:t>第一种：自动生成目录。在修改完论文内容后，如下图选择步骤：</w:t>
      </w:r>
    </w:p>
    <w:p>
      <w:pPr>
        <w:spacing w:line="288" w:lineRule="auto"/>
        <w:jc w:val="center"/>
        <w:rPr>
          <w:rFonts w:ascii="Times New Roman" w:hAnsi="Times New Roman"/>
          <w:sz w:val="24"/>
          <w:szCs w:val="24"/>
        </w:rPr>
      </w:pPr>
      <w:r>
        <w:drawing>
          <wp:inline distT="0" distB="0" distL="0" distR="0">
            <wp:extent cx="3248025" cy="47720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3252771" cy="4778998"/>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bCs/>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1</w:t>
      </w:r>
      <w:r>
        <w:rPr>
          <w:rFonts w:hint="eastAsia" w:ascii="Times New Roman" w:hAnsi="Times New Roman" w:eastAsia="楷体" w:cs="Times New Roman"/>
        </w:rPr>
        <w:t xml:space="preserve"> 自动生成目录的步骤</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再根据学校要求，选择具体的项目：</w:t>
      </w:r>
    </w:p>
    <w:p>
      <w:pPr>
        <w:spacing w:line="288" w:lineRule="auto"/>
        <w:jc w:val="center"/>
        <w:rPr>
          <w:rFonts w:ascii="Times New Roman" w:hAnsi="Times New Roman"/>
          <w:sz w:val="24"/>
          <w:szCs w:val="24"/>
        </w:rPr>
      </w:pPr>
      <w:r>
        <w:drawing>
          <wp:inline distT="0" distB="0" distL="0" distR="0">
            <wp:extent cx="3223260" cy="2428875"/>
            <wp:effectExtent l="0" t="0" r="2540" b="9525"/>
            <wp:docPr id="3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
                    <pic:cNvPicPr>
                      <a:picLocks noChangeAspect="1" noChangeArrowheads="1"/>
                    </pic:cNvPicPr>
                  </pic:nvPicPr>
                  <pic:blipFill>
                    <a:blip r:embed="rId16" cstate="print"/>
                    <a:srcRect/>
                    <a:stretch>
                      <a:fillRect/>
                    </a:stretch>
                  </pic:blipFill>
                  <pic:spPr>
                    <a:xfrm>
                      <a:off x="0" y="0"/>
                      <a:ext cx="3224248" cy="2429460"/>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2</w:t>
      </w:r>
      <w:r>
        <w:rPr>
          <w:rFonts w:hint="eastAsia" w:ascii="Times New Roman" w:hAnsi="Times New Roman" w:eastAsia="楷体" w:cs="Times New Roman"/>
        </w:rPr>
        <w:t xml:space="preserve"> 选择具体的样式</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最后，调整目录的字体字号段落等。</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第二种方法：交叉引用。解决个别目录页码或者标题不准确的问题。</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将需要修改的目录内容删除后，操作如下：</w:t>
      </w:r>
    </w:p>
    <w:p>
      <w:pPr>
        <w:spacing w:line="288" w:lineRule="auto"/>
        <w:jc w:val="center"/>
        <w:rPr>
          <w:rFonts w:ascii="Times New Roman" w:hAnsi="Times New Roman"/>
          <w:sz w:val="24"/>
          <w:szCs w:val="24"/>
        </w:rPr>
      </w:pPr>
      <w:r>
        <w:drawing>
          <wp:inline distT="0" distB="0" distL="0" distR="0">
            <wp:extent cx="3305175" cy="3086100"/>
            <wp:effectExtent l="0" t="0" r="9525" b="0"/>
            <wp:docPr id="10" name="图片 10" descr="C:\Users\Administrator\Desktop\目录做引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目录做引用.png"/>
                    <pic:cNvPicPr>
                      <a:picLocks noChangeAspect="1" noChangeArrowheads="1"/>
                    </pic:cNvPicPr>
                  </pic:nvPicPr>
                  <pic:blipFill>
                    <a:blip r:embed="rId17" cstate="print"/>
                    <a:srcRect/>
                    <a:stretch>
                      <a:fillRect/>
                    </a:stretch>
                  </pic:blipFill>
                  <pic:spPr>
                    <a:xfrm>
                      <a:off x="0" y="0"/>
                      <a:ext cx="3310959" cy="3091501"/>
                    </a:xfrm>
                    <a:prstGeom prst="rect">
                      <a:avLst/>
                    </a:prstGeom>
                    <a:noFill/>
                    <a:ln w="9525">
                      <a:noFill/>
                      <a:miter lim="800000"/>
                      <a:headEnd/>
                      <a:tailEnd/>
                    </a:ln>
                  </pic:spPr>
                </pic:pic>
              </a:graphicData>
            </a:graphic>
          </wp:inline>
        </w:drawing>
      </w:r>
    </w:p>
    <w:p>
      <w:pPr>
        <w:jc w:val="center"/>
        <w:rPr>
          <w:rFonts w:hint="eastAsia" w:ascii="Times New Roman" w:hAnsi="Times New Roman" w:eastAsia="楷体"/>
          <w:sz w:val="24"/>
          <w:szCs w:val="24"/>
          <w:lang w:eastAsia="zh-CN"/>
        </w:rPr>
      </w:pPr>
      <w:r>
        <w:rPr>
          <w:rFonts w:hint="eastAsia" w:ascii="Times New Roman" w:hAnsi="Times New Roman" w:eastAsia="楷体" w:cs="Times New Roman"/>
        </w:rPr>
        <w:t>图</w:t>
      </w:r>
      <w:r>
        <w:rPr>
          <w:rFonts w:hint="eastAsia" w:ascii="Times New Roman" w:hAnsi="Times New Roman" w:eastAsia="楷体" w:cs="Times New Roman"/>
          <w:lang w:val="en-US" w:eastAsia="zh-CN"/>
        </w:rPr>
        <w:t>1</w:t>
      </w:r>
      <w:r>
        <w:rPr>
          <w:rFonts w:ascii="Times New Roman" w:hAnsi="Times New Roman" w:eastAsia="楷体" w:cs="Times New Roman"/>
        </w:rPr>
        <w:t>-</w:t>
      </w:r>
      <w:r>
        <w:rPr>
          <w:rFonts w:hint="eastAsia" w:ascii="Times New Roman" w:hAnsi="Times New Roman" w:eastAsia="楷体" w:cs="Times New Roman"/>
          <w:lang w:val="en-US" w:eastAsia="zh-CN"/>
        </w:rPr>
        <w:t>3</w:t>
      </w:r>
      <w:r>
        <w:rPr>
          <w:rFonts w:hint="eastAsia" w:ascii="Times New Roman" w:hAnsi="Times New Roman" w:eastAsia="楷体" w:cs="Times New Roman"/>
        </w:rPr>
        <w:t xml:space="preserve"> 交叉引用操作图</w:t>
      </w:r>
      <w:r>
        <w:rPr>
          <w:rFonts w:hint="eastAsia" w:ascii="Times New Roman" w:hAnsi="Times New Roman" w:eastAsia="楷体"/>
          <w:sz w:val="21"/>
          <w:szCs w:val="21"/>
          <w:lang w:eastAsia="zh-CN"/>
        </w:rPr>
        <w:t>Paper</w:t>
      </w:r>
    </w:p>
    <w:p>
      <w:pPr>
        <w:spacing w:line="288" w:lineRule="auto"/>
        <w:ind w:firstLine="480" w:firstLineChars="200"/>
        <w:rPr>
          <w:rFonts w:hint="eastAsia" w:ascii="Times New Roman" w:hAnsi="Times New Roman"/>
          <w:sz w:val="24"/>
          <w:szCs w:val="24"/>
        </w:rPr>
      </w:pP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此方法可以引用标题和页码，小部分修改目录。</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lang w:eastAsia="zh-CN"/>
        </w:rPr>
        <w:t>你可以使用本论文论文Paper</w:t>
      </w:r>
      <w:r>
        <w:rPr>
          <w:rFonts w:hint="eastAsia" w:ascii="Times New Roman" w:hAnsi="Times New Roman"/>
          <w:sz w:val="24"/>
          <w:szCs w:val="24"/>
        </w:rPr>
        <w:t>排版，一键生成目录！</w:t>
      </w:r>
    </w:p>
    <w:p>
      <w:pPr>
        <w:pStyle w:val="4"/>
        <w:keepNext w:val="0"/>
        <w:keepLines w:val="0"/>
        <w:spacing w:line="288" w:lineRule="auto"/>
        <w:ind w:firstLine="482" w:firstLineChars="200"/>
        <w:rPr>
          <w:rFonts w:ascii="Times New Roman" w:hAnsi="Times New Roman" w:cs="黑体"/>
          <w:sz w:val="24"/>
        </w:rPr>
      </w:pPr>
      <w:bookmarkStart w:id="21" w:name="_Toc28573"/>
      <w:r>
        <w:rPr>
          <w:rFonts w:hint="eastAsia" w:ascii="黑体" w:cstheme="minorBidi"/>
          <w:b/>
          <w:kern w:val="2"/>
          <w:sz w:val="24"/>
          <w:szCs w:val="24"/>
          <w:lang w:val="en-US" w:eastAsia="zh-CN" w:bidi="ar-SA"/>
        </w:rPr>
        <w:t>1.1.2 函数矩阵和矩阵函数介绍</w:t>
      </w:r>
      <w:bookmarkEnd w:id="21"/>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本文内容已根据本校论文格式规范排版完毕，请撰写论文内容，根据自己需要更换标题、增减章节和替换内容。</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rPr>
        <w:t>===内容替换成自己的论文文字===</w:t>
      </w:r>
    </w:p>
    <w:p>
      <w:pPr>
        <w:pStyle w:val="4"/>
        <w:keepNext w:val="0"/>
        <w:keepLines w:val="0"/>
        <w:spacing w:line="288" w:lineRule="auto"/>
        <w:ind w:firstLine="482" w:firstLineChars="200"/>
        <w:rPr>
          <w:rFonts w:ascii="Times New Roman" w:hAnsi="Times New Roman" w:cs="黑体"/>
          <w:sz w:val="24"/>
        </w:rPr>
      </w:pPr>
      <w:bookmarkStart w:id="22" w:name="_Toc31437"/>
      <w:r>
        <w:rPr>
          <w:rFonts w:hint="eastAsia" w:ascii="黑体" w:cstheme="minorBidi"/>
          <w:b/>
          <w:kern w:val="2"/>
          <w:sz w:val="24"/>
          <w:szCs w:val="24"/>
          <w:lang w:val="en-US" w:eastAsia="zh-CN" w:bidi="ar-SA"/>
        </w:rPr>
        <w:t>1.1.3 线性代数方程组求解介绍</w:t>
      </w:r>
      <w:bookmarkEnd w:id="22"/>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本文内容已根据本校论文格式规范排版完毕，请撰写论文内容，根据自己需要更换标题、增减章节和替换内容。</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pPr>
      <w:r>
        <w:rPr>
          <w:rFonts w:hint="eastAsia" w:ascii="Times New Roman" w:hAnsi="Times New Roman"/>
          <w:sz w:val="24"/>
          <w:szCs w:val="24"/>
        </w:rPr>
        <w:t>===内容替换成自己的论文文字===</w:t>
      </w:r>
    </w:p>
    <w:p>
      <w:pPr>
        <w:pStyle w:val="3"/>
        <w:tabs>
          <w:tab w:val="left" w:pos="0"/>
        </w:tabs>
        <w:spacing w:line="288" w:lineRule="auto"/>
        <w:ind w:left="0" w:leftChars="0" w:right="210"/>
        <w:jc w:val="left"/>
        <w:rPr>
          <w:rFonts w:ascii="Times New Roman" w:hAnsi="Times New Roman" w:cs="黑体"/>
          <w:sz w:val="28"/>
          <w:szCs w:val="24"/>
        </w:rPr>
      </w:pPr>
      <w:bookmarkStart w:id="23" w:name="_Toc19570"/>
      <w:r>
        <w:rPr>
          <w:rFonts w:hint="eastAsia" w:ascii="黑体" w:cstheme="minorBidi"/>
          <w:b/>
          <w:kern w:val="2"/>
          <w:sz w:val="28"/>
          <w:szCs w:val="28"/>
          <w:lang w:val="en-US" w:eastAsia="zh-CN" w:bidi="ar-SA"/>
        </w:rPr>
        <w:t>1.2 问题介绍</w:t>
      </w:r>
      <w:bookmarkEnd w:id="23"/>
    </w:p>
    <w:p>
      <w:pPr>
        <w:pStyle w:val="4"/>
        <w:keepNext w:val="0"/>
        <w:keepLines w:val="0"/>
        <w:spacing w:line="288" w:lineRule="auto"/>
        <w:ind w:firstLine="482" w:firstLineChars="200"/>
        <w:rPr>
          <w:rFonts w:ascii="Times New Roman" w:hAnsi="Times New Roman" w:cs="黑体"/>
          <w:sz w:val="24"/>
        </w:rPr>
      </w:pPr>
      <w:bookmarkStart w:id="24" w:name="_Toc32017"/>
      <w:r>
        <w:rPr>
          <w:rFonts w:hint="eastAsia" w:ascii="黑体" w:cstheme="minorBidi"/>
          <w:b/>
          <w:kern w:val="2"/>
          <w:sz w:val="24"/>
          <w:szCs w:val="24"/>
          <w:lang w:val="en-US" w:eastAsia="zh-CN" w:bidi="ar-SA"/>
        </w:rPr>
        <w:t>1.2.1 矩阵函数的求法问题介绍</w:t>
      </w:r>
      <w:bookmarkEnd w:id="24"/>
    </w:p>
    <w:p>
      <w:pPr>
        <w:spacing w:line="288" w:lineRule="auto"/>
        <w:ind w:firstLine="480" w:firstLineChars="200"/>
        <w:rPr>
          <w:rFonts w:ascii="Times New Roman" w:hAnsi="Times New Roman" w:cs="Times New Roman"/>
          <w:sz w:val="24"/>
          <w:szCs w:val="24"/>
        </w:rPr>
      </w:pPr>
      <w:r>
        <w:rPr>
          <w:rFonts w:hint="eastAsia" w:ascii="Times New Roman" w:hAnsi="Times New Roman"/>
          <w:sz w:val="24"/>
          <w:szCs w:val="24"/>
        </w:rPr>
        <w:t>图片格式已在上一节已经展示过了，下面展示表格的样式。</w:t>
      </w:r>
    </w:p>
    <w:p>
      <w:pPr>
        <w:widowControl/>
        <w:jc w:val="left"/>
        <w:rPr>
          <w:rFonts w:ascii="Times New Roman" w:hAnsi="Times New Roman" w:cs="Times New Roman"/>
          <w:sz w:val="24"/>
          <w:szCs w:val="24"/>
        </w:rPr>
      </w:pPr>
    </w:p>
    <w:p>
      <w:pPr>
        <w:pStyle w:val="7"/>
        <w:jc w:val="center"/>
        <w:rPr>
          <w:rFonts w:hint="eastAsia" w:ascii="Times New Roman" w:hAnsi="Times New Roman" w:eastAsia="楷体"/>
          <w:sz w:val="21"/>
          <w:szCs w:val="21"/>
          <w:lang w:eastAsia="zh-CN"/>
        </w:rPr>
      </w:pPr>
      <w:r>
        <w:rPr>
          <w:rFonts w:ascii="Times New Roman" w:hAnsi="Times New Roman" w:eastAsia="楷体" w:cs="Times New Roman"/>
          <w:sz w:val="21"/>
        </w:rPr>
        <w:t>表</w:t>
      </w:r>
      <w:r>
        <w:rPr>
          <w:rFonts w:hint="eastAsia" w:ascii="Times New Roman" w:hAnsi="Times New Roman" w:eastAsia="楷体" w:cs="Times New Roman"/>
          <w:sz w:val="21"/>
          <w:lang w:val="en-US" w:eastAsia="zh-CN"/>
        </w:rPr>
        <w:t>1</w:t>
      </w:r>
      <w:r>
        <w:rPr>
          <w:rFonts w:hint="eastAsia" w:ascii="Times New Roman" w:hAnsi="Times New Roman" w:eastAsia="楷体" w:cs="Times New Roman"/>
          <w:sz w:val="21"/>
        </w:rPr>
        <w:t>-</w:t>
      </w:r>
      <w:r>
        <w:rPr>
          <w:rFonts w:hint="eastAsia" w:ascii="Times New Roman" w:hAnsi="Times New Roman" w:eastAsia="楷体" w:cs="Times New Roman"/>
          <w:sz w:val="21"/>
          <w:lang w:val="en-US" w:eastAsia="zh-CN"/>
        </w:rPr>
        <w:t>1</w:t>
      </w:r>
      <w:r>
        <w:rPr>
          <w:rFonts w:hint="eastAsia" w:ascii="Times New Roman" w:hAnsi="Times New Roman" w:eastAsia="楷体" w:cs="Times New Roman"/>
          <w:sz w:val="21"/>
        </w:rPr>
        <w:t xml:space="preserve"> </w:t>
      </w:r>
      <w:r>
        <w:rPr>
          <w:rFonts w:ascii="Times New Roman" w:hAnsi="Times New Roman" w:eastAsia="楷体" w:cs="Times New Roman"/>
          <w:sz w:val="21"/>
          <w:szCs w:val="21"/>
        </w:rPr>
        <w:t>国际单位制的基本单位</w:t>
      </w:r>
      <w:r>
        <w:rPr>
          <w:rFonts w:hint="eastAsia" w:ascii="Times New Roman" w:hAnsi="Times New Roman" w:eastAsia="楷体"/>
          <w:sz w:val="21"/>
          <w:szCs w:val="21"/>
          <w:lang w:eastAsia="zh-CN"/>
        </w:rPr>
        <w:t>Paper</w:t>
      </w:r>
    </w:p>
    <w:tbl>
      <w:tblPr>
        <w:tblStyle w:val="17"/>
        <w:tblW w:w="0" w:type="auto"/>
        <w:jc w:val="center"/>
        <w:tblLayout w:type="fixed"/>
        <w:tblCellMar>
          <w:top w:w="0" w:type="dxa"/>
          <w:left w:w="108" w:type="dxa"/>
          <w:bottom w:w="0" w:type="dxa"/>
          <w:right w:w="108" w:type="dxa"/>
        </w:tblCellMar>
      </w:tblPr>
      <w:tblGrid>
        <w:gridCol w:w="2318"/>
        <w:gridCol w:w="2406"/>
        <w:gridCol w:w="2599"/>
      </w:tblGrid>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left w:val="nil"/>
              <w:bottom w:val="single" w:color="auto" w:sz="8" w:space="0"/>
              <w:right w:val="nil"/>
            </w:tcBorders>
            <w:vAlign w:val="center"/>
          </w:tcPr>
          <w:p>
            <w:pPr>
              <w:pStyle w:val="9"/>
              <w:snapToGrid w:val="0"/>
              <w:ind w:left="25" w:firstLine="480"/>
              <w:jc w:val="center"/>
              <w:rPr>
                <w:rFonts w:hAnsi="宋体"/>
                <w:szCs w:val="21"/>
              </w:rPr>
            </w:pPr>
            <w:r>
              <w:rPr>
                <w:rFonts w:hAnsi="宋体"/>
                <w:szCs w:val="21"/>
              </w:rPr>
              <w:t>量的名称</w:t>
            </w:r>
          </w:p>
        </w:tc>
        <w:tc>
          <w:tcPr>
            <w:tcW w:w="2406"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单位名称</w:t>
            </w:r>
          </w:p>
        </w:tc>
        <w:tc>
          <w:tcPr>
            <w:tcW w:w="2599"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单位符号</w:t>
            </w:r>
          </w:p>
        </w:tc>
      </w:tr>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bottom w:val="nil"/>
            </w:tcBorders>
            <w:vAlign w:val="center"/>
          </w:tcPr>
          <w:p>
            <w:pPr>
              <w:pStyle w:val="9"/>
              <w:snapToGrid w:val="0"/>
              <w:ind w:firstLine="480"/>
              <w:jc w:val="center"/>
              <w:rPr>
                <w:rFonts w:hAnsi="宋体"/>
                <w:szCs w:val="21"/>
              </w:rPr>
            </w:pPr>
            <w:r>
              <w:rPr>
                <w:rFonts w:hAnsi="宋体"/>
                <w:szCs w:val="21"/>
              </w:rPr>
              <w:t>长度</w:t>
            </w:r>
          </w:p>
        </w:tc>
        <w:tc>
          <w:tcPr>
            <w:tcW w:w="2406" w:type="dxa"/>
            <w:tcBorders>
              <w:top w:val="single" w:color="auto" w:sz="8" w:space="0"/>
              <w:left w:val="nil"/>
              <w:bottom w:val="nil"/>
            </w:tcBorders>
            <w:vAlign w:val="center"/>
          </w:tcPr>
          <w:p>
            <w:pPr>
              <w:pStyle w:val="9"/>
              <w:snapToGrid w:val="0"/>
              <w:ind w:left="17" w:firstLine="480"/>
              <w:jc w:val="center"/>
              <w:rPr>
                <w:rFonts w:hAnsi="宋体"/>
                <w:szCs w:val="21"/>
              </w:rPr>
            </w:pPr>
            <w:r>
              <w:rPr>
                <w:rFonts w:hAnsi="宋体"/>
                <w:szCs w:val="21"/>
              </w:rPr>
              <w:t>米</w:t>
            </w:r>
          </w:p>
        </w:tc>
        <w:tc>
          <w:tcPr>
            <w:tcW w:w="2599" w:type="dxa"/>
            <w:tcBorders>
              <w:top w:val="single" w:color="auto" w:sz="8" w:space="0"/>
              <w:left w:val="nil"/>
              <w:bottom w:val="nil"/>
            </w:tcBorders>
            <w:vAlign w:val="center"/>
          </w:tcPr>
          <w:p>
            <w:pPr>
              <w:pStyle w:val="9"/>
              <w:snapToGrid w:val="0"/>
              <w:ind w:firstLine="480"/>
              <w:jc w:val="center"/>
              <w:rPr>
                <w:rFonts w:hAnsi="宋体"/>
                <w:szCs w:val="21"/>
              </w:rPr>
            </w:pPr>
            <w:r>
              <w:rPr>
                <w:rFonts w:hAnsi="宋体"/>
                <w:szCs w:val="21"/>
              </w:rPr>
              <w:t>m</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vAlign w:val="center"/>
          </w:tcPr>
          <w:p>
            <w:pPr>
              <w:pStyle w:val="9"/>
              <w:snapToGrid w:val="0"/>
              <w:ind w:firstLine="480"/>
              <w:jc w:val="center"/>
              <w:rPr>
                <w:rFonts w:hAnsi="宋体"/>
                <w:szCs w:val="21"/>
              </w:rPr>
            </w:pPr>
            <w:r>
              <w:rPr>
                <w:rFonts w:hAnsi="宋体"/>
                <w:szCs w:val="21"/>
              </w:rPr>
              <w:t>质量</w:t>
            </w:r>
          </w:p>
        </w:tc>
        <w:tc>
          <w:tcPr>
            <w:tcW w:w="2406" w:type="dxa"/>
            <w:tcBorders>
              <w:top w:val="nil"/>
              <w:left w:val="nil"/>
              <w:bottom w:val="nil"/>
            </w:tcBorders>
            <w:vAlign w:val="center"/>
          </w:tcPr>
          <w:p>
            <w:pPr>
              <w:pStyle w:val="9"/>
              <w:snapToGrid w:val="0"/>
              <w:ind w:left="17" w:firstLine="480"/>
              <w:jc w:val="center"/>
              <w:rPr>
                <w:rFonts w:hAnsi="宋体"/>
                <w:szCs w:val="21"/>
              </w:rPr>
            </w:pPr>
            <w:r>
              <w:rPr>
                <w:rFonts w:hAnsi="宋体"/>
                <w:szCs w:val="21"/>
              </w:rPr>
              <w:t>千克(公斤)</w:t>
            </w:r>
          </w:p>
        </w:tc>
        <w:tc>
          <w:tcPr>
            <w:tcW w:w="2599" w:type="dxa"/>
            <w:tcBorders>
              <w:top w:val="nil"/>
              <w:left w:val="nil"/>
              <w:bottom w:val="nil"/>
            </w:tcBorders>
            <w:vAlign w:val="center"/>
          </w:tcPr>
          <w:p>
            <w:pPr>
              <w:pStyle w:val="9"/>
              <w:snapToGrid w:val="0"/>
              <w:ind w:firstLine="480"/>
              <w:jc w:val="center"/>
              <w:rPr>
                <w:rFonts w:hAnsi="宋体"/>
                <w:szCs w:val="21"/>
              </w:rPr>
            </w:pPr>
            <w:r>
              <w:rPr>
                <w:rFonts w:hAnsi="宋体"/>
                <w:szCs w:val="21"/>
              </w:rPr>
              <w:t>kg</w:t>
            </w:r>
          </w:p>
        </w:tc>
      </w:tr>
      <w:tr>
        <w:tblPrEx>
          <w:tblCellMar>
            <w:top w:w="0" w:type="dxa"/>
            <w:left w:w="108" w:type="dxa"/>
            <w:bottom w:w="0" w:type="dxa"/>
            <w:right w:w="108" w:type="dxa"/>
          </w:tblCellMar>
        </w:tblPrEx>
        <w:trPr>
          <w:cantSplit/>
          <w:trHeight w:val="397" w:hRule="exact"/>
          <w:jc w:val="center"/>
        </w:trPr>
        <w:tc>
          <w:tcPr>
            <w:tcW w:w="2318"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时间</w:t>
            </w:r>
          </w:p>
        </w:tc>
        <w:tc>
          <w:tcPr>
            <w:tcW w:w="2406" w:type="dxa"/>
            <w:tcBorders>
              <w:top w:val="nil"/>
              <w:left w:val="nil"/>
              <w:bottom w:val="single" w:color="auto" w:sz="8" w:space="0"/>
              <w:right w:val="nil"/>
            </w:tcBorders>
            <w:vAlign w:val="center"/>
          </w:tcPr>
          <w:p>
            <w:pPr>
              <w:pStyle w:val="9"/>
              <w:snapToGrid w:val="0"/>
              <w:ind w:left="17" w:firstLine="480"/>
              <w:jc w:val="center"/>
              <w:rPr>
                <w:rFonts w:hAnsi="宋体"/>
                <w:szCs w:val="21"/>
              </w:rPr>
            </w:pPr>
            <w:r>
              <w:rPr>
                <w:rFonts w:hAnsi="宋体"/>
                <w:szCs w:val="21"/>
              </w:rPr>
              <w:t>秒</w:t>
            </w:r>
          </w:p>
        </w:tc>
        <w:tc>
          <w:tcPr>
            <w:tcW w:w="2599"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s</w:t>
            </w:r>
          </w:p>
        </w:tc>
      </w:tr>
    </w:tbl>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sz w:val="24"/>
          <w:szCs w:val="24"/>
        </w:rPr>
      </w:pPr>
      <w:r>
        <w:rPr>
          <w:rFonts w:hint="eastAsia" w:ascii="Times New Roman" w:hAnsi="Times New Roman"/>
          <w:sz w:val="24"/>
          <w:szCs w:val="24"/>
        </w:rPr>
        <w:t>===内容替换成自己的论文文字===</w:t>
      </w:r>
    </w:p>
    <w:p>
      <w:pPr>
        <w:pStyle w:val="4"/>
        <w:keepNext w:val="0"/>
        <w:keepLines w:val="0"/>
        <w:spacing w:line="288" w:lineRule="auto"/>
        <w:ind w:firstLine="482" w:firstLineChars="200"/>
        <w:rPr>
          <w:rFonts w:ascii="Times New Roman" w:hAnsi="Times New Roman" w:cs="黑体"/>
          <w:sz w:val="24"/>
        </w:rPr>
      </w:pPr>
      <w:bookmarkStart w:id="25" w:name="_Toc15611"/>
      <w:r>
        <w:rPr>
          <w:rFonts w:hint="eastAsia" w:ascii="黑体" w:cstheme="minorBidi"/>
          <w:b/>
          <w:kern w:val="2"/>
          <w:sz w:val="24"/>
          <w:szCs w:val="24"/>
          <w:lang w:val="en-US" w:eastAsia="zh-CN" w:bidi="ar-SA"/>
        </w:rPr>
        <w:t>1.2.2 矩阵分解的方法问题介绍</w:t>
      </w:r>
      <w:bookmarkEnd w:id="25"/>
    </w:p>
    <w:p>
      <w:pPr>
        <w:spacing w:line="288" w:lineRule="auto"/>
        <w:ind w:firstLine="480" w:firstLineChars="200"/>
        <w:rPr>
          <w:rFonts w:ascii="Times New Roman" w:hAnsi="Times New Roman" w:cs="Times New Roman"/>
          <w:sz w:val="24"/>
          <w:szCs w:val="24"/>
        </w:rPr>
      </w:pPr>
      <w:r>
        <w:rPr>
          <w:rFonts w:hint="eastAsia" w:ascii="Times New Roman" w:hAnsi="Times New Roman"/>
          <w:sz w:val="24"/>
          <w:szCs w:val="24"/>
        </w:rPr>
        <w:t>下面展示</w:t>
      </w:r>
      <w:r>
        <w:rPr>
          <w:rFonts w:hint="eastAsia" w:ascii="Times New Roman" w:hAnsi="Times New Roman"/>
          <w:sz w:val="24"/>
          <w:szCs w:val="24"/>
          <w:lang w:val="en-US" w:eastAsia="zh-CN"/>
        </w:rPr>
        <w:t>公式</w:t>
      </w:r>
      <w:r>
        <w:rPr>
          <w:rFonts w:hint="eastAsia" w:ascii="Times New Roman" w:hAnsi="Times New Roman"/>
          <w:sz w:val="24"/>
          <w:szCs w:val="24"/>
        </w:rPr>
        <w:t>的样式</w:t>
      </w:r>
      <w:r>
        <w:rPr>
          <w:rFonts w:hint="eastAsia" w:ascii="Times New Roman" w:hAnsi="Times New Roman"/>
          <w:sz w:val="24"/>
          <w:szCs w:val="24"/>
          <w:lang w:eastAsia="zh-CN"/>
        </w:rPr>
        <w:t>，公式的行间距 1.5 倍</w:t>
      </w:r>
      <w:r>
        <w:rPr>
          <w:rFonts w:hint="eastAsia" w:ascii="Times New Roman" w:hAnsi="Times New Roman"/>
          <w:sz w:val="24"/>
          <w:szCs w:val="24"/>
        </w:rPr>
        <w:t>。</w:t>
      </w:r>
    </w:p>
    <w:p>
      <w:pPr>
        <w:pStyle w:val="34"/>
        <w:spacing w:line="360" w:lineRule="auto"/>
        <w:rPr>
          <w:rFonts w:hint="eastAsia" w:ascii="Times New Roman" w:hAnsi="Times New Roman"/>
          <w:sz w:val="24"/>
          <w:szCs w:val="24"/>
        </w:rPr>
      </w:pPr>
      <w:r>
        <w:tab/>
      </w:r>
      <w:r>
        <w:rPr>
          <w:position w:val="-10"/>
        </w:rPr>
        <w:object>
          <v:shape id="_x0000_i1025" o:spt="75" type="#_x0000_t75" style="height:16pt;width:46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o:LockedField>false</o:LockedField>
          </o:OLEObject>
        </w:object>
      </w:r>
      <w:r>
        <w:rPr>
          <w:rFonts w:hint="eastAsia"/>
        </w:rPr>
        <w:t>.</w:t>
      </w:r>
      <w:r>
        <w:tab/>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33"/>
          <w:rFonts w:cs="Times New Roman"/>
          <w:sz w:val="20"/>
          <w:szCs w:val="20"/>
        </w:rPr>
        <w:instrText xml:space="preserve">Equation Chapter (Next)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MTChap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33"/>
          <w:rFonts w:cs="Times New Roman"/>
          <w:sz w:val="20"/>
          <w:szCs w:val="20"/>
        </w:rPr>
        <w:instrText xml:space="preserve">Equation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hint="eastAsia" w:ascii="Times New Roman" w:hAnsi="Times New Roman" w:cs="Times New Roman"/>
          <w:szCs w:val="20"/>
          <w:lang w:val="en-US" w:eastAsia="zh-CN"/>
        </w:rPr>
        <w:t>(1-1)</w:t>
      </w:r>
    </w:p>
    <w:p>
      <w:pPr>
        <w:spacing w:line="288" w:lineRule="auto"/>
        <w:ind w:firstLine="480" w:firstLineChars="200"/>
        <w:rPr>
          <w:rFonts w:hint="eastAsia" w:ascii="Times New Roman" w:hAnsi="Times New Roman" w:eastAsiaTheme="minorEastAsia"/>
          <w:sz w:val="24"/>
          <w:szCs w:val="24"/>
          <w:lang w:eastAsia="zh-CN"/>
        </w:rPr>
      </w:pPr>
      <w:r>
        <w:rPr>
          <w:rFonts w:hint="eastAsia" w:ascii="Times New Roman" w:hAnsi="Times New Roman"/>
          <w:sz w:val="24"/>
          <w:szCs w:val="24"/>
          <w:lang w:eastAsia="zh-CN"/>
        </w:rPr>
        <w:t>你可以使用本论文Paper模板撰写论文。</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hint="eastAsia" w:ascii="Times New Roman" w:hAnsi="Times New Roman"/>
          <w:sz w:val="24"/>
          <w:szCs w:val="24"/>
        </w:rPr>
      </w:pPr>
      <w:r>
        <w:rPr>
          <w:rFonts w:hint="eastAsia" w:ascii="Times New Roman" w:hAnsi="Times New Roman"/>
          <w:sz w:val="24"/>
          <w:szCs w:val="24"/>
        </w:rPr>
        <w:t>===内容替换成自己的论文文字===</w:t>
      </w:r>
    </w:p>
    <w:p>
      <w:pPr>
        <w:spacing w:line="288" w:lineRule="auto"/>
        <w:ind w:firstLine="480" w:firstLineChars="200"/>
        <w:rPr>
          <w:rFonts w:ascii="Times New Roman" w:hAnsi="Times New Roman" w:cs="黑体"/>
          <w:sz w:val="28"/>
          <w:szCs w:val="24"/>
        </w:rPr>
      </w:pPr>
      <w:r>
        <w:rPr>
          <w:rFonts w:hint="eastAsia" w:ascii="Times New Roman" w:hAnsi="Times New Roman"/>
          <w:sz w:val="24"/>
          <w:szCs w:val="24"/>
        </w:rPr>
        <w:t>===内容替换成自己的论文文字===</w:t>
      </w:r>
    </w:p>
    <w:p>
      <w:pPr>
        <w:pStyle w:val="6"/>
        <w:spacing w:line="288" w:lineRule="auto"/>
        <w:ind w:left="0" w:leftChars="0"/>
        <w:outlineLvl w:val="1"/>
        <w:rPr>
          <w:szCs w:val="28"/>
        </w:rPr>
      </w:pPr>
      <w:bookmarkStart w:id="26" w:name="_Toc155"/>
      <w:r>
        <w:rPr>
          <w:rFonts w:hint="eastAsia" w:ascii="黑体" w:cstheme="minorBidi"/>
          <w:b/>
          <w:kern w:val="2"/>
          <w:sz w:val="28"/>
          <w:szCs w:val="28"/>
          <w:lang w:val="en-US" w:eastAsia="zh-CN" w:bidi="ar-SA"/>
        </w:rPr>
        <w:t>1.3 上述问题国内外研究成果介绍</w:t>
      </w:r>
      <w:bookmarkEnd w:id="26"/>
    </w:p>
    <w:p>
      <w:pPr>
        <w:pStyle w:val="2"/>
        <w:spacing w:line="288" w:lineRule="auto"/>
        <w:outlineLvl w:val="2"/>
        <w:rPr>
          <w:rFonts w:eastAsia="黑体"/>
          <w:b/>
          <w:szCs w:val="24"/>
        </w:rPr>
      </w:pPr>
      <w:bookmarkStart w:id="27" w:name="_Toc403"/>
      <w:r>
        <w:rPr>
          <w:rFonts w:hint="eastAsia" w:ascii="黑体" w:eastAsia="黑体" w:cstheme="minorBidi"/>
          <w:b/>
          <w:kern w:val="2"/>
          <w:sz w:val="24"/>
          <w:szCs w:val="24"/>
          <w:lang w:val="en-US" w:eastAsia="zh-CN" w:bidi="ar-SA"/>
        </w:rPr>
        <w:t>1.3.1 矩阵函数的求法研究现状</w:t>
      </w:r>
      <w:bookmarkEnd w:id="27"/>
    </w:p>
    <w:p>
      <w:pPr>
        <w:spacing w:line="288" w:lineRule="auto"/>
        <w:ind w:firstLine="420"/>
        <w:outlineLvl w:val="2"/>
        <w:rPr>
          <w:rFonts w:eastAsiaTheme="minorEastAsia"/>
          <w:bCs/>
          <w:sz w:val="24"/>
          <w:szCs w:val="24"/>
        </w:rPr>
      </w:pPr>
      <w:bookmarkStart w:id="28" w:name="_Toc22863"/>
      <w:bookmarkStart w:id="29" w:name="_Toc2422"/>
      <w:r>
        <w:rPr>
          <w:rFonts w:eastAsiaTheme="minorEastAsia"/>
          <w:bCs/>
          <w:sz w:val="24"/>
          <w:szCs w:val="24"/>
        </w:rPr>
        <w:t>本文已根据学校要求设置好页眉和页码，可能会有小部分通用内容需要修改，那么双击页眉或页脚，更改相关内容就行了。</w:t>
      </w:r>
      <w:bookmarkEnd w:id="28"/>
      <w:bookmarkEnd w:id="29"/>
    </w:p>
    <w:p>
      <w:pPr>
        <w:spacing w:line="288" w:lineRule="auto"/>
        <w:ind w:firstLine="420"/>
        <w:outlineLvl w:val="3"/>
        <w:rPr>
          <w:rFonts w:eastAsiaTheme="minorEastAsia"/>
          <w:bCs/>
          <w:sz w:val="24"/>
          <w:szCs w:val="24"/>
        </w:rPr>
      </w:pPr>
      <w:r>
        <w:rPr>
          <w:rFonts w:hint="eastAsia"/>
          <w:bCs/>
          <w:sz w:val="24"/>
          <w:szCs w:val="24"/>
          <w:lang w:eastAsia="zh-CN"/>
        </w:rPr>
        <w:t>你可以使用本论文</w:t>
      </w:r>
      <w:r>
        <w:rPr>
          <w:rFonts w:hint="eastAsia" w:ascii="Times New Roman" w:hAnsi="Times New Roman"/>
          <w:sz w:val="24"/>
          <w:szCs w:val="24"/>
          <w:lang w:eastAsia="zh-CN"/>
        </w:rPr>
        <w:t>论文Paper</w:t>
      </w:r>
      <w:r>
        <w:rPr>
          <w:rFonts w:eastAsiaTheme="minorEastAsia"/>
          <w:bCs/>
          <w:sz w:val="24"/>
          <w:szCs w:val="24"/>
        </w:rPr>
        <w:t>排版，页眉页码，奇偶页都不是问题！</w:t>
      </w:r>
    </w:p>
    <w:p>
      <w:pPr>
        <w:pStyle w:val="2"/>
        <w:spacing w:line="288" w:lineRule="auto"/>
        <w:outlineLvl w:val="2"/>
        <w:rPr>
          <w:rFonts w:eastAsia="黑体"/>
          <w:b/>
          <w:szCs w:val="24"/>
        </w:rPr>
      </w:pPr>
      <w:bookmarkStart w:id="30" w:name="_Toc18340"/>
      <w:r>
        <w:rPr>
          <w:rFonts w:hint="eastAsia" w:ascii="黑体" w:eastAsia="黑体" w:cstheme="minorBidi"/>
          <w:b/>
          <w:kern w:val="2"/>
          <w:sz w:val="24"/>
          <w:szCs w:val="24"/>
          <w:lang w:val="en-US" w:eastAsia="zh-CN" w:bidi="ar-SA"/>
        </w:rPr>
        <w:t>1.3.2 矩阵分解方法研究现状</w:t>
      </w:r>
      <w:bookmarkEnd w:id="30"/>
    </w:p>
    <w:p>
      <w:pPr>
        <w:spacing w:line="288" w:lineRule="auto"/>
        <w:ind w:firstLine="420"/>
        <w:outlineLvl w:val="2"/>
        <w:rPr>
          <w:rFonts w:eastAsiaTheme="minorEastAsia"/>
          <w:bCs/>
          <w:sz w:val="24"/>
          <w:szCs w:val="24"/>
        </w:rPr>
      </w:pPr>
      <w:bookmarkStart w:id="31" w:name="_Toc12733"/>
      <w:bookmarkStart w:id="32" w:name="_Toc19387"/>
      <w:r>
        <w:rPr>
          <w:rFonts w:eastAsiaTheme="minorEastAsia"/>
          <w:bCs/>
          <w:sz w:val="24"/>
          <w:szCs w:val="24"/>
        </w:rPr>
        <w:t>本文内容已根据本校论文格式规范排版完毕，请撰写论文内容，根据自己需要更换标题、增减章节和替换内容。</w:t>
      </w:r>
      <w:bookmarkEnd w:id="31"/>
      <w:bookmarkEnd w:id="32"/>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33" w:name="_Toc18734"/>
      <w:bookmarkStart w:id="34" w:name="_Toc800"/>
      <w:r>
        <w:rPr>
          <w:rFonts w:eastAsiaTheme="minorEastAsia"/>
          <w:bCs/>
          <w:sz w:val="24"/>
          <w:szCs w:val="24"/>
        </w:rPr>
        <w:t>===内容替换成自己的论文文字===</w:t>
      </w:r>
      <w:bookmarkEnd w:id="33"/>
      <w:bookmarkEnd w:id="34"/>
    </w:p>
    <w:p>
      <w:pPr>
        <w:spacing w:line="288" w:lineRule="auto"/>
        <w:ind w:firstLine="420"/>
        <w:outlineLvl w:val="2"/>
        <w:rPr>
          <w:rFonts w:eastAsiaTheme="minorEastAsia"/>
          <w:bCs/>
          <w:sz w:val="24"/>
          <w:szCs w:val="24"/>
        </w:rPr>
      </w:pPr>
      <w:bookmarkStart w:id="35" w:name="_Toc30395"/>
      <w:bookmarkStart w:id="36" w:name="_Toc16165"/>
      <w:r>
        <w:rPr>
          <w:rFonts w:eastAsiaTheme="minorEastAsia"/>
          <w:bCs/>
          <w:sz w:val="24"/>
          <w:szCs w:val="24"/>
        </w:rPr>
        <w:t>===内容替换成自己的论文文字===</w:t>
      </w:r>
      <w:bookmarkEnd w:id="35"/>
      <w:bookmarkEnd w:id="36"/>
    </w:p>
    <w:p>
      <w:pPr>
        <w:spacing w:line="288" w:lineRule="auto"/>
        <w:ind w:firstLine="420"/>
        <w:outlineLvl w:val="2"/>
        <w:rPr>
          <w:rFonts w:eastAsiaTheme="minorEastAsia"/>
          <w:bCs/>
          <w:sz w:val="24"/>
          <w:szCs w:val="24"/>
        </w:rPr>
      </w:pPr>
      <w:bookmarkStart w:id="37" w:name="_Toc736"/>
      <w:bookmarkStart w:id="38" w:name="_Toc7404"/>
      <w:r>
        <w:rPr>
          <w:rFonts w:eastAsiaTheme="minorEastAsia"/>
          <w:bCs/>
          <w:sz w:val="24"/>
          <w:szCs w:val="24"/>
        </w:rPr>
        <w:t>===内容替换成自己的论文文字===</w:t>
      </w:r>
      <w:bookmarkEnd w:id="37"/>
      <w:bookmarkEnd w:id="38"/>
    </w:p>
    <w:p>
      <w:pPr>
        <w:pStyle w:val="6"/>
        <w:spacing w:line="288" w:lineRule="auto"/>
        <w:ind w:left="0" w:leftChars="0"/>
        <w:outlineLvl w:val="1"/>
        <w:rPr>
          <w:szCs w:val="28"/>
        </w:rPr>
      </w:pPr>
      <w:bookmarkStart w:id="39" w:name="_Toc25796"/>
      <w:r>
        <w:rPr>
          <w:rFonts w:hint="eastAsia" w:ascii="黑体" w:cstheme="minorBidi"/>
          <w:b/>
          <w:kern w:val="2"/>
          <w:sz w:val="28"/>
          <w:szCs w:val="28"/>
          <w:lang w:val="en-US" w:eastAsia="zh-CN" w:bidi="ar-SA"/>
        </w:rPr>
        <w:t>1.4 本论文工作简述</w:t>
      </w:r>
      <w:bookmarkEnd w:id="39"/>
    </w:p>
    <w:p>
      <w:pPr>
        <w:pStyle w:val="2"/>
        <w:spacing w:line="288" w:lineRule="auto"/>
        <w:outlineLvl w:val="2"/>
        <w:rPr>
          <w:rFonts w:eastAsia="黑体"/>
          <w:b/>
          <w:szCs w:val="24"/>
        </w:rPr>
      </w:pPr>
      <w:bookmarkStart w:id="40" w:name="_Toc26019"/>
      <w:r>
        <w:rPr>
          <w:rFonts w:hint="eastAsia" w:ascii="黑体" w:eastAsia="黑体" w:cstheme="minorBidi"/>
          <w:b/>
          <w:kern w:val="2"/>
          <w:sz w:val="24"/>
          <w:szCs w:val="24"/>
          <w:lang w:val="en-US" w:eastAsia="zh-CN" w:bidi="ar-SA"/>
        </w:rPr>
        <w:t>1.4.1 本论文对上述问题研究简述</w:t>
      </w:r>
      <w:bookmarkEnd w:id="40"/>
    </w:p>
    <w:p>
      <w:pPr>
        <w:spacing w:line="288" w:lineRule="auto"/>
        <w:ind w:firstLine="420"/>
        <w:outlineLvl w:val="2"/>
        <w:rPr>
          <w:rFonts w:eastAsiaTheme="minorEastAsia"/>
          <w:bCs/>
          <w:sz w:val="24"/>
          <w:szCs w:val="24"/>
        </w:rPr>
      </w:pPr>
      <w:bookmarkStart w:id="41" w:name="_Toc9733"/>
      <w:bookmarkStart w:id="42" w:name="_Toc21756"/>
      <w:r>
        <w:rPr>
          <w:rFonts w:eastAsiaTheme="minorEastAsia"/>
          <w:bCs/>
          <w:sz w:val="24"/>
          <w:szCs w:val="24"/>
        </w:rPr>
        <w:t>本文所有脚注和参考文献上标需要用户根据自己撰写的内容来设定具体位置，本文只能制作范例：比如脚注</w:t>
      </w:r>
      <w:r>
        <w:rPr>
          <w:rStyle w:val="24"/>
          <w:rFonts w:eastAsiaTheme="minorEastAsia"/>
          <w:bCs/>
          <w:sz w:val="24"/>
          <w:szCs w:val="24"/>
        </w:rPr>
        <w:footnoteReference w:id="0"/>
      </w:r>
      <w:r>
        <w:rPr>
          <w:rFonts w:eastAsiaTheme="minorEastAsia"/>
          <w:bCs/>
          <w:sz w:val="24"/>
          <w:szCs w:val="24"/>
        </w:rPr>
        <w:t>。比如参考文献</w:t>
      </w:r>
      <w:r>
        <w:rPr>
          <w:rFonts w:eastAsiaTheme="minorEastAsia"/>
          <w:bCs/>
          <w:sz w:val="24"/>
          <w:szCs w:val="24"/>
          <w:vertAlign w:val="superscript"/>
        </w:rPr>
        <w:t>[1]</w:t>
      </w:r>
      <w:bookmarkEnd w:id="41"/>
      <w:bookmarkEnd w:id="42"/>
    </w:p>
    <w:p>
      <w:pPr>
        <w:pStyle w:val="2"/>
        <w:spacing w:line="288" w:lineRule="auto"/>
        <w:outlineLvl w:val="2"/>
        <w:rPr>
          <w:rFonts w:eastAsia="黑体"/>
          <w:b/>
          <w:szCs w:val="24"/>
        </w:rPr>
      </w:pPr>
      <w:bookmarkStart w:id="43" w:name="_Toc30541"/>
      <w:r>
        <w:rPr>
          <w:rFonts w:hint="eastAsia" w:ascii="黑体" w:eastAsia="黑体" w:cstheme="minorBidi"/>
          <w:b/>
          <w:kern w:val="2"/>
          <w:sz w:val="24"/>
          <w:szCs w:val="24"/>
          <w:lang w:val="en-US" w:eastAsia="zh-CN" w:bidi="ar-SA"/>
        </w:rPr>
        <w:t>1.4.2 本论文创新点或特点简述</w:t>
      </w:r>
      <w:bookmarkEnd w:id="43"/>
    </w:p>
    <w:p>
      <w:pPr>
        <w:spacing w:line="288" w:lineRule="auto"/>
        <w:ind w:firstLine="420"/>
        <w:outlineLvl w:val="2"/>
        <w:rPr>
          <w:rFonts w:eastAsiaTheme="minorEastAsia"/>
          <w:bCs/>
          <w:sz w:val="24"/>
          <w:szCs w:val="24"/>
        </w:rPr>
      </w:pPr>
      <w:bookmarkStart w:id="44" w:name="_Toc20075"/>
      <w:bookmarkStart w:id="45" w:name="_Toc31191"/>
      <w:r>
        <w:rPr>
          <w:rFonts w:eastAsiaTheme="minorEastAsia"/>
          <w:bCs/>
          <w:sz w:val="24"/>
          <w:szCs w:val="24"/>
        </w:rPr>
        <w:t>本文内容已根据本校论文格式规范排版完毕，请撰写论文内容，根据自己需要更换标题、增减章节和替换内容。</w:t>
      </w:r>
      <w:bookmarkEnd w:id="44"/>
      <w:bookmarkEnd w:id="45"/>
      <w:bookmarkStart w:id="46" w:name="_Toc38692121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47" w:name="_Toc17927"/>
      <w:bookmarkStart w:id="48" w:name="_Toc13374"/>
      <w:r>
        <w:rPr>
          <w:rFonts w:eastAsiaTheme="minorEastAsia"/>
          <w:bCs/>
          <w:sz w:val="24"/>
          <w:szCs w:val="24"/>
        </w:rPr>
        <w:t>===内容替换成自己的论文文字===</w:t>
      </w:r>
      <w:bookmarkEnd w:id="47"/>
      <w:bookmarkEnd w:id="48"/>
    </w:p>
    <w:p>
      <w:pPr>
        <w:spacing w:line="288" w:lineRule="auto"/>
        <w:ind w:firstLine="420"/>
        <w:outlineLvl w:val="2"/>
        <w:rPr>
          <w:rFonts w:eastAsiaTheme="minorEastAsia"/>
          <w:bCs/>
          <w:sz w:val="24"/>
          <w:szCs w:val="24"/>
        </w:rPr>
      </w:pPr>
      <w:bookmarkStart w:id="49" w:name="_Toc4383"/>
      <w:bookmarkStart w:id="50" w:name="_Toc319"/>
      <w:r>
        <w:rPr>
          <w:rFonts w:eastAsiaTheme="minorEastAsia"/>
          <w:bCs/>
          <w:sz w:val="24"/>
          <w:szCs w:val="24"/>
        </w:rPr>
        <w:t>===内容替换成自己的论文文字===</w:t>
      </w:r>
      <w:bookmarkEnd w:id="49"/>
      <w:bookmarkEnd w:id="50"/>
    </w:p>
    <w:p>
      <w:pPr>
        <w:spacing w:line="288" w:lineRule="auto"/>
        <w:ind w:firstLine="420"/>
        <w:outlineLvl w:val="2"/>
        <w:rPr>
          <w:rFonts w:eastAsiaTheme="minorEastAsia"/>
          <w:bCs/>
          <w:sz w:val="24"/>
          <w:szCs w:val="24"/>
        </w:rPr>
      </w:pPr>
      <w:bookmarkStart w:id="51" w:name="_Toc24236"/>
      <w:bookmarkStart w:id="52" w:name="_Toc17506"/>
      <w:r>
        <w:rPr>
          <w:rFonts w:eastAsiaTheme="minorEastAsia"/>
          <w:bCs/>
          <w:sz w:val="24"/>
          <w:szCs w:val="24"/>
        </w:rPr>
        <w:t>===内容替换成自己的论文文字===</w:t>
      </w:r>
      <w:bookmarkEnd w:id="51"/>
      <w:bookmarkEnd w:id="52"/>
    </w:p>
    <w:bookmarkEnd w:id="46"/>
    <w:p>
      <w:pPr>
        <w:pStyle w:val="2"/>
        <w:spacing w:line="288" w:lineRule="auto"/>
        <w:outlineLvl w:val="2"/>
        <w:rPr>
          <w:rFonts w:eastAsia="黑体"/>
          <w:b/>
          <w:szCs w:val="24"/>
        </w:rPr>
      </w:pPr>
      <w:bookmarkStart w:id="53" w:name="_Toc3540"/>
      <w:r>
        <w:rPr>
          <w:rFonts w:hint="eastAsia" w:ascii="黑体" w:eastAsia="黑体" w:cstheme="minorBidi"/>
          <w:b/>
          <w:kern w:val="2"/>
          <w:sz w:val="24"/>
          <w:szCs w:val="24"/>
          <w:lang w:val="en-US" w:eastAsia="zh-CN" w:bidi="ar-SA"/>
        </w:rPr>
        <w:t>1.4.3 本论文撰写结构简述</w:t>
      </w:r>
      <w:bookmarkEnd w:id="53"/>
    </w:p>
    <w:p>
      <w:pPr>
        <w:spacing w:line="288" w:lineRule="auto"/>
        <w:ind w:firstLine="420"/>
        <w:outlineLvl w:val="2"/>
        <w:rPr>
          <w:rFonts w:eastAsiaTheme="minorEastAsia"/>
          <w:bCs/>
          <w:sz w:val="24"/>
          <w:szCs w:val="24"/>
        </w:rPr>
      </w:pPr>
      <w:bookmarkStart w:id="54" w:name="_Toc3069"/>
      <w:bookmarkStart w:id="55" w:name="_Toc755"/>
      <w:r>
        <w:rPr>
          <w:rFonts w:eastAsiaTheme="minorEastAsia"/>
          <w:bCs/>
          <w:sz w:val="24"/>
          <w:szCs w:val="24"/>
        </w:rPr>
        <w:t>本文内容已根据本校论文格式规范排版完毕，请撰写论文内容，根据自己需要更换标题、增减章节和替换内容。</w:t>
      </w:r>
      <w:bookmarkEnd w:id="54"/>
      <w:bookmarkEnd w:id="55"/>
    </w:p>
    <w:p>
      <w:pPr>
        <w:spacing w:line="288" w:lineRule="auto"/>
        <w:ind w:firstLine="420"/>
        <w:outlineLvl w:val="0"/>
        <w:rPr>
          <w:rFonts w:hint="eastAsia" w:eastAsiaTheme="minorEastAsia"/>
          <w:bCs/>
          <w:sz w:val="24"/>
          <w:szCs w:val="24"/>
          <w:lang w:eastAsia="zh-CN"/>
        </w:rPr>
      </w:pPr>
      <w:bookmarkStart w:id="56" w:name="_Toc2256"/>
      <w:bookmarkStart w:id="57" w:name="_Toc14619"/>
      <w:r>
        <w:rPr>
          <w:rFonts w:hint="eastAsia"/>
          <w:bCs/>
          <w:sz w:val="24"/>
          <w:szCs w:val="24"/>
          <w:lang w:eastAsia="zh-CN"/>
        </w:rPr>
        <w:t>你可以使用本论文</w:t>
      </w:r>
      <w:r>
        <w:rPr>
          <w:rFonts w:hint="eastAsia" w:ascii="Times New Roman" w:hAnsi="Times New Roman"/>
          <w:sz w:val="24"/>
          <w:szCs w:val="24"/>
          <w:lang w:eastAsia="zh-CN"/>
        </w:rPr>
        <w:t>Paper</w:t>
      </w:r>
      <w:r>
        <w:rPr>
          <w:rFonts w:hint="eastAsia"/>
          <w:bCs/>
          <w:sz w:val="24"/>
          <w:szCs w:val="24"/>
          <w:lang w:eastAsia="zh-CN"/>
        </w:rPr>
        <w:t>模板撰写论文。</w:t>
      </w:r>
      <w:bookmarkEnd w:id="56"/>
      <w:bookmarkEnd w:id="57"/>
    </w:p>
    <w:p>
      <w:pPr>
        <w:spacing w:line="288" w:lineRule="auto"/>
        <w:ind w:firstLine="420"/>
        <w:outlineLvl w:val="2"/>
        <w:rPr>
          <w:rFonts w:eastAsiaTheme="minorEastAsia"/>
          <w:bCs/>
          <w:sz w:val="24"/>
          <w:szCs w:val="24"/>
        </w:rPr>
      </w:pPr>
      <w:bookmarkStart w:id="58" w:name="_Toc7646"/>
      <w:bookmarkStart w:id="59" w:name="_Toc30807"/>
      <w:r>
        <w:rPr>
          <w:rFonts w:eastAsiaTheme="minorEastAsia"/>
          <w:bCs/>
          <w:sz w:val="24"/>
          <w:szCs w:val="24"/>
        </w:rPr>
        <w:t>===内容替换成自己的论文文字===</w:t>
      </w:r>
      <w:bookmarkEnd w:id="58"/>
      <w:bookmarkEnd w:id="59"/>
    </w:p>
    <w:p>
      <w:pPr>
        <w:spacing w:line="288" w:lineRule="auto"/>
        <w:ind w:firstLine="420"/>
        <w:outlineLvl w:val="2"/>
        <w:rPr>
          <w:rFonts w:eastAsiaTheme="minorEastAsia"/>
          <w:bCs/>
          <w:sz w:val="24"/>
          <w:szCs w:val="24"/>
        </w:rPr>
      </w:pPr>
      <w:bookmarkStart w:id="60" w:name="_Toc21947"/>
      <w:bookmarkStart w:id="61" w:name="_Toc10190"/>
      <w:r>
        <w:rPr>
          <w:rFonts w:eastAsiaTheme="minorEastAsia"/>
          <w:bCs/>
          <w:sz w:val="24"/>
          <w:szCs w:val="24"/>
        </w:rPr>
        <w:t>===内容替换成自己的论文文字===</w:t>
      </w:r>
      <w:bookmarkEnd w:id="60"/>
      <w:bookmarkEnd w:id="61"/>
    </w:p>
    <w:p>
      <w:pPr>
        <w:spacing w:line="288" w:lineRule="auto"/>
        <w:ind w:firstLine="420"/>
        <w:outlineLvl w:val="2"/>
        <w:rPr>
          <w:rFonts w:hint="eastAsia" w:asciiTheme="minorEastAsia" w:hAnsiTheme="minorEastAsia" w:eastAsiaTheme="minorEastAsia" w:cstheme="minorEastAsia"/>
          <w:bCs/>
          <w:sz w:val="24"/>
          <w:szCs w:val="24"/>
        </w:rPr>
      </w:pPr>
      <w:bookmarkStart w:id="62" w:name="_Toc11167"/>
      <w:bookmarkStart w:id="63" w:name="_Toc27572"/>
      <w:r>
        <w:rPr>
          <w:rFonts w:eastAsiaTheme="minorEastAsia"/>
          <w:bCs/>
          <w:sz w:val="24"/>
          <w:szCs w:val="24"/>
        </w:rPr>
        <w:t>===内容替换成自己的论文文字===</w:t>
      </w:r>
      <w:bookmarkEnd w:id="62"/>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tabs>
          <w:tab w:val="left" w:pos="1380"/>
          <w:tab w:val="center" w:pos="4393"/>
        </w:tabs>
        <w:spacing w:line="288" w:lineRule="auto"/>
        <w:ind w:left="0" w:leftChars="0"/>
        <w:jc w:val="center"/>
        <w:rPr>
          <w:rFonts w:hint="eastAsia" w:eastAsia="黑体"/>
          <w:b/>
          <w:sz w:val="32"/>
          <w:szCs w:val="32"/>
          <w:lang w:eastAsia="zh-CN"/>
        </w:rPr>
      </w:pPr>
      <w:bookmarkStart w:id="64" w:name="_Toc1147"/>
      <w:r>
        <w:rPr>
          <w:rFonts w:hint="eastAsia" w:eastAsia="黑体"/>
          <w:b/>
          <w:sz w:val="32"/>
          <w:szCs w:val="32"/>
          <w:lang w:eastAsia="zh-CN"/>
        </w:rPr>
        <w:t>第二章 预备知识</w:t>
      </w:r>
      <w:bookmarkEnd w:id="64"/>
    </w:p>
    <w:p>
      <w:pPr>
        <w:pStyle w:val="6"/>
        <w:spacing w:line="288" w:lineRule="auto"/>
        <w:ind w:left="0" w:leftChars="0"/>
        <w:outlineLvl w:val="1"/>
        <w:rPr>
          <w:szCs w:val="28"/>
        </w:rPr>
      </w:pPr>
      <w:bookmarkStart w:id="65" w:name="_Toc12651"/>
      <w:r>
        <w:rPr>
          <w:rFonts w:hint="eastAsia" w:ascii="黑体" w:cstheme="minorBidi"/>
          <w:b/>
          <w:kern w:val="2"/>
          <w:sz w:val="28"/>
          <w:szCs w:val="28"/>
          <w:lang w:val="en-US" w:eastAsia="zh-CN" w:bidi="ar-SA"/>
        </w:rPr>
        <w:t>2.1 欧式空间与线性变换</w:t>
      </w:r>
      <w:bookmarkEnd w:id="65"/>
    </w:p>
    <w:p>
      <w:pPr>
        <w:pStyle w:val="2"/>
        <w:spacing w:line="288" w:lineRule="auto"/>
        <w:outlineLvl w:val="2"/>
        <w:rPr>
          <w:rFonts w:eastAsia="黑体"/>
          <w:b/>
          <w:szCs w:val="24"/>
        </w:rPr>
      </w:pPr>
      <w:bookmarkStart w:id="66" w:name="_Toc5821"/>
      <w:r>
        <w:rPr>
          <w:rFonts w:hint="eastAsia" w:ascii="黑体" w:eastAsia="黑体" w:cstheme="minorBidi"/>
          <w:b/>
          <w:kern w:val="2"/>
          <w:sz w:val="24"/>
          <w:szCs w:val="24"/>
          <w:lang w:val="en-US" w:eastAsia="zh-CN" w:bidi="ar-SA"/>
        </w:rPr>
        <w:t>2.1.1 欧式空间与线性变换介绍</w:t>
      </w:r>
      <w:bookmarkEnd w:id="66"/>
    </w:p>
    <w:p>
      <w:pPr>
        <w:spacing w:line="288" w:lineRule="auto"/>
        <w:ind w:firstLine="420"/>
        <w:outlineLvl w:val="2"/>
        <w:rPr>
          <w:rFonts w:eastAsiaTheme="minorEastAsia"/>
          <w:bCs/>
          <w:sz w:val="24"/>
          <w:szCs w:val="24"/>
        </w:rPr>
      </w:pPr>
      <w:bookmarkStart w:id="67" w:name="_Toc10835"/>
      <w:bookmarkStart w:id="68" w:name="_Toc22763"/>
      <w:r>
        <w:rPr>
          <w:rFonts w:eastAsiaTheme="minorEastAsia"/>
          <w:bCs/>
          <w:sz w:val="24"/>
          <w:szCs w:val="24"/>
        </w:rPr>
        <w:t>本文内容已根据本校论文格式规范排版完毕，请撰写论文内容，根据自己需要更换标题、增减章节和替换内容。</w:t>
      </w:r>
      <w:bookmarkEnd w:id="67"/>
      <w:bookmarkEnd w:id="6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69" w:name="_Toc16446"/>
      <w:bookmarkStart w:id="70" w:name="_Toc19740"/>
      <w:r>
        <w:rPr>
          <w:rFonts w:eastAsiaTheme="minorEastAsia"/>
          <w:bCs/>
          <w:sz w:val="24"/>
          <w:szCs w:val="24"/>
        </w:rPr>
        <w:t>===内容替换成自己的论文文字===</w:t>
      </w:r>
      <w:bookmarkEnd w:id="69"/>
      <w:bookmarkEnd w:id="70"/>
    </w:p>
    <w:p>
      <w:pPr>
        <w:spacing w:line="288" w:lineRule="auto"/>
        <w:ind w:firstLine="420"/>
        <w:outlineLvl w:val="2"/>
        <w:rPr>
          <w:rFonts w:eastAsiaTheme="minorEastAsia"/>
          <w:bCs/>
          <w:sz w:val="24"/>
          <w:szCs w:val="24"/>
        </w:rPr>
      </w:pPr>
      <w:bookmarkStart w:id="71" w:name="_Toc5010"/>
      <w:bookmarkStart w:id="72" w:name="_Toc5203"/>
      <w:r>
        <w:rPr>
          <w:rFonts w:eastAsiaTheme="minorEastAsia"/>
          <w:bCs/>
          <w:sz w:val="24"/>
          <w:szCs w:val="24"/>
        </w:rPr>
        <w:t>===内容替换成自己的论文文字===</w:t>
      </w:r>
      <w:bookmarkEnd w:id="71"/>
      <w:bookmarkEnd w:id="72"/>
    </w:p>
    <w:p>
      <w:pPr>
        <w:spacing w:line="288" w:lineRule="auto"/>
        <w:ind w:firstLine="420"/>
        <w:outlineLvl w:val="2"/>
        <w:rPr>
          <w:rFonts w:eastAsiaTheme="minorEastAsia"/>
          <w:bCs/>
          <w:sz w:val="24"/>
          <w:szCs w:val="24"/>
        </w:rPr>
      </w:pPr>
      <w:bookmarkStart w:id="73" w:name="_Toc2073"/>
      <w:bookmarkStart w:id="74" w:name="_Toc7539"/>
      <w:r>
        <w:rPr>
          <w:rFonts w:eastAsiaTheme="minorEastAsia"/>
          <w:bCs/>
          <w:sz w:val="24"/>
          <w:szCs w:val="24"/>
        </w:rPr>
        <w:t>===内容替换成自己的论文文字===</w:t>
      </w:r>
      <w:bookmarkEnd w:id="73"/>
      <w:bookmarkEnd w:id="74"/>
    </w:p>
    <w:p>
      <w:pPr>
        <w:pStyle w:val="2"/>
        <w:spacing w:line="288" w:lineRule="auto"/>
        <w:outlineLvl w:val="2"/>
        <w:rPr>
          <w:rFonts w:eastAsia="黑体"/>
          <w:b/>
          <w:szCs w:val="24"/>
        </w:rPr>
      </w:pPr>
      <w:bookmarkStart w:id="75" w:name="_Toc27379"/>
      <w:r>
        <w:rPr>
          <w:rFonts w:hint="eastAsia" w:ascii="黑体" w:eastAsia="黑体" w:cstheme="minorBidi"/>
          <w:b/>
          <w:kern w:val="2"/>
          <w:sz w:val="24"/>
          <w:szCs w:val="24"/>
          <w:lang w:val="en-US" w:eastAsia="zh-CN" w:bidi="ar-SA"/>
        </w:rPr>
        <w:t>2.1.2 若尔当标准型的求解</w:t>
      </w:r>
      <w:bookmarkEnd w:id="75"/>
    </w:p>
    <w:p>
      <w:pPr>
        <w:spacing w:line="288" w:lineRule="auto"/>
        <w:ind w:firstLine="420"/>
        <w:outlineLvl w:val="2"/>
        <w:rPr>
          <w:rFonts w:eastAsiaTheme="minorEastAsia"/>
          <w:bCs/>
          <w:sz w:val="24"/>
          <w:szCs w:val="24"/>
        </w:rPr>
      </w:pPr>
      <w:bookmarkStart w:id="76" w:name="_Toc30776"/>
      <w:bookmarkStart w:id="77" w:name="_Toc25501"/>
      <w:r>
        <w:rPr>
          <w:rFonts w:eastAsiaTheme="minorEastAsia"/>
          <w:bCs/>
          <w:sz w:val="24"/>
          <w:szCs w:val="24"/>
        </w:rPr>
        <w:t>本文内容已根据本校论文格式规范排版完毕，请撰写论文内容，根据自己需要更换标题、增减章节和替换内容。</w:t>
      </w:r>
      <w:bookmarkEnd w:id="76"/>
      <w:bookmarkEnd w:id="77"/>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78" w:name="_Toc2445"/>
      <w:bookmarkStart w:id="79" w:name="_Toc16722"/>
      <w:r>
        <w:rPr>
          <w:rFonts w:eastAsiaTheme="minorEastAsia"/>
          <w:bCs/>
          <w:sz w:val="24"/>
          <w:szCs w:val="24"/>
        </w:rPr>
        <w:t>===内容替换成自己的论文文字===</w:t>
      </w:r>
      <w:bookmarkEnd w:id="78"/>
      <w:bookmarkEnd w:id="79"/>
    </w:p>
    <w:p>
      <w:pPr>
        <w:spacing w:line="288" w:lineRule="auto"/>
        <w:ind w:firstLine="420"/>
        <w:outlineLvl w:val="2"/>
        <w:rPr>
          <w:rFonts w:eastAsiaTheme="minorEastAsia"/>
          <w:bCs/>
          <w:sz w:val="24"/>
          <w:szCs w:val="24"/>
        </w:rPr>
      </w:pPr>
      <w:bookmarkStart w:id="80" w:name="_Toc6866"/>
      <w:bookmarkStart w:id="81" w:name="_Toc3849"/>
      <w:r>
        <w:rPr>
          <w:rFonts w:eastAsiaTheme="minorEastAsia"/>
          <w:bCs/>
          <w:sz w:val="24"/>
          <w:szCs w:val="24"/>
        </w:rPr>
        <w:t>===内容替换成自己的论文文字===</w:t>
      </w:r>
      <w:bookmarkEnd w:id="80"/>
      <w:bookmarkEnd w:id="81"/>
    </w:p>
    <w:p>
      <w:pPr>
        <w:spacing w:line="288" w:lineRule="auto"/>
        <w:ind w:firstLine="420"/>
        <w:outlineLvl w:val="2"/>
        <w:rPr>
          <w:rFonts w:eastAsiaTheme="minorEastAsia"/>
          <w:bCs/>
          <w:sz w:val="24"/>
          <w:szCs w:val="24"/>
        </w:rPr>
      </w:pPr>
      <w:bookmarkStart w:id="82" w:name="_Toc1323"/>
      <w:bookmarkStart w:id="83" w:name="_Toc14800"/>
      <w:r>
        <w:rPr>
          <w:rFonts w:eastAsiaTheme="minorEastAsia"/>
          <w:bCs/>
          <w:sz w:val="24"/>
          <w:szCs w:val="24"/>
        </w:rPr>
        <w:t>===内容替换成自己的论文文字===</w:t>
      </w:r>
      <w:bookmarkEnd w:id="82"/>
      <w:bookmarkEnd w:id="83"/>
    </w:p>
    <w:p>
      <w:pPr>
        <w:pStyle w:val="2"/>
        <w:spacing w:line="288" w:lineRule="auto"/>
        <w:outlineLvl w:val="2"/>
        <w:rPr>
          <w:rFonts w:eastAsia="黑体"/>
          <w:b/>
          <w:szCs w:val="24"/>
        </w:rPr>
      </w:pPr>
      <w:bookmarkStart w:id="84" w:name="_Toc25048"/>
      <w:r>
        <w:rPr>
          <w:rFonts w:hint="eastAsia" w:ascii="黑体" w:eastAsia="黑体" w:cstheme="minorBidi"/>
          <w:b/>
          <w:kern w:val="2"/>
          <w:sz w:val="24"/>
          <w:szCs w:val="24"/>
          <w:lang w:val="en-US" w:eastAsia="zh-CN" w:bidi="ar-SA"/>
        </w:rPr>
        <w:t>2.1.3 欧式空间中线性变换的求法(解法参考课本例1.36和ppt)</w:t>
      </w:r>
      <w:bookmarkEnd w:id="84"/>
    </w:p>
    <w:p>
      <w:pPr>
        <w:spacing w:line="288" w:lineRule="auto"/>
        <w:ind w:firstLine="420"/>
        <w:outlineLvl w:val="2"/>
        <w:rPr>
          <w:rFonts w:eastAsiaTheme="minorEastAsia"/>
          <w:bCs/>
          <w:sz w:val="24"/>
          <w:szCs w:val="24"/>
        </w:rPr>
      </w:pPr>
      <w:bookmarkStart w:id="85" w:name="_Toc28592"/>
      <w:bookmarkStart w:id="86" w:name="_Toc22038"/>
      <w:r>
        <w:rPr>
          <w:rFonts w:eastAsiaTheme="minorEastAsia"/>
          <w:bCs/>
          <w:sz w:val="24"/>
          <w:szCs w:val="24"/>
        </w:rPr>
        <w:t>本文内容已根据本校论文格式规范排版完毕，请撰写论文内容，根据自己需要更换标题、增减章节和替换内容。</w:t>
      </w:r>
      <w:bookmarkEnd w:id="85"/>
      <w:bookmarkEnd w:id="86"/>
    </w:p>
    <w:p>
      <w:pPr>
        <w:spacing w:line="288" w:lineRule="auto"/>
        <w:ind w:firstLine="420"/>
        <w:outlineLvl w:val="1"/>
        <w:rPr>
          <w:rFonts w:hint="eastAsia" w:eastAsiaTheme="minorEastAsia"/>
          <w:bCs/>
          <w:sz w:val="24"/>
          <w:szCs w:val="24"/>
          <w:lang w:eastAsia="zh-CN"/>
        </w:rPr>
      </w:pPr>
      <w:bookmarkStart w:id="87" w:name="_Toc18633"/>
      <w:bookmarkStart w:id="88" w:name="_Toc571"/>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87"/>
      <w:bookmarkEnd w:id="88"/>
    </w:p>
    <w:p>
      <w:pPr>
        <w:spacing w:line="288" w:lineRule="auto"/>
        <w:ind w:firstLine="420"/>
        <w:outlineLvl w:val="2"/>
        <w:rPr>
          <w:rFonts w:eastAsiaTheme="minorEastAsia"/>
          <w:bCs/>
          <w:sz w:val="24"/>
          <w:szCs w:val="24"/>
        </w:rPr>
      </w:pPr>
      <w:bookmarkStart w:id="89" w:name="_Toc11298"/>
      <w:bookmarkStart w:id="90" w:name="_Toc14402"/>
      <w:r>
        <w:rPr>
          <w:rFonts w:eastAsiaTheme="minorEastAsia"/>
          <w:bCs/>
          <w:sz w:val="24"/>
          <w:szCs w:val="24"/>
        </w:rPr>
        <w:t>===内容替换成自己的论文文字===</w:t>
      </w:r>
      <w:bookmarkEnd w:id="89"/>
      <w:bookmarkEnd w:id="90"/>
    </w:p>
    <w:p>
      <w:pPr>
        <w:spacing w:line="288" w:lineRule="auto"/>
        <w:ind w:firstLine="420"/>
        <w:outlineLvl w:val="2"/>
        <w:rPr>
          <w:rFonts w:eastAsiaTheme="minorEastAsia"/>
          <w:bCs/>
          <w:sz w:val="24"/>
          <w:szCs w:val="24"/>
        </w:rPr>
      </w:pPr>
      <w:bookmarkStart w:id="91" w:name="_Toc30522"/>
      <w:bookmarkStart w:id="92" w:name="_Toc2200"/>
      <w:r>
        <w:rPr>
          <w:rFonts w:eastAsiaTheme="minorEastAsia"/>
          <w:bCs/>
          <w:sz w:val="24"/>
          <w:szCs w:val="24"/>
        </w:rPr>
        <w:t>===内容替换成自己的论文文字===</w:t>
      </w:r>
      <w:bookmarkEnd w:id="91"/>
      <w:bookmarkEnd w:id="92"/>
    </w:p>
    <w:p>
      <w:pPr>
        <w:spacing w:line="288" w:lineRule="auto"/>
        <w:ind w:firstLine="420"/>
        <w:outlineLvl w:val="2"/>
        <w:rPr>
          <w:rFonts w:eastAsiaTheme="minorEastAsia"/>
          <w:bCs/>
          <w:sz w:val="24"/>
          <w:szCs w:val="24"/>
        </w:rPr>
      </w:pPr>
      <w:bookmarkStart w:id="93" w:name="_Toc22804"/>
      <w:bookmarkStart w:id="94" w:name="_Toc29993"/>
      <w:r>
        <w:rPr>
          <w:rFonts w:eastAsiaTheme="minorEastAsia"/>
          <w:bCs/>
          <w:sz w:val="24"/>
          <w:szCs w:val="24"/>
        </w:rPr>
        <w:t>===内容替换成自己的论文文字===</w:t>
      </w:r>
      <w:bookmarkEnd w:id="93"/>
      <w:bookmarkEnd w:id="94"/>
    </w:p>
    <w:p>
      <w:pPr>
        <w:spacing w:line="288" w:lineRule="auto"/>
        <w:ind w:firstLine="420"/>
        <w:outlineLvl w:val="2"/>
        <w:rPr>
          <w:rFonts w:eastAsiaTheme="minorEastAsia"/>
          <w:bCs/>
          <w:sz w:val="24"/>
          <w:szCs w:val="24"/>
        </w:rPr>
      </w:pPr>
    </w:p>
    <w:p>
      <w:pPr>
        <w:spacing w:line="288" w:lineRule="auto"/>
        <w:ind w:firstLine="420"/>
        <w:outlineLvl w:val="1"/>
        <w:rPr>
          <w:rFonts w:hint="default" w:ascii="Times New Roman" w:hAnsi="Times New Roman" w:cs="Times New Roman"/>
          <w:bCs/>
          <w:sz w:val="24"/>
          <w:szCs w:val="24"/>
          <w:lang w:val="en-US" w:eastAsia="zh-CN"/>
        </w:rPr>
      </w:pPr>
      <w:bookmarkStart w:id="95" w:name="_Toc14409"/>
      <w:r>
        <w:rPr>
          <w:rFonts w:hint="eastAsia" w:ascii="Times New Roman" w:hAnsi="Times New Roman" w:cs="Times New Roman"/>
          <w:bCs/>
          <w:sz w:val="24"/>
          <w:szCs w:val="24"/>
          <w:lang w:val="en-US" w:eastAsia="zh-CN"/>
        </w:rPr>
        <w:t>重点内容！！！！！！</w:t>
      </w:r>
      <w:bookmarkEnd w:id="95"/>
    </w:p>
    <w:p>
      <w:pPr>
        <w:rPr>
          <w:rFonts w:hint="eastAsia" w:ascii="黑体" w:cstheme="minorBidi"/>
          <w:b/>
          <w:kern w:val="2"/>
          <w:sz w:val="28"/>
          <w:szCs w:val="28"/>
          <w:lang w:val="en-US" w:eastAsia="zh-CN" w:bidi="ar-SA"/>
        </w:rPr>
      </w:pPr>
    </w:p>
    <w:p>
      <w:pPr>
        <w:rPr>
          <w:rFonts w:hint="eastAsia" w:ascii="黑体" w:cstheme="minorBidi"/>
          <w:b/>
          <w:kern w:val="2"/>
          <w:sz w:val="28"/>
          <w:szCs w:val="28"/>
          <w:lang w:val="en-US" w:eastAsia="zh-CN" w:bidi="ar-SA"/>
        </w:rPr>
      </w:pPr>
    </w:p>
    <w:p>
      <w:pPr>
        <w:pStyle w:val="6"/>
        <w:spacing w:line="288" w:lineRule="auto"/>
        <w:ind w:left="0" w:leftChars="0"/>
        <w:outlineLvl w:val="1"/>
        <w:rPr>
          <w:rFonts w:hint="eastAsia" w:ascii="黑体" w:cstheme="minorBidi"/>
          <w:b/>
          <w:kern w:val="2"/>
          <w:sz w:val="28"/>
          <w:szCs w:val="28"/>
          <w:lang w:val="en-US" w:eastAsia="zh-CN" w:bidi="ar-SA"/>
        </w:rPr>
      </w:pPr>
    </w:p>
    <w:p>
      <w:pPr>
        <w:rPr>
          <w:rFonts w:hint="eastAsia" w:ascii="黑体" w:cstheme="minorBidi"/>
          <w:b/>
          <w:kern w:val="2"/>
          <w:sz w:val="28"/>
          <w:szCs w:val="28"/>
          <w:lang w:val="en-US" w:eastAsia="zh-CN" w:bidi="ar-SA"/>
        </w:rPr>
      </w:pPr>
    </w:p>
    <w:p>
      <w:pPr>
        <w:rPr>
          <w:rFonts w:hint="eastAsia" w:ascii="黑体" w:cstheme="minorBidi"/>
          <w:b/>
          <w:kern w:val="2"/>
          <w:sz w:val="28"/>
          <w:szCs w:val="28"/>
          <w:lang w:val="en-US" w:eastAsia="zh-CN" w:bidi="ar-SA"/>
        </w:rPr>
      </w:pPr>
    </w:p>
    <w:p>
      <w:pPr>
        <w:rPr>
          <w:rFonts w:hint="eastAsia" w:ascii="黑体" w:cstheme="minorBidi"/>
          <w:b/>
          <w:kern w:val="2"/>
          <w:sz w:val="28"/>
          <w:szCs w:val="28"/>
          <w:lang w:val="en-US" w:eastAsia="zh-CN" w:bidi="ar-SA"/>
        </w:rPr>
      </w:pPr>
    </w:p>
    <w:p>
      <w:pPr>
        <w:pStyle w:val="6"/>
        <w:spacing w:line="288" w:lineRule="auto"/>
        <w:ind w:left="0" w:leftChars="0"/>
        <w:outlineLvl w:val="1"/>
        <w:rPr>
          <w:szCs w:val="28"/>
        </w:rPr>
      </w:pPr>
      <w:bookmarkStart w:id="96" w:name="_Toc26716"/>
      <w:r>
        <w:rPr>
          <w:rFonts w:hint="eastAsia" w:ascii="黑体" w:cstheme="minorBidi"/>
          <w:b/>
          <w:kern w:val="2"/>
          <w:sz w:val="28"/>
          <w:szCs w:val="28"/>
          <w:lang w:val="en-US" w:eastAsia="zh-CN" w:bidi="ar-SA"/>
        </w:rPr>
        <w:t>2.2 向量范数与矩阵范数</w:t>
      </w:r>
      <w:bookmarkEnd w:id="96"/>
    </w:p>
    <w:p>
      <w:pPr>
        <w:pStyle w:val="2"/>
        <w:spacing w:line="288" w:lineRule="auto"/>
        <w:outlineLvl w:val="2"/>
        <w:rPr>
          <w:rFonts w:eastAsia="黑体"/>
          <w:b/>
          <w:szCs w:val="24"/>
        </w:rPr>
      </w:pPr>
      <w:bookmarkStart w:id="97" w:name="_Toc28667"/>
      <w:r>
        <w:rPr>
          <w:rFonts w:hint="eastAsia" w:ascii="黑体" w:eastAsia="黑体" w:cstheme="minorBidi"/>
          <w:b/>
          <w:kern w:val="2"/>
          <w:sz w:val="24"/>
          <w:szCs w:val="24"/>
          <w:lang w:val="en-US" w:eastAsia="zh-CN" w:bidi="ar-SA"/>
        </w:rPr>
        <w:t>2.2.1 向量范数介绍</w:t>
      </w:r>
      <w:bookmarkEnd w:id="97"/>
    </w:p>
    <w:p>
      <w:pPr>
        <w:spacing w:line="288" w:lineRule="auto"/>
        <w:ind w:firstLine="420"/>
        <w:outlineLvl w:val="2"/>
        <w:rPr>
          <w:rFonts w:eastAsiaTheme="minorEastAsia"/>
          <w:bCs/>
          <w:sz w:val="24"/>
          <w:szCs w:val="24"/>
        </w:rPr>
      </w:pPr>
      <w:bookmarkStart w:id="98" w:name="_Toc17676"/>
      <w:bookmarkStart w:id="99" w:name="_Toc26386"/>
      <w:r>
        <w:rPr>
          <w:rFonts w:eastAsiaTheme="minorEastAsia"/>
          <w:bCs/>
          <w:sz w:val="24"/>
          <w:szCs w:val="24"/>
        </w:rPr>
        <w:t>本文内容已根据本校论文格式规范排版完毕，请撰写论文内容，根据自己需要更换标题、增减章节和替换内容。</w:t>
      </w:r>
      <w:bookmarkEnd w:id="98"/>
      <w:bookmarkEnd w:id="99"/>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00" w:name="_Toc15530"/>
      <w:bookmarkStart w:id="101" w:name="_Toc10176"/>
      <w:r>
        <w:rPr>
          <w:rFonts w:eastAsiaTheme="minorEastAsia"/>
          <w:bCs/>
          <w:sz w:val="24"/>
          <w:szCs w:val="24"/>
        </w:rPr>
        <w:t>===内容替换成自己的论文文字===</w:t>
      </w:r>
      <w:bookmarkEnd w:id="100"/>
      <w:bookmarkEnd w:id="101"/>
    </w:p>
    <w:p>
      <w:pPr>
        <w:spacing w:line="288" w:lineRule="auto"/>
        <w:ind w:firstLine="420"/>
        <w:outlineLvl w:val="2"/>
        <w:rPr>
          <w:rFonts w:eastAsiaTheme="minorEastAsia"/>
          <w:bCs/>
          <w:sz w:val="24"/>
          <w:szCs w:val="24"/>
        </w:rPr>
      </w:pPr>
      <w:bookmarkStart w:id="102" w:name="_Toc7572"/>
      <w:bookmarkStart w:id="103" w:name="_Toc10463"/>
      <w:r>
        <w:rPr>
          <w:rFonts w:eastAsiaTheme="minorEastAsia"/>
          <w:bCs/>
          <w:sz w:val="24"/>
          <w:szCs w:val="24"/>
        </w:rPr>
        <w:t>===内容替换成自己的论文文字===</w:t>
      </w:r>
      <w:bookmarkEnd w:id="102"/>
      <w:bookmarkEnd w:id="103"/>
    </w:p>
    <w:p>
      <w:pPr>
        <w:spacing w:line="288" w:lineRule="auto"/>
        <w:ind w:firstLine="420"/>
        <w:outlineLvl w:val="2"/>
        <w:rPr>
          <w:rFonts w:eastAsiaTheme="minorEastAsia"/>
          <w:bCs/>
          <w:sz w:val="24"/>
          <w:szCs w:val="24"/>
        </w:rPr>
      </w:pPr>
      <w:bookmarkStart w:id="104" w:name="_Toc22323"/>
      <w:bookmarkStart w:id="105" w:name="_Toc32001"/>
      <w:r>
        <w:rPr>
          <w:rFonts w:eastAsiaTheme="minorEastAsia"/>
          <w:bCs/>
          <w:sz w:val="24"/>
          <w:szCs w:val="24"/>
        </w:rPr>
        <w:t>===内容替换成自己的论文文字===</w:t>
      </w:r>
      <w:bookmarkEnd w:id="104"/>
      <w:bookmarkEnd w:id="105"/>
    </w:p>
    <w:p>
      <w:pPr>
        <w:pStyle w:val="2"/>
        <w:spacing w:line="288" w:lineRule="auto"/>
        <w:outlineLvl w:val="2"/>
        <w:rPr>
          <w:rFonts w:eastAsia="黑体"/>
          <w:b/>
          <w:szCs w:val="24"/>
        </w:rPr>
      </w:pPr>
      <w:bookmarkStart w:id="106" w:name="_Toc16525"/>
      <w:r>
        <w:rPr>
          <w:rFonts w:hint="eastAsia" w:ascii="黑体" w:eastAsia="黑体" w:cstheme="minorBidi"/>
          <w:b/>
          <w:kern w:val="2"/>
          <w:sz w:val="24"/>
          <w:szCs w:val="24"/>
          <w:lang w:val="en-US" w:eastAsia="zh-CN" w:bidi="ar-SA"/>
        </w:rPr>
        <w:t>2.2.2 矩阵范数介绍</w:t>
      </w:r>
      <w:bookmarkEnd w:id="106"/>
    </w:p>
    <w:p>
      <w:pPr>
        <w:spacing w:line="288" w:lineRule="auto"/>
        <w:ind w:firstLine="420"/>
        <w:outlineLvl w:val="2"/>
        <w:rPr>
          <w:rFonts w:eastAsiaTheme="minorEastAsia"/>
          <w:bCs/>
          <w:sz w:val="24"/>
          <w:szCs w:val="24"/>
        </w:rPr>
      </w:pPr>
      <w:bookmarkStart w:id="107" w:name="_Toc31945"/>
      <w:bookmarkStart w:id="108" w:name="_Toc8896"/>
      <w:r>
        <w:rPr>
          <w:rFonts w:eastAsiaTheme="minorEastAsia"/>
          <w:bCs/>
          <w:sz w:val="24"/>
          <w:szCs w:val="24"/>
        </w:rPr>
        <w:t>本文内容已根据本校论文格式规范排版完毕，请撰写论文内容，根据自己需要更换标题、增减章节和替换内容。</w:t>
      </w:r>
      <w:bookmarkEnd w:id="107"/>
      <w:bookmarkEnd w:id="10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09" w:name="_Toc18231"/>
      <w:bookmarkStart w:id="110" w:name="_Toc28564"/>
      <w:r>
        <w:rPr>
          <w:rFonts w:eastAsiaTheme="minorEastAsia"/>
          <w:bCs/>
          <w:sz w:val="24"/>
          <w:szCs w:val="24"/>
        </w:rPr>
        <w:t>===内容替换成自己的论文文字===</w:t>
      </w:r>
      <w:bookmarkEnd w:id="109"/>
      <w:bookmarkEnd w:id="110"/>
    </w:p>
    <w:p>
      <w:pPr>
        <w:spacing w:line="288" w:lineRule="auto"/>
        <w:ind w:firstLine="420"/>
        <w:outlineLvl w:val="2"/>
        <w:rPr>
          <w:rFonts w:eastAsiaTheme="minorEastAsia"/>
          <w:bCs/>
          <w:sz w:val="24"/>
          <w:szCs w:val="24"/>
        </w:rPr>
      </w:pPr>
      <w:bookmarkStart w:id="111" w:name="_Toc29318"/>
      <w:bookmarkStart w:id="112" w:name="_Toc252"/>
      <w:r>
        <w:rPr>
          <w:rFonts w:eastAsiaTheme="minorEastAsia"/>
          <w:bCs/>
          <w:sz w:val="24"/>
          <w:szCs w:val="24"/>
        </w:rPr>
        <w:t>===内容替换成自己的论文文字===</w:t>
      </w:r>
      <w:bookmarkEnd w:id="111"/>
      <w:bookmarkEnd w:id="112"/>
    </w:p>
    <w:p>
      <w:pPr>
        <w:spacing w:line="288" w:lineRule="auto"/>
        <w:ind w:firstLine="420"/>
        <w:outlineLvl w:val="2"/>
        <w:rPr>
          <w:rFonts w:eastAsiaTheme="minorEastAsia"/>
          <w:bCs/>
          <w:sz w:val="24"/>
          <w:szCs w:val="24"/>
        </w:rPr>
      </w:pPr>
      <w:bookmarkStart w:id="113" w:name="_Toc13183"/>
      <w:bookmarkStart w:id="114" w:name="_Toc11915"/>
      <w:r>
        <w:rPr>
          <w:rFonts w:eastAsiaTheme="minorEastAsia"/>
          <w:bCs/>
          <w:sz w:val="24"/>
          <w:szCs w:val="24"/>
        </w:rPr>
        <w:t>===内容替换成自己的论文文字===</w:t>
      </w:r>
      <w:bookmarkEnd w:id="113"/>
      <w:bookmarkEnd w:id="114"/>
    </w:p>
    <w:p>
      <w:pPr>
        <w:pStyle w:val="2"/>
        <w:spacing w:line="288" w:lineRule="auto"/>
        <w:outlineLvl w:val="2"/>
        <w:rPr>
          <w:rFonts w:eastAsia="黑体"/>
          <w:b/>
          <w:szCs w:val="24"/>
        </w:rPr>
      </w:pPr>
      <w:bookmarkStart w:id="115" w:name="_Toc25663"/>
      <w:r>
        <w:rPr>
          <w:rFonts w:hint="eastAsia" w:ascii="黑体" w:eastAsia="黑体" w:cstheme="minorBidi"/>
          <w:b/>
          <w:kern w:val="2"/>
          <w:sz w:val="24"/>
          <w:szCs w:val="24"/>
          <w:lang w:val="en-US" w:eastAsia="zh-CN" w:bidi="ar-SA"/>
        </w:rPr>
        <w:t>2.2.3 矩阵可逆性条件、条件数和谱半径介绍</w:t>
      </w:r>
      <w:bookmarkEnd w:id="115"/>
    </w:p>
    <w:p>
      <w:pPr>
        <w:spacing w:line="288" w:lineRule="auto"/>
        <w:ind w:firstLine="420"/>
        <w:outlineLvl w:val="2"/>
        <w:rPr>
          <w:rFonts w:eastAsiaTheme="minorEastAsia"/>
          <w:bCs/>
          <w:sz w:val="24"/>
          <w:szCs w:val="24"/>
        </w:rPr>
      </w:pPr>
      <w:bookmarkStart w:id="116" w:name="_Toc7409"/>
      <w:bookmarkStart w:id="117" w:name="_Toc9542"/>
      <w:r>
        <w:rPr>
          <w:rFonts w:eastAsiaTheme="minorEastAsia"/>
          <w:bCs/>
          <w:sz w:val="24"/>
          <w:szCs w:val="24"/>
        </w:rPr>
        <w:t>本文内容已根据本校论文格式规范排版完毕，请撰写论文内容，根据自己需要更换标题、增减章节和替换内容。</w:t>
      </w:r>
      <w:bookmarkEnd w:id="116"/>
      <w:bookmarkEnd w:id="117"/>
    </w:p>
    <w:p>
      <w:pPr>
        <w:spacing w:line="288" w:lineRule="auto"/>
        <w:ind w:firstLine="420"/>
        <w:outlineLvl w:val="1"/>
        <w:rPr>
          <w:rFonts w:hint="eastAsia" w:eastAsiaTheme="minorEastAsia"/>
          <w:bCs/>
          <w:sz w:val="24"/>
          <w:szCs w:val="24"/>
          <w:lang w:eastAsia="zh-CN"/>
        </w:rPr>
      </w:pPr>
      <w:bookmarkStart w:id="118" w:name="_Toc11537"/>
      <w:bookmarkStart w:id="119" w:name="_Toc26271"/>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18"/>
      <w:bookmarkEnd w:id="119"/>
    </w:p>
    <w:p>
      <w:pPr>
        <w:spacing w:line="288" w:lineRule="auto"/>
        <w:ind w:firstLine="420"/>
        <w:outlineLvl w:val="2"/>
        <w:rPr>
          <w:rFonts w:eastAsiaTheme="minorEastAsia"/>
          <w:bCs/>
          <w:sz w:val="24"/>
          <w:szCs w:val="24"/>
        </w:rPr>
      </w:pPr>
      <w:bookmarkStart w:id="120" w:name="_Toc9975"/>
      <w:bookmarkStart w:id="121" w:name="_Toc27319"/>
      <w:r>
        <w:rPr>
          <w:rFonts w:eastAsiaTheme="minorEastAsia"/>
          <w:bCs/>
          <w:sz w:val="24"/>
          <w:szCs w:val="24"/>
        </w:rPr>
        <w:t>===内容替换成自己的论文文字===</w:t>
      </w:r>
      <w:bookmarkEnd w:id="120"/>
      <w:bookmarkEnd w:id="121"/>
    </w:p>
    <w:p>
      <w:pPr>
        <w:spacing w:line="288" w:lineRule="auto"/>
        <w:ind w:firstLine="420"/>
        <w:outlineLvl w:val="2"/>
        <w:rPr>
          <w:rFonts w:eastAsiaTheme="minorEastAsia"/>
          <w:bCs/>
          <w:sz w:val="24"/>
          <w:szCs w:val="24"/>
        </w:rPr>
      </w:pPr>
      <w:bookmarkStart w:id="122" w:name="_Toc17846"/>
      <w:bookmarkStart w:id="123" w:name="_Toc6238"/>
      <w:r>
        <w:rPr>
          <w:rFonts w:eastAsiaTheme="minorEastAsia"/>
          <w:bCs/>
          <w:sz w:val="24"/>
          <w:szCs w:val="24"/>
        </w:rPr>
        <w:t>===内容替换成自己的论文文字===</w:t>
      </w:r>
      <w:bookmarkEnd w:id="122"/>
      <w:bookmarkEnd w:id="123"/>
    </w:p>
    <w:p>
      <w:pPr>
        <w:spacing w:line="288" w:lineRule="auto"/>
        <w:ind w:firstLine="420"/>
        <w:outlineLvl w:val="2"/>
        <w:rPr>
          <w:rFonts w:eastAsiaTheme="minorEastAsia"/>
          <w:bCs/>
          <w:sz w:val="24"/>
          <w:szCs w:val="24"/>
        </w:rPr>
      </w:pPr>
      <w:bookmarkStart w:id="124" w:name="_Toc11795"/>
      <w:bookmarkStart w:id="125" w:name="_Toc7893"/>
      <w:r>
        <w:rPr>
          <w:rFonts w:eastAsiaTheme="minorEastAsia"/>
          <w:bCs/>
          <w:sz w:val="24"/>
          <w:szCs w:val="24"/>
        </w:rPr>
        <w:t>===内容替换成自己的论文文字===</w:t>
      </w:r>
      <w:bookmarkEnd w:id="124"/>
      <w:bookmarkEnd w:id="125"/>
    </w:p>
    <w:p>
      <w:pPr>
        <w:pStyle w:val="6"/>
        <w:spacing w:line="288" w:lineRule="auto"/>
        <w:ind w:left="0" w:leftChars="0"/>
        <w:outlineLvl w:val="1"/>
        <w:rPr>
          <w:szCs w:val="28"/>
        </w:rPr>
      </w:pPr>
      <w:bookmarkStart w:id="126" w:name="_Toc13656"/>
      <w:r>
        <w:rPr>
          <w:rFonts w:hint="eastAsia" w:ascii="黑体" w:cstheme="minorBidi"/>
          <w:b/>
          <w:kern w:val="2"/>
          <w:sz w:val="28"/>
          <w:szCs w:val="28"/>
          <w:lang w:val="en-US" w:eastAsia="zh-CN" w:bidi="ar-SA"/>
        </w:rPr>
        <w:t>2.3 矩阵函数介绍</w:t>
      </w:r>
      <w:bookmarkEnd w:id="126"/>
    </w:p>
    <w:p>
      <w:pPr>
        <w:pStyle w:val="2"/>
        <w:spacing w:line="288" w:lineRule="auto"/>
        <w:outlineLvl w:val="2"/>
        <w:rPr>
          <w:rFonts w:eastAsia="黑体"/>
          <w:b/>
          <w:szCs w:val="24"/>
        </w:rPr>
      </w:pPr>
      <w:bookmarkStart w:id="127" w:name="_Toc11164"/>
      <w:r>
        <w:rPr>
          <w:rFonts w:hint="eastAsia" w:ascii="黑体" w:eastAsia="黑体" w:cstheme="minorBidi"/>
          <w:b/>
          <w:kern w:val="2"/>
          <w:sz w:val="24"/>
          <w:szCs w:val="24"/>
          <w:lang w:val="en-US" w:eastAsia="zh-CN" w:bidi="ar-SA"/>
        </w:rPr>
        <w:t>2.3.1 矩阵序列介绍</w:t>
      </w:r>
      <w:bookmarkEnd w:id="127"/>
    </w:p>
    <w:p>
      <w:pPr>
        <w:spacing w:line="288" w:lineRule="auto"/>
        <w:ind w:firstLine="420"/>
        <w:outlineLvl w:val="2"/>
        <w:rPr>
          <w:rFonts w:eastAsiaTheme="minorEastAsia"/>
          <w:bCs/>
          <w:sz w:val="24"/>
          <w:szCs w:val="24"/>
        </w:rPr>
      </w:pPr>
      <w:bookmarkStart w:id="128" w:name="_Toc32025"/>
      <w:bookmarkStart w:id="129" w:name="_Toc30865"/>
      <w:r>
        <w:rPr>
          <w:rFonts w:eastAsiaTheme="minorEastAsia"/>
          <w:bCs/>
          <w:sz w:val="24"/>
          <w:szCs w:val="24"/>
        </w:rPr>
        <w:t>本文内容已根据本校论文格式规范排版完毕，请撰写论文内容，根据自己需要更换标题、增减章节和替换内容。</w:t>
      </w:r>
      <w:bookmarkEnd w:id="128"/>
      <w:bookmarkEnd w:id="129"/>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30" w:name="_Toc7729"/>
      <w:bookmarkStart w:id="131" w:name="_Toc1715"/>
      <w:r>
        <w:rPr>
          <w:rFonts w:eastAsiaTheme="minorEastAsia"/>
          <w:bCs/>
          <w:sz w:val="24"/>
          <w:szCs w:val="24"/>
        </w:rPr>
        <w:t>===内容替换成自己的论文文字===</w:t>
      </w:r>
      <w:bookmarkEnd w:id="130"/>
      <w:bookmarkEnd w:id="131"/>
    </w:p>
    <w:p>
      <w:pPr>
        <w:spacing w:line="288" w:lineRule="auto"/>
        <w:ind w:firstLine="420"/>
        <w:outlineLvl w:val="2"/>
        <w:rPr>
          <w:rFonts w:eastAsiaTheme="minorEastAsia"/>
          <w:bCs/>
          <w:sz w:val="24"/>
          <w:szCs w:val="24"/>
        </w:rPr>
      </w:pPr>
      <w:bookmarkStart w:id="132" w:name="_Toc24288"/>
      <w:bookmarkStart w:id="133" w:name="_Toc18795"/>
      <w:r>
        <w:rPr>
          <w:rFonts w:eastAsiaTheme="minorEastAsia"/>
          <w:bCs/>
          <w:sz w:val="24"/>
          <w:szCs w:val="24"/>
        </w:rPr>
        <w:t>===内容替换成自己的论文文字===</w:t>
      </w:r>
      <w:bookmarkEnd w:id="132"/>
      <w:bookmarkEnd w:id="133"/>
    </w:p>
    <w:p>
      <w:pPr>
        <w:spacing w:line="288" w:lineRule="auto"/>
        <w:ind w:firstLine="420"/>
        <w:outlineLvl w:val="2"/>
        <w:rPr>
          <w:rFonts w:eastAsiaTheme="minorEastAsia"/>
          <w:bCs/>
          <w:sz w:val="24"/>
          <w:szCs w:val="24"/>
        </w:rPr>
      </w:pPr>
      <w:bookmarkStart w:id="134" w:name="_Toc27422"/>
      <w:bookmarkStart w:id="135" w:name="_Toc27101"/>
      <w:r>
        <w:rPr>
          <w:rFonts w:eastAsiaTheme="minorEastAsia"/>
          <w:bCs/>
          <w:sz w:val="24"/>
          <w:szCs w:val="24"/>
        </w:rPr>
        <w:t>===内容替换成自己的论文文字===</w:t>
      </w:r>
      <w:bookmarkEnd w:id="134"/>
      <w:bookmarkEnd w:id="135"/>
    </w:p>
    <w:p>
      <w:pPr>
        <w:pStyle w:val="2"/>
        <w:spacing w:line="288" w:lineRule="auto"/>
        <w:outlineLvl w:val="2"/>
        <w:rPr>
          <w:rFonts w:eastAsia="黑体"/>
          <w:b/>
          <w:szCs w:val="24"/>
        </w:rPr>
      </w:pPr>
      <w:bookmarkStart w:id="136" w:name="_Toc30477"/>
      <w:r>
        <w:rPr>
          <w:rFonts w:hint="eastAsia" w:ascii="黑体" w:eastAsia="黑体" w:cstheme="minorBidi"/>
          <w:b/>
          <w:kern w:val="2"/>
          <w:sz w:val="24"/>
          <w:szCs w:val="24"/>
          <w:lang w:val="en-US" w:eastAsia="zh-CN" w:bidi="ar-SA"/>
        </w:rPr>
        <w:t>2.3.2 矩阵级数介绍</w:t>
      </w:r>
      <w:bookmarkEnd w:id="136"/>
    </w:p>
    <w:p>
      <w:pPr>
        <w:spacing w:line="288" w:lineRule="auto"/>
        <w:ind w:firstLine="420"/>
        <w:outlineLvl w:val="2"/>
        <w:rPr>
          <w:rFonts w:eastAsiaTheme="minorEastAsia"/>
          <w:bCs/>
          <w:sz w:val="24"/>
          <w:szCs w:val="24"/>
        </w:rPr>
      </w:pPr>
      <w:bookmarkStart w:id="137" w:name="_Toc16520"/>
      <w:bookmarkStart w:id="138" w:name="_Toc19187"/>
      <w:r>
        <w:rPr>
          <w:rFonts w:eastAsiaTheme="minorEastAsia"/>
          <w:bCs/>
          <w:sz w:val="24"/>
          <w:szCs w:val="24"/>
        </w:rPr>
        <w:t>本文内容已根据本校论文格式规范排版完毕，请撰写论文内容，根据自己需要更换标题、增减章节和替换内容。</w:t>
      </w:r>
      <w:bookmarkEnd w:id="137"/>
      <w:bookmarkEnd w:id="13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39" w:name="_Toc17256"/>
      <w:bookmarkStart w:id="140" w:name="_Toc2832"/>
      <w:r>
        <w:rPr>
          <w:rFonts w:eastAsiaTheme="minorEastAsia"/>
          <w:bCs/>
          <w:sz w:val="24"/>
          <w:szCs w:val="24"/>
        </w:rPr>
        <w:t>===内容替换成自己的论文文字===</w:t>
      </w:r>
      <w:bookmarkEnd w:id="139"/>
      <w:bookmarkEnd w:id="140"/>
    </w:p>
    <w:p>
      <w:pPr>
        <w:spacing w:line="288" w:lineRule="auto"/>
        <w:ind w:firstLine="420"/>
        <w:outlineLvl w:val="2"/>
        <w:rPr>
          <w:rFonts w:eastAsiaTheme="minorEastAsia"/>
          <w:bCs/>
          <w:sz w:val="24"/>
          <w:szCs w:val="24"/>
        </w:rPr>
      </w:pPr>
      <w:bookmarkStart w:id="141" w:name="_Toc26465"/>
      <w:bookmarkStart w:id="142" w:name="_Toc19646"/>
      <w:r>
        <w:rPr>
          <w:rFonts w:eastAsiaTheme="minorEastAsia"/>
          <w:bCs/>
          <w:sz w:val="24"/>
          <w:szCs w:val="24"/>
        </w:rPr>
        <w:t>===内容替换成自己的论文文字===</w:t>
      </w:r>
      <w:bookmarkEnd w:id="141"/>
      <w:bookmarkEnd w:id="142"/>
    </w:p>
    <w:p>
      <w:pPr>
        <w:spacing w:line="288" w:lineRule="auto"/>
        <w:ind w:firstLine="420"/>
        <w:outlineLvl w:val="2"/>
        <w:rPr>
          <w:rFonts w:eastAsiaTheme="minorEastAsia"/>
          <w:bCs/>
          <w:sz w:val="24"/>
          <w:szCs w:val="24"/>
        </w:rPr>
      </w:pPr>
      <w:bookmarkStart w:id="143" w:name="_Toc6555"/>
      <w:bookmarkStart w:id="144" w:name="_Toc8534"/>
      <w:r>
        <w:rPr>
          <w:rFonts w:eastAsiaTheme="minorEastAsia"/>
          <w:bCs/>
          <w:sz w:val="24"/>
          <w:szCs w:val="24"/>
        </w:rPr>
        <w:t>===内容替换成自己的论文文字===</w:t>
      </w:r>
      <w:bookmarkEnd w:id="143"/>
      <w:bookmarkEnd w:id="144"/>
    </w:p>
    <w:p>
      <w:pPr>
        <w:pStyle w:val="2"/>
        <w:spacing w:line="288" w:lineRule="auto"/>
        <w:outlineLvl w:val="2"/>
        <w:rPr>
          <w:rFonts w:eastAsia="黑体"/>
          <w:b/>
          <w:szCs w:val="24"/>
        </w:rPr>
      </w:pPr>
      <w:bookmarkStart w:id="145" w:name="_Toc14229"/>
      <w:r>
        <w:rPr>
          <w:rFonts w:hint="eastAsia" w:ascii="黑体" w:eastAsia="黑体" w:cstheme="minorBidi"/>
          <w:b/>
          <w:kern w:val="2"/>
          <w:sz w:val="24"/>
          <w:szCs w:val="24"/>
          <w:lang w:val="en-US" w:eastAsia="zh-CN" w:bidi="ar-SA"/>
        </w:rPr>
        <w:t>2.3.3 矩阵函数介绍 (参考课本3.3.1)</w:t>
      </w:r>
      <w:bookmarkEnd w:id="145"/>
    </w:p>
    <w:p>
      <w:pPr>
        <w:spacing w:line="288" w:lineRule="auto"/>
        <w:ind w:firstLine="420"/>
        <w:outlineLvl w:val="2"/>
        <w:rPr>
          <w:rFonts w:eastAsiaTheme="minorEastAsia"/>
          <w:bCs/>
          <w:sz w:val="24"/>
          <w:szCs w:val="24"/>
        </w:rPr>
      </w:pPr>
      <w:bookmarkStart w:id="146" w:name="_Toc22006"/>
      <w:bookmarkStart w:id="147" w:name="_Toc10690"/>
      <w:r>
        <w:rPr>
          <w:rFonts w:eastAsiaTheme="minorEastAsia"/>
          <w:bCs/>
          <w:sz w:val="24"/>
          <w:szCs w:val="24"/>
        </w:rPr>
        <w:t>本文内容已根据本校论文格式规范排版完毕，请撰写论文内容，根据自己需要更换标题、增减章节和替换内容。</w:t>
      </w:r>
      <w:bookmarkEnd w:id="146"/>
      <w:bookmarkEnd w:id="147"/>
    </w:p>
    <w:p>
      <w:pPr>
        <w:spacing w:line="288" w:lineRule="auto"/>
        <w:ind w:firstLine="420"/>
        <w:outlineLvl w:val="0"/>
        <w:rPr>
          <w:rFonts w:hint="eastAsia" w:eastAsiaTheme="minorEastAsia"/>
          <w:bCs/>
          <w:sz w:val="24"/>
          <w:szCs w:val="24"/>
          <w:lang w:eastAsia="zh-CN"/>
        </w:rPr>
      </w:pPr>
      <w:bookmarkStart w:id="148" w:name="_Toc5473"/>
      <w:bookmarkStart w:id="149" w:name="_Toc16358"/>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48"/>
      <w:bookmarkEnd w:id="149"/>
    </w:p>
    <w:p>
      <w:pPr>
        <w:spacing w:line="288" w:lineRule="auto"/>
        <w:ind w:firstLine="420"/>
        <w:outlineLvl w:val="2"/>
        <w:rPr>
          <w:rFonts w:eastAsiaTheme="minorEastAsia"/>
          <w:bCs/>
          <w:sz w:val="24"/>
          <w:szCs w:val="24"/>
        </w:rPr>
      </w:pPr>
      <w:bookmarkStart w:id="150" w:name="_Toc22707"/>
      <w:bookmarkStart w:id="151" w:name="_Toc14734"/>
      <w:r>
        <w:rPr>
          <w:rFonts w:eastAsiaTheme="minorEastAsia"/>
          <w:bCs/>
          <w:sz w:val="24"/>
          <w:szCs w:val="24"/>
        </w:rPr>
        <w:t>===内容替换成自己的论文文字===</w:t>
      </w:r>
      <w:bookmarkEnd w:id="150"/>
      <w:bookmarkEnd w:id="151"/>
    </w:p>
    <w:p>
      <w:pPr>
        <w:spacing w:line="288" w:lineRule="auto"/>
        <w:ind w:firstLine="420"/>
        <w:outlineLvl w:val="2"/>
        <w:rPr>
          <w:rFonts w:eastAsiaTheme="minorEastAsia"/>
          <w:bCs/>
          <w:sz w:val="24"/>
          <w:szCs w:val="24"/>
        </w:rPr>
      </w:pPr>
      <w:bookmarkStart w:id="152" w:name="_Toc21016"/>
      <w:bookmarkStart w:id="153" w:name="_Toc8030"/>
      <w:r>
        <w:rPr>
          <w:rFonts w:eastAsiaTheme="minorEastAsia"/>
          <w:bCs/>
          <w:sz w:val="24"/>
          <w:szCs w:val="24"/>
        </w:rPr>
        <w:t>===内容替换成自己的论文文字===</w:t>
      </w:r>
      <w:bookmarkEnd w:id="152"/>
      <w:bookmarkEnd w:id="153"/>
    </w:p>
    <w:p>
      <w:pPr>
        <w:spacing w:line="288" w:lineRule="auto"/>
        <w:ind w:firstLine="420"/>
        <w:outlineLvl w:val="2"/>
        <w:rPr>
          <w:rFonts w:eastAsiaTheme="minorEastAsia"/>
          <w:bCs/>
          <w:sz w:val="24"/>
          <w:szCs w:val="24"/>
        </w:rPr>
      </w:pPr>
      <w:bookmarkStart w:id="154" w:name="_Toc28645"/>
      <w:bookmarkStart w:id="155" w:name="_Toc13352"/>
      <w:r>
        <w:rPr>
          <w:rFonts w:eastAsiaTheme="minorEastAsia"/>
          <w:bCs/>
          <w:sz w:val="24"/>
          <w:szCs w:val="24"/>
        </w:rPr>
        <w:t>===内容替换成自己的论文文字===</w:t>
      </w:r>
      <w:bookmarkEnd w:id="154"/>
      <w:bookmarkEnd w:id="155"/>
    </w:p>
    <w:p>
      <w:pPr>
        <w:pStyle w:val="2"/>
        <w:spacing w:line="288" w:lineRule="auto"/>
        <w:outlineLvl w:val="2"/>
        <w:rPr>
          <w:rFonts w:eastAsia="黑体"/>
          <w:b/>
          <w:szCs w:val="24"/>
        </w:rPr>
      </w:pPr>
      <w:bookmarkStart w:id="156" w:name="_Toc5732"/>
      <w:r>
        <w:rPr>
          <w:rFonts w:hint="eastAsia" w:ascii="黑体" w:eastAsia="黑体" w:cstheme="minorBidi"/>
          <w:b/>
          <w:kern w:val="2"/>
          <w:sz w:val="24"/>
          <w:szCs w:val="24"/>
          <w:lang w:val="en-US" w:eastAsia="zh-CN" w:bidi="ar-SA"/>
        </w:rPr>
        <w:t>2.3.4 函数矩阵对矩阵的导数</w:t>
      </w:r>
      <w:bookmarkEnd w:id="156"/>
    </w:p>
    <w:p>
      <w:pPr>
        <w:spacing w:line="288" w:lineRule="auto"/>
        <w:ind w:firstLine="420"/>
        <w:outlineLvl w:val="2"/>
        <w:rPr>
          <w:rFonts w:eastAsiaTheme="minorEastAsia"/>
          <w:bCs/>
          <w:sz w:val="24"/>
          <w:szCs w:val="24"/>
        </w:rPr>
      </w:pPr>
      <w:bookmarkStart w:id="157" w:name="_Toc29725"/>
      <w:r>
        <w:rPr>
          <w:rFonts w:eastAsiaTheme="minorEastAsia"/>
          <w:bCs/>
          <w:sz w:val="24"/>
          <w:szCs w:val="24"/>
        </w:rPr>
        <w:t>本文内容已根据本校论文格式规范排版完毕，请撰写论文内容，根据自己需要更换标题、增减章节和替换内容。</w:t>
      </w:r>
      <w:bookmarkEnd w:id="157"/>
    </w:p>
    <w:p>
      <w:pPr>
        <w:spacing w:line="288" w:lineRule="auto"/>
        <w:ind w:firstLine="420"/>
        <w:outlineLvl w:val="0"/>
        <w:rPr>
          <w:rFonts w:hint="eastAsia" w:eastAsiaTheme="minorEastAsia"/>
          <w:bCs/>
          <w:sz w:val="24"/>
          <w:szCs w:val="24"/>
          <w:lang w:eastAsia="zh-CN"/>
        </w:rPr>
      </w:pPr>
      <w:bookmarkStart w:id="158" w:name="_Toc13466"/>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bookmarkEnd w:id="158"/>
    </w:p>
    <w:p>
      <w:pPr>
        <w:spacing w:line="288" w:lineRule="auto"/>
        <w:ind w:firstLine="420"/>
        <w:outlineLvl w:val="2"/>
        <w:rPr>
          <w:rFonts w:eastAsiaTheme="minorEastAsia"/>
          <w:bCs/>
          <w:sz w:val="24"/>
          <w:szCs w:val="24"/>
        </w:rPr>
      </w:pPr>
      <w:bookmarkStart w:id="159" w:name="_Toc29016"/>
      <w:r>
        <w:rPr>
          <w:rFonts w:eastAsiaTheme="minorEastAsia"/>
          <w:bCs/>
          <w:sz w:val="24"/>
          <w:szCs w:val="24"/>
        </w:rPr>
        <w:t>===内容替换成自己的论文文字===</w:t>
      </w:r>
      <w:bookmarkEnd w:id="159"/>
    </w:p>
    <w:p>
      <w:pPr>
        <w:spacing w:line="288" w:lineRule="auto"/>
        <w:ind w:firstLine="420"/>
        <w:outlineLvl w:val="2"/>
        <w:rPr>
          <w:rFonts w:eastAsiaTheme="minorEastAsia"/>
          <w:bCs/>
          <w:sz w:val="24"/>
          <w:szCs w:val="24"/>
        </w:rPr>
      </w:pPr>
      <w:bookmarkStart w:id="160" w:name="_Toc24303"/>
      <w:r>
        <w:rPr>
          <w:rFonts w:eastAsiaTheme="minorEastAsia"/>
          <w:bCs/>
          <w:sz w:val="24"/>
          <w:szCs w:val="24"/>
        </w:rPr>
        <w:t>===内容替换成自己的论文文字===</w:t>
      </w:r>
      <w:bookmarkEnd w:id="160"/>
    </w:p>
    <w:p>
      <w:pPr>
        <w:spacing w:line="288" w:lineRule="auto"/>
        <w:ind w:firstLine="420"/>
        <w:outlineLvl w:val="2"/>
        <w:rPr>
          <w:rFonts w:eastAsiaTheme="minorEastAsia"/>
          <w:bCs/>
          <w:sz w:val="24"/>
          <w:szCs w:val="24"/>
        </w:rPr>
      </w:pPr>
      <w:bookmarkStart w:id="161" w:name="_Toc3941"/>
      <w:r>
        <w:rPr>
          <w:rFonts w:eastAsiaTheme="minorEastAsia"/>
          <w:bCs/>
          <w:sz w:val="24"/>
          <w:szCs w:val="24"/>
        </w:rPr>
        <w:t>===内容替换成自己的论文文字===</w:t>
      </w:r>
      <w:bookmarkEnd w:id="161"/>
    </w:p>
    <w:p>
      <w:pPr>
        <w:spacing w:line="288" w:lineRule="auto"/>
        <w:outlineLvl w:val="9"/>
        <w:rPr>
          <w:rFonts w:eastAsiaTheme="minorEastAsia"/>
          <w:bCs/>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spacing w:line="288" w:lineRule="auto"/>
        <w:outlineLvl w:val="9"/>
        <w:rPr>
          <w:rFonts w:eastAsiaTheme="minorEastAsia"/>
          <w:b/>
          <w:bCs w:val="0"/>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hint="eastAsia" w:eastAsia="黑体"/>
          <w:b/>
          <w:sz w:val="32"/>
          <w:szCs w:val="32"/>
          <w:lang w:eastAsia="zh-CN"/>
        </w:rPr>
      </w:pPr>
      <w:bookmarkStart w:id="162" w:name="_Toc9280"/>
      <w:r>
        <w:rPr>
          <w:rFonts w:hint="eastAsia" w:eastAsia="黑体"/>
          <w:b/>
          <w:sz w:val="32"/>
          <w:szCs w:val="32"/>
          <w:lang w:eastAsia="zh-CN"/>
        </w:rPr>
        <w:t>第三章 矩阵函数的求法研究</w:t>
      </w:r>
      <w:bookmarkEnd w:id="162"/>
    </w:p>
    <w:p>
      <w:pPr>
        <w:pStyle w:val="6"/>
        <w:spacing w:line="288" w:lineRule="auto"/>
        <w:ind w:left="0" w:leftChars="0"/>
        <w:outlineLvl w:val="1"/>
        <w:rPr>
          <w:szCs w:val="28"/>
        </w:rPr>
      </w:pPr>
      <w:bookmarkStart w:id="163" w:name="_Toc32041"/>
      <w:r>
        <w:rPr>
          <w:rFonts w:hint="eastAsia" w:ascii="黑体" w:cstheme="minorBidi"/>
          <w:b/>
          <w:kern w:val="2"/>
          <w:sz w:val="28"/>
          <w:szCs w:val="28"/>
          <w:lang w:val="en-US" w:eastAsia="zh-CN" w:bidi="ar-SA"/>
        </w:rPr>
        <w:t>3.1 待定系数法</w:t>
      </w:r>
      <w:bookmarkEnd w:id="163"/>
    </w:p>
    <w:p>
      <w:pPr>
        <w:pStyle w:val="2"/>
        <w:spacing w:line="288" w:lineRule="auto"/>
        <w:outlineLvl w:val="2"/>
        <w:rPr>
          <w:rFonts w:eastAsia="黑体"/>
          <w:b/>
          <w:szCs w:val="24"/>
        </w:rPr>
      </w:pPr>
      <w:bookmarkStart w:id="164" w:name="_Toc19826"/>
      <w:r>
        <w:rPr>
          <w:rFonts w:hint="eastAsia" w:ascii="黑体" w:eastAsia="黑体" w:cstheme="minorBidi"/>
          <w:b/>
          <w:kern w:val="2"/>
          <w:sz w:val="24"/>
          <w:szCs w:val="24"/>
          <w:lang w:val="en-US" w:eastAsia="zh-CN" w:bidi="ar-SA"/>
        </w:rPr>
        <w:t>3.1.1 待定系数法求矩阵函数的步骤推导</w:t>
      </w:r>
      <w:bookmarkEnd w:id="164"/>
    </w:p>
    <w:p>
      <w:pPr>
        <w:spacing w:line="288" w:lineRule="auto"/>
        <w:ind w:firstLine="420"/>
        <w:outlineLvl w:val="2"/>
        <w:rPr>
          <w:rFonts w:eastAsiaTheme="minorEastAsia"/>
          <w:bCs/>
          <w:sz w:val="24"/>
          <w:szCs w:val="24"/>
        </w:rPr>
      </w:pPr>
      <w:bookmarkStart w:id="165" w:name="_Toc17932"/>
      <w:bookmarkStart w:id="166" w:name="_Toc10045"/>
      <w:r>
        <w:rPr>
          <w:rFonts w:eastAsiaTheme="minorEastAsia"/>
          <w:bCs/>
          <w:sz w:val="24"/>
          <w:szCs w:val="24"/>
        </w:rPr>
        <w:t>本文内容已根据本校论文格式规范排版完毕，请撰写论文内容，根据自己需要更换标题、增减章节和替换内容。</w:t>
      </w:r>
      <w:bookmarkEnd w:id="165"/>
      <w:bookmarkEnd w:id="16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67" w:name="_Toc26328"/>
      <w:bookmarkStart w:id="168" w:name="_Toc32348"/>
      <w:r>
        <w:rPr>
          <w:rFonts w:eastAsiaTheme="minorEastAsia"/>
          <w:bCs/>
          <w:sz w:val="24"/>
          <w:szCs w:val="24"/>
        </w:rPr>
        <w:t>===内容替换成自己的论文文字===</w:t>
      </w:r>
      <w:bookmarkEnd w:id="167"/>
      <w:bookmarkEnd w:id="168"/>
    </w:p>
    <w:p>
      <w:pPr>
        <w:spacing w:line="288" w:lineRule="auto"/>
        <w:ind w:firstLine="420"/>
        <w:outlineLvl w:val="2"/>
        <w:rPr>
          <w:rFonts w:eastAsiaTheme="minorEastAsia"/>
          <w:bCs/>
          <w:sz w:val="24"/>
          <w:szCs w:val="24"/>
        </w:rPr>
      </w:pPr>
      <w:bookmarkStart w:id="169" w:name="_Toc28959"/>
      <w:bookmarkStart w:id="170" w:name="_Toc31297"/>
      <w:r>
        <w:rPr>
          <w:rFonts w:eastAsiaTheme="minorEastAsia"/>
          <w:bCs/>
          <w:sz w:val="24"/>
          <w:szCs w:val="24"/>
        </w:rPr>
        <w:t>===内容替换成自己的论文文字===</w:t>
      </w:r>
      <w:bookmarkEnd w:id="169"/>
      <w:bookmarkEnd w:id="170"/>
    </w:p>
    <w:p>
      <w:pPr>
        <w:spacing w:line="288" w:lineRule="auto"/>
        <w:ind w:firstLine="420"/>
        <w:outlineLvl w:val="2"/>
        <w:rPr>
          <w:rFonts w:eastAsiaTheme="minorEastAsia"/>
          <w:bCs/>
          <w:sz w:val="24"/>
          <w:szCs w:val="24"/>
        </w:rPr>
      </w:pPr>
      <w:bookmarkStart w:id="171" w:name="_Toc7685"/>
      <w:bookmarkStart w:id="172" w:name="_Toc24008"/>
      <w:r>
        <w:rPr>
          <w:rFonts w:eastAsiaTheme="minorEastAsia"/>
          <w:bCs/>
          <w:sz w:val="24"/>
          <w:szCs w:val="24"/>
        </w:rPr>
        <w:t>===内容替换成自己的论文文字===</w:t>
      </w:r>
      <w:bookmarkEnd w:id="171"/>
      <w:bookmarkEnd w:id="172"/>
    </w:p>
    <w:p>
      <w:pPr>
        <w:pStyle w:val="2"/>
        <w:spacing w:line="288" w:lineRule="auto"/>
        <w:outlineLvl w:val="2"/>
        <w:rPr>
          <w:rFonts w:eastAsia="黑体"/>
          <w:b/>
          <w:szCs w:val="24"/>
        </w:rPr>
      </w:pPr>
      <w:bookmarkStart w:id="173" w:name="_Toc23713"/>
      <w:r>
        <w:rPr>
          <w:rFonts w:hint="eastAsia" w:ascii="黑体" w:eastAsia="黑体" w:cstheme="minorBidi"/>
          <w:b/>
          <w:kern w:val="2"/>
          <w:sz w:val="24"/>
          <w:szCs w:val="24"/>
          <w:lang w:val="en-US" w:eastAsia="zh-CN" w:bidi="ar-SA"/>
        </w:rPr>
        <w:t>3.1.2 举例展示求法</w:t>
      </w:r>
      <w:bookmarkEnd w:id="173"/>
    </w:p>
    <w:p>
      <w:pPr>
        <w:spacing w:line="288" w:lineRule="auto"/>
        <w:ind w:firstLine="420"/>
        <w:outlineLvl w:val="2"/>
        <w:rPr>
          <w:rFonts w:eastAsiaTheme="minorEastAsia"/>
          <w:bCs/>
          <w:sz w:val="24"/>
          <w:szCs w:val="24"/>
        </w:rPr>
      </w:pPr>
      <w:bookmarkStart w:id="174" w:name="_Toc25375"/>
      <w:bookmarkStart w:id="175" w:name="_Toc7101"/>
      <w:r>
        <w:rPr>
          <w:rFonts w:eastAsiaTheme="minorEastAsia"/>
          <w:bCs/>
          <w:sz w:val="24"/>
          <w:szCs w:val="24"/>
        </w:rPr>
        <w:t>本文内容已根据本校论文格式规范排版完毕，请撰写论文内容，根据自己需要更换标题、增减章节和替换内容。</w:t>
      </w:r>
      <w:bookmarkEnd w:id="174"/>
      <w:bookmarkEnd w:id="175"/>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76" w:name="_Toc17311"/>
      <w:bookmarkStart w:id="177" w:name="_Toc16549"/>
      <w:r>
        <w:rPr>
          <w:rFonts w:eastAsiaTheme="minorEastAsia"/>
          <w:bCs/>
          <w:sz w:val="24"/>
          <w:szCs w:val="24"/>
        </w:rPr>
        <w:t>===内容替换成自己的论文文字===</w:t>
      </w:r>
      <w:bookmarkEnd w:id="176"/>
      <w:bookmarkEnd w:id="177"/>
    </w:p>
    <w:p>
      <w:pPr>
        <w:spacing w:line="288" w:lineRule="auto"/>
        <w:ind w:firstLine="420"/>
        <w:outlineLvl w:val="2"/>
        <w:rPr>
          <w:rFonts w:eastAsiaTheme="minorEastAsia"/>
          <w:bCs/>
          <w:sz w:val="24"/>
          <w:szCs w:val="24"/>
        </w:rPr>
      </w:pPr>
      <w:bookmarkStart w:id="178" w:name="_Toc5059"/>
      <w:bookmarkStart w:id="179" w:name="_Toc27956"/>
      <w:r>
        <w:rPr>
          <w:rFonts w:eastAsiaTheme="minorEastAsia"/>
          <w:bCs/>
          <w:sz w:val="24"/>
          <w:szCs w:val="24"/>
        </w:rPr>
        <w:t>===内容替换成自己的论文文字===</w:t>
      </w:r>
      <w:bookmarkEnd w:id="178"/>
      <w:bookmarkEnd w:id="179"/>
    </w:p>
    <w:p>
      <w:pPr>
        <w:spacing w:line="288" w:lineRule="auto"/>
        <w:ind w:firstLine="420"/>
        <w:outlineLvl w:val="2"/>
        <w:rPr>
          <w:rFonts w:eastAsiaTheme="minorEastAsia"/>
          <w:bCs/>
          <w:sz w:val="24"/>
          <w:szCs w:val="24"/>
        </w:rPr>
      </w:pPr>
      <w:bookmarkStart w:id="180" w:name="_Toc18899"/>
      <w:bookmarkStart w:id="181" w:name="_Toc9639"/>
      <w:r>
        <w:rPr>
          <w:rFonts w:eastAsiaTheme="minorEastAsia"/>
          <w:bCs/>
          <w:sz w:val="24"/>
          <w:szCs w:val="24"/>
        </w:rPr>
        <w:t>===内容替换成自己的论文文字===</w:t>
      </w:r>
      <w:bookmarkEnd w:id="180"/>
      <w:bookmarkEnd w:id="181"/>
    </w:p>
    <w:p>
      <w:pPr>
        <w:pStyle w:val="6"/>
        <w:spacing w:line="288" w:lineRule="auto"/>
        <w:ind w:left="0" w:leftChars="0"/>
        <w:outlineLvl w:val="1"/>
        <w:rPr>
          <w:szCs w:val="28"/>
        </w:rPr>
      </w:pPr>
      <w:bookmarkStart w:id="182" w:name="_Toc7163"/>
      <w:r>
        <w:rPr>
          <w:rFonts w:hint="eastAsia" w:ascii="黑体" w:cstheme="minorBidi"/>
          <w:b/>
          <w:kern w:val="2"/>
          <w:sz w:val="28"/>
          <w:szCs w:val="28"/>
          <w:lang w:val="en-US" w:eastAsia="zh-CN" w:bidi="ar-SA"/>
        </w:rPr>
        <w:t>3.2 数项级数求和法</w:t>
      </w:r>
      <w:bookmarkEnd w:id="182"/>
    </w:p>
    <w:p>
      <w:pPr>
        <w:pStyle w:val="2"/>
        <w:spacing w:line="288" w:lineRule="auto"/>
        <w:outlineLvl w:val="2"/>
        <w:rPr>
          <w:rFonts w:eastAsia="黑体"/>
          <w:b/>
          <w:szCs w:val="24"/>
        </w:rPr>
      </w:pPr>
      <w:bookmarkStart w:id="183" w:name="_Toc23599"/>
      <w:r>
        <w:rPr>
          <w:rFonts w:hint="eastAsia" w:ascii="黑体" w:eastAsia="黑体" w:cstheme="minorBidi"/>
          <w:b/>
          <w:kern w:val="2"/>
          <w:sz w:val="24"/>
          <w:szCs w:val="24"/>
          <w:lang w:val="en-US" w:eastAsia="zh-CN" w:bidi="ar-SA"/>
        </w:rPr>
        <w:t>3.2.1 数项级数求和法求矩阵函数的步骤推导</w:t>
      </w:r>
      <w:bookmarkEnd w:id="183"/>
    </w:p>
    <w:p>
      <w:pPr>
        <w:spacing w:line="288" w:lineRule="auto"/>
        <w:ind w:firstLine="420"/>
        <w:outlineLvl w:val="2"/>
        <w:rPr>
          <w:rFonts w:eastAsiaTheme="minorEastAsia"/>
          <w:bCs/>
          <w:sz w:val="24"/>
          <w:szCs w:val="24"/>
        </w:rPr>
      </w:pPr>
      <w:bookmarkStart w:id="184" w:name="_Toc14575"/>
      <w:bookmarkStart w:id="185" w:name="_Toc31860"/>
      <w:r>
        <w:rPr>
          <w:rFonts w:eastAsiaTheme="minorEastAsia"/>
          <w:bCs/>
          <w:sz w:val="24"/>
          <w:szCs w:val="24"/>
        </w:rPr>
        <w:t>本文内容已根据本校论文格式规范排版完毕，请撰写论文内容，根据自己需要更换标题、增减章节和替换内容。</w:t>
      </w:r>
      <w:bookmarkEnd w:id="184"/>
      <w:bookmarkEnd w:id="185"/>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86" w:name="_Toc11106"/>
      <w:bookmarkStart w:id="187" w:name="_Toc22965"/>
      <w:r>
        <w:rPr>
          <w:rFonts w:eastAsiaTheme="minorEastAsia"/>
          <w:bCs/>
          <w:sz w:val="24"/>
          <w:szCs w:val="24"/>
        </w:rPr>
        <w:t>===内容替换成自己的论文文字===</w:t>
      </w:r>
      <w:bookmarkEnd w:id="186"/>
      <w:bookmarkEnd w:id="187"/>
    </w:p>
    <w:p>
      <w:pPr>
        <w:spacing w:line="288" w:lineRule="auto"/>
        <w:ind w:firstLine="420"/>
        <w:outlineLvl w:val="2"/>
        <w:rPr>
          <w:rFonts w:eastAsiaTheme="minorEastAsia"/>
          <w:bCs/>
          <w:sz w:val="24"/>
          <w:szCs w:val="24"/>
        </w:rPr>
      </w:pPr>
      <w:bookmarkStart w:id="188" w:name="_Toc9652"/>
      <w:bookmarkStart w:id="189" w:name="_Toc24368"/>
      <w:r>
        <w:rPr>
          <w:rFonts w:eastAsiaTheme="minorEastAsia"/>
          <w:bCs/>
          <w:sz w:val="24"/>
          <w:szCs w:val="24"/>
        </w:rPr>
        <w:t>===内容替换成自己的论文文字===</w:t>
      </w:r>
      <w:bookmarkEnd w:id="188"/>
      <w:bookmarkEnd w:id="189"/>
    </w:p>
    <w:p>
      <w:pPr>
        <w:spacing w:line="288" w:lineRule="auto"/>
        <w:ind w:firstLine="420"/>
        <w:outlineLvl w:val="2"/>
        <w:rPr>
          <w:rFonts w:eastAsiaTheme="minorEastAsia"/>
          <w:bCs/>
          <w:sz w:val="24"/>
          <w:szCs w:val="24"/>
        </w:rPr>
      </w:pPr>
      <w:bookmarkStart w:id="190" w:name="_Toc31900"/>
      <w:bookmarkStart w:id="191" w:name="_Toc30982"/>
      <w:r>
        <w:rPr>
          <w:rFonts w:eastAsiaTheme="minorEastAsia"/>
          <w:bCs/>
          <w:sz w:val="24"/>
          <w:szCs w:val="24"/>
        </w:rPr>
        <w:t>===内容替换成自己的论文文字===</w:t>
      </w:r>
      <w:bookmarkEnd w:id="190"/>
      <w:bookmarkEnd w:id="191"/>
    </w:p>
    <w:p>
      <w:pPr>
        <w:pStyle w:val="2"/>
        <w:spacing w:line="288" w:lineRule="auto"/>
        <w:outlineLvl w:val="2"/>
        <w:rPr>
          <w:rFonts w:eastAsia="黑体"/>
          <w:b/>
          <w:szCs w:val="24"/>
        </w:rPr>
      </w:pPr>
      <w:bookmarkStart w:id="192" w:name="_Toc21670"/>
      <w:r>
        <w:rPr>
          <w:rFonts w:hint="eastAsia" w:ascii="黑体" w:eastAsia="黑体" w:cstheme="minorBidi"/>
          <w:b/>
          <w:kern w:val="2"/>
          <w:sz w:val="24"/>
          <w:szCs w:val="24"/>
          <w:lang w:val="en-US" w:eastAsia="zh-CN" w:bidi="ar-SA"/>
        </w:rPr>
        <w:t>3.2.2 举例展示求法</w:t>
      </w:r>
      <w:bookmarkEnd w:id="192"/>
    </w:p>
    <w:p>
      <w:pPr>
        <w:spacing w:line="288" w:lineRule="auto"/>
        <w:ind w:firstLine="420"/>
        <w:outlineLvl w:val="2"/>
        <w:rPr>
          <w:rFonts w:eastAsiaTheme="minorEastAsia"/>
          <w:bCs/>
          <w:sz w:val="24"/>
          <w:szCs w:val="24"/>
        </w:rPr>
      </w:pPr>
      <w:bookmarkStart w:id="193" w:name="_Toc4912"/>
      <w:bookmarkStart w:id="194" w:name="_Toc19954"/>
      <w:r>
        <w:rPr>
          <w:rFonts w:eastAsiaTheme="minorEastAsia"/>
          <w:bCs/>
          <w:sz w:val="24"/>
          <w:szCs w:val="24"/>
        </w:rPr>
        <w:t>本文内容已根据本校论文格式规范排版完毕，请撰写论文内容，根据自己需要更换标题、增减章节和替换内容。</w:t>
      </w:r>
      <w:bookmarkEnd w:id="193"/>
      <w:bookmarkEnd w:id="194"/>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195" w:name="_Toc9611"/>
      <w:bookmarkStart w:id="196" w:name="_Toc22211"/>
      <w:r>
        <w:rPr>
          <w:rFonts w:eastAsiaTheme="minorEastAsia"/>
          <w:bCs/>
          <w:sz w:val="24"/>
          <w:szCs w:val="24"/>
        </w:rPr>
        <w:t>===内容替换成自己的论文文字===</w:t>
      </w:r>
      <w:bookmarkEnd w:id="195"/>
      <w:bookmarkEnd w:id="196"/>
    </w:p>
    <w:p>
      <w:pPr>
        <w:spacing w:line="288" w:lineRule="auto"/>
        <w:ind w:firstLine="420"/>
        <w:outlineLvl w:val="2"/>
        <w:rPr>
          <w:rFonts w:eastAsiaTheme="minorEastAsia"/>
          <w:bCs/>
          <w:sz w:val="24"/>
          <w:szCs w:val="24"/>
        </w:rPr>
      </w:pPr>
      <w:bookmarkStart w:id="197" w:name="_Toc32235"/>
      <w:bookmarkStart w:id="198" w:name="_Toc13158"/>
      <w:r>
        <w:rPr>
          <w:rFonts w:eastAsiaTheme="minorEastAsia"/>
          <w:bCs/>
          <w:sz w:val="24"/>
          <w:szCs w:val="24"/>
        </w:rPr>
        <w:t>===内容替换成自己的论文文字===</w:t>
      </w:r>
      <w:bookmarkEnd w:id="197"/>
      <w:bookmarkEnd w:id="198"/>
    </w:p>
    <w:p>
      <w:pPr>
        <w:spacing w:line="288" w:lineRule="auto"/>
        <w:ind w:firstLine="420"/>
        <w:outlineLvl w:val="2"/>
        <w:rPr>
          <w:rFonts w:eastAsiaTheme="minorEastAsia"/>
          <w:bCs/>
          <w:sz w:val="24"/>
          <w:szCs w:val="24"/>
        </w:rPr>
      </w:pPr>
      <w:bookmarkStart w:id="199" w:name="_Toc15718"/>
      <w:bookmarkStart w:id="200" w:name="_Toc30892"/>
      <w:r>
        <w:rPr>
          <w:rFonts w:eastAsiaTheme="minorEastAsia"/>
          <w:bCs/>
          <w:sz w:val="24"/>
          <w:szCs w:val="24"/>
        </w:rPr>
        <w:t>===内容替换成自己的论文文字===</w:t>
      </w:r>
      <w:bookmarkEnd w:id="199"/>
      <w:bookmarkEnd w:id="200"/>
    </w:p>
    <w:p>
      <w:pPr>
        <w:pStyle w:val="6"/>
        <w:spacing w:line="288" w:lineRule="auto"/>
        <w:ind w:left="0" w:leftChars="0"/>
        <w:outlineLvl w:val="1"/>
        <w:rPr>
          <w:szCs w:val="28"/>
        </w:rPr>
      </w:pPr>
      <w:bookmarkStart w:id="201" w:name="_Toc5626"/>
      <w:r>
        <w:rPr>
          <w:rFonts w:hint="eastAsia" w:ascii="黑体" w:cstheme="minorBidi"/>
          <w:b/>
          <w:kern w:val="2"/>
          <w:sz w:val="28"/>
          <w:szCs w:val="28"/>
          <w:lang w:val="en-US" w:eastAsia="zh-CN" w:bidi="ar-SA"/>
        </w:rPr>
        <w:t>3.3 对角型法</w:t>
      </w:r>
      <w:bookmarkEnd w:id="201"/>
    </w:p>
    <w:p>
      <w:pPr>
        <w:pStyle w:val="2"/>
        <w:spacing w:line="288" w:lineRule="auto"/>
        <w:outlineLvl w:val="2"/>
        <w:rPr>
          <w:rFonts w:eastAsia="黑体"/>
          <w:b/>
          <w:szCs w:val="24"/>
        </w:rPr>
      </w:pPr>
      <w:bookmarkStart w:id="202" w:name="_Toc15006"/>
      <w:r>
        <w:rPr>
          <w:rFonts w:hint="eastAsia" w:ascii="黑体" w:eastAsia="黑体" w:cstheme="minorBidi"/>
          <w:b/>
          <w:kern w:val="2"/>
          <w:sz w:val="24"/>
          <w:szCs w:val="24"/>
          <w:lang w:val="en-US" w:eastAsia="zh-CN" w:bidi="ar-SA"/>
        </w:rPr>
        <w:t>3.3.1 对角型法求矩阵函数的步骤推导</w:t>
      </w:r>
      <w:bookmarkEnd w:id="202"/>
    </w:p>
    <w:p>
      <w:pPr>
        <w:spacing w:line="288" w:lineRule="auto"/>
        <w:ind w:firstLine="420"/>
        <w:outlineLvl w:val="2"/>
        <w:rPr>
          <w:rFonts w:eastAsiaTheme="minorEastAsia"/>
          <w:bCs/>
          <w:sz w:val="24"/>
          <w:szCs w:val="24"/>
        </w:rPr>
      </w:pPr>
      <w:bookmarkStart w:id="203" w:name="_Toc19252"/>
      <w:bookmarkStart w:id="204" w:name="_Toc28150"/>
      <w:r>
        <w:rPr>
          <w:rFonts w:eastAsiaTheme="minorEastAsia"/>
          <w:bCs/>
          <w:sz w:val="24"/>
          <w:szCs w:val="24"/>
        </w:rPr>
        <w:t>本文内容已根据本校论文格式规范排版完毕，请撰写论文内容，根据自己需要更换标题、增减章节和替换内容。</w:t>
      </w:r>
      <w:bookmarkEnd w:id="203"/>
      <w:bookmarkEnd w:id="204"/>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05" w:name="_Toc24312"/>
      <w:bookmarkStart w:id="206" w:name="_Toc349"/>
      <w:r>
        <w:rPr>
          <w:rFonts w:eastAsiaTheme="minorEastAsia"/>
          <w:bCs/>
          <w:sz w:val="24"/>
          <w:szCs w:val="24"/>
        </w:rPr>
        <w:t>===内容替换成自己的论文文字===</w:t>
      </w:r>
      <w:bookmarkEnd w:id="205"/>
      <w:bookmarkEnd w:id="206"/>
    </w:p>
    <w:p>
      <w:pPr>
        <w:spacing w:line="288" w:lineRule="auto"/>
        <w:ind w:firstLine="420"/>
        <w:outlineLvl w:val="2"/>
        <w:rPr>
          <w:rFonts w:eastAsiaTheme="minorEastAsia"/>
          <w:bCs/>
          <w:sz w:val="24"/>
          <w:szCs w:val="24"/>
        </w:rPr>
      </w:pPr>
      <w:bookmarkStart w:id="207" w:name="_Toc16418"/>
      <w:bookmarkStart w:id="208" w:name="_Toc15574"/>
      <w:r>
        <w:rPr>
          <w:rFonts w:eastAsiaTheme="minorEastAsia"/>
          <w:bCs/>
          <w:sz w:val="24"/>
          <w:szCs w:val="24"/>
        </w:rPr>
        <w:t>===内容替换成自己的论文文字===</w:t>
      </w:r>
      <w:bookmarkEnd w:id="207"/>
      <w:bookmarkEnd w:id="208"/>
    </w:p>
    <w:p>
      <w:pPr>
        <w:spacing w:line="288" w:lineRule="auto"/>
        <w:ind w:firstLine="420"/>
        <w:outlineLvl w:val="2"/>
        <w:rPr>
          <w:rFonts w:eastAsiaTheme="minorEastAsia"/>
          <w:bCs/>
          <w:sz w:val="24"/>
          <w:szCs w:val="24"/>
        </w:rPr>
      </w:pPr>
      <w:bookmarkStart w:id="209" w:name="_Toc18433"/>
      <w:bookmarkStart w:id="210" w:name="_Toc28545"/>
      <w:r>
        <w:rPr>
          <w:rFonts w:eastAsiaTheme="minorEastAsia"/>
          <w:bCs/>
          <w:sz w:val="24"/>
          <w:szCs w:val="24"/>
        </w:rPr>
        <w:t>===内容替换成自己的论文文字===</w:t>
      </w:r>
      <w:bookmarkEnd w:id="209"/>
      <w:bookmarkEnd w:id="210"/>
    </w:p>
    <w:p>
      <w:pPr>
        <w:pStyle w:val="2"/>
        <w:spacing w:line="288" w:lineRule="auto"/>
        <w:outlineLvl w:val="2"/>
        <w:rPr>
          <w:rFonts w:eastAsia="黑体"/>
          <w:b/>
          <w:szCs w:val="24"/>
        </w:rPr>
      </w:pPr>
      <w:bookmarkStart w:id="211" w:name="_Toc27499"/>
      <w:r>
        <w:rPr>
          <w:rFonts w:hint="eastAsia" w:ascii="黑体" w:eastAsia="黑体" w:cstheme="minorBidi"/>
          <w:b/>
          <w:kern w:val="2"/>
          <w:sz w:val="24"/>
          <w:szCs w:val="24"/>
          <w:lang w:val="en-US" w:eastAsia="zh-CN" w:bidi="ar-SA"/>
        </w:rPr>
        <w:t>3.3.2 举例展示求法</w:t>
      </w:r>
      <w:bookmarkEnd w:id="211"/>
    </w:p>
    <w:p>
      <w:pPr>
        <w:spacing w:line="288" w:lineRule="auto"/>
        <w:ind w:firstLine="420"/>
        <w:outlineLvl w:val="2"/>
        <w:rPr>
          <w:rFonts w:eastAsiaTheme="minorEastAsia"/>
          <w:bCs/>
          <w:sz w:val="24"/>
          <w:szCs w:val="24"/>
        </w:rPr>
      </w:pPr>
      <w:bookmarkStart w:id="212" w:name="_Toc37"/>
      <w:bookmarkStart w:id="213" w:name="_Toc12892"/>
      <w:r>
        <w:rPr>
          <w:rFonts w:eastAsiaTheme="minorEastAsia"/>
          <w:bCs/>
          <w:sz w:val="24"/>
          <w:szCs w:val="24"/>
        </w:rPr>
        <w:t>本文内容已根据本校论文格式规范排版完毕，请撰写论文内容，根据自己需要更换标题、增减章节和替换内容。</w:t>
      </w:r>
      <w:bookmarkEnd w:id="212"/>
      <w:bookmarkEnd w:id="213"/>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14" w:name="_Toc28038"/>
      <w:bookmarkStart w:id="215" w:name="_Toc2603"/>
      <w:r>
        <w:rPr>
          <w:rFonts w:eastAsiaTheme="minorEastAsia"/>
          <w:bCs/>
          <w:sz w:val="24"/>
          <w:szCs w:val="24"/>
        </w:rPr>
        <w:t>===内容替换成自己的论文文字===</w:t>
      </w:r>
      <w:bookmarkEnd w:id="214"/>
      <w:bookmarkEnd w:id="215"/>
    </w:p>
    <w:p>
      <w:pPr>
        <w:spacing w:line="288" w:lineRule="auto"/>
        <w:ind w:firstLine="420"/>
        <w:outlineLvl w:val="2"/>
        <w:rPr>
          <w:rFonts w:eastAsiaTheme="minorEastAsia"/>
          <w:bCs/>
          <w:sz w:val="24"/>
          <w:szCs w:val="24"/>
        </w:rPr>
      </w:pPr>
      <w:bookmarkStart w:id="216" w:name="_Toc26966"/>
      <w:bookmarkStart w:id="217" w:name="_Toc9929"/>
      <w:r>
        <w:rPr>
          <w:rFonts w:eastAsiaTheme="minorEastAsia"/>
          <w:bCs/>
          <w:sz w:val="24"/>
          <w:szCs w:val="24"/>
        </w:rPr>
        <w:t>===内容替换成自己的论文文字===</w:t>
      </w:r>
      <w:bookmarkEnd w:id="216"/>
      <w:bookmarkEnd w:id="217"/>
    </w:p>
    <w:p>
      <w:pPr>
        <w:spacing w:line="288" w:lineRule="auto"/>
        <w:ind w:firstLine="420"/>
        <w:outlineLvl w:val="2"/>
        <w:rPr>
          <w:rFonts w:eastAsiaTheme="minorEastAsia"/>
          <w:bCs/>
          <w:sz w:val="24"/>
          <w:szCs w:val="24"/>
        </w:rPr>
      </w:pPr>
      <w:bookmarkStart w:id="218" w:name="_Toc8507"/>
      <w:bookmarkStart w:id="219" w:name="_Toc9983"/>
      <w:r>
        <w:rPr>
          <w:rFonts w:eastAsiaTheme="minorEastAsia"/>
          <w:bCs/>
          <w:sz w:val="24"/>
          <w:szCs w:val="24"/>
        </w:rPr>
        <w:t>===内容替换成自己的论文文字===</w:t>
      </w:r>
      <w:bookmarkEnd w:id="218"/>
      <w:bookmarkEnd w:id="219"/>
    </w:p>
    <w:p>
      <w:pPr>
        <w:pStyle w:val="6"/>
        <w:spacing w:line="288" w:lineRule="auto"/>
        <w:ind w:left="0" w:leftChars="0"/>
        <w:outlineLvl w:val="1"/>
        <w:rPr>
          <w:szCs w:val="28"/>
        </w:rPr>
      </w:pPr>
      <w:bookmarkStart w:id="220" w:name="_Toc7581"/>
      <w:r>
        <w:rPr>
          <w:rFonts w:hint="eastAsia" w:ascii="黑体" w:cstheme="minorBidi"/>
          <w:b/>
          <w:kern w:val="2"/>
          <w:sz w:val="28"/>
          <w:szCs w:val="28"/>
          <w:lang w:val="en-US" w:eastAsia="zh-CN" w:bidi="ar-SA"/>
        </w:rPr>
        <w:t>3.4 若尔当标准型法</w:t>
      </w:r>
      <w:bookmarkEnd w:id="220"/>
    </w:p>
    <w:p>
      <w:pPr>
        <w:pStyle w:val="2"/>
        <w:spacing w:line="288" w:lineRule="auto"/>
        <w:outlineLvl w:val="2"/>
        <w:rPr>
          <w:rFonts w:eastAsia="黑体"/>
          <w:b/>
          <w:szCs w:val="24"/>
        </w:rPr>
      </w:pPr>
      <w:bookmarkStart w:id="221" w:name="_Toc10161"/>
      <w:r>
        <w:rPr>
          <w:rFonts w:hint="eastAsia" w:ascii="黑体" w:eastAsia="黑体" w:cstheme="minorBidi"/>
          <w:b/>
          <w:kern w:val="2"/>
          <w:sz w:val="24"/>
          <w:szCs w:val="24"/>
          <w:lang w:val="en-US" w:eastAsia="zh-CN" w:bidi="ar-SA"/>
        </w:rPr>
        <w:t>3.4.1 若尔当标准型法求矩阵函数的步骤推导</w:t>
      </w:r>
      <w:bookmarkEnd w:id="221"/>
    </w:p>
    <w:p>
      <w:pPr>
        <w:spacing w:line="288" w:lineRule="auto"/>
        <w:ind w:firstLine="420"/>
        <w:outlineLvl w:val="2"/>
        <w:rPr>
          <w:rFonts w:eastAsiaTheme="minorEastAsia"/>
          <w:bCs/>
          <w:sz w:val="24"/>
          <w:szCs w:val="24"/>
        </w:rPr>
      </w:pPr>
      <w:bookmarkStart w:id="222" w:name="_Toc1182"/>
      <w:r>
        <w:rPr>
          <w:rFonts w:eastAsiaTheme="minorEastAsia"/>
          <w:bCs/>
          <w:sz w:val="24"/>
          <w:szCs w:val="24"/>
        </w:rPr>
        <w:t>本文内容已根据本校论文格式规范排版完毕，请撰写论文内容，根据自己需要更换标题、增减章节和替换内容。</w:t>
      </w:r>
      <w:bookmarkEnd w:id="222"/>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23" w:name="_Toc28042"/>
      <w:r>
        <w:rPr>
          <w:rFonts w:eastAsiaTheme="minorEastAsia"/>
          <w:bCs/>
          <w:sz w:val="24"/>
          <w:szCs w:val="24"/>
        </w:rPr>
        <w:t>===内容替换成自己的论文文字===</w:t>
      </w:r>
      <w:bookmarkEnd w:id="223"/>
    </w:p>
    <w:p>
      <w:pPr>
        <w:spacing w:line="288" w:lineRule="auto"/>
        <w:ind w:firstLine="420"/>
        <w:outlineLvl w:val="2"/>
        <w:rPr>
          <w:rFonts w:eastAsiaTheme="minorEastAsia"/>
          <w:bCs/>
          <w:sz w:val="24"/>
          <w:szCs w:val="24"/>
        </w:rPr>
      </w:pPr>
      <w:bookmarkStart w:id="224" w:name="_Toc8228"/>
      <w:r>
        <w:rPr>
          <w:rFonts w:eastAsiaTheme="minorEastAsia"/>
          <w:bCs/>
          <w:sz w:val="24"/>
          <w:szCs w:val="24"/>
        </w:rPr>
        <w:t>===内容替换成自己的论文文字===</w:t>
      </w:r>
      <w:bookmarkEnd w:id="224"/>
    </w:p>
    <w:p>
      <w:pPr>
        <w:spacing w:line="288" w:lineRule="auto"/>
        <w:ind w:firstLine="420"/>
        <w:outlineLvl w:val="2"/>
        <w:rPr>
          <w:rFonts w:eastAsiaTheme="minorEastAsia"/>
          <w:bCs/>
          <w:sz w:val="24"/>
          <w:szCs w:val="24"/>
        </w:rPr>
      </w:pPr>
      <w:bookmarkStart w:id="225" w:name="_Toc15079"/>
      <w:r>
        <w:rPr>
          <w:rFonts w:eastAsiaTheme="minorEastAsia"/>
          <w:bCs/>
          <w:sz w:val="24"/>
          <w:szCs w:val="24"/>
        </w:rPr>
        <w:t>===内容替换成自己的论文文字===</w:t>
      </w:r>
      <w:bookmarkEnd w:id="225"/>
    </w:p>
    <w:p>
      <w:pPr>
        <w:pStyle w:val="2"/>
        <w:spacing w:line="288" w:lineRule="auto"/>
        <w:outlineLvl w:val="2"/>
        <w:rPr>
          <w:rFonts w:eastAsia="黑体"/>
          <w:b/>
          <w:szCs w:val="24"/>
        </w:rPr>
      </w:pPr>
      <w:bookmarkStart w:id="226" w:name="_Toc8916"/>
      <w:r>
        <w:rPr>
          <w:rFonts w:hint="eastAsia" w:ascii="黑体" w:eastAsia="黑体" w:cstheme="minorBidi"/>
          <w:b/>
          <w:kern w:val="2"/>
          <w:sz w:val="24"/>
          <w:szCs w:val="24"/>
          <w:lang w:val="en-US" w:eastAsia="zh-CN" w:bidi="ar-SA"/>
        </w:rPr>
        <w:t>3.4.2 举例展示求法</w:t>
      </w:r>
      <w:bookmarkEnd w:id="226"/>
    </w:p>
    <w:p>
      <w:pPr>
        <w:spacing w:line="288" w:lineRule="auto"/>
        <w:ind w:firstLine="420"/>
        <w:outlineLvl w:val="2"/>
        <w:rPr>
          <w:rFonts w:eastAsiaTheme="minorEastAsia"/>
          <w:bCs/>
          <w:sz w:val="24"/>
          <w:szCs w:val="24"/>
        </w:rPr>
      </w:pPr>
      <w:bookmarkStart w:id="227" w:name="_Toc4763"/>
      <w:r>
        <w:rPr>
          <w:rFonts w:eastAsiaTheme="minorEastAsia"/>
          <w:bCs/>
          <w:sz w:val="24"/>
          <w:szCs w:val="24"/>
        </w:rPr>
        <w:t>本文内容已根据本校论文格式规范排版完毕，请撰写论文内容，根据自己需要更换标题、增减章节和替换内容。</w:t>
      </w:r>
      <w:bookmarkEnd w:id="227"/>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28" w:name="_Toc7184"/>
      <w:r>
        <w:rPr>
          <w:rFonts w:eastAsiaTheme="minorEastAsia"/>
          <w:bCs/>
          <w:sz w:val="24"/>
          <w:szCs w:val="24"/>
        </w:rPr>
        <w:t>===内容替换成自己的论文文字===</w:t>
      </w:r>
      <w:bookmarkEnd w:id="228"/>
    </w:p>
    <w:p>
      <w:pPr>
        <w:spacing w:line="288" w:lineRule="auto"/>
        <w:ind w:firstLine="420"/>
        <w:outlineLvl w:val="2"/>
        <w:rPr>
          <w:rFonts w:eastAsiaTheme="minorEastAsia"/>
          <w:bCs/>
          <w:sz w:val="24"/>
          <w:szCs w:val="24"/>
        </w:rPr>
      </w:pPr>
      <w:bookmarkStart w:id="229" w:name="_Toc18182"/>
      <w:r>
        <w:rPr>
          <w:rFonts w:eastAsiaTheme="minorEastAsia"/>
          <w:bCs/>
          <w:sz w:val="24"/>
          <w:szCs w:val="24"/>
        </w:rPr>
        <w:t>===内容替换成自己的论文文字===</w:t>
      </w:r>
      <w:bookmarkEnd w:id="229"/>
    </w:p>
    <w:p>
      <w:pPr>
        <w:spacing w:line="288" w:lineRule="auto"/>
        <w:ind w:firstLine="420"/>
        <w:outlineLvl w:val="2"/>
        <w:rPr>
          <w:rFonts w:eastAsiaTheme="minorEastAsia"/>
          <w:bCs/>
          <w:sz w:val="24"/>
          <w:szCs w:val="24"/>
        </w:rPr>
      </w:pPr>
      <w:bookmarkStart w:id="230" w:name="_Toc15123"/>
      <w:r>
        <w:rPr>
          <w:rFonts w:eastAsiaTheme="minorEastAsia"/>
          <w:bCs/>
          <w:sz w:val="24"/>
          <w:szCs w:val="24"/>
        </w:rPr>
        <w:t>===内容替换成自己的论文文字===</w:t>
      </w:r>
      <w:bookmarkEnd w:id="230"/>
    </w:p>
    <w:p>
      <w:pPr>
        <w:spacing w:line="288" w:lineRule="auto"/>
        <w:outlineLvl w:val="9"/>
        <w:rPr>
          <w:rFonts w:eastAsiaTheme="minorEastAsia"/>
          <w:bCs/>
          <w:sz w:val="24"/>
          <w:szCs w:val="24"/>
        </w:rPr>
      </w:pPr>
    </w:p>
    <w:p>
      <w:pPr>
        <w:spacing w:line="288" w:lineRule="auto"/>
        <w:outlineLvl w:val="9"/>
        <w:rPr>
          <w:rFonts w:eastAsiaTheme="minorEastAsia"/>
          <w:bCs/>
          <w:sz w:val="24"/>
          <w:szCs w:val="24"/>
        </w:rPr>
      </w:pPr>
    </w:p>
    <w:p>
      <w:pPr>
        <w:spacing w:line="288" w:lineRule="auto"/>
        <w:outlineLvl w:val="9"/>
        <w:rPr>
          <w:rFonts w:eastAsiaTheme="minorEastAsia"/>
          <w:bCs/>
          <w:sz w:val="24"/>
          <w:szCs w:val="24"/>
        </w:rPr>
      </w:pPr>
    </w:p>
    <w:p>
      <w:pPr>
        <w:spacing w:line="288" w:lineRule="auto"/>
        <w:outlineLvl w:val="9"/>
        <w:rPr>
          <w:rFonts w:eastAsiaTheme="minorEastAsia"/>
          <w:bCs/>
          <w:sz w:val="24"/>
          <w:szCs w:val="24"/>
        </w:rPr>
      </w:pPr>
    </w:p>
    <w:p>
      <w:pPr>
        <w:spacing w:line="288" w:lineRule="auto"/>
        <w:outlineLvl w:val="9"/>
        <w:rPr>
          <w:rFonts w:eastAsiaTheme="minorEastAsia"/>
          <w:bCs/>
          <w:sz w:val="24"/>
          <w:szCs w:val="24"/>
        </w:rPr>
      </w:pPr>
    </w:p>
    <w:p>
      <w:pPr>
        <w:spacing w:line="288" w:lineRule="auto"/>
        <w:outlineLvl w:val="9"/>
        <w:rPr>
          <w:rFonts w:eastAsiaTheme="minorEastAsia"/>
          <w:b/>
          <w:bCs w:val="0"/>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hint="eastAsia" w:eastAsia="黑体"/>
          <w:b/>
          <w:sz w:val="32"/>
          <w:szCs w:val="32"/>
          <w:lang w:eastAsia="zh-CN"/>
        </w:rPr>
      </w:pPr>
      <w:bookmarkStart w:id="231" w:name="_Toc24400"/>
      <w:r>
        <w:rPr>
          <w:rFonts w:hint="eastAsia" w:eastAsia="黑体"/>
          <w:b/>
          <w:sz w:val="32"/>
          <w:szCs w:val="32"/>
          <w:lang w:eastAsia="zh-CN"/>
        </w:rPr>
        <w:t>第四章 矩阵分解方法研究</w:t>
      </w:r>
      <w:bookmarkEnd w:id="231"/>
    </w:p>
    <w:p>
      <w:pPr>
        <w:pStyle w:val="6"/>
        <w:spacing w:line="288" w:lineRule="auto"/>
        <w:ind w:left="0" w:leftChars="0"/>
        <w:outlineLvl w:val="1"/>
        <w:rPr>
          <w:szCs w:val="28"/>
        </w:rPr>
      </w:pPr>
      <w:bookmarkStart w:id="232" w:name="_Toc5081"/>
      <w:r>
        <w:rPr>
          <w:rFonts w:hint="eastAsia" w:ascii="黑体" w:cstheme="minorBidi"/>
          <w:b/>
          <w:kern w:val="2"/>
          <w:sz w:val="28"/>
          <w:szCs w:val="28"/>
          <w:lang w:val="en-US" w:eastAsia="zh-CN" w:bidi="ar-SA"/>
        </w:rPr>
        <w:t>4.1 矩阵的LU分解</w:t>
      </w:r>
      <w:bookmarkEnd w:id="232"/>
    </w:p>
    <w:p>
      <w:pPr>
        <w:pStyle w:val="2"/>
        <w:spacing w:line="288" w:lineRule="auto"/>
        <w:outlineLvl w:val="2"/>
        <w:rPr>
          <w:rFonts w:eastAsia="黑体"/>
          <w:b/>
          <w:szCs w:val="24"/>
        </w:rPr>
      </w:pPr>
      <w:bookmarkStart w:id="233" w:name="_Toc27443"/>
      <w:r>
        <w:rPr>
          <w:rFonts w:hint="eastAsia" w:ascii="黑体" w:eastAsia="黑体" w:cstheme="minorBidi"/>
          <w:b/>
          <w:kern w:val="2"/>
          <w:sz w:val="24"/>
          <w:szCs w:val="24"/>
          <w:lang w:val="en-US" w:eastAsia="zh-CN" w:bidi="ar-SA"/>
        </w:rPr>
        <w:t>4.1.1 矩阵LU分解的步骤推导</w:t>
      </w:r>
      <w:bookmarkEnd w:id="233"/>
    </w:p>
    <w:p>
      <w:pPr>
        <w:spacing w:line="288" w:lineRule="auto"/>
        <w:ind w:firstLine="420"/>
        <w:outlineLvl w:val="2"/>
        <w:rPr>
          <w:rFonts w:eastAsiaTheme="minorEastAsia"/>
          <w:bCs/>
          <w:sz w:val="24"/>
          <w:szCs w:val="24"/>
        </w:rPr>
      </w:pPr>
      <w:bookmarkStart w:id="234" w:name="_Toc15414"/>
      <w:r>
        <w:rPr>
          <w:rFonts w:eastAsiaTheme="minorEastAsia"/>
          <w:bCs/>
          <w:sz w:val="24"/>
          <w:szCs w:val="24"/>
        </w:rPr>
        <w:t>本文内容已根据本校论文格式规范排版完毕，请撰写论文内容，根据自己需要更换标题、增减章节和替换内容。</w:t>
      </w:r>
      <w:bookmarkEnd w:id="234"/>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35" w:name="_Toc25127"/>
      <w:r>
        <w:rPr>
          <w:rFonts w:eastAsiaTheme="minorEastAsia"/>
          <w:bCs/>
          <w:sz w:val="24"/>
          <w:szCs w:val="24"/>
        </w:rPr>
        <w:t>===内容替换成自己的论文文字===</w:t>
      </w:r>
      <w:bookmarkEnd w:id="235"/>
    </w:p>
    <w:p>
      <w:pPr>
        <w:spacing w:line="288" w:lineRule="auto"/>
        <w:ind w:firstLine="420"/>
        <w:outlineLvl w:val="2"/>
        <w:rPr>
          <w:rFonts w:eastAsiaTheme="minorEastAsia"/>
          <w:bCs/>
          <w:sz w:val="24"/>
          <w:szCs w:val="24"/>
        </w:rPr>
      </w:pPr>
      <w:bookmarkStart w:id="236" w:name="_Toc2774"/>
      <w:r>
        <w:rPr>
          <w:rFonts w:eastAsiaTheme="minorEastAsia"/>
          <w:bCs/>
          <w:sz w:val="24"/>
          <w:szCs w:val="24"/>
        </w:rPr>
        <w:t>===内容替换成自己的论文文字===</w:t>
      </w:r>
      <w:bookmarkEnd w:id="236"/>
    </w:p>
    <w:p>
      <w:pPr>
        <w:spacing w:line="288" w:lineRule="auto"/>
        <w:ind w:firstLine="420"/>
        <w:outlineLvl w:val="2"/>
        <w:rPr>
          <w:rFonts w:eastAsiaTheme="minorEastAsia"/>
          <w:bCs/>
          <w:sz w:val="24"/>
          <w:szCs w:val="24"/>
        </w:rPr>
      </w:pPr>
      <w:bookmarkStart w:id="237" w:name="_Toc20728"/>
      <w:r>
        <w:rPr>
          <w:rFonts w:eastAsiaTheme="minorEastAsia"/>
          <w:bCs/>
          <w:sz w:val="24"/>
          <w:szCs w:val="24"/>
        </w:rPr>
        <w:t>===内容替换成自己的论文文字===</w:t>
      </w:r>
      <w:bookmarkEnd w:id="237"/>
    </w:p>
    <w:p>
      <w:pPr>
        <w:pStyle w:val="2"/>
        <w:spacing w:line="288" w:lineRule="auto"/>
        <w:outlineLvl w:val="2"/>
        <w:rPr>
          <w:rFonts w:eastAsia="黑体"/>
          <w:b/>
          <w:szCs w:val="24"/>
        </w:rPr>
      </w:pPr>
      <w:bookmarkStart w:id="238" w:name="_Toc20210"/>
      <w:r>
        <w:rPr>
          <w:rFonts w:hint="eastAsia" w:ascii="黑体" w:eastAsia="黑体" w:cstheme="minorBidi"/>
          <w:b/>
          <w:kern w:val="2"/>
          <w:sz w:val="24"/>
          <w:szCs w:val="24"/>
          <w:lang w:val="en-US" w:eastAsia="zh-CN" w:bidi="ar-SA"/>
        </w:rPr>
        <w:t>4.1.2 举例展示求法</w:t>
      </w:r>
      <w:bookmarkEnd w:id="238"/>
    </w:p>
    <w:p>
      <w:pPr>
        <w:spacing w:line="288" w:lineRule="auto"/>
        <w:ind w:firstLine="420"/>
        <w:outlineLvl w:val="2"/>
        <w:rPr>
          <w:rFonts w:eastAsiaTheme="minorEastAsia"/>
          <w:bCs/>
          <w:sz w:val="24"/>
          <w:szCs w:val="24"/>
        </w:rPr>
      </w:pPr>
      <w:bookmarkStart w:id="239" w:name="_Toc28945"/>
      <w:r>
        <w:rPr>
          <w:rFonts w:eastAsiaTheme="minorEastAsia"/>
          <w:bCs/>
          <w:sz w:val="24"/>
          <w:szCs w:val="24"/>
        </w:rPr>
        <w:t>本文内容已根据本校论文格式规范排版完毕，请撰写论文内容，根据自己需要更换标题、增减章节和替换内容。</w:t>
      </w:r>
      <w:bookmarkEnd w:id="239"/>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40" w:name="_Toc20226"/>
      <w:r>
        <w:rPr>
          <w:rFonts w:eastAsiaTheme="minorEastAsia"/>
          <w:bCs/>
          <w:sz w:val="24"/>
          <w:szCs w:val="24"/>
        </w:rPr>
        <w:t>===内容替换成自己的论文文字===</w:t>
      </w:r>
      <w:bookmarkEnd w:id="240"/>
    </w:p>
    <w:p>
      <w:pPr>
        <w:spacing w:line="288" w:lineRule="auto"/>
        <w:ind w:firstLine="420"/>
        <w:outlineLvl w:val="2"/>
        <w:rPr>
          <w:rFonts w:eastAsiaTheme="minorEastAsia"/>
          <w:bCs/>
          <w:sz w:val="24"/>
          <w:szCs w:val="24"/>
        </w:rPr>
      </w:pPr>
      <w:bookmarkStart w:id="241" w:name="_Toc24309"/>
      <w:r>
        <w:rPr>
          <w:rFonts w:eastAsiaTheme="minorEastAsia"/>
          <w:bCs/>
          <w:sz w:val="24"/>
          <w:szCs w:val="24"/>
        </w:rPr>
        <w:t>===内容替换成自己的论文文字===</w:t>
      </w:r>
      <w:bookmarkEnd w:id="241"/>
    </w:p>
    <w:p>
      <w:pPr>
        <w:spacing w:line="288" w:lineRule="auto"/>
        <w:ind w:firstLine="420"/>
        <w:outlineLvl w:val="2"/>
        <w:rPr>
          <w:rFonts w:eastAsiaTheme="minorEastAsia"/>
          <w:bCs/>
          <w:sz w:val="24"/>
          <w:szCs w:val="24"/>
        </w:rPr>
      </w:pPr>
      <w:bookmarkStart w:id="242" w:name="_Toc3512"/>
      <w:r>
        <w:rPr>
          <w:rFonts w:eastAsiaTheme="minorEastAsia"/>
          <w:bCs/>
          <w:sz w:val="24"/>
          <w:szCs w:val="24"/>
        </w:rPr>
        <w:t>===内容替换成自己的论文文字===</w:t>
      </w:r>
      <w:bookmarkEnd w:id="242"/>
    </w:p>
    <w:p>
      <w:pPr>
        <w:pStyle w:val="6"/>
        <w:spacing w:line="288" w:lineRule="auto"/>
        <w:ind w:left="0" w:leftChars="0"/>
        <w:outlineLvl w:val="1"/>
        <w:rPr>
          <w:szCs w:val="28"/>
        </w:rPr>
      </w:pPr>
      <w:bookmarkStart w:id="243" w:name="_Toc4552"/>
      <w:r>
        <w:rPr>
          <w:rFonts w:hint="eastAsia" w:ascii="黑体" w:cstheme="minorBidi"/>
          <w:b/>
          <w:kern w:val="2"/>
          <w:sz w:val="28"/>
          <w:szCs w:val="28"/>
          <w:lang w:val="en-US" w:eastAsia="zh-CN" w:bidi="ar-SA"/>
        </w:rPr>
        <w:t>4.2 矩阵的QR分解</w:t>
      </w:r>
      <w:bookmarkEnd w:id="243"/>
    </w:p>
    <w:p>
      <w:pPr>
        <w:pStyle w:val="2"/>
        <w:spacing w:line="288" w:lineRule="auto"/>
        <w:outlineLvl w:val="2"/>
        <w:rPr>
          <w:rFonts w:eastAsia="黑体"/>
          <w:b/>
          <w:szCs w:val="24"/>
        </w:rPr>
      </w:pPr>
      <w:bookmarkStart w:id="244" w:name="_Toc4095"/>
      <w:r>
        <w:rPr>
          <w:rFonts w:hint="eastAsia" w:ascii="黑体" w:eastAsia="黑体" w:cstheme="minorBidi"/>
          <w:b/>
          <w:kern w:val="2"/>
          <w:sz w:val="24"/>
          <w:szCs w:val="24"/>
          <w:lang w:val="en-US" w:eastAsia="zh-CN" w:bidi="ar-SA"/>
        </w:rPr>
        <w:t>4.2.1 矩阵QR分解的步骤推导</w:t>
      </w:r>
      <w:bookmarkEnd w:id="244"/>
    </w:p>
    <w:p>
      <w:pPr>
        <w:spacing w:line="288" w:lineRule="auto"/>
        <w:ind w:firstLine="420"/>
        <w:outlineLvl w:val="2"/>
        <w:rPr>
          <w:rFonts w:eastAsiaTheme="minorEastAsia"/>
          <w:bCs/>
          <w:sz w:val="24"/>
          <w:szCs w:val="24"/>
        </w:rPr>
      </w:pPr>
      <w:bookmarkStart w:id="245" w:name="_Toc979"/>
      <w:r>
        <w:rPr>
          <w:rFonts w:eastAsiaTheme="minorEastAsia"/>
          <w:bCs/>
          <w:sz w:val="24"/>
          <w:szCs w:val="24"/>
        </w:rPr>
        <w:t>本文内容已根据本校论文格式规范排版完毕，请撰写论文内容，根据自己需要更换标题、增减章节和替换内容。</w:t>
      </w:r>
      <w:bookmarkEnd w:id="245"/>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46" w:name="_Toc29660"/>
      <w:r>
        <w:rPr>
          <w:rFonts w:eastAsiaTheme="minorEastAsia"/>
          <w:bCs/>
          <w:sz w:val="24"/>
          <w:szCs w:val="24"/>
        </w:rPr>
        <w:t>===内容替换成自己的论文文字===</w:t>
      </w:r>
      <w:bookmarkEnd w:id="246"/>
    </w:p>
    <w:p>
      <w:pPr>
        <w:spacing w:line="288" w:lineRule="auto"/>
        <w:ind w:firstLine="420"/>
        <w:outlineLvl w:val="2"/>
        <w:rPr>
          <w:rFonts w:eastAsiaTheme="minorEastAsia"/>
          <w:bCs/>
          <w:sz w:val="24"/>
          <w:szCs w:val="24"/>
        </w:rPr>
      </w:pPr>
      <w:bookmarkStart w:id="247" w:name="_Toc15459"/>
      <w:r>
        <w:rPr>
          <w:rFonts w:eastAsiaTheme="minorEastAsia"/>
          <w:bCs/>
          <w:sz w:val="24"/>
          <w:szCs w:val="24"/>
        </w:rPr>
        <w:t>===内容替换成自己的论文文字===</w:t>
      </w:r>
      <w:bookmarkEnd w:id="247"/>
    </w:p>
    <w:p>
      <w:pPr>
        <w:spacing w:line="288" w:lineRule="auto"/>
        <w:ind w:firstLine="420"/>
        <w:outlineLvl w:val="2"/>
        <w:rPr>
          <w:rFonts w:eastAsiaTheme="minorEastAsia"/>
          <w:bCs/>
          <w:sz w:val="24"/>
          <w:szCs w:val="24"/>
        </w:rPr>
      </w:pPr>
      <w:bookmarkStart w:id="248" w:name="_Toc26459"/>
      <w:r>
        <w:rPr>
          <w:rFonts w:eastAsiaTheme="minorEastAsia"/>
          <w:bCs/>
          <w:sz w:val="24"/>
          <w:szCs w:val="24"/>
        </w:rPr>
        <w:t>===内容替换成自己的论文文字===</w:t>
      </w:r>
      <w:bookmarkEnd w:id="248"/>
    </w:p>
    <w:p>
      <w:pPr>
        <w:pStyle w:val="2"/>
        <w:spacing w:line="288" w:lineRule="auto"/>
        <w:outlineLvl w:val="2"/>
        <w:rPr>
          <w:rFonts w:eastAsia="黑体"/>
          <w:b/>
          <w:szCs w:val="24"/>
        </w:rPr>
      </w:pPr>
      <w:bookmarkStart w:id="249" w:name="_Toc11642"/>
      <w:r>
        <w:rPr>
          <w:rFonts w:hint="eastAsia" w:ascii="黑体" w:eastAsia="黑体" w:cstheme="minorBidi"/>
          <w:b/>
          <w:kern w:val="2"/>
          <w:sz w:val="24"/>
          <w:szCs w:val="24"/>
          <w:lang w:val="en-US" w:eastAsia="zh-CN" w:bidi="ar-SA"/>
        </w:rPr>
        <w:t>4.2.2 举例展示求法</w:t>
      </w:r>
      <w:bookmarkEnd w:id="249"/>
    </w:p>
    <w:p>
      <w:pPr>
        <w:spacing w:line="288" w:lineRule="auto"/>
        <w:ind w:firstLine="420"/>
        <w:outlineLvl w:val="2"/>
        <w:rPr>
          <w:rFonts w:eastAsiaTheme="minorEastAsia"/>
          <w:bCs/>
          <w:sz w:val="24"/>
          <w:szCs w:val="24"/>
        </w:rPr>
      </w:pPr>
      <w:bookmarkStart w:id="250" w:name="_Toc18422"/>
      <w:r>
        <w:rPr>
          <w:rFonts w:eastAsiaTheme="minorEastAsia"/>
          <w:bCs/>
          <w:sz w:val="24"/>
          <w:szCs w:val="24"/>
        </w:rPr>
        <w:t>本文内容已根据本校论文格式规范排版完毕，请撰写论文内容，根据自己需要更换标题、增减章节和替换内容。</w:t>
      </w:r>
      <w:bookmarkEnd w:id="250"/>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51" w:name="_Toc11304"/>
      <w:r>
        <w:rPr>
          <w:rFonts w:eastAsiaTheme="minorEastAsia"/>
          <w:bCs/>
          <w:sz w:val="24"/>
          <w:szCs w:val="24"/>
        </w:rPr>
        <w:t>===内容替换成自己的论文文字===</w:t>
      </w:r>
      <w:bookmarkEnd w:id="251"/>
    </w:p>
    <w:p>
      <w:pPr>
        <w:spacing w:line="288" w:lineRule="auto"/>
        <w:ind w:firstLine="420"/>
        <w:outlineLvl w:val="2"/>
        <w:rPr>
          <w:rFonts w:eastAsiaTheme="minorEastAsia"/>
          <w:bCs/>
          <w:sz w:val="24"/>
          <w:szCs w:val="24"/>
        </w:rPr>
      </w:pPr>
      <w:bookmarkStart w:id="252" w:name="_Toc13843"/>
      <w:r>
        <w:rPr>
          <w:rFonts w:eastAsiaTheme="minorEastAsia"/>
          <w:bCs/>
          <w:sz w:val="24"/>
          <w:szCs w:val="24"/>
        </w:rPr>
        <w:t>===内容替换成自己的论文文字===</w:t>
      </w:r>
      <w:bookmarkEnd w:id="252"/>
    </w:p>
    <w:p>
      <w:pPr>
        <w:spacing w:line="288" w:lineRule="auto"/>
        <w:ind w:firstLine="420"/>
        <w:outlineLvl w:val="2"/>
        <w:rPr>
          <w:rFonts w:eastAsiaTheme="minorEastAsia"/>
          <w:bCs/>
          <w:sz w:val="24"/>
          <w:szCs w:val="24"/>
        </w:rPr>
      </w:pPr>
      <w:bookmarkStart w:id="253" w:name="_Toc16516"/>
      <w:r>
        <w:rPr>
          <w:rFonts w:eastAsiaTheme="minorEastAsia"/>
          <w:bCs/>
          <w:sz w:val="24"/>
          <w:szCs w:val="24"/>
        </w:rPr>
        <w:t>===内容替换成自己的论文文字===</w:t>
      </w:r>
      <w:bookmarkEnd w:id="253"/>
    </w:p>
    <w:p>
      <w:pPr>
        <w:pStyle w:val="6"/>
        <w:spacing w:line="288" w:lineRule="auto"/>
        <w:ind w:left="0" w:leftChars="0"/>
        <w:outlineLvl w:val="1"/>
        <w:rPr>
          <w:szCs w:val="28"/>
        </w:rPr>
      </w:pPr>
      <w:bookmarkStart w:id="254" w:name="_Toc1417"/>
      <w:r>
        <w:rPr>
          <w:rFonts w:hint="eastAsia" w:ascii="黑体" w:cstheme="minorBidi"/>
          <w:b/>
          <w:kern w:val="2"/>
          <w:sz w:val="28"/>
          <w:szCs w:val="28"/>
          <w:lang w:val="en-US" w:eastAsia="zh-CN" w:bidi="ar-SA"/>
        </w:rPr>
        <w:t>4.3 矩阵的满秩分解</w:t>
      </w:r>
      <w:bookmarkEnd w:id="254"/>
    </w:p>
    <w:p>
      <w:pPr>
        <w:pStyle w:val="2"/>
        <w:spacing w:line="288" w:lineRule="auto"/>
        <w:outlineLvl w:val="2"/>
        <w:rPr>
          <w:rFonts w:eastAsia="黑体"/>
          <w:b/>
          <w:szCs w:val="24"/>
        </w:rPr>
      </w:pPr>
      <w:bookmarkStart w:id="255" w:name="_Toc12961"/>
      <w:r>
        <w:rPr>
          <w:rFonts w:hint="eastAsia" w:ascii="黑体" w:eastAsia="黑体" w:cstheme="minorBidi"/>
          <w:b/>
          <w:kern w:val="2"/>
          <w:sz w:val="24"/>
          <w:szCs w:val="24"/>
          <w:lang w:val="en-US" w:eastAsia="zh-CN" w:bidi="ar-SA"/>
        </w:rPr>
        <w:t>4.3.1 矩阵满秩分解的步骤推导</w:t>
      </w:r>
      <w:bookmarkEnd w:id="255"/>
    </w:p>
    <w:p>
      <w:pPr>
        <w:spacing w:line="288" w:lineRule="auto"/>
        <w:ind w:firstLine="420"/>
        <w:outlineLvl w:val="2"/>
        <w:rPr>
          <w:rFonts w:eastAsiaTheme="minorEastAsia"/>
          <w:bCs/>
          <w:sz w:val="24"/>
          <w:szCs w:val="24"/>
        </w:rPr>
      </w:pPr>
      <w:bookmarkStart w:id="256" w:name="_Toc31573"/>
      <w:r>
        <w:rPr>
          <w:rFonts w:eastAsiaTheme="minorEastAsia"/>
          <w:bCs/>
          <w:sz w:val="24"/>
          <w:szCs w:val="24"/>
        </w:rPr>
        <w:t>本文内容已根据本校论文格式规范排版完毕，请撰写论文内容，根据自己需要更换标题、增减章节和替换内容。</w:t>
      </w:r>
      <w:bookmarkEnd w:id="256"/>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57" w:name="_Toc9201"/>
      <w:r>
        <w:rPr>
          <w:rFonts w:eastAsiaTheme="minorEastAsia"/>
          <w:bCs/>
          <w:sz w:val="24"/>
          <w:szCs w:val="24"/>
        </w:rPr>
        <w:t>===内容替换成自己的论文文字===</w:t>
      </w:r>
      <w:bookmarkEnd w:id="257"/>
    </w:p>
    <w:p>
      <w:pPr>
        <w:spacing w:line="288" w:lineRule="auto"/>
        <w:ind w:firstLine="420"/>
        <w:outlineLvl w:val="2"/>
        <w:rPr>
          <w:rFonts w:eastAsiaTheme="minorEastAsia"/>
          <w:bCs/>
          <w:sz w:val="24"/>
          <w:szCs w:val="24"/>
        </w:rPr>
      </w:pPr>
      <w:bookmarkStart w:id="258" w:name="_Toc2530"/>
      <w:r>
        <w:rPr>
          <w:rFonts w:eastAsiaTheme="minorEastAsia"/>
          <w:bCs/>
          <w:sz w:val="24"/>
          <w:szCs w:val="24"/>
        </w:rPr>
        <w:t>===内容替换成自己的论文文字===</w:t>
      </w:r>
      <w:bookmarkEnd w:id="258"/>
    </w:p>
    <w:p>
      <w:pPr>
        <w:spacing w:line="288" w:lineRule="auto"/>
        <w:ind w:firstLine="420"/>
        <w:outlineLvl w:val="2"/>
        <w:rPr>
          <w:rFonts w:eastAsiaTheme="minorEastAsia"/>
          <w:bCs/>
          <w:sz w:val="24"/>
          <w:szCs w:val="24"/>
        </w:rPr>
      </w:pPr>
      <w:bookmarkStart w:id="259" w:name="_Toc16626"/>
      <w:r>
        <w:rPr>
          <w:rFonts w:eastAsiaTheme="minorEastAsia"/>
          <w:bCs/>
          <w:sz w:val="24"/>
          <w:szCs w:val="24"/>
        </w:rPr>
        <w:t>===内容替换成自己的论文文字===</w:t>
      </w:r>
      <w:bookmarkEnd w:id="259"/>
    </w:p>
    <w:p>
      <w:pPr>
        <w:pStyle w:val="2"/>
        <w:spacing w:line="288" w:lineRule="auto"/>
        <w:outlineLvl w:val="2"/>
        <w:rPr>
          <w:rFonts w:eastAsia="黑体"/>
          <w:b/>
          <w:szCs w:val="24"/>
        </w:rPr>
      </w:pPr>
      <w:bookmarkStart w:id="260" w:name="_Toc2186"/>
      <w:r>
        <w:rPr>
          <w:rFonts w:hint="eastAsia" w:ascii="黑体" w:eastAsia="黑体" w:cstheme="minorBidi"/>
          <w:b/>
          <w:kern w:val="2"/>
          <w:sz w:val="24"/>
          <w:szCs w:val="24"/>
          <w:lang w:val="en-US" w:eastAsia="zh-CN" w:bidi="ar-SA"/>
        </w:rPr>
        <w:t>4.3.2 举例展示求法</w:t>
      </w:r>
      <w:bookmarkEnd w:id="260"/>
    </w:p>
    <w:p>
      <w:pPr>
        <w:spacing w:line="288" w:lineRule="auto"/>
        <w:ind w:firstLine="420"/>
        <w:outlineLvl w:val="2"/>
        <w:rPr>
          <w:rFonts w:eastAsiaTheme="minorEastAsia"/>
          <w:bCs/>
          <w:sz w:val="24"/>
          <w:szCs w:val="24"/>
        </w:rPr>
      </w:pPr>
      <w:bookmarkStart w:id="261" w:name="_Toc13596"/>
      <w:r>
        <w:rPr>
          <w:rFonts w:eastAsiaTheme="minorEastAsia"/>
          <w:bCs/>
          <w:sz w:val="24"/>
          <w:szCs w:val="24"/>
        </w:rPr>
        <w:t>本文内容已根据本校论文格式规范排版完毕，请撰写论文内容，根据自己需要更换标题、增减章节和替换内容。</w:t>
      </w:r>
      <w:bookmarkEnd w:id="261"/>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62" w:name="_Toc2115"/>
      <w:r>
        <w:rPr>
          <w:rFonts w:eastAsiaTheme="minorEastAsia"/>
          <w:bCs/>
          <w:sz w:val="24"/>
          <w:szCs w:val="24"/>
        </w:rPr>
        <w:t>===内容替换成自己的论文文字===</w:t>
      </w:r>
      <w:bookmarkEnd w:id="262"/>
    </w:p>
    <w:p>
      <w:pPr>
        <w:spacing w:line="288" w:lineRule="auto"/>
        <w:ind w:firstLine="420"/>
        <w:outlineLvl w:val="2"/>
        <w:rPr>
          <w:rFonts w:eastAsiaTheme="minorEastAsia"/>
          <w:bCs/>
          <w:sz w:val="24"/>
          <w:szCs w:val="24"/>
        </w:rPr>
      </w:pPr>
      <w:bookmarkStart w:id="263" w:name="_Toc7017"/>
      <w:r>
        <w:rPr>
          <w:rFonts w:eastAsiaTheme="minorEastAsia"/>
          <w:bCs/>
          <w:sz w:val="24"/>
          <w:szCs w:val="24"/>
        </w:rPr>
        <w:t>===内容替换成自己的论文文字===</w:t>
      </w:r>
      <w:bookmarkEnd w:id="263"/>
    </w:p>
    <w:p>
      <w:pPr>
        <w:spacing w:line="288" w:lineRule="auto"/>
        <w:ind w:firstLine="420"/>
        <w:outlineLvl w:val="2"/>
        <w:rPr>
          <w:rFonts w:eastAsiaTheme="minorEastAsia"/>
          <w:bCs/>
          <w:sz w:val="24"/>
          <w:szCs w:val="24"/>
        </w:rPr>
      </w:pPr>
      <w:bookmarkStart w:id="264" w:name="_Toc13972"/>
      <w:r>
        <w:rPr>
          <w:rFonts w:eastAsiaTheme="minorEastAsia"/>
          <w:bCs/>
          <w:sz w:val="24"/>
          <w:szCs w:val="24"/>
        </w:rPr>
        <w:t>===内容替换成自己的论文文字===</w:t>
      </w:r>
      <w:bookmarkEnd w:id="264"/>
    </w:p>
    <w:p>
      <w:pPr>
        <w:pStyle w:val="6"/>
        <w:spacing w:line="288" w:lineRule="auto"/>
        <w:ind w:left="0" w:leftChars="0"/>
        <w:outlineLvl w:val="1"/>
        <w:rPr>
          <w:szCs w:val="28"/>
        </w:rPr>
      </w:pPr>
      <w:bookmarkStart w:id="265" w:name="_Toc14317"/>
      <w:r>
        <w:rPr>
          <w:rFonts w:hint="eastAsia" w:ascii="黑体" w:cstheme="minorBidi"/>
          <w:b/>
          <w:kern w:val="2"/>
          <w:sz w:val="28"/>
          <w:szCs w:val="28"/>
          <w:lang w:val="en-US" w:eastAsia="zh-CN" w:bidi="ar-SA"/>
        </w:rPr>
        <w:t>4.4 矩阵的奇异值分解</w:t>
      </w:r>
      <w:bookmarkEnd w:id="265"/>
    </w:p>
    <w:p>
      <w:pPr>
        <w:pStyle w:val="2"/>
        <w:spacing w:line="288" w:lineRule="auto"/>
        <w:outlineLvl w:val="2"/>
        <w:rPr>
          <w:rFonts w:eastAsia="黑体"/>
          <w:b/>
          <w:szCs w:val="24"/>
        </w:rPr>
      </w:pPr>
      <w:bookmarkStart w:id="266" w:name="_Toc2369"/>
      <w:r>
        <w:rPr>
          <w:rFonts w:hint="eastAsia" w:ascii="黑体" w:eastAsia="黑体" w:cstheme="minorBidi"/>
          <w:b/>
          <w:kern w:val="2"/>
          <w:sz w:val="24"/>
          <w:szCs w:val="24"/>
          <w:lang w:val="en-US" w:eastAsia="zh-CN" w:bidi="ar-SA"/>
        </w:rPr>
        <w:t>4.4.1 矩阵奇异值分解的步骤推导</w:t>
      </w:r>
      <w:bookmarkEnd w:id="266"/>
    </w:p>
    <w:p>
      <w:pPr>
        <w:spacing w:line="288" w:lineRule="auto"/>
        <w:ind w:firstLine="420"/>
        <w:outlineLvl w:val="2"/>
        <w:rPr>
          <w:rFonts w:eastAsiaTheme="minorEastAsia"/>
          <w:bCs/>
          <w:sz w:val="24"/>
          <w:szCs w:val="24"/>
        </w:rPr>
      </w:pPr>
      <w:bookmarkStart w:id="267" w:name="_Toc27479"/>
      <w:r>
        <w:rPr>
          <w:rFonts w:eastAsiaTheme="minorEastAsia"/>
          <w:bCs/>
          <w:sz w:val="24"/>
          <w:szCs w:val="24"/>
        </w:rPr>
        <w:t>本文内容已根据本校论文格式规范排版完毕，请撰写论文内容，根据自己需要更换标题、增减章节和替换内容。</w:t>
      </w:r>
      <w:bookmarkEnd w:id="267"/>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68" w:name="_Toc84"/>
      <w:r>
        <w:rPr>
          <w:rFonts w:eastAsiaTheme="minorEastAsia"/>
          <w:bCs/>
          <w:sz w:val="24"/>
          <w:szCs w:val="24"/>
        </w:rPr>
        <w:t>===内容替换成自己的论文文字===</w:t>
      </w:r>
      <w:bookmarkEnd w:id="268"/>
    </w:p>
    <w:p>
      <w:pPr>
        <w:spacing w:line="288" w:lineRule="auto"/>
        <w:ind w:firstLine="420"/>
        <w:outlineLvl w:val="2"/>
        <w:rPr>
          <w:rFonts w:eastAsiaTheme="minorEastAsia"/>
          <w:bCs/>
          <w:sz w:val="24"/>
          <w:szCs w:val="24"/>
        </w:rPr>
      </w:pPr>
      <w:bookmarkStart w:id="269" w:name="_Toc5969"/>
      <w:r>
        <w:rPr>
          <w:rFonts w:eastAsiaTheme="minorEastAsia"/>
          <w:bCs/>
          <w:sz w:val="24"/>
          <w:szCs w:val="24"/>
        </w:rPr>
        <w:t>===内容替换成自己的论文文字===</w:t>
      </w:r>
      <w:bookmarkEnd w:id="269"/>
    </w:p>
    <w:p>
      <w:pPr>
        <w:spacing w:line="288" w:lineRule="auto"/>
        <w:ind w:firstLine="420"/>
        <w:outlineLvl w:val="2"/>
        <w:rPr>
          <w:rFonts w:eastAsiaTheme="minorEastAsia"/>
          <w:bCs/>
          <w:sz w:val="24"/>
          <w:szCs w:val="24"/>
        </w:rPr>
      </w:pPr>
      <w:bookmarkStart w:id="270" w:name="_Toc31083"/>
      <w:r>
        <w:rPr>
          <w:rFonts w:eastAsiaTheme="minorEastAsia"/>
          <w:bCs/>
          <w:sz w:val="24"/>
          <w:szCs w:val="24"/>
        </w:rPr>
        <w:t>===内容替换成自己的论文文字===</w:t>
      </w:r>
      <w:bookmarkEnd w:id="270"/>
    </w:p>
    <w:p>
      <w:pPr>
        <w:pStyle w:val="2"/>
        <w:spacing w:line="288" w:lineRule="auto"/>
        <w:outlineLvl w:val="2"/>
        <w:rPr>
          <w:rFonts w:eastAsia="黑体"/>
          <w:b/>
          <w:szCs w:val="24"/>
        </w:rPr>
      </w:pPr>
      <w:bookmarkStart w:id="271" w:name="_Toc8990"/>
      <w:r>
        <w:rPr>
          <w:rFonts w:hint="eastAsia" w:ascii="黑体" w:eastAsia="黑体" w:cstheme="minorBidi"/>
          <w:b/>
          <w:kern w:val="2"/>
          <w:sz w:val="24"/>
          <w:szCs w:val="24"/>
          <w:lang w:val="en-US" w:eastAsia="zh-CN" w:bidi="ar-SA"/>
        </w:rPr>
        <w:t>4.4.2 举例展示求法</w:t>
      </w:r>
      <w:bookmarkEnd w:id="271"/>
    </w:p>
    <w:p>
      <w:pPr>
        <w:spacing w:line="288" w:lineRule="auto"/>
        <w:ind w:firstLine="420"/>
        <w:outlineLvl w:val="2"/>
        <w:rPr>
          <w:rFonts w:eastAsiaTheme="minorEastAsia"/>
          <w:bCs/>
          <w:sz w:val="24"/>
          <w:szCs w:val="24"/>
        </w:rPr>
      </w:pPr>
      <w:bookmarkStart w:id="272" w:name="_Toc9840"/>
      <w:r>
        <w:rPr>
          <w:rFonts w:eastAsiaTheme="minorEastAsia"/>
          <w:bCs/>
          <w:sz w:val="24"/>
          <w:szCs w:val="24"/>
        </w:rPr>
        <w:t>本文内容已根据本校论文格式规范排版完毕，请撰写论文内容，根据自己需要更换标题、增减章节和替换内容。</w:t>
      </w:r>
      <w:bookmarkEnd w:id="272"/>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73" w:name="_Toc2535"/>
      <w:r>
        <w:rPr>
          <w:rFonts w:eastAsiaTheme="minorEastAsia"/>
          <w:bCs/>
          <w:sz w:val="24"/>
          <w:szCs w:val="24"/>
        </w:rPr>
        <w:t>===内容替换成自己的论文文字===</w:t>
      </w:r>
      <w:bookmarkEnd w:id="273"/>
    </w:p>
    <w:p>
      <w:pPr>
        <w:spacing w:line="288" w:lineRule="auto"/>
        <w:ind w:firstLine="420"/>
        <w:outlineLvl w:val="2"/>
        <w:rPr>
          <w:rFonts w:eastAsiaTheme="minorEastAsia"/>
          <w:bCs/>
          <w:sz w:val="24"/>
          <w:szCs w:val="24"/>
        </w:rPr>
      </w:pPr>
      <w:bookmarkStart w:id="274" w:name="_Toc2860"/>
      <w:r>
        <w:rPr>
          <w:rFonts w:eastAsiaTheme="minorEastAsia"/>
          <w:bCs/>
          <w:sz w:val="24"/>
          <w:szCs w:val="24"/>
        </w:rPr>
        <w:t>===内容替换成自己的论文文字===</w:t>
      </w:r>
      <w:bookmarkEnd w:id="274"/>
    </w:p>
    <w:p>
      <w:pPr>
        <w:spacing w:line="288" w:lineRule="auto"/>
        <w:ind w:firstLine="420"/>
        <w:outlineLvl w:val="2"/>
        <w:rPr>
          <w:rFonts w:hint="default" w:ascii="Times New Roman" w:hAnsi="Times New Roman" w:cs="Times New Roman" w:eastAsiaTheme="minorEastAsia"/>
          <w:bCs/>
          <w:sz w:val="24"/>
          <w:szCs w:val="24"/>
        </w:rPr>
      </w:pPr>
      <w:bookmarkStart w:id="275" w:name="_Toc26764"/>
      <w:r>
        <w:rPr>
          <w:rFonts w:eastAsiaTheme="minorEastAsia"/>
          <w:bCs/>
          <w:sz w:val="24"/>
          <w:szCs w:val="24"/>
        </w:rPr>
        <w:t>===内容替换成自己的论文文字===</w:t>
      </w:r>
      <w:bookmarkEnd w:id="275"/>
    </w:p>
    <w:p>
      <w:pPr>
        <w:pStyle w:val="6"/>
        <w:spacing w:line="288" w:lineRule="auto"/>
        <w:ind w:left="0" w:leftChars="0"/>
        <w:outlineLvl w:val="1"/>
        <w:rPr>
          <w:szCs w:val="28"/>
        </w:rPr>
      </w:pPr>
      <w:bookmarkStart w:id="276" w:name="_Toc16467"/>
      <w:r>
        <w:rPr>
          <w:rFonts w:hint="eastAsia" w:ascii="黑体" w:cstheme="minorBidi"/>
          <w:b/>
          <w:kern w:val="2"/>
          <w:sz w:val="28"/>
          <w:szCs w:val="28"/>
          <w:lang w:val="en-US" w:eastAsia="zh-CN" w:bidi="ar-SA"/>
        </w:rPr>
        <w:t>4.5 利用矩阵分解求矩阵广义逆</w:t>
      </w:r>
      <w:bookmarkEnd w:id="276"/>
    </w:p>
    <w:p>
      <w:pPr>
        <w:pStyle w:val="2"/>
        <w:spacing w:line="288" w:lineRule="auto"/>
        <w:outlineLvl w:val="2"/>
        <w:rPr>
          <w:rFonts w:eastAsia="黑体"/>
          <w:b/>
          <w:szCs w:val="24"/>
        </w:rPr>
      </w:pPr>
      <w:bookmarkStart w:id="277" w:name="_Toc28413"/>
      <w:r>
        <w:rPr>
          <w:rFonts w:hint="eastAsia" w:ascii="黑体" w:eastAsia="黑体" w:cstheme="minorBidi"/>
          <w:b/>
          <w:kern w:val="2"/>
          <w:sz w:val="24"/>
          <w:szCs w:val="24"/>
          <w:lang w:val="en-US" w:eastAsia="zh-CN" w:bidi="ar-SA"/>
        </w:rPr>
        <w:t>4.5.1 矩阵广义逆介绍</w:t>
      </w:r>
      <w:bookmarkEnd w:id="277"/>
    </w:p>
    <w:p>
      <w:pPr>
        <w:spacing w:line="288" w:lineRule="auto"/>
        <w:ind w:firstLine="420"/>
        <w:outlineLvl w:val="2"/>
        <w:rPr>
          <w:rFonts w:eastAsiaTheme="minorEastAsia"/>
          <w:bCs/>
          <w:sz w:val="24"/>
          <w:szCs w:val="24"/>
        </w:rPr>
      </w:pPr>
      <w:bookmarkStart w:id="278" w:name="_Toc28659"/>
      <w:r>
        <w:rPr>
          <w:rFonts w:eastAsiaTheme="minorEastAsia"/>
          <w:bCs/>
          <w:sz w:val="24"/>
          <w:szCs w:val="24"/>
        </w:rPr>
        <w:t>本文内容已根据本校论文格式规范排版完毕，请撰写论文内容，根据自己需要更换标题、增减章节和替换内容。</w:t>
      </w:r>
      <w:bookmarkEnd w:id="27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79" w:name="_Toc31079"/>
      <w:r>
        <w:rPr>
          <w:rFonts w:eastAsiaTheme="minorEastAsia"/>
          <w:bCs/>
          <w:sz w:val="24"/>
          <w:szCs w:val="24"/>
        </w:rPr>
        <w:t>===内容替换成自己的论文文字===</w:t>
      </w:r>
      <w:bookmarkEnd w:id="279"/>
    </w:p>
    <w:p>
      <w:pPr>
        <w:spacing w:line="288" w:lineRule="auto"/>
        <w:ind w:firstLine="420"/>
        <w:outlineLvl w:val="2"/>
        <w:rPr>
          <w:rFonts w:eastAsiaTheme="minorEastAsia"/>
          <w:bCs/>
          <w:sz w:val="24"/>
          <w:szCs w:val="24"/>
        </w:rPr>
      </w:pPr>
      <w:bookmarkStart w:id="280" w:name="_Toc24181"/>
      <w:r>
        <w:rPr>
          <w:rFonts w:eastAsiaTheme="minorEastAsia"/>
          <w:bCs/>
          <w:sz w:val="24"/>
          <w:szCs w:val="24"/>
        </w:rPr>
        <w:t>===内容替换成自己的论文文字===</w:t>
      </w:r>
      <w:bookmarkEnd w:id="280"/>
    </w:p>
    <w:p>
      <w:pPr>
        <w:spacing w:line="288" w:lineRule="auto"/>
        <w:ind w:firstLine="420"/>
        <w:outlineLvl w:val="2"/>
        <w:rPr>
          <w:rFonts w:eastAsiaTheme="minorEastAsia"/>
          <w:bCs/>
          <w:sz w:val="24"/>
          <w:szCs w:val="24"/>
        </w:rPr>
      </w:pPr>
      <w:bookmarkStart w:id="281" w:name="_Toc30650"/>
      <w:r>
        <w:rPr>
          <w:rFonts w:eastAsiaTheme="minorEastAsia"/>
          <w:bCs/>
          <w:sz w:val="24"/>
          <w:szCs w:val="24"/>
        </w:rPr>
        <w:t>===内容替换成自己的论文文字===</w:t>
      </w:r>
      <w:bookmarkEnd w:id="281"/>
    </w:p>
    <w:p>
      <w:pPr>
        <w:pStyle w:val="2"/>
        <w:spacing w:line="288" w:lineRule="auto"/>
        <w:outlineLvl w:val="2"/>
        <w:rPr>
          <w:rFonts w:eastAsia="黑体"/>
          <w:b/>
          <w:szCs w:val="24"/>
        </w:rPr>
      </w:pPr>
      <w:bookmarkStart w:id="282" w:name="_Toc11408"/>
      <w:r>
        <w:rPr>
          <w:rFonts w:hint="eastAsia" w:ascii="黑体" w:eastAsia="黑体" w:cstheme="minorBidi"/>
          <w:b/>
          <w:kern w:val="2"/>
          <w:sz w:val="24"/>
          <w:szCs w:val="24"/>
          <w:lang w:val="en-US" w:eastAsia="zh-CN" w:bidi="ar-SA"/>
        </w:rPr>
        <w:t>4.5.2 利用矩阵满秩分解求矩阵广义逆</w:t>
      </w:r>
      <w:bookmarkEnd w:id="282"/>
    </w:p>
    <w:p>
      <w:pPr>
        <w:spacing w:line="288" w:lineRule="auto"/>
        <w:ind w:firstLine="420"/>
        <w:outlineLvl w:val="2"/>
        <w:rPr>
          <w:rFonts w:eastAsiaTheme="minorEastAsia"/>
          <w:bCs/>
          <w:sz w:val="24"/>
          <w:szCs w:val="24"/>
        </w:rPr>
      </w:pPr>
      <w:bookmarkStart w:id="283" w:name="_Toc15945"/>
      <w:r>
        <w:rPr>
          <w:rFonts w:eastAsiaTheme="minorEastAsia"/>
          <w:bCs/>
          <w:sz w:val="24"/>
          <w:szCs w:val="24"/>
        </w:rPr>
        <w:t>本文内容已根据本校论文格式规范排版完毕，请撰写论文内容，根据自己需要更换标题、增减章节和替换内容。</w:t>
      </w:r>
      <w:bookmarkEnd w:id="283"/>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84" w:name="_Toc8668"/>
      <w:r>
        <w:rPr>
          <w:rFonts w:eastAsiaTheme="minorEastAsia"/>
          <w:bCs/>
          <w:sz w:val="24"/>
          <w:szCs w:val="24"/>
        </w:rPr>
        <w:t>===内容替换成自己的论文文字===</w:t>
      </w:r>
      <w:bookmarkEnd w:id="284"/>
    </w:p>
    <w:p>
      <w:pPr>
        <w:spacing w:line="288" w:lineRule="auto"/>
        <w:ind w:firstLine="420"/>
        <w:outlineLvl w:val="2"/>
        <w:rPr>
          <w:rFonts w:eastAsiaTheme="minorEastAsia"/>
          <w:bCs/>
          <w:sz w:val="24"/>
          <w:szCs w:val="24"/>
        </w:rPr>
      </w:pPr>
      <w:bookmarkStart w:id="285" w:name="_Toc28828"/>
      <w:r>
        <w:rPr>
          <w:rFonts w:eastAsiaTheme="minorEastAsia"/>
          <w:bCs/>
          <w:sz w:val="24"/>
          <w:szCs w:val="24"/>
        </w:rPr>
        <w:t>===内容替换成自己的论文文字===</w:t>
      </w:r>
      <w:bookmarkEnd w:id="285"/>
    </w:p>
    <w:p>
      <w:pPr>
        <w:spacing w:line="288" w:lineRule="auto"/>
        <w:ind w:firstLine="420"/>
        <w:outlineLvl w:val="2"/>
        <w:rPr>
          <w:rFonts w:eastAsiaTheme="minorEastAsia"/>
          <w:bCs/>
          <w:sz w:val="24"/>
          <w:szCs w:val="24"/>
        </w:rPr>
      </w:pPr>
      <w:bookmarkStart w:id="286" w:name="_Toc3298"/>
      <w:r>
        <w:rPr>
          <w:rFonts w:eastAsiaTheme="minorEastAsia"/>
          <w:bCs/>
          <w:sz w:val="24"/>
          <w:szCs w:val="24"/>
        </w:rPr>
        <w:t>===内容替换成自己的论文文字===</w:t>
      </w:r>
      <w:bookmarkEnd w:id="286"/>
    </w:p>
    <w:p>
      <w:pPr>
        <w:pStyle w:val="2"/>
        <w:spacing w:line="288" w:lineRule="auto"/>
        <w:outlineLvl w:val="2"/>
        <w:rPr>
          <w:rFonts w:eastAsia="黑体"/>
          <w:b/>
          <w:szCs w:val="24"/>
        </w:rPr>
      </w:pPr>
      <w:bookmarkStart w:id="287" w:name="_Toc32686"/>
      <w:r>
        <w:rPr>
          <w:rFonts w:hint="eastAsia" w:ascii="黑体" w:eastAsia="黑体" w:cstheme="minorBidi"/>
          <w:b/>
          <w:kern w:val="2"/>
          <w:sz w:val="24"/>
          <w:szCs w:val="24"/>
          <w:lang w:val="en-US" w:eastAsia="zh-CN" w:bidi="ar-SA"/>
        </w:rPr>
        <w:t>4.5.3 利用矩阵奇异值分解求矩阵广义逆</w:t>
      </w:r>
      <w:bookmarkEnd w:id="287"/>
    </w:p>
    <w:p>
      <w:pPr>
        <w:spacing w:line="288" w:lineRule="auto"/>
        <w:ind w:firstLine="420"/>
        <w:outlineLvl w:val="2"/>
        <w:rPr>
          <w:rFonts w:eastAsiaTheme="minorEastAsia"/>
          <w:bCs/>
          <w:sz w:val="24"/>
          <w:szCs w:val="24"/>
        </w:rPr>
      </w:pPr>
      <w:bookmarkStart w:id="288" w:name="_Toc27875"/>
      <w:r>
        <w:rPr>
          <w:rFonts w:eastAsiaTheme="minorEastAsia"/>
          <w:bCs/>
          <w:sz w:val="24"/>
          <w:szCs w:val="24"/>
        </w:rPr>
        <w:t>本文内容已根据本校论文格式规范排版完毕，请撰写论文内容，根据自己需要更换标题、增减章节和替换内容。</w:t>
      </w:r>
      <w:bookmarkEnd w:id="288"/>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89" w:name="_Toc16166"/>
      <w:r>
        <w:rPr>
          <w:rFonts w:eastAsiaTheme="minorEastAsia"/>
          <w:bCs/>
          <w:sz w:val="24"/>
          <w:szCs w:val="24"/>
        </w:rPr>
        <w:t>===内容替换成自己的论文文字===</w:t>
      </w:r>
      <w:bookmarkEnd w:id="289"/>
    </w:p>
    <w:p>
      <w:pPr>
        <w:spacing w:line="288" w:lineRule="auto"/>
        <w:ind w:firstLine="420"/>
        <w:outlineLvl w:val="2"/>
        <w:rPr>
          <w:rFonts w:eastAsiaTheme="minorEastAsia"/>
          <w:bCs/>
          <w:sz w:val="24"/>
          <w:szCs w:val="24"/>
        </w:rPr>
      </w:pPr>
      <w:bookmarkStart w:id="290" w:name="_Toc31407"/>
      <w:r>
        <w:rPr>
          <w:rFonts w:eastAsiaTheme="minorEastAsia"/>
          <w:bCs/>
          <w:sz w:val="24"/>
          <w:szCs w:val="24"/>
        </w:rPr>
        <w:t>===内容替换成自己的论文文字===</w:t>
      </w:r>
      <w:bookmarkEnd w:id="290"/>
    </w:p>
    <w:p>
      <w:pPr>
        <w:spacing w:line="288" w:lineRule="auto"/>
        <w:ind w:firstLine="420"/>
        <w:outlineLvl w:val="2"/>
        <w:rPr>
          <w:rFonts w:eastAsiaTheme="minorEastAsia"/>
          <w:bCs/>
          <w:sz w:val="24"/>
          <w:szCs w:val="24"/>
        </w:rPr>
      </w:pPr>
      <w:bookmarkStart w:id="291" w:name="_Toc29004"/>
      <w:r>
        <w:rPr>
          <w:rFonts w:eastAsiaTheme="minorEastAsia"/>
          <w:bCs/>
          <w:sz w:val="24"/>
          <w:szCs w:val="24"/>
        </w:rPr>
        <w:t>===内容替换成自己的论文文字===</w:t>
      </w:r>
      <w:bookmarkEnd w:id="291"/>
    </w:p>
    <w:p>
      <w:pPr>
        <w:pStyle w:val="2"/>
        <w:spacing w:line="288" w:lineRule="auto"/>
        <w:outlineLvl w:val="2"/>
        <w:rPr>
          <w:rFonts w:eastAsia="黑体"/>
          <w:b/>
          <w:szCs w:val="24"/>
        </w:rPr>
      </w:pPr>
      <w:bookmarkStart w:id="292" w:name="_Toc4410"/>
      <w:r>
        <w:rPr>
          <w:rFonts w:hint="eastAsia" w:ascii="黑体" w:eastAsia="黑体" w:cstheme="minorBidi"/>
          <w:b/>
          <w:kern w:val="2"/>
          <w:sz w:val="24"/>
          <w:szCs w:val="24"/>
          <w:lang w:val="en-US" w:eastAsia="zh-CN" w:bidi="ar-SA"/>
        </w:rPr>
        <w:t>4.5.4 举例展示求法</w:t>
      </w:r>
      <w:bookmarkEnd w:id="292"/>
    </w:p>
    <w:p>
      <w:pPr>
        <w:spacing w:line="288" w:lineRule="auto"/>
        <w:ind w:firstLine="420"/>
        <w:outlineLvl w:val="2"/>
        <w:rPr>
          <w:rFonts w:eastAsiaTheme="minorEastAsia"/>
          <w:bCs/>
          <w:sz w:val="24"/>
          <w:szCs w:val="24"/>
        </w:rPr>
      </w:pPr>
      <w:bookmarkStart w:id="293" w:name="_Toc26578"/>
      <w:r>
        <w:rPr>
          <w:rFonts w:eastAsiaTheme="minorEastAsia"/>
          <w:bCs/>
          <w:sz w:val="24"/>
          <w:szCs w:val="24"/>
        </w:rPr>
        <w:t>本文内容已根据本校论文格式规范排版完毕，请撰写论文内容，根据自己需要更换标题、增减章节和替换内容。</w:t>
      </w:r>
      <w:bookmarkEnd w:id="293"/>
    </w:p>
    <w:p>
      <w:pPr>
        <w:spacing w:line="288" w:lineRule="auto"/>
        <w:ind w:firstLine="420"/>
        <w:outlineLvl w:val="3"/>
        <w:rPr>
          <w:rFonts w:hint="eastAsia" w:eastAsiaTheme="minorEastAsia"/>
          <w:bCs/>
          <w:sz w:val="24"/>
          <w:szCs w:val="24"/>
          <w:lang w:eastAsia="zh-CN"/>
        </w:rPr>
      </w:pPr>
      <w:r>
        <w:rPr>
          <w:rFonts w:hint="eastAsia"/>
          <w:bCs/>
          <w:sz w:val="24"/>
          <w:szCs w:val="24"/>
          <w:lang w:eastAsia="zh-CN"/>
        </w:rPr>
        <w:t>你可以使用本论文</w:t>
      </w:r>
      <w:r>
        <w:rPr>
          <w:rFonts w:hint="eastAsia" w:ascii="Times New Roman" w:hAnsi="Times New Roman" w:cs="Times New Roman"/>
          <w:bCs/>
          <w:sz w:val="24"/>
          <w:szCs w:val="24"/>
          <w:lang w:eastAsia="zh-CN"/>
        </w:rPr>
        <w:t>Paper</w:t>
      </w:r>
      <w:r>
        <w:rPr>
          <w:rFonts w:hint="eastAsia"/>
          <w:bCs/>
          <w:sz w:val="24"/>
          <w:szCs w:val="24"/>
          <w:lang w:eastAsia="zh-CN"/>
        </w:rPr>
        <w:t>模板撰写论文。</w:t>
      </w:r>
    </w:p>
    <w:p>
      <w:pPr>
        <w:spacing w:line="288" w:lineRule="auto"/>
        <w:ind w:firstLine="420"/>
        <w:outlineLvl w:val="2"/>
        <w:rPr>
          <w:rFonts w:eastAsiaTheme="minorEastAsia"/>
          <w:bCs/>
          <w:sz w:val="24"/>
          <w:szCs w:val="24"/>
        </w:rPr>
      </w:pPr>
      <w:bookmarkStart w:id="294" w:name="_Toc15315"/>
      <w:r>
        <w:rPr>
          <w:rFonts w:eastAsiaTheme="minorEastAsia"/>
          <w:bCs/>
          <w:sz w:val="24"/>
          <w:szCs w:val="24"/>
        </w:rPr>
        <w:t>===内容替换成自己的论文文字===</w:t>
      </w:r>
      <w:bookmarkEnd w:id="294"/>
    </w:p>
    <w:p>
      <w:pPr>
        <w:spacing w:line="288" w:lineRule="auto"/>
        <w:ind w:firstLine="420"/>
        <w:outlineLvl w:val="2"/>
        <w:rPr>
          <w:rFonts w:eastAsiaTheme="minorEastAsia"/>
          <w:bCs/>
          <w:sz w:val="24"/>
          <w:szCs w:val="24"/>
        </w:rPr>
      </w:pPr>
      <w:bookmarkStart w:id="295" w:name="_Toc1955"/>
      <w:r>
        <w:rPr>
          <w:rFonts w:eastAsiaTheme="minorEastAsia"/>
          <w:bCs/>
          <w:sz w:val="24"/>
          <w:szCs w:val="24"/>
        </w:rPr>
        <w:t>===内容替换成自己的论文文字===</w:t>
      </w:r>
      <w:bookmarkEnd w:id="295"/>
    </w:p>
    <w:p>
      <w:pPr>
        <w:spacing w:line="288" w:lineRule="auto"/>
        <w:ind w:firstLine="420"/>
        <w:outlineLvl w:val="2"/>
        <w:rPr>
          <w:rFonts w:hint="default" w:ascii="Times New Roman" w:hAnsi="Times New Roman" w:cs="Times New Roman" w:eastAsiaTheme="minorEastAsia"/>
          <w:bCs/>
          <w:sz w:val="24"/>
          <w:szCs w:val="24"/>
        </w:rPr>
      </w:pPr>
      <w:bookmarkStart w:id="296" w:name="_Toc7982"/>
      <w:r>
        <w:rPr>
          <w:rFonts w:eastAsiaTheme="minorEastAsia"/>
          <w:bCs/>
          <w:sz w:val="24"/>
          <w:szCs w:val="24"/>
        </w:rPr>
        <w:t>===内容替换成自己的论文文字===</w:t>
      </w:r>
      <w:bookmarkEnd w:id="296"/>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rPr>
          <w:rFonts w:hint="default" w:ascii="Times New Roman" w:hAnsi="Times New Roman" w:cs="Times New Roman" w:eastAsiaTheme="minorEastAsia"/>
          <w:bCs/>
          <w:sz w:val="24"/>
          <w:szCs w:val="24"/>
        </w:rPr>
      </w:pPr>
    </w:p>
    <w:p>
      <w:pPr>
        <w:pStyle w:val="2"/>
        <w:tabs>
          <w:tab w:val="left" w:pos="1380"/>
          <w:tab w:val="center" w:pos="4393"/>
        </w:tabs>
        <w:spacing w:line="288" w:lineRule="auto"/>
        <w:ind w:left="0" w:leftChars="0"/>
        <w:jc w:val="center"/>
        <w:rPr>
          <w:rFonts w:eastAsia="黑体"/>
          <w:b/>
          <w:sz w:val="32"/>
          <w:szCs w:val="32"/>
        </w:rPr>
      </w:pPr>
      <w:bookmarkStart w:id="297" w:name="_Toc386921257"/>
      <w:bookmarkStart w:id="298" w:name="_Toc12365"/>
      <w:r>
        <w:rPr>
          <w:rFonts w:eastAsia="黑体"/>
          <w:b/>
          <w:sz w:val="32"/>
          <w:szCs w:val="32"/>
        </w:rPr>
        <w:t>第</w:t>
      </w:r>
      <w:r>
        <w:rPr>
          <w:rFonts w:hint="eastAsia" w:eastAsia="黑体"/>
          <w:b/>
          <w:sz w:val="32"/>
          <w:szCs w:val="32"/>
          <w:lang w:val="en-US" w:eastAsia="zh-CN"/>
        </w:rPr>
        <w:t>五</w:t>
      </w:r>
      <w:r>
        <w:rPr>
          <w:rFonts w:eastAsia="黑体"/>
          <w:b/>
          <w:sz w:val="32"/>
          <w:szCs w:val="32"/>
        </w:rPr>
        <w:t>章 总结</w:t>
      </w:r>
      <w:bookmarkEnd w:id="297"/>
      <w:bookmarkEnd w:id="298"/>
    </w:p>
    <w:p>
      <w:pPr>
        <w:spacing w:line="288" w:lineRule="auto"/>
        <w:ind w:firstLine="420"/>
        <w:outlineLvl w:val="2"/>
        <w:rPr>
          <w:rFonts w:eastAsiaTheme="minorEastAsia"/>
          <w:bCs/>
          <w:sz w:val="24"/>
          <w:szCs w:val="24"/>
        </w:rPr>
      </w:pPr>
      <w:bookmarkStart w:id="299" w:name="_Toc13247"/>
      <w:bookmarkStart w:id="300" w:name="_Toc23453"/>
      <w:r>
        <w:rPr>
          <w:rFonts w:eastAsiaTheme="minorEastAsia"/>
          <w:bCs/>
          <w:sz w:val="24"/>
          <w:szCs w:val="24"/>
        </w:rPr>
        <w:t>在这次</w:t>
      </w:r>
      <w:r>
        <w:rPr>
          <w:rFonts w:hint="eastAsia" w:eastAsiaTheme="minorEastAsia"/>
          <w:bCs/>
          <w:sz w:val="24"/>
          <w:szCs w:val="24"/>
          <w:lang w:eastAsia="zh-CN"/>
        </w:rPr>
        <w:t>期末大作业论文撰写</w:t>
      </w:r>
      <w:r>
        <w:rPr>
          <w:rFonts w:eastAsiaTheme="minorEastAsia"/>
          <w:bCs/>
          <w:sz w:val="24"/>
          <w:szCs w:val="24"/>
        </w:rPr>
        <w:t>中，曾经无数次的困难和技术难关困扰着我，曾经有过放弃本系统的念头，曾经有过敷衍了事的想法，但在</w:t>
      </w:r>
      <w:r>
        <w:rPr>
          <w:rFonts w:hint="default" w:ascii="Times New Roman" w:hAnsi="Times New Roman" w:cs="Times New Roman" w:eastAsiaTheme="minorEastAsia"/>
          <w:bCs/>
          <w:sz w:val="24"/>
          <w:szCs w:val="24"/>
        </w:rPr>
        <w:t>XXX</w:t>
      </w:r>
      <w:r>
        <w:rPr>
          <w:rFonts w:eastAsiaTheme="minorEastAsia"/>
          <w:bCs/>
          <w:sz w:val="24"/>
          <w:szCs w:val="24"/>
        </w:rPr>
        <w:t>学院</w:t>
      </w:r>
      <w:r>
        <w:rPr>
          <w:rFonts w:hint="default" w:ascii="Times New Roman" w:hAnsi="Times New Roman" w:cs="Times New Roman" w:eastAsiaTheme="minorEastAsia"/>
          <w:bCs/>
          <w:sz w:val="24"/>
          <w:szCs w:val="24"/>
        </w:rPr>
        <w:t>XXX</w:t>
      </w:r>
      <w:r>
        <w:rPr>
          <w:rFonts w:eastAsiaTheme="minorEastAsia"/>
          <w:bCs/>
          <w:sz w:val="24"/>
          <w:szCs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Pr>
          <w:rFonts w:hint="default" w:ascii="Times New Roman" w:hAnsi="Times New Roman" w:cs="Times New Roman" w:eastAsiaTheme="minorEastAsia"/>
          <w:bCs/>
          <w:sz w:val="24"/>
          <w:szCs w:val="24"/>
        </w:rPr>
        <w:t>when there is a will,there is a way.</w:t>
      </w:r>
      <w:r>
        <w:rPr>
          <w:rFonts w:eastAsiaTheme="minorEastAsia"/>
          <w:bCs/>
          <w:sz w:val="24"/>
          <w:szCs w:val="24"/>
        </w:rPr>
        <w:t>（有志者事竟成）。</w:t>
      </w:r>
      <w:bookmarkEnd w:id="299"/>
      <w:bookmarkEnd w:id="300"/>
    </w:p>
    <w:p>
      <w:pPr>
        <w:spacing w:line="288" w:lineRule="auto"/>
      </w:pPr>
      <w:r>
        <w:br w:type="page"/>
      </w:r>
    </w:p>
    <w:p>
      <w:pPr>
        <w:pStyle w:val="6"/>
        <w:tabs>
          <w:tab w:val="left" w:pos="3700"/>
          <w:tab w:val="center" w:pos="4603"/>
        </w:tabs>
        <w:spacing w:line="240" w:lineRule="auto"/>
        <w:ind w:left="0" w:leftChars="0"/>
        <w:jc w:val="center"/>
        <w:outlineLvl w:val="0"/>
        <w:rPr>
          <w:sz w:val="32"/>
          <w:szCs w:val="32"/>
        </w:rPr>
      </w:pPr>
      <w:bookmarkStart w:id="301" w:name="_Toc19412"/>
      <w:bookmarkStart w:id="302" w:name="_Ref529376966"/>
      <w:r>
        <w:rPr>
          <w:sz w:val="32"/>
          <w:szCs w:val="32"/>
        </w:rPr>
        <w:t>参考文献</w:t>
      </w:r>
      <w:bookmarkEnd w:id="301"/>
      <w:bookmarkEnd w:id="302"/>
    </w:p>
    <w:p>
      <w:pPr>
        <w:widowControl/>
        <w:jc w:val="left"/>
      </w:pPr>
    </w:p>
    <w:p>
      <w:pPr>
        <w:spacing w:line="288" w:lineRule="auto"/>
        <w:rPr>
          <w:rFonts w:hint="eastAsia" w:ascii="宋体" w:hAnsi="宋体"/>
          <w:bCs/>
          <w:lang w:val="en-US" w:eastAsia="zh-CN"/>
        </w:rPr>
      </w:pPr>
      <w:r>
        <w:rPr>
          <w:rFonts w:hint="eastAsia" w:ascii="宋体" w:hAnsi="宋体"/>
          <w:bCs/>
          <w:lang w:val="en-US" w:eastAsia="zh-CN"/>
        </w:rPr>
        <w:t>[1] 张凯院, 徐仲等. 矩阵论[M]. 西北工业大学出版社. 2017年8月.</w:t>
      </w:r>
    </w:p>
    <w:p>
      <w:pPr>
        <w:spacing w:line="288" w:lineRule="auto"/>
        <w:rPr>
          <w:rFonts w:hint="eastAsia" w:ascii="宋体" w:hAnsi="宋体"/>
          <w:bCs/>
          <w:lang w:val="en-US" w:eastAsia="zh-CN"/>
        </w:rPr>
      </w:pPr>
    </w:p>
    <w:sectPr>
      <w:headerReference r:id="rId10" w:type="default"/>
      <w:footerReference r:id="rId11" w:type="default"/>
      <w:pgSz w:w="11906" w:h="16838"/>
      <w:pgMar w:top="1417" w:right="1417" w:bottom="1417" w:left="1417" w:header="850" w:footer="850"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36"/>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36"/>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4543551"/>
      <w:docPartObj>
        <w:docPartGallery w:val="autotext"/>
      </w:docPartObj>
    </w:sdtPr>
    <w:sdtEndPr>
      <w:rPr>
        <w:rFonts w:ascii="Times New Roman" w:hAnsi="Times New Roman" w:cs="Times New Roman"/>
      </w:rPr>
    </w:sdtEndPr>
    <w:sdtContent>
      <w:p>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1"/>
      <w:tabs>
        <w:tab w:val="center" w:pos="4535"/>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150005"/>
      <w:docPartObj>
        <w:docPartGallery w:val="autotext"/>
      </w:docPartObj>
    </w:sdtPr>
    <w:sdtEndPr>
      <w:rPr>
        <w:rFonts w:ascii="Times New Roman" w:hAnsi="Times New Roman" w:cs="Times New Roman"/>
      </w:rPr>
    </w:sdtEndPr>
    <w:sdtContent>
      <w:p>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4"/>
      </w:pPr>
      <w:r>
        <w:rPr>
          <w:rStyle w:val="24"/>
          <w:sz w:val="21"/>
          <w:szCs w:val="21"/>
        </w:rPr>
        <w:footnoteRef/>
      </w:r>
      <w:r>
        <w:rPr>
          <w:sz w:val="21"/>
          <w:szCs w:val="21"/>
        </w:rPr>
        <w:t xml:space="preserve"> </w:t>
      </w:r>
      <w:r>
        <w:rPr>
          <w:rFonts w:hint="eastAsia"/>
          <w:sz w:val="21"/>
          <w:szCs w:val="21"/>
        </w:rPr>
        <w:t>脚注样式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Theme="minorEastAsia"/>
        <w:lang w:eastAsia="zh-CN"/>
      </w:rPr>
    </w:pPr>
    <w:r>
      <w:rPr>
        <w:rFonts w:hint="eastAsia" w:ascii="宋体" w:hAnsi="宋体" w:eastAsia="宋体"/>
        <w:lang w:eastAsia="zh-CN"/>
      </w:rPr>
      <w:t>北京邮电大学期末课程论文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1YjJlNTM0OGRhZDdmMDc5YTkzNDkyNjE4MDc0Y2UifQ=="/>
  </w:docVars>
  <w:rsids>
    <w:rsidRoot w:val="63C4215B"/>
    <w:rsid w:val="0000019A"/>
    <w:rsid w:val="00002CB6"/>
    <w:rsid w:val="00003572"/>
    <w:rsid w:val="00011CA0"/>
    <w:rsid w:val="00012516"/>
    <w:rsid w:val="00016348"/>
    <w:rsid w:val="00033246"/>
    <w:rsid w:val="00034F8A"/>
    <w:rsid w:val="00035657"/>
    <w:rsid w:val="000367EB"/>
    <w:rsid w:val="000378DB"/>
    <w:rsid w:val="00037CF4"/>
    <w:rsid w:val="00057C67"/>
    <w:rsid w:val="00060DD2"/>
    <w:rsid w:val="000735C3"/>
    <w:rsid w:val="00075BEB"/>
    <w:rsid w:val="00076602"/>
    <w:rsid w:val="000850CE"/>
    <w:rsid w:val="000900CD"/>
    <w:rsid w:val="00095D8E"/>
    <w:rsid w:val="0009776E"/>
    <w:rsid w:val="000A1671"/>
    <w:rsid w:val="000A18B6"/>
    <w:rsid w:val="000A6F2D"/>
    <w:rsid w:val="000B3028"/>
    <w:rsid w:val="000C6899"/>
    <w:rsid w:val="000D5AFD"/>
    <w:rsid w:val="000E073A"/>
    <w:rsid w:val="000E0E85"/>
    <w:rsid w:val="000E6017"/>
    <w:rsid w:val="000F759D"/>
    <w:rsid w:val="00106150"/>
    <w:rsid w:val="00115859"/>
    <w:rsid w:val="001172A5"/>
    <w:rsid w:val="00130CDE"/>
    <w:rsid w:val="00130ECB"/>
    <w:rsid w:val="001338C5"/>
    <w:rsid w:val="00134906"/>
    <w:rsid w:val="00137D53"/>
    <w:rsid w:val="00151360"/>
    <w:rsid w:val="00155F01"/>
    <w:rsid w:val="00156247"/>
    <w:rsid w:val="00161937"/>
    <w:rsid w:val="001741E7"/>
    <w:rsid w:val="00181A17"/>
    <w:rsid w:val="00190063"/>
    <w:rsid w:val="001913F0"/>
    <w:rsid w:val="00192330"/>
    <w:rsid w:val="00193061"/>
    <w:rsid w:val="00197C9E"/>
    <w:rsid w:val="001A266C"/>
    <w:rsid w:val="001A308A"/>
    <w:rsid w:val="001A3403"/>
    <w:rsid w:val="001A64E6"/>
    <w:rsid w:val="001A7EF5"/>
    <w:rsid w:val="001B426E"/>
    <w:rsid w:val="001C0810"/>
    <w:rsid w:val="001C1619"/>
    <w:rsid w:val="001C25F9"/>
    <w:rsid w:val="001C663A"/>
    <w:rsid w:val="001C76C7"/>
    <w:rsid w:val="001D0145"/>
    <w:rsid w:val="001E6D00"/>
    <w:rsid w:val="001E7093"/>
    <w:rsid w:val="001F32A6"/>
    <w:rsid w:val="00211455"/>
    <w:rsid w:val="00212007"/>
    <w:rsid w:val="00212ED9"/>
    <w:rsid w:val="00222D14"/>
    <w:rsid w:val="00225184"/>
    <w:rsid w:val="00241AB5"/>
    <w:rsid w:val="0024695A"/>
    <w:rsid w:val="00247852"/>
    <w:rsid w:val="00253437"/>
    <w:rsid w:val="00256B91"/>
    <w:rsid w:val="00265389"/>
    <w:rsid w:val="00265926"/>
    <w:rsid w:val="00274777"/>
    <w:rsid w:val="00286621"/>
    <w:rsid w:val="002917EA"/>
    <w:rsid w:val="002A05E6"/>
    <w:rsid w:val="002A0E43"/>
    <w:rsid w:val="002A283E"/>
    <w:rsid w:val="002A4414"/>
    <w:rsid w:val="002C5D11"/>
    <w:rsid w:val="002E737D"/>
    <w:rsid w:val="002F6D8C"/>
    <w:rsid w:val="002F78D2"/>
    <w:rsid w:val="00301785"/>
    <w:rsid w:val="003149E4"/>
    <w:rsid w:val="00315F37"/>
    <w:rsid w:val="003165A2"/>
    <w:rsid w:val="0031765D"/>
    <w:rsid w:val="00317869"/>
    <w:rsid w:val="003211B2"/>
    <w:rsid w:val="003218C9"/>
    <w:rsid w:val="0032264B"/>
    <w:rsid w:val="00323144"/>
    <w:rsid w:val="00337E3E"/>
    <w:rsid w:val="0034446C"/>
    <w:rsid w:val="0035123B"/>
    <w:rsid w:val="003534BC"/>
    <w:rsid w:val="00363548"/>
    <w:rsid w:val="003640D9"/>
    <w:rsid w:val="00371A11"/>
    <w:rsid w:val="00374373"/>
    <w:rsid w:val="00375D51"/>
    <w:rsid w:val="00384B70"/>
    <w:rsid w:val="00385C54"/>
    <w:rsid w:val="0039096D"/>
    <w:rsid w:val="003925E1"/>
    <w:rsid w:val="003959A9"/>
    <w:rsid w:val="003B4CD3"/>
    <w:rsid w:val="003C0F38"/>
    <w:rsid w:val="003D24F7"/>
    <w:rsid w:val="003D6675"/>
    <w:rsid w:val="003D777F"/>
    <w:rsid w:val="003D7C56"/>
    <w:rsid w:val="003E7C87"/>
    <w:rsid w:val="003F41C7"/>
    <w:rsid w:val="003F70BC"/>
    <w:rsid w:val="004107CA"/>
    <w:rsid w:val="00410810"/>
    <w:rsid w:val="00411A8A"/>
    <w:rsid w:val="00413F0F"/>
    <w:rsid w:val="00422186"/>
    <w:rsid w:val="00422CB1"/>
    <w:rsid w:val="00424E3E"/>
    <w:rsid w:val="00426D99"/>
    <w:rsid w:val="00426FEF"/>
    <w:rsid w:val="00441AE4"/>
    <w:rsid w:val="00443838"/>
    <w:rsid w:val="0045532E"/>
    <w:rsid w:val="00456A3B"/>
    <w:rsid w:val="00464D50"/>
    <w:rsid w:val="00467BD1"/>
    <w:rsid w:val="00472AC7"/>
    <w:rsid w:val="00476F65"/>
    <w:rsid w:val="00495038"/>
    <w:rsid w:val="004A6819"/>
    <w:rsid w:val="004B3393"/>
    <w:rsid w:val="004B62E4"/>
    <w:rsid w:val="004C30E5"/>
    <w:rsid w:val="004F1341"/>
    <w:rsid w:val="004F5733"/>
    <w:rsid w:val="00501092"/>
    <w:rsid w:val="00516376"/>
    <w:rsid w:val="0051673E"/>
    <w:rsid w:val="00517F27"/>
    <w:rsid w:val="0052564B"/>
    <w:rsid w:val="005261B8"/>
    <w:rsid w:val="00536289"/>
    <w:rsid w:val="00554A41"/>
    <w:rsid w:val="00557439"/>
    <w:rsid w:val="00557720"/>
    <w:rsid w:val="00562242"/>
    <w:rsid w:val="00564B6B"/>
    <w:rsid w:val="0057740C"/>
    <w:rsid w:val="00577DF5"/>
    <w:rsid w:val="00583E95"/>
    <w:rsid w:val="00585D4C"/>
    <w:rsid w:val="00596081"/>
    <w:rsid w:val="005969DB"/>
    <w:rsid w:val="005A02BB"/>
    <w:rsid w:val="005A6518"/>
    <w:rsid w:val="005D36B1"/>
    <w:rsid w:val="005D4264"/>
    <w:rsid w:val="005E072A"/>
    <w:rsid w:val="005E33D7"/>
    <w:rsid w:val="005F2791"/>
    <w:rsid w:val="005F3DAD"/>
    <w:rsid w:val="005F43C4"/>
    <w:rsid w:val="00603067"/>
    <w:rsid w:val="006030B5"/>
    <w:rsid w:val="006039D9"/>
    <w:rsid w:val="00613C9D"/>
    <w:rsid w:val="00621F89"/>
    <w:rsid w:val="00622383"/>
    <w:rsid w:val="00630825"/>
    <w:rsid w:val="00631C4A"/>
    <w:rsid w:val="00641BA4"/>
    <w:rsid w:val="0067258D"/>
    <w:rsid w:val="006735EB"/>
    <w:rsid w:val="006755E4"/>
    <w:rsid w:val="006806D9"/>
    <w:rsid w:val="00687215"/>
    <w:rsid w:val="00691CEC"/>
    <w:rsid w:val="006A16CB"/>
    <w:rsid w:val="006A348F"/>
    <w:rsid w:val="006B29B2"/>
    <w:rsid w:val="006B2B3D"/>
    <w:rsid w:val="006B376A"/>
    <w:rsid w:val="006B3C04"/>
    <w:rsid w:val="006C74DC"/>
    <w:rsid w:val="006C7A6C"/>
    <w:rsid w:val="006C7C23"/>
    <w:rsid w:val="006C7E0A"/>
    <w:rsid w:val="006D7A22"/>
    <w:rsid w:val="006E188E"/>
    <w:rsid w:val="006E7BB4"/>
    <w:rsid w:val="006F3BEB"/>
    <w:rsid w:val="0070008F"/>
    <w:rsid w:val="00701655"/>
    <w:rsid w:val="00702F45"/>
    <w:rsid w:val="007127AB"/>
    <w:rsid w:val="0071432C"/>
    <w:rsid w:val="007145B3"/>
    <w:rsid w:val="00715649"/>
    <w:rsid w:val="00720D2F"/>
    <w:rsid w:val="00724836"/>
    <w:rsid w:val="00726DD0"/>
    <w:rsid w:val="007356F7"/>
    <w:rsid w:val="00736C0D"/>
    <w:rsid w:val="00754AFC"/>
    <w:rsid w:val="007550A6"/>
    <w:rsid w:val="0076044A"/>
    <w:rsid w:val="00764B65"/>
    <w:rsid w:val="00772A4B"/>
    <w:rsid w:val="007775E8"/>
    <w:rsid w:val="0079110C"/>
    <w:rsid w:val="00794C1A"/>
    <w:rsid w:val="0079610B"/>
    <w:rsid w:val="00796C20"/>
    <w:rsid w:val="00797D64"/>
    <w:rsid w:val="007A160C"/>
    <w:rsid w:val="007B1AFE"/>
    <w:rsid w:val="007C08F1"/>
    <w:rsid w:val="007D500A"/>
    <w:rsid w:val="007E3CEE"/>
    <w:rsid w:val="007F34C7"/>
    <w:rsid w:val="007F5355"/>
    <w:rsid w:val="007F79C8"/>
    <w:rsid w:val="00801189"/>
    <w:rsid w:val="00802349"/>
    <w:rsid w:val="0082398D"/>
    <w:rsid w:val="00825850"/>
    <w:rsid w:val="00826A27"/>
    <w:rsid w:val="0082789F"/>
    <w:rsid w:val="00830B73"/>
    <w:rsid w:val="00834B52"/>
    <w:rsid w:val="00843B8B"/>
    <w:rsid w:val="00847E14"/>
    <w:rsid w:val="00850056"/>
    <w:rsid w:val="00850D4D"/>
    <w:rsid w:val="00851152"/>
    <w:rsid w:val="008531E2"/>
    <w:rsid w:val="008579B6"/>
    <w:rsid w:val="008613B7"/>
    <w:rsid w:val="0086212B"/>
    <w:rsid w:val="00872AF7"/>
    <w:rsid w:val="008839A2"/>
    <w:rsid w:val="00890921"/>
    <w:rsid w:val="008915B9"/>
    <w:rsid w:val="008A3DA0"/>
    <w:rsid w:val="008A4A4E"/>
    <w:rsid w:val="008B2490"/>
    <w:rsid w:val="008B6B79"/>
    <w:rsid w:val="008C07DD"/>
    <w:rsid w:val="008C13EE"/>
    <w:rsid w:val="008C327E"/>
    <w:rsid w:val="008D6C48"/>
    <w:rsid w:val="008E684D"/>
    <w:rsid w:val="009059B4"/>
    <w:rsid w:val="009122DA"/>
    <w:rsid w:val="009249FE"/>
    <w:rsid w:val="009261E1"/>
    <w:rsid w:val="00933CD4"/>
    <w:rsid w:val="00934440"/>
    <w:rsid w:val="0094302E"/>
    <w:rsid w:val="00947388"/>
    <w:rsid w:val="00954F25"/>
    <w:rsid w:val="00962F5F"/>
    <w:rsid w:val="0096626C"/>
    <w:rsid w:val="00971D5E"/>
    <w:rsid w:val="0097419C"/>
    <w:rsid w:val="0099383B"/>
    <w:rsid w:val="00995A9A"/>
    <w:rsid w:val="009A318B"/>
    <w:rsid w:val="009A48D8"/>
    <w:rsid w:val="009B5C3A"/>
    <w:rsid w:val="009C6E9E"/>
    <w:rsid w:val="009D0C7C"/>
    <w:rsid w:val="009D6154"/>
    <w:rsid w:val="009E71D3"/>
    <w:rsid w:val="009E7F25"/>
    <w:rsid w:val="009F0447"/>
    <w:rsid w:val="00A000AF"/>
    <w:rsid w:val="00A00B7F"/>
    <w:rsid w:val="00A02B42"/>
    <w:rsid w:val="00A04376"/>
    <w:rsid w:val="00A04485"/>
    <w:rsid w:val="00A07C72"/>
    <w:rsid w:val="00A23901"/>
    <w:rsid w:val="00A34039"/>
    <w:rsid w:val="00A640B9"/>
    <w:rsid w:val="00A7750E"/>
    <w:rsid w:val="00A775F9"/>
    <w:rsid w:val="00A9718B"/>
    <w:rsid w:val="00A97373"/>
    <w:rsid w:val="00AA365B"/>
    <w:rsid w:val="00AB0FC2"/>
    <w:rsid w:val="00AB2ED1"/>
    <w:rsid w:val="00AB6652"/>
    <w:rsid w:val="00AC283C"/>
    <w:rsid w:val="00AC37E9"/>
    <w:rsid w:val="00AC4421"/>
    <w:rsid w:val="00AC5E13"/>
    <w:rsid w:val="00AC6DBD"/>
    <w:rsid w:val="00AD19BB"/>
    <w:rsid w:val="00AE016F"/>
    <w:rsid w:val="00AE54F5"/>
    <w:rsid w:val="00AF1057"/>
    <w:rsid w:val="00AF5766"/>
    <w:rsid w:val="00AF6EC2"/>
    <w:rsid w:val="00B01590"/>
    <w:rsid w:val="00B03C4E"/>
    <w:rsid w:val="00B123A8"/>
    <w:rsid w:val="00B16493"/>
    <w:rsid w:val="00B17B32"/>
    <w:rsid w:val="00B21EC7"/>
    <w:rsid w:val="00B2273B"/>
    <w:rsid w:val="00B3536F"/>
    <w:rsid w:val="00B42B83"/>
    <w:rsid w:val="00B51B98"/>
    <w:rsid w:val="00B5530C"/>
    <w:rsid w:val="00B6417B"/>
    <w:rsid w:val="00B733BB"/>
    <w:rsid w:val="00B74DDE"/>
    <w:rsid w:val="00B76353"/>
    <w:rsid w:val="00B77750"/>
    <w:rsid w:val="00B90DEB"/>
    <w:rsid w:val="00B93C2E"/>
    <w:rsid w:val="00B95A5A"/>
    <w:rsid w:val="00BB2BDD"/>
    <w:rsid w:val="00BB5F96"/>
    <w:rsid w:val="00BC1D2B"/>
    <w:rsid w:val="00BD1067"/>
    <w:rsid w:val="00BD5B9F"/>
    <w:rsid w:val="00BE6C11"/>
    <w:rsid w:val="00BF4091"/>
    <w:rsid w:val="00C00EC9"/>
    <w:rsid w:val="00C20E31"/>
    <w:rsid w:val="00C34ECB"/>
    <w:rsid w:val="00C4488D"/>
    <w:rsid w:val="00C45466"/>
    <w:rsid w:val="00C55968"/>
    <w:rsid w:val="00C61337"/>
    <w:rsid w:val="00C64E44"/>
    <w:rsid w:val="00C72091"/>
    <w:rsid w:val="00C850CC"/>
    <w:rsid w:val="00C9191E"/>
    <w:rsid w:val="00CA0F11"/>
    <w:rsid w:val="00CA1003"/>
    <w:rsid w:val="00CA39DF"/>
    <w:rsid w:val="00CA41ED"/>
    <w:rsid w:val="00CA7D72"/>
    <w:rsid w:val="00CB360D"/>
    <w:rsid w:val="00CB6E25"/>
    <w:rsid w:val="00CC529D"/>
    <w:rsid w:val="00CD56E9"/>
    <w:rsid w:val="00CF284E"/>
    <w:rsid w:val="00CF6FC5"/>
    <w:rsid w:val="00CF7A77"/>
    <w:rsid w:val="00D01EC4"/>
    <w:rsid w:val="00D10F16"/>
    <w:rsid w:val="00D11D70"/>
    <w:rsid w:val="00D17D7A"/>
    <w:rsid w:val="00D2263E"/>
    <w:rsid w:val="00D30FA5"/>
    <w:rsid w:val="00D32683"/>
    <w:rsid w:val="00D37847"/>
    <w:rsid w:val="00D5396F"/>
    <w:rsid w:val="00D60417"/>
    <w:rsid w:val="00D65BD8"/>
    <w:rsid w:val="00D70185"/>
    <w:rsid w:val="00D96CB4"/>
    <w:rsid w:val="00DA4830"/>
    <w:rsid w:val="00DA505E"/>
    <w:rsid w:val="00DB1283"/>
    <w:rsid w:val="00DB3EAF"/>
    <w:rsid w:val="00DC6037"/>
    <w:rsid w:val="00DC6C37"/>
    <w:rsid w:val="00DC741E"/>
    <w:rsid w:val="00DE0088"/>
    <w:rsid w:val="00DE0AA5"/>
    <w:rsid w:val="00DE2C78"/>
    <w:rsid w:val="00DF6FC6"/>
    <w:rsid w:val="00E00426"/>
    <w:rsid w:val="00E03913"/>
    <w:rsid w:val="00E101D3"/>
    <w:rsid w:val="00E161B5"/>
    <w:rsid w:val="00E2029F"/>
    <w:rsid w:val="00E35B59"/>
    <w:rsid w:val="00E3700D"/>
    <w:rsid w:val="00E402E9"/>
    <w:rsid w:val="00E53863"/>
    <w:rsid w:val="00E53E2F"/>
    <w:rsid w:val="00E560C5"/>
    <w:rsid w:val="00E70BFE"/>
    <w:rsid w:val="00E81930"/>
    <w:rsid w:val="00EA072E"/>
    <w:rsid w:val="00EA645F"/>
    <w:rsid w:val="00EB40EF"/>
    <w:rsid w:val="00EB4F12"/>
    <w:rsid w:val="00EB632F"/>
    <w:rsid w:val="00EB7368"/>
    <w:rsid w:val="00EC63C8"/>
    <w:rsid w:val="00EC74DE"/>
    <w:rsid w:val="00EE3D75"/>
    <w:rsid w:val="00EE7D4D"/>
    <w:rsid w:val="00EF1C63"/>
    <w:rsid w:val="00F06490"/>
    <w:rsid w:val="00F10146"/>
    <w:rsid w:val="00F1031B"/>
    <w:rsid w:val="00F14B42"/>
    <w:rsid w:val="00F20C89"/>
    <w:rsid w:val="00F2567F"/>
    <w:rsid w:val="00F27681"/>
    <w:rsid w:val="00F34E7F"/>
    <w:rsid w:val="00F42D0F"/>
    <w:rsid w:val="00F4340E"/>
    <w:rsid w:val="00F52BCE"/>
    <w:rsid w:val="00F55967"/>
    <w:rsid w:val="00F63974"/>
    <w:rsid w:val="00F909D9"/>
    <w:rsid w:val="00F96034"/>
    <w:rsid w:val="00F968C9"/>
    <w:rsid w:val="00F9798B"/>
    <w:rsid w:val="00FC7E12"/>
    <w:rsid w:val="00FD0784"/>
    <w:rsid w:val="00FE3833"/>
    <w:rsid w:val="00FE4E05"/>
    <w:rsid w:val="00FE7292"/>
    <w:rsid w:val="00FF5C0B"/>
    <w:rsid w:val="00FF68D1"/>
    <w:rsid w:val="01865FF1"/>
    <w:rsid w:val="01990E43"/>
    <w:rsid w:val="01A95FC4"/>
    <w:rsid w:val="01BC2ECD"/>
    <w:rsid w:val="01C73ACA"/>
    <w:rsid w:val="01CB6E4F"/>
    <w:rsid w:val="020E4338"/>
    <w:rsid w:val="027638A7"/>
    <w:rsid w:val="02FC0447"/>
    <w:rsid w:val="033E40FB"/>
    <w:rsid w:val="035E2B6B"/>
    <w:rsid w:val="03673E30"/>
    <w:rsid w:val="04134767"/>
    <w:rsid w:val="04265227"/>
    <w:rsid w:val="048834BA"/>
    <w:rsid w:val="04DA6688"/>
    <w:rsid w:val="05155855"/>
    <w:rsid w:val="05573899"/>
    <w:rsid w:val="05770E7E"/>
    <w:rsid w:val="05AB468A"/>
    <w:rsid w:val="0651744A"/>
    <w:rsid w:val="07034458"/>
    <w:rsid w:val="07504E33"/>
    <w:rsid w:val="081141A5"/>
    <w:rsid w:val="08457FCD"/>
    <w:rsid w:val="08FF663D"/>
    <w:rsid w:val="0954014C"/>
    <w:rsid w:val="0A8562CE"/>
    <w:rsid w:val="0C2E0273"/>
    <w:rsid w:val="0C953EE4"/>
    <w:rsid w:val="0D475EBE"/>
    <w:rsid w:val="0E5252DF"/>
    <w:rsid w:val="0E8427B8"/>
    <w:rsid w:val="0ED51D8F"/>
    <w:rsid w:val="0F011985"/>
    <w:rsid w:val="0F943213"/>
    <w:rsid w:val="0FB10F10"/>
    <w:rsid w:val="11403365"/>
    <w:rsid w:val="11446620"/>
    <w:rsid w:val="117A029A"/>
    <w:rsid w:val="11A500A7"/>
    <w:rsid w:val="11C16AEC"/>
    <w:rsid w:val="12242FEE"/>
    <w:rsid w:val="12960769"/>
    <w:rsid w:val="130138EA"/>
    <w:rsid w:val="137E5A91"/>
    <w:rsid w:val="13CB07DA"/>
    <w:rsid w:val="142B6821"/>
    <w:rsid w:val="149C5646"/>
    <w:rsid w:val="150A30ED"/>
    <w:rsid w:val="151417DA"/>
    <w:rsid w:val="15777827"/>
    <w:rsid w:val="162560FE"/>
    <w:rsid w:val="169B7CFC"/>
    <w:rsid w:val="16BE143E"/>
    <w:rsid w:val="16D7550A"/>
    <w:rsid w:val="17336CC1"/>
    <w:rsid w:val="176C6845"/>
    <w:rsid w:val="178522B5"/>
    <w:rsid w:val="17B92BF7"/>
    <w:rsid w:val="17CD4EC7"/>
    <w:rsid w:val="18881C53"/>
    <w:rsid w:val="189270E7"/>
    <w:rsid w:val="19387E1A"/>
    <w:rsid w:val="194D271A"/>
    <w:rsid w:val="19D33191"/>
    <w:rsid w:val="19FB3713"/>
    <w:rsid w:val="1A7C41CB"/>
    <w:rsid w:val="1A9E5057"/>
    <w:rsid w:val="1AF518A8"/>
    <w:rsid w:val="1B2E49CF"/>
    <w:rsid w:val="1B3768ED"/>
    <w:rsid w:val="1BA010C0"/>
    <w:rsid w:val="1C5C0909"/>
    <w:rsid w:val="1C95742E"/>
    <w:rsid w:val="1CC82108"/>
    <w:rsid w:val="1CCF7146"/>
    <w:rsid w:val="1DAB2A6D"/>
    <w:rsid w:val="1E441D2F"/>
    <w:rsid w:val="1E460E33"/>
    <w:rsid w:val="1F5C55EE"/>
    <w:rsid w:val="1F9C3D3C"/>
    <w:rsid w:val="1FA61CDD"/>
    <w:rsid w:val="1FDE50A6"/>
    <w:rsid w:val="20981F7A"/>
    <w:rsid w:val="21EA6793"/>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474CAF"/>
    <w:rsid w:val="29585E98"/>
    <w:rsid w:val="295D551C"/>
    <w:rsid w:val="29A104CA"/>
    <w:rsid w:val="2A0C47AE"/>
    <w:rsid w:val="2A3A6B67"/>
    <w:rsid w:val="2A622692"/>
    <w:rsid w:val="2AED28A3"/>
    <w:rsid w:val="2B057BED"/>
    <w:rsid w:val="2BBF45A9"/>
    <w:rsid w:val="2BC3660A"/>
    <w:rsid w:val="2BC84E94"/>
    <w:rsid w:val="2BE25DF5"/>
    <w:rsid w:val="2C520C10"/>
    <w:rsid w:val="2CE6766B"/>
    <w:rsid w:val="2D4E7A86"/>
    <w:rsid w:val="2DE74FEF"/>
    <w:rsid w:val="2DF2140F"/>
    <w:rsid w:val="2DF642D6"/>
    <w:rsid w:val="2E343585"/>
    <w:rsid w:val="2E3440E8"/>
    <w:rsid w:val="2E9D4F79"/>
    <w:rsid w:val="2ED022C0"/>
    <w:rsid w:val="2ED718A0"/>
    <w:rsid w:val="2F45069A"/>
    <w:rsid w:val="2F5B3275"/>
    <w:rsid w:val="2F6C4608"/>
    <w:rsid w:val="2FF33ABA"/>
    <w:rsid w:val="30365DBF"/>
    <w:rsid w:val="30536D05"/>
    <w:rsid w:val="308F48C1"/>
    <w:rsid w:val="30F4299F"/>
    <w:rsid w:val="317C7BCE"/>
    <w:rsid w:val="31861BE3"/>
    <w:rsid w:val="31B5579D"/>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223E97"/>
    <w:rsid w:val="363812CB"/>
    <w:rsid w:val="36411800"/>
    <w:rsid w:val="366B69BB"/>
    <w:rsid w:val="369C6638"/>
    <w:rsid w:val="371A374A"/>
    <w:rsid w:val="371F5B92"/>
    <w:rsid w:val="379204C4"/>
    <w:rsid w:val="381551E7"/>
    <w:rsid w:val="38AE6EFC"/>
    <w:rsid w:val="38BF6E1D"/>
    <w:rsid w:val="38FB03A4"/>
    <w:rsid w:val="395C2992"/>
    <w:rsid w:val="398937F5"/>
    <w:rsid w:val="39FC4F8E"/>
    <w:rsid w:val="3A5B37BF"/>
    <w:rsid w:val="3AC60835"/>
    <w:rsid w:val="3B1F3EFC"/>
    <w:rsid w:val="3B516B15"/>
    <w:rsid w:val="3B62428D"/>
    <w:rsid w:val="3BF503D3"/>
    <w:rsid w:val="3C854531"/>
    <w:rsid w:val="3CBE016E"/>
    <w:rsid w:val="3D1A5308"/>
    <w:rsid w:val="3D5A2B2F"/>
    <w:rsid w:val="3D67010E"/>
    <w:rsid w:val="3E556F89"/>
    <w:rsid w:val="3E704F26"/>
    <w:rsid w:val="3E995048"/>
    <w:rsid w:val="3FA55DF3"/>
    <w:rsid w:val="3FF313E3"/>
    <w:rsid w:val="40A21654"/>
    <w:rsid w:val="40B720ED"/>
    <w:rsid w:val="41A2227A"/>
    <w:rsid w:val="41F9427A"/>
    <w:rsid w:val="42BC043F"/>
    <w:rsid w:val="42C13892"/>
    <w:rsid w:val="42E9356E"/>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9470840"/>
    <w:rsid w:val="4A057A5F"/>
    <w:rsid w:val="4A114AC8"/>
    <w:rsid w:val="4A4E6A67"/>
    <w:rsid w:val="4AF3182D"/>
    <w:rsid w:val="4AFF2856"/>
    <w:rsid w:val="4B1F591B"/>
    <w:rsid w:val="4CD36FC4"/>
    <w:rsid w:val="4D5B7530"/>
    <w:rsid w:val="4D6330D1"/>
    <w:rsid w:val="4EFC7269"/>
    <w:rsid w:val="50002776"/>
    <w:rsid w:val="507D3BE4"/>
    <w:rsid w:val="50A64F0B"/>
    <w:rsid w:val="50F651F1"/>
    <w:rsid w:val="513F5E31"/>
    <w:rsid w:val="517E3C5B"/>
    <w:rsid w:val="51981AD3"/>
    <w:rsid w:val="52AD4ADE"/>
    <w:rsid w:val="53541D62"/>
    <w:rsid w:val="53AC079C"/>
    <w:rsid w:val="54232308"/>
    <w:rsid w:val="54474DC8"/>
    <w:rsid w:val="553A4ED9"/>
    <w:rsid w:val="560934E6"/>
    <w:rsid w:val="56583CB1"/>
    <w:rsid w:val="56FA1E2B"/>
    <w:rsid w:val="57003A45"/>
    <w:rsid w:val="57971F61"/>
    <w:rsid w:val="57B06097"/>
    <w:rsid w:val="57C32112"/>
    <w:rsid w:val="57E24C8E"/>
    <w:rsid w:val="58190FEE"/>
    <w:rsid w:val="58636A07"/>
    <w:rsid w:val="5A1F4951"/>
    <w:rsid w:val="5A644E25"/>
    <w:rsid w:val="5ABB167C"/>
    <w:rsid w:val="5B130C72"/>
    <w:rsid w:val="5BE82CA1"/>
    <w:rsid w:val="5C170EF4"/>
    <w:rsid w:val="5C660BDA"/>
    <w:rsid w:val="5CD85BDA"/>
    <w:rsid w:val="5D17141C"/>
    <w:rsid w:val="5D5E0109"/>
    <w:rsid w:val="5E8211D6"/>
    <w:rsid w:val="5E92012D"/>
    <w:rsid w:val="5F3E1D32"/>
    <w:rsid w:val="5FA7773B"/>
    <w:rsid w:val="6003539B"/>
    <w:rsid w:val="60CD39A7"/>
    <w:rsid w:val="60E71ECF"/>
    <w:rsid w:val="613308D6"/>
    <w:rsid w:val="621E4F5B"/>
    <w:rsid w:val="62944DF4"/>
    <w:rsid w:val="6296629E"/>
    <w:rsid w:val="62B54B04"/>
    <w:rsid w:val="62D82F16"/>
    <w:rsid w:val="62F73F2D"/>
    <w:rsid w:val="636429FB"/>
    <w:rsid w:val="63A06F6C"/>
    <w:rsid w:val="63A854DE"/>
    <w:rsid w:val="63C4215B"/>
    <w:rsid w:val="63CF195D"/>
    <w:rsid w:val="63ED4C76"/>
    <w:rsid w:val="64457042"/>
    <w:rsid w:val="64B434D5"/>
    <w:rsid w:val="66D229E8"/>
    <w:rsid w:val="66E820EC"/>
    <w:rsid w:val="674726A6"/>
    <w:rsid w:val="677D2E0C"/>
    <w:rsid w:val="67820641"/>
    <w:rsid w:val="67CF04CE"/>
    <w:rsid w:val="68461885"/>
    <w:rsid w:val="68555EB2"/>
    <w:rsid w:val="68733660"/>
    <w:rsid w:val="6875735D"/>
    <w:rsid w:val="69AF244E"/>
    <w:rsid w:val="69CA0D7E"/>
    <w:rsid w:val="69CE7A3C"/>
    <w:rsid w:val="69FA0D6D"/>
    <w:rsid w:val="6A725D17"/>
    <w:rsid w:val="6A904255"/>
    <w:rsid w:val="6AC134D7"/>
    <w:rsid w:val="6AE60F24"/>
    <w:rsid w:val="6B8C50D0"/>
    <w:rsid w:val="6C061A07"/>
    <w:rsid w:val="6C7C7D55"/>
    <w:rsid w:val="6CA200F0"/>
    <w:rsid w:val="6CF443C0"/>
    <w:rsid w:val="6D13605C"/>
    <w:rsid w:val="6E0F48CF"/>
    <w:rsid w:val="6E2112D9"/>
    <w:rsid w:val="6EFC61DE"/>
    <w:rsid w:val="6F421512"/>
    <w:rsid w:val="6F4A28E3"/>
    <w:rsid w:val="6F5F63BD"/>
    <w:rsid w:val="6F60393E"/>
    <w:rsid w:val="702309F4"/>
    <w:rsid w:val="70610720"/>
    <w:rsid w:val="7064689E"/>
    <w:rsid w:val="70E37305"/>
    <w:rsid w:val="71B577EB"/>
    <w:rsid w:val="71C77F07"/>
    <w:rsid w:val="71CD0323"/>
    <w:rsid w:val="71D524A7"/>
    <w:rsid w:val="72B83862"/>
    <w:rsid w:val="73F167A8"/>
    <w:rsid w:val="73FE075C"/>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ind w:left="200" w:leftChars="200"/>
      <w:jc w:val="left"/>
      <w:outlineLvl w:val="0"/>
    </w:pPr>
    <w:rPr>
      <w:rFonts w:eastAsia="宋体"/>
      <w:kern w:val="44"/>
      <w:sz w:val="24"/>
    </w:rPr>
  </w:style>
  <w:style w:type="paragraph" w:styleId="3">
    <w:name w:val="heading 2"/>
    <w:basedOn w:val="1"/>
    <w:next w:val="1"/>
    <w:qFormat/>
    <w:uiPriority w:val="0"/>
    <w:pPr>
      <w:keepNext/>
      <w:keepLines/>
      <w:spacing w:before="20" w:after="20"/>
      <w:ind w:left="480" w:leftChars="100" w:right="100" w:rightChars="100"/>
      <w:jc w:val="center"/>
      <w:outlineLvl w:val="1"/>
    </w:pPr>
    <w:rPr>
      <w:rFonts w:eastAsia="黑体"/>
      <w:b/>
      <w:sz w:val="32"/>
    </w:rPr>
  </w:style>
  <w:style w:type="paragraph" w:styleId="4">
    <w:name w:val="heading 3"/>
    <w:basedOn w:val="1"/>
    <w:next w:val="1"/>
    <w:qFormat/>
    <w:uiPriority w:val="0"/>
    <w:pPr>
      <w:keepNext/>
      <w:keepLines/>
      <w:outlineLvl w:val="2"/>
    </w:pPr>
    <w:rPr>
      <w:rFonts w:eastAsia="黑体"/>
      <w:b/>
      <w:sz w:val="32"/>
    </w:rPr>
  </w:style>
  <w:style w:type="paragraph" w:styleId="5">
    <w:name w:val="heading 4"/>
    <w:basedOn w:val="4"/>
    <w:next w:val="1"/>
    <w:qFormat/>
    <w:uiPriority w:val="0"/>
    <w:pPr>
      <w:spacing w:before="40" w:after="50" w:line="372" w:lineRule="auto"/>
      <w:jc w:val="center"/>
      <w:outlineLvl w:val="3"/>
    </w:pPr>
    <w:rPr>
      <w:rFonts w:eastAsiaTheme="majorEastAsia"/>
      <w:b w:val="0"/>
      <w:sz w:val="36"/>
    </w:rPr>
  </w:style>
  <w:style w:type="paragraph" w:styleId="6">
    <w:name w:val="heading 5"/>
    <w:basedOn w:val="5"/>
    <w:next w:val="1"/>
    <w:qFormat/>
    <w:uiPriority w:val="0"/>
    <w:pPr>
      <w:spacing w:before="0" w:after="0" w:line="360" w:lineRule="auto"/>
      <w:ind w:left="200" w:leftChars="200"/>
      <w:jc w:val="left"/>
      <w:outlineLvl w:val="4"/>
    </w:pPr>
    <w:rPr>
      <w:rFonts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link w:val="35"/>
    <w:unhideWhenUsed/>
    <w:qFormat/>
    <w:uiPriority w:val="0"/>
    <w:rPr>
      <w:rFonts w:ascii="Arial" w:hAnsi="Arial" w:eastAsia="黑体"/>
      <w:sz w:val="20"/>
    </w:rPr>
  </w:style>
  <w:style w:type="paragraph" w:styleId="8">
    <w:name w:val="toc 3"/>
    <w:basedOn w:val="1"/>
    <w:next w:val="1"/>
    <w:unhideWhenUsed/>
    <w:qFormat/>
    <w:uiPriority w:val="39"/>
    <w:pPr>
      <w:widowControl/>
      <w:spacing w:line="276" w:lineRule="auto"/>
      <w:ind w:left="440"/>
      <w:jc w:val="left"/>
    </w:pPr>
    <w:rPr>
      <w:rFonts w:ascii="Times New Roman" w:hAnsi="Times New Roman"/>
      <w:kern w:val="0"/>
      <w:sz w:val="24"/>
    </w:rPr>
  </w:style>
  <w:style w:type="paragraph" w:styleId="9">
    <w:name w:val="Plain Text"/>
    <w:basedOn w:val="1"/>
    <w:qFormat/>
    <w:uiPriority w:val="0"/>
    <w:rPr>
      <w:rFonts w:ascii="宋体" w:hAnsi="Courier New"/>
    </w:rPr>
  </w:style>
  <w:style w:type="paragraph" w:styleId="10">
    <w:name w:val="endnote text"/>
    <w:basedOn w:val="1"/>
    <w:link w:val="30"/>
    <w:qFormat/>
    <w:uiPriority w:val="0"/>
    <w:pPr>
      <w:snapToGrid w:val="0"/>
      <w:jc w:val="left"/>
    </w:p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line="276" w:lineRule="auto"/>
      <w:jc w:val="left"/>
    </w:pPr>
    <w:rPr>
      <w:rFonts w:ascii="Times New Roman" w:hAnsi="Times New Roman" w:eastAsia="黑体"/>
      <w:kern w:val="0"/>
      <w:sz w:val="24"/>
    </w:rPr>
  </w:style>
  <w:style w:type="paragraph" w:styleId="14">
    <w:name w:val="footnote text"/>
    <w:basedOn w:val="1"/>
    <w:link w:val="32"/>
    <w:qFormat/>
    <w:uiPriority w:val="0"/>
    <w:pPr>
      <w:snapToGrid w:val="0"/>
      <w:jc w:val="left"/>
    </w:pPr>
    <w:rPr>
      <w:sz w:val="18"/>
      <w:szCs w:val="18"/>
    </w:rPr>
  </w:style>
  <w:style w:type="paragraph" w:styleId="15">
    <w:name w:val="toc 2"/>
    <w:basedOn w:val="1"/>
    <w:next w:val="1"/>
    <w:unhideWhenUsed/>
    <w:qFormat/>
    <w:uiPriority w:val="39"/>
    <w:pPr>
      <w:widowControl/>
      <w:tabs>
        <w:tab w:val="left" w:pos="840"/>
        <w:tab w:val="right" w:leader="dot" w:pos="9060"/>
      </w:tabs>
      <w:spacing w:line="400" w:lineRule="exact"/>
      <w:ind w:left="220"/>
      <w:jc w:val="left"/>
    </w:pPr>
    <w:rPr>
      <w:rFonts w:ascii="Times New Roman" w:hAnsi="Times New Roman"/>
      <w:kern w:val="0"/>
      <w:sz w:val="24"/>
    </w:rPr>
  </w:style>
  <w:style w:type="paragraph" w:styleId="16">
    <w:name w:val="Normal (Web)"/>
    <w:basedOn w:val="1"/>
    <w:qFormat/>
    <w:uiPriority w:val="0"/>
    <w:pPr>
      <w:spacing w:beforeAutospacing="1" w:afterAutospacing="1"/>
      <w:jc w:val="left"/>
    </w:pPr>
    <w:rPr>
      <w:rFonts w:cs="Times New Roman"/>
      <w:kern w:val="0"/>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endnote reference"/>
    <w:basedOn w:val="19"/>
    <w:qFormat/>
    <w:uiPriority w:val="0"/>
    <w:rPr>
      <w:vertAlign w:val="superscript"/>
    </w:rPr>
  </w:style>
  <w:style w:type="character" w:styleId="22">
    <w:name w:val="FollowedHyperlink"/>
    <w:basedOn w:val="19"/>
    <w:qFormat/>
    <w:uiPriority w:val="0"/>
    <w:rPr>
      <w:color w:val="954F72" w:themeColor="followedHyperlink"/>
      <w:u w:val="single"/>
      <w14:textFill>
        <w14:solidFill>
          <w14:schemeClr w14:val="folHlink"/>
        </w14:solidFill>
      </w14:textFill>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character" w:styleId="24">
    <w:name w:val="footnote reference"/>
    <w:basedOn w:val="19"/>
    <w:uiPriority w:val="0"/>
    <w:rPr>
      <w:vertAlign w:val="superscript"/>
    </w:rPr>
  </w:style>
  <w:style w:type="paragraph" w:customStyle="1" w:styleId="25">
    <w:name w:val="WPSOffice手动目录 1"/>
    <w:qFormat/>
    <w:uiPriority w:val="0"/>
    <w:rPr>
      <w:rFonts w:asciiTheme="minorHAnsi" w:hAnsiTheme="minorHAnsi" w:eastAsiaTheme="minorEastAsia" w:cstheme="minorBidi"/>
      <w:lang w:val="en-US" w:eastAsia="zh-CN" w:bidi="ar-SA"/>
    </w:rPr>
  </w:style>
  <w:style w:type="paragraph" w:customStyle="1" w:styleId="26">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27">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8">
    <w:name w:val="公式样式"/>
    <w:basedOn w:val="1"/>
    <w:next w:val="1"/>
    <w:qFormat/>
    <w:uiPriority w:val="0"/>
    <w:pPr>
      <w:tabs>
        <w:tab w:val="center" w:pos="3990"/>
        <w:tab w:val="right" w:pos="8095"/>
      </w:tabs>
      <w:textAlignment w:val="center"/>
    </w:pPr>
    <w:rPr>
      <w:rFonts w:ascii="Cambria Math" w:hAnsi="Cambria Math"/>
      <w:i/>
      <w:sz w:val="24"/>
    </w:rPr>
  </w:style>
  <w:style w:type="paragraph" w:customStyle="1" w:styleId="29">
    <w:name w:val="TOC Heading"/>
    <w:basedOn w:val="2"/>
    <w:next w:val="1"/>
    <w:unhideWhenUsed/>
    <w:qFormat/>
    <w:uiPriority w:val="39"/>
    <w:pPr>
      <w:keepNext/>
      <w:keepLines/>
      <w:widowControl/>
      <w:spacing w:before="240" w:line="259" w:lineRule="auto"/>
      <w:ind w:left="0" w:leftChars="0"/>
      <w:outlineLvl w:val="9"/>
    </w:pPr>
    <w:rPr>
      <w:rFonts w:asciiTheme="majorHAnsi" w:hAnsiTheme="majorHAnsi" w:eastAsiaTheme="majorEastAsia" w:cstheme="majorBidi"/>
      <w:color w:val="2E75B6" w:themeColor="accent1" w:themeShade="BF"/>
      <w:kern w:val="0"/>
      <w:sz w:val="32"/>
      <w:szCs w:val="32"/>
    </w:rPr>
  </w:style>
  <w:style w:type="character" w:customStyle="1" w:styleId="30">
    <w:name w:val="尾注文本 字符"/>
    <w:basedOn w:val="19"/>
    <w:link w:val="10"/>
    <w:qFormat/>
    <w:uiPriority w:val="0"/>
    <w:rPr>
      <w:rFonts w:asciiTheme="minorHAnsi" w:hAnsiTheme="minorHAnsi" w:eastAsiaTheme="minorEastAsia" w:cstheme="minorBidi"/>
      <w:kern w:val="2"/>
      <w:sz w:val="21"/>
      <w:szCs w:val="21"/>
    </w:rPr>
  </w:style>
  <w:style w:type="paragraph" w:styleId="31">
    <w:name w:val="List Paragraph"/>
    <w:basedOn w:val="1"/>
    <w:qFormat/>
    <w:uiPriority w:val="99"/>
    <w:pPr>
      <w:ind w:firstLine="420" w:firstLineChars="200"/>
    </w:pPr>
  </w:style>
  <w:style w:type="character" w:customStyle="1" w:styleId="32">
    <w:name w:val="脚注文本 字符"/>
    <w:basedOn w:val="19"/>
    <w:link w:val="14"/>
    <w:qFormat/>
    <w:uiPriority w:val="0"/>
    <w:rPr>
      <w:rFonts w:asciiTheme="minorHAnsi" w:hAnsiTheme="minorHAnsi" w:eastAsiaTheme="minorEastAsia" w:cstheme="minorBidi"/>
      <w:kern w:val="2"/>
      <w:sz w:val="18"/>
      <w:szCs w:val="18"/>
    </w:rPr>
  </w:style>
  <w:style w:type="character" w:customStyle="1" w:styleId="33">
    <w:name w:val="MTEquationSection"/>
    <w:basedOn w:val="19"/>
    <w:qFormat/>
    <w:uiPriority w:val="0"/>
    <w:rPr>
      <w:rFonts w:ascii="Times New Roman" w:hAnsi="Times New Roman" w:eastAsia="黑体"/>
      <w:vanish/>
      <w:color w:val="FF0000"/>
      <w:sz w:val="52"/>
    </w:rPr>
  </w:style>
  <w:style w:type="paragraph" w:customStyle="1" w:styleId="34">
    <w:name w:val="MTDisplayEquation"/>
    <w:basedOn w:val="7"/>
    <w:next w:val="1"/>
    <w:link w:val="36"/>
    <w:qFormat/>
    <w:uiPriority w:val="0"/>
    <w:pPr>
      <w:tabs>
        <w:tab w:val="center" w:pos="4540"/>
        <w:tab w:val="right" w:pos="9080"/>
      </w:tabs>
      <w:jc w:val="right"/>
    </w:pPr>
  </w:style>
  <w:style w:type="character" w:customStyle="1" w:styleId="35">
    <w:name w:val="题注 字符"/>
    <w:basedOn w:val="19"/>
    <w:link w:val="7"/>
    <w:qFormat/>
    <w:uiPriority w:val="0"/>
    <w:rPr>
      <w:rFonts w:ascii="Arial" w:hAnsi="Arial" w:eastAsia="黑体" w:cstheme="minorBidi"/>
      <w:kern w:val="2"/>
      <w:szCs w:val="21"/>
    </w:rPr>
  </w:style>
  <w:style w:type="character" w:customStyle="1" w:styleId="36">
    <w:name w:val="MTDisplayEquation 字符"/>
    <w:basedOn w:val="35"/>
    <w:link w:val="34"/>
    <w:qFormat/>
    <w:uiPriority w:val="0"/>
    <w:rPr>
      <w:rFonts w:ascii="Arial" w:hAnsi="Arial" w:eastAsia="黑体" w:cstheme="minorBidi"/>
      <w:kern w:val="2"/>
      <w:szCs w:val="21"/>
    </w:rPr>
  </w:style>
  <w:style w:type="character" w:customStyle="1" w:styleId="37">
    <w:name w:val="页脚 字符"/>
    <w:basedOn w:val="19"/>
    <w:link w:val="11"/>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bin"/><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FD8E-753E-4004-986C-85023AF3503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5720</Words>
  <Characters>7207</Characters>
  <Lines>261</Lines>
  <Paragraphs>73</Paragraphs>
  <TotalTime>5</TotalTime>
  <ScaleCrop>false</ScaleCrop>
  <LinksUpToDate>false</LinksUpToDate>
  <CharactersWithSpaces>10647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2023-05-28T09:34:00Z</dcterms:created>
  <dc:creator>Lan</dc:creator>
  <cp:lastModifiedBy>李昊辰</cp:lastModifiedBy>
  <cp:lastPrinted>2023-05-13T13:21:00Z</cp:lastPrinted>
  <dcterms:modified xsi:type="dcterms:W3CDTF">2023-11-26T16:02:18Z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BB75CADA4ECD4172A5CEF32025823500</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