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022C9" w14:textId="77777777" w:rsidR="002460E9" w:rsidRDefault="002460E9" w:rsidP="00857BB0">
      <w:pPr>
        <w:jc w:val="center"/>
      </w:pPr>
    </w:p>
    <w:p w14:paraId="37A358A1" w14:textId="77777777" w:rsidR="00857BB0" w:rsidRDefault="00857BB0"/>
    <w:p w14:paraId="108BE9A4" w14:textId="77777777" w:rsidR="00857BB0" w:rsidRDefault="00857BB0"/>
    <w:p w14:paraId="628EE130" w14:textId="77777777" w:rsidR="00857BB0" w:rsidRDefault="00857BB0"/>
    <w:p w14:paraId="1E61D983" w14:textId="77777777" w:rsidR="00857BB0" w:rsidRDefault="00857BB0"/>
    <w:p w14:paraId="2AE23FB9" w14:textId="77777777" w:rsidR="00B67D11" w:rsidRDefault="004933AC" w:rsidP="00B67D11">
      <w:pPr>
        <w:pStyle w:val="ab"/>
        <w:rPr>
          <w:sz w:val="72"/>
          <w:szCs w:val="72"/>
        </w:rPr>
      </w:pPr>
      <w:r w:rsidRPr="00DB5173">
        <w:rPr>
          <w:rFonts w:hint="eastAsia"/>
          <w:sz w:val="72"/>
          <w:szCs w:val="72"/>
        </w:rPr>
        <w:t>智能充电桩调度计费系统</w:t>
      </w:r>
    </w:p>
    <w:p w14:paraId="44B35A79" w14:textId="77777777" w:rsidR="00857BB0" w:rsidRPr="00352455" w:rsidRDefault="001B09A6" w:rsidP="00352455">
      <w:pPr>
        <w:pStyle w:val="ab"/>
        <w:rPr>
          <w:sz w:val="72"/>
          <w:szCs w:val="72"/>
        </w:rPr>
      </w:pPr>
      <w:r>
        <w:rPr>
          <w:rFonts w:hint="eastAsia"/>
          <w:sz w:val="72"/>
          <w:szCs w:val="72"/>
        </w:rPr>
        <w:t>面向对象</w:t>
      </w:r>
      <w:r w:rsidR="00857BB0" w:rsidRPr="00352455">
        <w:rPr>
          <w:rFonts w:hint="eastAsia"/>
          <w:sz w:val="72"/>
          <w:szCs w:val="72"/>
        </w:rPr>
        <w:t>设计</w:t>
      </w:r>
    </w:p>
    <w:p w14:paraId="2FA2ABA0" w14:textId="77777777" w:rsidR="00352455" w:rsidRPr="00857BB0" w:rsidRDefault="00352455" w:rsidP="00352455">
      <w:pPr>
        <w:jc w:val="right"/>
        <w:rPr>
          <w:rFonts w:ascii="微软雅黑" w:eastAsia="微软雅黑" w:hAnsi="微软雅黑"/>
          <w:sz w:val="72"/>
          <w:szCs w:val="72"/>
        </w:rPr>
      </w:pPr>
    </w:p>
    <w:p w14:paraId="0E9EE089" w14:textId="77777777" w:rsidR="00857BB0" w:rsidRDefault="00857BB0" w:rsidP="00857BB0">
      <w:pPr>
        <w:jc w:val="center"/>
      </w:pPr>
      <w:r w:rsidRPr="007E01A0">
        <w:rPr>
          <w:rFonts w:hint="eastAsia"/>
          <w:highlight w:val="yellow"/>
        </w:rPr>
        <w:t>（</w:t>
      </w:r>
      <w:r w:rsidR="00202616" w:rsidRPr="007E01A0">
        <w:rPr>
          <w:rFonts w:hint="eastAsia"/>
          <w:highlight w:val="yellow"/>
        </w:rPr>
        <w:t>文档封面及目录格式与以前作业相同</w:t>
      </w:r>
      <w:r w:rsidRPr="007E01A0">
        <w:rPr>
          <w:rFonts w:hint="eastAsia"/>
          <w:highlight w:val="yellow"/>
        </w:rPr>
        <w:t>）</w:t>
      </w:r>
    </w:p>
    <w:p w14:paraId="00189F38" w14:textId="77777777" w:rsidR="00857BB0" w:rsidRDefault="00857BB0"/>
    <w:p w14:paraId="4BA0EAB4" w14:textId="77777777" w:rsidR="00857BB0" w:rsidRDefault="00857BB0"/>
    <w:p w14:paraId="7758E08B" w14:textId="77777777" w:rsidR="00857BB0" w:rsidRDefault="00857BB0"/>
    <w:p w14:paraId="27AB2437" w14:textId="77777777" w:rsidR="00857BB0" w:rsidRDefault="00857BB0"/>
    <w:p w14:paraId="6B992539" w14:textId="77777777" w:rsidR="00857BB0" w:rsidRDefault="00857BB0"/>
    <w:p w14:paraId="6D35F457" w14:textId="77777777" w:rsidR="00857BB0" w:rsidRDefault="00857BB0"/>
    <w:p w14:paraId="49EB9887" w14:textId="77777777" w:rsidR="00857BB0" w:rsidRDefault="00857BB0"/>
    <w:p w14:paraId="6E4754AC" w14:textId="77777777" w:rsidR="00857BB0" w:rsidRDefault="00857BB0"/>
    <w:p w14:paraId="41883E53" w14:textId="77777777" w:rsidR="00857BB0" w:rsidRDefault="00857BB0"/>
    <w:p w14:paraId="22CBC91A" w14:textId="77777777" w:rsidR="00857BB0" w:rsidRDefault="00857BB0"/>
    <w:p w14:paraId="7EEEA0D7" w14:textId="77777777" w:rsidR="00857BB0" w:rsidRDefault="00857BB0"/>
    <w:p w14:paraId="239D535D" w14:textId="77777777" w:rsidR="00857BB0" w:rsidRDefault="00857BB0"/>
    <w:p w14:paraId="6593E8FB" w14:textId="77777777" w:rsidR="00857BB0" w:rsidRDefault="00857BB0"/>
    <w:p w14:paraId="765DC8FC" w14:textId="77777777" w:rsidR="00857BB0" w:rsidRDefault="00857BB0"/>
    <w:p w14:paraId="06F469A8" w14:textId="77777777" w:rsidR="00857BB0" w:rsidRDefault="00857BB0"/>
    <w:p w14:paraId="6985FA1E" w14:textId="77777777" w:rsidR="00857BB0" w:rsidRDefault="00857BB0"/>
    <w:p w14:paraId="53D9318E" w14:textId="77777777" w:rsidR="00857BB0" w:rsidRDefault="00857BB0"/>
    <w:p w14:paraId="4E4EFA90" w14:textId="77777777" w:rsidR="00857BB0" w:rsidRDefault="00857BB0"/>
    <w:p w14:paraId="46EF4852" w14:textId="77777777" w:rsidR="00857BB0" w:rsidRDefault="00857BB0"/>
    <w:p w14:paraId="64B63BBE" w14:textId="77777777" w:rsidR="00857BB0" w:rsidRDefault="00857BB0"/>
    <w:p w14:paraId="3E1ECC94" w14:textId="77777777" w:rsidR="00857BB0" w:rsidRDefault="00857BB0"/>
    <w:p w14:paraId="3E9B1A77" w14:textId="77777777" w:rsidR="00352455" w:rsidRDefault="00352455"/>
    <w:p w14:paraId="5F5312C2" w14:textId="77777777" w:rsidR="00352455" w:rsidRDefault="00352455"/>
    <w:p w14:paraId="110379EA" w14:textId="77777777" w:rsidR="00352455" w:rsidRDefault="00352455"/>
    <w:p w14:paraId="4D68CCE4" w14:textId="77777777" w:rsidR="00352455" w:rsidRDefault="00352455"/>
    <w:p w14:paraId="48891A39" w14:textId="77777777" w:rsidR="00352455" w:rsidRDefault="00352455"/>
    <w:p w14:paraId="4EBFDCEA" w14:textId="77777777" w:rsidR="00352455" w:rsidRDefault="00352455"/>
    <w:p w14:paraId="06A19ACA" w14:textId="204C644A" w:rsidR="002114CB" w:rsidRDefault="0045342C" w:rsidP="00B63F10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>软件体系结构设计</w:t>
      </w:r>
      <w:r w:rsidR="00117707">
        <w:rPr>
          <w:rFonts w:hint="eastAsia"/>
        </w:rPr>
        <w:t xml:space="preserve"> </w:t>
      </w:r>
      <w:r w:rsidR="0050402E">
        <w:rPr>
          <w:rFonts w:hint="eastAsia"/>
        </w:rPr>
        <w:t>(</w:t>
      </w:r>
      <w:r w:rsidR="00117707">
        <w:t>10</w:t>
      </w:r>
      <w:r w:rsidR="0050402E">
        <w:rPr>
          <w:rFonts w:hint="eastAsia"/>
        </w:rPr>
        <w:t>分</w:t>
      </w:r>
      <w:r w:rsidR="0050402E">
        <w:rPr>
          <w:rFonts w:hint="eastAsia"/>
        </w:rPr>
        <w:t>)</w:t>
      </w:r>
    </w:p>
    <w:p w14:paraId="598675B6" w14:textId="66D62FE9" w:rsidR="00117707" w:rsidRDefault="00117707" w:rsidP="00117707">
      <w:r>
        <w:rPr>
          <w:rFonts w:hint="eastAsia"/>
        </w:rPr>
        <w:t>/</w:t>
      </w:r>
      <w:r>
        <w:t>/</w:t>
      </w:r>
      <w:r>
        <w:rPr>
          <w:rFonts w:hint="eastAsia"/>
        </w:rPr>
        <w:t>请设计系统的软件体系结构。如</w:t>
      </w:r>
      <w:r w:rsidR="003D7F3A">
        <w:rPr>
          <w:rFonts w:hint="eastAsia"/>
        </w:rPr>
        <w:t>下</w:t>
      </w:r>
      <w:r>
        <w:rPr>
          <w:rFonts w:hint="eastAsia"/>
        </w:rPr>
        <w:t>例所示：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画出体系结构图；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说明体系结构各个部分的组成和功能。</w:t>
      </w:r>
    </w:p>
    <w:p w14:paraId="5842FD9A" w14:textId="50A17C1F" w:rsidR="00117707" w:rsidRDefault="00117707" w:rsidP="00117707">
      <w:r>
        <w:rPr>
          <w:rFonts w:hint="eastAsia"/>
        </w:rPr>
        <w:t>例：</w:t>
      </w:r>
    </w:p>
    <w:p w14:paraId="00BBD9C7" w14:textId="4ED324BA" w:rsidR="002114CB" w:rsidRDefault="00385221" w:rsidP="0045342C">
      <w:pPr>
        <w:ind w:firstLine="420"/>
      </w:pPr>
      <w:r>
        <w:rPr>
          <w:rFonts w:hint="eastAsia"/>
        </w:rPr>
        <w:t>本</w:t>
      </w:r>
      <w:r w:rsidR="0045342C">
        <w:rPr>
          <w:rFonts w:hint="eastAsia"/>
        </w:rPr>
        <w:t>系统采用</w:t>
      </w:r>
      <w:r w:rsidR="00117707">
        <w:rPr>
          <w:rFonts w:hint="eastAsia"/>
        </w:rPr>
        <w:t>“</w:t>
      </w:r>
      <w:r w:rsidR="0045342C">
        <w:rPr>
          <w:rFonts w:hint="eastAsia"/>
        </w:rPr>
        <w:t>分层</w:t>
      </w:r>
      <w:r w:rsidR="00117707">
        <w:rPr>
          <w:rFonts w:hint="eastAsia"/>
        </w:rPr>
        <w:t>”</w:t>
      </w:r>
      <w:r w:rsidR="0045342C">
        <w:rPr>
          <w:rFonts w:hint="eastAsia"/>
        </w:rPr>
        <w:t>的体系结构，其软件分层结构如下所示：</w:t>
      </w:r>
    </w:p>
    <w:p w14:paraId="419E6915" w14:textId="632D4051" w:rsidR="0045342C" w:rsidRDefault="00117707" w:rsidP="0045342C">
      <w:pPr>
        <w:ind w:firstLine="420"/>
        <w:jc w:val="center"/>
      </w:pPr>
      <w:r>
        <w:object w:dxaOrig="4846" w:dyaOrig="6240" w14:anchorId="522780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.15pt;height:312.15pt" o:ole="">
            <v:imagedata r:id="rId7" o:title=""/>
          </v:shape>
          <o:OLEObject Type="Embed" ProgID="Visio.Drawing.11" ShapeID="_x0000_i1025" DrawAspect="Content" ObjectID="_1745870913" r:id="rId8"/>
        </w:object>
      </w:r>
    </w:p>
    <w:p w14:paraId="1400FD1B" w14:textId="22BC72AF" w:rsidR="00117707" w:rsidRDefault="00117707" w:rsidP="00117707">
      <w:pPr>
        <w:ind w:firstLine="420"/>
      </w:pPr>
      <w:r>
        <w:rPr>
          <w:rFonts w:hint="eastAsia"/>
        </w:rPr>
        <w:t>用户界面层：该层完成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功能。</w:t>
      </w:r>
    </w:p>
    <w:p w14:paraId="32886776" w14:textId="06358410" w:rsidR="00117707" w:rsidRDefault="00117707" w:rsidP="00117707">
      <w:pPr>
        <w:ind w:firstLine="420"/>
      </w:pPr>
      <w:r>
        <w:rPr>
          <w:rFonts w:hint="eastAsia"/>
        </w:rPr>
        <w:t>控制器层：该层完成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功能。</w:t>
      </w:r>
    </w:p>
    <w:p w14:paraId="4E1808A4" w14:textId="04A14DAF" w:rsidR="00117707" w:rsidRDefault="00117707" w:rsidP="00117707">
      <w:pPr>
        <w:ind w:firstLine="420"/>
      </w:pPr>
      <w:r>
        <w:t>……</w:t>
      </w:r>
    </w:p>
    <w:p w14:paraId="4A565B7A" w14:textId="77777777" w:rsidR="00117707" w:rsidRPr="0045342C" w:rsidRDefault="00117707" w:rsidP="00117707">
      <w:pPr>
        <w:ind w:firstLine="420"/>
      </w:pPr>
    </w:p>
    <w:p w14:paraId="75321089" w14:textId="5A9F098E" w:rsidR="000D11D3" w:rsidRDefault="0045342C" w:rsidP="006648B5">
      <w:pPr>
        <w:pStyle w:val="1"/>
        <w:numPr>
          <w:ilvl w:val="0"/>
          <w:numId w:val="4"/>
        </w:numPr>
      </w:pPr>
      <w:r>
        <w:rPr>
          <w:rFonts w:hint="eastAsia"/>
        </w:rPr>
        <w:t>用例实现方案</w:t>
      </w:r>
      <w:r w:rsidR="00CC042A">
        <w:rPr>
          <w:rFonts w:hint="eastAsia"/>
        </w:rPr>
        <w:t>设计</w:t>
      </w:r>
      <w:r>
        <w:rPr>
          <w:rFonts w:hint="eastAsia"/>
        </w:rPr>
        <w:t>—</w:t>
      </w:r>
      <w:r w:rsidR="00CC042A">
        <w:rPr>
          <w:rFonts w:hint="eastAsia"/>
        </w:rPr>
        <w:t>创建</w:t>
      </w:r>
      <w:r w:rsidR="001F0FDD">
        <w:rPr>
          <w:rFonts w:hint="eastAsia"/>
        </w:rPr>
        <w:t>动态结构</w:t>
      </w:r>
      <w:r w:rsidR="0050402E">
        <w:rPr>
          <w:rFonts w:hint="eastAsia"/>
        </w:rPr>
        <w:t>(</w:t>
      </w:r>
      <w:r w:rsidR="001F0FDD">
        <w:t>8</w:t>
      </w:r>
      <w:r w:rsidR="0050402E">
        <w:rPr>
          <w:rFonts w:hint="eastAsia"/>
        </w:rPr>
        <w:t>0</w:t>
      </w:r>
      <w:r w:rsidR="0050402E">
        <w:rPr>
          <w:rFonts w:hint="eastAsia"/>
        </w:rPr>
        <w:t>分</w:t>
      </w:r>
      <w:r w:rsidR="0050402E">
        <w:rPr>
          <w:rFonts w:hint="eastAsia"/>
        </w:rPr>
        <w:t>)</w:t>
      </w:r>
    </w:p>
    <w:p w14:paraId="1CB14F22" w14:textId="39B165E4" w:rsidR="00A642A5" w:rsidRDefault="000D11D3" w:rsidP="002114CB">
      <w:r>
        <w:rPr>
          <w:rFonts w:hint="eastAsia"/>
        </w:rPr>
        <w:t>//</w:t>
      </w:r>
      <w:r w:rsidR="00EC7659">
        <w:rPr>
          <w:rFonts w:hint="eastAsia"/>
        </w:rPr>
        <w:t>系统操作是由外部参与者通过发送系统消息产生的。</w:t>
      </w:r>
      <w:r w:rsidR="001F0FDD">
        <w:rPr>
          <w:rFonts w:hint="eastAsia"/>
        </w:rPr>
        <w:t>请根据</w:t>
      </w:r>
      <w:r w:rsidR="00EC7659">
        <w:rPr>
          <w:rFonts w:hint="eastAsia"/>
        </w:rPr>
        <w:t>不同用例场景中包含的</w:t>
      </w:r>
      <w:r w:rsidR="001D548A">
        <w:rPr>
          <w:rFonts w:hint="eastAsia"/>
        </w:rPr>
        <w:t>系统操作</w:t>
      </w:r>
      <w:r w:rsidR="00EC7659">
        <w:rPr>
          <w:rFonts w:hint="eastAsia"/>
        </w:rPr>
        <w:t>,</w:t>
      </w:r>
      <w:r w:rsidR="00EC7659" w:rsidRPr="00EC7659">
        <w:rPr>
          <w:rFonts w:hint="eastAsia"/>
        </w:rPr>
        <w:t xml:space="preserve"> </w:t>
      </w:r>
      <w:r w:rsidR="00EC7659">
        <w:rPr>
          <w:rFonts w:hint="eastAsia"/>
        </w:rPr>
        <w:t>如表</w:t>
      </w:r>
      <w:r w:rsidR="00EC7659">
        <w:rPr>
          <w:rFonts w:hint="eastAsia"/>
        </w:rPr>
        <w:t>1</w:t>
      </w:r>
      <w:r w:rsidR="00EC7659">
        <w:rPr>
          <w:rFonts w:hint="eastAsia"/>
        </w:rPr>
        <w:t>所示</w:t>
      </w:r>
      <w:r w:rsidR="001D548A">
        <w:rPr>
          <w:rFonts w:hint="eastAsia"/>
        </w:rPr>
        <w:t>，为</w:t>
      </w:r>
      <w:r w:rsidR="004B4B54">
        <w:rPr>
          <w:rFonts w:hint="eastAsia"/>
        </w:rPr>
        <w:t>表中</w:t>
      </w:r>
      <w:r w:rsidR="001D548A">
        <w:rPr>
          <w:rFonts w:hint="eastAsia"/>
        </w:rPr>
        <w:t>每一个系统操作</w:t>
      </w:r>
      <w:r w:rsidR="00DC130C">
        <w:rPr>
          <w:rFonts w:hint="eastAsia"/>
        </w:rPr>
        <w:t>创建</w:t>
      </w:r>
      <w:r w:rsidR="001F0FDD">
        <w:rPr>
          <w:rFonts w:hint="eastAsia"/>
        </w:rPr>
        <w:t>“</w:t>
      </w:r>
      <w:r w:rsidR="001D548A">
        <w:rPr>
          <w:rFonts w:hint="eastAsia"/>
        </w:rPr>
        <w:t>协作图</w:t>
      </w:r>
      <w:r w:rsidR="001F0FDD">
        <w:rPr>
          <w:rFonts w:hint="eastAsia"/>
        </w:rPr>
        <w:t>/</w:t>
      </w:r>
      <w:r w:rsidR="0076209C">
        <w:rPr>
          <w:rFonts w:hint="eastAsia"/>
        </w:rPr>
        <w:t>时序</w:t>
      </w:r>
      <w:r w:rsidR="006735E4">
        <w:rPr>
          <w:rFonts w:hint="eastAsia"/>
        </w:rPr>
        <w:t>图</w:t>
      </w:r>
      <w:r w:rsidR="001F0FDD">
        <w:rPr>
          <w:rFonts w:hint="eastAsia"/>
        </w:rPr>
        <w:t>(</w:t>
      </w:r>
      <w:r w:rsidR="001F0FDD">
        <w:rPr>
          <w:rFonts w:hint="eastAsia"/>
        </w:rPr>
        <w:t>二者选其一</w:t>
      </w:r>
      <w:r w:rsidR="001F0FDD">
        <w:t>)</w:t>
      </w:r>
      <w:r w:rsidR="001F0FDD">
        <w:rPr>
          <w:rFonts w:hint="eastAsia"/>
        </w:rPr>
        <w:t>”</w:t>
      </w:r>
      <w:r w:rsidR="001D548A">
        <w:rPr>
          <w:rFonts w:hint="eastAsia"/>
        </w:rPr>
        <w:t>。</w:t>
      </w:r>
    </w:p>
    <w:p w14:paraId="0DD174DA" w14:textId="377C860B" w:rsidR="00064915" w:rsidRDefault="00064915" w:rsidP="002114CB"/>
    <w:p w14:paraId="3F2F2C56" w14:textId="0FC4BF01" w:rsidR="00064915" w:rsidRDefault="00064915" w:rsidP="002114CB"/>
    <w:p w14:paraId="09E04216" w14:textId="7B540CB9" w:rsidR="00064915" w:rsidRPr="00EC7659" w:rsidRDefault="00064915" w:rsidP="002114CB"/>
    <w:p w14:paraId="62790107" w14:textId="77777777" w:rsidR="00064915" w:rsidRDefault="00064915" w:rsidP="002114CB"/>
    <w:p w14:paraId="4B823BC0" w14:textId="77777777" w:rsidR="00351CB2" w:rsidRDefault="00351CB2" w:rsidP="002114CB"/>
    <w:p w14:paraId="20EFEE02" w14:textId="4C3C36FF" w:rsidR="00064915" w:rsidRDefault="00351CB2" w:rsidP="005B023B">
      <w:pPr>
        <w:spacing w:line="100" w:lineRule="atLeast"/>
        <w:jc w:val="center"/>
        <w:rPr>
          <w:rFonts w:ascii="宋体" w:hAnsi="宋体"/>
        </w:rPr>
      </w:pPr>
      <w:r w:rsidRPr="00064915">
        <w:rPr>
          <w:rFonts w:ascii="宋体" w:hAnsi="宋体"/>
        </w:rPr>
        <w:lastRenderedPageBreak/>
        <w:t>表1</w:t>
      </w:r>
      <w:r w:rsidR="00587C3A" w:rsidRPr="00064915">
        <w:rPr>
          <w:rFonts w:ascii="宋体" w:hAnsi="宋体"/>
        </w:rPr>
        <w:t xml:space="preserve"> 系统操作表</w:t>
      </w:r>
    </w:p>
    <w:tbl>
      <w:tblPr>
        <w:tblStyle w:val="a3"/>
        <w:tblW w:w="5550" w:type="pct"/>
        <w:jc w:val="center"/>
        <w:tblLayout w:type="fixed"/>
        <w:tblLook w:val="04A0" w:firstRow="1" w:lastRow="0" w:firstColumn="1" w:lastColumn="0" w:noHBand="0" w:noVBand="1"/>
      </w:tblPr>
      <w:tblGrid>
        <w:gridCol w:w="703"/>
        <w:gridCol w:w="1844"/>
        <w:gridCol w:w="1982"/>
        <w:gridCol w:w="4680"/>
      </w:tblGrid>
      <w:tr w:rsidR="00D30752" w:rsidRPr="005B023B" w14:paraId="596A0B63" w14:textId="77777777" w:rsidTr="00D30752">
        <w:trPr>
          <w:trHeight w:val="1560"/>
          <w:jc w:val="center"/>
        </w:trPr>
        <w:tc>
          <w:tcPr>
            <w:tcW w:w="382" w:type="pct"/>
            <w:noWrap/>
            <w:vAlign w:val="center"/>
            <w:hideMark/>
          </w:tcPr>
          <w:p w14:paraId="7802ADBB" w14:textId="77777777" w:rsidR="00D30752" w:rsidRPr="00064915" w:rsidRDefault="00D30752" w:rsidP="00064915">
            <w:pPr>
              <w:widowControl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0" w:name="RANGE!A1"/>
            <w:r w:rsidRPr="00064915">
              <w:rPr>
                <w:rFonts w:ascii="Times New Roman" w:hAnsi="Times New Roman"/>
                <w:b/>
                <w:bCs/>
                <w:color w:val="000000"/>
                <w:kern w:val="0"/>
                <w:sz w:val="18"/>
                <w:szCs w:val="18"/>
              </w:rPr>
              <w:t>用例</w:t>
            </w:r>
            <w:bookmarkEnd w:id="0"/>
          </w:p>
        </w:tc>
        <w:tc>
          <w:tcPr>
            <w:tcW w:w="2077" w:type="pct"/>
            <w:gridSpan w:val="2"/>
            <w:noWrap/>
            <w:vAlign w:val="center"/>
            <w:hideMark/>
          </w:tcPr>
          <w:p w14:paraId="765ADED6" w14:textId="77777777" w:rsidR="00D30752" w:rsidRPr="005B023B" w:rsidRDefault="00D30752" w:rsidP="00D30752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064915">
              <w:rPr>
                <w:rFonts w:ascii="Times New Roman" w:hAnsi="Times New Roman"/>
                <w:b/>
                <w:bCs/>
                <w:color w:val="000000"/>
                <w:kern w:val="0"/>
                <w:sz w:val="18"/>
                <w:szCs w:val="18"/>
              </w:rPr>
              <w:t>系统操作</w:t>
            </w:r>
          </w:p>
          <w:p w14:paraId="55EC9C41" w14:textId="1723B2C7" w:rsidR="00D30752" w:rsidRPr="00064915" w:rsidRDefault="00D30752" w:rsidP="00B37273">
            <w:pPr>
              <w:rPr>
                <w:rFonts w:ascii="Times New Roman" w:hAnsi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064915">
              <w:rPr>
                <w:rFonts w:ascii="Times New Roman" w:hAnsi="Times New Roman"/>
                <w:b/>
                <w:bCs/>
                <w:color w:val="000000"/>
                <w:kern w:val="0"/>
                <w:sz w:val="18"/>
                <w:szCs w:val="18"/>
              </w:rPr>
              <w:t>注</w:t>
            </w:r>
            <w:r w:rsidRPr="00064915">
              <w:rPr>
                <w:rFonts w:ascii="Times New Roman" w:hAnsi="Times New Roman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r w:rsidRPr="00064915">
              <w:rPr>
                <w:rFonts w:ascii="Times New Roman" w:hAnsi="Times New Roman"/>
                <w:b/>
                <w:bCs/>
                <w:color w:val="000000"/>
                <w:kern w:val="0"/>
                <w:sz w:val="18"/>
                <w:szCs w:val="18"/>
              </w:rPr>
              <w:t>每个系统操作包含的参数仅作参考，可根据小组具体情况进行修改，建议不少于以下给出的参数。</w:t>
            </w:r>
          </w:p>
        </w:tc>
        <w:tc>
          <w:tcPr>
            <w:tcW w:w="2541" w:type="pct"/>
            <w:noWrap/>
            <w:vAlign w:val="center"/>
            <w:hideMark/>
          </w:tcPr>
          <w:p w14:paraId="4FA8E4DE" w14:textId="77777777" w:rsidR="00D30752" w:rsidRPr="005B023B" w:rsidRDefault="00D30752" w:rsidP="00D30752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064915">
              <w:rPr>
                <w:rFonts w:ascii="Times New Roman" w:hAnsi="Times New Roman"/>
                <w:b/>
                <w:bCs/>
                <w:color w:val="000000"/>
                <w:kern w:val="0"/>
                <w:sz w:val="18"/>
                <w:szCs w:val="18"/>
              </w:rPr>
              <w:t>返回信息</w:t>
            </w:r>
          </w:p>
          <w:p w14:paraId="713355A8" w14:textId="1D6105F9" w:rsidR="00D30752" w:rsidRPr="00064915" w:rsidRDefault="00D30752" w:rsidP="00B37273">
            <w:pPr>
              <w:rPr>
                <w:rFonts w:ascii="Times New Roman" w:hAnsi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064915">
              <w:rPr>
                <w:rFonts w:ascii="Times New Roman" w:hAnsi="Times New Roman"/>
                <w:b/>
                <w:bCs/>
                <w:color w:val="000000"/>
                <w:kern w:val="0"/>
                <w:sz w:val="18"/>
                <w:szCs w:val="18"/>
              </w:rPr>
              <w:t>注</w:t>
            </w:r>
            <w:r w:rsidRPr="00064915">
              <w:rPr>
                <w:rFonts w:ascii="Times New Roman" w:hAnsi="Times New Roman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r w:rsidRPr="00064915">
              <w:rPr>
                <w:rFonts w:ascii="Times New Roman" w:hAnsi="Times New Roman"/>
                <w:b/>
                <w:bCs/>
                <w:color w:val="000000"/>
                <w:kern w:val="0"/>
                <w:sz w:val="18"/>
                <w:szCs w:val="18"/>
              </w:rPr>
              <w:t>每个返回信息包含的参数仅作参考，可根据小组具体情况进行修改，建议不少于以下给出的参数。</w:t>
            </w:r>
          </w:p>
        </w:tc>
      </w:tr>
      <w:tr w:rsidR="00D30752" w:rsidRPr="005B023B" w14:paraId="439196A4" w14:textId="77777777" w:rsidTr="00D30752">
        <w:trPr>
          <w:trHeight w:val="285"/>
          <w:jc w:val="center"/>
        </w:trPr>
        <w:tc>
          <w:tcPr>
            <w:tcW w:w="382" w:type="pct"/>
            <w:vMerge w:val="restart"/>
            <w:noWrap/>
            <w:vAlign w:val="center"/>
            <w:hideMark/>
          </w:tcPr>
          <w:p w14:paraId="4B67F90B" w14:textId="77777777" w:rsidR="00D30752" w:rsidRPr="00064915" w:rsidRDefault="00D30752" w:rsidP="00064915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充电申请</w:t>
            </w:r>
          </w:p>
        </w:tc>
        <w:tc>
          <w:tcPr>
            <w:tcW w:w="1001" w:type="pct"/>
            <w:noWrap/>
            <w:vAlign w:val="center"/>
            <w:hideMark/>
          </w:tcPr>
          <w:p w14:paraId="6EC9E600" w14:textId="77777777" w:rsidR="00D30752" w:rsidRPr="00064915" w:rsidRDefault="00D30752" w:rsidP="00064915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1</w:t>
            </w: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、提交充电申请</w:t>
            </w:r>
          </w:p>
        </w:tc>
        <w:tc>
          <w:tcPr>
            <w:tcW w:w="1076" w:type="pct"/>
            <w:noWrap/>
            <w:vAlign w:val="center"/>
            <w:hideMark/>
          </w:tcPr>
          <w:p w14:paraId="52896F68" w14:textId="77777777" w:rsidR="00D30752" w:rsidRPr="00064915" w:rsidRDefault="00D30752" w:rsidP="00064915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E_chargingRequest(car_Id, Request_Amount, Request_Mode)</w:t>
            </w:r>
          </w:p>
        </w:tc>
        <w:tc>
          <w:tcPr>
            <w:tcW w:w="2541" w:type="pct"/>
            <w:noWrap/>
            <w:vAlign w:val="center"/>
            <w:hideMark/>
          </w:tcPr>
          <w:p w14:paraId="7D83C7B6" w14:textId="77777777" w:rsidR="00D30752" w:rsidRPr="00064915" w:rsidRDefault="00D30752" w:rsidP="00064915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Return(car_position, car_state, queue_Num, request_time)</w:t>
            </w:r>
          </w:p>
        </w:tc>
      </w:tr>
      <w:tr w:rsidR="00D30752" w:rsidRPr="005B023B" w14:paraId="0B34D2E3" w14:textId="77777777" w:rsidTr="00D30752">
        <w:trPr>
          <w:trHeight w:val="285"/>
          <w:jc w:val="center"/>
        </w:trPr>
        <w:tc>
          <w:tcPr>
            <w:tcW w:w="382" w:type="pct"/>
            <w:vMerge/>
            <w:noWrap/>
            <w:vAlign w:val="center"/>
            <w:hideMark/>
          </w:tcPr>
          <w:p w14:paraId="434CDF6E" w14:textId="77777777" w:rsidR="00D30752" w:rsidRPr="00064915" w:rsidRDefault="00D30752" w:rsidP="00064915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1" w:type="pct"/>
            <w:noWrap/>
            <w:vAlign w:val="center"/>
            <w:hideMark/>
          </w:tcPr>
          <w:p w14:paraId="77244E3B" w14:textId="77777777" w:rsidR="00D30752" w:rsidRPr="00064915" w:rsidRDefault="00D30752" w:rsidP="00064915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2</w:t>
            </w: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、修改充电量</w:t>
            </w:r>
          </w:p>
        </w:tc>
        <w:tc>
          <w:tcPr>
            <w:tcW w:w="1076" w:type="pct"/>
            <w:noWrap/>
            <w:vAlign w:val="center"/>
            <w:hideMark/>
          </w:tcPr>
          <w:p w14:paraId="46DA3461" w14:textId="77777777" w:rsidR="00D30752" w:rsidRPr="00064915" w:rsidRDefault="00D30752" w:rsidP="00064915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Modify_Amount(car_Id, Amount)</w:t>
            </w:r>
          </w:p>
        </w:tc>
        <w:tc>
          <w:tcPr>
            <w:tcW w:w="2541" w:type="pct"/>
            <w:noWrap/>
            <w:vAlign w:val="center"/>
            <w:hideMark/>
          </w:tcPr>
          <w:p w14:paraId="3C184C53" w14:textId="77777777" w:rsidR="00D30752" w:rsidRPr="00064915" w:rsidRDefault="00D30752" w:rsidP="00064915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Return(0/1)</w:t>
            </w:r>
          </w:p>
        </w:tc>
      </w:tr>
      <w:tr w:rsidR="00D30752" w:rsidRPr="005B023B" w14:paraId="4902C403" w14:textId="77777777" w:rsidTr="00D30752">
        <w:trPr>
          <w:trHeight w:val="285"/>
          <w:jc w:val="center"/>
        </w:trPr>
        <w:tc>
          <w:tcPr>
            <w:tcW w:w="382" w:type="pct"/>
            <w:vMerge/>
            <w:noWrap/>
            <w:vAlign w:val="center"/>
            <w:hideMark/>
          </w:tcPr>
          <w:p w14:paraId="048B13ED" w14:textId="77777777" w:rsidR="00D30752" w:rsidRPr="00064915" w:rsidRDefault="00D30752" w:rsidP="00064915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1" w:type="pct"/>
            <w:noWrap/>
            <w:vAlign w:val="center"/>
            <w:hideMark/>
          </w:tcPr>
          <w:p w14:paraId="66882D2F" w14:textId="77777777" w:rsidR="00D30752" w:rsidRPr="00064915" w:rsidRDefault="00D30752" w:rsidP="00064915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3</w:t>
            </w: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、修改充电模式</w:t>
            </w:r>
          </w:p>
        </w:tc>
        <w:tc>
          <w:tcPr>
            <w:tcW w:w="1076" w:type="pct"/>
            <w:noWrap/>
            <w:vAlign w:val="center"/>
            <w:hideMark/>
          </w:tcPr>
          <w:p w14:paraId="113A45DC" w14:textId="77777777" w:rsidR="00D30752" w:rsidRPr="00064915" w:rsidRDefault="00D30752" w:rsidP="00064915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Modify_Mode(car_Id, Mode)</w:t>
            </w:r>
          </w:p>
        </w:tc>
        <w:tc>
          <w:tcPr>
            <w:tcW w:w="2541" w:type="pct"/>
            <w:noWrap/>
            <w:vAlign w:val="center"/>
            <w:hideMark/>
          </w:tcPr>
          <w:p w14:paraId="0396BDFA" w14:textId="77777777" w:rsidR="00D30752" w:rsidRPr="00064915" w:rsidRDefault="00D30752" w:rsidP="00064915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Return(0/1)</w:t>
            </w:r>
          </w:p>
        </w:tc>
      </w:tr>
      <w:tr w:rsidR="00D30752" w:rsidRPr="005B023B" w14:paraId="40501CF4" w14:textId="77777777" w:rsidTr="00D30752">
        <w:trPr>
          <w:trHeight w:val="285"/>
          <w:jc w:val="center"/>
        </w:trPr>
        <w:tc>
          <w:tcPr>
            <w:tcW w:w="382" w:type="pct"/>
            <w:vMerge/>
            <w:noWrap/>
            <w:vAlign w:val="center"/>
            <w:hideMark/>
          </w:tcPr>
          <w:p w14:paraId="0A2676AB" w14:textId="77777777" w:rsidR="00D30752" w:rsidRPr="00064915" w:rsidRDefault="00D30752" w:rsidP="00064915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1" w:type="pct"/>
            <w:noWrap/>
            <w:vAlign w:val="center"/>
            <w:hideMark/>
          </w:tcPr>
          <w:p w14:paraId="00A32DDB" w14:textId="77777777" w:rsidR="00D30752" w:rsidRPr="00064915" w:rsidRDefault="00D30752" w:rsidP="00064915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4</w:t>
            </w: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、查看队列状态</w:t>
            </w:r>
          </w:p>
        </w:tc>
        <w:tc>
          <w:tcPr>
            <w:tcW w:w="1076" w:type="pct"/>
            <w:noWrap/>
            <w:vAlign w:val="center"/>
            <w:hideMark/>
          </w:tcPr>
          <w:p w14:paraId="0F22D2B9" w14:textId="77777777" w:rsidR="00D30752" w:rsidRPr="00064915" w:rsidRDefault="00D30752" w:rsidP="00064915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Query_Car_State(car_id)</w:t>
            </w:r>
          </w:p>
        </w:tc>
        <w:tc>
          <w:tcPr>
            <w:tcW w:w="2541" w:type="pct"/>
            <w:noWrap/>
            <w:vAlign w:val="center"/>
            <w:hideMark/>
          </w:tcPr>
          <w:p w14:paraId="45FAC479" w14:textId="77777777" w:rsidR="00D30752" w:rsidRPr="00064915" w:rsidRDefault="00D30752" w:rsidP="00064915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Return(car_Number_before_position, car_state, queue_Num, request_time)</w:t>
            </w:r>
          </w:p>
        </w:tc>
      </w:tr>
      <w:tr w:rsidR="00D30752" w:rsidRPr="005B023B" w14:paraId="6F92DE48" w14:textId="77777777" w:rsidTr="00D30752">
        <w:trPr>
          <w:trHeight w:val="285"/>
          <w:jc w:val="center"/>
        </w:trPr>
        <w:tc>
          <w:tcPr>
            <w:tcW w:w="382" w:type="pct"/>
            <w:vMerge/>
            <w:noWrap/>
            <w:vAlign w:val="center"/>
            <w:hideMark/>
          </w:tcPr>
          <w:p w14:paraId="5C738745" w14:textId="77777777" w:rsidR="00D30752" w:rsidRPr="00064915" w:rsidRDefault="00D30752" w:rsidP="00064915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1" w:type="pct"/>
            <w:noWrap/>
            <w:vAlign w:val="center"/>
            <w:hideMark/>
          </w:tcPr>
          <w:p w14:paraId="5719389C" w14:textId="77777777" w:rsidR="00D30752" w:rsidRPr="00064915" w:rsidRDefault="00D30752" w:rsidP="00064915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5</w:t>
            </w: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、开始充电</w:t>
            </w:r>
          </w:p>
        </w:tc>
        <w:tc>
          <w:tcPr>
            <w:tcW w:w="1076" w:type="pct"/>
            <w:noWrap/>
            <w:vAlign w:val="center"/>
            <w:hideMark/>
          </w:tcPr>
          <w:p w14:paraId="7D9D8AA4" w14:textId="77777777" w:rsidR="00D30752" w:rsidRPr="00064915" w:rsidRDefault="00D30752" w:rsidP="00064915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Start_Charging(car_id, ChargePileNum)</w:t>
            </w:r>
          </w:p>
        </w:tc>
        <w:tc>
          <w:tcPr>
            <w:tcW w:w="2541" w:type="pct"/>
            <w:noWrap/>
            <w:vAlign w:val="center"/>
            <w:hideMark/>
          </w:tcPr>
          <w:p w14:paraId="1FDCAAD8" w14:textId="77777777" w:rsidR="00D30752" w:rsidRPr="00064915" w:rsidRDefault="00D30752" w:rsidP="00064915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Return(0/1)</w:t>
            </w:r>
          </w:p>
        </w:tc>
      </w:tr>
      <w:tr w:rsidR="00D30752" w:rsidRPr="005B023B" w14:paraId="71D25F05" w14:textId="77777777" w:rsidTr="00D30752">
        <w:trPr>
          <w:trHeight w:val="285"/>
          <w:jc w:val="center"/>
        </w:trPr>
        <w:tc>
          <w:tcPr>
            <w:tcW w:w="382" w:type="pct"/>
            <w:vMerge/>
            <w:noWrap/>
            <w:vAlign w:val="center"/>
            <w:hideMark/>
          </w:tcPr>
          <w:p w14:paraId="70666ABC" w14:textId="77777777" w:rsidR="00D30752" w:rsidRPr="00064915" w:rsidRDefault="00D30752" w:rsidP="00064915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1" w:type="pct"/>
            <w:noWrap/>
            <w:vAlign w:val="center"/>
            <w:hideMark/>
          </w:tcPr>
          <w:p w14:paraId="2419B4CC" w14:textId="77777777" w:rsidR="00D30752" w:rsidRPr="00064915" w:rsidRDefault="00D30752" w:rsidP="00064915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6</w:t>
            </w: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、查看充电状态</w:t>
            </w:r>
          </w:p>
        </w:tc>
        <w:tc>
          <w:tcPr>
            <w:tcW w:w="1076" w:type="pct"/>
            <w:noWrap/>
            <w:vAlign w:val="center"/>
            <w:hideMark/>
          </w:tcPr>
          <w:p w14:paraId="0939AB63" w14:textId="77777777" w:rsidR="00D30752" w:rsidRPr="00064915" w:rsidRDefault="00D30752" w:rsidP="00064915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Query_Charging_State(car_id)</w:t>
            </w:r>
          </w:p>
        </w:tc>
        <w:tc>
          <w:tcPr>
            <w:tcW w:w="2541" w:type="pct"/>
            <w:noWrap/>
            <w:vAlign w:val="center"/>
            <w:hideMark/>
          </w:tcPr>
          <w:p w14:paraId="0470AE10" w14:textId="77777777" w:rsidR="00D30752" w:rsidRPr="00064915" w:rsidRDefault="00D30752" w:rsidP="00064915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Return(</w:t>
            </w: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详单信息，具体参数详见需求说明）</w:t>
            </w:r>
          </w:p>
        </w:tc>
      </w:tr>
      <w:tr w:rsidR="00D30752" w:rsidRPr="005B023B" w14:paraId="417896DE" w14:textId="77777777" w:rsidTr="00D30752">
        <w:trPr>
          <w:trHeight w:val="285"/>
          <w:jc w:val="center"/>
        </w:trPr>
        <w:tc>
          <w:tcPr>
            <w:tcW w:w="382" w:type="pct"/>
            <w:vMerge/>
            <w:noWrap/>
            <w:vAlign w:val="center"/>
            <w:hideMark/>
          </w:tcPr>
          <w:p w14:paraId="2E944066" w14:textId="77777777" w:rsidR="00D30752" w:rsidRPr="00064915" w:rsidRDefault="00D30752" w:rsidP="00064915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1" w:type="pct"/>
            <w:noWrap/>
            <w:vAlign w:val="center"/>
            <w:hideMark/>
          </w:tcPr>
          <w:p w14:paraId="08774D05" w14:textId="77777777" w:rsidR="00D30752" w:rsidRPr="00064915" w:rsidRDefault="00D30752" w:rsidP="00064915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7</w:t>
            </w: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、结束充电</w:t>
            </w:r>
          </w:p>
        </w:tc>
        <w:tc>
          <w:tcPr>
            <w:tcW w:w="1076" w:type="pct"/>
            <w:noWrap/>
            <w:vAlign w:val="center"/>
            <w:hideMark/>
          </w:tcPr>
          <w:p w14:paraId="63D262A0" w14:textId="77777777" w:rsidR="00D30752" w:rsidRPr="00064915" w:rsidRDefault="00D30752" w:rsidP="00064915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End_Charging(car_id, ChargingPileNum)</w:t>
            </w:r>
          </w:p>
        </w:tc>
        <w:tc>
          <w:tcPr>
            <w:tcW w:w="2541" w:type="pct"/>
            <w:noWrap/>
            <w:vAlign w:val="center"/>
            <w:hideMark/>
          </w:tcPr>
          <w:p w14:paraId="191E7B9B" w14:textId="77777777" w:rsidR="00D30752" w:rsidRPr="00064915" w:rsidRDefault="00D30752" w:rsidP="00064915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Return(0/1)</w:t>
            </w:r>
          </w:p>
        </w:tc>
      </w:tr>
      <w:tr w:rsidR="00D30752" w:rsidRPr="005B023B" w14:paraId="4F38117A" w14:textId="77777777" w:rsidTr="00D30752">
        <w:trPr>
          <w:trHeight w:val="285"/>
          <w:jc w:val="center"/>
        </w:trPr>
        <w:tc>
          <w:tcPr>
            <w:tcW w:w="382" w:type="pct"/>
            <w:noWrap/>
            <w:vAlign w:val="center"/>
            <w:hideMark/>
          </w:tcPr>
          <w:p w14:paraId="4A4086E8" w14:textId="77777777" w:rsidR="00064915" w:rsidRPr="00064915" w:rsidRDefault="00064915" w:rsidP="00064915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查看账单</w:t>
            </w:r>
          </w:p>
        </w:tc>
        <w:tc>
          <w:tcPr>
            <w:tcW w:w="1001" w:type="pct"/>
            <w:noWrap/>
            <w:vAlign w:val="center"/>
            <w:hideMark/>
          </w:tcPr>
          <w:p w14:paraId="28845E54" w14:textId="77777777" w:rsidR="00064915" w:rsidRPr="00064915" w:rsidRDefault="00064915" w:rsidP="00064915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1</w:t>
            </w: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、查看账单申请</w:t>
            </w:r>
          </w:p>
        </w:tc>
        <w:tc>
          <w:tcPr>
            <w:tcW w:w="1076" w:type="pct"/>
            <w:noWrap/>
            <w:vAlign w:val="center"/>
            <w:hideMark/>
          </w:tcPr>
          <w:p w14:paraId="79239381" w14:textId="77777777" w:rsidR="00064915" w:rsidRPr="00064915" w:rsidRDefault="00064915" w:rsidP="00064915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Request_Bill(carId, date)</w:t>
            </w:r>
          </w:p>
        </w:tc>
        <w:tc>
          <w:tcPr>
            <w:tcW w:w="2541" w:type="pct"/>
            <w:noWrap/>
            <w:vAlign w:val="center"/>
            <w:hideMark/>
          </w:tcPr>
          <w:p w14:paraId="64DEB7A5" w14:textId="77777777" w:rsidR="00064915" w:rsidRPr="00064915" w:rsidRDefault="00064915" w:rsidP="00064915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Return(carId, date, Bill_Id, ChargePileNum, ChargeAmount, ChargeDuration, StartTime, EndTime, TotalChargeFee, TotalServiceFee, TotalFee)</w:t>
            </w:r>
          </w:p>
        </w:tc>
      </w:tr>
      <w:tr w:rsidR="00D30752" w:rsidRPr="005B023B" w14:paraId="616DECCB" w14:textId="77777777" w:rsidTr="00D30752">
        <w:trPr>
          <w:trHeight w:val="285"/>
          <w:jc w:val="center"/>
        </w:trPr>
        <w:tc>
          <w:tcPr>
            <w:tcW w:w="382" w:type="pct"/>
            <w:noWrap/>
            <w:vAlign w:val="center"/>
            <w:hideMark/>
          </w:tcPr>
          <w:p w14:paraId="35035BAC" w14:textId="77777777" w:rsidR="00064915" w:rsidRPr="00064915" w:rsidRDefault="00064915" w:rsidP="00064915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查看详单</w:t>
            </w:r>
          </w:p>
        </w:tc>
        <w:tc>
          <w:tcPr>
            <w:tcW w:w="1001" w:type="pct"/>
            <w:noWrap/>
            <w:vAlign w:val="center"/>
            <w:hideMark/>
          </w:tcPr>
          <w:p w14:paraId="5CE0B3F8" w14:textId="77777777" w:rsidR="00064915" w:rsidRPr="00064915" w:rsidRDefault="00064915" w:rsidP="00064915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1</w:t>
            </w: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、查看详单申请</w:t>
            </w:r>
          </w:p>
        </w:tc>
        <w:tc>
          <w:tcPr>
            <w:tcW w:w="1076" w:type="pct"/>
            <w:noWrap/>
            <w:vAlign w:val="center"/>
            <w:hideMark/>
          </w:tcPr>
          <w:p w14:paraId="33650CCF" w14:textId="77777777" w:rsidR="00064915" w:rsidRPr="00064915" w:rsidRDefault="00064915" w:rsidP="00064915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Request_DetailedList(Bill_Id)</w:t>
            </w:r>
          </w:p>
        </w:tc>
        <w:tc>
          <w:tcPr>
            <w:tcW w:w="2541" w:type="pct"/>
            <w:noWrap/>
            <w:vAlign w:val="center"/>
            <w:hideMark/>
          </w:tcPr>
          <w:p w14:paraId="46A92143" w14:textId="77777777" w:rsidR="00064915" w:rsidRPr="00064915" w:rsidRDefault="00064915" w:rsidP="00064915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Return(carId, date, Bill_Id, ChargePileNum, ChargeAmount, ChargeDuration, StartTime, EndTime, ChargeFee, ServiceFee, subtotalFee)</w:t>
            </w:r>
          </w:p>
        </w:tc>
      </w:tr>
      <w:tr w:rsidR="00D30752" w:rsidRPr="005B023B" w14:paraId="52A1B717" w14:textId="77777777" w:rsidTr="00D30752">
        <w:trPr>
          <w:trHeight w:val="285"/>
          <w:jc w:val="center"/>
        </w:trPr>
        <w:tc>
          <w:tcPr>
            <w:tcW w:w="382" w:type="pct"/>
            <w:vMerge w:val="restart"/>
            <w:noWrap/>
            <w:vAlign w:val="center"/>
            <w:hideMark/>
          </w:tcPr>
          <w:p w14:paraId="5121FF56" w14:textId="77777777" w:rsidR="00D30752" w:rsidRPr="00064915" w:rsidRDefault="00D30752" w:rsidP="00064915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运行充电桩</w:t>
            </w:r>
          </w:p>
        </w:tc>
        <w:tc>
          <w:tcPr>
            <w:tcW w:w="1001" w:type="pct"/>
            <w:noWrap/>
            <w:vAlign w:val="center"/>
            <w:hideMark/>
          </w:tcPr>
          <w:p w14:paraId="204D6D0C" w14:textId="77777777" w:rsidR="00D30752" w:rsidRPr="00064915" w:rsidRDefault="00D30752" w:rsidP="00064915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1</w:t>
            </w: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、启动充电桩</w:t>
            </w:r>
          </w:p>
        </w:tc>
        <w:tc>
          <w:tcPr>
            <w:tcW w:w="1076" w:type="pct"/>
            <w:noWrap/>
            <w:vAlign w:val="center"/>
            <w:hideMark/>
          </w:tcPr>
          <w:p w14:paraId="555D20ED" w14:textId="77777777" w:rsidR="00D30752" w:rsidRPr="00064915" w:rsidRDefault="00D30752" w:rsidP="00064915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powerOn(pile_Id)</w:t>
            </w:r>
          </w:p>
        </w:tc>
        <w:tc>
          <w:tcPr>
            <w:tcW w:w="2541" w:type="pct"/>
            <w:noWrap/>
            <w:vAlign w:val="center"/>
            <w:hideMark/>
          </w:tcPr>
          <w:p w14:paraId="70C50D72" w14:textId="77777777" w:rsidR="00D30752" w:rsidRPr="00064915" w:rsidRDefault="00D30752" w:rsidP="00064915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Return(0/1)</w:t>
            </w:r>
          </w:p>
        </w:tc>
      </w:tr>
      <w:tr w:rsidR="00D30752" w:rsidRPr="005B023B" w14:paraId="777B0C2C" w14:textId="77777777" w:rsidTr="00D30752">
        <w:trPr>
          <w:trHeight w:val="285"/>
          <w:jc w:val="center"/>
        </w:trPr>
        <w:tc>
          <w:tcPr>
            <w:tcW w:w="382" w:type="pct"/>
            <w:vMerge/>
            <w:noWrap/>
            <w:vAlign w:val="center"/>
            <w:hideMark/>
          </w:tcPr>
          <w:p w14:paraId="20F9BDC1" w14:textId="77777777" w:rsidR="00D30752" w:rsidRPr="00064915" w:rsidRDefault="00D30752" w:rsidP="00064915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1" w:type="pct"/>
            <w:noWrap/>
            <w:vAlign w:val="center"/>
            <w:hideMark/>
          </w:tcPr>
          <w:p w14:paraId="27F16B22" w14:textId="77777777" w:rsidR="00D30752" w:rsidRPr="00064915" w:rsidRDefault="00D30752" w:rsidP="00064915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2</w:t>
            </w: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、设置参数</w:t>
            </w:r>
          </w:p>
        </w:tc>
        <w:tc>
          <w:tcPr>
            <w:tcW w:w="1076" w:type="pct"/>
            <w:noWrap/>
            <w:vAlign w:val="center"/>
            <w:hideMark/>
          </w:tcPr>
          <w:p w14:paraId="73A7BEE8" w14:textId="77777777" w:rsidR="00D30752" w:rsidRPr="00064915" w:rsidRDefault="00D30752" w:rsidP="00064915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setParameters(</w:t>
            </w: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计费规则，三个时段的电价数据等）</w:t>
            </w:r>
          </w:p>
        </w:tc>
        <w:tc>
          <w:tcPr>
            <w:tcW w:w="2541" w:type="pct"/>
            <w:noWrap/>
            <w:vAlign w:val="center"/>
            <w:hideMark/>
          </w:tcPr>
          <w:p w14:paraId="0553B608" w14:textId="77777777" w:rsidR="00D30752" w:rsidRPr="00064915" w:rsidRDefault="00D30752" w:rsidP="00064915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Return(0/1)</w:t>
            </w:r>
          </w:p>
        </w:tc>
      </w:tr>
      <w:tr w:rsidR="00D30752" w:rsidRPr="005B023B" w14:paraId="1E3C8A26" w14:textId="77777777" w:rsidTr="00D30752">
        <w:trPr>
          <w:trHeight w:val="285"/>
          <w:jc w:val="center"/>
        </w:trPr>
        <w:tc>
          <w:tcPr>
            <w:tcW w:w="382" w:type="pct"/>
            <w:vMerge/>
            <w:noWrap/>
            <w:vAlign w:val="center"/>
            <w:hideMark/>
          </w:tcPr>
          <w:p w14:paraId="468EE7D3" w14:textId="77777777" w:rsidR="00D30752" w:rsidRPr="00064915" w:rsidRDefault="00D30752" w:rsidP="00064915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1" w:type="pct"/>
            <w:noWrap/>
            <w:vAlign w:val="center"/>
            <w:hideMark/>
          </w:tcPr>
          <w:p w14:paraId="73605C98" w14:textId="77777777" w:rsidR="00D30752" w:rsidRPr="00064915" w:rsidRDefault="00D30752" w:rsidP="00064915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3</w:t>
            </w: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、运行充电桩</w:t>
            </w:r>
          </w:p>
        </w:tc>
        <w:tc>
          <w:tcPr>
            <w:tcW w:w="1076" w:type="pct"/>
            <w:noWrap/>
            <w:vAlign w:val="center"/>
            <w:hideMark/>
          </w:tcPr>
          <w:p w14:paraId="52CD3658" w14:textId="77777777" w:rsidR="00D30752" w:rsidRPr="00064915" w:rsidRDefault="00D30752" w:rsidP="00064915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Start_ChargingPile(pile_Id)</w:t>
            </w:r>
          </w:p>
        </w:tc>
        <w:tc>
          <w:tcPr>
            <w:tcW w:w="2541" w:type="pct"/>
            <w:noWrap/>
            <w:vAlign w:val="center"/>
            <w:hideMark/>
          </w:tcPr>
          <w:p w14:paraId="25AAA304" w14:textId="77777777" w:rsidR="00D30752" w:rsidRPr="00064915" w:rsidRDefault="00D30752" w:rsidP="00064915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Return(0/1)</w:t>
            </w:r>
          </w:p>
        </w:tc>
      </w:tr>
      <w:tr w:rsidR="00D30752" w:rsidRPr="005B023B" w14:paraId="5F309193" w14:textId="77777777" w:rsidTr="00D30752">
        <w:trPr>
          <w:trHeight w:val="285"/>
          <w:jc w:val="center"/>
        </w:trPr>
        <w:tc>
          <w:tcPr>
            <w:tcW w:w="382" w:type="pct"/>
            <w:vMerge/>
            <w:noWrap/>
            <w:vAlign w:val="center"/>
            <w:hideMark/>
          </w:tcPr>
          <w:p w14:paraId="138CA867" w14:textId="77777777" w:rsidR="00D30752" w:rsidRPr="00064915" w:rsidRDefault="00D30752" w:rsidP="00064915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1" w:type="pct"/>
            <w:noWrap/>
            <w:vAlign w:val="center"/>
            <w:hideMark/>
          </w:tcPr>
          <w:p w14:paraId="16252DAB" w14:textId="77777777" w:rsidR="00D30752" w:rsidRPr="00064915" w:rsidRDefault="00D30752" w:rsidP="00064915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4</w:t>
            </w: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、关闭充电桩</w:t>
            </w:r>
          </w:p>
        </w:tc>
        <w:tc>
          <w:tcPr>
            <w:tcW w:w="1076" w:type="pct"/>
            <w:noWrap/>
            <w:vAlign w:val="center"/>
            <w:hideMark/>
          </w:tcPr>
          <w:p w14:paraId="2B55C014" w14:textId="77777777" w:rsidR="00D30752" w:rsidRPr="00064915" w:rsidRDefault="00D30752" w:rsidP="00064915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powerOff(pile_Id)</w:t>
            </w:r>
          </w:p>
        </w:tc>
        <w:tc>
          <w:tcPr>
            <w:tcW w:w="2541" w:type="pct"/>
            <w:noWrap/>
            <w:vAlign w:val="center"/>
            <w:hideMark/>
          </w:tcPr>
          <w:p w14:paraId="13B699A2" w14:textId="77777777" w:rsidR="00D30752" w:rsidRPr="00064915" w:rsidRDefault="00D30752" w:rsidP="00064915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Return(0/1)</w:t>
            </w:r>
          </w:p>
        </w:tc>
      </w:tr>
      <w:tr w:rsidR="00D30752" w:rsidRPr="005B023B" w14:paraId="61ABECB4" w14:textId="77777777" w:rsidTr="00D30752">
        <w:trPr>
          <w:trHeight w:val="285"/>
          <w:jc w:val="center"/>
        </w:trPr>
        <w:tc>
          <w:tcPr>
            <w:tcW w:w="382" w:type="pct"/>
            <w:noWrap/>
            <w:vAlign w:val="center"/>
            <w:hideMark/>
          </w:tcPr>
          <w:p w14:paraId="654D974E" w14:textId="77777777" w:rsidR="00064915" w:rsidRPr="00064915" w:rsidRDefault="00064915" w:rsidP="00064915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查看充电桩状态</w:t>
            </w:r>
          </w:p>
        </w:tc>
        <w:tc>
          <w:tcPr>
            <w:tcW w:w="1001" w:type="pct"/>
            <w:noWrap/>
            <w:vAlign w:val="center"/>
            <w:hideMark/>
          </w:tcPr>
          <w:p w14:paraId="6CB2828B" w14:textId="5F9BF967" w:rsidR="00064915" w:rsidRPr="00064915" w:rsidRDefault="00064915" w:rsidP="00064915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1</w:t>
            </w: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、查看充电桩状态</w:t>
            </w:r>
            <w:r w:rsidR="00D30752" w:rsidRPr="005B023B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。</w:t>
            </w:r>
            <w:r w:rsidR="00D30752"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要求定时刷新所有充电桩的状态并在客户端显示</w:t>
            </w:r>
          </w:p>
        </w:tc>
        <w:tc>
          <w:tcPr>
            <w:tcW w:w="1076" w:type="pct"/>
            <w:noWrap/>
            <w:vAlign w:val="center"/>
            <w:hideMark/>
          </w:tcPr>
          <w:p w14:paraId="17470E54" w14:textId="77777777" w:rsidR="00064915" w:rsidRPr="00064915" w:rsidRDefault="00064915" w:rsidP="00064915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Query_PileState(pile_Id)</w:t>
            </w:r>
          </w:p>
        </w:tc>
        <w:tc>
          <w:tcPr>
            <w:tcW w:w="2541" w:type="pct"/>
            <w:noWrap/>
            <w:vAlign w:val="center"/>
            <w:hideMark/>
          </w:tcPr>
          <w:p w14:paraId="1BFD5B80" w14:textId="77777777" w:rsidR="00064915" w:rsidRPr="00064915" w:rsidRDefault="00064915" w:rsidP="00064915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Return(workingState, TotalChargeNum, TotalChargeTime, TotalCapacity)</w:t>
            </w:r>
          </w:p>
        </w:tc>
      </w:tr>
      <w:tr w:rsidR="00D30752" w:rsidRPr="005B023B" w14:paraId="0EBB1741" w14:textId="77777777" w:rsidTr="00D30752">
        <w:trPr>
          <w:trHeight w:val="285"/>
          <w:jc w:val="center"/>
        </w:trPr>
        <w:tc>
          <w:tcPr>
            <w:tcW w:w="382" w:type="pct"/>
            <w:noWrap/>
            <w:vAlign w:val="center"/>
            <w:hideMark/>
          </w:tcPr>
          <w:p w14:paraId="1E18ACC5" w14:textId="77777777" w:rsidR="00064915" w:rsidRPr="00064915" w:rsidRDefault="00064915" w:rsidP="00064915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查看队列状态</w:t>
            </w:r>
          </w:p>
        </w:tc>
        <w:tc>
          <w:tcPr>
            <w:tcW w:w="1001" w:type="pct"/>
            <w:noWrap/>
            <w:vAlign w:val="center"/>
            <w:hideMark/>
          </w:tcPr>
          <w:p w14:paraId="33A8BEC9" w14:textId="77777777" w:rsidR="00064915" w:rsidRPr="00064915" w:rsidRDefault="00064915" w:rsidP="00064915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1</w:t>
            </w: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、查看队列状态</w:t>
            </w:r>
          </w:p>
        </w:tc>
        <w:tc>
          <w:tcPr>
            <w:tcW w:w="1076" w:type="pct"/>
            <w:noWrap/>
            <w:vAlign w:val="center"/>
            <w:hideMark/>
          </w:tcPr>
          <w:p w14:paraId="6BABE7DA" w14:textId="77777777" w:rsidR="00064915" w:rsidRPr="00064915" w:rsidRDefault="00064915" w:rsidP="00064915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Query_QueueState(queuelist)</w:t>
            </w:r>
          </w:p>
        </w:tc>
        <w:tc>
          <w:tcPr>
            <w:tcW w:w="2541" w:type="pct"/>
            <w:noWrap/>
            <w:vAlign w:val="center"/>
            <w:hideMark/>
          </w:tcPr>
          <w:p w14:paraId="3CEA974C" w14:textId="77777777" w:rsidR="00064915" w:rsidRPr="00064915" w:rsidRDefault="00064915" w:rsidP="00064915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Return(car_Id, car_Capacity, Request_Amount, waitTime)</w:t>
            </w:r>
          </w:p>
        </w:tc>
      </w:tr>
    </w:tbl>
    <w:p w14:paraId="3DE2D45A" w14:textId="10A1EC80" w:rsidR="00064915" w:rsidRDefault="00064915" w:rsidP="00064915">
      <w:pPr>
        <w:spacing w:line="100" w:lineRule="atLeast"/>
        <w:rPr>
          <w:rFonts w:ascii="宋体" w:hAnsi="宋体"/>
        </w:rPr>
      </w:pPr>
    </w:p>
    <w:p w14:paraId="59358C77" w14:textId="339143A1" w:rsidR="0045342C" w:rsidRDefault="0045342C" w:rsidP="0045342C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用例</w:t>
      </w:r>
      <w:r>
        <w:rPr>
          <w:rFonts w:hint="eastAsia"/>
        </w:rPr>
        <w:t>1</w:t>
      </w:r>
      <w:r w:rsidR="001D548A">
        <w:rPr>
          <w:rFonts w:hint="eastAsia"/>
        </w:rPr>
        <w:t>(</w:t>
      </w:r>
      <w:r w:rsidR="00E17F38">
        <w:rPr>
          <w:rFonts w:hint="eastAsia"/>
        </w:rPr>
        <w:t>参</w:t>
      </w:r>
      <w:r w:rsidR="000A1EFA">
        <w:rPr>
          <w:rFonts w:hint="eastAsia"/>
        </w:rPr>
        <w:t>照表</w:t>
      </w:r>
      <w:r w:rsidR="00281FC3">
        <w:rPr>
          <w:rFonts w:hint="eastAsia"/>
        </w:rPr>
        <w:t>1</w:t>
      </w:r>
      <w:r w:rsidR="000A1EFA">
        <w:rPr>
          <w:rFonts w:hint="eastAsia"/>
        </w:rPr>
        <w:t>给出</w:t>
      </w:r>
      <w:r w:rsidR="001D548A">
        <w:rPr>
          <w:rFonts w:hint="eastAsia"/>
        </w:rPr>
        <w:t>具体用例名称</w:t>
      </w:r>
      <w:r w:rsidR="000A1EFA">
        <w:rPr>
          <w:rFonts w:hint="eastAsia"/>
        </w:rPr>
        <w:t>，如“注册”</w:t>
      </w:r>
      <w:r w:rsidR="001D548A">
        <w:rPr>
          <w:rFonts w:hint="eastAsia"/>
        </w:rPr>
        <w:t>)</w:t>
      </w:r>
    </w:p>
    <w:p w14:paraId="765A8526" w14:textId="108A63F5" w:rsidR="001D548A" w:rsidRPr="001D548A" w:rsidRDefault="001D548A" w:rsidP="00431D7A">
      <w:pPr>
        <w:pStyle w:val="ab"/>
        <w:numPr>
          <w:ilvl w:val="2"/>
          <w:numId w:val="4"/>
        </w:numPr>
        <w:jc w:val="left"/>
        <w:rPr>
          <w:sz w:val="24"/>
          <w:szCs w:val="24"/>
        </w:rPr>
      </w:pPr>
      <w:r w:rsidRPr="001D548A">
        <w:rPr>
          <w:rFonts w:hint="eastAsia"/>
          <w:sz w:val="24"/>
          <w:szCs w:val="24"/>
        </w:rPr>
        <w:t>logon(role:string,Id:string,pwd:string)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 w:rsidR="00FC73BA">
        <w:rPr>
          <w:rFonts w:hint="eastAsia"/>
          <w:sz w:val="24"/>
          <w:szCs w:val="24"/>
        </w:rPr>
        <w:t>参照</w:t>
      </w:r>
      <w:r w:rsidR="001419D4">
        <w:rPr>
          <w:rFonts w:hint="eastAsia"/>
          <w:sz w:val="24"/>
          <w:szCs w:val="24"/>
        </w:rPr>
        <w:t>表</w:t>
      </w:r>
      <w:r w:rsidR="00FC73BA">
        <w:rPr>
          <w:rFonts w:hint="eastAsia"/>
          <w:sz w:val="24"/>
          <w:szCs w:val="24"/>
        </w:rPr>
        <w:t>1</w:t>
      </w:r>
      <w:r w:rsidR="001419D4">
        <w:rPr>
          <w:rFonts w:hint="eastAsia"/>
          <w:sz w:val="24"/>
          <w:szCs w:val="24"/>
        </w:rPr>
        <w:t>给出</w:t>
      </w:r>
      <w:r>
        <w:rPr>
          <w:rFonts w:hint="eastAsia"/>
          <w:sz w:val="24"/>
          <w:szCs w:val="24"/>
        </w:rPr>
        <w:t>系统操作名称，带参数）</w:t>
      </w:r>
    </w:p>
    <w:p w14:paraId="4CEC311B" w14:textId="5CC95BB9" w:rsidR="001D548A" w:rsidRPr="008374CB" w:rsidRDefault="001D548A" w:rsidP="001D548A">
      <w:pPr>
        <w:ind w:firstLine="420"/>
      </w:pPr>
      <w:r>
        <w:rPr>
          <w:rFonts w:hint="eastAsia"/>
        </w:rPr>
        <w:t>实现该操作的协作图</w:t>
      </w:r>
      <w:r w:rsidR="00C221FF">
        <w:rPr>
          <w:rFonts w:hint="eastAsia"/>
        </w:rPr>
        <w:t>或时序图</w:t>
      </w:r>
      <w:r>
        <w:rPr>
          <w:rFonts w:hint="eastAsia"/>
        </w:rPr>
        <w:t>如下所示：</w:t>
      </w:r>
    </w:p>
    <w:p w14:paraId="1C24C2E9" w14:textId="77777777" w:rsidR="0045342C" w:rsidRPr="0045342C" w:rsidRDefault="001D548A" w:rsidP="001D548A">
      <w:r>
        <w:object w:dxaOrig="8514" w:dyaOrig="5112" w14:anchorId="506CA40C">
          <v:shape id="_x0000_i1026" type="#_x0000_t75" style="width:415.5pt;height:249.4pt" o:ole="">
            <v:imagedata r:id="rId9" o:title=""/>
          </v:shape>
          <o:OLEObject Type="Embed" ProgID="Visio.Drawing.11" ShapeID="_x0000_i1026" DrawAspect="Content" ObjectID="_1745870914" r:id="rId10"/>
        </w:object>
      </w:r>
    </w:p>
    <w:p w14:paraId="49561FEA" w14:textId="77777777" w:rsidR="001D548A" w:rsidRPr="001D548A" w:rsidRDefault="001D548A" w:rsidP="001D548A">
      <w:pPr>
        <w:pStyle w:val="ab"/>
        <w:numPr>
          <w:ilvl w:val="2"/>
          <w:numId w:val="4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XXX  (</w:t>
      </w:r>
      <w:r>
        <w:rPr>
          <w:rFonts w:hint="eastAsia"/>
          <w:sz w:val="24"/>
          <w:szCs w:val="24"/>
        </w:rPr>
        <w:t>系统操作名称，带参数</w:t>
      </w:r>
      <w:r>
        <w:rPr>
          <w:rFonts w:hint="eastAsia"/>
          <w:sz w:val="24"/>
          <w:szCs w:val="24"/>
        </w:rPr>
        <w:t>)</w:t>
      </w:r>
    </w:p>
    <w:p w14:paraId="3DF92796" w14:textId="77777777" w:rsidR="00F24210" w:rsidRDefault="00F24210" w:rsidP="001D548A"/>
    <w:p w14:paraId="1B3D16A6" w14:textId="373654F0" w:rsidR="00F2526D" w:rsidRPr="0045342C" w:rsidRDefault="001D548A" w:rsidP="001D548A">
      <w:r>
        <w:rPr>
          <w:rFonts w:hint="eastAsia"/>
        </w:rPr>
        <w:t>实现该操作的协作图</w:t>
      </w:r>
      <w:r w:rsidR="00C221FF">
        <w:rPr>
          <w:rFonts w:hint="eastAsia"/>
        </w:rPr>
        <w:t>或时序图</w:t>
      </w:r>
      <w:r>
        <w:rPr>
          <w:rFonts w:hint="eastAsia"/>
        </w:rPr>
        <w:t>如下所示：</w:t>
      </w:r>
    </w:p>
    <w:p w14:paraId="119A92C2" w14:textId="77777777" w:rsidR="000D11D3" w:rsidRDefault="000D11D3" w:rsidP="002114CB"/>
    <w:p w14:paraId="71FCD5A5" w14:textId="77777777" w:rsidR="000D11D3" w:rsidRDefault="001D548A" w:rsidP="002114CB">
      <w:r>
        <w:t>…</w:t>
      </w:r>
      <w:r>
        <w:rPr>
          <w:rFonts w:hint="eastAsia"/>
        </w:rPr>
        <w:t xml:space="preserve"> </w:t>
      </w:r>
      <w:r>
        <w:t>…</w:t>
      </w:r>
    </w:p>
    <w:p w14:paraId="0B9D0B7D" w14:textId="77777777" w:rsidR="00C705F0" w:rsidRDefault="00C705F0" w:rsidP="00C705F0">
      <w:pPr>
        <w:pStyle w:val="2"/>
        <w:numPr>
          <w:ilvl w:val="1"/>
          <w:numId w:val="4"/>
        </w:numPr>
      </w:pPr>
      <w:r>
        <w:rPr>
          <w:rFonts w:hint="eastAsia"/>
        </w:rPr>
        <w:t>用例</w:t>
      </w:r>
      <w:r>
        <w:rPr>
          <w:rFonts w:hint="eastAsia"/>
        </w:rPr>
        <w:t>2(</w:t>
      </w:r>
      <w:r>
        <w:rPr>
          <w:rFonts w:hint="eastAsia"/>
        </w:rPr>
        <w:t>具体用例名称</w:t>
      </w:r>
      <w:r>
        <w:rPr>
          <w:rFonts w:hint="eastAsia"/>
        </w:rPr>
        <w:t>)</w:t>
      </w:r>
    </w:p>
    <w:p w14:paraId="22CE674B" w14:textId="76DC63C9" w:rsidR="00C705F0" w:rsidRDefault="00C705F0" w:rsidP="002114CB">
      <w:r>
        <w:rPr>
          <w:rFonts w:hint="eastAsia"/>
        </w:rPr>
        <w:t xml:space="preserve">// </w:t>
      </w:r>
      <w:r>
        <w:rPr>
          <w:rFonts w:hint="eastAsia"/>
        </w:rPr>
        <w:t>内部格式同</w:t>
      </w:r>
      <w:r w:rsidR="001B3A56">
        <w:t>2</w:t>
      </w:r>
      <w:r>
        <w:rPr>
          <w:rFonts w:hint="eastAsia"/>
        </w:rPr>
        <w:t>.1</w:t>
      </w:r>
    </w:p>
    <w:p w14:paraId="7FED15FE" w14:textId="77777777" w:rsidR="00431D7A" w:rsidRDefault="00431D7A" w:rsidP="002114CB"/>
    <w:p w14:paraId="0BB44ACF" w14:textId="4571BAC4" w:rsidR="00431D7A" w:rsidRDefault="00431D7A" w:rsidP="002114CB">
      <w:r>
        <w:t>…</w:t>
      </w:r>
      <w:r>
        <w:rPr>
          <w:rFonts w:hint="eastAsia"/>
        </w:rPr>
        <w:t xml:space="preserve"> </w:t>
      </w:r>
      <w:r>
        <w:t>…</w:t>
      </w:r>
    </w:p>
    <w:p w14:paraId="635D7A84" w14:textId="350A28ED" w:rsidR="00C705F0" w:rsidRDefault="002B6005" w:rsidP="00C705F0">
      <w:pPr>
        <w:pStyle w:val="2"/>
      </w:pPr>
      <w:r>
        <w:t>2</w:t>
      </w:r>
      <w:r w:rsidR="00C705F0">
        <w:rPr>
          <w:rFonts w:hint="eastAsia"/>
        </w:rPr>
        <w:t>.n</w:t>
      </w:r>
      <w:r w:rsidR="00351CB2">
        <w:rPr>
          <w:rFonts w:hint="eastAsia"/>
        </w:rPr>
        <w:t>系统</w:t>
      </w:r>
      <w:r w:rsidR="00046554">
        <w:rPr>
          <w:rFonts w:hint="eastAsia"/>
        </w:rPr>
        <w:t>内部</w:t>
      </w:r>
      <w:r w:rsidR="00351CB2">
        <w:rPr>
          <w:rFonts w:hint="eastAsia"/>
        </w:rPr>
        <w:t>场景</w:t>
      </w:r>
    </w:p>
    <w:p w14:paraId="33AE6C25" w14:textId="26BA87EB" w:rsidR="007A6211" w:rsidRDefault="007A6211" w:rsidP="007A6211">
      <w:r>
        <w:rPr>
          <w:rFonts w:hint="eastAsia"/>
        </w:rPr>
        <w:t>//</w:t>
      </w:r>
      <w:r>
        <w:t xml:space="preserve"> </w:t>
      </w:r>
      <w:r w:rsidR="00046554">
        <w:rPr>
          <w:rFonts w:hint="eastAsia"/>
        </w:rPr>
        <w:t>系统内部操作通常由系统内部事件触发，不需要通过外部参与者。</w:t>
      </w:r>
      <w:r>
        <w:rPr>
          <w:rFonts w:hint="eastAsia"/>
        </w:rPr>
        <w:t>请根据系统</w:t>
      </w:r>
      <w:r w:rsidR="00046554">
        <w:rPr>
          <w:rFonts w:hint="eastAsia"/>
        </w:rPr>
        <w:t>内部</w:t>
      </w:r>
      <w:r w:rsidR="00D7317E">
        <w:rPr>
          <w:rFonts w:hint="eastAsia"/>
        </w:rPr>
        <w:t>场景中包含的操作</w:t>
      </w:r>
      <w:r>
        <w:rPr>
          <w:rFonts w:hint="eastAsia"/>
        </w:rPr>
        <w:t>，</w:t>
      </w:r>
      <w:r w:rsidR="00046554">
        <w:rPr>
          <w:rFonts w:hint="eastAsia"/>
        </w:rPr>
        <w:t>如表</w:t>
      </w:r>
      <w:r w:rsidR="00046554">
        <w:t>2</w:t>
      </w:r>
      <w:r w:rsidR="00046554">
        <w:rPr>
          <w:rFonts w:hint="eastAsia"/>
        </w:rPr>
        <w:t>所示，</w:t>
      </w:r>
      <w:r>
        <w:rPr>
          <w:rFonts w:hint="eastAsia"/>
        </w:rPr>
        <w:t>为表中每一个系统</w:t>
      </w:r>
      <w:r w:rsidR="00046554">
        <w:rPr>
          <w:rFonts w:hint="eastAsia"/>
        </w:rPr>
        <w:t>内部</w:t>
      </w:r>
      <w:r>
        <w:rPr>
          <w:rFonts w:hint="eastAsia"/>
        </w:rPr>
        <w:t>操作构造“协作图</w:t>
      </w:r>
      <w:r>
        <w:rPr>
          <w:rFonts w:hint="eastAsia"/>
        </w:rPr>
        <w:t>/</w:t>
      </w:r>
      <w:r w:rsidR="0029313E">
        <w:rPr>
          <w:rFonts w:hint="eastAsia"/>
        </w:rPr>
        <w:t>时序</w:t>
      </w:r>
      <w:r>
        <w:rPr>
          <w:rFonts w:hint="eastAsia"/>
        </w:rPr>
        <w:t>图</w:t>
      </w:r>
      <w:r>
        <w:rPr>
          <w:rFonts w:hint="eastAsia"/>
        </w:rPr>
        <w:t>(</w:t>
      </w:r>
      <w:r>
        <w:rPr>
          <w:rFonts w:hint="eastAsia"/>
        </w:rPr>
        <w:t>二者选其一</w:t>
      </w:r>
      <w:r>
        <w:t>)</w:t>
      </w:r>
      <w:r>
        <w:rPr>
          <w:rFonts w:hint="eastAsia"/>
        </w:rPr>
        <w:t>”。</w:t>
      </w:r>
    </w:p>
    <w:p w14:paraId="647D0F31" w14:textId="36973E89" w:rsidR="007A6211" w:rsidRPr="007A6211" w:rsidRDefault="007A6211" w:rsidP="007A6211"/>
    <w:p w14:paraId="3DD1B95F" w14:textId="410A15F0" w:rsidR="007A6211" w:rsidRDefault="007A6211" w:rsidP="007A6211">
      <w:pPr>
        <w:spacing w:line="100" w:lineRule="atLeast"/>
        <w:jc w:val="center"/>
        <w:rPr>
          <w:rFonts w:ascii="宋体" w:hAnsi="宋体"/>
        </w:rPr>
      </w:pPr>
      <w:r>
        <w:rPr>
          <w:rFonts w:ascii="宋体" w:hAnsi="宋体" w:hint="eastAsia"/>
        </w:rPr>
        <w:t>表2系统内部</w:t>
      </w:r>
      <w:r w:rsidR="00AF57C1">
        <w:rPr>
          <w:rFonts w:ascii="宋体" w:hAnsi="宋体" w:hint="eastAsia"/>
        </w:rPr>
        <w:t>操作</w:t>
      </w:r>
      <w:r>
        <w:rPr>
          <w:rFonts w:ascii="宋体" w:hAnsi="宋体" w:hint="eastAsia"/>
        </w:rPr>
        <w:t>表</w:t>
      </w:r>
    </w:p>
    <w:tbl>
      <w:tblPr>
        <w:tblStyle w:val="a3"/>
        <w:tblW w:w="5550" w:type="pct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3400"/>
        <w:gridCol w:w="4680"/>
      </w:tblGrid>
      <w:tr w:rsidR="007A6211" w:rsidRPr="00064915" w14:paraId="765EA246" w14:textId="77777777" w:rsidTr="00D376A1">
        <w:trPr>
          <w:trHeight w:val="537"/>
          <w:jc w:val="center"/>
        </w:trPr>
        <w:tc>
          <w:tcPr>
            <w:tcW w:w="613" w:type="pct"/>
            <w:noWrap/>
            <w:vAlign w:val="center"/>
            <w:hideMark/>
          </w:tcPr>
          <w:p w14:paraId="31C138D8" w14:textId="77777777" w:rsidR="007A6211" w:rsidRPr="00064915" w:rsidRDefault="007A6211" w:rsidP="00333944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 w:val="18"/>
                <w:szCs w:val="18"/>
              </w:rPr>
              <w:t>场景</w:t>
            </w:r>
          </w:p>
        </w:tc>
        <w:tc>
          <w:tcPr>
            <w:tcW w:w="1846" w:type="pct"/>
            <w:noWrap/>
            <w:vAlign w:val="center"/>
            <w:hideMark/>
          </w:tcPr>
          <w:p w14:paraId="5CAE8D4F" w14:textId="77777777" w:rsidR="007A6211" w:rsidRPr="00064915" w:rsidRDefault="007A6211" w:rsidP="00333944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 w:val="18"/>
                <w:szCs w:val="18"/>
              </w:rPr>
              <w:t>内部</w:t>
            </w:r>
            <w:r w:rsidRPr="00064915">
              <w:rPr>
                <w:rFonts w:ascii="Times New Roman" w:hAnsi="Times New Roman"/>
                <w:b/>
                <w:bCs/>
                <w:color w:val="000000"/>
                <w:kern w:val="0"/>
                <w:sz w:val="18"/>
                <w:szCs w:val="18"/>
              </w:rPr>
              <w:t>操作</w:t>
            </w:r>
          </w:p>
        </w:tc>
        <w:tc>
          <w:tcPr>
            <w:tcW w:w="2541" w:type="pct"/>
            <w:noWrap/>
            <w:vAlign w:val="center"/>
            <w:hideMark/>
          </w:tcPr>
          <w:p w14:paraId="2F6FFD8C" w14:textId="53C28F48" w:rsidR="007A6211" w:rsidRPr="00064915" w:rsidRDefault="000C77A0" w:rsidP="00333944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 w:val="18"/>
                <w:szCs w:val="18"/>
              </w:rPr>
              <w:t>操作说明</w:t>
            </w:r>
          </w:p>
        </w:tc>
      </w:tr>
      <w:tr w:rsidR="00431D7A" w:rsidRPr="00064915" w14:paraId="6F894631" w14:textId="77777777" w:rsidTr="00D376A1">
        <w:trPr>
          <w:trHeight w:val="334"/>
          <w:jc w:val="center"/>
        </w:trPr>
        <w:tc>
          <w:tcPr>
            <w:tcW w:w="613" w:type="pct"/>
            <w:vMerge w:val="restart"/>
            <w:noWrap/>
            <w:vAlign w:val="center"/>
            <w:hideMark/>
          </w:tcPr>
          <w:p w14:paraId="27843D09" w14:textId="32B6B07A" w:rsidR="00431D7A" w:rsidRPr="00064915" w:rsidRDefault="00431D7A" w:rsidP="005135A2">
            <w:pPr>
              <w:widowControl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lastRenderedPageBreak/>
              <w:t>充电桩故障调度</w:t>
            </w:r>
          </w:p>
        </w:tc>
        <w:tc>
          <w:tcPr>
            <w:tcW w:w="1846" w:type="pct"/>
            <w:noWrap/>
            <w:vAlign w:val="center"/>
            <w:hideMark/>
          </w:tcPr>
          <w:p w14:paraId="3FEC49C8" w14:textId="2F4BB908" w:rsidR="00431D7A" w:rsidRPr="00064915" w:rsidRDefault="00431D7A" w:rsidP="00451319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1</w:t>
            </w:r>
            <w:r w:rsidRPr="0006491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优先级调度</w:t>
            </w:r>
          </w:p>
        </w:tc>
        <w:tc>
          <w:tcPr>
            <w:tcW w:w="2541" w:type="pct"/>
            <w:vMerge w:val="restart"/>
            <w:noWrap/>
            <w:vAlign w:val="center"/>
            <w:hideMark/>
          </w:tcPr>
          <w:p w14:paraId="66D75FF6" w14:textId="11F3623E" w:rsidR="00431D7A" w:rsidRPr="00064915" w:rsidRDefault="00431D7A" w:rsidP="00451319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431D7A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单一充电桩故障且正好该充电桩有车排队的情况</w:t>
            </w:r>
            <w:r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下，开始</w:t>
            </w:r>
            <w:r w:rsidRPr="00431D7A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重新为故障队列中的车辆进行调度</w:t>
            </w:r>
            <w:r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。</w:t>
            </w:r>
            <w:r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和</w:t>
            </w:r>
            <w:r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两种调度策略实现一种即可</w:t>
            </w:r>
            <w:r w:rsidR="0010115D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具体调度策略</w:t>
            </w:r>
            <w:r w:rsidR="0010115D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参见《</w:t>
            </w:r>
            <w:r w:rsidR="0010115D" w:rsidRPr="0010115D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系统详细需求</w:t>
            </w:r>
            <w:r w:rsidR="0010115D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》</w:t>
            </w:r>
          </w:p>
        </w:tc>
      </w:tr>
      <w:tr w:rsidR="00431D7A" w:rsidRPr="00064915" w14:paraId="788F8063" w14:textId="77777777" w:rsidTr="00D376A1">
        <w:trPr>
          <w:trHeight w:val="334"/>
          <w:jc w:val="center"/>
        </w:trPr>
        <w:tc>
          <w:tcPr>
            <w:tcW w:w="613" w:type="pct"/>
            <w:vMerge/>
            <w:noWrap/>
            <w:vAlign w:val="center"/>
          </w:tcPr>
          <w:p w14:paraId="3D57F3E8" w14:textId="77777777" w:rsidR="00431D7A" w:rsidRDefault="00431D7A" w:rsidP="00451319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6" w:type="pct"/>
            <w:noWrap/>
            <w:vAlign w:val="center"/>
          </w:tcPr>
          <w:p w14:paraId="7234D6A8" w14:textId="2CDCD7B3" w:rsidR="00431D7A" w:rsidRPr="000C77A0" w:rsidRDefault="00431D7A" w:rsidP="00451319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、时间顺序调度</w:t>
            </w:r>
          </w:p>
        </w:tc>
        <w:tc>
          <w:tcPr>
            <w:tcW w:w="2541" w:type="pct"/>
            <w:vMerge/>
            <w:noWrap/>
            <w:vAlign w:val="center"/>
          </w:tcPr>
          <w:p w14:paraId="701BE0E4" w14:textId="77777777" w:rsidR="00431D7A" w:rsidRDefault="00431D7A" w:rsidP="00451319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431D7A" w:rsidRPr="00064915" w14:paraId="364B75F3" w14:textId="77777777" w:rsidTr="00D376A1">
        <w:trPr>
          <w:trHeight w:val="334"/>
          <w:jc w:val="center"/>
        </w:trPr>
        <w:tc>
          <w:tcPr>
            <w:tcW w:w="613" w:type="pct"/>
            <w:vMerge/>
            <w:noWrap/>
            <w:vAlign w:val="center"/>
          </w:tcPr>
          <w:p w14:paraId="700963D0" w14:textId="77777777" w:rsidR="00431D7A" w:rsidRDefault="00431D7A" w:rsidP="00451319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6" w:type="pct"/>
            <w:noWrap/>
            <w:vAlign w:val="center"/>
          </w:tcPr>
          <w:p w14:paraId="334721DE" w14:textId="78A439A0" w:rsidR="00431D7A" w:rsidRDefault="00431D7A" w:rsidP="00451319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、故障恢复</w:t>
            </w:r>
          </w:p>
        </w:tc>
        <w:tc>
          <w:tcPr>
            <w:tcW w:w="2541" w:type="pct"/>
            <w:noWrap/>
            <w:vAlign w:val="center"/>
          </w:tcPr>
          <w:p w14:paraId="4AEB0C80" w14:textId="5E6BAE91" w:rsidR="00431D7A" w:rsidRDefault="000156A5" w:rsidP="00451319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0156A5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当充电桩故障恢复，若其它同类型充电桩中尚有车辆排队</w:t>
            </w:r>
            <w:r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，则重新调整调度，具体调度策略参见《</w:t>
            </w:r>
            <w:r w:rsidRPr="0010115D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系统详细需求</w:t>
            </w:r>
            <w:r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》</w:t>
            </w:r>
          </w:p>
        </w:tc>
      </w:tr>
      <w:tr w:rsidR="005135A2" w:rsidRPr="00064915" w14:paraId="33D61CAD" w14:textId="77777777" w:rsidTr="005135A2">
        <w:trPr>
          <w:trHeight w:val="285"/>
          <w:jc w:val="center"/>
        </w:trPr>
        <w:tc>
          <w:tcPr>
            <w:tcW w:w="613" w:type="pct"/>
            <w:vMerge w:val="restart"/>
            <w:noWrap/>
            <w:vAlign w:val="center"/>
          </w:tcPr>
          <w:p w14:paraId="0056C03D" w14:textId="3858492A" w:rsidR="005135A2" w:rsidRDefault="005135A2" w:rsidP="005135A2">
            <w:pPr>
              <w:widowControl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5135A2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扩展调度请求</w:t>
            </w:r>
          </w:p>
        </w:tc>
        <w:tc>
          <w:tcPr>
            <w:tcW w:w="1846" w:type="pct"/>
            <w:noWrap/>
            <w:vAlign w:val="center"/>
          </w:tcPr>
          <w:p w14:paraId="3EBBA6D2" w14:textId="6D3307F9" w:rsidR="005135A2" w:rsidRPr="00064915" w:rsidRDefault="005135A2" w:rsidP="00451319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、基于“</w:t>
            </w:r>
            <w:r w:rsidRPr="005135A2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单次调度总充电时长最短</w:t>
            </w:r>
            <w:r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”的调度</w:t>
            </w:r>
          </w:p>
        </w:tc>
        <w:tc>
          <w:tcPr>
            <w:tcW w:w="2541" w:type="pct"/>
            <w:vMerge w:val="restart"/>
            <w:noWrap/>
            <w:vAlign w:val="center"/>
          </w:tcPr>
          <w:p w14:paraId="3FFBA42D" w14:textId="6B07C55B" w:rsidR="005135A2" w:rsidRPr="00064915" w:rsidRDefault="005135A2" w:rsidP="00451319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具体调度策略</w:t>
            </w:r>
            <w:r w:rsidR="00FD4FD2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参见《</w:t>
            </w:r>
            <w:r w:rsidR="00FD4FD2" w:rsidRPr="0010115D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系统详细需求</w:t>
            </w:r>
            <w:r w:rsidR="00FD4FD2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》</w:t>
            </w:r>
            <w:r w:rsidR="00313AF6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。注：本部分为选做，可加分。</w:t>
            </w:r>
          </w:p>
        </w:tc>
      </w:tr>
      <w:tr w:rsidR="005135A2" w:rsidRPr="00064915" w14:paraId="4C724F4D" w14:textId="77777777" w:rsidTr="005135A2">
        <w:trPr>
          <w:trHeight w:val="285"/>
          <w:jc w:val="center"/>
        </w:trPr>
        <w:tc>
          <w:tcPr>
            <w:tcW w:w="613" w:type="pct"/>
            <w:vMerge/>
            <w:noWrap/>
            <w:vAlign w:val="center"/>
          </w:tcPr>
          <w:p w14:paraId="789BFAB1" w14:textId="77777777" w:rsidR="005135A2" w:rsidRPr="005135A2" w:rsidRDefault="005135A2" w:rsidP="005135A2">
            <w:pPr>
              <w:widowControl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6" w:type="pct"/>
            <w:noWrap/>
            <w:vAlign w:val="center"/>
          </w:tcPr>
          <w:p w14:paraId="12ED59C8" w14:textId="148AF0A3" w:rsidR="005135A2" w:rsidRDefault="005135A2" w:rsidP="00451319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、基于“</w:t>
            </w:r>
            <w:r w:rsidRPr="005135A2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b)</w:t>
            </w:r>
            <w:r w:rsidRPr="005135A2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ab/>
            </w:r>
            <w:r w:rsidRPr="005135A2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批量调度总充电时长最短</w:t>
            </w:r>
            <w:r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”的调度</w:t>
            </w:r>
          </w:p>
        </w:tc>
        <w:tc>
          <w:tcPr>
            <w:tcW w:w="2541" w:type="pct"/>
            <w:vMerge/>
            <w:noWrap/>
            <w:vAlign w:val="center"/>
          </w:tcPr>
          <w:p w14:paraId="3699FC56" w14:textId="77777777" w:rsidR="005135A2" w:rsidRPr="00064915" w:rsidRDefault="005135A2" w:rsidP="00451319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14:paraId="143204BB" w14:textId="77777777" w:rsidR="00C705F0" w:rsidRDefault="00C705F0" w:rsidP="002114CB"/>
    <w:p w14:paraId="1AC0DE96" w14:textId="45C740AE" w:rsidR="00D1017A" w:rsidRPr="001D548A" w:rsidRDefault="00431D7A" w:rsidP="00431D7A">
      <w:pPr>
        <w:pStyle w:val="ab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.1</w:t>
      </w:r>
      <w:r>
        <w:rPr>
          <w:rFonts w:hint="eastAsia"/>
          <w:sz w:val="24"/>
          <w:szCs w:val="24"/>
        </w:rPr>
        <w:t>优先级调度</w:t>
      </w:r>
      <w:r w:rsidR="00D1017A">
        <w:rPr>
          <w:rFonts w:hint="eastAsia"/>
          <w:sz w:val="24"/>
          <w:szCs w:val="24"/>
        </w:rPr>
        <w:t>（</w:t>
      </w:r>
      <w:r w:rsidR="00A96B71">
        <w:rPr>
          <w:rFonts w:hint="eastAsia"/>
          <w:sz w:val="24"/>
          <w:szCs w:val="24"/>
        </w:rPr>
        <w:t>参照</w:t>
      </w:r>
      <w:r w:rsidR="00D1017A">
        <w:rPr>
          <w:rFonts w:hint="eastAsia"/>
          <w:sz w:val="24"/>
          <w:szCs w:val="24"/>
        </w:rPr>
        <w:t>表</w:t>
      </w:r>
      <w:r w:rsidR="00A96B71">
        <w:rPr>
          <w:rFonts w:hint="eastAsia"/>
          <w:sz w:val="24"/>
          <w:szCs w:val="24"/>
        </w:rPr>
        <w:t>2</w:t>
      </w:r>
      <w:r w:rsidR="00D1017A">
        <w:rPr>
          <w:rFonts w:hint="eastAsia"/>
          <w:sz w:val="24"/>
          <w:szCs w:val="24"/>
        </w:rPr>
        <w:t>给出内部操作名称，</w:t>
      </w:r>
      <w:r>
        <w:rPr>
          <w:rFonts w:hint="eastAsia"/>
          <w:sz w:val="24"/>
          <w:szCs w:val="24"/>
        </w:rPr>
        <w:t>可</w:t>
      </w:r>
      <w:r w:rsidR="00D1017A">
        <w:rPr>
          <w:rFonts w:hint="eastAsia"/>
          <w:sz w:val="24"/>
          <w:szCs w:val="24"/>
        </w:rPr>
        <w:t>带参数）</w:t>
      </w:r>
    </w:p>
    <w:p w14:paraId="44937C72" w14:textId="5030F537" w:rsidR="00E562F2" w:rsidRPr="0045342C" w:rsidRDefault="00E562F2" w:rsidP="00E562F2">
      <w:r>
        <w:rPr>
          <w:rFonts w:hint="eastAsia"/>
        </w:rPr>
        <w:t>实现该操作的协作图</w:t>
      </w:r>
      <w:r w:rsidR="002872DF">
        <w:rPr>
          <w:rFonts w:hint="eastAsia"/>
        </w:rPr>
        <w:t>或</w:t>
      </w:r>
      <w:r w:rsidR="00C221FF">
        <w:rPr>
          <w:rFonts w:hint="eastAsia"/>
        </w:rPr>
        <w:t>时序</w:t>
      </w:r>
      <w:r w:rsidR="002872DF">
        <w:rPr>
          <w:rFonts w:hint="eastAsia"/>
        </w:rPr>
        <w:t>图</w:t>
      </w:r>
      <w:r>
        <w:rPr>
          <w:rFonts w:hint="eastAsia"/>
        </w:rPr>
        <w:t>如下所示：</w:t>
      </w:r>
    </w:p>
    <w:p w14:paraId="5DEC2730" w14:textId="77777777" w:rsidR="00C705F0" w:rsidRPr="00E562F2" w:rsidRDefault="00C705F0" w:rsidP="002114CB"/>
    <w:p w14:paraId="3AD251D5" w14:textId="77777777" w:rsidR="000A5343" w:rsidRDefault="000A5343" w:rsidP="000A5343">
      <w:r>
        <w:t>…</w:t>
      </w:r>
      <w:r>
        <w:rPr>
          <w:rFonts w:hint="eastAsia"/>
        </w:rPr>
        <w:t xml:space="preserve"> </w:t>
      </w:r>
      <w:r>
        <w:t>…</w:t>
      </w:r>
    </w:p>
    <w:p w14:paraId="47A8518D" w14:textId="77777777" w:rsidR="00C705F0" w:rsidRDefault="00C705F0" w:rsidP="002114CB"/>
    <w:p w14:paraId="1F4D6464" w14:textId="033F5D10" w:rsidR="006648B5" w:rsidRDefault="001D548A" w:rsidP="006648B5">
      <w:pPr>
        <w:pStyle w:val="1"/>
        <w:numPr>
          <w:ilvl w:val="0"/>
          <w:numId w:val="4"/>
        </w:numPr>
      </w:pPr>
      <w:r>
        <w:rPr>
          <w:rFonts w:hint="eastAsia"/>
        </w:rPr>
        <w:t>用例实现方案设计—创建</w:t>
      </w:r>
      <w:r w:rsidR="00CC042A">
        <w:rPr>
          <w:rFonts w:hint="eastAsia"/>
        </w:rPr>
        <w:t>静态结构</w:t>
      </w:r>
      <w:r w:rsidR="0050402E">
        <w:rPr>
          <w:rFonts w:hint="eastAsia"/>
        </w:rPr>
        <w:t>(</w:t>
      </w:r>
      <w:r w:rsidR="00FB6219">
        <w:t>1</w:t>
      </w:r>
      <w:r w:rsidR="0050402E">
        <w:rPr>
          <w:rFonts w:hint="eastAsia"/>
        </w:rPr>
        <w:t>0</w:t>
      </w:r>
      <w:r w:rsidR="0050402E">
        <w:rPr>
          <w:rFonts w:hint="eastAsia"/>
        </w:rPr>
        <w:t>分</w:t>
      </w:r>
      <w:r w:rsidR="0050402E">
        <w:rPr>
          <w:rFonts w:hint="eastAsia"/>
        </w:rPr>
        <w:t>)</w:t>
      </w:r>
    </w:p>
    <w:p w14:paraId="771125D1" w14:textId="5E256FEC" w:rsidR="00C705F0" w:rsidRDefault="00C705F0" w:rsidP="00C705F0">
      <w:r>
        <w:rPr>
          <w:rFonts w:hint="eastAsia"/>
        </w:rPr>
        <w:t xml:space="preserve">// </w:t>
      </w:r>
      <w:r>
        <w:rPr>
          <w:rFonts w:hint="eastAsia"/>
        </w:rPr>
        <w:t>结合第</w:t>
      </w:r>
      <w:r w:rsidR="00F77B69">
        <w:t>2</w:t>
      </w:r>
      <w:r>
        <w:rPr>
          <w:rFonts w:hint="eastAsia"/>
        </w:rPr>
        <w:t>节中的交互图和《</w:t>
      </w:r>
      <w:r w:rsidR="00F77B69" w:rsidRPr="00F77B69">
        <w:rPr>
          <w:rFonts w:hint="eastAsia"/>
        </w:rPr>
        <w:t>软件需求规格说明书</w:t>
      </w:r>
      <w:r w:rsidR="00F77B69" w:rsidRPr="00F77B69">
        <w:rPr>
          <w:rFonts w:hint="eastAsia"/>
        </w:rPr>
        <w:t>(</w:t>
      </w:r>
      <w:r w:rsidR="00F77B69" w:rsidRPr="00F77B69">
        <w:rPr>
          <w:rFonts w:hint="eastAsia"/>
        </w:rPr>
        <w:t>面向对象分析</w:t>
      </w:r>
      <w:r w:rsidR="00F77B69" w:rsidRPr="00F77B69">
        <w:rPr>
          <w:rFonts w:hint="eastAsia"/>
        </w:rPr>
        <w:t>)</w:t>
      </w:r>
      <w:r>
        <w:rPr>
          <w:rFonts w:hint="eastAsia"/>
        </w:rPr>
        <w:t>》中的领域模型，完成设计类图。设计类图需要根据</w:t>
      </w:r>
      <w:r w:rsidR="00587CDC">
        <w:rPr>
          <w:rFonts w:hint="eastAsia"/>
        </w:rPr>
        <w:t>第</w:t>
      </w:r>
      <w:r w:rsidR="00587CDC">
        <w:rPr>
          <w:rFonts w:hint="eastAsia"/>
        </w:rPr>
        <w:t>1</w:t>
      </w:r>
      <w:r w:rsidR="00587CDC">
        <w:rPr>
          <w:rFonts w:hint="eastAsia"/>
        </w:rPr>
        <w:t>节描述的</w:t>
      </w:r>
      <w:r>
        <w:rPr>
          <w:rFonts w:hint="eastAsia"/>
        </w:rPr>
        <w:t>软件体系结构</w:t>
      </w:r>
      <w:r w:rsidR="00587CDC">
        <w:rPr>
          <w:rFonts w:hint="eastAsia"/>
        </w:rPr>
        <w:t>，</w:t>
      </w:r>
      <w:r w:rsidR="006461E5">
        <w:rPr>
          <w:rFonts w:hint="eastAsia"/>
        </w:rPr>
        <w:t>分别列出</w:t>
      </w:r>
      <w:r w:rsidR="007B1593">
        <w:rPr>
          <w:rFonts w:hint="eastAsia"/>
        </w:rPr>
        <w:t>体系结构中</w:t>
      </w:r>
      <w:r w:rsidR="006461E5">
        <w:rPr>
          <w:rFonts w:hint="eastAsia"/>
        </w:rPr>
        <w:t>每个</w:t>
      </w:r>
      <w:r w:rsidR="007B1593">
        <w:rPr>
          <w:rFonts w:hint="eastAsia"/>
        </w:rPr>
        <w:t>部分</w:t>
      </w:r>
      <w:r w:rsidR="006461E5">
        <w:rPr>
          <w:rFonts w:hint="eastAsia"/>
        </w:rPr>
        <w:t>所包含的设计类，</w:t>
      </w:r>
      <w:r w:rsidR="00CA610E">
        <w:rPr>
          <w:rFonts w:hint="eastAsia"/>
        </w:rPr>
        <w:t>以及类之间的调用关系</w:t>
      </w:r>
      <w:r w:rsidR="00064FF4">
        <w:rPr>
          <w:rFonts w:hint="eastAsia"/>
        </w:rPr>
        <w:t>。例如对于分层体系结构，</w:t>
      </w:r>
      <w:r w:rsidR="006461E5">
        <w:rPr>
          <w:rFonts w:hint="eastAsia"/>
        </w:rPr>
        <w:t>通常</w:t>
      </w:r>
      <w:r w:rsidR="00496FB0">
        <w:rPr>
          <w:rFonts w:hint="eastAsia"/>
        </w:rPr>
        <w:t>列出用户界面层、控制器层、业务领域层、持久化层</w:t>
      </w:r>
      <w:r w:rsidR="006461E5">
        <w:rPr>
          <w:rFonts w:hint="eastAsia"/>
        </w:rPr>
        <w:t>，如果存在系统层的类，</w:t>
      </w:r>
      <w:r w:rsidR="001B496B">
        <w:rPr>
          <w:rFonts w:hint="eastAsia"/>
        </w:rPr>
        <w:t>也</w:t>
      </w:r>
      <w:r w:rsidR="00380716">
        <w:rPr>
          <w:rFonts w:hint="eastAsia"/>
        </w:rPr>
        <w:t>应当</w:t>
      </w:r>
      <w:r w:rsidR="006461E5">
        <w:rPr>
          <w:rFonts w:hint="eastAsia"/>
        </w:rPr>
        <w:t>列出</w:t>
      </w:r>
      <w:r w:rsidR="00496FB0">
        <w:rPr>
          <w:rFonts w:hint="eastAsia"/>
        </w:rPr>
        <w:t>。</w:t>
      </w:r>
    </w:p>
    <w:p w14:paraId="67E4CCCB" w14:textId="77777777" w:rsidR="00C705F0" w:rsidRPr="00C705F0" w:rsidRDefault="00C705F0" w:rsidP="00C705F0">
      <w:r>
        <w:rPr>
          <w:rFonts w:hint="eastAsia"/>
        </w:rPr>
        <w:t xml:space="preserve">// </w:t>
      </w:r>
      <w:r>
        <w:rPr>
          <w:rFonts w:hint="eastAsia"/>
        </w:rPr>
        <w:t>每个设计类应当包含</w:t>
      </w:r>
      <w:r w:rsidRPr="0080101C">
        <w:rPr>
          <w:rFonts w:hint="eastAsia"/>
          <w:color w:val="FF0000"/>
        </w:rPr>
        <w:t>名称、属性、方法</w:t>
      </w:r>
      <w:r>
        <w:rPr>
          <w:rFonts w:hint="eastAsia"/>
        </w:rPr>
        <w:t>，具体格式可参考下例：</w:t>
      </w:r>
    </w:p>
    <w:p w14:paraId="4F9169FA" w14:textId="099FC6F1" w:rsidR="00C705F0" w:rsidRDefault="00C705F0" w:rsidP="00C705F0">
      <w:pPr>
        <w:pStyle w:val="2"/>
        <w:numPr>
          <w:ilvl w:val="1"/>
          <w:numId w:val="4"/>
        </w:numPr>
      </w:pPr>
      <w:r>
        <w:rPr>
          <w:rFonts w:hint="eastAsia"/>
        </w:rPr>
        <w:t>用户界面层设计类图</w:t>
      </w:r>
    </w:p>
    <w:p w14:paraId="189B7AAF" w14:textId="77777777" w:rsidR="00C705F0" w:rsidRPr="00C705F0" w:rsidRDefault="00C705F0" w:rsidP="00C705F0">
      <w:r>
        <w:rPr>
          <w:rFonts w:hint="eastAsia"/>
        </w:rPr>
        <w:t xml:space="preserve">// </w:t>
      </w:r>
      <w:r w:rsidR="00496FB0">
        <w:rPr>
          <w:rFonts w:hint="eastAsia"/>
        </w:rPr>
        <w:t>用户界面层设计类可以不必列出</w:t>
      </w:r>
      <w:r>
        <w:rPr>
          <w:rFonts w:hint="eastAsia"/>
        </w:rPr>
        <w:t>界面类的属性，但必要的系统操作方法需要列出</w:t>
      </w:r>
      <w:r w:rsidR="00A15019">
        <w:rPr>
          <w:rFonts w:hint="eastAsia"/>
        </w:rPr>
        <w:t>；同时列出用户界面类与其它层次类之间调用关系。</w:t>
      </w:r>
    </w:p>
    <w:p w14:paraId="1FBE3D67" w14:textId="182F7BAB" w:rsidR="00C705F0" w:rsidRDefault="00085567" w:rsidP="00C705F0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DE4390" wp14:editId="1C76E4AD">
                <wp:simplePos x="0" y="0"/>
                <wp:positionH relativeFrom="column">
                  <wp:posOffset>-457200</wp:posOffset>
                </wp:positionH>
                <wp:positionV relativeFrom="paragraph">
                  <wp:posOffset>1718310</wp:posOffset>
                </wp:positionV>
                <wp:extent cx="1143000" cy="396240"/>
                <wp:effectExtent l="0" t="3175" r="0" b="63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2F2850" w14:textId="77777777" w:rsidR="00C705F0" w:rsidRPr="005C354D" w:rsidRDefault="00C705F0" w:rsidP="00C705F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领域</w:t>
                            </w:r>
                            <w:r w:rsidRPr="005C354D">
                              <w:rPr>
                                <w:rFonts w:hint="eastAsia"/>
                                <w:b/>
                              </w:rPr>
                              <w:t>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DE439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36pt;margin-top:135.3pt;width:90pt;height:31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" filled="f" stroked="f">
                <v:textbox>
                  <w:txbxContent>
                    <w:p w14:paraId="7B2F2850" w14:textId="77777777" w:rsidR="00C705F0" w:rsidRPr="005C354D" w:rsidRDefault="00C705F0" w:rsidP="00C705F0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</w:t>
                      </w:r>
                      <w:r>
                        <w:rPr>
                          <w:rFonts w:hint="eastAsia"/>
                          <w:b/>
                        </w:rPr>
                        <w:t>/</w:t>
                      </w:r>
                      <w:r>
                        <w:rPr>
                          <w:rFonts w:hint="eastAsia"/>
                          <w:b/>
                        </w:rPr>
                        <w:t>领域</w:t>
                      </w:r>
                      <w:r w:rsidRPr="005C354D">
                        <w:rPr>
                          <w:rFonts w:hint="eastAsia"/>
                          <w:b/>
                        </w:rPr>
                        <w:t>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3D2D808" wp14:editId="45080DF9">
                <wp:simplePos x="0" y="0"/>
                <wp:positionH relativeFrom="column">
                  <wp:posOffset>0</wp:posOffset>
                </wp:positionH>
                <wp:positionV relativeFrom="paragraph">
                  <wp:posOffset>1718310</wp:posOffset>
                </wp:positionV>
                <wp:extent cx="5372100" cy="0"/>
                <wp:effectExtent l="9525" t="12700" r="9525" b="6350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2857E9" id="Line 3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5.3pt" to="423pt,1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">
                <v:stroke dashstyle="dash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AB69A53" wp14:editId="1770B3CD">
                <wp:simplePos x="0" y="0"/>
                <wp:positionH relativeFrom="column">
                  <wp:posOffset>-457200</wp:posOffset>
                </wp:positionH>
                <wp:positionV relativeFrom="paragraph">
                  <wp:posOffset>727710</wp:posOffset>
                </wp:positionV>
                <wp:extent cx="1143000" cy="396240"/>
                <wp:effectExtent l="0" t="3175" r="0" b="635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13ECCD" w14:textId="77777777" w:rsidR="00C705F0" w:rsidRPr="005C354D" w:rsidRDefault="00C705F0" w:rsidP="00C705F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控制器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处理</w:t>
                            </w:r>
                            <w:r w:rsidRPr="005C354D">
                              <w:rPr>
                                <w:rFonts w:hint="eastAsia"/>
                                <w:b/>
                              </w:rPr>
                              <w:t>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69A53" id="Text Box 5" o:spid="_x0000_s1027" type="#_x0000_t202" style="position:absolute;left:0;text-align:left;margin-left:-36pt;margin-top:57.3pt;width:90pt;height:31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" filled="f" stroked="f">
                <v:textbox>
                  <w:txbxContent>
                    <w:p w14:paraId="0713ECCD" w14:textId="77777777" w:rsidR="00C705F0" w:rsidRPr="005C354D" w:rsidRDefault="00C705F0" w:rsidP="00C705F0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控制器</w:t>
                      </w:r>
                      <w:r>
                        <w:rPr>
                          <w:rFonts w:hint="eastAsia"/>
                          <w:b/>
                        </w:rPr>
                        <w:t>/</w:t>
                      </w:r>
                      <w:r>
                        <w:rPr>
                          <w:rFonts w:hint="eastAsia"/>
                          <w:b/>
                        </w:rPr>
                        <w:t>处理</w:t>
                      </w:r>
                      <w:r w:rsidRPr="005C354D">
                        <w:rPr>
                          <w:rFonts w:hint="eastAsia"/>
                          <w:b/>
                        </w:rPr>
                        <w:t>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A4B3FD0" wp14:editId="4CAA568A">
                <wp:simplePos x="0" y="0"/>
                <wp:positionH relativeFrom="column">
                  <wp:posOffset>-457200</wp:posOffset>
                </wp:positionH>
                <wp:positionV relativeFrom="paragraph">
                  <wp:posOffset>331470</wp:posOffset>
                </wp:positionV>
                <wp:extent cx="914400" cy="39624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03F814" w14:textId="77777777" w:rsidR="00C705F0" w:rsidRPr="005C354D" w:rsidRDefault="00C705F0" w:rsidP="00C705F0">
                            <w:pPr>
                              <w:rPr>
                                <w:b/>
                              </w:rPr>
                            </w:pPr>
                            <w:r w:rsidRPr="005C354D">
                              <w:rPr>
                                <w:rFonts w:hint="eastAsia"/>
                                <w:b/>
                              </w:rPr>
                              <w:t>用户界面层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B3FD0" id="Text Box 4" o:spid="_x0000_s1028" type="#_x0000_t202" style="position:absolute;left:0;text-align:left;margin-left:-36pt;margin-top:26.1pt;width:1in;height:3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" filled="f" stroked="f">
                <v:textbox>
                  <w:txbxContent>
                    <w:p w14:paraId="4503F814" w14:textId="77777777" w:rsidR="00C705F0" w:rsidRPr="005C354D" w:rsidRDefault="00C705F0" w:rsidP="00C705F0">
                      <w:pPr>
                        <w:rPr>
                          <w:b/>
                        </w:rPr>
                      </w:pPr>
                      <w:r w:rsidRPr="005C354D">
                        <w:rPr>
                          <w:rFonts w:hint="eastAsia"/>
                          <w:b/>
                        </w:rPr>
                        <w:t>用户界面层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3DBEA5A" wp14:editId="1B781027">
                <wp:simplePos x="0" y="0"/>
                <wp:positionH relativeFrom="column">
                  <wp:posOffset>0</wp:posOffset>
                </wp:positionH>
                <wp:positionV relativeFrom="paragraph">
                  <wp:posOffset>742950</wp:posOffset>
                </wp:positionV>
                <wp:extent cx="5372100" cy="0"/>
                <wp:effectExtent l="9525" t="8890" r="9525" b="1016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C30376" id="Line 2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8.5pt" to="423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">
                <v:stroke dashstyle="dash"/>
              </v:line>
            </w:pict>
          </mc:Fallback>
        </mc:AlternateContent>
      </w:r>
      <w:r w:rsidRPr="00552DF1">
        <w:rPr>
          <w:noProof/>
        </w:rPr>
        <w:drawing>
          <wp:inline distT="0" distB="0" distL="0" distR="0" wp14:anchorId="46BA45BA" wp14:editId="67FC07B2">
            <wp:extent cx="6534150" cy="25095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66A3D" w14:textId="519FCB04" w:rsidR="00C705F0" w:rsidRDefault="00496FB0" w:rsidP="00496FB0">
      <w:pPr>
        <w:pStyle w:val="2"/>
        <w:numPr>
          <w:ilvl w:val="1"/>
          <w:numId w:val="4"/>
        </w:numPr>
      </w:pPr>
      <w:r>
        <w:rPr>
          <w:rFonts w:hint="eastAsia"/>
        </w:rPr>
        <w:t>控制器</w:t>
      </w:r>
      <w:r>
        <w:rPr>
          <w:rFonts w:hint="eastAsia"/>
        </w:rPr>
        <w:t>/</w:t>
      </w:r>
      <w:r>
        <w:rPr>
          <w:rFonts w:hint="eastAsia"/>
        </w:rPr>
        <w:t>处理层设计类图</w:t>
      </w:r>
    </w:p>
    <w:p w14:paraId="08668D7D" w14:textId="77777777" w:rsidR="00496FB0" w:rsidRPr="00496FB0" w:rsidRDefault="00496FB0" w:rsidP="00496FB0">
      <w:r>
        <w:rPr>
          <w:rFonts w:hint="eastAsia"/>
        </w:rPr>
        <w:t xml:space="preserve">// </w:t>
      </w:r>
      <w:r>
        <w:rPr>
          <w:rFonts w:hint="eastAsia"/>
        </w:rPr>
        <w:t>控制器类只需列出关键属性和关键方法</w:t>
      </w:r>
      <w:r w:rsidR="00A15019">
        <w:rPr>
          <w:rFonts w:hint="eastAsia"/>
        </w:rPr>
        <w:t>，同时列出与其它层次类之间调用关系。</w:t>
      </w:r>
    </w:p>
    <w:p w14:paraId="614EBA64" w14:textId="7A3C2C85" w:rsidR="00496FB0" w:rsidRDefault="00496FB0" w:rsidP="00496FB0">
      <w:pPr>
        <w:pStyle w:val="2"/>
        <w:numPr>
          <w:ilvl w:val="1"/>
          <w:numId w:val="4"/>
        </w:numPr>
      </w:pPr>
      <w:r>
        <w:rPr>
          <w:rFonts w:hint="eastAsia"/>
        </w:rPr>
        <w:t>业务</w:t>
      </w:r>
      <w:r>
        <w:rPr>
          <w:rFonts w:hint="eastAsia"/>
        </w:rPr>
        <w:t>/</w:t>
      </w:r>
      <w:r>
        <w:rPr>
          <w:rFonts w:hint="eastAsia"/>
        </w:rPr>
        <w:t>领域层设计类图</w:t>
      </w:r>
    </w:p>
    <w:p w14:paraId="24518132" w14:textId="77777777" w:rsidR="00496FB0" w:rsidRPr="00496FB0" w:rsidRDefault="00496FB0" w:rsidP="00496FB0">
      <w:r>
        <w:rPr>
          <w:rFonts w:hint="eastAsia"/>
        </w:rPr>
        <w:t xml:space="preserve">// </w:t>
      </w:r>
      <w:r>
        <w:rPr>
          <w:rFonts w:hint="eastAsia"/>
        </w:rPr>
        <w:t>业务领域类应当列出所有可能的属性和方法（不包含</w:t>
      </w:r>
      <w:r>
        <w:rPr>
          <w:rFonts w:hint="eastAsia"/>
        </w:rPr>
        <w:t>get/set</w:t>
      </w:r>
      <w:r>
        <w:rPr>
          <w:rFonts w:hint="eastAsia"/>
        </w:rPr>
        <w:t>方法和构造函数等）</w:t>
      </w:r>
      <w:r w:rsidR="00A15019">
        <w:rPr>
          <w:rFonts w:hint="eastAsia"/>
        </w:rPr>
        <w:t>，同时列出与其它层次类之间调用关系。</w:t>
      </w:r>
    </w:p>
    <w:p w14:paraId="65D62019" w14:textId="7184E2E0" w:rsidR="00496FB0" w:rsidRDefault="00496FB0" w:rsidP="00496FB0">
      <w:pPr>
        <w:pStyle w:val="2"/>
        <w:numPr>
          <w:ilvl w:val="1"/>
          <w:numId w:val="4"/>
        </w:numPr>
      </w:pPr>
      <w:r>
        <w:rPr>
          <w:rFonts w:hint="eastAsia"/>
        </w:rPr>
        <w:t>持久化层设计类图</w:t>
      </w:r>
    </w:p>
    <w:p w14:paraId="629A3D1E" w14:textId="113A31D9" w:rsidR="00496FB0" w:rsidRDefault="00496FB0" w:rsidP="00496FB0">
      <w:r>
        <w:rPr>
          <w:rFonts w:hint="eastAsia"/>
        </w:rPr>
        <w:t xml:space="preserve">//  </w:t>
      </w:r>
      <w:r>
        <w:rPr>
          <w:rFonts w:hint="eastAsia"/>
        </w:rPr>
        <w:t>持久化层类只需列出关键属性和关键方法</w:t>
      </w:r>
      <w:r w:rsidR="00A15019">
        <w:rPr>
          <w:rFonts w:hint="eastAsia"/>
        </w:rPr>
        <w:t>，同时列出与其它层次类之间调用关系。</w:t>
      </w:r>
    </w:p>
    <w:p w14:paraId="00970DB4" w14:textId="3DF56AE3" w:rsidR="00B54023" w:rsidRDefault="00B54023" w:rsidP="00496FB0"/>
    <w:p w14:paraId="5AC63051" w14:textId="2837CDC4" w:rsidR="00B54023" w:rsidRDefault="00B54023" w:rsidP="00B54023">
      <w:pPr>
        <w:pStyle w:val="2"/>
        <w:numPr>
          <w:ilvl w:val="1"/>
          <w:numId w:val="4"/>
        </w:numPr>
      </w:pPr>
      <w:r>
        <w:rPr>
          <w:rFonts w:hint="eastAsia"/>
        </w:rPr>
        <w:t>系统层设计类图</w:t>
      </w:r>
    </w:p>
    <w:p w14:paraId="0B125EA9" w14:textId="79E59BC0" w:rsidR="00B54023" w:rsidRPr="00496FB0" w:rsidRDefault="00B54023" w:rsidP="00496FB0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如果有，请列出</w:t>
      </w:r>
    </w:p>
    <w:sectPr w:rsidR="00B54023" w:rsidRPr="00496FB0" w:rsidSect="00441B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07FE9" w14:textId="77777777" w:rsidR="00353479" w:rsidRDefault="00353479" w:rsidP="00352455">
      <w:r>
        <w:separator/>
      </w:r>
    </w:p>
  </w:endnote>
  <w:endnote w:type="continuationSeparator" w:id="0">
    <w:p w14:paraId="3F6E2657" w14:textId="77777777" w:rsidR="00353479" w:rsidRDefault="00353479" w:rsidP="00352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0DFCB" w14:textId="77777777" w:rsidR="00353479" w:rsidRDefault="00353479" w:rsidP="00352455">
      <w:r>
        <w:separator/>
      </w:r>
    </w:p>
  </w:footnote>
  <w:footnote w:type="continuationSeparator" w:id="0">
    <w:p w14:paraId="2638EF91" w14:textId="77777777" w:rsidR="00353479" w:rsidRDefault="00353479" w:rsidP="003524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5D1E"/>
    <w:multiLevelType w:val="multilevel"/>
    <w:tmpl w:val="44CA60D4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5EE2792"/>
    <w:multiLevelType w:val="multilevel"/>
    <w:tmpl w:val="66847270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1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06C158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7BB4FA1"/>
    <w:multiLevelType w:val="hybridMultilevel"/>
    <w:tmpl w:val="7E6C83F0"/>
    <w:lvl w:ilvl="0" w:tplc="0409000F">
      <w:start w:val="1"/>
      <w:numFmt w:val="decimal"/>
      <w:lvlText w:val="%1."/>
      <w:lvlJc w:val="left"/>
      <w:pPr>
        <w:ind w:left="631" w:hanging="420"/>
      </w:pPr>
    </w:lvl>
    <w:lvl w:ilvl="1" w:tplc="04090019" w:tentative="1">
      <w:start w:val="1"/>
      <w:numFmt w:val="lowerLetter"/>
      <w:lvlText w:val="%2)"/>
      <w:lvlJc w:val="left"/>
      <w:pPr>
        <w:ind w:left="1051" w:hanging="420"/>
      </w:pPr>
    </w:lvl>
    <w:lvl w:ilvl="2" w:tplc="0409001B" w:tentative="1">
      <w:start w:val="1"/>
      <w:numFmt w:val="lowerRoman"/>
      <w:lvlText w:val="%3."/>
      <w:lvlJc w:val="right"/>
      <w:pPr>
        <w:ind w:left="1471" w:hanging="420"/>
      </w:pPr>
    </w:lvl>
    <w:lvl w:ilvl="3" w:tplc="0409000F" w:tentative="1">
      <w:start w:val="1"/>
      <w:numFmt w:val="decimal"/>
      <w:lvlText w:val="%4."/>
      <w:lvlJc w:val="left"/>
      <w:pPr>
        <w:ind w:left="1891" w:hanging="420"/>
      </w:pPr>
    </w:lvl>
    <w:lvl w:ilvl="4" w:tplc="04090019" w:tentative="1">
      <w:start w:val="1"/>
      <w:numFmt w:val="lowerLetter"/>
      <w:lvlText w:val="%5)"/>
      <w:lvlJc w:val="left"/>
      <w:pPr>
        <w:ind w:left="2311" w:hanging="420"/>
      </w:pPr>
    </w:lvl>
    <w:lvl w:ilvl="5" w:tplc="0409001B" w:tentative="1">
      <w:start w:val="1"/>
      <w:numFmt w:val="lowerRoman"/>
      <w:lvlText w:val="%6."/>
      <w:lvlJc w:val="right"/>
      <w:pPr>
        <w:ind w:left="2731" w:hanging="420"/>
      </w:pPr>
    </w:lvl>
    <w:lvl w:ilvl="6" w:tplc="0409000F" w:tentative="1">
      <w:start w:val="1"/>
      <w:numFmt w:val="decimal"/>
      <w:lvlText w:val="%7."/>
      <w:lvlJc w:val="left"/>
      <w:pPr>
        <w:ind w:left="3151" w:hanging="420"/>
      </w:pPr>
    </w:lvl>
    <w:lvl w:ilvl="7" w:tplc="04090019" w:tentative="1">
      <w:start w:val="1"/>
      <w:numFmt w:val="lowerLetter"/>
      <w:lvlText w:val="%8)"/>
      <w:lvlJc w:val="left"/>
      <w:pPr>
        <w:ind w:left="3571" w:hanging="420"/>
      </w:pPr>
    </w:lvl>
    <w:lvl w:ilvl="8" w:tplc="0409001B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4" w15:restartNumberingAfterBreak="0">
    <w:nsid w:val="0A3D6CD0"/>
    <w:multiLevelType w:val="hybridMultilevel"/>
    <w:tmpl w:val="7886511A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158E127E"/>
    <w:multiLevelType w:val="hybridMultilevel"/>
    <w:tmpl w:val="A334915E"/>
    <w:lvl w:ilvl="0" w:tplc="F5B27206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C4F4356"/>
    <w:multiLevelType w:val="hybridMultilevel"/>
    <w:tmpl w:val="D1566478"/>
    <w:lvl w:ilvl="0" w:tplc="F5B27206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E5926DE"/>
    <w:multiLevelType w:val="multilevel"/>
    <w:tmpl w:val="D5A82D3C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45CA273E"/>
    <w:multiLevelType w:val="multilevel"/>
    <w:tmpl w:val="38FEBA7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00F139B"/>
    <w:multiLevelType w:val="multilevel"/>
    <w:tmpl w:val="D5A82D3C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 w15:restartNumberingAfterBreak="0">
    <w:nsid w:val="515F74EA"/>
    <w:multiLevelType w:val="multilevel"/>
    <w:tmpl w:val="44CA60D4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69E24E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768F171A"/>
    <w:multiLevelType w:val="hybridMultilevel"/>
    <w:tmpl w:val="D720992E"/>
    <w:lvl w:ilvl="0" w:tplc="D1AC43EA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B512B2B"/>
    <w:multiLevelType w:val="hybridMultilevel"/>
    <w:tmpl w:val="1D1AC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1"/>
  </w:num>
  <w:num w:numId="5">
    <w:abstractNumId w:val="10"/>
  </w:num>
  <w:num w:numId="6">
    <w:abstractNumId w:val="0"/>
  </w:num>
  <w:num w:numId="7">
    <w:abstractNumId w:val="7"/>
  </w:num>
  <w:num w:numId="8">
    <w:abstractNumId w:val="9"/>
  </w:num>
  <w:num w:numId="9">
    <w:abstractNumId w:val="5"/>
  </w:num>
  <w:num w:numId="10">
    <w:abstractNumId w:val="6"/>
  </w:num>
  <w:num w:numId="11">
    <w:abstractNumId w:val="13"/>
  </w:num>
  <w:num w:numId="12">
    <w:abstractNumId w:val="2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BB0"/>
    <w:rsid w:val="000156A5"/>
    <w:rsid w:val="00046554"/>
    <w:rsid w:val="00051B17"/>
    <w:rsid w:val="00063586"/>
    <w:rsid w:val="00064915"/>
    <w:rsid w:val="00064FF4"/>
    <w:rsid w:val="00074945"/>
    <w:rsid w:val="00082A44"/>
    <w:rsid w:val="000830AD"/>
    <w:rsid w:val="00085567"/>
    <w:rsid w:val="000A1EFA"/>
    <w:rsid w:val="000A3900"/>
    <w:rsid w:val="000A5343"/>
    <w:rsid w:val="000C77A0"/>
    <w:rsid w:val="000D11D3"/>
    <w:rsid w:val="0010115D"/>
    <w:rsid w:val="00117707"/>
    <w:rsid w:val="001419D4"/>
    <w:rsid w:val="00146592"/>
    <w:rsid w:val="00160922"/>
    <w:rsid w:val="00164405"/>
    <w:rsid w:val="00173A27"/>
    <w:rsid w:val="00186B78"/>
    <w:rsid w:val="001B09A6"/>
    <w:rsid w:val="001B3A56"/>
    <w:rsid w:val="001B496B"/>
    <w:rsid w:val="001B4C80"/>
    <w:rsid w:val="001D3243"/>
    <w:rsid w:val="001D42C2"/>
    <w:rsid w:val="001D4D63"/>
    <w:rsid w:val="001D548A"/>
    <w:rsid w:val="001F0FDD"/>
    <w:rsid w:val="001F5128"/>
    <w:rsid w:val="00202616"/>
    <w:rsid w:val="002114CB"/>
    <w:rsid w:val="00225913"/>
    <w:rsid w:val="0024182E"/>
    <w:rsid w:val="002460E9"/>
    <w:rsid w:val="00251BEA"/>
    <w:rsid w:val="0026345D"/>
    <w:rsid w:val="00267293"/>
    <w:rsid w:val="00281FC3"/>
    <w:rsid w:val="002872DF"/>
    <w:rsid w:val="0029313E"/>
    <w:rsid w:val="002A7A0E"/>
    <w:rsid w:val="002B6005"/>
    <w:rsid w:val="002D5432"/>
    <w:rsid w:val="002F6F43"/>
    <w:rsid w:val="00301027"/>
    <w:rsid w:val="00313AF6"/>
    <w:rsid w:val="00323210"/>
    <w:rsid w:val="00325160"/>
    <w:rsid w:val="00333944"/>
    <w:rsid w:val="00351CB2"/>
    <w:rsid w:val="00352455"/>
    <w:rsid w:val="00353479"/>
    <w:rsid w:val="00375E8D"/>
    <w:rsid w:val="00380716"/>
    <w:rsid w:val="00382B21"/>
    <w:rsid w:val="00385221"/>
    <w:rsid w:val="003D77DA"/>
    <w:rsid w:val="003D7F3A"/>
    <w:rsid w:val="00402B80"/>
    <w:rsid w:val="00427D8A"/>
    <w:rsid w:val="00431D7A"/>
    <w:rsid w:val="00441B1B"/>
    <w:rsid w:val="00450708"/>
    <w:rsid w:val="00452FC5"/>
    <w:rsid w:val="0045342C"/>
    <w:rsid w:val="00461A99"/>
    <w:rsid w:val="00471B11"/>
    <w:rsid w:val="004933AC"/>
    <w:rsid w:val="00496FB0"/>
    <w:rsid w:val="004A2A5B"/>
    <w:rsid w:val="004B45A3"/>
    <w:rsid w:val="004B4B54"/>
    <w:rsid w:val="004D0286"/>
    <w:rsid w:val="004E7F61"/>
    <w:rsid w:val="0050402E"/>
    <w:rsid w:val="005071A7"/>
    <w:rsid w:val="005135A2"/>
    <w:rsid w:val="00550BBE"/>
    <w:rsid w:val="005628D1"/>
    <w:rsid w:val="0056748F"/>
    <w:rsid w:val="00587C3A"/>
    <w:rsid w:val="00587CDC"/>
    <w:rsid w:val="005A1699"/>
    <w:rsid w:val="005B023B"/>
    <w:rsid w:val="005C15C2"/>
    <w:rsid w:val="005E2155"/>
    <w:rsid w:val="005E5892"/>
    <w:rsid w:val="0061123C"/>
    <w:rsid w:val="0063036B"/>
    <w:rsid w:val="006461E5"/>
    <w:rsid w:val="006648B5"/>
    <w:rsid w:val="006735E4"/>
    <w:rsid w:val="00683BF5"/>
    <w:rsid w:val="00694F8E"/>
    <w:rsid w:val="006A085D"/>
    <w:rsid w:val="006A36EA"/>
    <w:rsid w:val="006F1B00"/>
    <w:rsid w:val="006F53BA"/>
    <w:rsid w:val="0072706C"/>
    <w:rsid w:val="0073284D"/>
    <w:rsid w:val="0076209C"/>
    <w:rsid w:val="00763946"/>
    <w:rsid w:val="00795994"/>
    <w:rsid w:val="007A6211"/>
    <w:rsid w:val="007B1593"/>
    <w:rsid w:val="007E01A0"/>
    <w:rsid w:val="007E3344"/>
    <w:rsid w:val="0080101C"/>
    <w:rsid w:val="00857BB0"/>
    <w:rsid w:val="008700D1"/>
    <w:rsid w:val="00875ECA"/>
    <w:rsid w:val="008D2B68"/>
    <w:rsid w:val="008E4D2F"/>
    <w:rsid w:val="009125BC"/>
    <w:rsid w:val="00930BD3"/>
    <w:rsid w:val="00950FD4"/>
    <w:rsid w:val="009809B1"/>
    <w:rsid w:val="00996B22"/>
    <w:rsid w:val="00A133B4"/>
    <w:rsid w:val="00A15019"/>
    <w:rsid w:val="00A30B4E"/>
    <w:rsid w:val="00A47013"/>
    <w:rsid w:val="00A642A5"/>
    <w:rsid w:val="00A91E52"/>
    <w:rsid w:val="00A94E08"/>
    <w:rsid w:val="00A96B71"/>
    <w:rsid w:val="00AA233D"/>
    <w:rsid w:val="00AA7149"/>
    <w:rsid w:val="00AB240D"/>
    <w:rsid w:val="00AB3A74"/>
    <w:rsid w:val="00AC164C"/>
    <w:rsid w:val="00AC2B88"/>
    <w:rsid w:val="00AC4EDA"/>
    <w:rsid w:val="00AF57C1"/>
    <w:rsid w:val="00B0299C"/>
    <w:rsid w:val="00B35E91"/>
    <w:rsid w:val="00B37273"/>
    <w:rsid w:val="00B54023"/>
    <w:rsid w:val="00B574EB"/>
    <w:rsid w:val="00B63F10"/>
    <w:rsid w:val="00B677E9"/>
    <w:rsid w:val="00B67D11"/>
    <w:rsid w:val="00BB0864"/>
    <w:rsid w:val="00BD2170"/>
    <w:rsid w:val="00BF5CCE"/>
    <w:rsid w:val="00C04712"/>
    <w:rsid w:val="00C06FE1"/>
    <w:rsid w:val="00C13623"/>
    <w:rsid w:val="00C221FF"/>
    <w:rsid w:val="00C705F0"/>
    <w:rsid w:val="00C84588"/>
    <w:rsid w:val="00C86505"/>
    <w:rsid w:val="00C924AE"/>
    <w:rsid w:val="00CA610E"/>
    <w:rsid w:val="00CC042A"/>
    <w:rsid w:val="00CE30AB"/>
    <w:rsid w:val="00D1017A"/>
    <w:rsid w:val="00D30752"/>
    <w:rsid w:val="00D328D7"/>
    <w:rsid w:val="00D33A3F"/>
    <w:rsid w:val="00D376A1"/>
    <w:rsid w:val="00D4411C"/>
    <w:rsid w:val="00D500CA"/>
    <w:rsid w:val="00D7317E"/>
    <w:rsid w:val="00DA1887"/>
    <w:rsid w:val="00DA7D34"/>
    <w:rsid w:val="00DB2A42"/>
    <w:rsid w:val="00DC130C"/>
    <w:rsid w:val="00E11F19"/>
    <w:rsid w:val="00E17F38"/>
    <w:rsid w:val="00E26FCA"/>
    <w:rsid w:val="00E368A5"/>
    <w:rsid w:val="00E40357"/>
    <w:rsid w:val="00E428CE"/>
    <w:rsid w:val="00E562F2"/>
    <w:rsid w:val="00E70EE8"/>
    <w:rsid w:val="00E90088"/>
    <w:rsid w:val="00EB7E3A"/>
    <w:rsid w:val="00EC7659"/>
    <w:rsid w:val="00ED47CB"/>
    <w:rsid w:val="00EF3D2D"/>
    <w:rsid w:val="00EF65BB"/>
    <w:rsid w:val="00F1073B"/>
    <w:rsid w:val="00F21795"/>
    <w:rsid w:val="00F24210"/>
    <w:rsid w:val="00F2526D"/>
    <w:rsid w:val="00F53B49"/>
    <w:rsid w:val="00F727B0"/>
    <w:rsid w:val="00F77B69"/>
    <w:rsid w:val="00F96544"/>
    <w:rsid w:val="00FB6219"/>
    <w:rsid w:val="00FC73BA"/>
    <w:rsid w:val="00FD3027"/>
    <w:rsid w:val="00FD4FD2"/>
    <w:rsid w:val="00FE784E"/>
    <w:rsid w:val="00FF61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1735B"/>
  <w15:chartTrackingRefBased/>
  <w15:docId w15:val="{22814065-F8A8-4697-892E-9DBFCA88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B1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857B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3F1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3A27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57B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列出段落"/>
    <w:basedOn w:val="a"/>
    <w:uiPriority w:val="34"/>
    <w:qFormat/>
    <w:rsid w:val="00857BB0"/>
    <w:pPr>
      <w:ind w:firstLineChars="200" w:firstLine="420"/>
    </w:pPr>
  </w:style>
  <w:style w:type="character" w:customStyle="1" w:styleId="10">
    <w:name w:val="标题 1 字符"/>
    <w:link w:val="1"/>
    <w:uiPriority w:val="9"/>
    <w:rsid w:val="00857BB0"/>
    <w:rPr>
      <w:b/>
      <w:bCs/>
      <w:kern w:val="44"/>
      <w:sz w:val="44"/>
      <w:szCs w:val="44"/>
    </w:rPr>
  </w:style>
  <w:style w:type="paragraph" w:styleId="a5">
    <w:name w:val="Document Map"/>
    <w:basedOn w:val="a"/>
    <w:link w:val="a6"/>
    <w:uiPriority w:val="99"/>
    <w:semiHidden/>
    <w:unhideWhenUsed/>
    <w:rsid w:val="00352455"/>
    <w:rPr>
      <w:rFonts w:ascii="宋体"/>
      <w:sz w:val="18"/>
      <w:szCs w:val="18"/>
    </w:rPr>
  </w:style>
  <w:style w:type="character" w:customStyle="1" w:styleId="a6">
    <w:name w:val="文档结构图 字符"/>
    <w:link w:val="a5"/>
    <w:uiPriority w:val="99"/>
    <w:semiHidden/>
    <w:rsid w:val="00352455"/>
    <w:rPr>
      <w:rFonts w:ascii="宋体" w:eastAsia="宋体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524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uiPriority w:val="99"/>
    <w:rsid w:val="0035245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524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uiPriority w:val="99"/>
    <w:rsid w:val="00352455"/>
    <w:rPr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352455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c">
    <w:name w:val="标题 字符"/>
    <w:link w:val="ab"/>
    <w:uiPriority w:val="10"/>
    <w:rsid w:val="00352455"/>
    <w:rPr>
      <w:rFonts w:ascii="Cambria" w:eastAsia="宋体" w:hAnsi="Cambria" w:cs="Times New Roman"/>
      <w:b/>
      <w:bCs/>
      <w:sz w:val="32"/>
      <w:szCs w:val="32"/>
    </w:rPr>
  </w:style>
  <w:style w:type="character" w:customStyle="1" w:styleId="20">
    <w:name w:val="标题 2 字符"/>
    <w:link w:val="2"/>
    <w:uiPriority w:val="9"/>
    <w:rsid w:val="00B63F10"/>
    <w:rPr>
      <w:rFonts w:ascii="Cambria" w:eastAsia="宋体" w:hAnsi="Cambria" w:cs="Times New Roman"/>
      <w:b/>
      <w:bCs/>
      <w:sz w:val="32"/>
      <w:szCs w:val="32"/>
    </w:rPr>
  </w:style>
  <w:style w:type="character" w:customStyle="1" w:styleId="40">
    <w:name w:val="标题 4 字符"/>
    <w:link w:val="4"/>
    <w:uiPriority w:val="9"/>
    <w:semiHidden/>
    <w:rsid w:val="00173A27"/>
    <w:rPr>
      <w:rFonts w:ascii="Cambria" w:eastAsia="宋体" w:hAnsi="Cambria" w:cs="Times New Roman"/>
      <w:b/>
      <w:bCs/>
      <w:sz w:val="28"/>
      <w:szCs w:val="28"/>
    </w:rPr>
  </w:style>
  <w:style w:type="paragraph" w:customStyle="1" w:styleId="8CharCharCharCharCharCharChar">
    <w:name w:val="8 Char Char Char Char Char Char Char"/>
    <w:basedOn w:val="a5"/>
    <w:autoRedefine/>
    <w:rsid w:val="00E368A5"/>
    <w:pPr>
      <w:shd w:val="clear" w:color="auto" w:fill="000080"/>
      <w:adjustRightInd w:val="0"/>
      <w:spacing w:line="436" w:lineRule="exact"/>
      <w:ind w:firstLineChars="200" w:firstLine="200"/>
      <w:jc w:val="left"/>
      <w:outlineLvl w:val="3"/>
    </w:pPr>
    <w:rPr>
      <w:rFonts w:ascii="Tahoma" w:hAnsi="Tahoma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4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oleObject" Target="embeddings/Microsoft_Visio_2003-2010_Drawing1.vsd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MrXiao</dc:creator>
  <cp:keywords/>
  <cp:lastModifiedBy>huanghai</cp:lastModifiedBy>
  <cp:revision>66</cp:revision>
  <dcterms:created xsi:type="dcterms:W3CDTF">2023-05-16T16:15:00Z</dcterms:created>
  <dcterms:modified xsi:type="dcterms:W3CDTF">2023-05-17T15:22:00Z</dcterms:modified>
</cp:coreProperties>
</file>