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64"/>
          <w:szCs w:val="52"/>
        </w:rPr>
      </w:pPr>
      <w:r>
        <w:rPr>
          <w:rFonts w:hint="eastAsia" w:ascii="黑体" w:hAnsi="Times New Roman" w:eastAsia="黑体" w:cs="Times New Roman"/>
          <w:b/>
          <w:sz w:val="64"/>
          <w:szCs w:val="52"/>
        </w:rPr>
        <w:t>实验报告</w:t>
      </w:r>
    </w:p>
    <w:p>
      <w:pPr>
        <w:jc w:val="center"/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1254125" cy="1227455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52"/>
          <w:szCs w:val="52"/>
        </w:rPr>
      </w:pPr>
      <w:r>
        <w:rPr>
          <w:rFonts w:hint="eastAsia" w:ascii="黑体" w:hAnsi="Times New Roman" w:eastAsia="黑体" w:cs="Times New Roman"/>
          <w:b/>
          <w:sz w:val="52"/>
          <w:szCs w:val="52"/>
        </w:rPr>
        <w:t xml:space="preserve">  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ind w:firstLine="2168" w:firstLineChars="600"/>
        <w:rPr>
          <w:rFonts w:ascii="Times New Roman" w:hAnsi="Times New Roman" w:eastAsia="宋体" w:cs="Times New Roman"/>
          <w:b/>
          <w:sz w:val="32"/>
          <w:szCs w:val="32"/>
          <w:u w:val="single"/>
        </w:rPr>
      </w:pPr>
      <w:r>
        <w:rPr>
          <w:rFonts w:hint="eastAsia" w:ascii="Times New Roman" w:hAnsi="Times New Roman" w:eastAsia="宋体" w:cs="Times New Roman"/>
          <w:b/>
          <w:sz w:val="36"/>
          <w:szCs w:val="32"/>
        </w:rPr>
        <w:t>题目：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>拆解二进制炸弹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  <w:lang w:eastAsia="zh-CN"/>
        </w:rPr>
        <w:t>（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  <w:lang w:val="en-US" w:eastAsia="zh-CN"/>
        </w:rPr>
        <w:t>高阶）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2022211320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号：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2022211683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姓    名：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张晨阳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院：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计算机学院（国家示范性软件学院）</w:t>
      </w:r>
    </w:p>
    <w:p>
      <w:pPr>
        <w:ind w:firstLine="2125" w:firstLineChars="756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ind w:firstLine="2502" w:firstLineChars="8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2</w:t>
      </w:r>
      <w:r>
        <w:rPr>
          <w:rFonts w:ascii="Times New Roman" w:hAnsi="Times New Roman" w:eastAsia="宋体" w:cs="Times New Roman"/>
          <w:b/>
          <w:sz w:val="28"/>
          <w:szCs w:val="28"/>
        </w:rPr>
        <w:t>02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3</w:t>
      </w:r>
      <w:r>
        <w:rPr>
          <w:rFonts w:ascii="Times New Roman" w:hAnsi="Times New Roman" w:eastAsia="宋体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年 </w:t>
      </w:r>
      <w:r>
        <w:rPr>
          <w:rFonts w:ascii="Times New Roman" w:hAnsi="Times New Roman" w:eastAsia="宋体" w:cs="Times New Roman"/>
          <w:b/>
          <w:sz w:val="28"/>
          <w:szCs w:val="28"/>
        </w:rPr>
        <w:t>1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 月 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7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 日</w:t>
      </w:r>
    </w:p>
    <w:p>
      <w:pPr>
        <w:rPr>
          <w:sz w:val="40"/>
        </w:rPr>
      </w:pPr>
    </w:p>
    <w:p>
      <w:pPr>
        <w:rPr>
          <w:rStyle w:val="12"/>
          <w:rFonts w:ascii="Times New Roman" w:hAnsi="Times New Roman" w:eastAsia="宋体" w:cs="Times New Roman"/>
          <w:sz w:val="36"/>
        </w:rPr>
      </w:pPr>
      <w:r>
        <w:rPr>
          <w:rStyle w:val="10"/>
          <w:rFonts w:ascii="Times New Roman" w:hAnsi="Times New Roman" w:eastAsia="宋体" w:cs="Times New Roman"/>
          <w:sz w:val="28"/>
          <w:szCs w:val="28"/>
        </w:rPr>
        <w:t>一、实验目的</w:t>
      </w:r>
      <w:r>
        <w:rPr>
          <w:rFonts w:ascii="Times New Roman" w:hAnsi="Times New Roman" w:eastAsia="宋体" w:cs="Times New Roman"/>
          <w:color w:val="000000"/>
          <w:sz w:val="44"/>
          <w:szCs w:val="44"/>
        </w:rPr>
        <w:br w:type="textWrapping"/>
      </w:r>
      <w:r>
        <w:rPr>
          <w:rStyle w:val="11"/>
          <w:rFonts w:ascii="Times New Roman" w:hAnsi="Times New Roman" w:eastAsia="宋体" w:cs="Times New Roman"/>
          <w:sz w:val="21"/>
          <w:szCs w:val="21"/>
        </w:rPr>
        <w:t>1.</w:t>
      </w:r>
      <w:r>
        <w:rPr>
          <w:rStyle w:val="12"/>
          <w:rFonts w:ascii="Times New Roman" w:hAnsi="Times New Roman" w:eastAsia="宋体" w:cs="Times New Roman"/>
          <w:sz w:val="21"/>
          <w:szCs w:val="21"/>
        </w:rPr>
        <w:t>理解</w:t>
      </w:r>
      <w:r>
        <w:rPr>
          <w:rStyle w:val="11"/>
          <w:rFonts w:ascii="Times New Roman" w:hAnsi="Times New Roman" w:eastAsia="宋体" w:cs="Times New Roman"/>
          <w:b w:val="0"/>
          <w:bCs w:val="0"/>
          <w:sz w:val="21"/>
          <w:szCs w:val="21"/>
        </w:rPr>
        <w:t>C</w:t>
      </w:r>
      <w:r>
        <w:rPr>
          <w:rStyle w:val="12"/>
          <w:rFonts w:ascii="Times New Roman" w:hAnsi="Times New Roman" w:eastAsia="宋体" w:cs="Times New Roman"/>
          <w:sz w:val="21"/>
          <w:szCs w:val="21"/>
        </w:rPr>
        <w:t>语言程序的机器级表示。</w:t>
      </w:r>
      <w:r>
        <w:rPr>
          <w:rFonts w:ascii="Times New Roman" w:hAnsi="Times New Roman" w:eastAsia="宋体" w:cs="Times New Roman"/>
          <w:color w:val="000000"/>
          <w:szCs w:val="21"/>
        </w:rPr>
        <w:br w:type="textWrapping"/>
      </w:r>
      <w:r>
        <w:rPr>
          <w:rStyle w:val="11"/>
          <w:rFonts w:ascii="Times New Roman" w:hAnsi="Times New Roman" w:eastAsia="宋体" w:cs="Times New Roman"/>
          <w:sz w:val="21"/>
          <w:szCs w:val="21"/>
        </w:rPr>
        <w:t>2.</w:t>
      </w:r>
      <w:r>
        <w:rPr>
          <w:rStyle w:val="12"/>
          <w:rFonts w:ascii="Times New Roman" w:hAnsi="Times New Roman" w:eastAsia="宋体" w:cs="Times New Roman"/>
          <w:sz w:val="21"/>
          <w:szCs w:val="21"/>
        </w:rPr>
        <w:t>初步掌握</w:t>
      </w:r>
      <w:r>
        <w:rPr>
          <w:rStyle w:val="11"/>
          <w:rFonts w:ascii="Times New Roman" w:hAnsi="Times New Roman" w:eastAsia="宋体" w:cs="Times New Roman"/>
          <w:b w:val="0"/>
          <w:bCs w:val="0"/>
          <w:sz w:val="21"/>
          <w:szCs w:val="21"/>
        </w:rPr>
        <w:t>GDB</w:t>
      </w:r>
      <w:r>
        <w:rPr>
          <w:rStyle w:val="12"/>
          <w:rFonts w:ascii="Times New Roman" w:hAnsi="Times New Roman" w:eastAsia="宋体" w:cs="Times New Roman"/>
          <w:sz w:val="21"/>
          <w:szCs w:val="21"/>
        </w:rPr>
        <w:t>调试器的用法。</w:t>
      </w:r>
      <w:r>
        <w:rPr>
          <w:rFonts w:ascii="Times New Roman" w:hAnsi="Times New Roman" w:eastAsia="宋体" w:cs="Times New Roman"/>
          <w:color w:val="000000"/>
          <w:szCs w:val="21"/>
        </w:rPr>
        <w:br w:type="textWrapping"/>
      </w:r>
      <w:r>
        <w:rPr>
          <w:rStyle w:val="11"/>
          <w:rFonts w:ascii="Times New Roman" w:hAnsi="Times New Roman" w:eastAsia="宋体" w:cs="Times New Roman"/>
          <w:sz w:val="21"/>
          <w:szCs w:val="21"/>
        </w:rPr>
        <w:t>3.</w:t>
      </w:r>
      <w:r>
        <w:rPr>
          <w:rStyle w:val="12"/>
          <w:rFonts w:ascii="Times New Roman" w:hAnsi="Times New Roman" w:eastAsia="宋体" w:cs="Times New Roman"/>
          <w:sz w:val="21"/>
          <w:szCs w:val="21"/>
        </w:rPr>
        <w:t>阅读</w:t>
      </w:r>
      <w:r>
        <w:rPr>
          <w:rStyle w:val="11"/>
          <w:rFonts w:ascii="Times New Roman" w:hAnsi="Times New Roman" w:eastAsia="宋体" w:cs="Times New Roman"/>
          <w:b w:val="0"/>
          <w:bCs w:val="0"/>
          <w:sz w:val="21"/>
          <w:szCs w:val="21"/>
        </w:rPr>
        <w:t>C</w:t>
      </w:r>
      <w:r>
        <w:rPr>
          <w:rStyle w:val="12"/>
          <w:rFonts w:ascii="Times New Roman" w:hAnsi="Times New Roman" w:eastAsia="宋体" w:cs="Times New Roman"/>
          <w:sz w:val="21"/>
          <w:szCs w:val="21"/>
        </w:rPr>
        <w:t>编译器生成的</w:t>
      </w:r>
      <w:r>
        <w:rPr>
          <w:rStyle w:val="11"/>
          <w:rFonts w:ascii="Times New Roman" w:hAnsi="Times New Roman" w:eastAsia="宋体" w:cs="Times New Roman"/>
          <w:b w:val="0"/>
          <w:bCs w:val="0"/>
          <w:sz w:val="21"/>
          <w:szCs w:val="21"/>
        </w:rPr>
        <w:t>x86-64</w:t>
      </w:r>
      <w:r>
        <w:rPr>
          <w:rStyle w:val="12"/>
          <w:rFonts w:ascii="Times New Roman" w:hAnsi="Times New Roman" w:eastAsia="宋体" w:cs="Times New Roman"/>
          <w:sz w:val="21"/>
          <w:szCs w:val="21"/>
        </w:rPr>
        <w:t>机器代码，理解不同控制结构生成的基本指令模式，过程的实现。</w:t>
      </w:r>
    </w:p>
    <w:p>
      <w:pPr>
        <w:pStyle w:val="13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实验环境</w:t>
      </w:r>
    </w:p>
    <w:p>
      <w:pPr>
        <w:pStyle w:val="13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Windows PowerShell（10.120.11.12）</w:t>
      </w:r>
    </w:p>
    <w:p>
      <w:pPr>
        <w:pStyle w:val="13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Linux</w:t>
      </w:r>
    </w:p>
    <w:p>
      <w:pPr>
        <w:pStyle w:val="13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Objdump命令反汇编</w:t>
      </w:r>
    </w:p>
    <w:p>
      <w:pPr>
        <w:pStyle w:val="13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GDB调试工具</w:t>
      </w:r>
    </w:p>
    <w:p>
      <w:pPr>
        <w:pStyle w:val="13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。。。。。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三、实验内容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登录bupt1服务器，在home目录下可以找到Evil博士专门为你量身定制的一个bomb，当运行时，它会要求你输入一个字符串，如果正确，则进入下一关，继续要求你输入下一个字符串；否则，炸弹就会爆炸，输出一行提示信息并向计分服务器提交扣分信息。因此，本实验要求你必须通过反汇编和逆向工程对bomb执行文件进行分析，找到正确的字符串来解除这个的炸弹。</w:t>
      </w:r>
    </w:p>
    <w:p>
      <w:pPr>
        <w:ind w:firstLine="420" w:firstLineChars="200"/>
        <w:rPr>
          <w:rFonts w:ascii="Times New Roman" w:hAnsi="Times New Roman" w:eastAsia="宋体" w:cs="Times New Roman"/>
          <w:sz w:val="32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本实验通过要求使用课程所学知识拆除一个“binary bombs”来增强对程序的机器级表示、汇编语言、调试器和逆向工程等方面原理与技能的掌握。 “binary bombs”是一个Linux可执行程序，包含了5个阶段（或关卡）。炸弹运行的每个阶段要求你输入一个特定字符串，你的输入符合程序预期的输入，该阶段的炸弹就被拆除引信；否则炸弹“爆炸”，打印输出 “BOOM!!!”。炸弹的每个阶段考察了机器级程序语言的一个不同方面，难度逐级递增。 </w:t>
      </w:r>
      <w:r>
        <w:rPr>
          <w:rFonts w:ascii="Times New Roman" w:hAnsi="Times New Roman" w:eastAsia="宋体" w:cs="Times New Roman"/>
          <w:sz w:val="32"/>
          <w:shd w:val="clear" w:color="auto" w:fill="FFFFFF"/>
        </w:rPr>
        <w:t xml:space="preserve"> </w:t>
      </w:r>
    </w:p>
    <w:p>
      <w:pPr>
        <w:ind w:firstLine="420" w:firstLineChars="200"/>
        <w:rPr>
          <w:rFonts w:ascii="Times New Roman" w:hAnsi="Times New Roman" w:eastAsia="宋体" w:cs="Times New Roman"/>
          <w:sz w:val="36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为完成二进制炸弹拆除任务，需要使用gdb调试器和objdump来反汇编bomb文件，可以单步跟踪调试每一阶段的机器代码，也可以阅读反汇编代码，从中理解每一汇编语言代码的行为或作用，进而设法推断拆除炸弹所需的目标字符串。实验2的具体内容见实验2说明。</w:t>
      </w:r>
    </w:p>
    <w:p>
      <w:pPr>
        <w:rPr>
          <w:rFonts w:ascii="Times New Roman" w:hAnsi="Times New Roman" w:eastAsia="宋体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宋体" w:cs="Times New Roman"/>
          <w:sz w:val="28"/>
          <w:szCs w:val="28"/>
          <w:shd w:val="clear" w:color="auto" w:fill="FFFFFF"/>
        </w:rPr>
        <w:t>四、实验步骤及实验分析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建议按照：准备工作、阶段1、阶段2、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sym w:font="Symbol" w:char="F0BC"/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等来组织内容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各阶段需要有操作步骤、运行截图、分析过程的内容</w:t>
      </w:r>
    </w:p>
    <w:p>
      <w:pPr>
        <w:rPr>
          <w:rFonts w:ascii="Times New Roman" w:hAnsi="Times New Roman" w:eastAsia="宋体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宋体" w:cs="Times New Roman"/>
          <w:sz w:val="28"/>
          <w:szCs w:val="28"/>
          <w:shd w:val="clear" w:color="auto" w:fill="FFFFFF"/>
        </w:rPr>
        <w:t>五、总结体会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ascii="Times New Roman" w:hAnsi="Times New Roman" w:eastAsia="宋体" w:cs="Times New Roman"/>
          <w:szCs w:val="21"/>
        </w:rPr>
        <w:t>总结心得（包括实验过程中遇到的问题、如何解决的、过关或挫败的感受、实验投入的时间和精力、意见和建议等）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IDFont+F2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4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6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25FA2"/>
    <w:multiLevelType w:val="multilevel"/>
    <w:tmpl w:val="0CE25FA2"/>
    <w:lvl w:ilvl="0" w:tentative="0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EA1A2E"/>
    <w:multiLevelType w:val="multilevel"/>
    <w:tmpl w:val="44EA1A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UzOWZmODkyZGNhNDM0NDYyZWVhOTYxYjJlOTViZDMifQ=="/>
  </w:docVars>
  <w:rsids>
    <w:rsidRoot w:val="00CB7B7B"/>
    <w:rsid w:val="00002007"/>
    <w:rsid w:val="00047276"/>
    <w:rsid w:val="00083607"/>
    <w:rsid w:val="00095C11"/>
    <w:rsid w:val="000B4C13"/>
    <w:rsid w:val="000B7147"/>
    <w:rsid w:val="000D6ED1"/>
    <w:rsid w:val="000F3562"/>
    <w:rsid w:val="00110DE5"/>
    <w:rsid w:val="00137D36"/>
    <w:rsid w:val="002162F0"/>
    <w:rsid w:val="002660FB"/>
    <w:rsid w:val="002A24DA"/>
    <w:rsid w:val="002C245B"/>
    <w:rsid w:val="00324BDA"/>
    <w:rsid w:val="003577D8"/>
    <w:rsid w:val="00367849"/>
    <w:rsid w:val="003710B3"/>
    <w:rsid w:val="003D3259"/>
    <w:rsid w:val="003D46BF"/>
    <w:rsid w:val="003E01B8"/>
    <w:rsid w:val="0047777A"/>
    <w:rsid w:val="004E1FE7"/>
    <w:rsid w:val="005A66EB"/>
    <w:rsid w:val="00601531"/>
    <w:rsid w:val="006B15EF"/>
    <w:rsid w:val="006C03F0"/>
    <w:rsid w:val="006D304E"/>
    <w:rsid w:val="007545A1"/>
    <w:rsid w:val="00767B92"/>
    <w:rsid w:val="007E74FF"/>
    <w:rsid w:val="008F38C2"/>
    <w:rsid w:val="00932E81"/>
    <w:rsid w:val="009974E5"/>
    <w:rsid w:val="009C4837"/>
    <w:rsid w:val="00A72776"/>
    <w:rsid w:val="00AD18E9"/>
    <w:rsid w:val="00B56BD4"/>
    <w:rsid w:val="00BA789C"/>
    <w:rsid w:val="00BB66A4"/>
    <w:rsid w:val="00C129F7"/>
    <w:rsid w:val="00C16DF3"/>
    <w:rsid w:val="00C716C3"/>
    <w:rsid w:val="00C8108F"/>
    <w:rsid w:val="00CB7B7B"/>
    <w:rsid w:val="00D8402F"/>
    <w:rsid w:val="00DC4675"/>
    <w:rsid w:val="00DD1AD8"/>
    <w:rsid w:val="00E06129"/>
    <w:rsid w:val="00E27F7B"/>
    <w:rsid w:val="00EA1295"/>
    <w:rsid w:val="00EC5FE4"/>
    <w:rsid w:val="00F00402"/>
    <w:rsid w:val="00F326B6"/>
    <w:rsid w:val="00F71F8F"/>
    <w:rsid w:val="00F86C7D"/>
    <w:rsid w:val="2B81425A"/>
    <w:rsid w:val="4FD81497"/>
    <w:rsid w:val="7D35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fontstyle01"/>
    <w:basedOn w:val="6"/>
    <w:uiPriority w:val="0"/>
    <w:rPr>
      <w:rFonts w:hint="default" w:ascii="CIDFont+F2" w:hAnsi="CIDFont+F2"/>
      <w:color w:val="000000"/>
      <w:sz w:val="44"/>
      <w:szCs w:val="44"/>
    </w:rPr>
  </w:style>
  <w:style w:type="character" w:customStyle="1" w:styleId="11">
    <w:name w:val="fontstyle11"/>
    <w:basedOn w:val="6"/>
    <w:uiPriority w:val="0"/>
    <w:rPr>
      <w:rFonts w:hint="default" w:ascii="CIDFont+F4" w:hAnsi="CIDFont+F4"/>
      <w:b/>
      <w:bCs/>
      <w:color w:val="000000"/>
      <w:sz w:val="44"/>
      <w:szCs w:val="44"/>
    </w:rPr>
  </w:style>
  <w:style w:type="character" w:customStyle="1" w:styleId="12">
    <w:name w:val="fontstyle21"/>
    <w:basedOn w:val="6"/>
    <w:qFormat/>
    <w:uiPriority w:val="0"/>
    <w:rPr>
      <w:rFonts w:hint="default" w:ascii="CIDFont+F6" w:hAnsi="CIDFont+F6"/>
      <w:color w:val="000000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comment"/>
    <w:basedOn w:val="6"/>
    <w:qFormat/>
    <w:uiPriority w:val="0"/>
  </w:style>
  <w:style w:type="character" w:customStyle="1" w:styleId="15">
    <w:name w:val="页眉 字符"/>
    <w:basedOn w:val="6"/>
    <w:link w:val="3"/>
    <w:uiPriority w:val="99"/>
    <w:rPr>
      <w:sz w:val="18"/>
      <w:szCs w:val="18"/>
    </w:rPr>
  </w:style>
  <w:style w:type="character" w:customStyle="1" w:styleId="16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A3165-26E3-7241-A7A9-F751B12FA5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143</Words>
  <Characters>820</Characters>
  <Lines>6</Lines>
  <Paragraphs>1</Paragraphs>
  <TotalTime>60</TotalTime>
  <ScaleCrop>false</ScaleCrop>
  <LinksUpToDate>false</LinksUpToDate>
  <CharactersWithSpaces>962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2018-11-13T02:09:00Z</dcterms:created>
  <dc:creator>z jy</dc:creator>
  <cp:lastModifiedBy>疯子</cp:lastModifiedBy>
  <dcterms:modified xsi:type="dcterms:W3CDTF">2023-11-07T06:25:01Z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AC5016B51B1F48AFA84A4FEA5FBD79C3_12</vt:lpwstr>
  </property>
</Properties>
</file>