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eastAsia="宋体" w:cs="Times New Roman"/>
          <w:sz w:val="22"/>
          <w:szCs w:val="24"/>
          <w:u w:val="single"/>
        </w:rPr>
      </w:pPr>
      <w:r>
        <w:rPr>
          <w:rFonts w:ascii="Times New Roman" w:hAnsi="Times New Roman" w:eastAsia="宋体" w:cs="Times New Roman"/>
          <w:sz w:val="22"/>
          <w:szCs w:val="24"/>
        </w:rPr>
        <w:t>作者或编号:</w:t>
      </w:r>
      <w:r>
        <w:rPr>
          <w:rFonts w:ascii="Times New Roman" w:hAnsi="Times New Roman" w:eastAsia="宋体" w:cs="Times New Roman"/>
          <w:sz w:val="22"/>
          <w:szCs w:val="24"/>
          <w:u w:val="single"/>
        </w:rPr>
        <w:t xml:space="preserve">             </w:t>
      </w:r>
      <w:r>
        <w:rPr>
          <w:rFonts w:ascii="Times New Roman" w:hAnsi="Times New Roman" w:eastAsia="宋体" w:cs="Times New Roman"/>
          <w:sz w:val="22"/>
          <w:szCs w:val="24"/>
        </w:rPr>
        <w:t>题目</w:t>
      </w:r>
      <w:r>
        <w:rPr>
          <w:rFonts w:ascii="Times New Roman" w:hAnsi="Times New Roman" w:eastAsia="宋体" w:cs="Times New Roman"/>
          <w:sz w:val="22"/>
          <w:szCs w:val="24"/>
          <w:u w:val="single"/>
        </w:rPr>
        <w:t xml:space="preserve">                                                     </w:t>
      </w:r>
    </w:p>
    <w:p>
      <w:pPr>
        <w:spacing w:line="360" w:lineRule="auto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>总体情况检查项: (请在每项前的空格中打√或×)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1 毕业设计说明书整体模板采用正确；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2 封面信息填写正确，</w:t>
      </w:r>
      <w:bookmarkStart w:id="0" w:name="_GoBack"/>
      <w:r>
        <w:rPr>
          <w:rFonts w:ascii="Times New Roman" w:hAnsi="Times New Roman" w:eastAsia="宋体" w:cs="Times New Roman"/>
          <w:sz w:val="22"/>
          <w:szCs w:val="24"/>
        </w:rPr>
        <w:t>包</w:t>
      </w:r>
      <w:bookmarkEnd w:id="0"/>
      <w:r>
        <w:rPr>
          <w:rFonts w:ascii="Times New Roman" w:hAnsi="Times New Roman" w:eastAsia="宋体" w:cs="Times New Roman"/>
          <w:sz w:val="22"/>
          <w:szCs w:val="24"/>
        </w:rPr>
        <w:t>含题目、日期、作者信息；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color w:val="0000FF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3 全部正文字体、字号、段落、</w:t>
      </w:r>
      <w:r>
        <w:rPr>
          <w:rFonts w:ascii="Times New Roman" w:hAnsi="Times New Roman" w:eastAsia="宋体" w:cs="Times New Roman"/>
          <w:color w:val="0000FF"/>
          <w:sz w:val="22"/>
          <w:szCs w:val="24"/>
        </w:rPr>
        <w:t>行间距格式统一 (小四号宋体)。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4 各大章节换页，三级标题字体、字号、对齐方式、段前段后留空一致；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5 所有页排版时底部不该有大片空白(超过2行的空白应当把下一页文字提上来)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6 中英文摘要一致、正确，关键词合理；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7 附有致谢，致谢中没有不恰当的言论。</w:t>
      </w:r>
    </w:p>
    <w:p>
      <w:pPr>
        <w:spacing w:line="360" w:lineRule="auto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>页码一致性检查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8 目录章节编号连续正确，无重复，无遗漏；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9 页码核查正确连续，例数第二章标题页与目录页码一致；</w:t>
      </w:r>
    </w:p>
    <w:p>
      <w:pPr>
        <w:spacing w:line="360" w:lineRule="auto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>参考文献规范检查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10 参考文献序号连续，数量不低于15篇；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11 每条参考文献格式正确，引用到页码；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12 参考文献在正文中有引用且正确标注；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13 参考文献没有明显的拼凑和编造，挑1~3个与正文核对；</w:t>
      </w:r>
    </w:p>
    <w:p>
      <w:pPr>
        <w:spacing w:line="360" w:lineRule="auto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>图表公式规范检查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14 全文插图按章节单独成序列连续编号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15 坐标系都有刻度、标题和单位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16 插图规范、整洁、清晰，没有异常的字体、超大字号、符号乱码出现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17 同一编号中的多图应当采用带括号的小写字母编号并单独说明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18 表格按章节单独成序列连续编号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19 图表文字统一为五号，单位使用应当标准、规范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20 公式按照章节单独编号，连续，靠右边界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 xml:space="preserve"> 21 公式字号大小正常，没有乱码</w:t>
      </w:r>
    </w:p>
    <w:p>
      <w:pPr>
        <w:spacing w:line="360" w:lineRule="auto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>其它形式问题</w:t>
      </w:r>
    </w:p>
    <w:p>
      <w:pPr>
        <w:spacing w:line="360" w:lineRule="auto"/>
        <w:rPr>
          <w:rFonts w:ascii="Times New Roman" w:hAnsi="Times New Roman" w:eastAsia="宋体" w:cs="Times New Roman"/>
          <w:sz w:val="22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2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>形式审查是否通过:</w:t>
      </w:r>
      <w:r>
        <w:rPr>
          <w:rFonts w:ascii="Times New Roman" w:hAnsi="Times New Roman" w:eastAsia="宋体" w:cs="Times New Roman"/>
          <w:sz w:val="22"/>
          <w:szCs w:val="24"/>
        </w:rPr>
        <w:tab/>
      </w:r>
      <w:r>
        <w:rPr>
          <w:rFonts w:ascii="Times New Roman" w:hAnsi="Times New Roman" w:eastAsia="宋体" w:cs="Times New Roman"/>
          <w:sz w:val="22"/>
          <w:szCs w:val="24"/>
        </w:rPr>
        <w:t xml:space="preserve">  通过</w:t>
      </w:r>
      <w:r>
        <w:rPr>
          <w:rFonts w:ascii="Times New Roman" w:hAnsi="Times New Roman" w:eastAsia="宋体" w:cs="Times New Roman"/>
          <w:sz w:val="22"/>
          <w:szCs w:val="24"/>
        </w:rPr>
        <w:tab/>
      </w:r>
      <w:r>
        <w:rPr>
          <w:rFonts w:ascii="Times New Roman" w:hAnsi="Times New Roman" w:eastAsia="宋体" w:cs="Times New Roman"/>
          <w:sz w:val="22"/>
          <w:szCs w:val="24"/>
        </w:rPr>
        <w:t xml:space="preserve"> 修改后通过</w:t>
      </w:r>
      <w:r>
        <w:rPr>
          <w:rFonts w:ascii="Times New Roman" w:hAnsi="Times New Roman" w:eastAsia="宋体" w:cs="Times New Roman"/>
          <w:sz w:val="22"/>
          <w:szCs w:val="24"/>
        </w:rPr>
        <w:tab/>
      </w:r>
      <w:r>
        <w:rPr>
          <w:rFonts w:ascii="Times New Roman" w:hAnsi="Times New Roman" w:eastAsia="宋体" w:cs="Times New Roman"/>
          <w:sz w:val="22"/>
          <w:szCs w:val="24"/>
        </w:rPr>
        <w:tab/>
      </w:r>
      <w:r>
        <w:rPr>
          <w:rFonts w:ascii="Times New Roman" w:hAnsi="Times New Roman" w:eastAsia="宋体" w:cs="Times New Roman"/>
          <w:sz w:val="22"/>
          <w:szCs w:val="24"/>
        </w:rPr>
        <w:t xml:space="preserve"> 不通过</w:t>
      </w:r>
      <w:r>
        <w:rPr>
          <w:rFonts w:ascii="Times New Roman" w:hAnsi="Times New Roman" w:eastAsia="宋体" w:cs="Times New Roman"/>
          <w:sz w:val="22"/>
          <w:szCs w:val="24"/>
        </w:rPr>
        <w:tab/>
      </w:r>
    </w:p>
    <w:p>
      <w:pPr>
        <w:spacing w:line="360" w:lineRule="auto"/>
        <w:rPr>
          <w:rFonts w:ascii="Times New Roman" w:hAnsi="Times New Roman" w:eastAsia="宋体" w:cs="Times New Roman"/>
          <w:sz w:val="22"/>
          <w:szCs w:val="24"/>
        </w:rPr>
      </w:pPr>
      <w:r>
        <w:rPr>
          <w:rFonts w:ascii="Times New Roman" w:hAnsi="Times New Roman" w:eastAsia="宋体" w:cs="Times New Roman"/>
          <w:sz w:val="22"/>
          <w:szCs w:val="24"/>
        </w:rPr>
        <w:t>审查人:</w:t>
      </w:r>
      <w:r>
        <w:rPr>
          <w:rFonts w:ascii="Times New Roman" w:hAnsi="Times New Roman" w:eastAsia="宋体" w:cs="Times New Roman"/>
          <w:sz w:val="22"/>
          <w:szCs w:val="24"/>
          <w:u w:val="single"/>
        </w:rPr>
        <w:t xml:space="preserve">           </w:t>
      </w:r>
      <w:r>
        <w:rPr>
          <w:rFonts w:ascii="Times New Roman" w:hAnsi="Times New Roman" w:eastAsia="宋体" w:cs="Times New Roman"/>
          <w:sz w:val="22"/>
          <w:szCs w:val="24"/>
        </w:rPr>
        <w:t>日期</w:t>
      </w:r>
      <w:r>
        <w:rPr>
          <w:rFonts w:ascii="Times New Roman" w:hAnsi="Times New Roman" w:eastAsia="宋体" w:cs="Times New Roman"/>
          <w:sz w:val="22"/>
          <w:szCs w:val="24"/>
          <w:u w:val="single"/>
        </w:rPr>
        <w:t xml:space="preserve">                   </w:t>
      </w:r>
      <w:r>
        <w:rPr>
          <w:rFonts w:ascii="Times New Roman" w:hAnsi="Times New Roman" w:eastAsia="宋体" w:cs="Times New Roman"/>
          <w:sz w:val="22"/>
          <w:szCs w:val="24"/>
        </w:rPr>
        <w:t>(中北大学</w:t>
      </w:r>
      <w:r>
        <w:rPr>
          <w:rFonts w:hint="eastAsia" w:ascii="Times New Roman" w:hAnsi="Times New Roman" w:eastAsia="宋体" w:cs="Times New Roman"/>
          <w:sz w:val="22"/>
          <w:szCs w:val="24"/>
        </w:rPr>
        <w:t>计算机科学与技术</w:t>
      </w:r>
      <w:r>
        <w:rPr>
          <w:rFonts w:ascii="Times New Roman" w:hAnsi="Times New Roman" w:eastAsia="宋体" w:cs="Times New Roman"/>
          <w:sz w:val="22"/>
          <w:szCs w:val="24"/>
        </w:rPr>
        <w:t>学院教学科制)</w:t>
      </w:r>
    </w:p>
    <w:p>
      <w:pPr>
        <w:spacing w:line="360" w:lineRule="auto"/>
        <w:rPr>
          <w:rFonts w:ascii="Times New Roman" w:hAnsi="Times New Roman" w:eastAsia="宋体" w:cs="Times New Roman"/>
          <w:sz w:val="22"/>
          <w:szCs w:val="24"/>
        </w:rPr>
      </w:pPr>
    </w:p>
    <w:sectPr>
      <w:headerReference r:id="rId3" w:type="default"/>
      <w:pgSz w:w="11906" w:h="16838"/>
      <w:pgMar w:top="1276" w:right="1274" w:bottom="567" w:left="1800" w:header="851" w:footer="39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宋体" w:hAnsi="宋体" w:eastAsia="宋体"/>
        <w:color w:val="000000" w:themeColor="text1"/>
        <w:sz w:val="24"/>
        <w14:textFill>
          <w14:solidFill>
            <w14:schemeClr w14:val="tx1"/>
          </w14:solidFill>
        </w14:textFill>
      </w:rPr>
    </w:pPr>
    <w:r>
      <w:rPr>
        <w:rFonts w:hint="eastAsia" w:ascii="宋体" w:hAnsi="宋体" w:eastAsia="宋体"/>
        <w:color w:val="000000" w:themeColor="text1"/>
        <w:sz w:val="24"/>
        <w14:textFill>
          <w14:solidFill>
            <w14:schemeClr w14:val="tx1"/>
          </w14:solidFill>
        </w14:textFill>
      </w:rPr>
      <w:t>计算机科学与技术学院毕业设计说明书形式审查表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0E"/>
    <w:rsid w:val="0021327A"/>
    <w:rsid w:val="002A560E"/>
    <w:rsid w:val="00352C37"/>
    <w:rsid w:val="003C3C1E"/>
    <w:rsid w:val="006B33FA"/>
    <w:rsid w:val="007D653A"/>
    <w:rsid w:val="00A119E8"/>
    <w:rsid w:val="00A511CC"/>
    <w:rsid w:val="00B3077B"/>
    <w:rsid w:val="00CC73B2"/>
    <w:rsid w:val="6EC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562</Words>
  <Characters>578</Characters>
  <Lines>5</Lines>
  <Paragraphs>1</Paragraphs>
  <TotalTime>29</TotalTime>
  <ScaleCrop>false</ScaleCrop>
  <LinksUpToDate>false</LinksUpToDate>
  <CharactersWithSpaces>727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2018-06-07T14:15:00Z</dcterms:created>
  <dc:creator>kaili wu</dc:creator>
  <cp:lastModifiedBy>仇誓博</cp:lastModifiedBy>
  <dcterms:modified xsi:type="dcterms:W3CDTF">2023-04-22T17:59:10Z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753C65CAB8C1456BA2CC33E0D5DCCD20_12</vt:lpwstr>
  </property>
</Properties>
</file>