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D5798" w14:textId="2519EE27" w:rsidR="0078339F" w:rsidRPr="0078339F" w:rsidRDefault="009D755E" w:rsidP="0078339F">
      <w:pPr>
        <w:pStyle w:val="ListParagraph"/>
        <w:numPr>
          <w:ilvl w:val="0"/>
          <w:numId w:val="4"/>
        </w:numPr>
        <w:rPr>
          <w:b/>
          <w:bCs/>
          <w:lang w:val="pt-BR"/>
        </w:rPr>
      </w:pPr>
      <w:r w:rsidRPr="0078339F">
        <w:rPr>
          <w:b/>
          <w:bCs/>
          <w:lang w:val="pt-BR"/>
        </w:rPr>
        <w:t>Configuração básica de um conversor Buck-</w:t>
      </w:r>
      <w:proofErr w:type="spellStart"/>
      <w:r w:rsidRPr="0078339F">
        <w:rPr>
          <w:b/>
          <w:bCs/>
          <w:lang w:val="pt-BR"/>
        </w:rPr>
        <w:t>Boos</w:t>
      </w:r>
      <w:r w:rsidR="0078339F" w:rsidRPr="0078339F">
        <w:rPr>
          <w:rFonts w:hint="eastAsia"/>
          <w:b/>
          <w:bCs/>
          <w:lang w:val="pt-BR"/>
        </w:rPr>
        <w:t>t</w:t>
      </w:r>
      <w:proofErr w:type="spellEnd"/>
    </w:p>
    <w:p w14:paraId="661632D7" w14:textId="091BBD58" w:rsidR="0078339F" w:rsidRDefault="0078339F" w:rsidP="008945EE">
      <w:pPr>
        <w:ind w:firstLine="720"/>
        <w:jc w:val="both"/>
        <w:rPr>
          <w:lang w:val="pt-BR"/>
        </w:rPr>
      </w:pPr>
      <w:r>
        <w:rPr>
          <w:rFonts w:hint="eastAsia"/>
          <w:lang w:val="pt-BR"/>
        </w:rPr>
        <w:t>O</w:t>
      </w:r>
      <w:r w:rsidRPr="0078339F">
        <w:rPr>
          <w:lang w:val="pt-BR"/>
        </w:rPr>
        <w:t xml:space="preserve"> conversor DC-DC Buck-</w:t>
      </w:r>
      <w:proofErr w:type="spellStart"/>
      <w:r w:rsidRPr="0078339F">
        <w:rPr>
          <w:lang w:val="pt-BR"/>
        </w:rPr>
        <w:t>Boost</w:t>
      </w:r>
      <w:proofErr w:type="spellEnd"/>
      <w:r>
        <w:rPr>
          <w:rFonts w:hint="eastAsia"/>
          <w:lang w:val="pt-BR"/>
        </w:rPr>
        <w:t>, conforme a Figura X</w:t>
      </w:r>
      <w:r w:rsidRPr="0078339F">
        <w:rPr>
          <w:lang w:val="pt-BR"/>
        </w:rPr>
        <w:t>, é um tipo de conversor de potência que pode produzir uma tensão de saída maior ou menor que a tensão de entrada.</w:t>
      </w:r>
    </w:p>
    <w:p w14:paraId="6C692A14" w14:textId="28C8B9A8" w:rsidR="0078339F" w:rsidRPr="00EB2D7C" w:rsidRDefault="0078339F" w:rsidP="00E941B2">
      <w:pPr>
        <w:jc w:val="center"/>
        <w:rPr>
          <w:sz w:val="20"/>
          <w:szCs w:val="20"/>
          <w:lang w:val="pt-BR"/>
        </w:rPr>
      </w:pPr>
      <w:r w:rsidRPr="00EB2D7C">
        <w:rPr>
          <w:rFonts w:hint="eastAsia"/>
          <w:sz w:val="20"/>
          <w:szCs w:val="20"/>
          <w:lang w:val="pt-BR"/>
        </w:rPr>
        <w:t xml:space="preserve">Figura X: </w:t>
      </w:r>
      <w:r w:rsidR="00EB2D7C" w:rsidRPr="00EB2D7C">
        <w:rPr>
          <w:rFonts w:hint="eastAsia"/>
          <w:sz w:val="20"/>
          <w:szCs w:val="20"/>
          <w:lang w:val="pt-BR"/>
        </w:rPr>
        <w:t>Esquem</w:t>
      </w:r>
      <w:r w:rsidR="00EB2D7C" w:rsidRPr="00EB2D7C">
        <w:rPr>
          <w:sz w:val="20"/>
          <w:szCs w:val="20"/>
          <w:lang w:val="pt-BR"/>
        </w:rPr>
        <w:t xml:space="preserve">ático do </w:t>
      </w:r>
      <w:r w:rsidR="00EB2D7C">
        <w:rPr>
          <w:sz w:val="20"/>
          <w:szCs w:val="20"/>
          <w:lang w:val="pt-BR"/>
        </w:rPr>
        <w:t>Conversor Buck-</w:t>
      </w:r>
      <w:proofErr w:type="spellStart"/>
      <w:r w:rsidR="00EB2D7C">
        <w:rPr>
          <w:sz w:val="20"/>
          <w:szCs w:val="20"/>
          <w:lang w:val="pt-BR"/>
        </w:rPr>
        <w:t>Boost</w:t>
      </w:r>
      <w:proofErr w:type="spellEnd"/>
    </w:p>
    <w:p w14:paraId="11F16F97" w14:textId="6F368E5A" w:rsidR="0085380C" w:rsidRDefault="0078339F" w:rsidP="00E941B2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1B00112D" wp14:editId="4311B1CE">
            <wp:extent cx="3000000" cy="1038095"/>
            <wp:effectExtent l="0" t="0" r="0" b="0"/>
            <wp:docPr id="178433691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3691" name="Picture 1" descr="A diagram of a circui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E9C7" w14:textId="7EB3BB12" w:rsidR="0078339F" w:rsidRPr="00CA4A06" w:rsidRDefault="0078339F" w:rsidP="00E941B2">
      <w:pPr>
        <w:jc w:val="center"/>
        <w:rPr>
          <w:sz w:val="20"/>
          <w:szCs w:val="20"/>
          <w:lang w:val="pt-BR"/>
        </w:rPr>
      </w:pPr>
      <w:r w:rsidRPr="00CA4A06">
        <w:rPr>
          <w:rFonts w:hint="eastAsia"/>
          <w:sz w:val="20"/>
          <w:szCs w:val="20"/>
          <w:lang w:val="pt-BR"/>
        </w:rPr>
        <w:t xml:space="preserve">Fonte: </w:t>
      </w:r>
      <w:r w:rsidRPr="00CA4A06">
        <w:rPr>
          <w:sz w:val="20"/>
          <w:szCs w:val="20"/>
          <w:lang w:val="pt-BR"/>
        </w:rPr>
        <w:t>SLVA535B</w:t>
      </w:r>
    </w:p>
    <w:p w14:paraId="3F3257DC" w14:textId="77777777" w:rsidR="0078339F" w:rsidRDefault="0078339F" w:rsidP="008945EE">
      <w:pPr>
        <w:ind w:firstLine="720"/>
        <w:jc w:val="both"/>
        <w:rPr>
          <w:lang w:val="pt-BR"/>
        </w:rPr>
      </w:pPr>
      <w:r w:rsidRPr="0078339F">
        <w:rPr>
          <w:lang w:val="pt-BR"/>
        </w:rPr>
        <w:t>Ele é composto pelos seguintes componentes principais:</w:t>
      </w:r>
    </w:p>
    <w:p w14:paraId="7F7E34A7" w14:textId="6BD1EDAA" w:rsidR="00057EBE" w:rsidRDefault="00057EBE" w:rsidP="00057EBE">
      <w:pPr>
        <w:pStyle w:val="ListParagraph"/>
        <w:numPr>
          <w:ilvl w:val="0"/>
          <w:numId w:val="6"/>
        </w:numPr>
        <w:rPr>
          <w:lang w:val="pt-BR"/>
        </w:rPr>
      </w:pPr>
      <w:r w:rsidRPr="00057EBE">
        <w:rPr>
          <w:b/>
          <w:bCs/>
          <w:lang w:val="pt-BR"/>
        </w:rPr>
        <w:t>SW</w:t>
      </w:r>
      <w:r>
        <w:rPr>
          <w:b/>
          <w:bCs/>
          <w:lang w:val="pt-BR"/>
        </w:rPr>
        <w:t xml:space="preserve"> </w:t>
      </w:r>
      <w:r w:rsidRPr="00057EBE">
        <w:rPr>
          <w:b/>
          <w:bCs/>
          <w:lang w:val="pt-BR"/>
        </w:rPr>
        <w:t>1, SW</w:t>
      </w:r>
      <w:r>
        <w:rPr>
          <w:b/>
          <w:bCs/>
          <w:lang w:val="pt-BR"/>
        </w:rPr>
        <w:t xml:space="preserve"> </w:t>
      </w:r>
      <w:r w:rsidRPr="00057EBE">
        <w:rPr>
          <w:b/>
          <w:bCs/>
          <w:lang w:val="pt-BR"/>
        </w:rPr>
        <w:t>2, SW</w:t>
      </w:r>
      <w:r>
        <w:rPr>
          <w:b/>
          <w:bCs/>
          <w:lang w:val="pt-BR"/>
        </w:rPr>
        <w:t xml:space="preserve"> </w:t>
      </w:r>
      <w:r w:rsidRPr="00057EBE">
        <w:rPr>
          <w:b/>
          <w:bCs/>
          <w:lang w:val="pt-BR"/>
        </w:rPr>
        <w:t>3, SW</w:t>
      </w:r>
      <w:r>
        <w:rPr>
          <w:b/>
          <w:bCs/>
          <w:lang w:val="pt-BR"/>
        </w:rPr>
        <w:t xml:space="preserve"> </w:t>
      </w:r>
      <w:r w:rsidRPr="00057EBE">
        <w:rPr>
          <w:b/>
          <w:bCs/>
          <w:lang w:val="pt-BR"/>
        </w:rPr>
        <w:t>4:</w:t>
      </w:r>
      <w:r w:rsidR="008C7A5F">
        <w:rPr>
          <w:lang w:val="pt-BR"/>
        </w:rPr>
        <w:t xml:space="preserve"> </w:t>
      </w:r>
      <w:r w:rsidRPr="00057EBE">
        <w:rPr>
          <w:lang w:val="pt-BR"/>
        </w:rPr>
        <w:t xml:space="preserve">quatro </w:t>
      </w:r>
      <w:r>
        <w:rPr>
          <w:rFonts w:hint="eastAsia"/>
          <w:lang w:val="pt-BR"/>
        </w:rPr>
        <w:t>comutadores,</w:t>
      </w:r>
      <w:r w:rsidRPr="00057EBE">
        <w:rPr>
          <w:lang w:val="pt-BR"/>
        </w:rPr>
        <w:t xml:space="preserve"> geralmente implementadas com </w:t>
      </w:r>
      <w:proofErr w:type="spellStart"/>
      <w:r w:rsidRPr="00057EBE">
        <w:rPr>
          <w:lang w:val="pt-BR"/>
        </w:rPr>
        <w:t>MOSFETs</w:t>
      </w:r>
      <w:proofErr w:type="spellEnd"/>
      <w:r w:rsidRPr="00057EBE">
        <w:rPr>
          <w:lang w:val="pt-BR"/>
        </w:rPr>
        <w:t>.</w:t>
      </w:r>
      <w:r>
        <w:rPr>
          <w:rFonts w:hint="eastAsia"/>
          <w:lang w:val="pt-BR"/>
        </w:rPr>
        <w:t xml:space="preserve"> </w:t>
      </w:r>
      <w:r w:rsidRPr="00057EBE">
        <w:rPr>
          <w:lang w:val="pt-BR"/>
        </w:rPr>
        <w:t>O chaveamento controlado dessas chaves determina o aumento</w:t>
      </w:r>
      <w:r>
        <w:rPr>
          <w:rFonts w:hint="eastAsia"/>
          <w:lang w:val="pt-BR"/>
        </w:rPr>
        <w:t xml:space="preserve"> </w:t>
      </w:r>
      <w:r w:rsidRPr="00057EBE">
        <w:rPr>
          <w:lang w:val="pt-BR"/>
        </w:rPr>
        <w:t>ou redução</w:t>
      </w:r>
      <w:r>
        <w:rPr>
          <w:rFonts w:hint="eastAsia"/>
          <w:lang w:val="pt-BR"/>
        </w:rPr>
        <w:t xml:space="preserve"> </w:t>
      </w:r>
      <w:r w:rsidRPr="00057EBE">
        <w:rPr>
          <w:lang w:val="pt-BR"/>
        </w:rPr>
        <w:t>da tensão.</w:t>
      </w:r>
    </w:p>
    <w:p w14:paraId="1890C7FA" w14:textId="5E0B7AC4" w:rsidR="0078339F" w:rsidRDefault="00057EBE" w:rsidP="00057EBE">
      <w:pPr>
        <w:pStyle w:val="ListParagraph"/>
        <w:numPr>
          <w:ilvl w:val="0"/>
          <w:numId w:val="6"/>
        </w:numPr>
        <w:rPr>
          <w:lang w:val="pt-BR"/>
        </w:rPr>
      </w:pPr>
      <w:r w:rsidRPr="00057EBE">
        <w:rPr>
          <w:b/>
          <w:bCs/>
          <w:lang w:val="pt-BR"/>
        </w:rPr>
        <w:t>L:</w:t>
      </w:r>
      <w:r w:rsidRPr="00057EBE">
        <w:rPr>
          <w:lang w:val="pt-BR"/>
        </w:rPr>
        <w:t xml:space="preserve"> </w:t>
      </w:r>
      <w:r w:rsidR="008C7A5F">
        <w:rPr>
          <w:lang w:val="pt-BR"/>
        </w:rPr>
        <w:t>indutor</w:t>
      </w:r>
      <w:r w:rsidRPr="00057EBE">
        <w:rPr>
          <w:lang w:val="pt-BR"/>
        </w:rPr>
        <w:t xml:space="preserve"> </w:t>
      </w:r>
      <w:r>
        <w:rPr>
          <w:lang w:val="pt-BR"/>
        </w:rPr>
        <w:t xml:space="preserve">responsável por </w:t>
      </w:r>
      <w:r w:rsidRPr="00057EBE">
        <w:rPr>
          <w:lang w:val="pt-BR"/>
        </w:rPr>
        <w:t>armazena</w:t>
      </w:r>
      <w:r>
        <w:rPr>
          <w:lang w:val="pt-BR"/>
        </w:rPr>
        <w:t>r a</w:t>
      </w:r>
      <w:r w:rsidRPr="00057EBE">
        <w:rPr>
          <w:lang w:val="pt-BR"/>
        </w:rPr>
        <w:t xml:space="preserve"> energia e </w:t>
      </w:r>
      <w:r>
        <w:rPr>
          <w:lang w:val="pt-BR"/>
        </w:rPr>
        <w:t>realizar sua transferência a partir do funcionamento dos comutadores.</w:t>
      </w:r>
    </w:p>
    <w:p w14:paraId="67FF9B70" w14:textId="490894C5" w:rsidR="00057EBE" w:rsidRDefault="00057EBE" w:rsidP="00057EBE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b/>
          <w:bCs/>
          <w:lang w:val="pt-BR"/>
        </w:rPr>
        <w:t>CIN:</w:t>
      </w:r>
      <w:r>
        <w:rPr>
          <w:lang w:val="pt-BR"/>
        </w:rPr>
        <w:t xml:space="preserve"> </w:t>
      </w:r>
      <w:r w:rsidR="008C7A5F">
        <w:rPr>
          <w:lang w:val="pt-BR"/>
        </w:rPr>
        <w:t>capacitor de entrada para filtrar oscilações e fornecer uma tensão mais estável para o conversor.</w:t>
      </w:r>
    </w:p>
    <w:p w14:paraId="0587A0D9" w14:textId="2A7A3AF4" w:rsidR="00DF14A5" w:rsidRDefault="008C7A5F" w:rsidP="00013454">
      <w:pPr>
        <w:pStyle w:val="ListParagraph"/>
        <w:numPr>
          <w:ilvl w:val="0"/>
          <w:numId w:val="6"/>
        </w:numPr>
        <w:rPr>
          <w:lang w:val="pt-BR"/>
        </w:rPr>
      </w:pPr>
      <w:r w:rsidRPr="008C7A5F">
        <w:rPr>
          <w:b/>
          <w:bCs/>
          <w:lang w:val="pt-BR"/>
        </w:rPr>
        <w:t>COUT:</w:t>
      </w:r>
      <w:r w:rsidRPr="008C7A5F">
        <w:rPr>
          <w:lang w:val="pt-BR"/>
        </w:rPr>
        <w:t xml:space="preserve"> capacitor de saída para suavizar oscilações e fornecer uma tensão de saída mais estável para a carga.</w:t>
      </w:r>
    </w:p>
    <w:p w14:paraId="2E89ED01" w14:textId="657F3400" w:rsidR="00BB5A26" w:rsidRDefault="00BB5A26" w:rsidP="008C7A5F">
      <w:pPr>
        <w:rPr>
          <w:lang w:val="pt-BR"/>
        </w:rPr>
      </w:pPr>
      <w:r>
        <w:rPr>
          <w:lang w:val="pt-BR"/>
        </w:rPr>
        <w:br/>
      </w:r>
    </w:p>
    <w:p w14:paraId="5BFACBED" w14:textId="77777777" w:rsidR="00BB5A26" w:rsidRDefault="00BB5A26">
      <w:pPr>
        <w:rPr>
          <w:lang w:val="pt-BR"/>
        </w:rPr>
      </w:pPr>
      <w:r>
        <w:rPr>
          <w:lang w:val="pt-BR"/>
        </w:rPr>
        <w:br w:type="page"/>
      </w:r>
    </w:p>
    <w:p w14:paraId="172179B1" w14:textId="0553FA12" w:rsidR="00C16046" w:rsidRPr="00BB5A26" w:rsidRDefault="009D755E" w:rsidP="00DF14A5">
      <w:pPr>
        <w:rPr>
          <w:b/>
          <w:bCs/>
          <w:lang w:val="pt-BR"/>
        </w:rPr>
      </w:pPr>
      <w:r w:rsidRPr="00BB5A26">
        <w:rPr>
          <w:b/>
          <w:bCs/>
          <w:lang w:val="pt-BR"/>
        </w:rPr>
        <w:lastRenderedPageBreak/>
        <w:t xml:space="preserve">2. Princípio de </w:t>
      </w:r>
      <w:r w:rsidR="00F32A4B">
        <w:rPr>
          <w:b/>
          <w:bCs/>
          <w:lang w:val="pt-BR"/>
        </w:rPr>
        <w:t>O</w:t>
      </w:r>
      <w:r w:rsidRPr="00BB5A26">
        <w:rPr>
          <w:b/>
          <w:bCs/>
          <w:lang w:val="pt-BR"/>
        </w:rPr>
        <w:t>peração</w:t>
      </w:r>
    </w:p>
    <w:p w14:paraId="2777460B" w14:textId="08DA09E4" w:rsidR="00BB5A26" w:rsidRDefault="00BB5A26" w:rsidP="00614136">
      <w:pPr>
        <w:ind w:firstLine="720"/>
        <w:jc w:val="both"/>
        <w:rPr>
          <w:lang w:val="pt-BR"/>
        </w:rPr>
      </w:pPr>
      <w:r w:rsidRPr="00BB5A26">
        <w:rPr>
          <w:lang w:val="pt-BR"/>
        </w:rPr>
        <w:t xml:space="preserve">Ciclo de Trabalho </w:t>
      </w:r>
      <w:r>
        <w:rPr>
          <w:lang w:val="pt-BR"/>
        </w:rPr>
        <w:t>é</w:t>
      </w:r>
      <w:r w:rsidRPr="00BB5A26">
        <w:rPr>
          <w:lang w:val="pt-BR"/>
        </w:rPr>
        <w:t xml:space="preserve"> a fração de tempo em que um sinal ou uma chave está </w:t>
      </w:r>
      <w:r>
        <w:rPr>
          <w:lang w:val="pt-BR"/>
        </w:rPr>
        <w:t xml:space="preserve">ligado </w:t>
      </w:r>
      <w:r w:rsidRPr="00BB5A26">
        <w:rPr>
          <w:lang w:val="pt-BR"/>
        </w:rPr>
        <w:t>dentro de um período fixo.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BB5A26" w14:paraId="6ED6BD49" w14:textId="77777777" w:rsidTr="00425F46">
        <w:tc>
          <w:tcPr>
            <w:tcW w:w="5228" w:type="dxa"/>
          </w:tcPr>
          <w:p w14:paraId="5D19B6D2" w14:textId="182796BD" w:rsidR="00BB5A26" w:rsidRPr="00BB5A26" w:rsidRDefault="00BB5A26" w:rsidP="00BB5A2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pt-BR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on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pt-BR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5228" w:type="dxa"/>
          </w:tcPr>
          <w:p w14:paraId="3E877D17" w14:textId="77A1C139" w:rsidR="00BB5A26" w:rsidRDefault="00BB5A26" w:rsidP="00BB5A2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6E280A20" w14:textId="36D869AD" w:rsidR="00BB5A26" w:rsidRDefault="00BB5A26" w:rsidP="00BB5A26">
      <w:pPr>
        <w:jc w:val="both"/>
        <w:rPr>
          <w:lang w:val="pt-BR"/>
        </w:rPr>
      </w:pPr>
      <w:r>
        <w:rPr>
          <w:lang w:val="pt-BR"/>
        </w:rPr>
        <w:t>Onde:</w:t>
      </w:r>
    </w:p>
    <w:p w14:paraId="6FB0E8F0" w14:textId="438C5F8E" w:rsidR="00425F46" w:rsidRPr="00425F46" w:rsidRDefault="00425F46" w:rsidP="00BB5A26">
      <w:pPr>
        <w:pStyle w:val="ListParagraph"/>
        <w:numPr>
          <w:ilvl w:val="0"/>
          <w:numId w:val="8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D=</m:t>
        </m:r>
        <m:r>
          <m:rPr>
            <m:nor/>
          </m:rPr>
          <w:rPr>
            <w:rFonts w:ascii="Cambria Math" w:hAnsi="Cambria Math"/>
            <w:lang w:val="pt-BR"/>
          </w:rPr>
          <m:t>ciclo de trabalho</m:t>
        </m:r>
      </m:oMath>
    </w:p>
    <w:p w14:paraId="64D17EF6" w14:textId="4BF4215E" w:rsidR="00BB5A26" w:rsidRPr="00D37294" w:rsidRDefault="00000000" w:rsidP="00BB5A26">
      <w:pPr>
        <w:pStyle w:val="ListParagraph"/>
        <w:numPr>
          <w:ilvl w:val="0"/>
          <w:numId w:val="8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T</m:t>
            </m:r>
          </m:e>
          <m:sub>
            <m:r>
              <w:rPr>
                <w:rFonts w:ascii="Cambria Math" w:hAnsi="Cambria Math"/>
                <w:lang w:val="pt-BR"/>
              </w:rPr>
              <m:t>on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tempo que o sinal está ligado</m:t>
        </m:r>
      </m:oMath>
    </w:p>
    <w:p w14:paraId="467D4739" w14:textId="7AB2FD57" w:rsidR="00BB5A26" w:rsidRPr="008710AB" w:rsidRDefault="00D37294" w:rsidP="00BB5A26">
      <w:pPr>
        <w:pStyle w:val="ListParagraph"/>
        <w:numPr>
          <w:ilvl w:val="0"/>
          <w:numId w:val="8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T=</m:t>
        </m:r>
        <m:r>
          <m:rPr>
            <m:nor/>
          </m:rPr>
          <w:rPr>
            <w:rFonts w:ascii="Cambria Math" w:hAnsi="Cambria Math"/>
            <w:lang w:val="pt-BR"/>
          </w:rPr>
          <m:t>per</m:t>
        </m:r>
        <w:proofErr w:type="spellStart"/>
        <m:r>
          <m:rPr>
            <m:nor/>
          </m:rPr>
          <w:rPr>
            <w:rFonts w:ascii="Cambria Math" w:hAnsi="Cambria Math"/>
          </w:rPr>
          <m:t>íodo</m:t>
        </m:r>
        <w:proofErr w:type="spellEnd"/>
        <m:r>
          <m:rPr>
            <m:nor/>
          </m:rPr>
          <w:rPr>
            <w:rFonts w:ascii="Cambria Math" w:hAnsi="Cambria Math"/>
          </w:rPr>
          <m:t xml:space="preserve"> do </m:t>
        </m:r>
        <w:proofErr w:type="spellStart"/>
        <m:r>
          <m:rPr>
            <m:nor/>
          </m:rPr>
          <w:rPr>
            <w:rFonts w:ascii="Cambria Math" w:hAnsi="Cambria Math"/>
          </w:rPr>
          <m:t>sinal</m:t>
        </m:r>
      </m:oMath>
      <w:proofErr w:type="spellEnd"/>
    </w:p>
    <w:p w14:paraId="16029551" w14:textId="0F58BCF4" w:rsidR="00D37294" w:rsidRDefault="00D37294" w:rsidP="00614136">
      <w:pPr>
        <w:ind w:firstLine="720"/>
        <w:jc w:val="both"/>
        <w:rPr>
          <w:lang w:val="pt-BR"/>
        </w:rPr>
      </w:pPr>
      <w:r w:rsidRPr="00D37294">
        <w:rPr>
          <w:lang w:val="pt-BR"/>
        </w:rPr>
        <w:t xml:space="preserve">Ciclo de Trabalho Complementar </w:t>
      </w:r>
      <w:r>
        <w:rPr>
          <w:lang w:val="pt-BR"/>
        </w:rPr>
        <w:t>é</w:t>
      </w:r>
      <w:r w:rsidRPr="00D37294">
        <w:rPr>
          <w:lang w:val="pt-BR"/>
        </w:rPr>
        <w:t xml:space="preserve"> a fração de tempo em que o mesmo sinal está desligado</w:t>
      </w:r>
      <w:r>
        <w:rPr>
          <w:lang w:val="pt-BR"/>
        </w:rPr>
        <w:t xml:space="preserve"> </w:t>
      </w:r>
      <w:r w:rsidRPr="00D37294">
        <w:rPr>
          <w:lang w:val="pt-BR"/>
        </w:rPr>
        <w:t>dentro do mesmo período fixo.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D37294" w14:paraId="199CBDE4" w14:textId="77777777" w:rsidTr="00542806">
        <w:tc>
          <w:tcPr>
            <w:tcW w:w="5228" w:type="dxa"/>
          </w:tcPr>
          <w:p w14:paraId="689AFEE7" w14:textId="3223D0A8" w:rsidR="00D37294" w:rsidRPr="00BB5A26" w:rsidRDefault="00EB2D7C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pt-BR"/>
                  </w:rPr>
                  <m:t>1-D=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off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pt-BR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5228" w:type="dxa"/>
          </w:tcPr>
          <w:p w14:paraId="1D31C69A" w14:textId="77777777" w:rsidR="00D37294" w:rsidRDefault="00D37294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21DDA01C" w14:textId="62428957" w:rsidR="00113AE7" w:rsidRDefault="00113AE7" w:rsidP="00614136">
      <w:pPr>
        <w:ind w:firstLine="720"/>
        <w:jc w:val="both"/>
        <w:rPr>
          <w:lang w:val="pt-BR"/>
        </w:rPr>
      </w:pPr>
      <w:r>
        <w:rPr>
          <w:lang w:val="pt-BR"/>
        </w:rPr>
        <w:t>Onde:</w:t>
      </w:r>
    </w:p>
    <w:p w14:paraId="0E12AD1C" w14:textId="6C0D5E12" w:rsidR="00113AE7" w:rsidRPr="00425F46" w:rsidRDefault="00113AE7" w:rsidP="00113AE7">
      <w:pPr>
        <w:pStyle w:val="ListParagraph"/>
        <w:numPr>
          <w:ilvl w:val="0"/>
          <w:numId w:val="8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D=</m:t>
        </m:r>
        <m:r>
          <m:rPr>
            <m:nor/>
          </m:rPr>
          <w:rPr>
            <w:rFonts w:ascii="Cambria Math" w:hAnsi="Cambria Math"/>
            <w:lang w:val="pt-BR"/>
          </w:rPr>
          <m:t>ciclo de trabalho complementar</m:t>
        </m:r>
      </m:oMath>
    </w:p>
    <w:p w14:paraId="7D87C670" w14:textId="4EFCDA77" w:rsidR="00113AE7" w:rsidRPr="00D37294" w:rsidRDefault="00000000" w:rsidP="00113AE7">
      <w:pPr>
        <w:pStyle w:val="ListParagraph"/>
        <w:numPr>
          <w:ilvl w:val="0"/>
          <w:numId w:val="8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T</m:t>
            </m:r>
          </m:e>
          <m:sub>
            <m:r>
              <w:rPr>
                <w:rFonts w:ascii="Cambria Math" w:hAnsi="Cambria Math"/>
                <w:lang w:val="pt-BR"/>
              </w:rPr>
              <m:t>off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tempo que o sinal está desligado</m:t>
        </m:r>
      </m:oMath>
    </w:p>
    <w:p w14:paraId="5CD4AA86" w14:textId="77777777" w:rsidR="00113AE7" w:rsidRPr="00D37294" w:rsidRDefault="00113AE7" w:rsidP="00113AE7">
      <w:pPr>
        <w:pStyle w:val="ListParagraph"/>
        <w:numPr>
          <w:ilvl w:val="0"/>
          <w:numId w:val="8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T=</m:t>
        </m:r>
        <m:r>
          <m:rPr>
            <m:nor/>
          </m:rPr>
          <w:rPr>
            <w:rFonts w:ascii="Cambria Math" w:hAnsi="Cambria Math"/>
            <w:lang w:val="pt-BR"/>
          </w:rPr>
          <m:t>per</m:t>
        </m:r>
        <w:proofErr w:type="spellStart"/>
        <m:r>
          <m:rPr>
            <m:nor/>
          </m:rPr>
          <w:rPr>
            <w:rFonts w:ascii="Cambria Math" w:hAnsi="Cambria Math"/>
          </w:rPr>
          <m:t>íodo</m:t>
        </m:r>
        <w:proofErr w:type="spellEnd"/>
        <m:r>
          <m:rPr>
            <m:nor/>
          </m:rPr>
          <w:rPr>
            <w:rFonts w:ascii="Cambria Math" w:hAnsi="Cambria Math"/>
          </w:rPr>
          <m:t xml:space="preserve"> do </m:t>
        </m:r>
        <w:proofErr w:type="spellStart"/>
        <m:r>
          <m:rPr>
            <m:nor/>
          </m:rPr>
          <w:rPr>
            <w:rFonts w:ascii="Cambria Math" w:hAnsi="Cambria Math"/>
          </w:rPr>
          <m:t>sinal</m:t>
        </m:r>
      </m:oMath>
      <w:proofErr w:type="spellEnd"/>
    </w:p>
    <w:p w14:paraId="35956FD3" w14:textId="570EB373" w:rsidR="00BB5A26" w:rsidRDefault="00EB2D7C" w:rsidP="00614136">
      <w:pPr>
        <w:ind w:firstLine="720"/>
        <w:jc w:val="both"/>
        <w:rPr>
          <w:lang w:val="pt-BR"/>
        </w:rPr>
      </w:pPr>
      <w:r>
        <w:rPr>
          <w:lang w:val="pt-BR"/>
        </w:rPr>
        <w:t xml:space="preserve">A Figura </w:t>
      </w:r>
      <w:r w:rsidR="00614136">
        <w:rPr>
          <w:lang w:val="pt-BR"/>
        </w:rPr>
        <w:t xml:space="preserve">X </w:t>
      </w:r>
      <w:r>
        <w:rPr>
          <w:lang w:val="pt-BR"/>
        </w:rPr>
        <w:t>descreve graficamente e</w:t>
      </w:r>
      <w:r>
        <w:rPr>
          <w:rFonts w:hint="eastAsia"/>
          <w:lang w:val="pt-BR"/>
        </w:rPr>
        <w:t>sse conceito</w:t>
      </w:r>
      <w:r>
        <w:rPr>
          <w:lang w:val="pt-BR"/>
        </w:rPr>
        <w:t xml:space="preserve"> e</w:t>
      </w:r>
      <w:r>
        <w:rPr>
          <w:rFonts w:hint="eastAsia"/>
          <w:lang w:val="pt-BR"/>
        </w:rPr>
        <w:t xml:space="preserve"> ser</w:t>
      </w:r>
      <w:r w:rsidRPr="00EB2D7C">
        <w:rPr>
          <w:lang w:val="pt-BR"/>
        </w:rPr>
        <w:t>á útil f</w:t>
      </w:r>
      <w:r>
        <w:rPr>
          <w:lang w:val="pt-BR"/>
        </w:rPr>
        <w:t>uturamente, pois o ciclo de trabalho e seu complementar será necessário durante a aplicação do conversor.</w:t>
      </w:r>
    </w:p>
    <w:p w14:paraId="6ADA0952" w14:textId="39685F93" w:rsidR="00EB2D7C" w:rsidRPr="00EB2D7C" w:rsidRDefault="00EB2D7C" w:rsidP="00E941B2">
      <w:pPr>
        <w:jc w:val="center"/>
        <w:rPr>
          <w:sz w:val="20"/>
          <w:szCs w:val="20"/>
          <w:lang w:val="pt-BR"/>
        </w:rPr>
      </w:pPr>
      <w:r w:rsidRPr="00EB2D7C">
        <w:rPr>
          <w:rFonts w:hint="eastAsia"/>
          <w:sz w:val="20"/>
          <w:szCs w:val="20"/>
          <w:lang w:val="pt-BR"/>
        </w:rPr>
        <w:t xml:space="preserve">Figura X: </w:t>
      </w:r>
      <w:r>
        <w:rPr>
          <w:rFonts w:hint="eastAsia"/>
          <w:sz w:val="20"/>
          <w:szCs w:val="20"/>
          <w:lang w:val="pt-BR"/>
        </w:rPr>
        <w:t>Ciclo de Trabalho Complementar</w:t>
      </w:r>
    </w:p>
    <w:p w14:paraId="7764F2CF" w14:textId="51E633E8" w:rsidR="00BB5A26" w:rsidRDefault="00EB2D7C" w:rsidP="00E941B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762384E" wp14:editId="0B1A3BBC">
            <wp:extent cx="2333333" cy="3485714"/>
            <wp:effectExtent l="0" t="0" r="0" b="635"/>
            <wp:docPr id="1038035287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35287" name="Picture 1" descr="A screenshot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9157" w14:textId="113CC23A" w:rsidR="00EB2D7C" w:rsidRPr="00F32A4B" w:rsidRDefault="00EB2D7C" w:rsidP="00E941B2">
      <w:pPr>
        <w:jc w:val="center"/>
        <w:rPr>
          <w:sz w:val="20"/>
          <w:szCs w:val="20"/>
          <w:lang w:val="pt-BR"/>
        </w:rPr>
      </w:pPr>
      <w:r w:rsidRPr="00F32A4B">
        <w:rPr>
          <w:rFonts w:hint="eastAsia"/>
          <w:sz w:val="20"/>
          <w:szCs w:val="20"/>
          <w:lang w:val="pt-BR"/>
        </w:rPr>
        <w:t>Fonte: Autor</w:t>
      </w:r>
      <w:r w:rsidR="006D1114">
        <w:rPr>
          <w:sz w:val="20"/>
          <w:szCs w:val="20"/>
          <w:lang w:val="pt-BR"/>
        </w:rPr>
        <w:t xml:space="preserve"> (</w:t>
      </w:r>
      <w:proofErr w:type="spellStart"/>
      <w:r w:rsidR="006D1114">
        <w:rPr>
          <w:sz w:val="20"/>
          <w:szCs w:val="20"/>
          <w:lang w:val="pt-BR"/>
        </w:rPr>
        <w:t>Mathematica</w:t>
      </w:r>
      <w:proofErr w:type="spellEnd"/>
      <w:r w:rsidR="006D1114">
        <w:rPr>
          <w:sz w:val="20"/>
          <w:szCs w:val="20"/>
          <w:lang w:val="pt-BR"/>
        </w:rPr>
        <w:t>)</w:t>
      </w:r>
    </w:p>
    <w:p w14:paraId="6B7BA688" w14:textId="77777777" w:rsidR="00EB2D7C" w:rsidRPr="00F32A4B" w:rsidRDefault="00EB2D7C" w:rsidP="00DF14A5">
      <w:pPr>
        <w:rPr>
          <w:b/>
          <w:bCs/>
          <w:lang w:val="pt-BR"/>
        </w:rPr>
      </w:pPr>
    </w:p>
    <w:p w14:paraId="3DC5FDCA" w14:textId="701ACFBA" w:rsidR="00AF785C" w:rsidRPr="00F32A4B" w:rsidRDefault="00AF785C" w:rsidP="00DF14A5">
      <w:pPr>
        <w:rPr>
          <w:lang w:val="pt-BR"/>
        </w:rPr>
      </w:pPr>
    </w:p>
    <w:p w14:paraId="73386DD3" w14:textId="1A0862DC" w:rsidR="00CA4455" w:rsidRPr="00F32A4B" w:rsidRDefault="00594054">
      <w:pPr>
        <w:rPr>
          <w:b/>
          <w:bCs/>
          <w:lang w:val="pt-BR"/>
        </w:rPr>
      </w:pPr>
      <w:r w:rsidRPr="00F32A4B">
        <w:rPr>
          <w:b/>
          <w:bCs/>
          <w:lang w:val="pt-BR"/>
        </w:rPr>
        <w:lastRenderedPageBreak/>
        <w:t xml:space="preserve">2.1 Buck </w:t>
      </w:r>
      <w:r w:rsidR="00F32A4B" w:rsidRPr="00F32A4B">
        <w:rPr>
          <w:b/>
          <w:bCs/>
          <w:lang w:val="pt-BR"/>
        </w:rPr>
        <w:t>S</w:t>
      </w:r>
      <w:r w:rsidRPr="00F32A4B">
        <w:rPr>
          <w:b/>
          <w:bCs/>
          <w:lang w:val="pt-BR"/>
        </w:rPr>
        <w:t>íncrono</w:t>
      </w:r>
    </w:p>
    <w:p w14:paraId="10CD2668" w14:textId="61352B7E" w:rsidR="0068764E" w:rsidRDefault="00B74959" w:rsidP="00614136">
      <w:pPr>
        <w:ind w:firstLine="720"/>
        <w:jc w:val="both"/>
        <w:rPr>
          <w:lang w:val="pt-BR"/>
        </w:rPr>
      </w:pPr>
      <w:r>
        <w:rPr>
          <w:lang w:val="pt-BR"/>
        </w:rPr>
        <w:t>A Figura X demonstra esse modo de funcionamento.</w:t>
      </w:r>
      <w:r w:rsidR="006D3F2F" w:rsidRPr="006D3F2F">
        <w:rPr>
          <w:lang w:val="pt-BR"/>
        </w:rPr>
        <w:t xml:space="preserve"> </w:t>
      </w:r>
      <w:r w:rsidR="006D3F2F">
        <w:rPr>
          <w:lang w:val="pt-BR"/>
        </w:rPr>
        <w:t xml:space="preserve">O comutador </w:t>
      </w:r>
      <w:r w:rsidR="006D3F2F" w:rsidRPr="00F26193">
        <w:rPr>
          <w:lang w:val="pt-BR"/>
        </w:rPr>
        <w:t xml:space="preserve">Q3 é totalmente ligado e </w:t>
      </w:r>
      <w:r w:rsidR="006D3F2F">
        <w:rPr>
          <w:lang w:val="pt-BR"/>
        </w:rPr>
        <w:t xml:space="preserve">o comutador </w:t>
      </w:r>
      <w:r w:rsidR="006D3F2F" w:rsidRPr="00F26193">
        <w:rPr>
          <w:lang w:val="pt-BR"/>
        </w:rPr>
        <w:t>Q4 é totalmente desligado. Q1 e Q2 são controlados por D e 1</w:t>
      </w:r>
      <w:r w:rsidR="006D3F2F">
        <w:rPr>
          <w:rFonts w:hint="eastAsia"/>
          <w:lang w:val="pt-BR"/>
        </w:rPr>
        <w:t xml:space="preserve"> </w:t>
      </w:r>
      <w:r w:rsidR="006D3F2F" w:rsidRPr="00F26193">
        <w:rPr>
          <w:lang w:val="pt-BR"/>
        </w:rPr>
        <w:t>-</w:t>
      </w:r>
      <w:r w:rsidR="006D3F2F">
        <w:rPr>
          <w:rFonts w:hint="eastAsia"/>
          <w:lang w:val="pt-BR"/>
        </w:rPr>
        <w:t xml:space="preserve"> </w:t>
      </w:r>
      <w:r w:rsidR="006D3F2F" w:rsidRPr="00F26193">
        <w:rPr>
          <w:lang w:val="pt-BR"/>
        </w:rPr>
        <w:t xml:space="preserve">D, respectivamente, e o </w:t>
      </w:r>
      <w:r w:rsidR="006D3F2F">
        <w:rPr>
          <w:lang w:val="pt-BR"/>
        </w:rPr>
        <w:t>sistema</w:t>
      </w:r>
      <w:r w:rsidR="006D3F2F" w:rsidRPr="00F26193">
        <w:rPr>
          <w:lang w:val="pt-BR"/>
        </w:rPr>
        <w:t xml:space="preserve"> se torna um conversor </w:t>
      </w:r>
      <w:r w:rsidR="006D3F2F">
        <w:rPr>
          <w:lang w:val="pt-BR"/>
        </w:rPr>
        <w:t>B</w:t>
      </w:r>
      <w:r w:rsidR="006D3F2F" w:rsidRPr="00F26193">
        <w:rPr>
          <w:lang w:val="pt-BR"/>
        </w:rPr>
        <w:t>uck sincronizado</w:t>
      </w:r>
      <w:r w:rsidR="006D3F2F">
        <w:rPr>
          <w:lang w:val="pt-BR"/>
        </w:rPr>
        <w:t>.</w:t>
      </w:r>
    </w:p>
    <w:p w14:paraId="1E5A51E1" w14:textId="77777777" w:rsidR="0068764E" w:rsidRPr="00F32A4B" w:rsidRDefault="0068764E" w:rsidP="00E941B2">
      <w:pPr>
        <w:jc w:val="center"/>
        <w:rPr>
          <w:sz w:val="20"/>
          <w:szCs w:val="20"/>
          <w:lang w:val="pt-BR"/>
        </w:rPr>
      </w:pPr>
      <w:r w:rsidRPr="00EB2D7C">
        <w:rPr>
          <w:rFonts w:hint="eastAsia"/>
          <w:sz w:val="20"/>
          <w:szCs w:val="20"/>
          <w:lang w:val="pt-BR"/>
        </w:rPr>
        <w:t xml:space="preserve">Figura X: </w:t>
      </w:r>
      <w:r>
        <w:rPr>
          <w:sz w:val="20"/>
          <w:szCs w:val="20"/>
          <w:lang w:val="pt-BR"/>
        </w:rPr>
        <w:t>Buck Síncrono</w:t>
      </w:r>
    </w:p>
    <w:p w14:paraId="0A03E1E2" w14:textId="77777777" w:rsidR="0068764E" w:rsidRPr="00F26193" w:rsidRDefault="0068764E" w:rsidP="00E941B2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EFE46F3" wp14:editId="7FCEFD65">
            <wp:extent cx="4497070" cy="2381250"/>
            <wp:effectExtent l="0" t="0" r="0" b="0"/>
            <wp:docPr id="1911370235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70235" name="Picture 1" descr="A diagram of a circu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FA660" w14:textId="77777777" w:rsidR="0068764E" w:rsidRDefault="0068764E" w:rsidP="00E941B2">
      <w:pPr>
        <w:jc w:val="center"/>
        <w:rPr>
          <w:sz w:val="20"/>
          <w:szCs w:val="20"/>
          <w:lang w:val="pt-BR"/>
        </w:rPr>
      </w:pPr>
      <w:r w:rsidRPr="0068764E">
        <w:rPr>
          <w:rFonts w:hint="eastAsia"/>
          <w:sz w:val="20"/>
          <w:szCs w:val="20"/>
          <w:lang w:val="pt-BR"/>
        </w:rPr>
        <w:t xml:space="preserve">Fonte: </w:t>
      </w:r>
      <w:r w:rsidRPr="0068764E">
        <w:rPr>
          <w:sz w:val="20"/>
          <w:szCs w:val="20"/>
          <w:lang w:val="pt-BR"/>
        </w:rPr>
        <w:t>PMP21529</w:t>
      </w:r>
    </w:p>
    <w:p w14:paraId="7C4EE12E" w14:textId="249ED3CA" w:rsidR="00F32A4B" w:rsidRDefault="00F32A4B" w:rsidP="00614136">
      <w:pPr>
        <w:ind w:left="720"/>
        <w:rPr>
          <w:lang w:val="pt-BR"/>
        </w:rPr>
      </w:pPr>
      <w:r>
        <w:rPr>
          <w:lang w:val="pt-BR"/>
        </w:rPr>
        <w:t>O ciclo de trabalho do modo Buck é calculado conforme a equação</w:t>
      </w:r>
      <w:r w:rsidR="00B74959">
        <w:rPr>
          <w:lang w:val="pt-BR"/>
        </w:rPr>
        <w:t xml:space="preserve"> a seguir.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B74959" w14:paraId="5999BF01" w14:textId="77777777" w:rsidTr="00542806">
        <w:tc>
          <w:tcPr>
            <w:tcW w:w="5228" w:type="dxa"/>
          </w:tcPr>
          <w:p w14:paraId="2A355AD8" w14:textId="55736489" w:rsidR="00B74959" w:rsidRPr="00BB5A26" w:rsidRDefault="00B74959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8" w:type="dxa"/>
          </w:tcPr>
          <w:p w14:paraId="5BEACBD0" w14:textId="77777777" w:rsidR="00B74959" w:rsidRDefault="00B74959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75B92FEF" w14:textId="6E533655" w:rsidR="00B74959" w:rsidRDefault="00B74959" w:rsidP="00614136">
      <w:pPr>
        <w:ind w:firstLine="720"/>
        <w:rPr>
          <w:lang w:val="pt-BR"/>
        </w:rPr>
      </w:pPr>
      <w:r>
        <w:rPr>
          <w:lang w:val="pt-BR"/>
        </w:rPr>
        <w:t>Onde:</w:t>
      </w:r>
    </w:p>
    <w:p w14:paraId="1E463F65" w14:textId="1FB6BC3E" w:rsidR="00B74959" w:rsidRPr="00B74959" w:rsidRDefault="00B74959" w:rsidP="00B74959">
      <w:pPr>
        <w:pStyle w:val="ListParagraph"/>
        <w:numPr>
          <w:ilvl w:val="0"/>
          <w:numId w:val="9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D=</m:t>
        </m:r>
        <m:r>
          <m:rPr>
            <m:nor/>
          </m:rPr>
          <w:rPr>
            <w:rFonts w:ascii="Cambria Math" w:hAnsi="Cambria Math"/>
            <w:lang w:val="pt-BR"/>
          </w:rPr>
          <m:t>ciclo de trabalho</m:t>
        </m:r>
      </m:oMath>
    </w:p>
    <w:p w14:paraId="33722478" w14:textId="3FEE6A53" w:rsidR="00EC5FFE" w:rsidRPr="00B74959" w:rsidRDefault="00000000" w:rsidP="00B74959">
      <w:pPr>
        <w:pStyle w:val="ListParagraph"/>
        <w:numPr>
          <w:ilvl w:val="0"/>
          <w:numId w:val="9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tensão de saída</m:t>
        </m:r>
      </m:oMath>
    </w:p>
    <w:p w14:paraId="2450877F" w14:textId="29F56A4E" w:rsidR="00B74959" w:rsidRPr="00B74959" w:rsidRDefault="00000000" w:rsidP="00B74959">
      <w:pPr>
        <w:pStyle w:val="ListParagraph"/>
        <w:numPr>
          <w:ilvl w:val="0"/>
          <w:numId w:val="9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tensão de entrada</m:t>
        </m:r>
      </m:oMath>
    </w:p>
    <w:p w14:paraId="5995C9C0" w14:textId="21080A0A" w:rsidR="004C39B3" w:rsidRPr="005D58CB" w:rsidRDefault="00B74959" w:rsidP="00614136">
      <w:pPr>
        <w:ind w:firstLine="720"/>
        <w:jc w:val="both"/>
        <w:rPr>
          <w:lang w:val="pt-BR"/>
        </w:rPr>
      </w:pPr>
      <w:r>
        <w:rPr>
          <w:lang w:val="pt-BR"/>
        </w:rPr>
        <w:t>Como nesse modo deseja-se reduzir a tensão de entrada, é necessário que esta seja maior que a tensão de saída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Pr="00B74959">
        <w:rPr>
          <w:lang w:val="pt-BR"/>
        </w:rPr>
        <w:t>).</w:t>
      </w:r>
      <w:r w:rsidR="006D3F2F">
        <w:rPr>
          <w:lang w:val="pt-BR"/>
        </w:rPr>
        <w:t xml:space="preserve"> </w:t>
      </w:r>
      <w:r w:rsidR="005D58CB" w:rsidRPr="005D58CB">
        <w:rPr>
          <w:lang w:val="pt-BR"/>
        </w:rPr>
        <w:t>Apenas duas chaves são comutadas</w:t>
      </w:r>
      <w:r w:rsidR="006D3F2F">
        <w:rPr>
          <w:lang w:val="pt-BR"/>
        </w:rPr>
        <w:t>, e n</w:t>
      </w:r>
      <w:r w:rsidR="005D58CB" w:rsidRPr="005D58CB">
        <w:rPr>
          <w:lang w:val="pt-BR"/>
        </w:rPr>
        <w:t>ão é possível operar com</w:t>
      </w:r>
      <w:r w:rsidR="005D58CB">
        <w:rPr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6D3F2F">
        <w:rPr>
          <w:lang w:val="pt-BR"/>
        </w:rPr>
        <w:t>, pois nessas condi</w:t>
      </w:r>
      <w:r w:rsidR="006D3F2F" w:rsidRPr="006D3F2F">
        <w:rPr>
          <w:lang w:val="pt-BR"/>
        </w:rPr>
        <w:t>ç</w:t>
      </w:r>
      <w:r w:rsidR="006D3F2F">
        <w:rPr>
          <w:lang w:val="pt-BR"/>
        </w:rPr>
        <w:t xml:space="preserve">ões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pt-BR"/>
          </w:rPr>
          <m:t>=1</m:t>
        </m:r>
      </m:oMath>
      <w:r w:rsidR="006D3F2F">
        <w:rPr>
          <w:lang w:val="pt-BR"/>
        </w:rPr>
        <w:t xml:space="preserve"> e o comutador Q1 fica ligado junto ao comutador Q3, causando um curto no sistema.</w:t>
      </w:r>
    </w:p>
    <w:p w14:paraId="5311257C" w14:textId="723FC7DA" w:rsidR="00C16046" w:rsidRPr="00F26193" w:rsidRDefault="00C16046" w:rsidP="00880550">
      <w:pPr>
        <w:jc w:val="both"/>
        <w:rPr>
          <w:i/>
          <w:lang w:val="pt-BR"/>
        </w:rPr>
      </w:pPr>
    </w:p>
    <w:p w14:paraId="6E685B50" w14:textId="77777777" w:rsidR="00AF785C" w:rsidRPr="00F26193" w:rsidRDefault="00AF785C">
      <w:pPr>
        <w:rPr>
          <w:b/>
          <w:bCs/>
          <w:lang w:val="pt-BR"/>
        </w:rPr>
      </w:pPr>
      <w:r w:rsidRPr="00F26193">
        <w:rPr>
          <w:b/>
          <w:bCs/>
          <w:lang w:val="pt-BR"/>
        </w:rPr>
        <w:br w:type="page"/>
      </w:r>
    </w:p>
    <w:p w14:paraId="7CD162BE" w14:textId="3A5B5827" w:rsidR="00880550" w:rsidRPr="006D1114" w:rsidRDefault="00223301" w:rsidP="00880550">
      <w:pPr>
        <w:jc w:val="both"/>
        <w:rPr>
          <w:b/>
          <w:bCs/>
          <w:lang w:val="pt-BR"/>
        </w:rPr>
      </w:pPr>
      <w:r w:rsidRPr="006D1114">
        <w:rPr>
          <w:b/>
          <w:bCs/>
          <w:lang w:val="pt-BR"/>
        </w:rPr>
        <w:lastRenderedPageBreak/>
        <w:t xml:space="preserve">2.2 </w:t>
      </w:r>
      <w:proofErr w:type="spellStart"/>
      <w:r w:rsidRPr="006D1114">
        <w:rPr>
          <w:b/>
          <w:bCs/>
          <w:lang w:val="pt-BR"/>
        </w:rPr>
        <w:t>Boost</w:t>
      </w:r>
      <w:proofErr w:type="spellEnd"/>
      <w:r w:rsidRPr="006D1114">
        <w:rPr>
          <w:b/>
          <w:bCs/>
          <w:lang w:val="pt-BR"/>
        </w:rPr>
        <w:t xml:space="preserve"> </w:t>
      </w:r>
      <w:r w:rsidR="006D1114" w:rsidRPr="006D1114">
        <w:rPr>
          <w:b/>
          <w:bCs/>
          <w:lang w:val="pt-BR"/>
        </w:rPr>
        <w:t>S</w:t>
      </w:r>
      <w:r w:rsidRPr="006D1114">
        <w:rPr>
          <w:b/>
          <w:bCs/>
          <w:lang w:val="pt-BR"/>
        </w:rPr>
        <w:t>íncrono</w:t>
      </w:r>
    </w:p>
    <w:p w14:paraId="22A30D00" w14:textId="06C6873F" w:rsidR="006D1114" w:rsidRDefault="006D1114" w:rsidP="00B827BE">
      <w:pPr>
        <w:ind w:firstLine="720"/>
        <w:jc w:val="both"/>
        <w:rPr>
          <w:lang w:val="pt-BR"/>
        </w:rPr>
      </w:pPr>
      <w:r>
        <w:rPr>
          <w:lang w:val="pt-BR"/>
        </w:rPr>
        <w:t>A Figura X demonstra esse modo de funcionamento.</w:t>
      </w:r>
      <w:r w:rsidRPr="006D3F2F">
        <w:rPr>
          <w:lang w:val="pt-BR"/>
        </w:rPr>
        <w:t xml:space="preserve"> </w:t>
      </w:r>
      <w:r>
        <w:rPr>
          <w:lang w:val="pt-BR"/>
        </w:rPr>
        <w:t xml:space="preserve">O comutador </w:t>
      </w:r>
      <w:r w:rsidRPr="00F26193">
        <w:rPr>
          <w:lang w:val="pt-BR"/>
        </w:rPr>
        <w:t>Q</w:t>
      </w:r>
      <w:r>
        <w:rPr>
          <w:lang w:val="pt-BR"/>
        </w:rPr>
        <w:t>1</w:t>
      </w:r>
      <w:r w:rsidRPr="00F26193">
        <w:rPr>
          <w:lang w:val="pt-BR"/>
        </w:rPr>
        <w:t xml:space="preserve"> é totalmente ligado e </w:t>
      </w:r>
      <w:r>
        <w:rPr>
          <w:lang w:val="pt-BR"/>
        </w:rPr>
        <w:t xml:space="preserve">o comutador </w:t>
      </w:r>
      <w:r w:rsidRPr="00F26193">
        <w:rPr>
          <w:lang w:val="pt-BR"/>
        </w:rPr>
        <w:t>Q</w:t>
      </w:r>
      <w:r>
        <w:rPr>
          <w:lang w:val="pt-BR"/>
        </w:rPr>
        <w:t>2</w:t>
      </w:r>
      <w:r w:rsidRPr="00F26193">
        <w:rPr>
          <w:lang w:val="pt-BR"/>
        </w:rPr>
        <w:t xml:space="preserve"> é totalmente desligado. Q</w:t>
      </w:r>
      <w:r>
        <w:rPr>
          <w:lang w:val="pt-BR"/>
        </w:rPr>
        <w:t>3</w:t>
      </w:r>
      <w:r w:rsidRPr="00F26193">
        <w:rPr>
          <w:lang w:val="pt-BR"/>
        </w:rPr>
        <w:t xml:space="preserve"> e Q</w:t>
      </w:r>
      <w:r>
        <w:rPr>
          <w:lang w:val="pt-BR"/>
        </w:rPr>
        <w:t>4</w:t>
      </w:r>
      <w:r w:rsidRPr="00F26193">
        <w:rPr>
          <w:lang w:val="pt-BR"/>
        </w:rPr>
        <w:t xml:space="preserve"> são controlados por </w:t>
      </w:r>
      <w:r>
        <w:rPr>
          <w:lang w:val="pt-BR"/>
        </w:rPr>
        <w:t xml:space="preserve">1 - </w:t>
      </w:r>
      <w:r w:rsidRPr="00F26193">
        <w:rPr>
          <w:lang w:val="pt-BR"/>
        </w:rPr>
        <w:t xml:space="preserve">D e </w:t>
      </w:r>
      <w:r>
        <w:rPr>
          <w:lang w:val="pt-BR"/>
        </w:rPr>
        <w:t>D</w:t>
      </w:r>
      <w:r w:rsidRPr="00F26193">
        <w:rPr>
          <w:lang w:val="pt-BR"/>
        </w:rPr>
        <w:t xml:space="preserve">, respectivamente, e o </w:t>
      </w:r>
      <w:r>
        <w:rPr>
          <w:lang w:val="pt-BR"/>
        </w:rPr>
        <w:t>sistema</w:t>
      </w:r>
      <w:r w:rsidRPr="00F26193">
        <w:rPr>
          <w:lang w:val="pt-BR"/>
        </w:rPr>
        <w:t xml:space="preserve"> se torna um conversor </w:t>
      </w:r>
      <w:proofErr w:type="spellStart"/>
      <w:r w:rsidR="0044667C">
        <w:rPr>
          <w:lang w:val="pt-BR"/>
        </w:rPr>
        <w:t>Boost</w:t>
      </w:r>
      <w:proofErr w:type="spellEnd"/>
      <w:r w:rsidRPr="00F26193">
        <w:rPr>
          <w:lang w:val="pt-BR"/>
        </w:rPr>
        <w:t xml:space="preserve"> sincronizado</w:t>
      </w:r>
      <w:r>
        <w:rPr>
          <w:lang w:val="pt-BR"/>
        </w:rPr>
        <w:t>.</w:t>
      </w:r>
    </w:p>
    <w:p w14:paraId="3DA0DF0E" w14:textId="3D9B917E" w:rsidR="0044667C" w:rsidRPr="0044667C" w:rsidRDefault="0044667C" w:rsidP="00E941B2">
      <w:pPr>
        <w:jc w:val="center"/>
        <w:rPr>
          <w:sz w:val="20"/>
          <w:szCs w:val="20"/>
          <w:lang w:val="pt-BR"/>
        </w:rPr>
      </w:pPr>
      <w:r w:rsidRPr="00EB2D7C">
        <w:rPr>
          <w:rFonts w:hint="eastAsia"/>
          <w:sz w:val="20"/>
          <w:szCs w:val="20"/>
          <w:lang w:val="pt-BR"/>
        </w:rPr>
        <w:t xml:space="preserve">Figura X: </w:t>
      </w:r>
      <w:proofErr w:type="spellStart"/>
      <w:r>
        <w:rPr>
          <w:sz w:val="20"/>
          <w:szCs w:val="20"/>
          <w:lang w:val="pt-BR"/>
        </w:rPr>
        <w:t>Bost</w:t>
      </w:r>
      <w:proofErr w:type="spellEnd"/>
      <w:r>
        <w:rPr>
          <w:sz w:val="20"/>
          <w:szCs w:val="20"/>
          <w:lang w:val="pt-BR"/>
        </w:rPr>
        <w:t xml:space="preserve"> Síncrono</w:t>
      </w:r>
    </w:p>
    <w:p w14:paraId="2BED126D" w14:textId="75E777E6" w:rsidR="006D1114" w:rsidRDefault="006D1114" w:rsidP="00E941B2">
      <w:pPr>
        <w:jc w:val="center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inline distT="0" distB="0" distL="0" distR="0" wp14:anchorId="268D74B6" wp14:editId="47071618">
            <wp:extent cx="4490085" cy="2353945"/>
            <wp:effectExtent l="0" t="0" r="5715" b="8255"/>
            <wp:docPr id="539248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68D0D" w14:textId="239A0B16" w:rsidR="0044667C" w:rsidRDefault="0044667C" w:rsidP="00E941B2">
      <w:pPr>
        <w:jc w:val="center"/>
        <w:rPr>
          <w:sz w:val="20"/>
          <w:szCs w:val="20"/>
          <w:lang w:val="pt-BR"/>
        </w:rPr>
      </w:pPr>
      <w:r w:rsidRPr="0068764E">
        <w:rPr>
          <w:rFonts w:hint="eastAsia"/>
          <w:sz w:val="20"/>
          <w:szCs w:val="20"/>
          <w:lang w:val="pt-BR"/>
        </w:rPr>
        <w:t xml:space="preserve">Fonte: </w:t>
      </w:r>
      <w:r w:rsidRPr="0068764E">
        <w:rPr>
          <w:sz w:val="20"/>
          <w:szCs w:val="20"/>
          <w:lang w:val="pt-BR"/>
        </w:rPr>
        <w:t>PMP21529</w:t>
      </w:r>
    </w:p>
    <w:p w14:paraId="4F8FA7C4" w14:textId="331FDE46" w:rsidR="0044667C" w:rsidRDefault="0044667C" w:rsidP="00B827BE">
      <w:pPr>
        <w:ind w:left="720"/>
        <w:rPr>
          <w:lang w:val="pt-BR"/>
        </w:rPr>
      </w:pPr>
      <w:r>
        <w:rPr>
          <w:lang w:val="pt-BR"/>
        </w:rPr>
        <w:t xml:space="preserve">O ciclo de trabalho do modo </w:t>
      </w:r>
      <w:proofErr w:type="spellStart"/>
      <w:r>
        <w:rPr>
          <w:lang w:val="pt-BR"/>
        </w:rPr>
        <w:t>Boost</w:t>
      </w:r>
      <w:proofErr w:type="spellEnd"/>
      <w:r>
        <w:rPr>
          <w:lang w:val="pt-BR"/>
        </w:rPr>
        <w:t xml:space="preserve"> é calculado conforme a equação a seguir.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44667C" w14:paraId="61D3D3A5" w14:textId="77777777" w:rsidTr="00542806">
        <w:tc>
          <w:tcPr>
            <w:tcW w:w="5228" w:type="dxa"/>
          </w:tcPr>
          <w:p w14:paraId="44919EED" w14:textId="647E7836" w:rsidR="0044667C" w:rsidRPr="00BB5A26" w:rsidRDefault="0044667C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D=1-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8" w:type="dxa"/>
          </w:tcPr>
          <w:p w14:paraId="218AB87A" w14:textId="77777777" w:rsidR="0044667C" w:rsidRDefault="0044667C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36E21415" w14:textId="77777777" w:rsidR="0044667C" w:rsidRDefault="0044667C" w:rsidP="0044667C">
      <w:pPr>
        <w:rPr>
          <w:lang w:val="pt-BR"/>
        </w:rPr>
      </w:pPr>
      <w:r>
        <w:rPr>
          <w:lang w:val="pt-BR"/>
        </w:rPr>
        <w:t>Onde:</w:t>
      </w:r>
    </w:p>
    <w:p w14:paraId="1A294784" w14:textId="77777777" w:rsidR="0044667C" w:rsidRPr="00B74959" w:rsidRDefault="0044667C" w:rsidP="0044667C">
      <w:pPr>
        <w:pStyle w:val="ListParagraph"/>
        <w:numPr>
          <w:ilvl w:val="0"/>
          <w:numId w:val="9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D=</m:t>
        </m:r>
        <m:r>
          <m:rPr>
            <m:nor/>
          </m:rPr>
          <w:rPr>
            <w:rFonts w:ascii="Cambria Math" w:hAnsi="Cambria Math"/>
            <w:lang w:val="pt-BR"/>
          </w:rPr>
          <m:t>ciclo de trabalho</m:t>
        </m:r>
      </m:oMath>
    </w:p>
    <w:p w14:paraId="3CA95D48" w14:textId="15DF84BA" w:rsidR="0044667C" w:rsidRPr="00E04123" w:rsidRDefault="00000000" w:rsidP="0044667C">
      <w:pPr>
        <w:pStyle w:val="ListParagraph"/>
        <w:numPr>
          <w:ilvl w:val="0"/>
          <w:numId w:val="9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saída</m:t>
        </m:r>
      </m:oMath>
    </w:p>
    <w:p w14:paraId="486C7430" w14:textId="2B2EED6E" w:rsidR="0044667C" w:rsidRPr="0044667C" w:rsidRDefault="00000000" w:rsidP="0044667C">
      <w:pPr>
        <w:pStyle w:val="ListParagraph"/>
        <w:numPr>
          <w:ilvl w:val="0"/>
          <w:numId w:val="9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entrada</m:t>
        </m:r>
      </m:oMath>
    </w:p>
    <w:p w14:paraId="42A3BA2C" w14:textId="6F143103" w:rsidR="0044667C" w:rsidRDefault="0044667C" w:rsidP="00B827BE">
      <w:pPr>
        <w:ind w:firstLine="720"/>
        <w:jc w:val="both"/>
        <w:rPr>
          <w:lang w:val="pt-BR"/>
        </w:rPr>
      </w:pPr>
      <w:r>
        <w:rPr>
          <w:lang w:val="pt-BR"/>
        </w:rPr>
        <w:t>Como nesse modo deseja-se aumentar a tensão de entrada, é necessário que esta seja menor que a tensão de saída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Pr="00B74959">
        <w:rPr>
          <w:lang w:val="pt-BR"/>
        </w:rPr>
        <w:t>).</w:t>
      </w:r>
      <w:r>
        <w:rPr>
          <w:lang w:val="pt-BR"/>
        </w:rPr>
        <w:t xml:space="preserve"> </w:t>
      </w:r>
      <w:r w:rsidRPr="005D58CB">
        <w:rPr>
          <w:lang w:val="pt-BR"/>
        </w:rPr>
        <w:t>Apenas duas chaves são comutadas</w:t>
      </w:r>
      <w:r>
        <w:rPr>
          <w:lang w:val="pt-BR"/>
        </w:rPr>
        <w:t>, e n</w:t>
      </w:r>
      <w:r w:rsidRPr="005D58CB">
        <w:rPr>
          <w:lang w:val="pt-BR"/>
        </w:rPr>
        <w:t>ão é possível operar com</w:t>
      </w:r>
      <w:r>
        <w:rPr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lang w:val="pt-BR"/>
        </w:rPr>
        <w:t>, pois nessas condi</w:t>
      </w:r>
      <w:r w:rsidRPr="006D3F2F">
        <w:rPr>
          <w:lang w:val="pt-BR"/>
        </w:rPr>
        <w:t>ç</w:t>
      </w:r>
      <w:r>
        <w:rPr>
          <w:lang w:val="pt-BR"/>
        </w:rPr>
        <w:t xml:space="preserve">ões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pt-BR"/>
          </w:rPr>
          <m:t>=0</m:t>
        </m:r>
      </m:oMath>
      <w:r>
        <w:rPr>
          <w:lang w:val="pt-BR"/>
        </w:rPr>
        <w:t xml:space="preserve"> e o comutador Q1 fica ligado junto ao comutador Q3, causando um curto no sistema.</w:t>
      </w:r>
    </w:p>
    <w:p w14:paraId="74A92E02" w14:textId="77777777" w:rsidR="0044667C" w:rsidRDefault="0044667C">
      <w:pPr>
        <w:rPr>
          <w:lang w:val="pt-BR"/>
        </w:rPr>
      </w:pPr>
      <w:r>
        <w:rPr>
          <w:lang w:val="pt-BR"/>
        </w:rPr>
        <w:br w:type="page"/>
      </w:r>
    </w:p>
    <w:p w14:paraId="60398CB1" w14:textId="4E856CFC" w:rsidR="009915EF" w:rsidRPr="0044667C" w:rsidRDefault="009915EF" w:rsidP="006C678D">
      <w:pPr>
        <w:jc w:val="both"/>
        <w:rPr>
          <w:b/>
          <w:bCs/>
          <w:lang w:val="pt-BR"/>
        </w:rPr>
      </w:pPr>
      <w:r w:rsidRPr="0044667C">
        <w:rPr>
          <w:b/>
          <w:bCs/>
          <w:lang w:val="pt-BR"/>
        </w:rPr>
        <w:lastRenderedPageBreak/>
        <w:t>2.3 Buck-</w:t>
      </w:r>
      <w:proofErr w:type="spellStart"/>
      <w:r w:rsidRPr="0044667C">
        <w:rPr>
          <w:b/>
          <w:bCs/>
          <w:lang w:val="pt-BR"/>
        </w:rPr>
        <w:t>Boost</w:t>
      </w:r>
      <w:proofErr w:type="spellEnd"/>
      <w:r w:rsidRPr="0044667C">
        <w:rPr>
          <w:b/>
          <w:bCs/>
          <w:lang w:val="pt-BR"/>
        </w:rPr>
        <w:t xml:space="preserve"> </w:t>
      </w:r>
      <w:r w:rsidR="0044667C" w:rsidRPr="0044667C">
        <w:rPr>
          <w:b/>
          <w:bCs/>
          <w:lang w:val="pt-BR"/>
        </w:rPr>
        <w:t>S</w:t>
      </w:r>
      <w:r w:rsidRPr="0044667C">
        <w:rPr>
          <w:b/>
          <w:bCs/>
          <w:lang w:val="pt-BR"/>
        </w:rPr>
        <w:t>íncrono</w:t>
      </w:r>
    </w:p>
    <w:p w14:paraId="3ECE3428" w14:textId="284DEA0C" w:rsidR="0044667C" w:rsidRPr="0044667C" w:rsidRDefault="0044667C" w:rsidP="006E4FA6">
      <w:pPr>
        <w:ind w:firstLine="720"/>
        <w:jc w:val="both"/>
        <w:rPr>
          <w:lang w:val="pt-BR"/>
        </w:rPr>
      </w:pPr>
      <w:r>
        <w:rPr>
          <w:lang w:val="pt-BR"/>
        </w:rPr>
        <w:t>A Figura X demonstra esse modo de funcionamento.</w:t>
      </w:r>
      <w:r w:rsidRPr="006D3F2F">
        <w:rPr>
          <w:lang w:val="pt-BR"/>
        </w:rPr>
        <w:t xml:space="preserve"> </w:t>
      </w:r>
      <w:r>
        <w:rPr>
          <w:lang w:val="pt-BR"/>
        </w:rPr>
        <w:t xml:space="preserve">O comutador </w:t>
      </w:r>
      <w:r w:rsidR="006419FC" w:rsidRPr="00F26193">
        <w:rPr>
          <w:lang w:val="pt-BR"/>
        </w:rPr>
        <w:t>Q</w:t>
      </w:r>
      <w:r w:rsidR="006419FC">
        <w:rPr>
          <w:lang w:val="pt-BR"/>
        </w:rPr>
        <w:t>1</w:t>
      </w:r>
      <w:r w:rsidR="006419FC" w:rsidRPr="00F26193">
        <w:rPr>
          <w:lang w:val="pt-BR"/>
        </w:rPr>
        <w:t xml:space="preserve"> e Q</w:t>
      </w:r>
      <w:r w:rsidR="006419FC">
        <w:rPr>
          <w:lang w:val="pt-BR"/>
        </w:rPr>
        <w:t>4</w:t>
      </w:r>
      <w:r w:rsidR="006419FC" w:rsidRPr="00F26193">
        <w:rPr>
          <w:lang w:val="pt-BR"/>
        </w:rPr>
        <w:t xml:space="preserve"> são controlados por </w:t>
      </w:r>
      <w:r w:rsidR="006419FC">
        <w:rPr>
          <w:lang w:val="pt-BR"/>
        </w:rPr>
        <w:t xml:space="preserve">D, enquanto </w:t>
      </w:r>
      <w:r w:rsidRPr="00F26193">
        <w:rPr>
          <w:lang w:val="pt-BR"/>
        </w:rPr>
        <w:t>Q</w:t>
      </w:r>
      <w:r w:rsidR="006419FC">
        <w:rPr>
          <w:lang w:val="pt-BR"/>
        </w:rPr>
        <w:t>2</w:t>
      </w:r>
      <w:r w:rsidRPr="00F26193">
        <w:rPr>
          <w:lang w:val="pt-BR"/>
        </w:rPr>
        <w:t xml:space="preserve"> e Q</w:t>
      </w:r>
      <w:r w:rsidR="006419FC">
        <w:rPr>
          <w:lang w:val="pt-BR"/>
        </w:rPr>
        <w:t>3</w:t>
      </w:r>
      <w:r w:rsidRPr="00F26193">
        <w:rPr>
          <w:lang w:val="pt-BR"/>
        </w:rPr>
        <w:t xml:space="preserve"> são controlados por </w:t>
      </w:r>
      <w:r>
        <w:rPr>
          <w:lang w:val="pt-BR"/>
        </w:rPr>
        <w:t xml:space="preserve">1 - </w:t>
      </w:r>
      <w:r w:rsidRPr="00F26193">
        <w:rPr>
          <w:lang w:val="pt-BR"/>
        </w:rPr>
        <w:t xml:space="preserve">D, e o </w:t>
      </w:r>
      <w:r>
        <w:rPr>
          <w:lang w:val="pt-BR"/>
        </w:rPr>
        <w:t>sistema</w:t>
      </w:r>
      <w:r w:rsidRPr="00F26193">
        <w:rPr>
          <w:lang w:val="pt-BR"/>
        </w:rPr>
        <w:t xml:space="preserve"> se torna um conversor </w:t>
      </w:r>
      <w:r w:rsidR="006419FC">
        <w:rPr>
          <w:lang w:val="pt-BR"/>
        </w:rPr>
        <w:t>Buck-</w:t>
      </w:r>
      <w:proofErr w:type="spellStart"/>
      <w:r>
        <w:rPr>
          <w:lang w:val="pt-BR"/>
        </w:rPr>
        <w:t>Boost</w:t>
      </w:r>
      <w:proofErr w:type="spellEnd"/>
      <w:r w:rsidRPr="00F26193">
        <w:rPr>
          <w:lang w:val="pt-BR"/>
        </w:rPr>
        <w:t xml:space="preserve"> sincronizado</w:t>
      </w:r>
      <w:r>
        <w:rPr>
          <w:lang w:val="pt-BR"/>
        </w:rPr>
        <w:t>.</w:t>
      </w:r>
    </w:p>
    <w:p w14:paraId="176AC1E0" w14:textId="6B2F7458" w:rsidR="0044667C" w:rsidRPr="0044667C" w:rsidRDefault="0044667C" w:rsidP="00E941B2">
      <w:pPr>
        <w:jc w:val="center"/>
        <w:rPr>
          <w:sz w:val="20"/>
          <w:szCs w:val="20"/>
          <w:lang w:val="pt-BR"/>
        </w:rPr>
      </w:pPr>
      <w:r w:rsidRPr="00EB2D7C">
        <w:rPr>
          <w:rFonts w:hint="eastAsia"/>
          <w:sz w:val="20"/>
          <w:szCs w:val="20"/>
          <w:lang w:val="pt-BR"/>
        </w:rPr>
        <w:t xml:space="preserve">Figura X: </w:t>
      </w:r>
      <w:r>
        <w:rPr>
          <w:sz w:val="20"/>
          <w:szCs w:val="20"/>
          <w:lang w:val="pt-BR"/>
        </w:rPr>
        <w:t>Buck-</w:t>
      </w:r>
      <w:proofErr w:type="spellStart"/>
      <w:r>
        <w:rPr>
          <w:sz w:val="20"/>
          <w:szCs w:val="20"/>
          <w:lang w:val="pt-BR"/>
        </w:rPr>
        <w:t>Bost</w:t>
      </w:r>
      <w:proofErr w:type="spellEnd"/>
      <w:r>
        <w:rPr>
          <w:sz w:val="20"/>
          <w:szCs w:val="20"/>
          <w:lang w:val="pt-BR"/>
        </w:rPr>
        <w:t xml:space="preserve"> Síncrono</w:t>
      </w:r>
    </w:p>
    <w:p w14:paraId="0A320794" w14:textId="61315086" w:rsidR="0044667C" w:rsidRDefault="0044667C" w:rsidP="00E941B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B54B9F" wp14:editId="5D09EF61">
            <wp:extent cx="4360545" cy="2238375"/>
            <wp:effectExtent l="0" t="0" r="1905" b="9525"/>
            <wp:docPr id="10332837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A65BA" w14:textId="1C7762F2" w:rsidR="0044667C" w:rsidRDefault="0044667C" w:rsidP="00E941B2">
      <w:pPr>
        <w:jc w:val="center"/>
        <w:rPr>
          <w:sz w:val="20"/>
          <w:szCs w:val="20"/>
          <w:lang w:val="pt-BR"/>
        </w:rPr>
      </w:pPr>
      <w:r w:rsidRPr="0068764E">
        <w:rPr>
          <w:rFonts w:hint="eastAsia"/>
          <w:sz w:val="20"/>
          <w:szCs w:val="20"/>
          <w:lang w:val="pt-BR"/>
        </w:rPr>
        <w:t xml:space="preserve">Fonte: </w:t>
      </w:r>
      <w:r w:rsidRPr="0068764E">
        <w:rPr>
          <w:sz w:val="20"/>
          <w:szCs w:val="20"/>
          <w:lang w:val="pt-BR"/>
        </w:rPr>
        <w:t>PMP21529</w:t>
      </w:r>
    </w:p>
    <w:p w14:paraId="0D60CB53" w14:textId="7253C1E3" w:rsidR="00E04123" w:rsidRDefault="00E04123" w:rsidP="006E4FA6">
      <w:pPr>
        <w:ind w:firstLine="720"/>
        <w:rPr>
          <w:lang w:val="pt-BR"/>
        </w:rPr>
      </w:pPr>
      <w:r>
        <w:rPr>
          <w:lang w:val="pt-BR"/>
        </w:rPr>
        <w:t>O ciclo de trabalho do modo Buck-</w:t>
      </w:r>
      <w:proofErr w:type="spellStart"/>
      <w:r>
        <w:rPr>
          <w:lang w:val="pt-BR"/>
        </w:rPr>
        <w:t>Boost</w:t>
      </w:r>
      <w:proofErr w:type="spellEnd"/>
      <w:r>
        <w:rPr>
          <w:lang w:val="pt-BR"/>
        </w:rPr>
        <w:t xml:space="preserve"> é calculado conforme a equação a seguir.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E04123" w14:paraId="592F921A" w14:textId="77777777" w:rsidTr="00542806">
        <w:tc>
          <w:tcPr>
            <w:tcW w:w="5228" w:type="dxa"/>
          </w:tcPr>
          <w:p w14:paraId="5564EDB7" w14:textId="19CB226F" w:rsidR="00E04123" w:rsidRPr="00BB5A26" w:rsidRDefault="00E04123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8" w:type="dxa"/>
          </w:tcPr>
          <w:p w14:paraId="1C007906" w14:textId="77777777" w:rsidR="00E04123" w:rsidRDefault="00E04123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1104CEC2" w14:textId="77777777" w:rsidR="00E04123" w:rsidRDefault="00E04123" w:rsidP="00E04123">
      <w:pPr>
        <w:rPr>
          <w:lang w:val="pt-BR"/>
        </w:rPr>
      </w:pPr>
      <w:r>
        <w:rPr>
          <w:lang w:val="pt-BR"/>
        </w:rPr>
        <w:t>Onde:</w:t>
      </w:r>
    </w:p>
    <w:p w14:paraId="007C9DC1" w14:textId="77777777" w:rsidR="00E04123" w:rsidRPr="00B74959" w:rsidRDefault="00E04123" w:rsidP="00E04123">
      <w:pPr>
        <w:pStyle w:val="ListParagraph"/>
        <w:numPr>
          <w:ilvl w:val="0"/>
          <w:numId w:val="9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D=</m:t>
        </m:r>
        <m:r>
          <m:rPr>
            <m:nor/>
          </m:rPr>
          <w:rPr>
            <w:rFonts w:ascii="Cambria Math" w:hAnsi="Cambria Math"/>
            <w:lang w:val="pt-BR"/>
          </w:rPr>
          <m:t>ciclo de trabalho</m:t>
        </m:r>
      </m:oMath>
    </w:p>
    <w:p w14:paraId="47BCAE35" w14:textId="4D5F6BAB" w:rsidR="00E04123" w:rsidRPr="00E04123" w:rsidRDefault="00000000" w:rsidP="00E04123">
      <w:pPr>
        <w:pStyle w:val="ListParagraph"/>
        <w:numPr>
          <w:ilvl w:val="0"/>
          <w:numId w:val="9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saída</m:t>
        </m:r>
      </m:oMath>
    </w:p>
    <w:p w14:paraId="2C7410D5" w14:textId="339BB798" w:rsidR="00E04123" w:rsidRPr="0044667C" w:rsidRDefault="00000000" w:rsidP="00E04123">
      <w:pPr>
        <w:pStyle w:val="ListParagraph"/>
        <w:numPr>
          <w:ilvl w:val="0"/>
          <w:numId w:val="9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entrada</m:t>
        </m:r>
      </m:oMath>
    </w:p>
    <w:p w14:paraId="1BAE0F4F" w14:textId="111832E9" w:rsidR="00E04123" w:rsidRDefault="00E04123" w:rsidP="006E4FA6">
      <w:pPr>
        <w:ind w:firstLine="720"/>
        <w:jc w:val="both"/>
        <w:rPr>
          <w:lang w:val="pt-BR"/>
        </w:rPr>
      </w:pPr>
      <w:r>
        <w:rPr>
          <w:lang w:val="pt-BR"/>
        </w:rPr>
        <w:t xml:space="preserve">Como nesse modo deseja-se reduzir ou aumentar a tensão de entrada, é possível utilizar durante a condição restrita dos modos anteriores, quando </w:t>
      </w:r>
      <m:oMath>
        <m:r>
          <w:rPr>
            <w:rFonts w:ascii="Cambria Math" w:hAnsi="Cambria Math"/>
            <w:lang w:val="pt-BR"/>
          </w:rPr>
          <m:t>D=1</m:t>
        </m:r>
      </m:oMath>
      <w:r>
        <w:rPr>
          <w:lang w:val="pt-BR"/>
        </w:rPr>
        <w:t xml:space="preserve"> </w:t>
      </w:r>
      <w:r w:rsidR="00DF1A4C">
        <w:rPr>
          <w:lang w:val="pt-BR"/>
        </w:rPr>
        <w:t xml:space="preserve">no modo Buck </w:t>
      </w:r>
      <w:r>
        <w:rPr>
          <w:lang w:val="pt-BR"/>
        </w:rPr>
        <w:t xml:space="preserve">ou </w:t>
      </w:r>
      <m:oMath>
        <m:r>
          <w:rPr>
            <w:rFonts w:ascii="Cambria Math" w:hAnsi="Cambria Math"/>
            <w:lang w:val="pt-BR"/>
          </w:rPr>
          <m:t>D=0</m:t>
        </m:r>
      </m:oMath>
      <w:r w:rsidR="00DF1A4C">
        <w:rPr>
          <w:lang w:val="pt-BR"/>
        </w:rPr>
        <w:t xml:space="preserve"> no modo Boost, pois </w:t>
      </w:r>
      <w:r w:rsidR="008132EB">
        <w:rPr>
          <w:lang w:val="pt-BR"/>
        </w:rPr>
        <w:t xml:space="preserve">na condição em que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o</m:t>
            </m:r>
          </m:sub>
        </m:sSub>
      </m:oMath>
      <w:r w:rsidR="008132EB">
        <w:rPr>
          <w:lang w:val="pt-BR"/>
        </w:rPr>
        <w:t xml:space="preserve"> no modo Buck-Boost, </w:t>
      </w:r>
      <m:oMath>
        <m:r>
          <w:rPr>
            <w:rFonts w:ascii="Cambria Math" w:hAnsi="Cambria Math"/>
            <w:lang w:val="pt-BR"/>
          </w:rPr>
          <m:t>D≈0.5</m:t>
        </m:r>
      </m:oMath>
      <w:r w:rsidR="008945EE">
        <w:rPr>
          <w:lang w:val="pt-BR"/>
        </w:rPr>
        <w:t xml:space="preserve">. </w:t>
      </w:r>
      <w:r w:rsidR="00DF1A4C">
        <w:rPr>
          <w:lang w:val="pt-BR"/>
        </w:rPr>
        <w:t>As quatros</w:t>
      </w:r>
      <w:r w:rsidRPr="005D58CB">
        <w:rPr>
          <w:lang w:val="pt-BR"/>
        </w:rPr>
        <w:t xml:space="preserve"> chaves são comutadas</w:t>
      </w:r>
      <w:r w:rsidR="008132EB">
        <w:rPr>
          <w:lang w:val="pt-BR"/>
        </w:rPr>
        <w:t>, reduzindo a eficiência</w:t>
      </w:r>
      <w:r>
        <w:rPr>
          <w:lang w:val="pt-BR"/>
        </w:rPr>
        <w:t xml:space="preserve"> </w:t>
      </w:r>
      <w:r w:rsidR="00DF1A4C">
        <w:rPr>
          <w:lang w:val="pt-BR"/>
        </w:rPr>
        <w:t xml:space="preserve">em troca de operar </w:t>
      </w:r>
      <w:r w:rsidR="008132EB">
        <w:rPr>
          <w:lang w:val="pt-BR"/>
        </w:rPr>
        <w:t>nas condições restritas</w:t>
      </w:r>
      <w:r>
        <w:rPr>
          <w:lang w:val="pt-BR"/>
        </w:rPr>
        <w:t>.</w:t>
      </w:r>
    </w:p>
    <w:p w14:paraId="41FB1219" w14:textId="1EBF27BB" w:rsidR="001B2307" w:rsidRPr="001A2B3E" w:rsidRDefault="001B2307" w:rsidP="00880550">
      <w:pPr>
        <w:jc w:val="both"/>
        <w:rPr>
          <w:lang w:val="pt-BR"/>
        </w:rPr>
      </w:pPr>
    </w:p>
    <w:p w14:paraId="10C6CE68" w14:textId="4ED5DF75" w:rsidR="007074B1" w:rsidRPr="001A2B3E" w:rsidRDefault="007074B1" w:rsidP="00880550">
      <w:pPr>
        <w:jc w:val="both"/>
        <w:rPr>
          <w:lang w:val="pt-BR"/>
        </w:rPr>
      </w:pPr>
    </w:p>
    <w:p w14:paraId="234A5DA3" w14:textId="76F6EE55" w:rsidR="007074B1" w:rsidRPr="001A2B3E" w:rsidRDefault="007074B1">
      <w:pPr>
        <w:rPr>
          <w:lang w:val="pt-BR"/>
        </w:rPr>
      </w:pPr>
      <w:r w:rsidRPr="001A2B3E">
        <w:rPr>
          <w:lang w:val="pt-BR"/>
        </w:rPr>
        <w:br w:type="page"/>
      </w:r>
    </w:p>
    <w:p w14:paraId="5C960A53" w14:textId="01C618B3" w:rsidR="00DE42B6" w:rsidRDefault="00DE42B6" w:rsidP="00880550">
      <w:pPr>
        <w:jc w:val="both"/>
        <w:rPr>
          <w:b/>
          <w:bCs/>
          <w:lang w:val="pt-BR"/>
        </w:rPr>
      </w:pPr>
      <w:r w:rsidRPr="00DE42B6">
        <w:rPr>
          <w:b/>
          <w:bCs/>
          <w:lang w:val="pt-BR"/>
        </w:rPr>
        <w:lastRenderedPageBreak/>
        <w:t xml:space="preserve">3. Modo de </w:t>
      </w:r>
      <w:r w:rsidR="00AC2298">
        <w:rPr>
          <w:b/>
          <w:bCs/>
          <w:lang w:val="pt-BR"/>
        </w:rPr>
        <w:t>O</w:t>
      </w:r>
      <w:r w:rsidRPr="00DE42B6">
        <w:rPr>
          <w:b/>
          <w:bCs/>
          <w:lang w:val="pt-BR"/>
        </w:rPr>
        <w:t>peração</w:t>
      </w:r>
    </w:p>
    <w:p w14:paraId="544675A5" w14:textId="6D0A8F11" w:rsidR="00EF6E3A" w:rsidRDefault="00EF6E3A" w:rsidP="006E4FA6">
      <w:pPr>
        <w:ind w:firstLine="720"/>
        <w:jc w:val="both"/>
        <w:rPr>
          <w:lang w:val="pt-BR"/>
        </w:rPr>
      </w:pPr>
      <w:r>
        <w:rPr>
          <w:lang w:val="pt-BR"/>
        </w:rPr>
        <w:t>Os</w:t>
      </w:r>
      <w:r w:rsidRPr="00EF6E3A">
        <w:rPr>
          <w:lang w:val="pt-BR"/>
        </w:rPr>
        <w:t xml:space="preserve"> quatro interruptores alteram </w:t>
      </w:r>
      <w:r>
        <w:rPr>
          <w:lang w:val="pt-BR"/>
        </w:rPr>
        <w:t>o</w:t>
      </w:r>
      <w:r w:rsidRPr="00EF6E3A">
        <w:rPr>
          <w:lang w:val="pt-BR"/>
        </w:rPr>
        <w:t xml:space="preserve"> modo de operação de acordo com </w:t>
      </w:r>
      <w:r>
        <w:rPr>
          <w:rFonts w:hint="eastAsia"/>
          <w:lang w:val="pt-BR"/>
        </w:rPr>
        <w:t>a tens</w:t>
      </w:r>
      <w:r>
        <w:rPr>
          <w:lang w:val="pt-BR"/>
        </w:rPr>
        <w:t xml:space="preserve">ão de entrada </w:t>
      </w:r>
      <w:r w:rsidRPr="00EF6E3A">
        <w:rPr>
          <w:lang w:val="pt-BR"/>
        </w:rPr>
        <w:t xml:space="preserve">e a tensão </w:t>
      </w:r>
      <w:r>
        <w:rPr>
          <w:lang w:val="pt-BR"/>
        </w:rPr>
        <w:t>de saída</w:t>
      </w:r>
      <w:r w:rsidRPr="00EF6E3A">
        <w:rPr>
          <w:lang w:val="pt-BR"/>
        </w:rPr>
        <w:t xml:space="preserve">, conforme mostrado na Figura </w:t>
      </w:r>
      <w:r w:rsidR="00AC2298">
        <w:rPr>
          <w:lang w:val="pt-BR"/>
        </w:rPr>
        <w:t>X</w:t>
      </w:r>
      <w:r w:rsidRPr="00EF6E3A">
        <w:rPr>
          <w:lang w:val="pt-BR"/>
        </w:rPr>
        <w:t xml:space="preserve">. Para evitar </w:t>
      </w:r>
      <w:r>
        <w:rPr>
          <w:lang w:val="pt-BR"/>
        </w:rPr>
        <w:t>um salto entre as operações</w:t>
      </w:r>
      <w:r w:rsidR="00AC2298">
        <w:rPr>
          <w:lang w:val="pt-BR"/>
        </w:rPr>
        <w:t xml:space="preserve"> e evitar oscilações</w:t>
      </w:r>
      <w:r w:rsidRPr="00EF6E3A">
        <w:rPr>
          <w:lang w:val="pt-BR"/>
        </w:rPr>
        <w:t xml:space="preserve">, </w:t>
      </w:r>
      <w:r>
        <w:rPr>
          <w:lang w:val="pt-BR"/>
        </w:rPr>
        <w:t>um</w:t>
      </w:r>
      <w:r w:rsidRPr="00EF6E3A">
        <w:rPr>
          <w:lang w:val="pt-BR"/>
        </w:rPr>
        <w:t xml:space="preserve">a histerese </w:t>
      </w:r>
      <w:r w:rsidR="00AC2298">
        <w:rPr>
          <w:lang w:val="pt-BR"/>
        </w:rPr>
        <w:t xml:space="preserve">pode ser </w:t>
      </w:r>
      <w:r w:rsidRPr="00EF6E3A">
        <w:rPr>
          <w:lang w:val="pt-BR"/>
        </w:rPr>
        <w:t xml:space="preserve">adicionada entre </w:t>
      </w:r>
      <w:r w:rsidR="00FE7D93">
        <w:rPr>
          <w:lang w:val="pt-BR"/>
        </w:rPr>
        <w:t>a transição</w:t>
      </w:r>
      <w:r>
        <w:rPr>
          <w:lang w:val="pt-BR"/>
        </w:rPr>
        <w:t xml:space="preserve"> </w:t>
      </w:r>
      <w:r w:rsidR="00AC2298">
        <w:rPr>
          <w:lang w:val="pt-BR"/>
        </w:rPr>
        <w:t>dos modos</w:t>
      </w:r>
      <w:r w:rsidRPr="00EF6E3A">
        <w:rPr>
          <w:lang w:val="pt-BR"/>
        </w:rPr>
        <w:t>.</w:t>
      </w:r>
    </w:p>
    <w:p w14:paraId="3C50A16D" w14:textId="37D6CA88" w:rsidR="00AC2298" w:rsidRPr="00AC2298" w:rsidRDefault="00AC2298" w:rsidP="00E941B2">
      <w:pPr>
        <w:jc w:val="center"/>
        <w:rPr>
          <w:sz w:val="20"/>
          <w:szCs w:val="20"/>
          <w:lang w:val="pt-BR"/>
        </w:rPr>
      </w:pPr>
      <w:r w:rsidRPr="00EB2D7C">
        <w:rPr>
          <w:rFonts w:hint="eastAsia"/>
          <w:sz w:val="20"/>
          <w:szCs w:val="20"/>
          <w:lang w:val="pt-BR"/>
        </w:rPr>
        <w:t xml:space="preserve">Figura X: </w:t>
      </w:r>
      <w:r>
        <w:rPr>
          <w:sz w:val="20"/>
          <w:szCs w:val="20"/>
          <w:lang w:val="pt-BR"/>
        </w:rPr>
        <w:t>Modos de Operação com Base nas Tensões</w:t>
      </w:r>
    </w:p>
    <w:p w14:paraId="1DED91E2" w14:textId="4D6D0302" w:rsidR="00AC2298" w:rsidRDefault="00AC2298" w:rsidP="00E941B2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6FF871D" wp14:editId="185D46AC">
            <wp:extent cx="4797425" cy="2149475"/>
            <wp:effectExtent l="0" t="0" r="3175" b="3175"/>
            <wp:docPr id="42180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12F11" w14:textId="77777777" w:rsidR="00AC2298" w:rsidRDefault="00AC2298" w:rsidP="00E941B2">
      <w:pPr>
        <w:jc w:val="center"/>
        <w:rPr>
          <w:sz w:val="20"/>
          <w:szCs w:val="20"/>
          <w:lang w:val="pt-BR"/>
        </w:rPr>
      </w:pPr>
      <w:r w:rsidRPr="0068764E">
        <w:rPr>
          <w:rFonts w:hint="eastAsia"/>
          <w:sz w:val="20"/>
          <w:szCs w:val="20"/>
          <w:lang w:val="pt-BR"/>
        </w:rPr>
        <w:t xml:space="preserve">Fonte: </w:t>
      </w:r>
      <w:r w:rsidRPr="0068764E">
        <w:rPr>
          <w:sz w:val="20"/>
          <w:szCs w:val="20"/>
          <w:lang w:val="pt-BR"/>
        </w:rPr>
        <w:t>PMP21529</w:t>
      </w:r>
    </w:p>
    <w:p w14:paraId="6343C694" w14:textId="06F81F88" w:rsidR="00AC2298" w:rsidRDefault="008945EE" w:rsidP="006E4FA6">
      <w:pPr>
        <w:ind w:firstLine="720"/>
        <w:jc w:val="both"/>
        <w:rPr>
          <w:lang w:val="pt-BR"/>
        </w:rPr>
      </w:pPr>
      <w:r>
        <w:rPr>
          <w:lang w:val="pt-BR"/>
        </w:rPr>
        <w:t xml:space="preserve">Durante a operação Buck, conforme a tensão de entrada diminui, o valor do ciclo de trabalho aproxima-se de 1, conforme a Equação X e o sistema realiza a troca de modo antes dessa ocorrência. O mesmo ocorre durante a operação </w:t>
      </w:r>
      <w:proofErr w:type="spellStart"/>
      <w:r>
        <w:rPr>
          <w:lang w:val="pt-BR"/>
        </w:rPr>
        <w:t>Boost</w:t>
      </w:r>
      <w:proofErr w:type="spellEnd"/>
      <w:r>
        <w:rPr>
          <w:lang w:val="pt-BR"/>
        </w:rPr>
        <w:t>, conforme a tensão de entrada aumenta, o valor do ciclo de trabalho aproxima-se de 0, conforme a Equação X e o sistema troca de modo antes dessa ocorrência. Portanto, deve-se definir o limiar para a realização de trocas de modo, por exemplo, trocar de Buck para Buck-</w:t>
      </w:r>
      <w:proofErr w:type="spellStart"/>
      <w:r>
        <w:rPr>
          <w:lang w:val="pt-BR"/>
        </w:rPr>
        <w:t>Boost</w:t>
      </w:r>
      <w:proofErr w:type="spellEnd"/>
      <w:r>
        <w:rPr>
          <w:lang w:val="pt-BR"/>
        </w:rPr>
        <w:t xml:space="preserve"> quando </w:t>
      </w:r>
      <m:oMath>
        <m:r>
          <w:rPr>
            <w:rFonts w:ascii="Cambria Math" w:hAnsi="Cambria Math"/>
            <w:lang w:val="pt-BR"/>
          </w:rPr>
          <m:t>D=0.8</m:t>
        </m:r>
      </m:oMath>
      <w:r>
        <w:rPr>
          <w:lang w:val="pt-BR"/>
        </w:rPr>
        <w:t>.</w:t>
      </w:r>
    </w:p>
    <w:p w14:paraId="51D144EB" w14:textId="58FB9948" w:rsidR="006850FD" w:rsidRDefault="006850FD">
      <w:pPr>
        <w:rPr>
          <w:lang w:val="pt-BR"/>
        </w:rPr>
      </w:pPr>
      <w:r>
        <w:rPr>
          <w:lang w:val="pt-BR"/>
        </w:rPr>
        <w:br w:type="page"/>
      </w:r>
    </w:p>
    <w:p w14:paraId="6CCC8A3E" w14:textId="77777777" w:rsidR="008D15DA" w:rsidRPr="00FE3224" w:rsidRDefault="008D15DA" w:rsidP="00880550">
      <w:pPr>
        <w:jc w:val="both"/>
        <w:rPr>
          <w:b/>
          <w:bCs/>
          <w:lang w:val="pt-BR"/>
        </w:rPr>
      </w:pPr>
      <w:r w:rsidRPr="00FE3224">
        <w:rPr>
          <w:b/>
          <w:bCs/>
          <w:lang w:val="pt-BR"/>
        </w:rPr>
        <w:lastRenderedPageBreak/>
        <w:t>4. Implementação</w:t>
      </w:r>
    </w:p>
    <w:p w14:paraId="18ACA88E" w14:textId="64652C0F" w:rsidR="00E31148" w:rsidRDefault="00F528CE" w:rsidP="005B50B3">
      <w:pPr>
        <w:ind w:firstLine="720"/>
        <w:jc w:val="both"/>
        <w:rPr>
          <w:lang w:val="pt-BR"/>
        </w:rPr>
      </w:pPr>
      <w:r>
        <w:rPr>
          <w:lang w:val="pt-BR"/>
        </w:rPr>
        <w:t xml:space="preserve">Os comutadores usados nessa aplicação serão </w:t>
      </w:r>
      <w:proofErr w:type="spellStart"/>
      <w:r w:rsidR="008D15DA" w:rsidRPr="008D15DA">
        <w:rPr>
          <w:lang w:val="pt-BR"/>
        </w:rPr>
        <w:t>MOSFETs</w:t>
      </w:r>
      <w:proofErr w:type="spellEnd"/>
      <w:r>
        <w:rPr>
          <w:lang w:val="pt-BR"/>
        </w:rPr>
        <w:t>.</w:t>
      </w:r>
      <w:r w:rsidR="00486E93">
        <w:rPr>
          <w:lang w:val="pt-BR"/>
        </w:rPr>
        <w:t xml:space="preserve"> Um</w:t>
      </w:r>
      <w:r w:rsidR="008D15DA" w:rsidRPr="008D15DA">
        <w:rPr>
          <w:lang w:val="pt-BR"/>
        </w:rPr>
        <w:t xml:space="preserve"> tempo de inatividade </w:t>
      </w:r>
      <w:r w:rsidR="00486E93">
        <w:rPr>
          <w:lang w:val="pt-BR"/>
        </w:rPr>
        <w:t xml:space="preserve">durante </w:t>
      </w:r>
      <w:r w:rsidR="00701054">
        <w:rPr>
          <w:lang w:val="pt-BR"/>
        </w:rPr>
        <w:t>a</w:t>
      </w:r>
      <w:r w:rsidR="00486E93">
        <w:rPr>
          <w:lang w:val="pt-BR"/>
        </w:rPr>
        <w:t xml:space="preserve"> </w:t>
      </w:r>
      <w:r w:rsidR="00701054">
        <w:rPr>
          <w:lang w:val="pt-BR"/>
        </w:rPr>
        <w:t>comutação</w:t>
      </w:r>
      <w:r w:rsidR="00486E93">
        <w:rPr>
          <w:lang w:val="pt-BR"/>
        </w:rPr>
        <w:t xml:space="preserve"> </w:t>
      </w:r>
      <w:r w:rsidR="008D15DA" w:rsidRPr="008D15DA">
        <w:rPr>
          <w:lang w:val="pt-BR"/>
        </w:rPr>
        <w:t xml:space="preserve">deve ser </w:t>
      </w:r>
      <w:r w:rsidR="00486E93">
        <w:rPr>
          <w:lang w:val="pt-BR"/>
        </w:rPr>
        <w:t>considerado</w:t>
      </w:r>
      <w:r w:rsidR="008D15DA" w:rsidRPr="008D15DA">
        <w:rPr>
          <w:lang w:val="pt-BR"/>
        </w:rPr>
        <w:t xml:space="preserve"> para evitar</w:t>
      </w:r>
      <w:r w:rsidR="00486E93">
        <w:rPr>
          <w:lang w:val="pt-BR"/>
        </w:rPr>
        <w:t xml:space="preserve"> </w:t>
      </w:r>
      <w:r w:rsidR="008D15DA" w:rsidRPr="008D15DA">
        <w:rPr>
          <w:lang w:val="pt-BR"/>
        </w:rPr>
        <w:t>corrente</w:t>
      </w:r>
      <w:r w:rsidR="00486E93">
        <w:rPr>
          <w:lang w:val="pt-BR"/>
        </w:rPr>
        <w:t>s</w:t>
      </w:r>
      <w:r w:rsidR="008D15DA" w:rsidRPr="008D15DA">
        <w:rPr>
          <w:lang w:val="pt-BR"/>
        </w:rPr>
        <w:t xml:space="preserve"> de disparo</w:t>
      </w:r>
      <w:r w:rsidR="00701054">
        <w:rPr>
          <w:lang w:val="pt-BR"/>
        </w:rPr>
        <w:t>, evitando, por exemplo, que Q1 e Q2 estejam acionados ao mesmo tempo</w:t>
      </w:r>
      <w:r w:rsidR="00486E93">
        <w:rPr>
          <w:lang w:val="pt-BR"/>
        </w:rPr>
        <w:t xml:space="preserve">. Para acionamento dos comutadores, é necessário o uso de </w:t>
      </w:r>
      <w:proofErr w:type="spellStart"/>
      <w:r w:rsidR="00486E93">
        <w:rPr>
          <w:lang w:val="pt-BR"/>
        </w:rPr>
        <w:t>gate</w:t>
      </w:r>
      <w:proofErr w:type="spellEnd"/>
      <w:r w:rsidR="00486E93">
        <w:rPr>
          <w:lang w:val="pt-BR"/>
        </w:rPr>
        <w:t xml:space="preserve"> drives, pois as saídas d</w:t>
      </w:r>
      <w:r w:rsidR="005B50B3">
        <w:rPr>
          <w:lang w:val="pt-BR"/>
        </w:rPr>
        <w:t>os</w:t>
      </w:r>
      <w:r w:rsidR="00486E93">
        <w:rPr>
          <w:lang w:val="pt-BR"/>
        </w:rPr>
        <w:t xml:space="preserve"> circuitos de controle</w:t>
      </w:r>
      <w:r w:rsidR="005B50B3">
        <w:rPr>
          <w:lang w:val="pt-BR"/>
        </w:rPr>
        <w:t xml:space="preserve"> são de baixa potência</w:t>
      </w:r>
      <w:r w:rsidR="00701054">
        <w:rPr>
          <w:lang w:val="pt-BR"/>
        </w:rPr>
        <w:t>, sendo incapazes de</w:t>
      </w:r>
      <w:r w:rsidR="00A43F72">
        <w:rPr>
          <w:lang w:val="pt-BR"/>
        </w:rPr>
        <w:t xml:space="preserve"> realizar o acionamento adequada dos </w:t>
      </w:r>
      <w:proofErr w:type="spellStart"/>
      <w:r w:rsidR="00A43F72">
        <w:rPr>
          <w:lang w:val="pt-BR"/>
        </w:rPr>
        <w:t>comutaores</w:t>
      </w:r>
      <w:proofErr w:type="spellEnd"/>
      <w:r w:rsidR="005B50B3">
        <w:rPr>
          <w:lang w:val="pt-BR"/>
        </w:rPr>
        <w:t>.</w:t>
      </w:r>
    </w:p>
    <w:p w14:paraId="2EBC4405" w14:textId="3EF4D67C" w:rsidR="00056E9F" w:rsidRDefault="00056E9F" w:rsidP="00056E9F">
      <w:pPr>
        <w:ind w:firstLine="720"/>
        <w:jc w:val="both"/>
        <w:rPr>
          <w:lang w:val="pt-BR"/>
        </w:rPr>
      </w:pPr>
      <w:r>
        <w:rPr>
          <w:lang w:val="pt-BR"/>
        </w:rPr>
        <w:t>Para o dimensionamento dos componentes em cada modo de operação, utiliza-se as equações a seguir.</w:t>
      </w:r>
    </w:p>
    <w:p w14:paraId="6C22A81D" w14:textId="77777777" w:rsidR="00DF5756" w:rsidRPr="00056E9F" w:rsidRDefault="00DF5756" w:rsidP="00056E9F">
      <w:pPr>
        <w:ind w:firstLine="720"/>
        <w:jc w:val="both"/>
        <w:rPr>
          <w:lang w:val="pt-BR"/>
        </w:rPr>
      </w:pPr>
    </w:p>
    <w:p w14:paraId="7FCF24D3" w14:textId="222D0D37" w:rsidR="00E51E50" w:rsidRDefault="00C36858" w:rsidP="00880550">
      <w:pPr>
        <w:jc w:val="both"/>
        <w:rPr>
          <w:b/>
          <w:bCs/>
          <w:lang w:val="pt-BR"/>
        </w:rPr>
      </w:pPr>
      <w:r w:rsidRPr="008D15DA">
        <w:rPr>
          <w:b/>
          <w:bCs/>
          <w:lang w:val="pt-BR"/>
        </w:rPr>
        <w:t>4.1 Buck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056E9F" w14:paraId="4F717EBE" w14:textId="77777777" w:rsidTr="00542806">
        <w:tc>
          <w:tcPr>
            <w:tcW w:w="5228" w:type="dxa"/>
          </w:tcPr>
          <w:p w14:paraId="796C58DD" w14:textId="5FC6DE27" w:rsidR="00056E9F" w:rsidRPr="00BB5A26" w:rsidRDefault="00056E9F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L&gt;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5228" w:type="dxa"/>
          </w:tcPr>
          <w:p w14:paraId="4C9A1DAE" w14:textId="77777777" w:rsidR="00056E9F" w:rsidRDefault="00056E9F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54CA8C11" w14:textId="7939F38E" w:rsidR="00056E9F" w:rsidRDefault="00056E9F" w:rsidP="00880550">
      <w:pPr>
        <w:jc w:val="both"/>
        <w:rPr>
          <w:lang w:val="pt-BR"/>
        </w:rPr>
      </w:pPr>
      <w:r w:rsidRPr="00056E9F">
        <w:rPr>
          <w:lang w:val="pt-BR"/>
        </w:rPr>
        <w:t>Onde</w:t>
      </w:r>
      <w:r>
        <w:rPr>
          <w:lang w:val="pt-BR"/>
        </w:rPr>
        <w:t>:</w:t>
      </w:r>
    </w:p>
    <w:p w14:paraId="4E358DFA" w14:textId="16F3DFFB" w:rsidR="00056E9F" w:rsidRPr="00056E9F" w:rsidRDefault="00056E9F" w:rsidP="00056E9F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L=</m:t>
        </m:r>
        <m:r>
          <m:rPr>
            <m:nor/>
          </m:rPr>
          <w:rPr>
            <w:rFonts w:ascii="Cambria Math" w:hAnsi="Cambria Math"/>
            <w:lang w:val="pt-BR"/>
          </w:rPr>
          <m:t>ind</m:t>
        </m:r>
        <m:r>
          <m:rPr>
            <m:nor/>
          </m:rPr>
          <w:rPr>
            <w:rFonts w:ascii="Cambria Math" w:hAnsi="Cambria Math" w:hint="eastAsia"/>
            <w:lang w:val="pt-BR"/>
          </w:rPr>
          <m:t>ut</m:t>
        </m:r>
        <w:proofErr w:type="spellStart"/>
        <m:r>
          <m:rPr>
            <m:nor/>
          </m:rPr>
          <w:rPr>
            <w:rFonts w:ascii="Cambria Math" w:hAnsi="Cambria Math"/>
          </w:rPr>
          <m:t>ância</m:t>
        </m:r>
        <w:proofErr w:type="spellEnd"/>
        <m:r>
          <m:rPr>
            <m:nor/>
          </m:rPr>
          <w:rPr>
            <w:rFonts w:ascii="Cambria Math" w:hAnsi="Cambria Math"/>
          </w:rPr>
          <m:t xml:space="preserve"> do </m:t>
        </m:r>
        <w:proofErr w:type="spellStart"/>
        <m:r>
          <m:rPr>
            <m:nor/>
          </m:rPr>
          <w:rPr>
            <w:rFonts w:ascii="Cambria Math" w:hAnsi="Cambria Math"/>
          </w:rPr>
          <m:t>indutor</m:t>
        </m:r>
      </m:oMath>
      <w:proofErr w:type="spellEnd"/>
    </w:p>
    <w:p w14:paraId="1142F2A3" w14:textId="0B171B53" w:rsidR="00056E9F" w:rsidRPr="00056E9F" w:rsidRDefault="00056E9F" w:rsidP="00056E9F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f=</m:t>
        </m:r>
        <m:r>
          <m:rPr>
            <m:nor/>
          </m:rPr>
          <w:rPr>
            <w:rFonts w:ascii="Cambria Math" w:hAnsi="Cambria Math"/>
            <w:lang w:val="pt-BR"/>
          </w:rPr>
          <m:t>frequência de comutação</m:t>
        </m:r>
      </m:oMath>
    </w:p>
    <w:p w14:paraId="7F0B4759" w14:textId="42F72CB6" w:rsidR="00056E9F" w:rsidRPr="005F3D86" w:rsidRDefault="005F3D86" w:rsidP="00056E9F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corrente ripple do inductor</m:t>
        </m:r>
      </m:oMath>
    </w:p>
    <w:p w14:paraId="04481E14" w14:textId="2DBCB7A7" w:rsidR="005F3D86" w:rsidRPr="005F3D86" w:rsidRDefault="00000000" w:rsidP="00056E9F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saída</m:t>
        </m:r>
      </m:oMath>
    </w:p>
    <w:p w14:paraId="720D004D" w14:textId="00D58E59" w:rsidR="005F3D86" w:rsidRDefault="00000000" w:rsidP="00056E9F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entrada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5F3D86" w14:paraId="5D84A536" w14:textId="77777777" w:rsidTr="00542806">
        <w:tc>
          <w:tcPr>
            <w:tcW w:w="5228" w:type="dxa"/>
          </w:tcPr>
          <w:p w14:paraId="245735CC" w14:textId="46DB52F2" w:rsidR="005F3D86" w:rsidRPr="00BB5A26" w:rsidRDefault="005F3D86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C&gt;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8f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8" w:type="dxa"/>
          </w:tcPr>
          <w:p w14:paraId="40B792B9" w14:textId="77777777" w:rsidR="005F3D86" w:rsidRDefault="005F3D86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6E1D3472" w14:textId="2226D83B" w:rsidR="00905EB1" w:rsidRDefault="005F3D86" w:rsidP="00880550">
      <w:pPr>
        <w:jc w:val="both"/>
      </w:pPr>
      <w:r>
        <w:t>Onde:</w:t>
      </w:r>
    </w:p>
    <w:p w14:paraId="32D1182F" w14:textId="300E37BE" w:rsidR="005F3D86" w:rsidRPr="00056E9F" w:rsidRDefault="00DF5756" w:rsidP="005F3D8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C=</m:t>
        </m:r>
        <m:r>
          <m:rPr>
            <m:nor/>
          </m:rPr>
          <w:rPr>
            <w:rFonts w:ascii="Cambria Math" w:hAnsi="Cambria Math" w:hint="eastAsia"/>
            <w:lang w:val="pt-BR"/>
          </w:rPr>
          <m:t>capacit</m:t>
        </m:r>
        <w:proofErr w:type="spellStart"/>
        <m:r>
          <m:rPr>
            <m:nor/>
          </m:rPr>
          <w:rPr>
            <w:rFonts w:ascii="Cambria Math" w:hAnsi="Cambria Math"/>
          </w:rPr>
          <m:t>ância</m:t>
        </m:r>
        <w:proofErr w:type="spellEnd"/>
        <m:r>
          <m:rPr>
            <m:nor/>
          </m:rPr>
          <w:rPr>
            <w:rFonts w:ascii="Cambria Math" w:hAnsi="Cambria Math"/>
          </w:rPr>
          <m:t xml:space="preserve"> do capacitor</m:t>
        </m:r>
      </m:oMath>
    </w:p>
    <w:p w14:paraId="1A9986F6" w14:textId="77777777" w:rsidR="005F3D86" w:rsidRDefault="005F3D86" w:rsidP="005F3D8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f=</m:t>
        </m:r>
        <m:r>
          <m:rPr>
            <m:nor/>
          </m:rPr>
          <w:rPr>
            <w:rFonts w:ascii="Cambria Math" w:hAnsi="Cambria Math"/>
            <w:lang w:val="pt-BR"/>
          </w:rPr>
          <m:t>frequência de comutação</m:t>
        </m:r>
      </m:oMath>
    </w:p>
    <w:p w14:paraId="7BEA01D0" w14:textId="1D8EE9E6" w:rsidR="00DF5756" w:rsidRPr="00DF5756" w:rsidRDefault="00DF5756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corrente ripple do inductor</m:t>
        </m:r>
      </m:oMath>
    </w:p>
    <w:p w14:paraId="0EDB5493" w14:textId="01AA92E4" w:rsidR="005F3D86" w:rsidRPr="005F3D86" w:rsidRDefault="00DF5756" w:rsidP="005F3D8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ripple de saída</m:t>
        </m:r>
      </m:oMath>
    </w:p>
    <w:p w14:paraId="58C40468" w14:textId="77777777" w:rsidR="00DF5756" w:rsidRPr="00DD7B67" w:rsidRDefault="00DF5756" w:rsidP="006F5521">
      <w:pPr>
        <w:jc w:val="both"/>
        <w:rPr>
          <w:b/>
          <w:bCs/>
          <w:lang w:val="pt-BR"/>
        </w:rPr>
      </w:pPr>
    </w:p>
    <w:p w14:paraId="7AC34915" w14:textId="089860BE" w:rsidR="006F5521" w:rsidRDefault="006F5521" w:rsidP="006F5521">
      <w:pPr>
        <w:jc w:val="both"/>
        <w:rPr>
          <w:b/>
          <w:bCs/>
        </w:rPr>
      </w:pPr>
      <w:r w:rsidRPr="006F5521">
        <w:rPr>
          <w:b/>
          <w:bCs/>
        </w:rPr>
        <w:t>4.2 Buck-Boost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DF5756" w14:paraId="11E84A55" w14:textId="77777777" w:rsidTr="00542806">
        <w:tc>
          <w:tcPr>
            <w:tcW w:w="5228" w:type="dxa"/>
          </w:tcPr>
          <w:p w14:paraId="205FE0AE" w14:textId="5B9A65EC" w:rsidR="00DF5756" w:rsidRPr="00BB5A26" w:rsidRDefault="00DF5756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L&gt;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  <w:tc>
          <w:tcPr>
            <w:tcW w:w="5228" w:type="dxa"/>
          </w:tcPr>
          <w:p w14:paraId="193B458F" w14:textId="77777777" w:rsidR="00DF5756" w:rsidRDefault="00DF5756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7F1464D4" w14:textId="77777777" w:rsidR="00DF5756" w:rsidRDefault="00DF5756" w:rsidP="00DF5756">
      <w:pPr>
        <w:jc w:val="both"/>
        <w:rPr>
          <w:lang w:val="pt-BR"/>
        </w:rPr>
      </w:pPr>
      <w:r w:rsidRPr="00056E9F">
        <w:rPr>
          <w:lang w:val="pt-BR"/>
        </w:rPr>
        <w:t>Onde</w:t>
      </w:r>
      <w:r>
        <w:rPr>
          <w:lang w:val="pt-BR"/>
        </w:rPr>
        <w:t>:</w:t>
      </w:r>
    </w:p>
    <w:p w14:paraId="4C6D21C2" w14:textId="77777777" w:rsidR="00DF5756" w:rsidRPr="00056E9F" w:rsidRDefault="00DF5756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L=</m:t>
        </m:r>
        <m:r>
          <m:rPr>
            <m:nor/>
          </m:rPr>
          <w:rPr>
            <w:rFonts w:ascii="Cambria Math" w:hAnsi="Cambria Math"/>
            <w:lang w:val="pt-BR"/>
          </w:rPr>
          <m:t>ind</m:t>
        </m:r>
        <m:r>
          <m:rPr>
            <m:nor/>
          </m:rPr>
          <w:rPr>
            <w:rFonts w:ascii="Cambria Math" w:hAnsi="Cambria Math" w:hint="eastAsia"/>
            <w:lang w:val="pt-BR"/>
          </w:rPr>
          <m:t>ut</m:t>
        </m:r>
        <w:proofErr w:type="spellStart"/>
        <m:r>
          <m:rPr>
            <m:nor/>
          </m:rPr>
          <w:rPr>
            <w:rFonts w:ascii="Cambria Math" w:hAnsi="Cambria Math"/>
          </w:rPr>
          <m:t>ância</m:t>
        </m:r>
        <w:proofErr w:type="spellEnd"/>
        <m:r>
          <m:rPr>
            <m:nor/>
          </m:rPr>
          <w:rPr>
            <w:rFonts w:ascii="Cambria Math" w:hAnsi="Cambria Math"/>
          </w:rPr>
          <m:t xml:space="preserve"> do </m:t>
        </m:r>
        <w:proofErr w:type="spellStart"/>
        <m:r>
          <m:rPr>
            <m:nor/>
          </m:rPr>
          <w:rPr>
            <w:rFonts w:ascii="Cambria Math" w:hAnsi="Cambria Math"/>
          </w:rPr>
          <m:t>indutor</m:t>
        </m:r>
      </m:oMath>
      <w:proofErr w:type="spellEnd"/>
    </w:p>
    <w:p w14:paraId="11B4FC5A" w14:textId="77777777" w:rsidR="00DF5756" w:rsidRPr="00056E9F" w:rsidRDefault="00DF5756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f=</m:t>
        </m:r>
        <m:r>
          <m:rPr>
            <m:nor/>
          </m:rPr>
          <w:rPr>
            <w:rFonts w:ascii="Cambria Math" w:hAnsi="Cambria Math"/>
            <w:lang w:val="pt-BR"/>
          </w:rPr>
          <m:t>frequência de comutação</m:t>
        </m:r>
      </m:oMath>
    </w:p>
    <w:p w14:paraId="6741B93F" w14:textId="77777777" w:rsidR="00DF5756" w:rsidRPr="005F3D86" w:rsidRDefault="00DF5756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corrente ripple do inductor</m:t>
        </m:r>
      </m:oMath>
    </w:p>
    <w:p w14:paraId="5F6C9AB3" w14:textId="77777777" w:rsidR="00DF5756" w:rsidRPr="005F3D86" w:rsidRDefault="00000000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saída</m:t>
        </m:r>
      </m:oMath>
    </w:p>
    <w:p w14:paraId="6477A5AF" w14:textId="77777777" w:rsidR="00DF5756" w:rsidRDefault="00000000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entrada</m:t>
        </m:r>
      </m:oMath>
    </w:p>
    <w:p w14:paraId="39CD9F2A" w14:textId="7D13D702" w:rsidR="00DF5756" w:rsidRDefault="00DF5756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DF5756" w14:paraId="1950A6D9" w14:textId="77777777" w:rsidTr="00542806">
        <w:tc>
          <w:tcPr>
            <w:tcW w:w="5228" w:type="dxa"/>
          </w:tcPr>
          <w:p w14:paraId="28F2A5EF" w14:textId="7FFEA073" w:rsidR="00DF5756" w:rsidRPr="00BB5A26" w:rsidRDefault="00DF5756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C&gt;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8" w:type="dxa"/>
          </w:tcPr>
          <w:p w14:paraId="7FD49477" w14:textId="77777777" w:rsidR="00DF5756" w:rsidRDefault="00DF5756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1A740B52" w14:textId="77777777" w:rsidR="00DF5756" w:rsidRDefault="00DF5756" w:rsidP="00DF5756">
      <w:pPr>
        <w:jc w:val="both"/>
      </w:pPr>
      <w:r>
        <w:t>Onde:</w:t>
      </w:r>
    </w:p>
    <w:p w14:paraId="70E308A0" w14:textId="77777777" w:rsidR="00DF5756" w:rsidRPr="00056E9F" w:rsidRDefault="00DF5756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C=</m:t>
        </m:r>
        <m:r>
          <m:rPr>
            <m:nor/>
          </m:rPr>
          <w:rPr>
            <w:rFonts w:ascii="Cambria Math" w:hAnsi="Cambria Math" w:hint="eastAsia"/>
            <w:lang w:val="pt-BR"/>
          </w:rPr>
          <m:t>capacit</m:t>
        </m:r>
        <w:proofErr w:type="spellStart"/>
        <m:r>
          <m:rPr>
            <m:nor/>
          </m:rPr>
          <w:rPr>
            <w:rFonts w:ascii="Cambria Math" w:hAnsi="Cambria Math"/>
          </w:rPr>
          <m:t>ância</m:t>
        </m:r>
        <w:proofErr w:type="spellEnd"/>
        <m:r>
          <m:rPr>
            <m:nor/>
          </m:rPr>
          <w:rPr>
            <w:rFonts w:ascii="Cambria Math" w:hAnsi="Cambria Math"/>
          </w:rPr>
          <m:t xml:space="preserve"> do capacitor</m:t>
        </m:r>
      </m:oMath>
    </w:p>
    <w:p w14:paraId="50CED909" w14:textId="77777777" w:rsidR="00DF5756" w:rsidRDefault="00DF5756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f=</m:t>
        </m:r>
        <m:r>
          <m:rPr>
            <m:nor/>
          </m:rPr>
          <w:rPr>
            <w:rFonts w:ascii="Cambria Math" w:hAnsi="Cambria Math"/>
            <w:lang w:val="pt-BR"/>
          </w:rPr>
          <m:t>frequência de comutação</m:t>
        </m:r>
      </m:oMath>
    </w:p>
    <w:p w14:paraId="2A69124D" w14:textId="75A6DB33" w:rsidR="00DF5756" w:rsidRPr="00DF5756" w:rsidRDefault="00000000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 xml:space="preserve">corrente </m:t>
        </m:r>
        <m:r>
          <m:rPr>
            <m:nor/>
          </m:rPr>
          <w:rPr>
            <w:rFonts w:ascii="Cambria Math" w:hAnsi="Cambria Math" w:hint="eastAsia"/>
            <w:lang w:val="pt-BR"/>
          </w:rPr>
          <m:t>de sa</m:t>
        </m:r>
        <m:r>
          <m:rPr>
            <m:nor/>
          </m:rPr>
          <w:rPr>
            <w:rFonts w:ascii="Cambria Math" w:hAnsi="Cambria Math"/>
            <w:lang w:val="pt-BR"/>
          </w:rPr>
          <m:t>ída</m:t>
        </m:r>
      </m:oMath>
    </w:p>
    <w:p w14:paraId="1BEFDA42" w14:textId="03736F28" w:rsidR="00DF5756" w:rsidRDefault="00DF5756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ripple de saída</m:t>
        </m:r>
      </m:oMath>
    </w:p>
    <w:p w14:paraId="385C3033" w14:textId="77777777" w:rsidR="00DF5756" w:rsidRPr="005F3D86" w:rsidRDefault="00000000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saída</m:t>
        </m:r>
      </m:oMath>
    </w:p>
    <w:p w14:paraId="43B1E586" w14:textId="77777777" w:rsidR="00DF5756" w:rsidRDefault="00000000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entrada</m:t>
        </m:r>
      </m:oMath>
    </w:p>
    <w:p w14:paraId="3DE5AE7F" w14:textId="72E9EA23" w:rsidR="00C17DA8" w:rsidRDefault="00C17DA8" w:rsidP="006F5521">
      <w:pPr>
        <w:jc w:val="both"/>
        <w:rPr>
          <w:b/>
          <w:bCs/>
        </w:rPr>
      </w:pPr>
      <w:r w:rsidRPr="00C17DA8">
        <w:rPr>
          <w:b/>
          <w:bCs/>
        </w:rPr>
        <w:t>4.3 Boost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3F25BE" w14:paraId="716CAB10" w14:textId="77777777" w:rsidTr="00542806">
        <w:tc>
          <w:tcPr>
            <w:tcW w:w="5228" w:type="dxa"/>
          </w:tcPr>
          <w:p w14:paraId="42A7BD55" w14:textId="4AF3356A" w:rsidR="003F25BE" w:rsidRPr="00BB5A26" w:rsidRDefault="003F25BE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L&gt;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5228" w:type="dxa"/>
          </w:tcPr>
          <w:p w14:paraId="38175034" w14:textId="77777777" w:rsidR="003F25BE" w:rsidRDefault="003F25BE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354DCD8C" w14:textId="77777777" w:rsidR="003F25BE" w:rsidRDefault="003F25BE" w:rsidP="003F25BE">
      <w:pPr>
        <w:jc w:val="both"/>
        <w:rPr>
          <w:lang w:val="pt-BR"/>
        </w:rPr>
      </w:pPr>
      <w:r w:rsidRPr="00056E9F">
        <w:rPr>
          <w:lang w:val="pt-BR"/>
        </w:rPr>
        <w:t>Onde</w:t>
      </w:r>
      <w:r>
        <w:rPr>
          <w:lang w:val="pt-BR"/>
        </w:rPr>
        <w:t>:</w:t>
      </w:r>
    </w:p>
    <w:p w14:paraId="04D331C1" w14:textId="77777777" w:rsidR="003F25BE" w:rsidRPr="00056E9F" w:rsidRDefault="003F25BE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L=</m:t>
        </m:r>
        <m:r>
          <m:rPr>
            <m:nor/>
          </m:rPr>
          <w:rPr>
            <w:rFonts w:ascii="Cambria Math" w:hAnsi="Cambria Math"/>
            <w:lang w:val="pt-BR"/>
          </w:rPr>
          <m:t>ind</m:t>
        </m:r>
        <m:r>
          <m:rPr>
            <m:nor/>
          </m:rPr>
          <w:rPr>
            <w:rFonts w:ascii="Cambria Math" w:hAnsi="Cambria Math" w:hint="eastAsia"/>
            <w:lang w:val="pt-BR"/>
          </w:rPr>
          <m:t>ut</m:t>
        </m:r>
        <w:proofErr w:type="spellStart"/>
        <m:r>
          <m:rPr>
            <m:nor/>
          </m:rPr>
          <w:rPr>
            <w:rFonts w:ascii="Cambria Math" w:hAnsi="Cambria Math"/>
          </w:rPr>
          <m:t>ância</m:t>
        </m:r>
        <w:proofErr w:type="spellEnd"/>
        <m:r>
          <m:rPr>
            <m:nor/>
          </m:rPr>
          <w:rPr>
            <w:rFonts w:ascii="Cambria Math" w:hAnsi="Cambria Math"/>
          </w:rPr>
          <m:t xml:space="preserve"> do </m:t>
        </m:r>
        <w:proofErr w:type="spellStart"/>
        <m:r>
          <m:rPr>
            <m:nor/>
          </m:rPr>
          <w:rPr>
            <w:rFonts w:ascii="Cambria Math" w:hAnsi="Cambria Math"/>
          </w:rPr>
          <m:t>indutor</m:t>
        </m:r>
      </m:oMath>
      <w:proofErr w:type="spellEnd"/>
    </w:p>
    <w:p w14:paraId="35286DF0" w14:textId="77777777" w:rsidR="003F25BE" w:rsidRPr="00056E9F" w:rsidRDefault="003F25BE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f=</m:t>
        </m:r>
        <m:r>
          <m:rPr>
            <m:nor/>
          </m:rPr>
          <w:rPr>
            <w:rFonts w:ascii="Cambria Math" w:hAnsi="Cambria Math"/>
            <w:lang w:val="pt-BR"/>
          </w:rPr>
          <m:t>frequência de comutação</m:t>
        </m:r>
      </m:oMath>
    </w:p>
    <w:p w14:paraId="6B0E6C32" w14:textId="77777777" w:rsidR="003F25BE" w:rsidRPr="005F3D86" w:rsidRDefault="003F25BE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corrente ripple do inductor</m:t>
        </m:r>
      </m:oMath>
    </w:p>
    <w:p w14:paraId="2359BC77" w14:textId="77777777" w:rsidR="003F25BE" w:rsidRPr="005F3D86" w:rsidRDefault="00000000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saída</m:t>
        </m:r>
      </m:oMath>
    </w:p>
    <w:p w14:paraId="0E7EF705" w14:textId="1B27D08F" w:rsidR="003F25BE" w:rsidRDefault="00000000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entrada</m:t>
        </m:r>
      </m:oMath>
    </w:p>
    <w:p w14:paraId="1C44E31E" w14:textId="77777777" w:rsidR="003F25BE" w:rsidRPr="003F25BE" w:rsidRDefault="003F25BE" w:rsidP="003F25BE">
      <w:pPr>
        <w:jc w:val="both"/>
        <w:rPr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3F25BE" w14:paraId="029BDB67" w14:textId="77777777" w:rsidTr="00542806">
        <w:tc>
          <w:tcPr>
            <w:tcW w:w="5228" w:type="dxa"/>
          </w:tcPr>
          <w:p w14:paraId="2F5E16FA" w14:textId="295A3E96" w:rsidR="003F25BE" w:rsidRPr="003F25BE" w:rsidRDefault="003F25BE" w:rsidP="00542806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C&gt;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8" w:type="dxa"/>
          </w:tcPr>
          <w:p w14:paraId="47A43BED" w14:textId="77777777" w:rsidR="003F25BE" w:rsidRDefault="003F25BE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31DA0948" w14:textId="77777777" w:rsidR="003F25BE" w:rsidRDefault="003F25BE" w:rsidP="003F25BE">
      <w:pPr>
        <w:jc w:val="both"/>
      </w:pPr>
      <w:r>
        <w:t>Onde:</w:t>
      </w:r>
    </w:p>
    <w:p w14:paraId="14A2DBA9" w14:textId="77777777" w:rsidR="003F25BE" w:rsidRPr="00056E9F" w:rsidRDefault="003F25BE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C=</m:t>
        </m:r>
        <m:r>
          <m:rPr>
            <m:nor/>
          </m:rPr>
          <w:rPr>
            <w:rFonts w:ascii="Cambria Math" w:hAnsi="Cambria Math" w:hint="eastAsia"/>
            <w:lang w:val="pt-BR"/>
          </w:rPr>
          <m:t>capacit</m:t>
        </m:r>
        <w:proofErr w:type="spellStart"/>
        <m:r>
          <m:rPr>
            <m:nor/>
          </m:rPr>
          <w:rPr>
            <w:rFonts w:ascii="Cambria Math" w:hAnsi="Cambria Math"/>
          </w:rPr>
          <m:t>ância</m:t>
        </m:r>
        <w:proofErr w:type="spellEnd"/>
        <m:r>
          <m:rPr>
            <m:nor/>
          </m:rPr>
          <w:rPr>
            <w:rFonts w:ascii="Cambria Math" w:hAnsi="Cambria Math"/>
          </w:rPr>
          <m:t xml:space="preserve"> do capacitor</m:t>
        </m:r>
      </m:oMath>
    </w:p>
    <w:p w14:paraId="46D1A754" w14:textId="77777777" w:rsidR="003F25BE" w:rsidRDefault="003F25BE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f=</m:t>
        </m:r>
        <m:r>
          <m:rPr>
            <m:nor/>
          </m:rPr>
          <w:rPr>
            <w:rFonts w:ascii="Cambria Math" w:hAnsi="Cambria Math"/>
            <w:lang w:val="pt-BR"/>
          </w:rPr>
          <m:t>frequência de comutação</m:t>
        </m:r>
      </m:oMath>
    </w:p>
    <w:p w14:paraId="740D1F8C" w14:textId="0FE5E083" w:rsidR="003F25BE" w:rsidRPr="00DF5756" w:rsidRDefault="00000000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corrente de saída</m:t>
        </m:r>
      </m:oMath>
    </w:p>
    <w:p w14:paraId="36803C7D" w14:textId="77777777" w:rsidR="003F25BE" w:rsidRPr="005F3D86" w:rsidRDefault="003F25BE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ripple do capacitor</m:t>
        </m:r>
      </m:oMath>
    </w:p>
    <w:p w14:paraId="00C0146A" w14:textId="4BA50D07" w:rsidR="003D6BE7" w:rsidRPr="003F25BE" w:rsidRDefault="003D6BE7" w:rsidP="00C17DA8">
      <w:pPr>
        <w:jc w:val="both"/>
        <w:rPr>
          <w:lang w:val="pt-BR"/>
        </w:rPr>
      </w:pPr>
    </w:p>
    <w:p w14:paraId="02D09CC5" w14:textId="77777777" w:rsidR="00076537" w:rsidRPr="003F25BE" w:rsidRDefault="00076537">
      <w:pPr>
        <w:rPr>
          <w:b/>
          <w:bCs/>
          <w:lang w:val="pt-BR"/>
        </w:rPr>
      </w:pPr>
      <w:r w:rsidRPr="003F25BE">
        <w:rPr>
          <w:b/>
          <w:bCs/>
          <w:lang w:val="pt-BR"/>
        </w:rPr>
        <w:br w:type="page"/>
      </w:r>
    </w:p>
    <w:p w14:paraId="4A13E271" w14:textId="6BF92EE7" w:rsidR="00F15D26" w:rsidRPr="00F15D26" w:rsidRDefault="002277C4" w:rsidP="00880550">
      <w:pPr>
        <w:jc w:val="both"/>
        <w:rPr>
          <w:b/>
          <w:bCs/>
          <w:lang w:val="pt-BR"/>
        </w:rPr>
      </w:pPr>
      <w:r w:rsidRPr="00EB776B">
        <w:rPr>
          <w:b/>
          <w:bCs/>
          <w:lang w:val="pt-BR"/>
        </w:rPr>
        <w:lastRenderedPageBreak/>
        <w:t>5. Design</w:t>
      </w:r>
    </w:p>
    <w:p w14:paraId="2319D48F" w14:textId="3A91565B" w:rsidR="006E592C" w:rsidRDefault="006E592C" w:rsidP="006E592C">
      <w:pPr>
        <w:ind w:firstLine="720"/>
        <w:jc w:val="both"/>
        <w:rPr>
          <w:lang w:val="pt-BR"/>
        </w:rPr>
      </w:pPr>
      <w:r>
        <w:rPr>
          <w:lang w:val="pt-BR"/>
        </w:rPr>
        <w:t>Considerações iniciais:</w:t>
      </w:r>
    </w:p>
    <w:p w14:paraId="52E27178" w14:textId="1CDA3F9B" w:rsidR="006E592C" w:rsidRDefault="00000000" w:rsidP="006E592C">
      <w:pPr>
        <w:pStyle w:val="ListParagraph"/>
        <w:numPr>
          <w:ilvl w:val="0"/>
          <w:numId w:val="13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min</m:t>
                </m:r>
              </m:sub>
            </m:sSub>
          </m:sub>
        </m:sSub>
        <m:r>
          <w:rPr>
            <w:rFonts w:ascii="Cambria Math" w:hAnsi="Cambria Math"/>
            <w:lang w:val="pt-BR"/>
          </w:rPr>
          <m:t>=18 V</m:t>
        </m:r>
      </m:oMath>
    </w:p>
    <w:p w14:paraId="2A2910CA" w14:textId="5BB84A9B" w:rsidR="006E592C" w:rsidRDefault="00000000" w:rsidP="006E592C">
      <w:pPr>
        <w:pStyle w:val="ListParagraph"/>
        <w:numPr>
          <w:ilvl w:val="0"/>
          <w:numId w:val="13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  <w:lang w:val="pt-BR"/>
          </w:rPr>
          <m:t>=30 V</m:t>
        </m:r>
      </m:oMath>
    </w:p>
    <w:p w14:paraId="3D5ACF73" w14:textId="6D58F929" w:rsidR="006E592C" w:rsidRPr="006E592C" w:rsidRDefault="00000000" w:rsidP="006E592C">
      <w:pPr>
        <w:pStyle w:val="ListParagraph"/>
        <w:numPr>
          <w:ilvl w:val="0"/>
          <w:numId w:val="13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D</m:t>
            </m:r>
          </m:e>
          <m:sub>
            <m:r>
              <w:rPr>
                <w:rFonts w:ascii="Cambria Math" w:hAnsi="Cambria Math"/>
                <w:lang w:val="pt-BR"/>
              </w:rPr>
              <m:t>min</m:t>
            </m:r>
          </m:sub>
        </m:sSub>
        <m:r>
          <w:rPr>
            <w:rFonts w:ascii="Cambria Math" w:hAnsi="Cambria Math"/>
            <w:lang w:val="pt-BR"/>
          </w:rPr>
          <m:t>=0.2</m:t>
        </m:r>
      </m:oMath>
    </w:p>
    <w:p w14:paraId="2D5CE44D" w14:textId="46A421E7" w:rsidR="006E592C" w:rsidRPr="006E592C" w:rsidRDefault="00000000" w:rsidP="006E592C">
      <w:pPr>
        <w:pStyle w:val="ListParagraph"/>
        <w:numPr>
          <w:ilvl w:val="0"/>
          <w:numId w:val="13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D</m:t>
            </m:r>
          </m:e>
          <m:sub>
            <m:r>
              <w:rPr>
                <w:rFonts w:ascii="Cambria Math" w:hAnsi="Cambria Math"/>
                <w:lang w:val="pt-BR"/>
              </w:rPr>
              <m:t>max</m:t>
            </m:r>
          </m:sub>
        </m:sSub>
        <m:r>
          <w:rPr>
            <w:rFonts w:ascii="Cambria Math" w:hAnsi="Cambria Math"/>
            <w:lang w:val="pt-BR"/>
          </w:rPr>
          <m:t>=0.8</m:t>
        </m:r>
      </m:oMath>
    </w:p>
    <w:p w14:paraId="702C08E2" w14:textId="62F6F778" w:rsidR="00F15D26" w:rsidRDefault="00F15D26" w:rsidP="00975EE0">
      <w:pPr>
        <w:ind w:firstLine="720"/>
        <w:jc w:val="both"/>
        <w:rPr>
          <w:lang w:val="pt-BR"/>
        </w:rPr>
      </w:pPr>
      <w:r w:rsidRPr="00F15D26">
        <w:rPr>
          <w:lang w:val="pt-BR"/>
        </w:rPr>
        <w:t xml:space="preserve">A </w:t>
      </w:r>
      <w:r>
        <w:rPr>
          <w:lang w:val="pt-BR"/>
        </w:rPr>
        <w:t>T</w:t>
      </w:r>
      <w:r w:rsidRPr="00F15D26">
        <w:rPr>
          <w:lang w:val="pt-BR"/>
        </w:rPr>
        <w:t xml:space="preserve">abela </w:t>
      </w:r>
      <w:r>
        <w:rPr>
          <w:lang w:val="pt-BR"/>
        </w:rPr>
        <w:t xml:space="preserve">X </w:t>
      </w:r>
      <w:r w:rsidRPr="00F15D26">
        <w:rPr>
          <w:lang w:val="pt-BR"/>
        </w:rPr>
        <w:t xml:space="preserve">a seguir </w:t>
      </w:r>
      <w:r>
        <w:rPr>
          <w:lang w:val="pt-BR"/>
        </w:rPr>
        <w:t>resume o cálculo do ciclo de trabalho para cada modo de operação, para os cálculos das regiões de operação a seguir.</w:t>
      </w:r>
    </w:p>
    <w:p w14:paraId="6097A158" w14:textId="6A55BAFC" w:rsidR="00F15D26" w:rsidRPr="00F15D26" w:rsidRDefault="00F15D26" w:rsidP="00E941B2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Tabela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 w:rsidR="00E15497">
        <w:rPr>
          <w:sz w:val="20"/>
          <w:szCs w:val="20"/>
          <w:lang w:val="pt-BR"/>
        </w:rPr>
        <w:t xml:space="preserve">Resumo do </w:t>
      </w:r>
      <w:r>
        <w:rPr>
          <w:sz w:val="20"/>
          <w:szCs w:val="20"/>
          <w:lang w:val="pt-BR"/>
        </w:rPr>
        <w:t>Ciclo de Trabalho por Modo de Operação</w:t>
      </w:r>
    </w:p>
    <w:tbl>
      <w:tblPr>
        <w:tblStyle w:val="PlainTable2"/>
        <w:tblW w:w="0" w:type="auto"/>
        <w:jc w:val="center"/>
        <w:tblLook w:val="00A0" w:firstRow="1" w:lastRow="0" w:firstColumn="1" w:lastColumn="0" w:noHBand="0" w:noVBand="0"/>
      </w:tblPr>
      <w:tblGrid>
        <w:gridCol w:w="2226"/>
        <w:gridCol w:w="2078"/>
      </w:tblGrid>
      <w:tr w:rsidR="0038578B" w14:paraId="6FAA75FF" w14:textId="77777777" w:rsidTr="00E94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0C388A" w14:textId="77777777" w:rsidR="0038578B" w:rsidRDefault="0038578B" w:rsidP="00E941B2">
            <w:pPr>
              <w:jc w:val="center"/>
            </w:pPr>
            <w:r>
              <w:t xml:space="preserve">Modo de </w:t>
            </w:r>
            <w:proofErr w:type="spellStart"/>
            <w:r>
              <w:t>operação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2E1E8BD" w14:textId="77777777" w:rsidR="0038578B" w:rsidRDefault="0038578B" w:rsidP="00E941B2">
            <w:pPr>
              <w:tabs>
                <w:tab w:val="left" w:pos="720"/>
              </w:tabs>
              <w:jc w:val="center"/>
            </w:pPr>
            <w:proofErr w:type="spellStart"/>
            <w:r>
              <w:rPr>
                <w:rFonts w:hint="eastAsia"/>
              </w:rPr>
              <w:t>Ciclo</w:t>
            </w:r>
            <w:proofErr w:type="spellEnd"/>
            <w:r>
              <w:rPr>
                <w:rFonts w:hint="eastAsia"/>
              </w:rPr>
              <w:t xml:space="preserve"> de </w:t>
            </w:r>
            <w:proofErr w:type="spellStart"/>
            <w:r>
              <w:rPr>
                <w:rFonts w:hint="eastAsia"/>
              </w:rPr>
              <w:t>trabalho</w:t>
            </w:r>
            <w:proofErr w:type="spellEnd"/>
          </w:p>
        </w:tc>
      </w:tr>
      <w:tr w:rsidR="0038578B" w14:paraId="770185F8" w14:textId="77777777" w:rsidTr="00E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7DA195" w14:textId="77777777" w:rsidR="0038578B" w:rsidRDefault="0038578B" w:rsidP="00E941B2">
            <w:pPr>
              <w:jc w:val="center"/>
            </w:pPr>
            <w:r>
              <w:t>Buck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3ACCB56" w14:textId="77777777" w:rsidR="0038578B" w:rsidRDefault="0038578B" w:rsidP="00E941B2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eastAsia="Yu Mincho" w:hAnsi="Cambria Math" w:cs="Arial"/>
                  </w:rPr>
                  <m:t>D=</m:t>
                </m:r>
                <m:f>
                  <m:fPr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Yu Mincho" w:hAnsi="Cambria Math" w:cs="Arial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Yu Mincho" w:hAnsi="Cambria Math" w:cs="Arial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Yu Mincho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Yu Mincho" w:hAnsi="Cambria Math" w:cs="Arial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Yu Mincho" w:hAnsi="Cambria Math" w:cs="Arial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Yu Mincho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Yu Mincho" w:hAnsi="Cambria Math" w:cs="Arial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Yu Mincho" w:hAnsi="Cambria Math" w:cs="Arial"/>
                              </w:rPr>
                              <m:t>o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</w:tr>
      <w:tr w:rsidR="0038578B" w14:paraId="46D32A84" w14:textId="77777777" w:rsidTr="00E941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07D723C" w14:textId="77777777" w:rsidR="0038578B" w:rsidRDefault="0038578B" w:rsidP="00E941B2">
            <w:pPr>
              <w:jc w:val="center"/>
            </w:pPr>
            <w:r>
              <w:t>Buck-boost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941415" w14:textId="77777777" w:rsidR="0038578B" w:rsidRDefault="0038578B" w:rsidP="00E941B2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eastAsia="Yu Mincho" w:hAnsi="Cambria Math" w:cs="Arial"/>
                  </w:rPr>
                  <m:t>D=</m:t>
                </m:r>
                <m:f>
                  <m:fPr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Yu Mincho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="Yu Mincho" w:hAnsi="Cambria Math" w:cs="Arial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Yu Mincho" w:hAnsi="Cambria Math" w:cs="Arial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Yu Mincho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Yu Mincho" w:hAnsi="Cambria Math" w:cs="Arial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Yu Mincho" w:hAnsi="Cambria Math" w:cs="Arial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Yu Mincho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Yu Mincho" w:hAnsi="Cambria Math" w:cs="Arial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Yu Mincho" w:hAnsi="Cambria Math" w:cs="Arial"/>
                              </w:rPr>
                              <m:t>o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</w:tr>
      <w:tr w:rsidR="0038578B" w14:paraId="36A6F96C" w14:textId="77777777" w:rsidTr="00E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E12EF55" w14:textId="77777777" w:rsidR="0038578B" w:rsidRDefault="0038578B" w:rsidP="00E941B2">
            <w:pPr>
              <w:jc w:val="center"/>
            </w:pPr>
            <w:r>
              <w:t>Boost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7746081" w14:textId="77777777" w:rsidR="0038578B" w:rsidRDefault="0038578B" w:rsidP="00E941B2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eastAsia="Yu Mincho" w:hAnsi="Cambria Math" w:cs="Arial"/>
                  </w:rPr>
                  <m:t>D=1-</m:t>
                </m:r>
                <m:f>
                  <m:fPr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Yu Mincho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Yu Mincho" w:hAnsi="Cambria Math" w:cs="Arial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Yu Mincho" w:hAnsi="Cambria Math" w:cs="Arial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Yu Mincho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Yu Mincho" w:hAnsi="Cambria Math" w:cs="Arial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Yu Mincho" w:hAnsi="Cambria Math" w:cs="Arial"/>
                          </w:rPr>
                          <m:t>o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2A1BE3E4" w14:textId="77777777" w:rsidR="0038578B" w:rsidRDefault="0038578B" w:rsidP="00880550">
      <w:pPr>
        <w:jc w:val="both"/>
        <w:rPr>
          <w:b/>
          <w:bCs/>
          <w:lang w:val="pt-BR"/>
        </w:rPr>
      </w:pPr>
    </w:p>
    <w:p w14:paraId="4DF3DEB5" w14:textId="4788ACB4" w:rsidR="001E2462" w:rsidRDefault="008261C2" w:rsidP="00880550">
      <w:pPr>
        <w:jc w:val="both"/>
        <w:rPr>
          <w:b/>
          <w:bCs/>
          <w:lang w:val="pt-BR"/>
        </w:rPr>
      </w:pPr>
      <w:r w:rsidRPr="00EB776B">
        <w:rPr>
          <w:b/>
          <w:bCs/>
          <w:lang w:val="pt-BR"/>
        </w:rPr>
        <w:t>5.</w:t>
      </w:r>
      <w:r>
        <w:rPr>
          <w:b/>
          <w:bCs/>
          <w:lang w:val="pt-BR"/>
        </w:rPr>
        <w:t xml:space="preserve">1 </w:t>
      </w:r>
      <w:r w:rsidR="001E7247">
        <w:rPr>
          <w:rFonts w:hint="eastAsia"/>
          <w:b/>
          <w:bCs/>
          <w:lang w:val="pt-BR"/>
        </w:rPr>
        <w:t>Regi</w:t>
      </w:r>
      <w:r w:rsidR="001E7247" w:rsidRPr="00706FC8">
        <w:rPr>
          <w:b/>
          <w:bCs/>
          <w:lang w:val="pt-BR"/>
        </w:rPr>
        <w:t>ão</w:t>
      </w:r>
      <w:r w:rsidR="006D55D3">
        <w:rPr>
          <w:rFonts w:hint="eastAsia"/>
          <w:b/>
          <w:bCs/>
          <w:lang w:val="pt-BR"/>
        </w:rPr>
        <w:t xml:space="preserve"> </w:t>
      </w:r>
      <w:r w:rsidR="001E2462">
        <w:rPr>
          <w:rFonts w:hint="eastAsia"/>
          <w:b/>
          <w:bCs/>
          <w:lang w:val="pt-BR"/>
        </w:rPr>
        <w:t>B</w:t>
      </w:r>
      <w:r w:rsidR="006D55D3">
        <w:rPr>
          <w:rFonts w:hint="eastAsia"/>
          <w:b/>
          <w:bCs/>
          <w:lang w:val="pt-BR"/>
        </w:rPr>
        <w:t>uck</w:t>
      </w:r>
    </w:p>
    <w:p w14:paraId="46E55F36" w14:textId="6911D829" w:rsidR="001E2462" w:rsidRDefault="00F15D26" w:rsidP="00975EE0">
      <w:pPr>
        <w:ind w:firstLine="720"/>
        <w:jc w:val="both"/>
        <w:rPr>
          <w:lang w:val="pt-BR"/>
        </w:rPr>
      </w:pPr>
      <w:r>
        <w:rPr>
          <w:lang w:val="pt-BR"/>
        </w:rPr>
        <w:t xml:space="preserve">Utilizando a Equação X, calcula-se </w:t>
      </w:r>
      <w:r w:rsidR="001E2462" w:rsidRPr="001E2462">
        <w:rPr>
          <w:rFonts w:hint="eastAsia"/>
          <w:lang w:val="pt-BR"/>
        </w:rPr>
        <w:t>os valores m</w:t>
      </w:r>
      <w:r w:rsidR="001E2462" w:rsidRPr="001E2462">
        <w:rPr>
          <w:lang w:val="pt-BR"/>
        </w:rPr>
        <w:t xml:space="preserve">ínimos e máximos </w:t>
      </w:r>
      <w:r w:rsidR="00F930DD">
        <w:rPr>
          <w:lang w:val="pt-BR"/>
        </w:rPr>
        <w:t>da</w:t>
      </w:r>
      <w:r w:rsidR="001E2462" w:rsidRPr="001E2462">
        <w:rPr>
          <w:lang w:val="pt-BR"/>
        </w:rPr>
        <w:t xml:space="preserve"> tensão de saída possíveis nessa região com base no ciclo de trabalho determinado.</w:t>
      </w:r>
    </w:p>
    <w:p w14:paraId="21A590E4" w14:textId="53E8D607" w:rsidR="00BD597F" w:rsidRDefault="00000000" w:rsidP="00975EE0">
      <w:pPr>
        <w:ind w:firstLine="720"/>
        <w:jc w:val="both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sub>
                      </m:sSub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min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D</m:t>
              </m:r>
            </m:e>
            <m:sub>
              <m:r>
                <w:rPr>
                  <w:rFonts w:ascii="Cambria Math" w:hAnsi="Cambria Math"/>
                  <w:lang w:val="pt-BR"/>
                </w:rPr>
                <m:t>min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=0.2*30=6 V</m:t>
          </m:r>
        </m:oMath>
      </m:oMathPara>
    </w:p>
    <w:p w14:paraId="770C0293" w14:textId="38475A46" w:rsidR="00BD597F" w:rsidRPr="001E2462" w:rsidRDefault="00000000" w:rsidP="00975EE0">
      <w:pPr>
        <w:ind w:firstLine="720"/>
        <w:jc w:val="both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D</m:t>
              </m:r>
            </m:e>
            <m:sub>
              <m:r>
                <w:rPr>
                  <w:rFonts w:ascii="Cambria Math" w:hAnsi="Cambria Math"/>
                  <w:lang w:val="pt-BR"/>
                </w:rPr>
                <m:t>max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=0.8*30=24 V</m:t>
          </m:r>
        </m:oMath>
      </m:oMathPara>
    </w:p>
    <w:p w14:paraId="1CE893EB" w14:textId="7893CE3D" w:rsidR="00F930DD" w:rsidRDefault="00F930DD" w:rsidP="00E941B2">
      <w:pPr>
        <w:ind w:firstLine="720"/>
        <w:jc w:val="both"/>
        <w:rPr>
          <w:iCs/>
          <w:lang w:val="pt-BR"/>
        </w:rPr>
      </w:pPr>
      <w:r w:rsidRPr="00F930DD">
        <w:rPr>
          <w:iCs/>
          <w:lang w:val="pt-BR"/>
        </w:rPr>
        <w:t>Agora calcula</w:t>
      </w:r>
      <w:r w:rsidR="00975EE0">
        <w:rPr>
          <w:iCs/>
          <w:lang w:val="pt-BR"/>
        </w:rPr>
        <w:t>-se</w:t>
      </w:r>
      <w:r w:rsidRPr="00F930DD">
        <w:rPr>
          <w:iCs/>
          <w:lang w:val="pt-BR"/>
        </w:rPr>
        <w:t xml:space="preserve"> uma relação </w:t>
      </w:r>
      <w:r w:rsidR="00E941B2">
        <w:rPr>
          <w:iCs/>
          <w:lang w:val="pt-BR"/>
        </w:rPr>
        <w:t xml:space="preserve">entre </w:t>
      </w:r>
      <w:r w:rsidRPr="00F930DD">
        <w:rPr>
          <w:iCs/>
          <w:lang w:val="pt-BR"/>
        </w:rPr>
        <w:t xml:space="preserve">entrada e saída </w:t>
      </w:r>
      <w:r w:rsidR="00491818">
        <w:rPr>
          <w:rFonts w:hint="eastAsia"/>
          <w:iCs/>
          <w:lang w:val="pt-BR"/>
        </w:rPr>
        <w:t>que</w:t>
      </w:r>
      <w:r w:rsidRPr="00F930DD">
        <w:rPr>
          <w:iCs/>
          <w:lang w:val="pt-BR"/>
        </w:rPr>
        <w:t xml:space="preserve"> limita</w:t>
      </w:r>
      <w:r w:rsidR="00491818">
        <w:rPr>
          <w:rFonts w:hint="eastAsia"/>
          <w:iCs/>
          <w:lang w:val="pt-BR"/>
        </w:rPr>
        <w:t>m</w:t>
      </w:r>
      <w:r w:rsidRPr="00F930DD">
        <w:rPr>
          <w:iCs/>
          <w:lang w:val="pt-BR"/>
        </w:rPr>
        <w:t xml:space="preserve"> essa região.</w:t>
      </w:r>
    </w:p>
    <w:p w14:paraId="5D1C53D2" w14:textId="37D0B6AB" w:rsidR="00B633C5" w:rsidRPr="00E941B2" w:rsidRDefault="00000000" w:rsidP="0038578B">
      <w:pPr>
        <w:jc w:val="both"/>
        <w:rPr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min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→1.25&lt;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&lt;5</m:t>
          </m:r>
        </m:oMath>
      </m:oMathPara>
    </w:p>
    <w:p w14:paraId="3DC24FA5" w14:textId="25825556" w:rsidR="003E1F26" w:rsidRPr="003E1F26" w:rsidRDefault="003E1F26" w:rsidP="003E1F26">
      <w:pPr>
        <w:ind w:firstLine="720"/>
        <w:jc w:val="both"/>
        <w:rPr>
          <w:i/>
          <w:iCs/>
          <w:lang w:val="pt-BR"/>
        </w:rPr>
      </w:pPr>
      <w:r>
        <w:rPr>
          <w:iCs/>
          <w:lang w:val="pt-BR"/>
        </w:rPr>
        <w:t xml:space="preserve">Assim, enquanto </w:t>
      </w:r>
      <w:r>
        <w:rPr>
          <w:rFonts w:hint="eastAsia"/>
          <w:iCs/>
          <w:lang w:val="pt-BR"/>
        </w:rPr>
        <w:t>a rela</w:t>
      </w:r>
      <w:r w:rsidRPr="003E1F26">
        <w:rPr>
          <w:iCs/>
          <w:lang w:val="pt-BR"/>
        </w:rPr>
        <w:t>ç</w:t>
      </w:r>
      <w:r>
        <w:rPr>
          <w:iCs/>
          <w:lang w:val="pt-BR"/>
        </w:rPr>
        <w:t>ão estiver entr</w:t>
      </w:r>
      <w:r w:rsidR="00AE2942">
        <w:rPr>
          <w:iCs/>
          <w:lang w:val="pt-BR"/>
        </w:rPr>
        <w:t>e</w:t>
      </w:r>
      <w:r>
        <w:rPr>
          <w:iCs/>
          <w:lang w:val="pt-BR"/>
        </w:rPr>
        <w:t xml:space="preserve"> 1.25 e 5, o modo de operação será Buck.</w:t>
      </w:r>
    </w:p>
    <w:p w14:paraId="3BA9E478" w14:textId="77777777" w:rsidR="00E83033" w:rsidRDefault="00AE2942" w:rsidP="003E1F26">
      <w:pPr>
        <w:ind w:firstLine="720"/>
        <w:jc w:val="both"/>
        <w:rPr>
          <w:iCs/>
          <w:lang w:val="pt-BR"/>
        </w:rPr>
      </w:pPr>
      <w:r>
        <w:rPr>
          <w:iCs/>
          <w:lang w:val="pt-BR"/>
        </w:rPr>
        <w:t>Considera-se a região esquerda como Buck, central como Buck-</w:t>
      </w:r>
      <w:proofErr w:type="spellStart"/>
      <w:r>
        <w:rPr>
          <w:iCs/>
          <w:lang w:val="pt-BR"/>
        </w:rPr>
        <w:t>Boost</w:t>
      </w:r>
      <w:proofErr w:type="spellEnd"/>
      <w:r>
        <w:rPr>
          <w:iCs/>
          <w:lang w:val="pt-BR"/>
        </w:rPr>
        <w:t xml:space="preserve"> e direita como </w:t>
      </w:r>
      <w:proofErr w:type="spellStart"/>
      <w:r>
        <w:rPr>
          <w:iCs/>
          <w:lang w:val="pt-BR"/>
        </w:rPr>
        <w:t>Boost</w:t>
      </w:r>
      <w:proofErr w:type="spellEnd"/>
      <w:r w:rsidR="00E83033">
        <w:rPr>
          <w:iCs/>
          <w:lang w:val="pt-BR"/>
        </w:rPr>
        <w:t xml:space="preserve"> para as definições seguintes</w:t>
      </w:r>
      <w:r>
        <w:rPr>
          <w:iCs/>
          <w:lang w:val="pt-BR"/>
        </w:rPr>
        <w:t>.</w:t>
      </w:r>
    </w:p>
    <w:p w14:paraId="62F9978B" w14:textId="77777777" w:rsidR="0027769F" w:rsidRDefault="0027769F">
      <w:pPr>
        <w:rPr>
          <w:iCs/>
          <w:lang w:val="pt-BR"/>
        </w:rPr>
      </w:pPr>
      <w:r>
        <w:rPr>
          <w:iCs/>
          <w:lang w:val="pt-BR"/>
        </w:rPr>
        <w:br w:type="page"/>
      </w:r>
    </w:p>
    <w:p w14:paraId="6DB741B0" w14:textId="3D8435F7" w:rsidR="00406766" w:rsidRDefault="00E83033" w:rsidP="00945121">
      <w:pPr>
        <w:ind w:firstLine="720"/>
        <w:jc w:val="both"/>
        <w:rPr>
          <w:iCs/>
          <w:lang w:val="pt-BR"/>
        </w:rPr>
      </w:pPr>
      <w:r>
        <w:rPr>
          <w:iCs/>
          <w:lang w:val="pt-BR"/>
        </w:rPr>
        <w:lastRenderedPageBreak/>
        <w:t>Quando</w:t>
      </w:r>
      <w:r w:rsidR="00491818">
        <w:rPr>
          <w:rFonts w:hint="eastAsia"/>
          <w:iCs/>
          <w:lang w:val="pt-BR"/>
        </w:rPr>
        <w:t xml:space="preserve"> o limite esquerdo</w:t>
      </w:r>
      <w:r w:rsidR="00AE2942">
        <w:rPr>
          <w:iCs/>
          <w:lang w:val="pt-BR"/>
        </w:rPr>
        <w:t xml:space="preserve"> 1.25</w:t>
      </w:r>
      <w:r>
        <w:rPr>
          <w:iCs/>
          <w:lang w:val="pt-BR"/>
        </w:rPr>
        <w:t xml:space="preserve"> é atingido</w:t>
      </w:r>
      <w:r w:rsidR="00491818">
        <w:rPr>
          <w:rFonts w:hint="eastAsia"/>
          <w:iCs/>
          <w:lang w:val="pt-BR"/>
        </w:rPr>
        <w:t xml:space="preserve">, </w:t>
      </w:r>
      <w:r>
        <w:rPr>
          <w:iCs/>
          <w:lang w:val="pt-BR"/>
        </w:rPr>
        <w:t>é possível calcular</w:t>
      </w:r>
      <w:r w:rsidR="00406766" w:rsidRPr="00406766">
        <w:rPr>
          <w:iCs/>
          <w:lang w:val="pt-BR"/>
        </w:rPr>
        <w:t xml:space="preserve"> a tens</w:t>
      </w:r>
      <w:r w:rsidR="006E592C">
        <w:rPr>
          <w:iCs/>
          <w:lang w:val="pt-BR"/>
        </w:rPr>
        <w:t>ão</w:t>
      </w:r>
      <w:r w:rsidR="00406766" w:rsidRPr="00406766">
        <w:rPr>
          <w:iCs/>
          <w:lang w:val="pt-BR"/>
        </w:rPr>
        <w:t xml:space="preserve"> de saída </w:t>
      </w:r>
      <w:r>
        <w:rPr>
          <w:iCs/>
          <w:lang w:val="pt-BR"/>
        </w:rPr>
        <w:t>mínima</w:t>
      </w:r>
      <w:r w:rsidR="0094447B">
        <w:rPr>
          <w:iCs/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1</m:t>
                </m:r>
              </m:sub>
            </m:sSub>
          </m:sub>
        </m:sSub>
      </m:oMath>
      <w:r>
        <w:rPr>
          <w:iCs/>
          <w:lang w:val="pt-BR"/>
        </w:rPr>
        <w:t xml:space="preserve"> </w:t>
      </w:r>
      <w:r w:rsidR="0094447B">
        <w:rPr>
          <w:iCs/>
          <w:lang w:val="pt-BR"/>
        </w:rPr>
        <w:t xml:space="preserve">e máxima </w:t>
      </w:r>
      <m:oMath>
        <m:sSub>
          <m:sSubPr>
            <m:ctrlPr>
              <w:rPr>
                <w:rFonts w:ascii="Cambria Math" w:hAnsi="Cambria Math"/>
                <w:i/>
                <w:iCs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2</m:t>
                </m:r>
              </m:sub>
            </m:sSub>
          </m:sub>
        </m:sSub>
      </m:oMath>
      <w:r w:rsidR="0094447B">
        <w:rPr>
          <w:iCs/>
          <w:lang w:val="pt-BR"/>
        </w:rPr>
        <w:t xml:space="preserve"> </w:t>
      </w:r>
      <w:r w:rsidR="006E592C">
        <w:rPr>
          <w:iCs/>
          <w:lang w:val="pt-BR"/>
        </w:rPr>
        <w:t xml:space="preserve">de transição </w:t>
      </w:r>
      <w:r w:rsidR="00406766" w:rsidRPr="00406766">
        <w:rPr>
          <w:iCs/>
          <w:lang w:val="pt-BR"/>
        </w:rPr>
        <w:t>com base na tensão de entrada</w:t>
      </w:r>
      <w:r w:rsidR="006E592C">
        <w:rPr>
          <w:iCs/>
          <w:lang w:val="pt-BR"/>
        </w:rPr>
        <w:t xml:space="preserve"> mínim</w:t>
      </w:r>
      <w:r w:rsidR="0027769F">
        <w:rPr>
          <w:rFonts w:hint="eastAsia"/>
          <w:iCs/>
          <w:lang w:val="pt-BR"/>
        </w:rPr>
        <w:t>a</w:t>
      </w:r>
      <w:r w:rsidR="0094447B">
        <w:rPr>
          <w:iCs/>
          <w:lang w:val="pt-BR"/>
        </w:rPr>
        <w:t xml:space="preserve"> e máxima</w:t>
      </w:r>
      <w:r w:rsidR="006E592C">
        <w:rPr>
          <w:iCs/>
          <w:lang w:val="pt-BR"/>
        </w:rPr>
        <w:t>,</w:t>
      </w:r>
      <w:r w:rsidR="00491818">
        <w:rPr>
          <w:iCs/>
          <w:lang w:val="pt-BR"/>
        </w:rPr>
        <w:t xml:space="preserve"> </w:t>
      </w:r>
      <w:r w:rsidR="006E592C">
        <w:rPr>
          <w:iCs/>
          <w:lang w:val="pt-BR"/>
        </w:rPr>
        <w:t>determinando</w:t>
      </w:r>
      <w:r w:rsidR="00491818">
        <w:rPr>
          <w:iCs/>
          <w:lang w:val="pt-BR"/>
        </w:rPr>
        <w:t xml:space="preserve"> a fronteira</w:t>
      </w:r>
      <w:r w:rsidR="00945121">
        <w:rPr>
          <w:rFonts w:hint="eastAsia"/>
          <w:iCs/>
          <w:lang w:val="pt-BR"/>
        </w:rPr>
        <w:t xml:space="preserve"> da regi</w:t>
      </w:r>
      <w:r w:rsidR="00945121" w:rsidRPr="00945121">
        <w:rPr>
          <w:iCs/>
          <w:lang w:val="pt-BR"/>
        </w:rPr>
        <w:t>ã</w:t>
      </w:r>
      <w:r w:rsidR="00945121">
        <w:rPr>
          <w:iCs/>
          <w:lang w:val="pt-BR"/>
        </w:rPr>
        <w:t>o Buck</w:t>
      </w:r>
      <w:r w:rsidR="00491818">
        <w:rPr>
          <w:iCs/>
          <w:lang w:val="pt-BR"/>
        </w:rPr>
        <w:t xml:space="preserve"> com </w:t>
      </w:r>
      <w:r w:rsidR="009F4709">
        <w:rPr>
          <w:rFonts w:hint="eastAsia"/>
          <w:iCs/>
          <w:lang w:val="pt-BR"/>
        </w:rPr>
        <w:t>a</w:t>
      </w:r>
      <w:r w:rsidR="00491818">
        <w:rPr>
          <w:iCs/>
          <w:lang w:val="pt-BR"/>
        </w:rPr>
        <w:t xml:space="preserve"> região</w:t>
      </w:r>
      <w:r w:rsidR="009F4709">
        <w:rPr>
          <w:rFonts w:hint="eastAsia"/>
          <w:iCs/>
          <w:lang w:val="pt-BR"/>
        </w:rPr>
        <w:t xml:space="preserve"> </w:t>
      </w:r>
      <w:r w:rsidR="006E592C">
        <w:rPr>
          <w:iCs/>
          <w:lang w:val="pt-BR"/>
        </w:rPr>
        <w:t>central</w:t>
      </w:r>
      <w:r w:rsidR="00406766" w:rsidRPr="00406766">
        <w:rPr>
          <w:iCs/>
          <w:lang w:val="pt-BR"/>
        </w:rPr>
        <w:t>.</w:t>
      </w:r>
    </w:p>
    <w:p w14:paraId="1D373067" w14:textId="20A83A1C" w:rsidR="0027769F" w:rsidRPr="0094447B" w:rsidRDefault="00000000" w:rsidP="0027769F">
      <w:pPr>
        <w:ind w:firstLine="72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→1.25=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18</m:t>
              </m:r>
            </m:num>
            <m:den>
              <m:r>
                <w:rPr>
                  <w:rFonts w:ascii="Cambria Math" w:hAnsi="Cambria Math"/>
                  <w:lang w:val="pt-BR"/>
                </w:rPr>
                <m:t>1.25</m:t>
              </m:r>
            </m:den>
          </m:f>
          <m:r>
            <w:rPr>
              <w:rFonts w:ascii="Cambria Math" w:hAnsi="Cambria Math"/>
              <w:lang w:val="pt-BR"/>
            </w:rPr>
            <m:t>=</m:t>
          </m:r>
          <m:r>
            <w:rPr>
              <w:rFonts w:ascii="Cambria Math" w:hAnsi="Cambria Math"/>
            </w:rPr>
            <m:t>14.4 V</m:t>
          </m:r>
        </m:oMath>
      </m:oMathPara>
    </w:p>
    <w:p w14:paraId="4A2DC803" w14:textId="05AE0428" w:rsidR="0094447B" w:rsidRPr="00406766" w:rsidRDefault="00000000" w:rsidP="0027769F">
      <w:pPr>
        <w:ind w:firstLine="720"/>
        <w:jc w:val="center"/>
        <w:rPr>
          <w:iCs/>
          <w:lang w:val="pt-BR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→1.25=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30</m:t>
              </m:r>
            </m:num>
            <m:den>
              <m:r>
                <w:rPr>
                  <w:rFonts w:ascii="Cambria Math" w:hAnsi="Cambria Math"/>
                  <w:lang w:val="pt-BR"/>
                </w:rPr>
                <m:t>1.25</m:t>
              </m:r>
            </m:den>
          </m:f>
          <m:r>
            <w:rPr>
              <w:rFonts w:ascii="Cambria Math" w:hAnsi="Cambria Math"/>
              <w:lang w:val="pt-BR"/>
            </w:rPr>
            <m:t>=</m:t>
          </m:r>
          <m:r>
            <w:rPr>
              <w:rFonts w:ascii="Cambria Math" w:hAnsi="Cambria Math"/>
            </w:rPr>
            <m:t>24 V</m:t>
          </m:r>
        </m:oMath>
      </m:oMathPara>
    </w:p>
    <w:p w14:paraId="6407B4E3" w14:textId="0161A93B" w:rsidR="0094447B" w:rsidRPr="0094447B" w:rsidRDefault="0094447B" w:rsidP="00495A91">
      <w:pPr>
        <w:jc w:val="both"/>
        <w:rPr>
          <w:lang w:val="pt-BR"/>
        </w:rPr>
      </w:pPr>
      <w:r>
        <w:rPr>
          <w:b/>
          <w:bCs/>
          <w:lang w:val="pt-BR"/>
        </w:rPr>
        <w:tab/>
      </w:r>
      <w:r>
        <w:rPr>
          <w:rFonts w:hint="eastAsia"/>
          <w:lang w:val="pt-BR"/>
        </w:rPr>
        <w:t>Obt</w:t>
      </w:r>
      <w:r w:rsidRPr="0094447B">
        <w:rPr>
          <w:lang w:val="pt-BR"/>
        </w:rPr>
        <w:t>ém-se q</w:t>
      </w:r>
      <w:r>
        <w:rPr>
          <w:lang w:val="pt-BR"/>
        </w:rPr>
        <w:t xml:space="preserve">ue a região Buck opera com tensões de entrada entre 18 e 30 V, e tensões de saída entre 6 e 24 V. A fronteira com a região central consiste </w:t>
      </w:r>
      <w:r w:rsidR="005A2900">
        <w:rPr>
          <w:lang w:val="pt-BR"/>
        </w:rPr>
        <w:t>em uma reta com</w:t>
      </w:r>
      <w:r>
        <w:rPr>
          <w:lang w:val="pt-BR"/>
        </w:rPr>
        <w:t xml:space="preserve"> tensões de saída </w:t>
      </w:r>
      <w:r w:rsidR="005A2900">
        <w:rPr>
          <w:lang w:val="pt-BR"/>
        </w:rPr>
        <w:t xml:space="preserve">entre </w:t>
      </w:r>
      <w:r>
        <w:rPr>
          <w:lang w:val="pt-BR"/>
        </w:rPr>
        <w:t xml:space="preserve">14.4 </w:t>
      </w:r>
      <w:r w:rsidR="005A2900">
        <w:rPr>
          <w:lang w:val="pt-BR"/>
        </w:rPr>
        <w:t>e</w:t>
      </w:r>
      <w:r>
        <w:rPr>
          <w:lang w:val="pt-BR"/>
        </w:rPr>
        <w:t xml:space="preserve"> 24 V.</w:t>
      </w:r>
    </w:p>
    <w:p w14:paraId="79DDFD37" w14:textId="0D03C0CA" w:rsidR="00495A91" w:rsidRPr="00706FC8" w:rsidRDefault="008261C2" w:rsidP="00495A91">
      <w:pPr>
        <w:jc w:val="both"/>
        <w:rPr>
          <w:b/>
          <w:bCs/>
          <w:lang w:val="pt-BR"/>
        </w:rPr>
      </w:pPr>
      <w:r w:rsidRPr="00706FC8">
        <w:rPr>
          <w:b/>
          <w:bCs/>
          <w:lang w:val="pt-BR"/>
        </w:rPr>
        <w:t>5.</w:t>
      </w:r>
      <w:r w:rsidR="00C51772" w:rsidRPr="00706FC8">
        <w:rPr>
          <w:rFonts w:hint="eastAsia"/>
          <w:b/>
          <w:bCs/>
          <w:lang w:val="pt-BR"/>
        </w:rPr>
        <w:t>2</w:t>
      </w:r>
      <w:r w:rsidRPr="00706FC8">
        <w:rPr>
          <w:b/>
          <w:bCs/>
          <w:lang w:val="pt-BR"/>
        </w:rPr>
        <w:t xml:space="preserve"> </w:t>
      </w:r>
      <w:r w:rsidR="00222E0A" w:rsidRPr="00706FC8">
        <w:rPr>
          <w:rFonts w:hint="eastAsia"/>
          <w:b/>
          <w:bCs/>
          <w:lang w:val="pt-BR"/>
        </w:rPr>
        <w:t>Regi</w:t>
      </w:r>
      <w:r w:rsidR="00222E0A" w:rsidRPr="00706FC8">
        <w:rPr>
          <w:b/>
          <w:bCs/>
          <w:lang w:val="pt-BR"/>
        </w:rPr>
        <w:t>ão</w:t>
      </w:r>
      <w:r w:rsidR="00222E0A" w:rsidRPr="00706FC8">
        <w:rPr>
          <w:rFonts w:hint="eastAsia"/>
          <w:b/>
          <w:bCs/>
          <w:lang w:val="pt-BR"/>
        </w:rPr>
        <w:t xml:space="preserve"> </w:t>
      </w:r>
      <w:proofErr w:type="spellStart"/>
      <w:r w:rsidR="001E2462" w:rsidRPr="00706FC8">
        <w:rPr>
          <w:rFonts w:hint="eastAsia"/>
          <w:b/>
          <w:bCs/>
          <w:lang w:val="pt-BR"/>
        </w:rPr>
        <w:t>B</w:t>
      </w:r>
      <w:r w:rsidR="00495A91" w:rsidRPr="00706FC8">
        <w:rPr>
          <w:rFonts w:hint="eastAsia"/>
          <w:b/>
          <w:bCs/>
          <w:lang w:val="pt-BR"/>
        </w:rPr>
        <w:t>oost</w:t>
      </w:r>
      <w:proofErr w:type="spellEnd"/>
    </w:p>
    <w:p w14:paraId="55F1D379" w14:textId="77777777" w:rsidR="006E592C" w:rsidRDefault="006E592C" w:rsidP="006E592C">
      <w:pPr>
        <w:ind w:firstLine="720"/>
        <w:jc w:val="both"/>
        <w:rPr>
          <w:lang w:val="pt-BR"/>
        </w:rPr>
      </w:pPr>
      <w:r>
        <w:rPr>
          <w:lang w:val="pt-BR"/>
        </w:rPr>
        <w:t xml:space="preserve">Utilizando a Equação X, calcula-se </w:t>
      </w:r>
      <w:r w:rsidRPr="001E2462">
        <w:rPr>
          <w:rFonts w:hint="eastAsia"/>
          <w:lang w:val="pt-BR"/>
        </w:rPr>
        <w:t>os valores m</w:t>
      </w:r>
      <w:r w:rsidRPr="001E2462">
        <w:rPr>
          <w:lang w:val="pt-BR"/>
        </w:rPr>
        <w:t xml:space="preserve">ínimos e máximos </w:t>
      </w:r>
      <w:r>
        <w:rPr>
          <w:lang w:val="pt-BR"/>
        </w:rPr>
        <w:t>da</w:t>
      </w:r>
      <w:r w:rsidRPr="001E2462">
        <w:rPr>
          <w:lang w:val="pt-BR"/>
        </w:rPr>
        <w:t xml:space="preserve"> tensão de saída possíveis nessa região com base no ciclo de trabalho determinado.</w:t>
      </w:r>
    </w:p>
    <w:p w14:paraId="3FF6F431" w14:textId="0E52BB30" w:rsidR="00AF18D6" w:rsidRDefault="00000000" w:rsidP="00AF18D6">
      <w:pPr>
        <w:ind w:firstLine="720"/>
        <w:jc w:val="both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min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lang w:val="pt-BR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18</m:t>
              </m:r>
            </m:num>
            <m:den>
              <m:r>
                <w:rPr>
                  <w:rFonts w:ascii="Cambria Math" w:hAnsi="Cambria Math"/>
                  <w:lang w:val="pt-BR"/>
                </w:rPr>
                <m:t>1-0.2</m:t>
              </m:r>
            </m:den>
          </m:f>
          <m:r>
            <w:rPr>
              <w:rFonts w:ascii="Cambria Math" w:hAnsi="Cambria Math"/>
              <w:lang w:val="pt-BR"/>
            </w:rPr>
            <m:t>=22.5 V</m:t>
          </m:r>
        </m:oMath>
      </m:oMathPara>
    </w:p>
    <w:p w14:paraId="31B9CCEA" w14:textId="404CFC4C" w:rsidR="00AF18D6" w:rsidRPr="001E2462" w:rsidRDefault="00000000" w:rsidP="006E592C">
      <w:pPr>
        <w:ind w:firstLine="720"/>
        <w:jc w:val="both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lang w:val="pt-BR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30</m:t>
              </m:r>
            </m:num>
            <m:den>
              <m:r>
                <w:rPr>
                  <w:rFonts w:ascii="Cambria Math" w:hAnsi="Cambria Math"/>
                  <w:lang w:val="pt-BR"/>
                </w:rPr>
                <m:t>1-0.8</m:t>
              </m:r>
            </m:den>
          </m:f>
          <m:r>
            <w:rPr>
              <w:rFonts w:ascii="Cambria Math" w:hAnsi="Cambria Math"/>
              <w:lang w:val="pt-BR"/>
            </w:rPr>
            <m:t>=150 V</m:t>
          </m:r>
        </m:oMath>
      </m:oMathPara>
    </w:p>
    <w:p w14:paraId="65860295" w14:textId="77777777" w:rsidR="00B8334E" w:rsidRDefault="00B8334E" w:rsidP="00B8334E">
      <w:pPr>
        <w:ind w:firstLine="720"/>
        <w:jc w:val="both"/>
        <w:rPr>
          <w:iCs/>
          <w:lang w:val="pt-BR"/>
        </w:rPr>
      </w:pPr>
      <w:r w:rsidRPr="00F930DD">
        <w:rPr>
          <w:iCs/>
          <w:lang w:val="pt-BR"/>
        </w:rPr>
        <w:t>Agora calcula</w:t>
      </w:r>
      <w:r>
        <w:rPr>
          <w:iCs/>
          <w:lang w:val="pt-BR"/>
        </w:rPr>
        <w:t>-se</w:t>
      </w:r>
      <w:r w:rsidRPr="00F930DD">
        <w:rPr>
          <w:iCs/>
          <w:lang w:val="pt-BR"/>
        </w:rPr>
        <w:t xml:space="preserve"> uma relação </w:t>
      </w:r>
      <w:r>
        <w:rPr>
          <w:iCs/>
          <w:lang w:val="pt-BR"/>
        </w:rPr>
        <w:t xml:space="preserve">entre </w:t>
      </w:r>
      <w:r w:rsidRPr="00F930DD">
        <w:rPr>
          <w:iCs/>
          <w:lang w:val="pt-BR"/>
        </w:rPr>
        <w:t xml:space="preserve">entrada e saída </w:t>
      </w:r>
      <w:r>
        <w:rPr>
          <w:rFonts w:hint="eastAsia"/>
          <w:iCs/>
          <w:lang w:val="pt-BR"/>
        </w:rPr>
        <w:t>que</w:t>
      </w:r>
      <w:r w:rsidRPr="00F930DD">
        <w:rPr>
          <w:iCs/>
          <w:lang w:val="pt-BR"/>
        </w:rPr>
        <w:t xml:space="preserve"> limita</w:t>
      </w:r>
      <w:r>
        <w:rPr>
          <w:rFonts w:hint="eastAsia"/>
          <w:iCs/>
          <w:lang w:val="pt-BR"/>
        </w:rPr>
        <w:t>m</w:t>
      </w:r>
      <w:r w:rsidRPr="00F930DD">
        <w:rPr>
          <w:iCs/>
          <w:lang w:val="pt-BR"/>
        </w:rPr>
        <w:t xml:space="preserve"> essa região.</w:t>
      </w:r>
    </w:p>
    <w:p w14:paraId="7EF7DE91" w14:textId="61711FA6" w:rsidR="00E87506" w:rsidRPr="00E941B2" w:rsidRDefault="00000000" w:rsidP="00E87506">
      <w:pPr>
        <w:jc w:val="both"/>
        <w:rPr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min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min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150</m:t>
              </m:r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22.5</m:t>
              </m:r>
            </m:den>
          </m:f>
          <m:r>
            <w:rPr>
              <w:rFonts w:ascii="Cambria Math" w:hAnsi="Cambria Math"/>
            </w:rPr>
            <m:t>→0.2&lt;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&lt;0.8</m:t>
          </m:r>
        </m:oMath>
      </m:oMathPara>
    </w:p>
    <w:p w14:paraId="4D7349C7" w14:textId="01045152" w:rsidR="00E57386" w:rsidRPr="003E1F26" w:rsidRDefault="00E57386" w:rsidP="00E57386">
      <w:pPr>
        <w:ind w:firstLine="720"/>
        <w:jc w:val="both"/>
        <w:rPr>
          <w:i/>
          <w:iCs/>
          <w:lang w:val="pt-BR"/>
        </w:rPr>
      </w:pPr>
      <w:r>
        <w:rPr>
          <w:iCs/>
          <w:lang w:val="pt-BR"/>
        </w:rPr>
        <w:t xml:space="preserve">Assim, enquanto </w:t>
      </w:r>
      <w:r>
        <w:rPr>
          <w:rFonts w:hint="eastAsia"/>
          <w:iCs/>
          <w:lang w:val="pt-BR"/>
        </w:rPr>
        <w:t>a rela</w:t>
      </w:r>
      <w:r w:rsidRPr="003E1F26">
        <w:rPr>
          <w:iCs/>
          <w:lang w:val="pt-BR"/>
        </w:rPr>
        <w:t>ç</w:t>
      </w:r>
      <w:r>
        <w:rPr>
          <w:iCs/>
          <w:lang w:val="pt-BR"/>
        </w:rPr>
        <w:t xml:space="preserve">ão estiver entre </w:t>
      </w:r>
      <w:r>
        <w:rPr>
          <w:rFonts w:hint="eastAsia"/>
          <w:iCs/>
          <w:lang w:val="pt-BR"/>
        </w:rPr>
        <w:t>0.2</w:t>
      </w:r>
      <w:r>
        <w:rPr>
          <w:iCs/>
          <w:lang w:val="pt-BR"/>
        </w:rPr>
        <w:t xml:space="preserve"> e </w:t>
      </w:r>
      <w:r>
        <w:rPr>
          <w:rFonts w:hint="eastAsia"/>
          <w:iCs/>
          <w:lang w:val="pt-BR"/>
        </w:rPr>
        <w:t>0.8</w:t>
      </w:r>
      <w:r>
        <w:rPr>
          <w:iCs/>
          <w:lang w:val="pt-BR"/>
        </w:rPr>
        <w:t>, o modo de operação será Buck.</w:t>
      </w:r>
    </w:p>
    <w:p w14:paraId="4702FD9A" w14:textId="16328287" w:rsidR="000177BB" w:rsidRDefault="000177BB" w:rsidP="000177BB">
      <w:pPr>
        <w:ind w:firstLine="720"/>
        <w:jc w:val="both"/>
        <w:rPr>
          <w:iCs/>
          <w:lang w:val="pt-BR"/>
        </w:rPr>
      </w:pPr>
      <w:r>
        <w:rPr>
          <w:iCs/>
          <w:lang w:val="pt-BR"/>
        </w:rPr>
        <w:t>Quando</w:t>
      </w:r>
      <w:r>
        <w:rPr>
          <w:rFonts w:hint="eastAsia"/>
          <w:iCs/>
          <w:lang w:val="pt-BR"/>
        </w:rPr>
        <w:t xml:space="preserve"> o limite </w:t>
      </w:r>
      <w:r w:rsidR="00945121">
        <w:rPr>
          <w:rFonts w:hint="eastAsia"/>
          <w:iCs/>
          <w:lang w:val="pt-BR"/>
        </w:rPr>
        <w:t>direito</w:t>
      </w:r>
      <w:r>
        <w:rPr>
          <w:iCs/>
          <w:lang w:val="pt-BR"/>
        </w:rPr>
        <w:t xml:space="preserve"> </w:t>
      </w:r>
      <w:r w:rsidR="00945121">
        <w:rPr>
          <w:rFonts w:hint="eastAsia"/>
          <w:iCs/>
          <w:lang w:val="pt-BR"/>
        </w:rPr>
        <w:t>0.8</w:t>
      </w:r>
      <w:r>
        <w:rPr>
          <w:iCs/>
          <w:lang w:val="pt-BR"/>
        </w:rPr>
        <w:t xml:space="preserve"> é atingido</w:t>
      </w:r>
      <w:r>
        <w:rPr>
          <w:rFonts w:hint="eastAsia"/>
          <w:iCs/>
          <w:lang w:val="pt-BR"/>
        </w:rPr>
        <w:t xml:space="preserve">, </w:t>
      </w:r>
      <w:r>
        <w:rPr>
          <w:iCs/>
          <w:lang w:val="pt-BR"/>
        </w:rPr>
        <w:t>é possível calcular</w:t>
      </w:r>
      <w:r w:rsidRPr="00406766">
        <w:rPr>
          <w:iCs/>
          <w:lang w:val="pt-BR"/>
        </w:rPr>
        <w:t xml:space="preserve"> a tens</w:t>
      </w:r>
      <w:r>
        <w:rPr>
          <w:iCs/>
          <w:lang w:val="pt-BR"/>
        </w:rPr>
        <w:t>ão</w:t>
      </w:r>
      <w:r w:rsidRPr="00406766">
        <w:rPr>
          <w:iCs/>
          <w:lang w:val="pt-BR"/>
        </w:rPr>
        <w:t xml:space="preserve"> de saída </w:t>
      </w:r>
      <w:r>
        <w:rPr>
          <w:iCs/>
          <w:lang w:val="pt-BR"/>
        </w:rPr>
        <w:t xml:space="preserve">mínima </w:t>
      </w:r>
      <m:oMath>
        <m:sSub>
          <m:sSubPr>
            <m:ctrlPr>
              <w:rPr>
                <w:rFonts w:ascii="Cambria Math" w:hAnsi="Cambria Math"/>
                <w:i/>
                <w:iCs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1</m:t>
                </m:r>
              </m:sub>
            </m:sSub>
          </m:sub>
        </m:sSub>
      </m:oMath>
      <w:r>
        <w:rPr>
          <w:iCs/>
          <w:lang w:val="pt-BR"/>
        </w:rPr>
        <w:t xml:space="preserve"> e máxima </w:t>
      </w:r>
      <m:oMath>
        <m:sSub>
          <m:sSubPr>
            <m:ctrlPr>
              <w:rPr>
                <w:rFonts w:ascii="Cambria Math" w:hAnsi="Cambria Math"/>
                <w:i/>
                <w:iCs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2</m:t>
                </m:r>
              </m:sub>
            </m:sSub>
          </m:sub>
        </m:sSub>
      </m:oMath>
      <w:r>
        <w:rPr>
          <w:iCs/>
          <w:lang w:val="pt-BR"/>
        </w:rPr>
        <w:t xml:space="preserve"> de transição </w:t>
      </w:r>
      <w:r w:rsidRPr="00406766">
        <w:rPr>
          <w:iCs/>
          <w:lang w:val="pt-BR"/>
        </w:rPr>
        <w:t>com base na tensão de entrada</w:t>
      </w:r>
      <w:r>
        <w:rPr>
          <w:iCs/>
          <w:lang w:val="pt-BR"/>
        </w:rPr>
        <w:t xml:space="preserve"> mínim</w:t>
      </w:r>
      <w:r>
        <w:rPr>
          <w:rFonts w:hint="eastAsia"/>
          <w:iCs/>
          <w:lang w:val="pt-BR"/>
        </w:rPr>
        <w:t>a</w:t>
      </w:r>
      <w:r>
        <w:rPr>
          <w:iCs/>
          <w:lang w:val="pt-BR"/>
        </w:rPr>
        <w:t xml:space="preserve"> e máxima, determinando a fronteira </w:t>
      </w:r>
      <w:r w:rsidR="00945121">
        <w:rPr>
          <w:iCs/>
          <w:lang w:val="pt-BR"/>
        </w:rPr>
        <w:t xml:space="preserve">da região </w:t>
      </w:r>
      <w:proofErr w:type="spellStart"/>
      <w:r w:rsidR="00945121">
        <w:rPr>
          <w:iCs/>
          <w:lang w:val="pt-BR"/>
        </w:rPr>
        <w:t>Boost</w:t>
      </w:r>
      <w:proofErr w:type="spellEnd"/>
      <w:r w:rsidR="00945121">
        <w:rPr>
          <w:iCs/>
          <w:lang w:val="pt-BR"/>
        </w:rPr>
        <w:t xml:space="preserve"> </w:t>
      </w:r>
      <w:r>
        <w:rPr>
          <w:iCs/>
          <w:lang w:val="pt-BR"/>
        </w:rPr>
        <w:t xml:space="preserve">com </w:t>
      </w:r>
      <w:r>
        <w:rPr>
          <w:rFonts w:hint="eastAsia"/>
          <w:iCs/>
          <w:lang w:val="pt-BR"/>
        </w:rPr>
        <w:t>a</w:t>
      </w:r>
      <w:r>
        <w:rPr>
          <w:iCs/>
          <w:lang w:val="pt-BR"/>
        </w:rPr>
        <w:t xml:space="preserve"> região</w:t>
      </w:r>
      <w:r>
        <w:rPr>
          <w:rFonts w:hint="eastAsia"/>
          <w:iCs/>
          <w:lang w:val="pt-BR"/>
        </w:rPr>
        <w:t xml:space="preserve"> </w:t>
      </w:r>
      <w:r>
        <w:rPr>
          <w:iCs/>
          <w:lang w:val="pt-BR"/>
        </w:rPr>
        <w:t>central</w:t>
      </w:r>
      <w:r w:rsidRPr="00406766">
        <w:rPr>
          <w:iCs/>
          <w:lang w:val="pt-BR"/>
        </w:rPr>
        <w:t>.</w:t>
      </w:r>
    </w:p>
    <w:p w14:paraId="7018E95A" w14:textId="6BB54305" w:rsidR="00945121" w:rsidRPr="0094447B" w:rsidRDefault="00000000" w:rsidP="00945121">
      <w:pPr>
        <w:ind w:firstLine="72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→0.8=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18</m:t>
              </m:r>
            </m:num>
            <m:den>
              <m:r>
                <w:rPr>
                  <w:rFonts w:ascii="Cambria Math" w:hAnsi="Cambria Math"/>
                  <w:lang w:val="pt-BR"/>
                </w:rPr>
                <m:t>0.8</m:t>
              </m:r>
            </m:den>
          </m:f>
          <m:r>
            <w:rPr>
              <w:rFonts w:ascii="Cambria Math" w:hAnsi="Cambria Math"/>
              <w:lang w:val="pt-BR"/>
            </w:rPr>
            <m:t>=</m:t>
          </m:r>
          <m:r>
            <w:rPr>
              <w:rFonts w:ascii="Cambria Math" w:hAnsi="Cambria Math"/>
            </w:rPr>
            <m:t>22.5 V</m:t>
          </m:r>
        </m:oMath>
      </m:oMathPara>
    </w:p>
    <w:p w14:paraId="06BD0CEC" w14:textId="1E057295" w:rsidR="00945121" w:rsidRPr="00406766" w:rsidRDefault="00000000" w:rsidP="00945121">
      <w:pPr>
        <w:ind w:firstLine="720"/>
        <w:jc w:val="center"/>
        <w:rPr>
          <w:iCs/>
          <w:lang w:val="pt-BR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→0.8=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30</m:t>
              </m:r>
            </m:num>
            <m:den>
              <m:r>
                <w:rPr>
                  <w:rFonts w:ascii="Cambria Math" w:hAnsi="Cambria Math"/>
                  <w:lang w:val="pt-BR"/>
                </w:rPr>
                <m:t>0.8</m:t>
              </m:r>
            </m:den>
          </m:f>
          <m:r>
            <w:rPr>
              <w:rFonts w:ascii="Cambria Math" w:hAnsi="Cambria Math"/>
              <w:lang w:val="pt-BR"/>
            </w:rPr>
            <m:t>=37.5</m:t>
          </m:r>
          <m:r>
            <w:rPr>
              <w:rFonts w:ascii="Cambria Math" w:hAnsi="Cambria Math"/>
            </w:rPr>
            <m:t xml:space="preserve"> V</m:t>
          </m:r>
        </m:oMath>
      </m:oMathPara>
    </w:p>
    <w:p w14:paraId="621EACCF" w14:textId="22209748" w:rsidR="00C94BDA" w:rsidRDefault="00C94BDA" w:rsidP="00C94BDA">
      <w:pPr>
        <w:ind w:firstLine="720"/>
        <w:jc w:val="both"/>
        <w:rPr>
          <w:lang w:val="pt-BR"/>
        </w:rPr>
      </w:pPr>
      <w:r>
        <w:rPr>
          <w:rFonts w:hint="eastAsia"/>
          <w:lang w:val="pt-BR"/>
        </w:rPr>
        <w:t>Obt</w:t>
      </w:r>
      <w:r w:rsidRPr="0094447B">
        <w:rPr>
          <w:lang w:val="pt-BR"/>
        </w:rPr>
        <w:t>ém-se q</w:t>
      </w:r>
      <w:r>
        <w:rPr>
          <w:lang w:val="pt-BR"/>
        </w:rPr>
        <w:t xml:space="preserve">ue a região </w:t>
      </w:r>
      <w:proofErr w:type="spellStart"/>
      <w:r>
        <w:rPr>
          <w:lang w:val="pt-BR"/>
        </w:rPr>
        <w:t>Boost</w:t>
      </w:r>
      <w:proofErr w:type="spellEnd"/>
      <w:r>
        <w:rPr>
          <w:lang w:val="pt-BR"/>
        </w:rPr>
        <w:t xml:space="preserve"> opera com tensões de entrada entre 18 e 30 V, e tensões de saída entre 22.5 e 150 V. A fronteira com a região central consiste em uma reta com tensões de saída entre 22.5 e 37.5 V.</w:t>
      </w:r>
    </w:p>
    <w:p w14:paraId="43F8F86B" w14:textId="04357A80" w:rsidR="00B72A3E" w:rsidRDefault="00B72A3E">
      <w:pPr>
        <w:rPr>
          <w:lang w:val="pt-BR"/>
        </w:rPr>
      </w:pPr>
      <w:r>
        <w:rPr>
          <w:lang w:val="pt-BR"/>
        </w:rPr>
        <w:br w:type="page"/>
      </w:r>
    </w:p>
    <w:p w14:paraId="2B0831A3" w14:textId="2D32119C" w:rsidR="00B72A3E" w:rsidRPr="00706FC8" w:rsidRDefault="00B72A3E" w:rsidP="00B72A3E">
      <w:pPr>
        <w:jc w:val="both"/>
        <w:rPr>
          <w:b/>
          <w:bCs/>
          <w:lang w:val="pt-BR"/>
        </w:rPr>
      </w:pPr>
      <w:r w:rsidRPr="00706FC8">
        <w:rPr>
          <w:b/>
          <w:bCs/>
          <w:lang w:val="pt-BR"/>
        </w:rPr>
        <w:lastRenderedPageBreak/>
        <w:t>5.</w:t>
      </w:r>
      <w:r w:rsidRPr="00706FC8">
        <w:rPr>
          <w:rFonts w:hint="eastAsia"/>
          <w:b/>
          <w:bCs/>
          <w:lang w:val="pt-BR"/>
        </w:rPr>
        <w:t>2</w:t>
      </w:r>
      <w:r w:rsidRPr="00706FC8">
        <w:rPr>
          <w:b/>
          <w:bCs/>
          <w:lang w:val="pt-BR"/>
        </w:rPr>
        <w:t xml:space="preserve"> </w:t>
      </w:r>
      <w:r w:rsidRPr="00706FC8">
        <w:rPr>
          <w:rFonts w:hint="eastAsia"/>
          <w:b/>
          <w:bCs/>
          <w:lang w:val="pt-BR"/>
        </w:rPr>
        <w:t>Regi</w:t>
      </w:r>
      <w:r w:rsidRPr="00706FC8">
        <w:rPr>
          <w:b/>
          <w:bCs/>
          <w:lang w:val="pt-BR"/>
        </w:rPr>
        <w:t>ão</w:t>
      </w:r>
      <w:r w:rsidRPr="00706FC8">
        <w:rPr>
          <w:rFonts w:hint="eastAsia"/>
          <w:b/>
          <w:bCs/>
          <w:lang w:val="pt-BR"/>
        </w:rPr>
        <w:t xml:space="preserve"> </w:t>
      </w:r>
      <w:r>
        <w:rPr>
          <w:b/>
          <w:bCs/>
          <w:lang w:val="pt-BR"/>
        </w:rPr>
        <w:t>Buck-</w:t>
      </w:r>
      <w:proofErr w:type="spellStart"/>
      <w:r w:rsidRPr="00706FC8">
        <w:rPr>
          <w:rFonts w:hint="eastAsia"/>
          <w:b/>
          <w:bCs/>
          <w:lang w:val="pt-BR"/>
        </w:rPr>
        <w:t>Boost</w:t>
      </w:r>
      <w:proofErr w:type="spellEnd"/>
    </w:p>
    <w:p w14:paraId="72ED2264" w14:textId="54B46E7B" w:rsidR="00A85E98" w:rsidRPr="0094447B" w:rsidRDefault="00B72A3E" w:rsidP="00A85E98">
      <w:pPr>
        <w:ind w:firstLine="720"/>
        <w:jc w:val="both"/>
        <w:rPr>
          <w:lang w:val="pt-BR"/>
        </w:rPr>
      </w:pPr>
      <w:r>
        <w:rPr>
          <w:lang w:val="pt-BR"/>
        </w:rPr>
        <w:t>A região central, é obtida automaticamente ao identificar</w:t>
      </w:r>
      <w:r w:rsidR="00A85E98">
        <w:rPr>
          <w:lang w:val="pt-BR"/>
        </w:rPr>
        <w:t>-se</w:t>
      </w:r>
      <w:r>
        <w:rPr>
          <w:lang w:val="pt-BR"/>
        </w:rPr>
        <w:t xml:space="preserve"> as duas fronteiras.</w:t>
      </w:r>
      <w:r w:rsidR="00A85E98">
        <w:rPr>
          <w:lang w:val="pt-BR"/>
        </w:rPr>
        <w:t xml:space="preserve"> Portanto, obtém-se que a região Buck-</w:t>
      </w:r>
      <w:proofErr w:type="spellStart"/>
      <w:r w:rsidR="00A85E98">
        <w:rPr>
          <w:lang w:val="pt-BR"/>
        </w:rPr>
        <w:t>Boost</w:t>
      </w:r>
      <w:proofErr w:type="spellEnd"/>
      <w:r w:rsidR="00A85E98">
        <w:rPr>
          <w:lang w:val="pt-BR"/>
        </w:rPr>
        <w:t xml:space="preserve"> opera com tensões de entrada entre 18 e 30 V, e tensões de saída entre 14.4 e 37.5 V</w:t>
      </w:r>
      <w:r w:rsidR="008A3977">
        <w:rPr>
          <w:lang w:val="pt-BR"/>
        </w:rPr>
        <w:t>.</w:t>
      </w:r>
    </w:p>
    <w:p w14:paraId="25CDC38B" w14:textId="5B9A3360" w:rsidR="003818E8" w:rsidRDefault="008261C2" w:rsidP="00880550">
      <w:pPr>
        <w:jc w:val="both"/>
        <w:rPr>
          <w:b/>
          <w:bCs/>
          <w:lang w:val="pt-BR"/>
        </w:rPr>
      </w:pPr>
      <w:r w:rsidRPr="00EB776B">
        <w:rPr>
          <w:b/>
          <w:bCs/>
          <w:lang w:val="pt-BR"/>
        </w:rPr>
        <w:t>5.</w:t>
      </w:r>
      <w:r>
        <w:rPr>
          <w:b/>
          <w:bCs/>
          <w:lang w:val="pt-BR"/>
        </w:rPr>
        <w:t xml:space="preserve">3 </w:t>
      </w:r>
      <w:r w:rsidR="00765C36" w:rsidRPr="00765C36">
        <w:rPr>
          <w:rFonts w:hint="eastAsia"/>
          <w:b/>
          <w:bCs/>
          <w:lang w:val="pt-BR"/>
        </w:rPr>
        <w:t>Regi</w:t>
      </w:r>
      <w:r w:rsidR="00765C36" w:rsidRPr="00765C36">
        <w:rPr>
          <w:b/>
          <w:bCs/>
          <w:lang w:val="pt-BR"/>
        </w:rPr>
        <w:t>ões de operação</w:t>
      </w:r>
    </w:p>
    <w:p w14:paraId="5EB7D0DA" w14:textId="76EE0452" w:rsidR="008A3977" w:rsidRDefault="008A3977" w:rsidP="008138D7">
      <w:pPr>
        <w:ind w:firstLine="720"/>
        <w:jc w:val="both"/>
        <w:rPr>
          <w:lang w:val="pt-BR"/>
        </w:rPr>
      </w:pPr>
      <w:r w:rsidRPr="008A3977">
        <w:rPr>
          <w:lang w:val="pt-BR"/>
        </w:rPr>
        <w:t>Novas considerações:</w:t>
      </w:r>
    </w:p>
    <w:p w14:paraId="49D6ED67" w14:textId="6B7402AA" w:rsidR="008138D7" w:rsidRPr="008138D7" w:rsidRDefault="00000000" w:rsidP="008138D7">
      <w:pPr>
        <w:pStyle w:val="ListParagraph"/>
        <w:numPr>
          <w:ilvl w:val="0"/>
          <w:numId w:val="15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min</m:t>
                </m:r>
              </m:sub>
            </m:sSub>
          </m:sub>
        </m:sSub>
        <m:r>
          <w:rPr>
            <w:rFonts w:ascii="Cambria Math" w:hAnsi="Cambria Math"/>
            <w:lang w:val="pt-BR"/>
          </w:rPr>
          <m:t>=6 V</m:t>
        </m:r>
      </m:oMath>
    </w:p>
    <w:p w14:paraId="6FA45551" w14:textId="76E36EE0" w:rsidR="008138D7" w:rsidRPr="008138D7" w:rsidRDefault="00000000" w:rsidP="008138D7">
      <w:pPr>
        <w:pStyle w:val="ListParagraph"/>
        <w:numPr>
          <w:ilvl w:val="0"/>
          <w:numId w:val="15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  <w:lang w:val="pt-BR"/>
          </w:rPr>
          <m:t>=55 V</m:t>
        </m:r>
      </m:oMath>
    </w:p>
    <w:p w14:paraId="4888F5FC" w14:textId="7FB3DF0D" w:rsidR="008138D7" w:rsidRDefault="008138D7" w:rsidP="008138D7">
      <w:pPr>
        <w:ind w:firstLine="720"/>
        <w:jc w:val="both"/>
        <w:rPr>
          <w:lang w:val="pt-BR"/>
        </w:rPr>
      </w:pPr>
      <w:r w:rsidRPr="00F15D26">
        <w:rPr>
          <w:lang w:val="pt-BR"/>
        </w:rPr>
        <w:t xml:space="preserve">A </w:t>
      </w:r>
      <w:r>
        <w:rPr>
          <w:lang w:val="pt-BR"/>
        </w:rPr>
        <w:t>T</w:t>
      </w:r>
      <w:r w:rsidRPr="00F15D26">
        <w:rPr>
          <w:lang w:val="pt-BR"/>
        </w:rPr>
        <w:t xml:space="preserve">abela </w:t>
      </w:r>
      <w:r>
        <w:rPr>
          <w:lang w:val="pt-BR"/>
        </w:rPr>
        <w:t xml:space="preserve">X </w:t>
      </w:r>
      <w:r w:rsidRPr="00F15D26">
        <w:rPr>
          <w:lang w:val="pt-BR"/>
        </w:rPr>
        <w:t xml:space="preserve">a seguir </w:t>
      </w:r>
      <w:r>
        <w:rPr>
          <w:lang w:val="pt-BR"/>
        </w:rPr>
        <w:t>resume as novas informações obtidas para cada modo de operação.</w:t>
      </w:r>
    </w:p>
    <w:p w14:paraId="108173C1" w14:textId="3D3FEF39" w:rsidR="009B2B2E" w:rsidRDefault="008138D7" w:rsidP="008138D7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Tabela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 w:rsidR="00E15497">
        <w:rPr>
          <w:sz w:val="20"/>
          <w:szCs w:val="20"/>
          <w:lang w:val="pt-BR"/>
        </w:rPr>
        <w:t xml:space="preserve">Resumo da </w:t>
      </w:r>
      <w:r w:rsidR="004831DB">
        <w:rPr>
          <w:rFonts w:hint="eastAsia"/>
          <w:sz w:val="20"/>
          <w:szCs w:val="20"/>
          <w:lang w:val="pt-BR"/>
        </w:rPr>
        <w:t>Regi</w:t>
      </w:r>
      <w:r w:rsidR="004831DB" w:rsidRPr="004831DB">
        <w:rPr>
          <w:sz w:val="20"/>
          <w:szCs w:val="20"/>
          <w:lang w:val="pt-BR"/>
        </w:rPr>
        <w:t>ão de Operação</w:t>
      </w:r>
      <w:r w:rsidR="004831DB" w:rsidRPr="004831DB">
        <w:rPr>
          <w:rFonts w:hint="eastAsia"/>
          <w:sz w:val="20"/>
          <w:szCs w:val="20"/>
          <w:lang w:val="pt-BR"/>
        </w:rPr>
        <w:t>/Tens</w:t>
      </w:r>
      <w:r w:rsidR="004831DB" w:rsidRPr="004831DB">
        <w:rPr>
          <w:sz w:val="20"/>
          <w:szCs w:val="20"/>
          <w:lang w:val="pt-BR"/>
        </w:rPr>
        <w:t>ão de Ope</w:t>
      </w:r>
      <w:r w:rsidR="004831DB">
        <w:rPr>
          <w:sz w:val="20"/>
          <w:szCs w:val="20"/>
          <w:lang w:val="pt-BR"/>
        </w:rPr>
        <w:t xml:space="preserve">ração </w:t>
      </w:r>
      <w:r>
        <w:rPr>
          <w:sz w:val="20"/>
          <w:szCs w:val="20"/>
          <w:lang w:val="pt-BR"/>
        </w:rPr>
        <w:t>por Modo de Operação</w:t>
      </w:r>
    </w:p>
    <w:tbl>
      <w:tblPr>
        <w:tblStyle w:val="PlainTable2"/>
        <w:tblW w:w="0" w:type="auto"/>
        <w:jc w:val="center"/>
        <w:tblLook w:val="00A0" w:firstRow="1" w:lastRow="0" w:firstColumn="1" w:lastColumn="0" w:noHBand="0" w:noVBand="0"/>
      </w:tblPr>
      <w:tblGrid>
        <w:gridCol w:w="2226"/>
        <w:gridCol w:w="2355"/>
        <w:gridCol w:w="2379"/>
      </w:tblGrid>
      <w:tr w:rsidR="004831DB" w14:paraId="66BE9D57" w14:textId="784FA5E9" w:rsidTr="00813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E748B44" w14:textId="77777777" w:rsidR="004831DB" w:rsidRDefault="004831DB" w:rsidP="008138D7">
            <w:pPr>
              <w:jc w:val="center"/>
            </w:pPr>
            <w:r>
              <w:t xml:space="preserve">Modo de </w:t>
            </w:r>
            <w:proofErr w:type="spellStart"/>
            <w:r>
              <w:t>operação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484690C" w14:textId="77777777" w:rsidR="004831DB" w:rsidRDefault="004831DB" w:rsidP="008138D7">
            <w:pPr>
              <w:tabs>
                <w:tab w:val="left" w:pos="720"/>
              </w:tabs>
              <w:jc w:val="center"/>
            </w:pPr>
            <w:proofErr w:type="spellStart"/>
            <w:r>
              <w:rPr>
                <w:rFonts w:hint="eastAsia"/>
              </w:rPr>
              <w:t>Regi</w:t>
            </w:r>
            <w:r>
              <w:t>ão</w:t>
            </w:r>
            <w:proofErr w:type="spellEnd"/>
            <w:r>
              <w:t xml:space="preserve"> de </w:t>
            </w:r>
            <w:proofErr w:type="spellStart"/>
            <w:r>
              <w:t>operação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29CC61F" w14:textId="3D0BB5EA" w:rsidR="004831DB" w:rsidRDefault="004831DB" w:rsidP="008138D7">
            <w:pPr>
              <w:tabs>
                <w:tab w:val="left" w:pos="720"/>
              </w:tabs>
              <w:jc w:val="center"/>
            </w:pPr>
            <w:proofErr w:type="spellStart"/>
            <w:r>
              <w:t>Tensão</w:t>
            </w:r>
            <w:proofErr w:type="spellEnd"/>
            <w:r>
              <w:t xml:space="preserve"> de </w:t>
            </w:r>
            <w:proofErr w:type="spellStart"/>
            <w:r>
              <w:t>operação</w:t>
            </w:r>
            <w:proofErr w:type="spellEnd"/>
          </w:p>
        </w:tc>
      </w:tr>
      <w:tr w:rsidR="004831DB" w14:paraId="3536DA83" w14:textId="73694B15" w:rsidTr="0081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9A70459" w14:textId="77777777" w:rsidR="004831DB" w:rsidRDefault="004831DB" w:rsidP="008138D7">
            <w:pPr>
              <w:jc w:val="center"/>
            </w:pPr>
            <w:r>
              <w:t>Buck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3404F80" w14:textId="6DEEB299" w:rsidR="004831DB" w:rsidRDefault="00000000" w:rsidP="008138D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&gt;1.25</m:t>
                </m:r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9724AD5" w14:textId="28763D16" w:rsidR="004831DB" w:rsidRPr="00C56C21" w:rsidRDefault="00000000" w:rsidP="008138D7">
            <w:pPr>
              <w:jc w:val="center"/>
              <w:rPr>
                <w:rFonts w:ascii="Aptos" w:eastAsia="Yu Mincho" w:hAnsi="Aptos" w:cs="Arial"/>
                <w:i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18,30</m:t>
                          </m: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=[6,24]</m:t>
                      </m:r>
                    </m:e>
                  </m:mr>
                </m:m>
              </m:oMath>
            </m:oMathPara>
          </w:p>
        </w:tc>
      </w:tr>
      <w:tr w:rsidR="004831DB" w14:paraId="1B213B3B" w14:textId="20AD9DEE" w:rsidTr="008138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469947B" w14:textId="3FA1AF77" w:rsidR="004831DB" w:rsidRDefault="004831DB" w:rsidP="008138D7">
            <w:pPr>
              <w:jc w:val="center"/>
            </w:pPr>
            <w:r>
              <w:t>Buck-</w:t>
            </w:r>
            <w:r>
              <w:rPr>
                <w:rFonts w:hint="eastAsia"/>
              </w:rPr>
              <w:t>B</w:t>
            </w:r>
            <w:r>
              <w:t>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B5230A6" w14:textId="79469CBA" w:rsidR="004831DB" w:rsidRDefault="004831DB" w:rsidP="008138D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0.80≤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≤1.25</m:t>
                </m:r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F90710D" w14:textId="69FD4185" w:rsidR="004831DB" w:rsidRDefault="00000000" w:rsidP="008138D7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18,30</m:t>
                          </m: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=[14.4,37.5]</m:t>
                      </m:r>
                    </m:e>
                  </m:mr>
                </m:m>
              </m:oMath>
            </m:oMathPara>
          </w:p>
        </w:tc>
      </w:tr>
      <w:tr w:rsidR="004831DB" w14:paraId="5808BA3D" w14:textId="234DE567" w:rsidTr="0081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EA01B3" w14:textId="77777777" w:rsidR="004831DB" w:rsidRDefault="004831DB" w:rsidP="008138D7">
            <w:pPr>
              <w:jc w:val="center"/>
            </w:pPr>
            <w:r>
              <w:t>Boost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D7CCE72" w14:textId="77777777" w:rsidR="004831DB" w:rsidRDefault="00000000" w:rsidP="008138D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&lt;0.80</m:t>
                </m:r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E66668C" w14:textId="0032AF60" w:rsidR="004831DB" w:rsidRDefault="00000000" w:rsidP="008138D7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18,30</m:t>
                          </m: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=[22.5,55]</m:t>
                      </m:r>
                    </m:e>
                  </m:mr>
                </m:m>
              </m:oMath>
            </m:oMathPara>
          </w:p>
        </w:tc>
      </w:tr>
    </w:tbl>
    <w:p w14:paraId="575DB9ED" w14:textId="77777777" w:rsidR="008138D7" w:rsidRDefault="008138D7" w:rsidP="008138D7">
      <w:pPr>
        <w:jc w:val="center"/>
        <w:rPr>
          <w:b/>
          <w:bCs/>
          <w:lang w:val="pt-BR"/>
        </w:rPr>
      </w:pPr>
    </w:p>
    <w:p w14:paraId="6C6F89BF" w14:textId="77777777" w:rsidR="00BB1746" w:rsidRDefault="00BB1746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5F5B770C" w14:textId="7CA1F637" w:rsidR="009B2B2E" w:rsidRDefault="009B2B2E" w:rsidP="009B2B2E">
      <w:pPr>
        <w:jc w:val="both"/>
        <w:rPr>
          <w:b/>
          <w:bCs/>
          <w:lang w:val="pt-BR"/>
        </w:rPr>
      </w:pPr>
      <w:r w:rsidRPr="00EB776B">
        <w:rPr>
          <w:b/>
          <w:bCs/>
          <w:lang w:val="pt-BR"/>
        </w:rPr>
        <w:lastRenderedPageBreak/>
        <w:t>5.</w:t>
      </w:r>
      <w:r>
        <w:rPr>
          <w:rFonts w:hint="eastAsia"/>
          <w:b/>
          <w:bCs/>
          <w:lang w:val="pt-BR"/>
        </w:rPr>
        <w:t>3.1</w:t>
      </w:r>
      <w:r>
        <w:rPr>
          <w:b/>
          <w:bCs/>
          <w:lang w:val="pt-BR"/>
        </w:rPr>
        <w:t xml:space="preserve"> </w:t>
      </w:r>
      <w:r w:rsidRPr="00765C36">
        <w:rPr>
          <w:rFonts w:hint="eastAsia"/>
          <w:b/>
          <w:bCs/>
          <w:lang w:val="pt-BR"/>
        </w:rPr>
        <w:t>Regi</w:t>
      </w:r>
      <w:r w:rsidRPr="00765C36">
        <w:rPr>
          <w:b/>
          <w:bCs/>
          <w:lang w:val="pt-BR"/>
        </w:rPr>
        <w:t>ões de operação</w:t>
      </w:r>
    </w:p>
    <w:p w14:paraId="33AA5441" w14:textId="5A2EFF9E" w:rsidR="00BB1746" w:rsidRDefault="0009731A" w:rsidP="00BB1746">
      <w:pPr>
        <w:ind w:firstLine="720"/>
        <w:jc w:val="both"/>
        <w:rPr>
          <w:b/>
          <w:bCs/>
          <w:lang w:val="pt-BR"/>
        </w:rPr>
      </w:pPr>
      <w:r w:rsidRPr="004C44A8">
        <w:rPr>
          <w:lang w:val="pt-BR"/>
        </w:rPr>
        <w:t xml:space="preserve">A partir das informações obtidas </w:t>
      </w:r>
      <w:r w:rsidR="004C44A8" w:rsidRPr="004C44A8">
        <w:rPr>
          <w:lang w:val="pt-BR"/>
        </w:rPr>
        <w:t>anteriormente</w:t>
      </w:r>
      <w:r w:rsidRPr="004C44A8">
        <w:rPr>
          <w:lang w:val="pt-BR"/>
        </w:rPr>
        <w:t>, é possível</w:t>
      </w:r>
      <w:r w:rsidR="00BB1746">
        <w:rPr>
          <w:lang w:val="pt-BR"/>
        </w:rPr>
        <w:t xml:space="preserve"> calcular o ciclo de trabalho para cada combinação de entradas e saídas, e</w:t>
      </w:r>
      <w:r w:rsidRPr="004C44A8">
        <w:rPr>
          <w:lang w:val="pt-BR"/>
        </w:rPr>
        <w:t xml:space="preserve"> construir </w:t>
      </w:r>
      <w:r w:rsidR="00BB1746">
        <w:rPr>
          <w:lang w:val="pt-BR"/>
        </w:rPr>
        <w:t>um</w:t>
      </w:r>
      <w:r w:rsidR="004C44A8" w:rsidRPr="004C44A8">
        <w:rPr>
          <w:lang w:val="pt-BR"/>
        </w:rPr>
        <w:t xml:space="preserve"> gráfico </w:t>
      </w:r>
      <w:r w:rsidR="00BB1746">
        <w:rPr>
          <w:lang w:val="pt-BR"/>
        </w:rPr>
        <w:t xml:space="preserve">de contorno </w:t>
      </w:r>
      <w:r w:rsidR="004C44A8" w:rsidRPr="004C44A8">
        <w:rPr>
          <w:lang w:val="pt-BR"/>
        </w:rPr>
        <w:t>que representa as regiões de operação</w:t>
      </w:r>
      <w:r w:rsidR="00BB1746">
        <w:rPr>
          <w:lang w:val="pt-BR"/>
        </w:rPr>
        <w:t>,</w:t>
      </w:r>
      <w:r w:rsidR="004C44A8" w:rsidRPr="004C44A8">
        <w:rPr>
          <w:lang w:val="pt-BR"/>
        </w:rPr>
        <w:t xml:space="preserve"> facilitando a visualização das fronteiras entre elas</w:t>
      </w:r>
      <w:r w:rsidR="00E41D13">
        <w:rPr>
          <w:lang w:val="pt-BR"/>
        </w:rPr>
        <w:t>, conforme a Figura X</w:t>
      </w:r>
      <w:r w:rsidR="004C44A8" w:rsidRPr="004C44A8">
        <w:rPr>
          <w:lang w:val="pt-BR"/>
        </w:rPr>
        <w:t>.</w:t>
      </w:r>
    </w:p>
    <w:p w14:paraId="12AA62BA" w14:textId="47AA6B59" w:rsidR="00D22029" w:rsidRPr="00D22029" w:rsidRDefault="00D22029" w:rsidP="00D22029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 xml:space="preserve">Gráfico </w:t>
      </w:r>
      <w:r w:rsidR="00FF186E">
        <w:rPr>
          <w:sz w:val="20"/>
          <w:szCs w:val="20"/>
          <w:lang w:val="pt-BR"/>
        </w:rPr>
        <w:t xml:space="preserve">de Contorno </w:t>
      </w:r>
      <w:r>
        <w:rPr>
          <w:sz w:val="20"/>
          <w:szCs w:val="20"/>
          <w:lang w:val="pt-BR"/>
        </w:rPr>
        <w:t xml:space="preserve">das </w:t>
      </w:r>
      <w:r>
        <w:rPr>
          <w:rFonts w:hint="eastAsia"/>
          <w:sz w:val="20"/>
          <w:szCs w:val="20"/>
          <w:lang w:val="pt-BR"/>
        </w:rPr>
        <w:t>Regi</w:t>
      </w:r>
      <w:r>
        <w:rPr>
          <w:sz w:val="20"/>
          <w:szCs w:val="20"/>
          <w:lang w:val="pt-BR"/>
        </w:rPr>
        <w:t>ões</w:t>
      </w:r>
      <w:r w:rsidRPr="004831DB">
        <w:rPr>
          <w:sz w:val="20"/>
          <w:szCs w:val="20"/>
          <w:lang w:val="pt-BR"/>
        </w:rPr>
        <w:t xml:space="preserve"> de Operação</w:t>
      </w:r>
    </w:p>
    <w:p w14:paraId="57DF3652" w14:textId="7C36FAA3" w:rsidR="005C078B" w:rsidRDefault="00D25F40" w:rsidP="00D22029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643A47BB" wp14:editId="121CB8F8">
            <wp:extent cx="3780000" cy="3242880"/>
            <wp:effectExtent l="0" t="0" r="0" b="0"/>
            <wp:docPr id="156214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48378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324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1541" w14:textId="3002F5F1" w:rsidR="00D22029" w:rsidRPr="00E41D13" w:rsidRDefault="00BB1746" w:rsidP="00D22029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Fonte: Autor (</w:t>
      </w:r>
      <w:proofErr w:type="spellStart"/>
      <w:r>
        <w:rPr>
          <w:sz w:val="20"/>
          <w:szCs w:val="20"/>
          <w:lang w:val="pt-BR"/>
        </w:rPr>
        <w:t>Mathematica</w:t>
      </w:r>
      <w:proofErr w:type="spellEnd"/>
      <w:r>
        <w:rPr>
          <w:sz w:val="20"/>
          <w:szCs w:val="20"/>
          <w:lang w:val="pt-BR"/>
        </w:rPr>
        <w:t>)</w:t>
      </w:r>
    </w:p>
    <w:p w14:paraId="019AA6DF" w14:textId="178692CF" w:rsidR="00D25F40" w:rsidRDefault="0023188B" w:rsidP="00880550">
      <w:pPr>
        <w:jc w:val="both"/>
        <w:rPr>
          <w:lang w:val="pt-BR"/>
        </w:rPr>
      </w:pPr>
      <w:r>
        <w:rPr>
          <w:lang w:val="pt-BR"/>
        </w:rPr>
        <w:tab/>
        <w:t xml:space="preserve">Para visualizar a profundidade, pode-se converter os eixos em uma variável única </w:t>
      </w:r>
      <w:r>
        <w:rPr>
          <w:rFonts w:hint="eastAsia"/>
          <w:lang w:val="pt-BR"/>
        </w:rPr>
        <w:t>que represente tens</w:t>
      </w:r>
      <w:r w:rsidRPr="0023188B">
        <w:rPr>
          <w:lang w:val="pt-BR"/>
        </w:rPr>
        <w:t>ã</w:t>
      </w:r>
      <w:r>
        <w:rPr>
          <w:lang w:val="pt-BR"/>
        </w:rPr>
        <w:t xml:space="preserve">o de entrada sobre tensão de saída no eixo horizontal e representar o Duty </w:t>
      </w:r>
      <w:proofErr w:type="spellStart"/>
      <w:r>
        <w:rPr>
          <w:lang w:val="pt-BR"/>
        </w:rPr>
        <w:t>Cycle</w:t>
      </w:r>
      <w:proofErr w:type="spellEnd"/>
      <w:r>
        <w:rPr>
          <w:lang w:val="pt-BR"/>
        </w:rPr>
        <w:t xml:space="preserve"> no eixo vertical, conforme a Figura X.</w:t>
      </w:r>
    </w:p>
    <w:p w14:paraId="04DF69B8" w14:textId="46A6DCA5" w:rsidR="0023188B" w:rsidRPr="0023188B" w:rsidRDefault="0023188B" w:rsidP="0023188B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Gráfico d</w:t>
      </w:r>
      <w:r w:rsidR="00FF186E">
        <w:rPr>
          <w:sz w:val="20"/>
          <w:szCs w:val="20"/>
          <w:lang w:val="pt-BR"/>
        </w:rPr>
        <w:t xml:space="preserve">o Duty </w:t>
      </w:r>
      <w:proofErr w:type="spellStart"/>
      <w:r w:rsidR="00FF186E">
        <w:rPr>
          <w:sz w:val="20"/>
          <w:szCs w:val="20"/>
          <w:lang w:val="pt-BR"/>
        </w:rPr>
        <w:t>Cycle</w:t>
      </w:r>
      <w:proofErr w:type="spellEnd"/>
      <w:r w:rsidR="00FF186E">
        <w:rPr>
          <w:sz w:val="20"/>
          <w:szCs w:val="20"/>
          <w:lang w:val="pt-BR"/>
        </w:rPr>
        <w:t xml:space="preserve"> por</w:t>
      </w:r>
      <w:r>
        <w:rPr>
          <w:sz w:val="20"/>
          <w:szCs w:val="20"/>
          <w:lang w:val="pt-BR"/>
        </w:rPr>
        <w:t xml:space="preserve"> </w:t>
      </w:r>
      <w:r>
        <w:rPr>
          <w:rFonts w:hint="eastAsia"/>
          <w:sz w:val="20"/>
          <w:szCs w:val="20"/>
          <w:lang w:val="pt-BR"/>
        </w:rPr>
        <w:t>Regi</w:t>
      </w:r>
      <w:r w:rsidR="00FF186E">
        <w:rPr>
          <w:sz w:val="20"/>
          <w:szCs w:val="20"/>
          <w:lang w:val="pt-BR"/>
        </w:rPr>
        <w:t>ão</w:t>
      </w:r>
      <w:r w:rsidRPr="004831DB">
        <w:rPr>
          <w:sz w:val="20"/>
          <w:szCs w:val="20"/>
          <w:lang w:val="pt-BR"/>
        </w:rPr>
        <w:t xml:space="preserve"> de Operação</w:t>
      </w:r>
    </w:p>
    <w:p w14:paraId="3DA328FE" w14:textId="77777777" w:rsidR="0023188B" w:rsidRDefault="0023188B" w:rsidP="0023188B">
      <w:pPr>
        <w:jc w:val="center"/>
        <w:rPr>
          <w:sz w:val="20"/>
          <w:szCs w:val="20"/>
          <w:lang w:val="pt-BR"/>
        </w:rPr>
      </w:pPr>
      <w:r>
        <w:rPr>
          <w:noProof/>
        </w:rPr>
        <w:drawing>
          <wp:inline distT="0" distB="0" distL="0" distR="0" wp14:anchorId="4000E5EC" wp14:editId="72F0B617">
            <wp:extent cx="3780000" cy="2475720"/>
            <wp:effectExtent l="0" t="0" r="0" b="1270"/>
            <wp:docPr id="1528714688" name="Picture 1" descr="A graph with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14688" name="Picture 1" descr="A graph with colored lin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47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8145" w14:textId="43A21F9A" w:rsidR="0023188B" w:rsidRPr="00E41D13" w:rsidRDefault="0023188B" w:rsidP="0023188B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Fonte: Autor (</w:t>
      </w:r>
      <w:proofErr w:type="spellStart"/>
      <w:r>
        <w:rPr>
          <w:sz w:val="20"/>
          <w:szCs w:val="20"/>
          <w:lang w:val="pt-BR"/>
        </w:rPr>
        <w:t>Mathematica</w:t>
      </w:r>
      <w:proofErr w:type="spellEnd"/>
      <w:r>
        <w:rPr>
          <w:sz w:val="20"/>
          <w:szCs w:val="20"/>
          <w:lang w:val="pt-BR"/>
        </w:rPr>
        <w:t>)</w:t>
      </w:r>
    </w:p>
    <w:p w14:paraId="3C563B10" w14:textId="6CC5B081" w:rsidR="00EE1FB6" w:rsidRDefault="001375CC">
      <w:pPr>
        <w:rPr>
          <w:lang w:val="pt-BR"/>
        </w:rPr>
      </w:pPr>
      <w:r>
        <w:rPr>
          <w:lang w:val="pt-BR"/>
        </w:rPr>
        <w:tab/>
        <w:t xml:space="preserve">Vale </w:t>
      </w:r>
      <w:r w:rsidR="00EE1FB6">
        <w:rPr>
          <w:lang w:val="pt-BR"/>
        </w:rPr>
        <w:t>comentar</w:t>
      </w:r>
      <w:r>
        <w:rPr>
          <w:lang w:val="pt-BR"/>
        </w:rPr>
        <w:t xml:space="preserve"> que, pela tensão máxima </w:t>
      </w:r>
      <w:r w:rsidR="00EE1FB6">
        <w:rPr>
          <w:lang w:val="pt-BR"/>
        </w:rPr>
        <w:t xml:space="preserve">ter sido </w:t>
      </w:r>
      <w:r>
        <w:rPr>
          <w:lang w:val="pt-BR"/>
        </w:rPr>
        <w:t xml:space="preserve">considerada 55 V, o valor de Duty </w:t>
      </w:r>
      <w:proofErr w:type="spellStart"/>
      <w:r>
        <w:rPr>
          <w:lang w:val="pt-BR"/>
        </w:rPr>
        <w:t>Cycle</w:t>
      </w:r>
      <w:proofErr w:type="spellEnd"/>
      <w:r>
        <w:rPr>
          <w:lang w:val="pt-BR"/>
        </w:rPr>
        <w:t xml:space="preserve"> teórico não atinge o valor de 0.8</w:t>
      </w:r>
      <w:r w:rsidR="00EE1FB6">
        <w:rPr>
          <w:lang w:val="pt-BR"/>
        </w:rPr>
        <w:t xml:space="preserve"> na região </w:t>
      </w:r>
      <w:proofErr w:type="spellStart"/>
      <w:r w:rsidR="00EE1FB6">
        <w:rPr>
          <w:lang w:val="pt-BR"/>
        </w:rPr>
        <w:t>Boost</w:t>
      </w:r>
      <w:proofErr w:type="spellEnd"/>
      <w:r w:rsidR="00EE1FB6">
        <w:rPr>
          <w:lang w:val="pt-BR"/>
        </w:rPr>
        <w:t>.</w:t>
      </w:r>
    </w:p>
    <w:p w14:paraId="26AA1C33" w14:textId="77777777" w:rsidR="00EE1FB6" w:rsidRDefault="00EE1FB6">
      <w:pPr>
        <w:rPr>
          <w:lang w:val="pt-BR"/>
        </w:rPr>
      </w:pPr>
      <w:r>
        <w:rPr>
          <w:lang w:val="pt-BR"/>
        </w:rPr>
        <w:br w:type="page"/>
      </w:r>
    </w:p>
    <w:p w14:paraId="57F1878F" w14:textId="77777777" w:rsidR="00E32671" w:rsidRPr="0023188B" w:rsidRDefault="00E32671">
      <w:pPr>
        <w:rPr>
          <w:lang w:val="pt-BR"/>
        </w:rPr>
      </w:pPr>
    </w:p>
    <w:p w14:paraId="1A06742C" w14:textId="565F8480" w:rsidR="003010E0" w:rsidRPr="00706FC8" w:rsidRDefault="003010E0" w:rsidP="00880550">
      <w:pPr>
        <w:jc w:val="both"/>
        <w:rPr>
          <w:b/>
          <w:bCs/>
          <w:lang w:val="pt-BR"/>
        </w:rPr>
      </w:pPr>
      <w:r w:rsidRPr="00706FC8">
        <w:rPr>
          <w:rFonts w:hint="eastAsia"/>
          <w:b/>
          <w:bCs/>
          <w:lang w:val="pt-BR"/>
        </w:rPr>
        <w:t>5.4 C</w:t>
      </w:r>
      <w:r w:rsidRPr="00706FC8">
        <w:rPr>
          <w:b/>
          <w:bCs/>
          <w:lang w:val="pt-BR"/>
        </w:rPr>
        <w:t xml:space="preserve">álculo dos </w:t>
      </w:r>
      <w:r w:rsidR="000B7EC2">
        <w:rPr>
          <w:b/>
          <w:bCs/>
          <w:lang w:val="pt-BR"/>
        </w:rPr>
        <w:t>C</w:t>
      </w:r>
      <w:r w:rsidRPr="00706FC8">
        <w:rPr>
          <w:b/>
          <w:bCs/>
          <w:lang w:val="pt-BR"/>
        </w:rPr>
        <w:t>omponentes</w:t>
      </w:r>
    </w:p>
    <w:p w14:paraId="01AD71CF" w14:textId="77777777" w:rsidR="000B7EC2" w:rsidRDefault="000B7EC2" w:rsidP="000B7EC2">
      <w:pPr>
        <w:ind w:firstLine="720"/>
        <w:jc w:val="both"/>
        <w:rPr>
          <w:lang w:val="pt-BR"/>
        </w:rPr>
      </w:pPr>
      <w:r w:rsidRPr="008A3977">
        <w:rPr>
          <w:lang w:val="pt-BR"/>
        </w:rPr>
        <w:t>Novas considerações:</w:t>
      </w:r>
    </w:p>
    <w:p w14:paraId="5CAD212C" w14:textId="58F97C55" w:rsidR="000B7EC2" w:rsidRPr="000B7EC2" w:rsidRDefault="00000000" w:rsidP="000B7EC2">
      <w:pPr>
        <w:pStyle w:val="ListParagraph"/>
        <w:numPr>
          <w:ilvl w:val="0"/>
          <w:numId w:val="16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  <w:lang w:val="pt-BR"/>
          </w:rPr>
          <m:t>=2 A</m:t>
        </m:r>
      </m:oMath>
    </w:p>
    <w:p w14:paraId="07288344" w14:textId="297D022A" w:rsidR="000B7EC2" w:rsidRPr="000B7EC2" w:rsidRDefault="000B7EC2" w:rsidP="000B7EC2">
      <w:pPr>
        <w:pStyle w:val="ListParagraph"/>
        <w:numPr>
          <w:ilvl w:val="0"/>
          <w:numId w:val="16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f=10 kHz</m:t>
        </m:r>
      </m:oMath>
    </w:p>
    <w:p w14:paraId="09C3B97D" w14:textId="6B672837" w:rsidR="000B7EC2" w:rsidRPr="000B7EC2" w:rsidRDefault="000B7EC2" w:rsidP="000B7EC2">
      <w:pPr>
        <w:pStyle w:val="ListParagraph"/>
        <w:numPr>
          <w:ilvl w:val="0"/>
          <w:numId w:val="16"/>
        </w:numPr>
        <w:jc w:val="both"/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  <w:lang w:val="pt-BR"/>
          </w:rPr>
          <m:t>Δ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  <w:lang w:val="pt-BR"/>
          </w:rPr>
          <m:t xml:space="preserve">=0.6 A 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30%</m:t>
            </m:r>
          </m:e>
        </m:d>
      </m:oMath>
    </w:p>
    <w:p w14:paraId="01622055" w14:textId="6470A996" w:rsidR="00C226A0" w:rsidRPr="00765E7A" w:rsidRDefault="000B7EC2" w:rsidP="00363E14">
      <w:pPr>
        <w:pStyle w:val="ListParagraph"/>
        <w:numPr>
          <w:ilvl w:val="0"/>
          <w:numId w:val="16"/>
        </w:numPr>
        <w:jc w:val="both"/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  <w:lang w:val="pt-BR"/>
          </w:rPr>
          <m:t>Δ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  <w:lang w:val="pt-BR"/>
          </w:rPr>
          <m:t>=1 V (2%)</m:t>
        </m:r>
      </m:oMath>
    </w:p>
    <w:p w14:paraId="5FDF9133" w14:textId="73438C16" w:rsidR="002D7ABD" w:rsidRPr="00CA4A06" w:rsidRDefault="002D7ABD" w:rsidP="00363E14">
      <w:pPr>
        <w:jc w:val="both"/>
        <w:rPr>
          <w:b/>
          <w:bCs/>
          <w:lang w:val="pt-BR"/>
        </w:rPr>
      </w:pPr>
      <w:r w:rsidRPr="00CA4A06">
        <w:rPr>
          <w:b/>
          <w:bCs/>
          <w:lang w:val="pt-BR"/>
        </w:rPr>
        <w:t>5.</w:t>
      </w:r>
      <w:r w:rsidR="008C502C" w:rsidRPr="00CA4A06">
        <w:rPr>
          <w:b/>
          <w:bCs/>
          <w:lang w:val="pt-BR"/>
        </w:rPr>
        <w:t>4</w:t>
      </w:r>
      <w:r w:rsidR="007405EB" w:rsidRPr="00CA4A06">
        <w:rPr>
          <w:b/>
          <w:bCs/>
          <w:lang w:val="pt-BR"/>
        </w:rPr>
        <w:t>.1</w:t>
      </w:r>
      <w:r w:rsidRPr="00CA4A06">
        <w:rPr>
          <w:b/>
          <w:bCs/>
          <w:lang w:val="pt-BR"/>
        </w:rPr>
        <w:t xml:space="preserve"> </w:t>
      </w:r>
      <w:r w:rsidR="007405EB" w:rsidRPr="00CA4A06">
        <w:rPr>
          <w:b/>
          <w:bCs/>
          <w:lang w:val="pt-BR"/>
        </w:rPr>
        <w:t>Buck</w:t>
      </w:r>
    </w:p>
    <w:p w14:paraId="57F3C8C7" w14:textId="308FFC58" w:rsidR="00765E7A" w:rsidRPr="000A2607" w:rsidRDefault="00765E7A" w:rsidP="00363E14">
      <w:pPr>
        <w:jc w:val="both"/>
        <w:rPr>
          <w:lang w:val="pt-BR"/>
        </w:rPr>
      </w:pPr>
      <w:r w:rsidRPr="00CA4A06">
        <w:rPr>
          <w:lang w:val="pt-BR"/>
        </w:rPr>
        <w:tab/>
      </w:r>
      <w:r w:rsidRPr="000A2607">
        <w:rPr>
          <w:rFonts w:hint="eastAsia"/>
          <w:lang w:val="pt-BR"/>
        </w:rPr>
        <w:t>A</w:t>
      </w:r>
      <w:r w:rsidRPr="000A2607">
        <w:rPr>
          <w:lang w:val="pt-BR"/>
        </w:rPr>
        <w:t xml:space="preserve"> partir das Equações X e Y.</w:t>
      </w:r>
    </w:p>
    <w:p w14:paraId="6E62952E" w14:textId="518D6088" w:rsidR="001805E7" w:rsidRPr="00765E7A" w:rsidRDefault="000A2607" w:rsidP="00052695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*0.6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30</m:t>
                  </m:r>
                </m:den>
              </m:f>
            </m:e>
          </m:d>
        </m:oMath>
      </m:oMathPara>
    </w:p>
    <w:p w14:paraId="0D475070" w14:textId="040B9E3B" w:rsidR="001805E7" w:rsidRPr="00765E7A" w:rsidRDefault="00000000" w:rsidP="00052695">
      <w:pPr>
        <w:jc w:val="bot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L=0→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=15 V</m:t>
          </m:r>
        </m:oMath>
      </m:oMathPara>
    </w:p>
    <w:p w14:paraId="5A78C335" w14:textId="47078F08" w:rsidR="00052695" w:rsidRPr="00765E7A" w:rsidRDefault="006B4739" w:rsidP="00052695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*0.6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30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&gt;1.25 </m:t>
          </m:r>
          <m:r>
            <m:rPr>
              <m:nor/>
            </m:rPr>
            <w:rPr>
              <w:rFonts w:ascii="Cambria Math" w:hAnsi="Cambria Math"/>
            </w:rPr>
            <m:t>mH</m:t>
          </m:r>
        </m:oMath>
      </m:oMathPara>
    </w:p>
    <w:p w14:paraId="65E5AD41" w14:textId="640A3F52" w:rsidR="00052695" w:rsidRPr="000A2607" w:rsidRDefault="00052695" w:rsidP="00052695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8f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0.6</m:t>
              </m:r>
            </m:num>
            <m:den>
              <m:r>
                <w:rPr>
                  <w:rFonts w:ascii="Cambria Math" w:hAnsi="Cambria Math"/>
                </w:rPr>
                <m:t>8*10*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*1</m:t>
              </m:r>
            </m:den>
          </m:f>
          <m:r>
            <w:rPr>
              <w:rFonts w:ascii="Cambria Math" w:hAnsi="Cambria Math"/>
            </w:rPr>
            <m:t xml:space="preserve">&gt;7.5 </m:t>
          </m:r>
          <m:r>
            <m:rPr>
              <m:nor/>
            </m:rPr>
            <w:rPr>
              <w:rFonts w:ascii="Cambria Math" w:hAnsi="Cambria Math"/>
            </w:rPr>
            <m:t>uF</m:t>
          </m:r>
        </m:oMath>
      </m:oMathPara>
    </w:p>
    <w:p w14:paraId="0D9192E4" w14:textId="4D9F690A" w:rsidR="00B25649" w:rsidRPr="00CA4A06" w:rsidRDefault="00B25649" w:rsidP="00B25649">
      <w:pPr>
        <w:jc w:val="both"/>
        <w:rPr>
          <w:b/>
          <w:bCs/>
          <w:lang w:val="pt-BR"/>
        </w:rPr>
      </w:pPr>
      <w:r w:rsidRPr="00CA4A06">
        <w:rPr>
          <w:b/>
          <w:bCs/>
          <w:lang w:val="pt-BR"/>
        </w:rPr>
        <w:t>5.</w:t>
      </w:r>
      <w:r w:rsidR="000E2324" w:rsidRPr="00CA4A06">
        <w:rPr>
          <w:b/>
          <w:bCs/>
          <w:lang w:val="pt-BR"/>
        </w:rPr>
        <w:t>2</w:t>
      </w:r>
      <w:r w:rsidRPr="00CA4A06">
        <w:rPr>
          <w:b/>
          <w:bCs/>
          <w:lang w:val="pt-BR"/>
        </w:rPr>
        <w:t xml:space="preserve"> </w:t>
      </w:r>
      <w:r w:rsidR="006324D6" w:rsidRPr="00CA4A06">
        <w:rPr>
          <w:b/>
          <w:bCs/>
          <w:lang w:val="pt-BR"/>
        </w:rPr>
        <w:t>Buck-</w:t>
      </w:r>
      <w:proofErr w:type="spellStart"/>
      <w:r w:rsidR="006324D6" w:rsidRPr="00CA4A06">
        <w:rPr>
          <w:b/>
          <w:bCs/>
          <w:lang w:val="pt-BR"/>
        </w:rPr>
        <w:t>Boost</w:t>
      </w:r>
      <w:proofErr w:type="spellEnd"/>
    </w:p>
    <w:p w14:paraId="493B3C77" w14:textId="1A3EEDC4" w:rsidR="000A2607" w:rsidRPr="000A2607" w:rsidRDefault="000A2607" w:rsidP="00B25649">
      <w:pPr>
        <w:jc w:val="both"/>
        <w:rPr>
          <w:b/>
          <w:bCs/>
          <w:lang w:val="pt-BR"/>
        </w:rPr>
      </w:pPr>
      <w:r w:rsidRPr="00CA4A06">
        <w:rPr>
          <w:lang w:val="pt-BR"/>
        </w:rPr>
        <w:tab/>
      </w:r>
      <w:r w:rsidRPr="000A2607">
        <w:rPr>
          <w:rFonts w:hint="eastAsia"/>
          <w:lang w:val="pt-BR"/>
        </w:rPr>
        <w:t>A</w:t>
      </w:r>
      <w:r w:rsidRPr="000A2607">
        <w:rPr>
          <w:lang w:val="pt-BR"/>
        </w:rPr>
        <w:t xml:space="preserve"> partir das Equações X e Y.</w:t>
      </w:r>
    </w:p>
    <w:p w14:paraId="185227FF" w14:textId="6BA195AA" w:rsidR="00B25649" w:rsidRPr="000A2607" w:rsidRDefault="000A2607" w:rsidP="00B25649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*0.6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37.5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37.5</m:t>
                  </m:r>
                </m:num>
                <m:den>
                  <m:r>
                    <w:rPr>
                      <w:rFonts w:ascii="Cambria Math" w:hAnsi="Cambria Math"/>
                    </w:rPr>
                    <m:t>30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&gt;2.78 </m:t>
          </m:r>
          <m:r>
            <m:rPr>
              <m:nor/>
            </m:rPr>
            <w:rPr>
              <w:rFonts w:ascii="Cambria Math" w:hAnsi="Cambria Math"/>
            </w:rPr>
            <m:t>mH</m:t>
          </m:r>
        </m:oMath>
      </m:oMathPara>
    </w:p>
    <w:p w14:paraId="3FF8A0AB" w14:textId="0CF55F78" w:rsidR="002D7ABD" w:rsidRPr="000A2607" w:rsidRDefault="000A2607" w:rsidP="00363E14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*1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37.5</m:t>
              </m:r>
            </m:num>
            <m:den>
              <m:r>
                <w:rPr>
                  <w:rFonts w:ascii="Cambria Math" w:hAnsi="Cambria Math"/>
                </w:rPr>
                <m:t>37.5+18</m:t>
              </m:r>
            </m:den>
          </m:f>
          <m:r>
            <w:rPr>
              <w:rFonts w:ascii="Cambria Math" w:hAnsi="Cambria Math"/>
            </w:rPr>
            <m:t xml:space="preserve">&gt;135.1 </m:t>
          </m:r>
          <m:r>
            <m:rPr>
              <m:nor/>
            </m:rPr>
            <w:rPr>
              <w:rFonts w:ascii="Cambria Math" w:hAnsi="Cambria Math" w:hint="eastAsia"/>
            </w:rPr>
            <m:t>u</m:t>
          </m:r>
          <m:r>
            <m:rPr>
              <m:nor/>
            </m:rPr>
            <w:rPr>
              <w:rFonts w:ascii="Cambria Math" w:hAnsi="Cambria Math"/>
            </w:rPr>
            <m:t>F</m:t>
          </m:r>
        </m:oMath>
      </m:oMathPara>
    </w:p>
    <w:p w14:paraId="486FF89F" w14:textId="72C7700E" w:rsidR="000E2324" w:rsidRPr="00CA4A06" w:rsidRDefault="000E2324" w:rsidP="000E2324">
      <w:pPr>
        <w:jc w:val="both"/>
        <w:rPr>
          <w:b/>
          <w:bCs/>
          <w:lang w:val="pt-BR"/>
        </w:rPr>
      </w:pPr>
      <w:r w:rsidRPr="00CA4A06">
        <w:rPr>
          <w:b/>
          <w:bCs/>
          <w:lang w:val="pt-BR"/>
        </w:rPr>
        <w:t xml:space="preserve">5.3 </w:t>
      </w:r>
      <w:proofErr w:type="spellStart"/>
      <w:r w:rsidR="007405EB" w:rsidRPr="00CA4A06">
        <w:rPr>
          <w:b/>
          <w:bCs/>
          <w:lang w:val="pt-BR"/>
        </w:rPr>
        <w:t>Boost</w:t>
      </w:r>
      <w:proofErr w:type="spellEnd"/>
    </w:p>
    <w:p w14:paraId="1BA44767" w14:textId="77777777" w:rsidR="006B4739" w:rsidRPr="000A2607" w:rsidRDefault="006B4739" w:rsidP="006B4739">
      <w:pPr>
        <w:jc w:val="both"/>
        <w:rPr>
          <w:b/>
          <w:bCs/>
          <w:lang w:val="pt-BR"/>
        </w:rPr>
      </w:pPr>
      <w:r w:rsidRPr="00CA4A06">
        <w:rPr>
          <w:lang w:val="pt-BR"/>
        </w:rPr>
        <w:tab/>
      </w:r>
      <w:r w:rsidRPr="000A2607">
        <w:rPr>
          <w:rFonts w:hint="eastAsia"/>
          <w:lang w:val="pt-BR"/>
        </w:rPr>
        <w:t>A</w:t>
      </w:r>
      <w:r w:rsidRPr="000A2607">
        <w:rPr>
          <w:lang w:val="pt-BR"/>
        </w:rPr>
        <w:t xml:space="preserve"> partir das Equações X e Y.</w:t>
      </w:r>
    </w:p>
    <w:p w14:paraId="71D0013C" w14:textId="2562160C" w:rsidR="009A4CC3" w:rsidRPr="006B4739" w:rsidRDefault="006B4739" w:rsidP="009A4CC3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*0.6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55</m:t>
                  </m:r>
                </m:den>
              </m:f>
            </m:e>
          </m:d>
        </m:oMath>
      </m:oMathPara>
    </w:p>
    <w:p w14:paraId="53178175" w14:textId="10F563E5" w:rsidR="00B30852" w:rsidRPr="006B4739" w:rsidRDefault="00000000" w:rsidP="009A4CC3">
      <w:pPr>
        <w:jc w:val="bot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L=0→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=27.5 V</m:t>
          </m:r>
        </m:oMath>
      </m:oMathPara>
    </w:p>
    <w:p w14:paraId="2399B4E8" w14:textId="56DC7705" w:rsidR="00AC765D" w:rsidRPr="006B4739" w:rsidRDefault="006B4739" w:rsidP="009A4CC3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*0.6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27.5-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27.5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55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&gt;2.29 </m:t>
          </m:r>
          <m:r>
            <m:rPr>
              <m:nor/>
            </m:rPr>
            <w:rPr>
              <w:rFonts w:ascii="Cambria Math" w:hAnsi="Cambria Math"/>
            </w:rPr>
            <m:t>mH</m:t>
          </m:r>
        </m:oMath>
      </m:oMathPara>
    </w:p>
    <w:p w14:paraId="53CC3DC7" w14:textId="27484A76" w:rsidR="009A4CC3" w:rsidRPr="006B4739" w:rsidRDefault="006B4739" w:rsidP="009A4CC3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*1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55-18</m:t>
              </m:r>
            </m:num>
            <m:den>
              <m:r>
                <w:rPr>
                  <w:rFonts w:ascii="Cambria Math" w:hAnsi="Cambria Math"/>
                </w:rPr>
                <m:t>55</m:t>
              </m:r>
            </m:den>
          </m:f>
          <m:r>
            <w:rPr>
              <w:rFonts w:ascii="Cambria Math" w:hAnsi="Cambria Math"/>
            </w:rPr>
            <m:t xml:space="preserve">&gt;134.5 </m:t>
          </m:r>
          <m:r>
            <m:rPr>
              <m:nor/>
            </m:rPr>
            <w:rPr>
              <w:rFonts w:ascii="Cambria Math" w:hAnsi="Cambria Math"/>
            </w:rPr>
            <m:t>uF</m:t>
          </m:r>
        </m:oMath>
      </m:oMathPara>
    </w:p>
    <w:p w14:paraId="4795001A" w14:textId="77777777" w:rsidR="006B4739" w:rsidRDefault="006B4739">
      <w:pPr>
        <w:rPr>
          <w:b/>
          <w:bCs/>
        </w:rPr>
      </w:pPr>
      <w:r>
        <w:rPr>
          <w:b/>
          <w:bCs/>
        </w:rPr>
        <w:br w:type="page"/>
      </w:r>
    </w:p>
    <w:p w14:paraId="767D854E" w14:textId="50CAB1D5" w:rsidR="000E2324" w:rsidRPr="00CA4A06" w:rsidRDefault="008A4CB9" w:rsidP="00363E14">
      <w:pPr>
        <w:jc w:val="both"/>
        <w:rPr>
          <w:b/>
          <w:bCs/>
          <w:lang w:val="pt-BR"/>
        </w:rPr>
      </w:pPr>
      <w:r w:rsidRPr="00CA4A06">
        <w:rPr>
          <w:b/>
          <w:bCs/>
          <w:lang w:val="pt-BR"/>
        </w:rPr>
        <w:lastRenderedPageBreak/>
        <w:t xml:space="preserve">5.4 </w:t>
      </w:r>
      <w:proofErr w:type="spellStart"/>
      <w:r w:rsidR="006B4739" w:rsidRPr="00CA4A06">
        <w:rPr>
          <w:b/>
          <w:bCs/>
          <w:lang w:val="pt-BR"/>
        </w:rPr>
        <w:t>Verficação</w:t>
      </w:r>
      <w:proofErr w:type="spellEnd"/>
    </w:p>
    <w:p w14:paraId="459EDB07" w14:textId="1B697F88" w:rsidR="006B4739" w:rsidRDefault="006B4739" w:rsidP="00363E14">
      <w:pPr>
        <w:jc w:val="both"/>
        <w:rPr>
          <w:lang w:val="pt-BR"/>
        </w:rPr>
      </w:pPr>
      <w:r w:rsidRPr="00CA4A06">
        <w:rPr>
          <w:lang w:val="pt-BR"/>
        </w:rPr>
        <w:tab/>
      </w:r>
      <w:r w:rsidRPr="006B4739">
        <w:rPr>
          <w:lang w:val="pt-BR"/>
        </w:rPr>
        <w:t>Com os co</w:t>
      </w:r>
      <w:r>
        <w:rPr>
          <w:lang w:val="pt-BR"/>
        </w:rPr>
        <w:t>mponentes de cada modo de operação obtidos, utiliza-se aqueles com</w:t>
      </w:r>
      <w:r w:rsidR="00A933EB">
        <w:rPr>
          <w:lang w:val="pt-BR"/>
        </w:rPr>
        <w:t xml:space="preserve"> o</w:t>
      </w:r>
      <w:r>
        <w:rPr>
          <w:lang w:val="pt-BR"/>
        </w:rPr>
        <w:t xml:space="preserve"> maior valor</w:t>
      </w:r>
      <w:r w:rsidR="00A933EB">
        <w:rPr>
          <w:lang w:val="pt-BR"/>
        </w:rPr>
        <w:t xml:space="preserve"> </w:t>
      </w:r>
      <w:r>
        <w:rPr>
          <w:lang w:val="pt-BR"/>
        </w:rPr>
        <w:t>para cobrir todo o funcionamento do sistema.</w:t>
      </w:r>
    </w:p>
    <w:p w14:paraId="63350A10" w14:textId="77777777" w:rsidR="006B4739" w:rsidRDefault="006B4739" w:rsidP="006B4739">
      <w:pPr>
        <w:ind w:firstLine="720"/>
        <w:jc w:val="both"/>
        <w:rPr>
          <w:lang w:val="pt-BR"/>
        </w:rPr>
      </w:pPr>
      <w:r w:rsidRPr="008A3977">
        <w:rPr>
          <w:lang w:val="pt-BR"/>
        </w:rPr>
        <w:t>Novas considerações:</w:t>
      </w:r>
    </w:p>
    <w:p w14:paraId="2EE75001" w14:textId="0A07932B" w:rsidR="006B4739" w:rsidRDefault="006B4739" w:rsidP="006B4739">
      <w:pPr>
        <w:pStyle w:val="ListParagraph"/>
        <w:numPr>
          <w:ilvl w:val="0"/>
          <w:numId w:val="18"/>
        </w:numPr>
        <w:jc w:val="both"/>
        <w:rPr>
          <w:lang w:val="pt-BR"/>
        </w:rPr>
      </w:pP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  <w:lang w:val="pt-BR"/>
          </w:rPr>
          <m:t xml:space="preserve">&gt;2.78 </m:t>
        </m:r>
        <m:r>
          <m:rPr>
            <m:nor/>
          </m:rPr>
          <w:rPr>
            <w:rFonts w:ascii="Cambria Math" w:hAnsi="Cambria Math"/>
            <w:lang w:val="pt-BR"/>
          </w:rPr>
          <m:t>mH</m:t>
        </m:r>
      </m:oMath>
    </w:p>
    <w:p w14:paraId="31B7D46E" w14:textId="762BED28" w:rsidR="00A54F0F" w:rsidRPr="00A54F0F" w:rsidRDefault="006B4739" w:rsidP="00A54F0F">
      <w:pPr>
        <w:pStyle w:val="ListParagraph"/>
        <w:numPr>
          <w:ilvl w:val="0"/>
          <w:numId w:val="18"/>
        </w:numPr>
        <w:jc w:val="both"/>
        <w:rPr>
          <w:lang w:val="pt-BR"/>
        </w:rPr>
      </w:pPr>
      <m:oMath>
        <m:r>
          <w:rPr>
            <w:rFonts w:ascii="Cambria Math" w:hAnsi="Cambria Math"/>
          </w:rPr>
          <m:t xml:space="preserve">C&gt;135.1 </m:t>
        </m:r>
        <m:r>
          <m:rPr>
            <m:nor/>
          </m:rPr>
          <w:rPr>
            <w:rFonts w:ascii="Cambria Math" w:hAnsi="Cambria Math"/>
          </w:rPr>
          <m:t>uF</m:t>
        </m:r>
      </m:oMath>
    </w:p>
    <w:p w14:paraId="4E54CC4F" w14:textId="64A2622B" w:rsidR="00A54F0F" w:rsidRPr="00A54F0F" w:rsidRDefault="00A54F0F" w:rsidP="00A54F0F">
      <w:pPr>
        <w:jc w:val="both"/>
        <w:rPr>
          <w:lang w:val="pt-BR"/>
        </w:rPr>
      </w:pPr>
      <w:r w:rsidRPr="003F3EB1">
        <w:rPr>
          <w:lang w:val="pt-BR"/>
        </w:rPr>
        <w:tab/>
      </w:r>
      <w:r w:rsidRPr="00A54F0F">
        <w:rPr>
          <w:lang w:val="pt-BR"/>
        </w:rPr>
        <w:t xml:space="preserve">Calcula-se o </w:t>
      </w:r>
      <w:proofErr w:type="spellStart"/>
      <w:r w:rsidRPr="00A54F0F">
        <w:rPr>
          <w:lang w:val="pt-BR"/>
        </w:rPr>
        <w:t>ripple</w:t>
      </w:r>
      <w:proofErr w:type="spellEnd"/>
      <w:r w:rsidRPr="00A54F0F">
        <w:rPr>
          <w:lang w:val="pt-BR"/>
        </w:rPr>
        <w:t xml:space="preserve"> </w:t>
      </w:r>
      <w:r w:rsidR="008046EA">
        <w:rPr>
          <w:lang w:val="pt-BR"/>
        </w:rPr>
        <w:t xml:space="preserve">máximo </w:t>
      </w:r>
      <w:r w:rsidRPr="00A54F0F">
        <w:rPr>
          <w:lang w:val="pt-BR"/>
        </w:rPr>
        <w:t xml:space="preserve">da corrente do indutor </w:t>
      </w:r>
      <w:r>
        <w:rPr>
          <w:lang w:val="pt-BR"/>
        </w:rPr>
        <w:t xml:space="preserve">e da tensão de saída </w:t>
      </w:r>
      <w:r w:rsidRPr="00A54F0F">
        <w:rPr>
          <w:lang w:val="pt-BR"/>
        </w:rPr>
        <w:t xml:space="preserve">com base nas equações anteriores. </w:t>
      </w:r>
    </w:p>
    <w:p w14:paraId="56DD3A71" w14:textId="77777777" w:rsidR="00206218" w:rsidRDefault="00206218" w:rsidP="00206218">
      <w:pPr>
        <w:jc w:val="both"/>
        <w:rPr>
          <w:b/>
          <w:bCs/>
        </w:rPr>
      </w:pPr>
      <w:r w:rsidRPr="002D7ABD">
        <w:rPr>
          <w:b/>
          <w:bCs/>
        </w:rPr>
        <w:t>5.</w:t>
      </w:r>
      <w:r>
        <w:rPr>
          <w:b/>
          <w:bCs/>
        </w:rPr>
        <w:t>4.1</w:t>
      </w:r>
      <w:r w:rsidRPr="002D7ABD">
        <w:rPr>
          <w:b/>
          <w:bCs/>
        </w:rPr>
        <w:t xml:space="preserve"> </w:t>
      </w:r>
      <w:r>
        <w:rPr>
          <w:b/>
          <w:bCs/>
        </w:rPr>
        <w:t>Buck</w:t>
      </w:r>
    </w:p>
    <w:p w14:paraId="414A34ED" w14:textId="4207C2AC" w:rsidR="00206218" w:rsidRPr="00A54F0F" w:rsidRDefault="00337396" w:rsidP="00363E14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2.78*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30</m:t>
                  </m:r>
                </m:den>
              </m:f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</w:rPr>
            <m:t>=0.27 A</m:t>
          </m:r>
        </m:oMath>
      </m:oMathPara>
    </w:p>
    <w:p w14:paraId="64859DB5" w14:textId="143EFA77" w:rsidR="002A0E72" w:rsidRPr="00A54F0F" w:rsidRDefault="002A0E72" w:rsidP="002A0E72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135.1*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0.27</m:t>
              </m:r>
            </m:num>
            <m:den>
              <m:r>
                <w:rPr>
                  <w:rFonts w:ascii="Cambria Math" w:hAnsi="Cambria Math"/>
                </w:rPr>
                <m:t>8*10*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</w:rPr>
            <m:t>=0.025 V</m:t>
          </m:r>
        </m:oMath>
      </m:oMathPara>
    </w:p>
    <w:p w14:paraId="4EF72FFE" w14:textId="77777777" w:rsidR="00A17897" w:rsidRDefault="00A17897" w:rsidP="00A17897">
      <w:pPr>
        <w:jc w:val="both"/>
        <w:rPr>
          <w:b/>
          <w:bCs/>
        </w:rPr>
      </w:pPr>
      <w:r w:rsidRPr="002D7ABD">
        <w:rPr>
          <w:b/>
          <w:bCs/>
        </w:rPr>
        <w:t>5.</w:t>
      </w:r>
      <w:r>
        <w:rPr>
          <w:b/>
          <w:bCs/>
        </w:rPr>
        <w:t>4.</w:t>
      </w:r>
      <w:r>
        <w:rPr>
          <w:rFonts w:hint="eastAsia"/>
          <w:b/>
          <w:bCs/>
        </w:rPr>
        <w:t>2</w:t>
      </w:r>
      <w:r w:rsidRPr="002D7ABD">
        <w:rPr>
          <w:b/>
          <w:bCs/>
        </w:rPr>
        <w:t xml:space="preserve"> </w:t>
      </w:r>
      <w:r w:rsidRPr="006324D6">
        <w:rPr>
          <w:b/>
          <w:bCs/>
        </w:rPr>
        <w:t>Buck-Boost</w:t>
      </w:r>
    </w:p>
    <w:p w14:paraId="0CDDCF44" w14:textId="2F17E48A" w:rsidR="00A17897" w:rsidRPr="00A54F0F" w:rsidRDefault="00A17897" w:rsidP="00A17897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2.78*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37.5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37.5</m:t>
                  </m:r>
                </m:num>
                <m:den>
                  <m:r>
                    <w:rPr>
                      <w:rFonts w:ascii="Cambria Math" w:hAnsi="Cambria Math"/>
                    </w:rPr>
                    <m:t>30</m:t>
                  </m:r>
                </m:den>
              </m:f>
            </m:den>
          </m:f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</w:rPr>
            <m:t>=0.6 A</m:t>
          </m:r>
        </m:oMath>
      </m:oMathPara>
    </w:p>
    <w:p w14:paraId="346521F8" w14:textId="4F319ABC" w:rsidR="00A17897" w:rsidRPr="00A54F0F" w:rsidRDefault="00C0259B" w:rsidP="00A17897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135.1*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37.5</m:t>
              </m:r>
            </m:num>
            <m:den>
              <m:r>
                <w:rPr>
                  <w:rFonts w:ascii="Cambria Math" w:hAnsi="Cambria Math"/>
                </w:rPr>
                <m:t>37.5+18</m:t>
              </m:r>
            </m:den>
          </m:f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</w:rPr>
            <m:t>=1 V</m:t>
          </m:r>
        </m:oMath>
      </m:oMathPara>
    </w:p>
    <w:p w14:paraId="3A48ACAB" w14:textId="2B03F552" w:rsidR="002C582B" w:rsidRDefault="002C582B" w:rsidP="002C582B">
      <w:pPr>
        <w:jc w:val="both"/>
        <w:rPr>
          <w:b/>
          <w:bCs/>
        </w:rPr>
      </w:pPr>
      <w:r w:rsidRPr="002D7ABD">
        <w:rPr>
          <w:b/>
          <w:bCs/>
        </w:rPr>
        <w:t>5.</w:t>
      </w:r>
      <w:r>
        <w:rPr>
          <w:b/>
          <w:bCs/>
        </w:rPr>
        <w:t>4.</w:t>
      </w:r>
      <w:r>
        <w:rPr>
          <w:rFonts w:hint="eastAsia"/>
          <w:b/>
          <w:bCs/>
        </w:rPr>
        <w:t>2</w:t>
      </w:r>
      <w:r w:rsidRPr="002D7ABD">
        <w:rPr>
          <w:b/>
          <w:bCs/>
        </w:rPr>
        <w:t xml:space="preserve"> </w:t>
      </w:r>
      <w:r w:rsidRPr="006324D6">
        <w:rPr>
          <w:b/>
          <w:bCs/>
        </w:rPr>
        <w:t>Boost</w:t>
      </w:r>
    </w:p>
    <w:p w14:paraId="10E8996C" w14:textId="19F98160" w:rsidR="002C582B" w:rsidRPr="00A54F0F" w:rsidRDefault="002C582B" w:rsidP="002C582B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2.78*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27.5-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27.5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55</m:t>
                  </m:r>
                </m:den>
              </m:f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</w:rPr>
            <m:t>=0.49 A</m:t>
          </m:r>
        </m:oMath>
      </m:oMathPara>
    </w:p>
    <w:p w14:paraId="757ECE40" w14:textId="48E04335" w:rsidR="00973D85" w:rsidRPr="008046EA" w:rsidRDefault="00973D85" w:rsidP="00973D85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135.1*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55-18</m:t>
              </m:r>
            </m:num>
            <m:den>
              <m:r>
                <w:rPr>
                  <w:rFonts w:ascii="Cambria Math" w:hAnsi="Cambria Math"/>
                </w:rPr>
                <m:t>55</m:t>
              </m:r>
            </m:den>
          </m:f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</w:rPr>
            <m:t>=1 V</m:t>
          </m:r>
        </m:oMath>
      </m:oMathPara>
    </w:p>
    <w:p w14:paraId="5090AF22" w14:textId="240C31EF" w:rsidR="008046EA" w:rsidRPr="00B615C6" w:rsidRDefault="0000470C" w:rsidP="00973D85">
      <w:pPr>
        <w:jc w:val="both"/>
        <w:rPr>
          <w:lang w:val="pt-BR"/>
        </w:rPr>
      </w:pPr>
      <w:r>
        <w:tab/>
      </w:r>
      <w:r w:rsidR="00B615C6" w:rsidRPr="00B615C6">
        <w:rPr>
          <w:lang w:val="pt-BR"/>
        </w:rPr>
        <w:t>Por fim, verific</w:t>
      </w:r>
      <w:r w:rsidR="00B615C6">
        <w:rPr>
          <w:lang w:val="pt-BR"/>
        </w:rPr>
        <w:t>ou</w:t>
      </w:r>
      <w:r w:rsidR="00B615C6" w:rsidRPr="00B615C6">
        <w:rPr>
          <w:lang w:val="pt-BR"/>
        </w:rPr>
        <w:t>-se qu</w:t>
      </w:r>
      <w:r w:rsidR="00B615C6">
        <w:rPr>
          <w:lang w:val="pt-BR"/>
        </w:rPr>
        <w:t>e os valores estão dentro do considerado para esse design.</w:t>
      </w:r>
    </w:p>
    <w:p w14:paraId="60FAB2D9" w14:textId="32EC75E5" w:rsidR="001F4F67" w:rsidRPr="003F3EB1" w:rsidRDefault="008046EA" w:rsidP="008046EA">
      <w:pPr>
        <w:jc w:val="both"/>
        <w:rPr>
          <w:b/>
          <w:bCs/>
          <w:lang w:val="pt-BR"/>
        </w:rPr>
      </w:pPr>
      <w:r w:rsidRPr="003F3EB1">
        <w:rPr>
          <w:b/>
          <w:bCs/>
          <w:lang w:val="pt-BR"/>
        </w:rPr>
        <w:t>5.4.3 Resumo Final</w:t>
      </w:r>
    </w:p>
    <w:p w14:paraId="2F89F271" w14:textId="1E48EA22" w:rsidR="008046EA" w:rsidRDefault="00F034F0">
      <w:pPr>
        <w:rPr>
          <w:lang w:val="pt-BR"/>
        </w:rPr>
      </w:pPr>
      <w:r w:rsidRPr="00CA4A06">
        <w:rPr>
          <w:lang w:val="pt-BR"/>
        </w:rPr>
        <w:tab/>
      </w:r>
      <w:r w:rsidR="00CA4A06" w:rsidRPr="00CA4A06">
        <w:rPr>
          <w:lang w:val="pt-BR"/>
        </w:rPr>
        <w:t xml:space="preserve">As informações adquiridas </w:t>
      </w:r>
      <w:r w:rsidR="00CA4A06">
        <w:rPr>
          <w:lang w:val="pt-BR"/>
        </w:rPr>
        <w:t xml:space="preserve">do design </w:t>
      </w:r>
      <w:r w:rsidR="00CA4A06" w:rsidRPr="00CA4A06">
        <w:rPr>
          <w:lang w:val="pt-BR"/>
        </w:rPr>
        <w:t>até o</w:t>
      </w:r>
      <w:r w:rsidR="00CA4A06">
        <w:rPr>
          <w:lang w:val="pt-BR"/>
        </w:rPr>
        <w:t xml:space="preserve"> momento são resumidas na Tabela X a seguir.</w:t>
      </w:r>
    </w:p>
    <w:p w14:paraId="4AC661A6" w14:textId="4BC593FC" w:rsidR="00CA4A06" w:rsidRPr="00CA4A06" w:rsidRDefault="00CA4A06" w:rsidP="00CA4A06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Tabela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 xml:space="preserve">Gráfico do Duty </w:t>
      </w:r>
      <w:proofErr w:type="spellStart"/>
      <w:r>
        <w:rPr>
          <w:sz w:val="20"/>
          <w:szCs w:val="20"/>
          <w:lang w:val="pt-BR"/>
        </w:rPr>
        <w:t>Cycle</w:t>
      </w:r>
      <w:proofErr w:type="spellEnd"/>
      <w:r>
        <w:rPr>
          <w:sz w:val="20"/>
          <w:szCs w:val="20"/>
          <w:lang w:val="pt-BR"/>
        </w:rPr>
        <w:t xml:space="preserve"> por </w:t>
      </w:r>
      <w:r>
        <w:rPr>
          <w:rFonts w:hint="eastAsia"/>
          <w:sz w:val="20"/>
          <w:szCs w:val="20"/>
          <w:lang w:val="pt-BR"/>
        </w:rPr>
        <w:t>Regi</w:t>
      </w:r>
      <w:r>
        <w:rPr>
          <w:sz w:val="20"/>
          <w:szCs w:val="20"/>
          <w:lang w:val="pt-BR"/>
        </w:rPr>
        <w:t>ão</w:t>
      </w:r>
      <w:r w:rsidRPr="004831DB">
        <w:rPr>
          <w:sz w:val="20"/>
          <w:szCs w:val="20"/>
          <w:lang w:val="pt-BR"/>
        </w:rPr>
        <w:t xml:space="preserve"> de Operação</w:t>
      </w:r>
    </w:p>
    <w:tbl>
      <w:tblPr>
        <w:tblStyle w:val="PlainTable2"/>
        <w:tblW w:w="0" w:type="auto"/>
        <w:tblLook w:val="00A0" w:firstRow="1" w:lastRow="0" w:firstColumn="1" w:lastColumn="0" w:noHBand="0" w:noVBand="0"/>
      </w:tblPr>
      <w:tblGrid>
        <w:gridCol w:w="2113"/>
        <w:gridCol w:w="1998"/>
        <w:gridCol w:w="1843"/>
        <w:gridCol w:w="1960"/>
        <w:gridCol w:w="1237"/>
        <w:gridCol w:w="1310"/>
      </w:tblGrid>
      <w:tr w:rsidR="00513D20" w:rsidRPr="0004586E" w14:paraId="722427A7" w14:textId="22F84473" w:rsidTr="00F97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F035662" w14:textId="77777777" w:rsidR="00972F34" w:rsidRPr="0004586E" w:rsidRDefault="00972F34" w:rsidP="00613423">
            <w:pPr>
              <w:jc w:val="center"/>
            </w:pPr>
            <w:r w:rsidRPr="0004586E">
              <w:t xml:space="preserve">Modo de </w:t>
            </w:r>
            <w:proofErr w:type="spellStart"/>
            <w:r w:rsidRPr="0004586E">
              <w:t>operação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vAlign w:val="center"/>
          </w:tcPr>
          <w:p w14:paraId="0E15B742" w14:textId="6D3AA14E" w:rsidR="00972F34" w:rsidRPr="0004586E" w:rsidRDefault="00972F34" w:rsidP="00613423">
            <w:pPr>
              <w:tabs>
                <w:tab w:val="left" w:pos="720"/>
              </w:tabs>
              <w:jc w:val="center"/>
            </w:pPr>
            <w:proofErr w:type="spellStart"/>
            <w:r w:rsidRPr="0004586E">
              <w:rPr>
                <w:rFonts w:hint="eastAsia"/>
              </w:rPr>
              <w:t>Faixa</w:t>
            </w:r>
            <w:proofErr w:type="spellEnd"/>
            <w:r w:rsidRPr="0004586E">
              <w:rPr>
                <w:rFonts w:hint="eastAsia"/>
              </w:rPr>
              <w:t xml:space="preserve"> de </w:t>
            </w:r>
            <w:proofErr w:type="spellStart"/>
            <w:r w:rsidR="0004586E">
              <w:rPr>
                <w:rFonts w:hint="eastAsia"/>
              </w:rPr>
              <w:t>o</w:t>
            </w:r>
            <w:r w:rsidRPr="0004586E">
              <w:rPr>
                <w:rFonts w:hint="eastAsia"/>
              </w:rPr>
              <w:t>pera</w:t>
            </w:r>
            <w:r w:rsidRPr="0004586E">
              <w:t>ção</w:t>
            </w:r>
            <w:proofErr w:type="spellEnd"/>
            <w:r w:rsidRPr="0004586E">
              <w:t xml:space="preserve"> (V)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Align w:val="center"/>
          </w:tcPr>
          <w:p w14:paraId="71D36530" w14:textId="329C29B8" w:rsidR="00972F34" w:rsidRPr="0004586E" w:rsidRDefault="00972F34" w:rsidP="00613423">
            <w:pPr>
              <w:tabs>
                <w:tab w:val="left" w:pos="720"/>
              </w:tabs>
              <w:jc w:val="center"/>
            </w:pPr>
            <w:r w:rsidRPr="0004586E">
              <w:t>Duty Cycle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dxa"/>
            <w:vAlign w:val="center"/>
          </w:tcPr>
          <w:p w14:paraId="3FA5C80B" w14:textId="20F4F555" w:rsidR="00972F34" w:rsidRPr="0004586E" w:rsidRDefault="00972F34" w:rsidP="00613423">
            <w:pPr>
              <w:tabs>
                <w:tab w:val="left" w:pos="720"/>
              </w:tabs>
              <w:jc w:val="center"/>
            </w:pPr>
            <w:r w:rsidRPr="0004586E">
              <w:t>Vi/Vo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vAlign w:val="center"/>
          </w:tcPr>
          <w:p w14:paraId="1AE30E0B" w14:textId="6EE390D1" w:rsidR="00972F34" w:rsidRPr="0004586E" w:rsidRDefault="0004586E" w:rsidP="00613423">
            <w:pPr>
              <w:tabs>
                <w:tab w:val="left" w:pos="720"/>
              </w:tabs>
              <w:jc w:val="center"/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max</m:t>
                  </m:r>
                </m:sub>
              </m:sSub>
            </m:oMath>
            <w:r w:rsidR="00972F34" w:rsidRPr="0004586E">
              <w:t xml:space="preserve"> (A)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966A979" w14:textId="195BB809" w:rsidR="00972F34" w:rsidRPr="0004586E" w:rsidRDefault="0004586E" w:rsidP="00613423">
            <w:pPr>
              <w:tabs>
                <w:tab w:val="left" w:pos="720"/>
              </w:tabs>
              <w:jc w:val="center"/>
              <w:rPr>
                <w:rFonts w:ascii="Aptos" w:eastAsia="Yu Mincho" w:hAnsi="Aptos" w:cs="Arial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max</m:t>
                  </m:r>
                </m:sub>
              </m:sSub>
            </m:oMath>
            <w:r w:rsidR="00F45B81" w:rsidRPr="0004586E">
              <w:t xml:space="preserve"> (V)</w:t>
            </w:r>
          </w:p>
        </w:tc>
      </w:tr>
      <w:tr w:rsidR="00690114" w14:paraId="0A47C133" w14:textId="62805B8D" w:rsidTr="00F97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0123936" w14:textId="77777777" w:rsidR="00972F34" w:rsidRDefault="00972F34" w:rsidP="00613423">
            <w:pPr>
              <w:jc w:val="center"/>
            </w:pPr>
            <w:r>
              <w:t>Buck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vAlign w:val="center"/>
          </w:tcPr>
          <w:p w14:paraId="0629BD17" w14:textId="58966F02" w:rsidR="00972F34" w:rsidRPr="00C56C21" w:rsidRDefault="00000000" w:rsidP="00613423">
            <w:pPr>
              <w:jc w:val="center"/>
              <w:rPr>
                <w:rFonts w:ascii="Aptos" w:eastAsia="Yu Mincho" w:hAnsi="Aptos" w:cs="Arial"/>
                <w:i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18,30</m:t>
                          </m: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=[6,24]</m:t>
                      </m:r>
                    </m:e>
                  </m:mr>
                </m:m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Align w:val="center"/>
          </w:tcPr>
          <w:p w14:paraId="3CA59B64" w14:textId="53D1D1FB" w:rsidR="00972F34" w:rsidRPr="00706FC8" w:rsidRDefault="00972F34" w:rsidP="00613423">
            <w:pPr>
              <w:jc w:val="center"/>
              <w:rPr>
                <w:rFonts w:ascii="Aptos" w:eastAsia="Yu Mincho" w:hAnsi="Aptos" w:cs="Arial"/>
                <w:i/>
              </w:rPr>
            </w:pPr>
            <m:oMathPara>
              <m:oMath>
                <m:r>
                  <w:rPr>
                    <w:rFonts w:ascii="Cambria Math" w:eastAsia="Yu Mincho" w:hAnsi="Cambria Math" w:cs="Arial"/>
                  </w:rPr>
                  <m:t>D=[0.2,0.8]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dxa"/>
            <w:vAlign w:val="center"/>
          </w:tcPr>
          <w:p w14:paraId="29CFC8ED" w14:textId="252656B8" w:rsidR="00972F34" w:rsidRDefault="00972F34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0.2≤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&lt;0.8</m:t>
                </m:r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vAlign w:val="center"/>
          </w:tcPr>
          <w:p w14:paraId="448E13EF" w14:textId="0A212A6F" w:rsidR="00972F34" w:rsidRDefault="00972F34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0.27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1450CD5" w14:textId="08A99FC9" w:rsidR="00972F34" w:rsidRDefault="00F45B81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0.025</m:t>
                </m:r>
              </m:oMath>
            </m:oMathPara>
          </w:p>
        </w:tc>
      </w:tr>
      <w:tr w:rsidR="00690114" w14:paraId="4078A8EF" w14:textId="010A34B4" w:rsidTr="00F97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DCB6A96" w14:textId="77777777" w:rsidR="00972F34" w:rsidRDefault="00972F34" w:rsidP="00613423">
            <w:pPr>
              <w:jc w:val="center"/>
            </w:pPr>
            <w:r>
              <w:t>Buck-</w:t>
            </w:r>
            <w:r>
              <w:rPr>
                <w:rFonts w:hint="eastAsia"/>
              </w:rPr>
              <w:t>B</w:t>
            </w:r>
            <w:r>
              <w:t>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vAlign w:val="center"/>
          </w:tcPr>
          <w:p w14:paraId="7FC4EB02" w14:textId="77777777" w:rsidR="00972F34" w:rsidRDefault="00000000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18,30</m:t>
                          </m: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=[14.4,37.5]</m:t>
                      </m:r>
                    </m:e>
                  </m:mr>
                </m:m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Align w:val="center"/>
          </w:tcPr>
          <w:p w14:paraId="1C8952DF" w14:textId="4D731889" w:rsidR="00972F34" w:rsidRDefault="00972F34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eastAsia="Yu Mincho" w:hAnsi="Cambria Math" w:cs="Arial"/>
                  </w:rPr>
                  <m:t>D=[0.</m:t>
                </m:r>
                <m:acc>
                  <m:accPr>
                    <m:chr m:val="̅"/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="Yu Mincho" w:hAnsi="Cambria Math" w:cs="Arial"/>
                      </w:rPr>
                      <m:t>4</m:t>
                    </m:r>
                  </m:e>
                </m:acc>
                <m:r>
                  <w:rPr>
                    <w:rFonts w:ascii="Cambria Math" w:eastAsia="Yu Mincho" w:hAnsi="Cambria Math" w:cs="Arial"/>
                  </w:rPr>
                  <m:t>,0.</m:t>
                </m:r>
                <m:acc>
                  <m:accPr>
                    <m:chr m:val="̅"/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="Yu Mincho" w:hAnsi="Cambria Math" w:cs="Arial"/>
                      </w:rPr>
                      <m:t>5</m:t>
                    </m:r>
                  </m:e>
                </m:acc>
                <m:r>
                  <w:rPr>
                    <w:rFonts w:ascii="Cambria Math" w:eastAsia="Yu Mincho" w:hAnsi="Cambria Math" w:cs="Arial"/>
                  </w:rPr>
                  <m:t>]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dxa"/>
            <w:vAlign w:val="center"/>
          </w:tcPr>
          <w:p w14:paraId="1C6AF937" w14:textId="6B2EA912" w:rsidR="00972F34" w:rsidRDefault="00972F34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0.8≤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≤1.25</m:t>
                </m:r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vAlign w:val="center"/>
          </w:tcPr>
          <w:p w14:paraId="18F1C073" w14:textId="2F76BBA0" w:rsidR="00972F34" w:rsidRDefault="00972F34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0.6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F949176" w14:textId="48B9A5E9" w:rsidR="00972F34" w:rsidRDefault="00F45B81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690114" w14:paraId="265E692E" w14:textId="019D654A" w:rsidTr="00F97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F5A061" w14:textId="77777777" w:rsidR="00972F34" w:rsidRDefault="00972F34" w:rsidP="00613423">
            <w:pPr>
              <w:jc w:val="center"/>
            </w:pPr>
            <w:r>
              <w:t>Boost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vAlign w:val="center"/>
          </w:tcPr>
          <w:p w14:paraId="3D1694FC" w14:textId="77777777" w:rsidR="00972F34" w:rsidRDefault="00000000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18,30</m:t>
                          </m: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=[22.5,55]</m:t>
                      </m:r>
                    </m:e>
                  </m:mr>
                </m:m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Align w:val="center"/>
          </w:tcPr>
          <w:p w14:paraId="4F52FFAB" w14:textId="7DAAC9DD" w:rsidR="00972F34" w:rsidRDefault="00972F34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eastAsia="Yu Mincho" w:hAnsi="Cambria Math" w:cs="Arial"/>
                  </w:rPr>
                  <m:t>D=[0.2,0.8]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dxa"/>
            <w:vAlign w:val="center"/>
          </w:tcPr>
          <w:p w14:paraId="20EA6A4E" w14:textId="6751C23C" w:rsidR="00972F34" w:rsidRDefault="00972F34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1.25&lt;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≤5</m:t>
                </m:r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vAlign w:val="center"/>
          </w:tcPr>
          <w:p w14:paraId="3ABA7759" w14:textId="6826A065" w:rsidR="00972F34" w:rsidRDefault="00972F34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0.49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E438BD9" w14:textId="29DB9934" w:rsidR="00972F34" w:rsidRDefault="00F45B81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</w:tbl>
    <w:p w14:paraId="5A825744" w14:textId="77777777" w:rsidR="00706FC8" w:rsidRDefault="00706FC8" w:rsidP="00363E14">
      <w:pPr>
        <w:jc w:val="both"/>
      </w:pPr>
    </w:p>
    <w:p w14:paraId="4005C2F5" w14:textId="77777777" w:rsidR="00CA4A06" w:rsidRDefault="00CA4A06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628CD7D4" w14:textId="3630C716" w:rsidR="003F3EB1" w:rsidRPr="003F3EB1" w:rsidRDefault="00412974" w:rsidP="00363E14">
      <w:pPr>
        <w:jc w:val="both"/>
        <w:rPr>
          <w:b/>
          <w:bCs/>
          <w:lang w:val="pt-BR"/>
        </w:rPr>
      </w:pPr>
      <w:r w:rsidRPr="00143793">
        <w:rPr>
          <w:b/>
          <w:bCs/>
          <w:lang w:val="pt-BR"/>
        </w:rPr>
        <w:lastRenderedPageBreak/>
        <w:t xml:space="preserve">5.5 </w:t>
      </w:r>
      <w:r w:rsidR="003F3EB1">
        <w:rPr>
          <w:b/>
          <w:bCs/>
          <w:lang w:val="pt-BR"/>
        </w:rPr>
        <w:t xml:space="preserve">Implementação </w:t>
      </w:r>
      <w:proofErr w:type="spellStart"/>
      <w:r w:rsidR="003F3EB1">
        <w:rPr>
          <w:b/>
          <w:bCs/>
          <w:lang w:val="pt-BR"/>
        </w:rPr>
        <w:t>Simulink</w:t>
      </w:r>
      <w:proofErr w:type="spellEnd"/>
      <w:r w:rsidR="003F3EB1">
        <w:rPr>
          <w:b/>
          <w:bCs/>
          <w:lang w:val="pt-BR"/>
        </w:rPr>
        <w:t xml:space="preserve"> </w:t>
      </w:r>
    </w:p>
    <w:p w14:paraId="1BFC80C5" w14:textId="30001D74" w:rsidR="00E65DFC" w:rsidRDefault="00E65DFC" w:rsidP="00E65DFC">
      <w:pPr>
        <w:ind w:firstLine="720"/>
        <w:jc w:val="both"/>
        <w:rPr>
          <w:lang w:val="pt-BR"/>
        </w:rPr>
      </w:pPr>
      <w:r w:rsidRPr="00E65DFC">
        <w:rPr>
          <w:lang w:val="pt-BR"/>
        </w:rPr>
        <w:t xml:space="preserve">O circuito base do conversor foi implementado em um subsistema no </w:t>
      </w:r>
      <w:proofErr w:type="spellStart"/>
      <w:r w:rsidRPr="00E65DFC">
        <w:rPr>
          <w:lang w:val="pt-BR"/>
        </w:rPr>
        <w:t>Simulink</w:t>
      </w:r>
      <w:proofErr w:type="spellEnd"/>
      <w:r w:rsidRPr="00E65DFC">
        <w:rPr>
          <w:lang w:val="pt-BR"/>
        </w:rPr>
        <w:t xml:space="preserve">, conforme ilustrado </w:t>
      </w:r>
      <w:r>
        <w:rPr>
          <w:lang w:val="pt-BR"/>
        </w:rPr>
        <w:t>na Figura X</w:t>
      </w:r>
      <w:r w:rsidRPr="00E65DFC">
        <w:rPr>
          <w:lang w:val="pt-BR"/>
        </w:rPr>
        <w:t>.</w:t>
      </w:r>
    </w:p>
    <w:p w14:paraId="25B7BD56" w14:textId="4D8DBAE9" w:rsidR="00E65DFC" w:rsidRPr="00E65DFC" w:rsidRDefault="003C1541" w:rsidP="00E65DFC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Figura</w:t>
      </w:r>
      <w:r w:rsidR="00E65DFC"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Subsistema do Conversor Buck-</w:t>
      </w:r>
      <w:proofErr w:type="spellStart"/>
      <w:r>
        <w:rPr>
          <w:sz w:val="20"/>
          <w:szCs w:val="20"/>
          <w:lang w:val="pt-BR"/>
        </w:rPr>
        <w:t>Boost</w:t>
      </w:r>
      <w:proofErr w:type="spellEnd"/>
      <w:r>
        <w:rPr>
          <w:sz w:val="20"/>
          <w:szCs w:val="20"/>
          <w:lang w:val="pt-BR"/>
        </w:rPr>
        <w:t xml:space="preserve"> Implementada</w:t>
      </w:r>
    </w:p>
    <w:p w14:paraId="4C0D11DA" w14:textId="620BED34" w:rsidR="00B3543E" w:rsidRDefault="00B3543E" w:rsidP="00363E14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2120BB9E" wp14:editId="5EC79D1C">
            <wp:extent cx="6609992" cy="2452370"/>
            <wp:effectExtent l="0" t="0" r="635" b="5080"/>
            <wp:docPr id="170896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60216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992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E862" w14:textId="3035D553" w:rsidR="00E65DFC" w:rsidRPr="00E41D13" w:rsidRDefault="00E65DFC" w:rsidP="00E65DFC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Fonte: 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37419EC7" w14:textId="77777777" w:rsidR="00E65DFC" w:rsidRPr="00E65DFC" w:rsidRDefault="00E65DFC" w:rsidP="00363E14">
      <w:pPr>
        <w:jc w:val="both"/>
        <w:rPr>
          <w:lang w:val="pt-BR"/>
        </w:rPr>
      </w:pPr>
    </w:p>
    <w:p w14:paraId="6BA02DC8" w14:textId="6497DD33" w:rsidR="00E65DFC" w:rsidRDefault="00E65DFC" w:rsidP="00E65DFC">
      <w:pPr>
        <w:ind w:firstLine="720"/>
        <w:jc w:val="both"/>
        <w:rPr>
          <w:lang w:val="pt-BR"/>
        </w:rPr>
      </w:pPr>
      <w:r w:rsidRPr="00E65DFC">
        <w:rPr>
          <w:lang w:val="pt-BR"/>
        </w:rPr>
        <w:t>O subsistema possui duas entradas: o sinal de fonte (</w:t>
      </w:r>
      <w:proofErr w:type="spellStart"/>
      <w:r w:rsidRPr="00E65DFC">
        <w:rPr>
          <w:lang w:val="pt-BR"/>
        </w:rPr>
        <w:t>Source</w:t>
      </w:r>
      <w:proofErr w:type="spellEnd"/>
      <w:r w:rsidRPr="00E65DFC">
        <w:rPr>
          <w:lang w:val="pt-BR"/>
        </w:rPr>
        <w:t xml:space="preserve"> </w:t>
      </w:r>
      <w:proofErr w:type="spellStart"/>
      <w:r w:rsidRPr="00E65DFC">
        <w:rPr>
          <w:lang w:val="pt-BR"/>
        </w:rPr>
        <w:t>Signal</w:t>
      </w:r>
      <w:proofErr w:type="spellEnd"/>
      <w:r w:rsidRPr="00E65DFC">
        <w:rPr>
          <w:lang w:val="pt-BR"/>
        </w:rPr>
        <w:t xml:space="preserve"> - SS) e as quatro chaves multiplexadas (SW). Suas quatro saídas são: Tensão de Saída (Output </w:t>
      </w:r>
      <w:proofErr w:type="spellStart"/>
      <w:r w:rsidRPr="00E65DFC">
        <w:rPr>
          <w:lang w:val="pt-BR"/>
        </w:rPr>
        <w:t>Voltage</w:t>
      </w:r>
      <w:proofErr w:type="spellEnd"/>
      <w:r w:rsidRPr="00E65DFC">
        <w:rPr>
          <w:lang w:val="pt-BR"/>
        </w:rPr>
        <w:t xml:space="preserve"> - OV), Corrente de Saída (Output </w:t>
      </w:r>
      <w:proofErr w:type="spellStart"/>
      <w:r w:rsidRPr="00E65DFC">
        <w:rPr>
          <w:lang w:val="pt-BR"/>
        </w:rPr>
        <w:t>Current</w:t>
      </w:r>
      <w:proofErr w:type="spellEnd"/>
      <w:r w:rsidRPr="00E65DFC">
        <w:rPr>
          <w:lang w:val="pt-BR"/>
        </w:rPr>
        <w:t xml:space="preserve"> - OC), Tensão do Indutor (</w:t>
      </w:r>
      <w:proofErr w:type="spellStart"/>
      <w:r w:rsidRPr="00E65DFC">
        <w:rPr>
          <w:lang w:val="pt-BR"/>
        </w:rPr>
        <w:t>Inductor</w:t>
      </w:r>
      <w:proofErr w:type="spellEnd"/>
      <w:r w:rsidRPr="00E65DFC">
        <w:rPr>
          <w:lang w:val="pt-BR"/>
        </w:rPr>
        <w:t xml:space="preserve"> </w:t>
      </w:r>
      <w:proofErr w:type="spellStart"/>
      <w:r w:rsidRPr="00E65DFC">
        <w:rPr>
          <w:lang w:val="pt-BR"/>
        </w:rPr>
        <w:t>Voltage</w:t>
      </w:r>
      <w:proofErr w:type="spellEnd"/>
      <w:r w:rsidRPr="00E65DFC">
        <w:rPr>
          <w:lang w:val="pt-BR"/>
        </w:rPr>
        <w:t xml:space="preserve"> - </w:t>
      </w:r>
      <w:proofErr w:type="spellStart"/>
      <w:r w:rsidRPr="00E65DFC">
        <w:rPr>
          <w:lang w:val="pt-BR"/>
        </w:rPr>
        <w:t>v_L</w:t>
      </w:r>
      <w:proofErr w:type="spellEnd"/>
      <w:r w:rsidRPr="00E65DFC">
        <w:rPr>
          <w:lang w:val="pt-BR"/>
        </w:rPr>
        <w:t>) e Corrente do Indutor (</w:t>
      </w:r>
      <w:proofErr w:type="spellStart"/>
      <w:r w:rsidRPr="00E65DFC">
        <w:rPr>
          <w:lang w:val="pt-BR"/>
        </w:rPr>
        <w:t>Inductor</w:t>
      </w:r>
      <w:proofErr w:type="spellEnd"/>
      <w:r w:rsidRPr="00E65DFC">
        <w:rPr>
          <w:lang w:val="pt-BR"/>
        </w:rPr>
        <w:t xml:space="preserve"> </w:t>
      </w:r>
      <w:proofErr w:type="spellStart"/>
      <w:r w:rsidRPr="00E65DFC">
        <w:rPr>
          <w:lang w:val="pt-BR"/>
        </w:rPr>
        <w:t>Current</w:t>
      </w:r>
      <w:proofErr w:type="spellEnd"/>
      <w:r w:rsidRPr="00E65DFC">
        <w:rPr>
          <w:lang w:val="pt-BR"/>
        </w:rPr>
        <w:t xml:space="preserve"> - </w:t>
      </w:r>
      <w:proofErr w:type="spellStart"/>
      <w:r w:rsidRPr="00E65DFC">
        <w:rPr>
          <w:lang w:val="pt-BR"/>
        </w:rPr>
        <w:t>i_L</w:t>
      </w:r>
      <w:proofErr w:type="spellEnd"/>
      <w:r w:rsidRPr="00E65DFC">
        <w:rPr>
          <w:lang w:val="pt-BR"/>
        </w:rPr>
        <w:t xml:space="preserve">). Os quatro modos de funcionamento do conversor são definidos pelo estado das quatro chaves e seus respectivos ciclos de trabalho (Duty </w:t>
      </w:r>
      <w:proofErr w:type="spellStart"/>
      <w:r w:rsidRPr="00E65DFC">
        <w:rPr>
          <w:lang w:val="pt-BR"/>
        </w:rPr>
        <w:t>Cycle</w:t>
      </w:r>
      <w:proofErr w:type="spellEnd"/>
      <w:r w:rsidRPr="00E65DFC">
        <w:rPr>
          <w:lang w:val="pt-BR"/>
        </w:rPr>
        <w:t>). Uma vez que existem quatro modos distintos, são necessários dois bits para representá-los. A Tabela X, a seguir, sumariza a lógica de ativação de cada chave, utilizando A e B como entradas lógicas</w:t>
      </w:r>
      <w:r w:rsidR="00415C6B">
        <w:rPr>
          <w:lang w:val="pt-BR"/>
        </w:rPr>
        <w:t>.</w:t>
      </w:r>
    </w:p>
    <w:p w14:paraId="55A78403" w14:textId="50AE192D" w:rsidR="00E65DFC" w:rsidRPr="00E65DFC" w:rsidRDefault="00E65DFC" w:rsidP="00E65DFC">
      <w:pPr>
        <w:rPr>
          <w:b/>
          <w:bCs/>
          <w:lang w:val="pt-BR"/>
        </w:rPr>
      </w:pPr>
      <w:r>
        <w:rPr>
          <w:sz w:val="20"/>
          <w:szCs w:val="20"/>
          <w:lang w:val="pt-BR"/>
        </w:rPr>
        <w:t>Tabela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Lógica de Ativação dos Switches</w:t>
      </w:r>
    </w:p>
    <w:tbl>
      <w:tblPr>
        <w:tblStyle w:val="PlainTable2"/>
        <w:tblW w:w="0" w:type="auto"/>
        <w:tblLook w:val="00A0" w:firstRow="1" w:lastRow="0" w:firstColumn="1" w:lastColumn="0" w:noHBand="0" w:noVBand="0"/>
      </w:tblPr>
      <w:tblGrid>
        <w:gridCol w:w="1467"/>
        <w:gridCol w:w="514"/>
        <w:gridCol w:w="712"/>
        <w:gridCol w:w="712"/>
        <w:gridCol w:w="712"/>
        <w:gridCol w:w="712"/>
      </w:tblGrid>
      <w:tr w:rsidR="006457F8" w14:paraId="16384311" w14:textId="77777777" w:rsidTr="00316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81454B" w14:textId="023FD55B" w:rsidR="006457F8" w:rsidRDefault="00E0257C" w:rsidP="005B6EEB">
            <w:r>
              <w:t>Mode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B4C3E69" w14:textId="12E86E41" w:rsidR="006457F8" w:rsidRDefault="006457F8" w:rsidP="005B6EEB">
            <w:pPr>
              <w:jc w:val="center"/>
            </w:pPr>
            <w:r>
              <w:t>AB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7033F33" w14:textId="79DA81C3" w:rsidR="006457F8" w:rsidRDefault="006457F8" w:rsidP="005B6EEB">
            <w:pPr>
              <w:jc w:val="center"/>
            </w:pPr>
            <w:r>
              <w:t>SW1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29C6783" w14:textId="1276F488" w:rsidR="006457F8" w:rsidRDefault="006457F8" w:rsidP="005B6EEB">
            <w:pPr>
              <w:jc w:val="center"/>
            </w:pPr>
            <w:r>
              <w:t>SW2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153BDA38" w14:textId="02964159" w:rsidR="006457F8" w:rsidRDefault="006457F8" w:rsidP="005B6EEB">
            <w:pPr>
              <w:jc w:val="center"/>
            </w:pPr>
            <w:r>
              <w:t>SW3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42F50B7" w14:textId="5532B663" w:rsidR="006457F8" w:rsidRDefault="006457F8" w:rsidP="005B6EEB">
            <w:pPr>
              <w:jc w:val="center"/>
            </w:pPr>
            <w:r>
              <w:t>SW4</w:t>
            </w:r>
          </w:p>
        </w:tc>
      </w:tr>
      <w:tr w:rsidR="006457F8" w14:paraId="5C05AA8C" w14:textId="77777777" w:rsidTr="00316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719AB4" w14:textId="396B075A" w:rsidR="006457F8" w:rsidRDefault="006457F8" w:rsidP="005B6EEB">
            <w:r>
              <w:t>Buck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C488F5C" w14:textId="4C4C2EA8" w:rsidR="006457F8" w:rsidRDefault="006457F8" w:rsidP="005B6EEB">
            <w:pPr>
              <w:jc w:val="center"/>
            </w:pPr>
            <w:r>
              <w:t>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6B07716" w14:textId="50885177" w:rsidR="006457F8" w:rsidRDefault="006457F8" w:rsidP="005B6EEB">
            <w:pPr>
              <w:jc w:val="center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AD58FCF" w14:textId="5D7D29DF" w:rsidR="006457F8" w:rsidRDefault="006457F8" w:rsidP="005B6EEB">
            <w:pPr>
              <w:jc w:val="center"/>
            </w:pPr>
            <w:r>
              <w:t>1 - 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1DFAEC1E" w14:textId="0F104996" w:rsidR="006457F8" w:rsidRDefault="005B6EEB" w:rsidP="005B6EEB">
            <w:pPr>
              <w:jc w:val="center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E40EE60" w14:textId="7EE3B7C3" w:rsidR="006457F8" w:rsidRDefault="005B6EEB" w:rsidP="005B6EEB">
            <w:pPr>
              <w:jc w:val="center"/>
            </w:pPr>
            <w:r>
              <w:t>0</w:t>
            </w:r>
          </w:p>
        </w:tc>
      </w:tr>
      <w:tr w:rsidR="006457F8" w14:paraId="5D61AECC" w14:textId="77777777" w:rsidTr="00316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6C963F" w14:textId="4C9B177A" w:rsidR="006457F8" w:rsidRDefault="006457F8" w:rsidP="005B6EEB">
            <w:r>
              <w:t>Buck-</w:t>
            </w:r>
            <w:r w:rsidR="00A54DF5">
              <w:t>b</w:t>
            </w:r>
            <w:r>
              <w:t>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0CCE37A" w14:textId="12DF7D40" w:rsidR="006457F8" w:rsidRDefault="006457F8" w:rsidP="005B6EEB">
            <w:pPr>
              <w:jc w:val="center"/>
            </w:pPr>
            <w:r>
              <w:t>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F3F8B13" w14:textId="010D9D7E" w:rsidR="006457F8" w:rsidRDefault="005B6EEB" w:rsidP="005B6EEB">
            <w:pPr>
              <w:jc w:val="center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3C723E2" w14:textId="32804354" w:rsidR="006457F8" w:rsidRDefault="005B6EEB" w:rsidP="005B6EEB">
            <w:pPr>
              <w:jc w:val="center"/>
            </w:pPr>
            <w:r>
              <w:t>1 - 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9B84F9F" w14:textId="100C9542" w:rsidR="006457F8" w:rsidRDefault="005B6EEB" w:rsidP="005B6EEB">
            <w:pPr>
              <w:jc w:val="center"/>
            </w:pPr>
            <w:r>
              <w:t>1 - 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D35B49" w14:textId="4DC6C38B" w:rsidR="006457F8" w:rsidRDefault="005B6EEB" w:rsidP="005B6EEB">
            <w:pPr>
              <w:jc w:val="center"/>
            </w:pPr>
            <w:r>
              <w:t>D</w:t>
            </w:r>
          </w:p>
        </w:tc>
      </w:tr>
      <w:tr w:rsidR="006457F8" w14:paraId="1442C805" w14:textId="77777777" w:rsidTr="00316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7BB98E" w14:textId="2CCA9172" w:rsidR="006457F8" w:rsidRDefault="006457F8" w:rsidP="005B6EEB">
            <w:r>
              <w:t>Boost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08A3036" w14:textId="556453B7" w:rsidR="006457F8" w:rsidRDefault="006457F8" w:rsidP="005B6EEB">
            <w:pPr>
              <w:jc w:val="center"/>
            </w:pPr>
            <w:r>
              <w:t>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068673A" w14:textId="5D4878AC" w:rsidR="006457F8" w:rsidRDefault="005B6EEB" w:rsidP="005B6EEB">
            <w:pPr>
              <w:jc w:val="center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04CED39" w14:textId="404A3BC5" w:rsidR="006457F8" w:rsidRDefault="005B6EEB" w:rsidP="005B6EEB">
            <w:pPr>
              <w:jc w:val="center"/>
            </w:pPr>
            <w: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2354C52" w14:textId="2F7F7D95" w:rsidR="006457F8" w:rsidRDefault="005B6EEB" w:rsidP="005B6EEB">
            <w:pPr>
              <w:jc w:val="center"/>
            </w:pPr>
            <w:r>
              <w:t>1 - 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1BDAA7F" w14:textId="6B78DE84" w:rsidR="006457F8" w:rsidRDefault="005B6EEB" w:rsidP="005B6EEB">
            <w:pPr>
              <w:jc w:val="center"/>
            </w:pPr>
            <w:r>
              <w:t>D</w:t>
            </w:r>
          </w:p>
        </w:tc>
      </w:tr>
      <w:tr w:rsidR="006457F8" w14:paraId="2375AEEE" w14:textId="77777777" w:rsidTr="00316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002149" w14:textId="4C71A1AF" w:rsidR="006457F8" w:rsidRDefault="006457F8" w:rsidP="005B6EEB">
            <w:r>
              <w:t>Off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D09D392" w14:textId="7E7B0554" w:rsidR="006457F8" w:rsidRDefault="006457F8" w:rsidP="005B6EEB">
            <w:pPr>
              <w:jc w:val="center"/>
            </w:pPr>
            <w:r>
              <w:t>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D067103" w14:textId="16FD4CD1" w:rsidR="006457F8" w:rsidRDefault="005B6EEB" w:rsidP="005B6EEB">
            <w:pPr>
              <w:jc w:val="center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B2A6C49" w14:textId="0E789FE8" w:rsidR="006457F8" w:rsidRDefault="005B6EEB" w:rsidP="005B6EEB">
            <w:pPr>
              <w:jc w:val="center"/>
            </w:pPr>
            <w: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5891174" w14:textId="449B40AD" w:rsidR="006457F8" w:rsidRDefault="005B6EEB" w:rsidP="005B6EEB">
            <w:pPr>
              <w:jc w:val="center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66F35F3" w14:textId="130D0BEF" w:rsidR="006457F8" w:rsidRDefault="005B6EEB" w:rsidP="005B6EEB">
            <w:pPr>
              <w:jc w:val="center"/>
            </w:pPr>
            <w:r>
              <w:t>0</w:t>
            </w:r>
          </w:p>
        </w:tc>
      </w:tr>
    </w:tbl>
    <w:p w14:paraId="3F55C137" w14:textId="635D313E" w:rsidR="00415C6B" w:rsidRDefault="00415C6B" w:rsidP="00363E14">
      <w:pPr>
        <w:jc w:val="both"/>
      </w:pPr>
    </w:p>
    <w:p w14:paraId="35E36B7C" w14:textId="77777777" w:rsidR="00E65DFC" w:rsidRDefault="00E65DFC">
      <w:pPr>
        <w:rPr>
          <w:lang w:val="pt-BR"/>
        </w:rPr>
      </w:pPr>
      <w:r>
        <w:rPr>
          <w:lang w:val="pt-BR"/>
        </w:rPr>
        <w:br w:type="page"/>
      </w:r>
    </w:p>
    <w:p w14:paraId="1AC728C5" w14:textId="1D8C9957" w:rsidR="00E65DFC" w:rsidRDefault="00E65DFC" w:rsidP="00E65DFC">
      <w:pPr>
        <w:ind w:firstLine="720"/>
        <w:jc w:val="both"/>
        <w:rPr>
          <w:lang w:val="pt-BR"/>
        </w:rPr>
      </w:pPr>
      <w:r w:rsidRPr="00E65DFC">
        <w:rPr>
          <w:lang w:val="pt-BR"/>
        </w:rPr>
        <w:lastRenderedPageBreak/>
        <w:t>Com base nos princípios de sistemas digitais, é possível simplificar a lógica de acionamento de cada chave, resultando nas equações apresentadas a seguir.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E65DFC" w14:paraId="2FC6F7E1" w14:textId="77777777" w:rsidTr="00475363">
        <w:tc>
          <w:tcPr>
            <w:tcW w:w="5228" w:type="dxa"/>
          </w:tcPr>
          <w:p w14:paraId="22BAD284" w14:textId="77777777" w:rsidR="00E65DFC" w:rsidRPr="00E65DFC" w:rsidRDefault="00E65DFC" w:rsidP="00E65DFC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SW</m:t>
                </m:r>
                <m:r>
                  <w:rPr>
                    <w:rFonts w:ascii="Cambria Math" w:hAnsi="Cambria Math"/>
                    <w:lang w:val="pt-BR"/>
                  </w:rPr>
                  <m:t>1=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pt-BR"/>
                  </w:rPr>
                  <m:t>+</m:t>
                </m:r>
                <m:r>
                  <w:rPr>
                    <w:rFonts w:ascii="Cambria Math" w:hAnsi="Cambria Math"/>
                  </w:rPr>
                  <m:t>AB</m:t>
                </m:r>
              </m:oMath>
            </m:oMathPara>
          </w:p>
          <w:p w14:paraId="742AD6BC" w14:textId="77777777" w:rsidR="00E65DFC" w:rsidRPr="009D2805" w:rsidRDefault="00E65DFC" w:rsidP="00E65DFC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SW2=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oMath>
            </m:oMathPara>
          </w:p>
          <w:p w14:paraId="2A7CE0C3" w14:textId="77777777" w:rsidR="00E65DFC" w:rsidRPr="006E2F9B" w:rsidRDefault="00E65DFC" w:rsidP="00E65DFC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SW3=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+B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oMath>
            </m:oMathPara>
          </w:p>
          <w:p w14:paraId="7D1B72BF" w14:textId="57FB06B1" w:rsidR="00E65DFC" w:rsidRPr="00E65DFC" w:rsidRDefault="00E65DFC" w:rsidP="00475363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SW4=BD</m:t>
                </m:r>
              </m:oMath>
            </m:oMathPara>
          </w:p>
        </w:tc>
        <w:tc>
          <w:tcPr>
            <w:tcW w:w="5228" w:type="dxa"/>
          </w:tcPr>
          <w:p w14:paraId="210DF6EF" w14:textId="77777777" w:rsidR="00E65DFC" w:rsidRDefault="00E65DFC" w:rsidP="00475363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0E55B0C7" w14:textId="77777777" w:rsidR="003C1541" w:rsidRDefault="003C1541" w:rsidP="003C1541">
      <w:pPr>
        <w:rPr>
          <w:lang w:val="pt-BR"/>
        </w:rPr>
      </w:pPr>
      <w:r w:rsidRPr="00056E9F">
        <w:rPr>
          <w:lang w:val="pt-BR"/>
        </w:rPr>
        <w:t>Onde</w:t>
      </w:r>
      <w:r>
        <w:rPr>
          <w:lang w:val="pt-BR"/>
        </w:rPr>
        <w:t>:</w:t>
      </w:r>
    </w:p>
    <w:p w14:paraId="086B84D5" w14:textId="18264E83" w:rsidR="003C1541" w:rsidRPr="00056E9F" w:rsidRDefault="003C1541" w:rsidP="003C1541">
      <w:pPr>
        <w:pStyle w:val="ListParagraph"/>
        <w:numPr>
          <w:ilvl w:val="0"/>
          <w:numId w:val="10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SWx=</m:t>
        </m:r>
        <m:r>
          <m:rPr>
            <m:nor/>
          </m:rPr>
          <w:rPr>
            <w:rFonts w:ascii="Cambria Math" w:hAnsi="Cambria Math"/>
            <w:lang w:val="pt-BR"/>
          </w:rPr>
          <m:t>lógica de ativação do switch</m:t>
        </m:r>
      </m:oMath>
    </w:p>
    <w:p w14:paraId="1FD39E3F" w14:textId="5D1EB7D8" w:rsidR="003C1541" w:rsidRPr="003C1541" w:rsidRDefault="003C1541" w:rsidP="003C1541">
      <w:pPr>
        <w:pStyle w:val="ListParagraph"/>
        <w:numPr>
          <w:ilvl w:val="0"/>
          <w:numId w:val="10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A=</m:t>
        </m:r>
        <m:r>
          <m:rPr>
            <m:nor/>
          </m:rPr>
          <w:rPr>
            <w:rFonts w:ascii="Cambria Math" w:hAnsi="Cambria Math"/>
            <w:lang w:val="pt-BR"/>
          </w:rPr>
          <m:t>entrada lógica</m:t>
        </m:r>
      </m:oMath>
    </w:p>
    <w:p w14:paraId="1ACD5353" w14:textId="1AC679AB" w:rsidR="003C1541" w:rsidRPr="003C1541" w:rsidRDefault="003C1541" w:rsidP="003C1541">
      <w:pPr>
        <w:pStyle w:val="ListParagraph"/>
        <w:numPr>
          <w:ilvl w:val="0"/>
          <w:numId w:val="10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B=</m:t>
        </m:r>
        <m:r>
          <m:rPr>
            <m:nor/>
          </m:rPr>
          <w:rPr>
            <w:rFonts w:ascii="Cambria Math" w:hAnsi="Cambria Math"/>
            <w:lang w:val="pt-BR"/>
          </w:rPr>
          <m:t>entrada lógica</m:t>
        </m:r>
      </m:oMath>
    </w:p>
    <w:p w14:paraId="5EA760D9" w14:textId="5B2C9FBE" w:rsidR="003C1541" w:rsidRPr="003C1541" w:rsidRDefault="003C1541" w:rsidP="003C1541">
      <w:pPr>
        <w:pStyle w:val="ListParagraph"/>
        <w:numPr>
          <w:ilvl w:val="0"/>
          <w:numId w:val="10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D=</m:t>
        </m:r>
        <m:r>
          <m:rPr>
            <m:nor/>
          </m:rPr>
          <w:rPr>
            <w:rFonts w:ascii="Cambria Math" w:hAnsi="Cambria Math"/>
            <w:lang w:val="pt-BR"/>
          </w:rPr>
          <m:t>saída do PWM</m:t>
        </m:r>
      </m:oMath>
    </w:p>
    <w:p w14:paraId="347B7328" w14:textId="4A6E50D1" w:rsidR="003C1541" w:rsidRPr="003C1541" w:rsidRDefault="00000000" w:rsidP="003C1541">
      <w:pPr>
        <w:pStyle w:val="ListParagraph"/>
        <w:numPr>
          <w:ilvl w:val="0"/>
          <w:numId w:val="10"/>
        </w:numPr>
        <w:rPr>
          <w:lang w:val="pt-BR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saída complementar do PWM</m:t>
        </m:r>
      </m:oMath>
    </w:p>
    <w:p w14:paraId="13D50E40" w14:textId="30494440" w:rsidR="00566217" w:rsidRDefault="00E65DFC" w:rsidP="00E65DFC">
      <w:pPr>
        <w:ind w:firstLine="720"/>
        <w:jc w:val="both"/>
        <w:rPr>
          <w:lang w:val="pt-BR"/>
        </w:rPr>
      </w:pPr>
      <w:r w:rsidRPr="00E65DFC">
        <w:rPr>
          <w:lang w:val="pt-BR"/>
        </w:rPr>
        <w:t xml:space="preserve">Com base nas relações apresentadas, é possível implementar um subsistema no </w:t>
      </w:r>
      <w:proofErr w:type="spellStart"/>
      <w:r w:rsidRPr="00E65DFC">
        <w:rPr>
          <w:lang w:val="pt-BR"/>
        </w:rPr>
        <w:t>Simulink</w:t>
      </w:r>
      <w:proofErr w:type="spellEnd"/>
      <w:r w:rsidRPr="00E65DFC">
        <w:rPr>
          <w:lang w:val="pt-BR"/>
        </w:rPr>
        <w:t xml:space="preserve"> para controlar o funcionamento de cada chave, utilizando as entradas A, B e D</w:t>
      </w:r>
      <w:r w:rsidR="003D1AB6">
        <w:rPr>
          <w:lang w:val="pt-BR"/>
        </w:rPr>
        <w:t>, conforme a Figura X</w:t>
      </w:r>
      <w:r w:rsidRPr="00E65DFC">
        <w:rPr>
          <w:lang w:val="pt-BR"/>
        </w:rPr>
        <w:t>.</w:t>
      </w:r>
    </w:p>
    <w:p w14:paraId="735214B0" w14:textId="299D48D6" w:rsidR="003D1AB6" w:rsidRPr="003D1AB6" w:rsidRDefault="003D1AB6" w:rsidP="003D1AB6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Subsistema de Ativação dos Switches Implementada</w:t>
      </w:r>
    </w:p>
    <w:p w14:paraId="4A0901CB" w14:textId="78E11A95" w:rsidR="00613CAC" w:rsidRDefault="00614802" w:rsidP="00363E14">
      <w:pPr>
        <w:jc w:val="both"/>
      </w:pPr>
      <w:r>
        <w:rPr>
          <w:noProof/>
        </w:rPr>
        <w:drawing>
          <wp:inline distT="0" distB="0" distL="0" distR="0" wp14:anchorId="6EC5C08F" wp14:editId="16E146FE">
            <wp:extent cx="6645910" cy="3446027"/>
            <wp:effectExtent l="0" t="0" r="2540" b="2540"/>
            <wp:docPr id="122912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29173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8977" w14:textId="4DB3DA3E" w:rsidR="003D1AB6" w:rsidRPr="003D1AB6" w:rsidRDefault="003D1AB6" w:rsidP="003D1AB6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5D7D32AC" w14:textId="77777777" w:rsidR="003D1AB6" w:rsidRDefault="003D1AB6">
      <w:pPr>
        <w:rPr>
          <w:lang w:val="pt-BR"/>
        </w:rPr>
      </w:pPr>
      <w:r>
        <w:rPr>
          <w:lang w:val="pt-BR"/>
        </w:rPr>
        <w:br w:type="page"/>
      </w:r>
    </w:p>
    <w:p w14:paraId="3A0BF7C2" w14:textId="0184C4C4" w:rsidR="003C2B4D" w:rsidRDefault="003D1AB6" w:rsidP="003D1AB6">
      <w:pPr>
        <w:ind w:firstLine="720"/>
        <w:jc w:val="both"/>
        <w:rPr>
          <w:lang w:val="pt-BR"/>
        </w:rPr>
      </w:pPr>
      <w:r w:rsidRPr="003D1AB6">
        <w:rPr>
          <w:lang w:val="pt-BR"/>
        </w:rPr>
        <w:lastRenderedPageBreak/>
        <w:t>O modo de operação, tanto o atual quanto o futuro, é determinado pela relação entre a Tensão de Entrada e a Tensão de Referência. Essa relação é detalhada na Tabela X a seguir</w:t>
      </w:r>
      <w:r w:rsidR="003B36AD">
        <w:rPr>
          <w:lang w:val="pt-BR"/>
        </w:rPr>
        <w:t>.</w:t>
      </w:r>
    </w:p>
    <w:p w14:paraId="58C11C26" w14:textId="39C6B58B" w:rsidR="003D1AB6" w:rsidRPr="003D1AB6" w:rsidRDefault="003D1AB6" w:rsidP="003D1AB6">
      <w:pPr>
        <w:rPr>
          <w:b/>
          <w:bCs/>
          <w:lang w:val="pt-BR"/>
        </w:rPr>
      </w:pPr>
      <w:r>
        <w:rPr>
          <w:sz w:val="20"/>
          <w:szCs w:val="20"/>
          <w:lang w:val="pt-BR"/>
        </w:rPr>
        <w:t>Tabela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Lógica do Modo de Operação</w:t>
      </w:r>
    </w:p>
    <w:tbl>
      <w:tblPr>
        <w:tblStyle w:val="PlainTable2"/>
        <w:tblW w:w="0" w:type="auto"/>
        <w:tblLook w:val="00A0" w:firstRow="1" w:lastRow="0" w:firstColumn="1" w:lastColumn="0" w:noHBand="0" w:noVBand="0"/>
      </w:tblPr>
      <w:tblGrid>
        <w:gridCol w:w="2226"/>
        <w:gridCol w:w="1859"/>
      </w:tblGrid>
      <w:tr w:rsidR="00931ACA" w:rsidRPr="0004586E" w14:paraId="6232639F" w14:textId="77777777" w:rsidTr="00931A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00033C" w14:textId="77777777" w:rsidR="00931ACA" w:rsidRPr="0004586E" w:rsidRDefault="00931ACA" w:rsidP="00931ACA">
            <w:pPr>
              <w:jc w:val="center"/>
            </w:pPr>
            <w:r w:rsidRPr="0004586E">
              <w:t xml:space="preserve">Modo de </w:t>
            </w:r>
            <w:proofErr w:type="spellStart"/>
            <w:r w:rsidRPr="0004586E">
              <w:t>operação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9" w:type="dxa"/>
            <w:vAlign w:val="center"/>
          </w:tcPr>
          <w:p w14:paraId="143AB9A3" w14:textId="77777777" w:rsidR="00931ACA" w:rsidRPr="0004586E" w:rsidRDefault="00931ACA" w:rsidP="00931ACA">
            <w:pPr>
              <w:tabs>
                <w:tab w:val="left" w:pos="720"/>
              </w:tabs>
              <w:jc w:val="center"/>
            </w:pPr>
            <w:r w:rsidRPr="0004586E">
              <w:t>Vi/Vo</w:t>
            </w:r>
          </w:p>
        </w:tc>
      </w:tr>
      <w:tr w:rsidR="00931ACA" w14:paraId="0B85A034" w14:textId="77777777" w:rsidTr="00931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224B682" w14:textId="77777777" w:rsidR="00931ACA" w:rsidRDefault="00931ACA" w:rsidP="00931ACA">
            <w:pPr>
              <w:jc w:val="center"/>
            </w:pPr>
            <w:r>
              <w:t>Buck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9" w:type="dxa"/>
            <w:vAlign w:val="center"/>
          </w:tcPr>
          <w:p w14:paraId="38A9A312" w14:textId="5C16C425" w:rsidR="00931ACA" w:rsidRDefault="00931ACA" w:rsidP="00931ACA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1.25&lt;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≤5</m:t>
                </m:r>
              </m:oMath>
            </m:oMathPara>
          </w:p>
        </w:tc>
      </w:tr>
      <w:tr w:rsidR="00931ACA" w14:paraId="177AEC8D" w14:textId="77777777" w:rsidTr="00931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05FA4AA" w14:textId="77777777" w:rsidR="00931ACA" w:rsidRDefault="00931ACA" w:rsidP="00931ACA">
            <w:pPr>
              <w:jc w:val="center"/>
            </w:pPr>
            <w:r>
              <w:t>Buck-</w:t>
            </w:r>
            <w:r>
              <w:rPr>
                <w:rFonts w:hint="eastAsia"/>
              </w:rPr>
              <w:t>B</w:t>
            </w:r>
            <w:r>
              <w:t>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9" w:type="dxa"/>
            <w:vAlign w:val="center"/>
          </w:tcPr>
          <w:p w14:paraId="30491478" w14:textId="77777777" w:rsidR="00931ACA" w:rsidRDefault="00931ACA" w:rsidP="00931ACA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0.8≤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≤1.25</m:t>
                </m:r>
              </m:oMath>
            </m:oMathPara>
          </w:p>
        </w:tc>
      </w:tr>
      <w:tr w:rsidR="00931ACA" w14:paraId="38A80EB5" w14:textId="77777777" w:rsidTr="00931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1D1AA66" w14:textId="77777777" w:rsidR="00931ACA" w:rsidRDefault="00931ACA" w:rsidP="00931ACA">
            <w:pPr>
              <w:jc w:val="center"/>
            </w:pPr>
            <w:r>
              <w:t>Boost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9" w:type="dxa"/>
            <w:vAlign w:val="center"/>
          </w:tcPr>
          <w:p w14:paraId="0B195CA6" w14:textId="5704C6EF" w:rsidR="00931ACA" w:rsidRDefault="00931ACA" w:rsidP="00931ACA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0.2≤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&lt;0.8</m:t>
                </m:r>
              </m:oMath>
            </m:oMathPara>
          </w:p>
        </w:tc>
      </w:tr>
    </w:tbl>
    <w:p w14:paraId="7403AED1" w14:textId="77777777" w:rsidR="00775C3B" w:rsidRDefault="00775C3B" w:rsidP="00363E14">
      <w:pPr>
        <w:jc w:val="both"/>
        <w:rPr>
          <w:lang w:val="pt-BR"/>
        </w:rPr>
      </w:pPr>
    </w:p>
    <w:p w14:paraId="1AF4CB0E" w14:textId="3318984F" w:rsidR="003D1AB6" w:rsidRDefault="003D1AB6" w:rsidP="003D1AB6">
      <w:pPr>
        <w:ind w:firstLine="720"/>
        <w:rPr>
          <w:lang w:val="pt-BR"/>
        </w:rPr>
      </w:pPr>
      <w:r w:rsidRPr="003D1AB6">
        <w:rPr>
          <w:lang w:val="pt-BR"/>
        </w:rPr>
        <w:t xml:space="preserve">A Tabela X indica que o modo de funcionamento será Buck quando a Tensão de Entrada exceder 125% da Tensão de Referência. Por outro lado, o modo de funcionamento será </w:t>
      </w:r>
      <w:proofErr w:type="spellStart"/>
      <w:r w:rsidRPr="003D1AB6">
        <w:rPr>
          <w:lang w:val="pt-BR"/>
        </w:rPr>
        <w:t>Boost</w:t>
      </w:r>
      <w:proofErr w:type="spellEnd"/>
      <w:r w:rsidRPr="003D1AB6">
        <w:rPr>
          <w:lang w:val="pt-BR"/>
        </w:rPr>
        <w:t xml:space="preserve"> quando a Tensão de Entrada estiver abaixo de 80% da Tensão de Referência. Essa relação pode ser expressa conforme </w:t>
      </w:r>
      <w:r>
        <w:rPr>
          <w:lang w:val="pt-BR"/>
        </w:rPr>
        <w:t>a equação lógica abaixo</w:t>
      </w:r>
      <w:r w:rsidRPr="003D1AB6">
        <w:rPr>
          <w:lang w:val="pt-B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3D1AB6" w14:paraId="3D928956" w14:textId="77777777" w:rsidTr="00475363">
        <w:tc>
          <w:tcPr>
            <w:tcW w:w="5228" w:type="dxa"/>
          </w:tcPr>
          <w:p w14:paraId="40C2524A" w14:textId="77777777" w:rsidR="003D1AB6" w:rsidRPr="003D1AB6" w:rsidRDefault="003D1AB6" w:rsidP="003D1AB6">
            <w:pPr>
              <w:rPr>
                <w:i/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pt-BR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pt-BR"/>
                  </w:rPr>
                  <m:t>&gt;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pt-BR"/>
                  </w:rPr>
                  <m:t>1.25</m:t>
                </m:r>
              </m:oMath>
            </m:oMathPara>
          </w:p>
          <w:p w14:paraId="5D67AC08" w14:textId="1F491054" w:rsidR="003D1AB6" w:rsidRPr="003D1AB6" w:rsidRDefault="003D1AB6" w:rsidP="003D1AB6">
            <w:pPr>
              <w:rPr>
                <w:i/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pt-BR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pt-BR"/>
                  </w:rPr>
                  <m:t>&gt;0.8</m:t>
                </m:r>
              </m:oMath>
            </m:oMathPara>
          </w:p>
        </w:tc>
        <w:tc>
          <w:tcPr>
            <w:tcW w:w="5228" w:type="dxa"/>
          </w:tcPr>
          <w:p w14:paraId="6D3FA464" w14:textId="77777777" w:rsidR="003D1AB6" w:rsidRDefault="003D1AB6" w:rsidP="00475363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02F323D3" w14:textId="77777777" w:rsidR="003D1AB6" w:rsidRDefault="003D1AB6" w:rsidP="003D1AB6">
      <w:pPr>
        <w:rPr>
          <w:lang w:val="pt-BR"/>
        </w:rPr>
      </w:pPr>
      <w:r w:rsidRPr="00056E9F">
        <w:rPr>
          <w:lang w:val="pt-BR"/>
        </w:rPr>
        <w:t>Onde</w:t>
      </w:r>
      <w:r>
        <w:rPr>
          <w:lang w:val="pt-BR"/>
        </w:rPr>
        <w:t>:</w:t>
      </w:r>
    </w:p>
    <w:p w14:paraId="44B2199D" w14:textId="5414DC68" w:rsidR="003D1AB6" w:rsidRPr="00056E9F" w:rsidRDefault="003D1AB6" w:rsidP="003D1AB6">
      <w:pPr>
        <w:pStyle w:val="ListParagraph"/>
        <w:numPr>
          <w:ilvl w:val="0"/>
          <w:numId w:val="10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X,Y=</m:t>
        </m:r>
        <m:r>
          <m:rPr>
            <m:nor/>
          </m:rPr>
          <w:rPr>
            <w:rFonts w:ascii="Cambria Math" w:hAnsi="Cambria Math"/>
            <w:lang w:val="pt-BR"/>
          </w:rPr>
          <m:t>saída lógica do modo de operação</m:t>
        </m:r>
      </m:oMath>
    </w:p>
    <w:p w14:paraId="7F8D6C35" w14:textId="3A058279" w:rsidR="003D1AB6" w:rsidRPr="003C1541" w:rsidRDefault="00000000" w:rsidP="003D1AB6">
      <w:pPr>
        <w:pStyle w:val="ListParagraph"/>
        <w:numPr>
          <w:ilvl w:val="0"/>
          <w:numId w:val="10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entrada</m:t>
        </m:r>
      </m:oMath>
    </w:p>
    <w:p w14:paraId="6F7D2BBB" w14:textId="51FDB961" w:rsidR="003D1AB6" w:rsidRPr="003C1541" w:rsidRDefault="00000000" w:rsidP="003D1AB6">
      <w:pPr>
        <w:pStyle w:val="ListParagraph"/>
        <w:numPr>
          <w:ilvl w:val="0"/>
          <w:numId w:val="10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saída</m:t>
        </m:r>
      </m:oMath>
    </w:p>
    <w:p w14:paraId="01FFA443" w14:textId="2432736A" w:rsidR="0023208D" w:rsidRDefault="006B60F9">
      <w:pPr>
        <w:rPr>
          <w:lang w:val="pt-BR"/>
        </w:rPr>
      </w:pPr>
      <w:r w:rsidRPr="006B60F9">
        <w:rPr>
          <w:lang w:val="pt-BR"/>
        </w:rPr>
        <w:t xml:space="preserve">A Tabela X, a seguir, sumariza a lógica dos modos de funcionamento </w:t>
      </w:r>
      <w:r>
        <w:rPr>
          <w:lang w:val="pt-BR"/>
        </w:rPr>
        <w:t>conforme as saídas lógicas da Equação X</w:t>
      </w:r>
      <w:r w:rsidRPr="006B60F9">
        <w:rPr>
          <w:lang w:val="pt-BR"/>
        </w:rPr>
        <w:t>.</w:t>
      </w:r>
    </w:p>
    <w:p w14:paraId="1AAC818C" w14:textId="68AADE74" w:rsidR="006B60F9" w:rsidRPr="006B60F9" w:rsidRDefault="006B60F9">
      <w:pPr>
        <w:rPr>
          <w:b/>
          <w:bCs/>
          <w:lang w:val="pt-BR"/>
        </w:rPr>
      </w:pPr>
      <w:r>
        <w:rPr>
          <w:sz w:val="20"/>
          <w:szCs w:val="20"/>
          <w:lang w:val="pt-BR"/>
        </w:rPr>
        <w:t>Tabela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Lógica de Escolha dos Modos de Operação</w:t>
      </w:r>
    </w:p>
    <w:tbl>
      <w:tblPr>
        <w:tblStyle w:val="PlainTable2"/>
        <w:tblW w:w="0" w:type="auto"/>
        <w:tblLook w:val="00A0" w:firstRow="1" w:lastRow="0" w:firstColumn="1" w:lastColumn="0" w:noHBand="0" w:noVBand="0"/>
      </w:tblPr>
      <w:tblGrid>
        <w:gridCol w:w="501"/>
        <w:gridCol w:w="765"/>
        <w:gridCol w:w="1474"/>
        <w:gridCol w:w="844"/>
      </w:tblGrid>
      <w:tr w:rsidR="00CF3232" w:rsidRPr="00152C4B" w14:paraId="27597534" w14:textId="77777777" w:rsidTr="001D3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833E0F8" w14:textId="71D5B429" w:rsidR="00CF3232" w:rsidRPr="00152C4B" w:rsidRDefault="00CF3232" w:rsidP="00CF10BF">
            <w:r>
              <w:t>XY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4A81AD" w14:textId="64CB40E5" w:rsidR="00CF3232" w:rsidRDefault="00CF3232" w:rsidP="00CF10BF">
            <w:pPr>
              <w:jc w:val="center"/>
            </w:pPr>
            <w:r>
              <w:t>Buck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6DEFE59" w14:textId="0642551B" w:rsidR="00CF3232" w:rsidRDefault="00CF3232" w:rsidP="00CF10BF">
            <w:pPr>
              <w:jc w:val="center"/>
            </w:pPr>
            <w:r>
              <w:t>Buck-Boost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A87AD32" w14:textId="65FEDDCD" w:rsidR="00CF3232" w:rsidRPr="00152C4B" w:rsidRDefault="00CF3232" w:rsidP="00CF10BF">
            <w:pPr>
              <w:jc w:val="center"/>
              <w:rPr>
                <w:rFonts w:ascii="Aptos" w:eastAsia="Yu Mincho" w:hAnsi="Aptos" w:cs="Arial"/>
              </w:rPr>
            </w:pPr>
            <w:r>
              <w:t>Boost</w:t>
            </w:r>
          </w:p>
        </w:tc>
      </w:tr>
      <w:tr w:rsidR="00CF3232" w:rsidRPr="00C12FAB" w14:paraId="3DCA5862" w14:textId="77777777" w:rsidTr="001D3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DF20F54" w14:textId="6EC79BD7" w:rsidR="00CF3232" w:rsidRPr="00152C4B" w:rsidRDefault="00CF3232" w:rsidP="00CF10BF">
            <w:r>
              <w:rPr>
                <w:rFonts w:hint="eastAsia"/>
              </w:rPr>
              <w:t>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A42E647" w14:textId="3AB9EDD5" w:rsidR="00CF3232" w:rsidRPr="00E80BC3" w:rsidRDefault="004D7065" w:rsidP="00CF10B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B055930" w14:textId="4F7A1F52" w:rsidR="00CF3232" w:rsidRPr="00E80BC3" w:rsidRDefault="004D7065" w:rsidP="00CF10B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AD2600F" w14:textId="610CCB56" w:rsidR="00CF3232" w:rsidRDefault="004D7065" w:rsidP="00CF10B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F3232" w:rsidRPr="00C12FAB" w14:paraId="546A2CBE" w14:textId="77777777" w:rsidTr="001D3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D618D56" w14:textId="42A4E165" w:rsidR="00CF3232" w:rsidRDefault="00CF3232" w:rsidP="0063605F">
            <w:r>
              <w:t>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2780A63" w14:textId="28E9CCB9" w:rsidR="00CF3232" w:rsidRDefault="004D7065" w:rsidP="006360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2335267" w14:textId="6C2A63C8" w:rsidR="00CF3232" w:rsidRDefault="004D7065" w:rsidP="006360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ED1C79" w14:textId="6D77996E" w:rsidR="00CF3232" w:rsidRDefault="004D7065" w:rsidP="0063605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F3232" w:rsidRPr="00C12FAB" w14:paraId="154A04B5" w14:textId="77777777" w:rsidTr="001D3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BE1DCB0" w14:textId="57E6665B" w:rsidR="00CF3232" w:rsidRDefault="00CF3232" w:rsidP="0063605F">
            <w:r>
              <w:rPr>
                <w:rFonts w:hint="eastAsia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DC355D" w14:textId="5276A748" w:rsidR="00CF3232" w:rsidRDefault="004D7065" w:rsidP="006360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4F7FA23" w14:textId="65A3477D" w:rsidR="00CF3232" w:rsidRDefault="004D7065" w:rsidP="006360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8440A3F" w14:textId="7AD4C02E" w:rsidR="00CF3232" w:rsidRDefault="004D7065" w:rsidP="0063605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F3232" w:rsidRPr="00C12FAB" w14:paraId="43C23B24" w14:textId="77777777" w:rsidTr="001D3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6AD759B" w14:textId="6F5A8B31" w:rsidR="00CF3232" w:rsidRPr="00152C4B" w:rsidRDefault="00CF3232" w:rsidP="0063605F">
            <w:r>
              <w:rPr>
                <w:rFonts w:hint="eastAsia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7857229" w14:textId="4C20B4BE" w:rsidR="00CF3232" w:rsidRDefault="00CF3232" w:rsidP="0063605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CA9ECCD" w14:textId="54FECAA6" w:rsidR="00CF3232" w:rsidRDefault="00CF3232" w:rsidP="0063605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7BA8AC5" w14:textId="225FFD46" w:rsidR="00CF3232" w:rsidRDefault="00CF3232" w:rsidP="0063605F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4F515C9D" w14:textId="77777777" w:rsidR="006B60F9" w:rsidRDefault="006B60F9" w:rsidP="00AA0357">
      <w:pPr>
        <w:jc w:val="both"/>
        <w:rPr>
          <w:lang w:val="pt-BR"/>
        </w:rPr>
      </w:pPr>
    </w:p>
    <w:p w14:paraId="5A2A76C5" w14:textId="77777777" w:rsidR="006B60F9" w:rsidRDefault="006B60F9">
      <w:pPr>
        <w:rPr>
          <w:lang w:val="pt-BR"/>
        </w:rPr>
      </w:pPr>
      <w:r>
        <w:rPr>
          <w:lang w:val="pt-BR"/>
        </w:rPr>
        <w:br w:type="page"/>
      </w:r>
    </w:p>
    <w:p w14:paraId="4B9619DF" w14:textId="48C48EE3" w:rsidR="00AA0357" w:rsidRDefault="006B60F9" w:rsidP="006B60F9">
      <w:pPr>
        <w:ind w:firstLine="720"/>
        <w:jc w:val="both"/>
        <w:rPr>
          <w:lang w:val="pt-BR"/>
        </w:rPr>
      </w:pPr>
      <w:r w:rsidRPr="006B60F9">
        <w:rPr>
          <w:lang w:val="pt-BR"/>
        </w:rPr>
        <w:lastRenderedPageBreak/>
        <w:t xml:space="preserve">Com a aplicação de conceitos de sistemas digitais, é possível simplificar essa relação, resultando nas equações </w:t>
      </w:r>
      <w:r>
        <w:rPr>
          <w:lang w:val="pt-BR"/>
        </w:rPr>
        <w:t xml:space="preserve">lógicas </w:t>
      </w:r>
      <w:r w:rsidRPr="006B60F9">
        <w:rPr>
          <w:lang w:val="pt-BR"/>
        </w:rPr>
        <w:t>apresentadas a seguir</w:t>
      </w:r>
      <w:r w:rsidR="00AA0357">
        <w:rPr>
          <w:lang w:val="pt-B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6B60F9" w14:paraId="0CE7AEA0" w14:textId="77777777" w:rsidTr="00475363">
        <w:tc>
          <w:tcPr>
            <w:tcW w:w="5228" w:type="dxa"/>
          </w:tcPr>
          <w:p w14:paraId="6D9D4B58" w14:textId="77777777" w:rsidR="006B60F9" w:rsidRPr="009D755E" w:rsidRDefault="006B60F9" w:rsidP="006B60F9">
            <w:pPr>
              <w:jc w:val="both"/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/>
                  </w:rPr>
                  <m:t>Buck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pt-BR"/>
                  </w:rPr>
                  <m:t>X</m:t>
                </m:r>
              </m:oMath>
            </m:oMathPara>
          </w:p>
          <w:p w14:paraId="466061FC" w14:textId="77777777" w:rsidR="006B60F9" w:rsidRPr="009D755E" w:rsidRDefault="006B60F9" w:rsidP="006B60F9">
            <w:pPr>
              <w:jc w:val="both"/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/>
                  </w:rPr>
                  <m:t>Buck-Boost</m:t>
                </m:r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pt-BR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lang w:val="pt-BR"/>
                  </w:rPr>
                  <m:t>Y</m:t>
                </m:r>
              </m:oMath>
            </m:oMathPara>
          </w:p>
          <w:p w14:paraId="1E2950C2" w14:textId="1C868201" w:rsidR="006B60F9" w:rsidRPr="006B60F9" w:rsidRDefault="006B60F9" w:rsidP="006B60F9">
            <w:pPr>
              <w:jc w:val="both"/>
              <w:rPr>
                <w:lang w:val="pt-BR"/>
              </w:rPr>
            </w:pPr>
            <w:proofErr w:type="spellStart"/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/>
                    <w:lang w:val="pt-BR"/>
                  </w:rPr>
                  <m:t>Boost</m:t>
                </m:r>
                <w:proofErr w:type="spellEnd"/>
                <m:r>
                  <w:rPr>
                    <w:rFonts w:ascii="Cambria Math" w:hAnsi="Cambria Math"/>
                    <w:lang w:val="pt-B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pt-BR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5228" w:type="dxa"/>
          </w:tcPr>
          <w:p w14:paraId="320BE1F1" w14:textId="77777777" w:rsidR="006B60F9" w:rsidRDefault="006B60F9" w:rsidP="00475363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5102AC95" w14:textId="7CF60F57" w:rsidR="006B60F9" w:rsidRDefault="006B60F9" w:rsidP="006B60F9">
      <w:pPr>
        <w:ind w:firstLine="720"/>
        <w:jc w:val="both"/>
        <w:rPr>
          <w:lang w:val="pt-BR"/>
        </w:rPr>
      </w:pPr>
      <w:r w:rsidRPr="006B60F9">
        <w:rPr>
          <w:lang w:val="pt-BR"/>
        </w:rPr>
        <w:t xml:space="preserve">A lógica descrita pode ser implementada no </w:t>
      </w:r>
      <w:proofErr w:type="spellStart"/>
      <w:r w:rsidRPr="006B60F9">
        <w:rPr>
          <w:lang w:val="pt-BR"/>
        </w:rPr>
        <w:t>Simulink</w:t>
      </w:r>
      <w:proofErr w:type="spellEnd"/>
      <w:r w:rsidRPr="006B60F9">
        <w:rPr>
          <w:lang w:val="pt-BR"/>
        </w:rPr>
        <w:t xml:space="preserve"> por meio do subsistema ilustrado </w:t>
      </w:r>
      <w:r>
        <w:rPr>
          <w:lang w:val="pt-BR"/>
        </w:rPr>
        <w:t>na Figura X</w:t>
      </w:r>
      <w:r w:rsidRPr="006B60F9">
        <w:rPr>
          <w:lang w:val="pt-BR"/>
        </w:rPr>
        <w:t>.</w:t>
      </w:r>
    </w:p>
    <w:p w14:paraId="1D18C62D" w14:textId="3EADEBF3" w:rsidR="006B60F9" w:rsidRDefault="006B60F9" w:rsidP="006B60F9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Subsistema de Escolha de Modos Implementada</w:t>
      </w:r>
    </w:p>
    <w:p w14:paraId="5FC403ED" w14:textId="4CD2E0B0" w:rsidR="00FB173F" w:rsidRDefault="006454B9" w:rsidP="00363E14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56A39D63" wp14:editId="1C85C8F3">
            <wp:extent cx="6645910" cy="1733216"/>
            <wp:effectExtent l="0" t="0" r="2540" b="635"/>
            <wp:docPr id="90875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55805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4753" w14:textId="77777777" w:rsidR="006B60F9" w:rsidRPr="003D1AB6" w:rsidRDefault="006B60F9" w:rsidP="006B60F9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49820202" w14:textId="77777777" w:rsidR="006B60F9" w:rsidRDefault="006B60F9" w:rsidP="006B60F9">
      <w:pPr>
        <w:ind w:firstLine="720"/>
        <w:jc w:val="both"/>
        <w:rPr>
          <w:lang w:val="pt-BR"/>
        </w:rPr>
      </w:pPr>
      <w:r w:rsidRPr="006B60F9">
        <w:rPr>
          <w:lang w:val="pt-BR"/>
        </w:rPr>
        <w:t xml:space="preserve">Com a determinação do modo de operação, o próximo passo é o cálculo do Ciclo de Trabalho (Duty </w:t>
      </w:r>
      <w:proofErr w:type="spellStart"/>
      <w:r w:rsidRPr="006B60F9">
        <w:rPr>
          <w:lang w:val="pt-BR"/>
        </w:rPr>
        <w:t>Cycle</w:t>
      </w:r>
      <w:proofErr w:type="spellEnd"/>
      <w:r w:rsidRPr="006B60F9">
        <w:rPr>
          <w:lang w:val="pt-BR"/>
        </w:rPr>
        <w:t xml:space="preserve">). Embora cada modo possua seu Duty </w:t>
      </w:r>
      <w:proofErr w:type="spellStart"/>
      <w:r w:rsidRPr="006B60F9">
        <w:rPr>
          <w:lang w:val="pt-BR"/>
        </w:rPr>
        <w:t>Cycle</w:t>
      </w:r>
      <w:proofErr w:type="spellEnd"/>
      <w:r w:rsidRPr="006B60F9">
        <w:rPr>
          <w:lang w:val="pt-BR"/>
        </w:rPr>
        <w:t xml:space="preserve"> calculado, apenas o valor correspondente ao modo ativo será empregado no acionamento das chaves. Conforme previamente estabelecido</w:t>
      </w:r>
      <w:r>
        <w:rPr>
          <w:lang w:val="pt-BR"/>
        </w:rPr>
        <w:t xml:space="preserve"> nas Equações X, Y e Z</w:t>
      </w:r>
      <w:r w:rsidRPr="006B60F9">
        <w:rPr>
          <w:lang w:val="pt-BR"/>
        </w:rPr>
        <w:t xml:space="preserve">, o cálculo requer apenas a Tensão de Entrada e a Tensão de Referência, conforme </w:t>
      </w:r>
      <w:r>
        <w:rPr>
          <w:lang w:val="pt-BR"/>
        </w:rPr>
        <w:t>a Figura X</w:t>
      </w:r>
      <w:r w:rsidRPr="006B60F9">
        <w:rPr>
          <w:lang w:val="pt-BR"/>
        </w:rPr>
        <w:t>.</w:t>
      </w:r>
    </w:p>
    <w:p w14:paraId="7C5260CF" w14:textId="1A56DD0E" w:rsidR="006B60F9" w:rsidRDefault="006B60F9" w:rsidP="006B60F9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Equações do Ciclo de Trabalho Implementada</w:t>
      </w:r>
    </w:p>
    <w:p w14:paraId="74CB5CEA" w14:textId="1B93F03A" w:rsidR="009A7355" w:rsidRDefault="00310418" w:rsidP="00363E14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688EE582" wp14:editId="612E8CF8">
            <wp:extent cx="3081359" cy="3761905"/>
            <wp:effectExtent l="0" t="0" r="5080" b="0"/>
            <wp:docPr id="17490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8177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359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0E5C" w14:textId="77777777" w:rsidR="006B60F9" w:rsidRPr="003D1AB6" w:rsidRDefault="006B60F9" w:rsidP="006B60F9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287DC97F" w14:textId="2FB4E0F0" w:rsidR="008F3385" w:rsidRDefault="00B459E0" w:rsidP="00B459E0">
      <w:pPr>
        <w:ind w:firstLine="720"/>
        <w:jc w:val="both"/>
        <w:rPr>
          <w:lang w:val="pt-BR"/>
        </w:rPr>
      </w:pPr>
      <w:r w:rsidRPr="00B459E0">
        <w:rPr>
          <w:lang w:val="pt-BR"/>
        </w:rPr>
        <w:lastRenderedPageBreak/>
        <w:t xml:space="preserve">Os valores de A e B, previamente definidos na Tabela X, são anexados juntamente ao respectivo valor de D por meio de um multiplexador (MUX). Para determinar qual valor será utilizado, o resultado do subsistema anterior é empregado em conjunto com comparadores lógicos, direcionando o valor para as variáveis A, B e D através de um </w:t>
      </w:r>
      <w:proofErr w:type="spellStart"/>
      <w:r w:rsidRPr="00B459E0">
        <w:rPr>
          <w:lang w:val="pt-BR"/>
        </w:rPr>
        <w:t>demultiplexador</w:t>
      </w:r>
      <w:proofErr w:type="spellEnd"/>
      <w:r w:rsidRPr="00B459E0">
        <w:rPr>
          <w:lang w:val="pt-BR"/>
        </w:rPr>
        <w:t xml:space="preserve"> (DEMUX), conforme ilustrado abaixo</w:t>
      </w:r>
      <w:r w:rsidR="00046A5D">
        <w:rPr>
          <w:lang w:val="pt-BR"/>
        </w:rPr>
        <w:t>.</w:t>
      </w:r>
    </w:p>
    <w:p w14:paraId="4E1FD4AD" w14:textId="6CB7F8DE" w:rsidR="00B459E0" w:rsidRDefault="00B459E0" w:rsidP="00B459E0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Direcionamento dos Valores A, B e D Implementada</w:t>
      </w:r>
    </w:p>
    <w:p w14:paraId="1E2D7BF7" w14:textId="12D5B027" w:rsidR="00B90D48" w:rsidRDefault="00B90D48" w:rsidP="00363E14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2AD38E87" wp14:editId="781EE926">
            <wp:extent cx="2723809" cy="3000000"/>
            <wp:effectExtent l="0" t="0" r="635" b="0"/>
            <wp:docPr id="1714286118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86118" name="Picture 1" descr="A diagram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A4CF" w14:textId="186147B8" w:rsidR="00B459E0" w:rsidRPr="00B459E0" w:rsidRDefault="00B459E0" w:rsidP="00B459E0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4DDC80A2" w14:textId="77777777" w:rsidR="00D442EC" w:rsidRDefault="00D442EC">
      <w:pPr>
        <w:rPr>
          <w:lang w:val="pt-BR"/>
        </w:rPr>
      </w:pPr>
      <w:r>
        <w:rPr>
          <w:lang w:val="pt-BR"/>
        </w:rPr>
        <w:br w:type="page"/>
      </w:r>
    </w:p>
    <w:p w14:paraId="724550D2" w14:textId="10920BD4" w:rsidR="00D442EC" w:rsidRDefault="00D442EC" w:rsidP="00D442EC">
      <w:pPr>
        <w:ind w:firstLine="720"/>
        <w:jc w:val="both"/>
        <w:rPr>
          <w:lang w:val="pt-BR"/>
        </w:rPr>
      </w:pPr>
      <w:r w:rsidRPr="00D442EC">
        <w:rPr>
          <w:lang w:val="pt-BR"/>
        </w:rPr>
        <w:lastRenderedPageBreak/>
        <w:t xml:space="preserve">Dado que apenas um dos comparadores estará ativo em determinado momento, A e B podem ser calculados por meio de uma porta OR, enquanto D pode ser obtido por uma soma simples, conforme </w:t>
      </w:r>
      <w:r>
        <w:rPr>
          <w:lang w:val="pt-BR"/>
        </w:rPr>
        <w:t>a Figura X</w:t>
      </w:r>
    </w:p>
    <w:p w14:paraId="0D4559F7" w14:textId="1AFFEBE7" w:rsidR="00D442EC" w:rsidRDefault="00D442EC" w:rsidP="00D442EC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Valor Final de A e B Implementada</w:t>
      </w:r>
    </w:p>
    <w:p w14:paraId="71DEC2EB" w14:textId="10183F69" w:rsidR="00046A5D" w:rsidRDefault="00FF5E9E" w:rsidP="00D442EC">
      <w:pPr>
        <w:ind w:firstLine="720"/>
        <w:jc w:val="both"/>
        <w:rPr>
          <w:lang w:val="pt-BR"/>
        </w:rPr>
      </w:pPr>
      <w:r>
        <w:rPr>
          <w:noProof/>
        </w:rPr>
        <w:drawing>
          <wp:inline distT="0" distB="0" distL="0" distR="0" wp14:anchorId="7A24A1AD" wp14:editId="1A9A51F8">
            <wp:extent cx="1552381" cy="3790476"/>
            <wp:effectExtent l="0" t="0" r="0" b="635"/>
            <wp:docPr id="1442552182" name="Picture 1" descr="A black and whit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52182" name="Picture 1" descr="A black and white dia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9A00" w14:textId="77777777" w:rsidR="00D442EC" w:rsidRPr="00B459E0" w:rsidRDefault="00D442EC" w:rsidP="00D442EC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4412C5F1" w14:textId="77777777" w:rsidR="00D442EC" w:rsidRDefault="00D442EC" w:rsidP="00D442EC">
      <w:pPr>
        <w:ind w:firstLine="720"/>
        <w:jc w:val="both"/>
        <w:rPr>
          <w:lang w:val="pt-BR"/>
        </w:rPr>
      </w:pPr>
    </w:p>
    <w:p w14:paraId="013E3B2B" w14:textId="576D716B" w:rsidR="00472734" w:rsidRDefault="00D442EC" w:rsidP="00D442EC">
      <w:pPr>
        <w:ind w:firstLine="720"/>
        <w:jc w:val="both"/>
        <w:rPr>
          <w:lang w:val="pt-BR"/>
        </w:rPr>
      </w:pPr>
      <w:r w:rsidRPr="00D442EC">
        <w:rPr>
          <w:lang w:val="pt-BR"/>
        </w:rPr>
        <w:t>Para fins de controle, a variável D pode ser somada a uma entrada externa (D_FIS)</w:t>
      </w:r>
      <w:r>
        <w:rPr>
          <w:lang w:val="pt-BR"/>
        </w:rPr>
        <w:t>, conforme a Figura X</w:t>
      </w:r>
      <w:r w:rsidRPr="00D442EC">
        <w:rPr>
          <w:lang w:val="pt-BR"/>
        </w:rPr>
        <w:t xml:space="preserve">. Adicionalmente, o ciclo de trabalho (Duty </w:t>
      </w:r>
      <w:proofErr w:type="spellStart"/>
      <w:r w:rsidRPr="00D442EC">
        <w:rPr>
          <w:lang w:val="pt-BR"/>
        </w:rPr>
        <w:t>Cycle</w:t>
      </w:r>
      <w:proofErr w:type="spellEnd"/>
      <w:r w:rsidRPr="00D442EC">
        <w:rPr>
          <w:lang w:val="pt-BR"/>
        </w:rPr>
        <w:t>) é limitado entre 0.2 e 0.8</w:t>
      </w:r>
      <w:r w:rsidR="0069274E">
        <w:rPr>
          <w:lang w:val="pt-BR"/>
        </w:rPr>
        <w:t>.</w:t>
      </w:r>
    </w:p>
    <w:p w14:paraId="3777DF94" w14:textId="69DB94FA" w:rsidR="00D442EC" w:rsidRDefault="00D442EC" w:rsidP="00D442EC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Valor Final de D Implementada</w:t>
      </w:r>
    </w:p>
    <w:p w14:paraId="4A5EA34F" w14:textId="0CC8FED8" w:rsidR="00FB37BE" w:rsidRDefault="00EF1330" w:rsidP="00D442EC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0D4B6945" wp14:editId="7D5E385E">
            <wp:extent cx="2994556" cy="774257"/>
            <wp:effectExtent l="0" t="0" r="0" b="6985"/>
            <wp:docPr id="38922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27273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556" cy="77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3E04" w14:textId="77777777" w:rsidR="00D442EC" w:rsidRPr="00B459E0" w:rsidRDefault="00D442EC" w:rsidP="00D442EC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4D4FD7E5" w14:textId="77777777" w:rsidR="00D442EC" w:rsidRDefault="00D442EC" w:rsidP="00363E14">
      <w:pPr>
        <w:jc w:val="both"/>
        <w:rPr>
          <w:lang w:val="pt-BR"/>
        </w:rPr>
      </w:pPr>
    </w:p>
    <w:p w14:paraId="1DE0BC10" w14:textId="77777777" w:rsidR="00D442EC" w:rsidRDefault="00D442EC">
      <w:pPr>
        <w:rPr>
          <w:lang w:val="pt-BR"/>
        </w:rPr>
      </w:pPr>
      <w:r>
        <w:rPr>
          <w:lang w:val="pt-BR"/>
        </w:rPr>
        <w:br w:type="page"/>
      </w:r>
    </w:p>
    <w:p w14:paraId="1DE5C854" w14:textId="28FA34CF" w:rsidR="00FB37BE" w:rsidRDefault="00D442EC" w:rsidP="00D442EC">
      <w:pPr>
        <w:ind w:firstLine="720"/>
        <w:jc w:val="both"/>
        <w:rPr>
          <w:lang w:val="pt-BR"/>
        </w:rPr>
      </w:pPr>
      <w:r w:rsidRPr="00D442EC">
        <w:rPr>
          <w:lang w:val="pt-BR"/>
        </w:rPr>
        <w:lastRenderedPageBreak/>
        <w:t>Desse modo</w:t>
      </w:r>
      <w:r>
        <w:rPr>
          <w:lang w:val="pt-BR"/>
        </w:rPr>
        <w:t>, conforme ilustrado na Figura X</w:t>
      </w:r>
      <w:r w:rsidRPr="00D442EC">
        <w:rPr>
          <w:lang w:val="pt-BR"/>
        </w:rPr>
        <w:t>, obtém-se o subsistema responsável pela determinação da variável D do sistema.</w:t>
      </w:r>
    </w:p>
    <w:p w14:paraId="2968BC6D" w14:textId="7B5A1113" w:rsidR="00D442EC" w:rsidRDefault="00D442EC" w:rsidP="00D442EC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 w:rsidR="004B5D1D">
        <w:rPr>
          <w:sz w:val="20"/>
          <w:szCs w:val="20"/>
          <w:lang w:val="pt-BR"/>
        </w:rPr>
        <w:t>Subsistema Final para o Cálculo do Ciclo de Trabalho</w:t>
      </w:r>
      <w:r>
        <w:rPr>
          <w:sz w:val="20"/>
          <w:szCs w:val="20"/>
          <w:lang w:val="pt-BR"/>
        </w:rPr>
        <w:t xml:space="preserve"> Implementada</w:t>
      </w:r>
    </w:p>
    <w:p w14:paraId="1421817D" w14:textId="235CB28D" w:rsidR="00FB37BE" w:rsidRDefault="00FB37BE" w:rsidP="00363E14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363A9986" wp14:editId="31D2810C">
            <wp:extent cx="6536816" cy="2787015"/>
            <wp:effectExtent l="0" t="0" r="0" b="0"/>
            <wp:docPr id="89015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51725" name="Pictur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816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D8D5" w14:textId="77777777" w:rsidR="00D442EC" w:rsidRPr="00B459E0" w:rsidRDefault="00D442EC" w:rsidP="00D442EC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0B184049" w14:textId="77777777" w:rsidR="00D442EC" w:rsidRDefault="00D442EC" w:rsidP="00363E14">
      <w:pPr>
        <w:jc w:val="both"/>
        <w:rPr>
          <w:lang w:val="pt-BR"/>
        </w:rPr>
      </w:pPr>
    </w:p>
    <w:p w14:paraId="258A53EA" w14:textId="77777777" w:rsidR="004B5D1D" w:rsidRDefault="004B5D1D" w:rsidP="004B5D1D">
      <w:pPr>
        <w:ind w:firstLine="720"/>
        <w:jc w:val="both"/>
        <w:rPr>
          <w:lang w:val="pt-BR"/>
        </w:rPr>
      </w:pPr>
      <w:r w:rsidRPr="004B5D1D">
        <w:rPr>
          <w:lang w:val="pt-BR"/>
        </w:rPr>
        <w:t>Com as variáveis A, B e D devidamente determinadas, o funcionamento das chaves (Switches) também é definido, tornando o sistema apto para operação em malha aberta.</w:t>
      </w:r>
    </w:p>
    <w:p w14:paraId="17869FF4" w14:textId="5499A636" w:rsidR="00247C82" w:rsidRDefault="004B5D1D" w:rsidP="004B5D1D">
      <w:pPr>
        <w:ind w:firstLine="720"/>
        <w:jc w:val="both"/>
        <w:rPr>
          <w:lang w:val="pt-BR"/>
        </w:rPr>
      </w:pPr>
      <w:r w:rsidRPr="004B5D1D">
        <w:rPr>
          <w:lang w:val="pt-BR"/>
        </w:rPr>
        <w:t>Para a visualização do erro e de sua variação, é necessário um subsistema. O erro pode ser caracterizado pela diferença entre a Tensão de Saída e a Tensão de Referência, e sua variação, pela diferença entre o erro atual e o anterior, considerando o uso de valores discretos. Para otimizar a visualização do desempenho, será empregado um erro normalizado, conforme as equações a seguir.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4B5D1D" w14:paraId="6E2AF780" w14:textId="77777777" w:rsidTr="00475363">
        <w:tc>
          <w:tcPr>
            <w:tcW w:w="5228" w:type="dxa"/>
          </w:tcPr>
          <w:p w14:paraId="6B7123CC" w14:textId="5F5FB910" w:rsidR="004B5D1D" w:rsidRPr="004B5D1D" w:rsidRDefault="004B5D1D" w:rsidP="00475363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pt-BR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BR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pt-B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r</m:t>
                        </m:r>
                      </m:sub>
                    </m:sSub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r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5228" w:type="dxa"/>
          </w:tcPr>
          <w:p w14:paraId="6E7734A1" w14:textId="77777777" w:rsidR="004B5D1D" w:rsidRDefault="004B5D1D" w:rsidP="00475363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  <w:tr w:rsidR="00363D11" w14:paraId="78996172" w14:textId="77777777" w:rsidTr="00475363">
        <w:tc>
          <w:tcPr>
            <w:tcW w:w="5228" w:type="dxa"/>
          </w:tcPr>
          <w:p w14:paraId="2F3C5910" w14:textId="77777777" w:rsidR="00363D11" w:rsidRPr="00247C82" w:rsidRDefault="00363D11" w:rsidP="00363D11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pt-BR"/>
                  </w:rPr>
                  <m:t>dE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BR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pt-BR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BR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pt-BR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BR"/>
                      </w:rPr>
                      <m:t>n-1</m:t>
                    </m:r>
                  </m:e>
                </m:d>
              </m:oMath>
            </m:oMathPara>
          </w:p>
          <w:p w14:paraId="34A629CA" w14:textId="77777777" w:rsidR="00363D11" w:rsidRDefault="00363D11" w:rsidP="00475363">
            <w:pPr>
              <w:jc w:val="both"/>
              <w:rPr>
                <w:rFonts w:ascii="Aptos" w:eastAsia="Yu Mincho" w:hAnsi="Aptos" w:cs="Arial"/>
                <w:lang w:val="pt-BR"/>
              </w:rPr>
            </w:pPr>
          </w:p>
        </w:tc>
        <w:tc>
          <w:tcPr>
            <w:tcW w:w="5228" w:type="dxa"/>
          </w:tcPr>
          <w:p w14:paraId="659DFA54" w14:textId="167B0139" w:rsidR="00363D11" w:rsidRDefault="00363D11" w:rsidP="00475363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0165E2D0" w14:textId="77777777" w:rsidR="004B5D1D" w:rsidRDefault="004B5D1D" w:rsidP="004B5D1D">
      <w:pPr>
        <w:rPr>
          <w:lang w:val="pt-BR"/>
        </w:rPr>
      </w:pPr>
      <w:r w:rsidRPr="00056E9F">
        <w:rPr>
          <w:lang w:val="pt-BR"/>
        </w:rPr>
        <w:t>Onde</w:t>
      </w:r>
      <w:r>
        <w:rPr>
          <w:lang w:val="pt-BR"/>
        </w:rPr>
        <w:t>:</w:t>
      </w:r>
    </w:p>
    <w:p w14:paraId="3CBAFC09" w14:textId="6FA709DA" w:rsidR="004B5D1D" w:rsidRPr="00056E9F" w:rsidRDefault="004B5D1D" w:rsidP="004B5D1D">
      <w:pPr>
        <w:pStyle w:val="ListParagraph"/>
        <w:numPr>
          <w:ilvl w:val="0"/>
          <w:numId w:val="10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n</m:t>
            </m:r>
          </m:e>
        </m:d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erro atual</m:t>
        </m:r>
      </m:oMath>
    </w:p>
    <w:p w14:paraId="6C63C121" w14:textId="2E9C1F04" w:rsidR="004B5D1D" w:rsidRPr="003C1541" w:rsidRDefault="00000000" w:rsidP="004B5D1D">
      <w:pPr>
        <w:pStyle w:val="ListParagraph"/>
        <w:numPr>
          <w:ilvl w:val="0"/>
          <w:numId w:val="10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saída atual</m:t>
        </m:r>
      </m:oMath>
    </w:p>
    <w:p w14:paraId="0791ED0D" w14:textId="6E92B368" w:rsidR="004B5D1D" w:rsidRPr="00363D11" w:rsidRDefault="00000000" w:rsidP="004B5D1D">
      <w:pPr>
        <w:pStyle w:val="ListParagraph"/>
        <w:numPr>
          <w:ilvl w:val="0"/>
          <w:numId w:val="10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r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referência atual</m:t>
        </m:r>
      </m:oMath>
    </w:p>
    <w:p w14:paraId="797E32D9" w14:textId="61383837" w:rsidR="00363D11" w:rsidRPr="00363D11" w:rsidRDefault="00363D11" w:rsidP="004B5D1D">
      <w:pPr>
        <w:pStyle w:val="ListParagraph"/>
        <w:numPr>
          <w:ilvl w:val="0"/>
          <w:numId w:val="10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dE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n</m:t>
            </m:r>
          </m:e>
        </m:d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variação do erro</m:t>
        </m:r>
      </m:oMath>
    </w:p>
    <w:p w14:paraId="681E318D" w14:textId="43211962" w:rsidR="00363D11" w:rsidRPr="00363D11" w:rsidRDefault="00363D11" w:rsidP="004B5D1D">
      <w:pPr>
        <w:pStyle w:val="ListParagraph"/>
        <w:numPr>
          <w:ilvl w:val="0"/>
          <w:numId w:val="10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n-1</m:t>
            </m:r>
          </m:e>
        </m:d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erro anterior</m:t>
        </m:r>
      </m:oMath>
    </w:p>
    <w:p w14:paraId="74AFC8D2" w14:textId="77777777" w:rsidR="00363D11" w:rsidRDefault="00363D11" w:rsidP="00363E14">
      <w:pPr>
        <w:jc w:val="both"/>
        <w:rPr>
          <w:lang w:val="pt-BR"/>
        </w:rPr>
      </w:pPr>
    </w:p>
    <w:p w14:paraId="5AAC5244" w14:textId="77777777" w:rsidR="00781E0C" w:rsidRDefault="00781E0C">
      <w:pPr>
        <w:rPr>
          <w:lang w:val="pt-BR"/>
        </w:rPr>
      </w:pPr>
      <w:r>
        <w:rPr>
          <w:lang w:val="pt-BR"/>
        </w:rPr>
        <w:br w:type="page"/>
      </w:r>
    </w:p>
    <w:p w14:paraId="45D4FD5F" w14:textId="3985EF65" w:rsidR="002B1633" w:rsidRDefault="00ED68AD" w:rsidP="008401DB">
      <w:pPr>
        <w:ind w:firstLine="720"/>
        <w:jc w:val="both"/>
        <w:rPr>
          <w:lang w:val="pt-BR"/>
        </w:rPr>
      </w:pPr>
      <w:r>
        <w:rPr>
          <w:lang w:val="pt-BR"/>
        </w:rPr>
        <w:lastRenderedPageBreak/>
        <w:t xml:space="preserve">O subsistema </w:t>
      </w:r>
      <w:r w:rsidR="008401DB">
        <w:rPr>
          <w:lang w:val="pt-BR"/>
        </w:rPr>
        <w:t>implementado</w:t>
      </w:r>
      <w:r>
        <w:rPr>
          <w:lang w:val="pt-BR"/>
        </w:rPr>
        <w:t xml:space="preserve"> no </w:t>
      </w:r>
      <w:proofErr w:type="spellStart"/>
      <w:r>
        <w:rPr>
          <w:lang w:val="pt-BR"/>
        </w:rPr>
        <w:t>Simulink</w:t>
      </w:r>
      <w:proofErr w:type="spellEnd"/>
      <w:r>
        <w:rPr>
          <w:lang w:val="pt-BR"/>
        </w:rPr>
        <w:t xml:space="preserve"> pode ser visualizado </w:t>
      </w:r>
      <w:r w:rsidR="008401DB">
        <w:rPr>
          <w:lang w:val="pt-BR"/>
        </w:rPr>
        <w:t xml:space="preserve">na Figura X </w:t>
      </w:r>
      <w:r>
        <w:rPr>
          <w:lang w:val="pt-BR"/>
        </w:rPr>
        <w:t>abaixo.</w:t>
      </w:r>
    </w:p>
    <w:p w14:paraId="2A396392" w14:textId="0BE2A423" w:rsidR="008401DB" w:rsidRDefault="008401DB" w:rsidP="008401DB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Subsistema do Erro Normalizado Implementado</w:t>
      </w:r>
    </w:p>
    <w:p w14:paraId="384BC8D5" w14:textId="204952D7" w:rsidR="00ED68AD" w:rsidRDefault="00157FF4" w:rsidP="00363E14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37FBC7A4" wp14:editId="42A42EA7">
            <wp:extent cx="6436365" cy="2726055"/>
            <wp:effectExtent l="0" t="0" r="2540" b="0"/>
            <wp:docPr id="1926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123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36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BEAB" w14:textId="77777777" w:rsidR="008401DB" w:rsidRPr="00B459E0" w:rsidRDefault="008401DB" w:rsidP="008401DB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4ECAF4AA" w14:textId="386BB31E" w:rsidR="00CD6B45" w:rsidRDefault="0074203C" w:rsidP="0074203C">
      <w:pPr>
        <w:ind w:firstLine="720"/>
        <w:jc w:val="both"/>
        <w:rPr>
          <w:lang w:val="pt-BR"/>
        </w:rPr>
      </w:pPr>
      <w:r w:rsidRPr="0074203C">
        <w:rPr>
          <w:lang w:val="pt-BR"/>
        </w:rPr>
        <w:t xml:space="preserve">O resultado final do sistema em malha aberta, bem como a visualização do erro obtida a partir da união dos subsistemas, pode ser observado </w:t>
      </w:r>
      <w:r>
        <w:rPr>
          <w:lang w:val="pt-BR"/>
        </w:rPr>
        <w:t>na Figura X</w:t>
      </w:r>
      <w:r w:rsidR="00157FF4">
        <w:rPr>
          <w:lang w:val="pt-BR"/>
        </w:rPr>
        <w:t>.</w:t>
      </w:r>
    </w:p>
    <w:p w14:paraId="36549B5C" w14:textId="6DBB2A08" w:rsidR="0074203C" w:rsidRDefault="0074203C" w:rsidP="0074203C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Sistema em Malha Aberta Implementado</w:t>
      </w:r>
    </w:p>
    <w:p w14:paraId="5E14C029" w14:textId="77777777" w:rsidR="0074203C" w:rsidRDefault="0074203C" w:rsidP="0074203C">
      <w:pPr>
        <w:ind w:firstLine="720"/>
        <w:jc w:val="both"/>
        <w:rPr>
          <w:lang w:val="pt-BR"/>
        </w:rPr>
      </w:pPr>
    </w:p>
    <w:p w14:paraId="6A8EC275" w14:textId="41411B32" w:rsidR="00157FF4" w:rsidRDefault="005F0F8A" w:rsidP="00363E14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79BD3383" wp14:editId="561D2103">
            <wp:extent cx="6645910" cy="1748923"/>
            <wp:effectExtent l="0" t="0" r="2540" b="3810"/>
            <wp:docPr id="159597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79801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8205" w14:textId="06A2B744" w:rsidR="0074203C" w:rsidRPr="0074203C" w:rsidRDefault="0074203C" w:rsidP="0074203C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67DC164C" w14:textId="47428FE7" w:rsidR="00742522" w:rsidRDefault="0074203C" w:rsidP="0074203C">
      <w:pPr>
        <w:ind w:firstLine="720"/>
        <w:rPr>
          <w:lang w:val="pt-BR"/>
        </w:rPr>
      </w:pPr>
      <w:r>
        <w:rPr>
          <w:lang w:val="pt-BR"/>
        </w:rPr>
        <w:t xml:space="preserve">Agora é possível realizar </w:t>
      </w:r>
      <w:r w:rsidRPr="0074203C">
        <w:rPr>
          <w:lang w:val="pt-BR"/>
        </w:rPr>
        <w:t>uma simulação contemplando todas as combinações possíveis de tensão de entrada e saída, descritas a seguir</w:t>
      </w:r>
      <w:r w:rsidR="00A815C6">
        <w:rPr>
          <w:lang w:val="pt-BR"/>
        </w:rPr>
        <w:t>.</w:t>
      </w:r>
      <w:r w:rsidR="00742522">
        <w:rPr>
          <w:lang w:val="pt-BR"/>
        </w:rPr>
        <w:br w:type="page"/>
      </w:r>
    </w:p>
    <w:p w14:paraId="11179E0F" w14:textId="007DAFC6" w:rsidR="00CA3C6E" w:rsidRDefault="005F0F8A" w:rsidP="0074203C">
      <w:pPr>
        <w:ind w:firstLine="720"/>
        <w:jc w:val="both"/>
        <w:rPr>
          <w:lang w:val="pt-BR"/>
        </w:rPr>
      </w:pPr>
      <w:r>
        <w:rPr>
          <w:lang w:val="pt-BR"/>
        </w:rPr>
        <w:lastRenderedPageBreak/>
        <w:t>A tensão de entrada</w:t>
      </w:r>
      <w:r w:rsidR="002672B6">
        <w:rPr>
          <w:lang w:val="pt-BR"/>
        </w:rPr>
        <w:t xml:space="preserve"> (SS)</w:t>
      </w:r>
      <w:r w:rsidR="00DC2414">
        <w:rPr>
          <w:lang w:val="pt-BR"/>
        </w:rPr>
        <w:t>, conforme a Figura X,</w:t>
      </w:r>
      <w:r w:rsidR="002672B6">
        <w:rPr>
          <w:lang w:val="pt-BR"/>
        </w:rPr>
        <w:t xml:space="preserve"> consist</w:t>
      </w:r>
      <w:r w:rsidR="002706E6">
        <w:rPr>
          <w:lang w:val="pt-BR"/>
        </w:rPr>
        <w:t>irá</w:t>
      </w:r>
      <w:r w:rsidR="002672B6">
        <w:rPr>
          <w:lang w:val="pt-BR"/>
        </w:rPr>
        <w:t xml:space="preserve"> em </w:t>
      </w:r>
      <w:r>
        <w:rPr>
          <w:lang w:val="pt-BR"/>
        </w:rPr>
        <w:t>duas</w:t>
      </w:r>
      <w:r w:rsidR="002672B6">
        <w:rPr>
          <w:lang w:val="pt-BR"/>
        </w:rPr>
        <w:t xml:space="preserve"> rampa</w:t>
      </w:r>
      <w:r>
        <w:rPr>
          <w:lang w:val="pt-BR"/>
        </w:rPr>
        <w:t>s</w:t>
      </w:r>
      <w:r w:rsidR="002672B6">
        <w:rPr>
          <w:lang w:val="pt-BR"/>
        </w:rPr>
        <w:t xml:space="preserve"> definida</w:t>
      </w:r>
      <w:r w:rsidR="004D69A6">
        <w:rPr>
          <w:lang w:val="pt-BR"/>
        </w:rPr>
        <w:t>s</w:t>
      </w:r>
      <w:r w:rsidR="002672B6">
        <w:rPr>
          <w:lang w:val="pt-BR"/>
        </w:rPr>
        <w:t xml:space="preserve"> pela </w:t>
      </w:r>
      <w:r w:rsidR="00DC2414">
        <w:rPr>
          <w:lang w:val="pt-BR"/>
        </w:rPr>
        <w:t>E</w:t>
      </w:r>
      <w:r w:rsidR="0074203C">
        <w:rPr>
          <w:lang w:val="pt-BR"/>
        </w:rPr>
        <w:t>quação</w:t>
      </w:r>
      <w:r w:rsidR="00DC2414">
        <w:rPr>
          <w:lang w:val="pt-BR"/>
        </w:rPr>
        <w:t xml:space="preserve"> X</w:t>
      </w:r>
      <w:r w:rsidR="0074203C">
        <w:rPr>
          <w:lang w:val="pt-BR"/>
        </w:rPr>
        <w:t xml:space="preserve"> abaixo</w:t>
      </w:r>
      <w:r w:rsidR="002672B6">
        <w:rPr>
          <w:lang w:val="pt-B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DC2414" w14:paraId="1432B1BB" w14:textId="77777777" w:rsidTr="00475363">
        <w:tc>
          <w:tcPr>
            <w:tcW w:w="5228" w:type="dxa"/>
          </w:tcPr>
          <w:p w14:paraId="42717638" w14:textId="310D2E71" w:rsidR="00DC2414" w:rsidRPr="004B5D1D" w:rsidRDefault="00DC2414" w:rsidP="00475363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pt-BR"/>
                  </w:rPr>
                  <m:t>SS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BR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pt-BR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BR"/>
                      </w:rPr>
                      <m:t>12-6t</m:t>
                    </m:r>
                  </m:e>
                </m:d>
                <m:r>
                  <w:rPr>
                    <w:rFonts w:ascii="Cambria Math" w:hAnsi="Cambria Math"/>
                    <w:lang w:val="pt-BR"/>
                  </w:rPr>
                  <m:t>+18</m:t>
                </m:r>
              </m:oMath>
            </m:oMathPara>
          </w:p>
        </w:tc>
        <w:tc>
          <w:tcPr>
            <w:tcW w:w="5228" w:type="dxa"/>
          </w:tcPr>
          <w:p w14:paraId="15D12986" w14:textId="77777777" w:rsidR="00DC2414" w:rsidRDefault="00DC2414" w:rsidP="00475363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3D8A681C" w14:textId="77777777" w:rsidR="00DC2414" w:rsidRDefault="00DC2414" w:rsidP="00DC2414">
      <w:pPr>
        <w:rPr>
          <w:lang w:val="pt-BR"/>
        </w:rPr>
      </w:pPr>
      <w:r w:rsidRPr="00056E9F">
        <w:rPr>
          <w:lang w:val="pt-BR"/>
        </w:rPr>
        <w:t>Onde</w:t>
      </w:r>
      <w:r>
        <w:rPr>
          <w:lang w:val="pt-BR"/>
        </w:rPr>
        <w:t>:</w:t>
      </w:r>
    </w:p>
    <w:p w14:paraId="01C8DAFC" w14:textId="0259FA34" w:rsidR="00DC2414" w:rsidRPr="00056E9F" w:rsidRDefault="00DC2414" w:rsidP="00DC2414">
      <w:pPr>
        <w:pStyle w:val="ListParagraph"/>
        <w:numPr>
          <w:ilvl w:val="0"/>
          <w:numId w:val="10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SS=</m:t>
        </m:r>
        <m:r>
          <m:rPr>
            <m:nor/>
          </m:rPr>
          <w:rPr>
            <w:rFonts w:ascii="Cambria Math" w:hAnsi="Cambria Math"/>
            <w:lang w:val="pt-BR"/>
          </w:rPr>
          <m:t>tensão de entrada</m:t>
        </m:r>
      </m:oMath>
    </w:p>
    <w:p w14:paraId="11859CBD" w14:textId="25E70F0B" w:rsidR="00DC2414" w:rsidRPr="003C1541" w:rsidRDefault="00DC2414" w:rsidP="00DC2414">
      <w:pPr>
        <w:pStyle w:val="ListParagraph"/>
        <w:numPr>
          <w:ilvl w:val="0"/>
          <w:numId w:val="10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t=</m:t>
        </m:r>
        <m:r>
          <m:rPr>
            <m:nor/>
          </m:rPr>
          <w:rPr>
            <w:rFonts w:ascii="Cambria Math" w:hAnsi="Cambria Math"/>
            <w:lang w:val="pt-BR"/>
          </w:rPr>
          <m:t>tempo em segundos</m:t>
        </m:r>
      </m:oMath>
    </w:p>
    <w:p w14:paraId="3F76FE8B" w14:textId="77777777" w:rsidR="00DC2414" w:rsidRDefault="00DC2414" w:rsidP="00363E14">
      <w:pPr>
        <w:jc w:val="both"/>
        <w:rPr>
          <w:lang w:val="pt-BR"/>
        </w:rPr>
      </w:pPr>
    </w:p>
    <w:p w14:paraId="76795E61" w14:textId="0EEBAAE6" w:rsidR="00DC2414" w:rsidRDefault="00DC2414" w:rsidP="00DC2414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Gráfico da Tensão de Entrada (SS)</w:t>
      </w:r>
    </w:p>
    <w:p w14:paraId="3EFF15F7" w14:textId="0594FB3D" w:rsidR="004337CC" w:rsidRDefault="00CB5A8A" w:rsidP="00363E14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0C6791DD" wp14:editId="41139BE5">
            <wp:extent cx="3600000" cy="3966480"/>
            <wp:effectExtent l="0" t="0" r="635" b="0"/>
            <wp:docPr id="706253091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53091" name="Picture 1" descr="A graph with a lin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9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FA27" w14:textId="77777777" w:rsidR="00DC2414" w:rsidRPr="0074203C" w:rsidRDefault="00DC2414" w:rsidP="00DC2414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6368666B" w14:textId="77777777" w:rsidR="00DC2414" w:rsidRDefault="00DC2414" w:rsidP="00363E14">
      <w:pPr>
        <w:jc w:val="both"/>
        <w:rPr>
          <w:lang w:val="pt-BR"/>
        </w:rPr>
      </w:pPr>
    </w:p>
    <w:p w14:paraId="04D540D1" w14:textId="77777777" w:rsidR="00DC2414" w:rsidRDefault="00DC2414">
      <w:pPr>
        <w:rPr>
          <w:lang w:val="pt-BR"/>
        </w:rPr>
      </w:pPr>
      <w:r>
        <w:rPr>
          <w:lang w:val="pt-BR"/>
        </w:rPr>
        <w:br w:type="page"/>
      </w:r>
    </w:p>
    <w:p w14:paraId="177D67F2" w14:textId="41097AF7" w:rsidR="00DC2414" w:rsidRDefault="004337CC" w:rsidP="004337CC">
      <w:pPr>
        <w:jc w:val="both"/>
        <w:rPr>
          <w:lang w:val="pt-BR"/>
        </w:rPr>
      </w:pPr>
      <w:r>
        <w:rPr>
          <w:lang w:val="pt-BR"/>
        </w:rPr>
        <w:lastRenderedPageBreak/>
        <w:t xml:space="preserve">O sinal de </w:t>
      </w:r>
      <w:r>
        <w:rPr>
          <w:rFonts w:hint="eastAsia"/>
          <w:lang w:val="pt-BR"/>
        </w:rPr>
        <w:t>refer</w:t>
      </w:r>
      <w:r w:rsidRPr="004337CC">
        <w:rPr>
          <w:lang w:val="pt-BR"/>
        </w:rPr>
        <w:t>ê</w:t>
      </w:r>
      <w:r>
        <w:rPr>
          <w:lang w:val="pt-BR"/>
        </w:rPr>
        <w:t>ncia (RS) consist</w:t>
      </w:r>
      <w:r w:rsidR="002706E6">
        <w:rPr>
          <w:lang w:val="pt-BR"/>
        </w:rPr>
        <w:t>irá</w:t>
      </w:r>
      <w:r>
        <w:rPr>
          <w:lang w:val="pt-BR"/>
        </w:rPr>
        <w:t xml:space="preserve"> em </w:t>
      </w:r>
      <w:r w:rsidR="00AE0343">
        <w:rPr>
          <w:lang w:val="pt-BR"/>
        </w:rPr>
        <w:t>duas rampas</w:t>
      </w:r>
      <w:r>
        <w:rPr>
          <w:lang w:val="pt-BR"/>
        </w:rPr>
        <w:t xml:space="preserve"> definida</w:t>
      </w:r>
      <w:r w:rsidR="004D69A6">
        <w:rPr>
          <w:lang w:val="pt-BR"/>
        </w:rPr>
        <w:t>s</w:t>
      </w:r>
      <w:r>
        <w:rPr>
          <w:lang w:val="pt-BR"/>
        </w:rPr>
        <w:t xml:space="preserve"> pela </w:t>
      </w:r>
      <w:r w:rsidR="00DC2414">
        <w:rPr>
          <w:lang w:val="pt-BR"/>
        </w:rPr>
        <w:t>Equação</w:t>
      </w:r>
      <w:r>
        <w:rPr>
          <w:lang w:val="pt-BR"/>
        </w:rPr>
        <w:t xml:space="preserve"> </w:t>
      </w:r>
      <w:r w:rsidR="00DC2414">
        <w:rPr>
          <w:lang w:val="pt-BR"/>
        </w:rPr>
        <w:t xml:space="preserve">X </w:t>
      </w:r>
      <w:r>
        <w:rPr>
          <w:lang w:val="pt-BR"/>
        </w:rPr>
        <w:t>abaixo.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DC2414" w14:paraId="7E4B34F7" w14:textId="77777777" w:rsidTr="00475363">
        <w:tc>
          <w:tcPr>
            <w:tcW w:w="5228" w:type="dxa"/>
          </w:tcPr>
          <w:p w14:paraId="726D0A0F" w14:textId="5166AC49" w:rsidR="00DC2414" w:rsidRPr="004B5D1D" w:rsidRDefault="00DC2414" w:rsidP="00475363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pt-BR"/>
                  </w:rPr>
                  <m:t>RS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BR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pt-BR"/>
                  </w:rPr>
                  <m:t>=55-|49-24.5t|</m:t>
                </m:r>
              </m:oMath>
            </m:oMathPara>
          </w:p>
        </w:tc>
        <w:tc>
          <w:tcPr>
            <w:tcW w:w="5228" w:type="dxa"/>
          </w:tcPr>
          <w:p w14:paraId="5C27CF5E" w14:textId="77777777" w:rsidR="00DC2414" w:rsidRDefault="00DC2414" w:rsidP="00475363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263BF68C" w14:textId="77777777" w:rsidR="00DC2414" w:rsidRDefault="00DC2414" w:rsidP="00DC2414">
      <w:pPr>
        <w:rPr>
          <w:lang w:val="pt-BR"/>
        </w:rPr>
      </w:pPr>
      <w:r w:rsidRPr="00056E9F">
        <w:rPr>
          <w:lang w:val="pt-BR"/>
        </w:rPr>
        <w:t>Onde</w:t>
      </w:r>
      <w:r>
        <w:rPr>
          <w:lang w:val="pt-BR"/>
        </w:rPr>
        <w:t>:</w:t>
      </w:r>
    </w:p>
    <w:p w14:paraId="656E146D" w14:textId="5D4DC8F0" w:rsidR="00DC2414" w:rsidRPr="00056E9F" w:rsidRDefault="00DC2414" w:rsidP="00DC2414">
      <w:pPr>
        <w:pStyle w:val="ListParagraph"/>
        <w:numPr>
          <w:ilvl w:val="0"/>
          <w:numId w:val="10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RS=</m:t>
        </m:r>
        <m:r>
          <m:rPr>
            <m:nor/>
          </m:rPr>
          <w:rPr>
            <w:rFonts w:ascii="Cambria Math" w:hAnsi="Cambria Math"/>
            <w:lang w:val="pt-BR"/>
          </w:rPr>
          <m:t>tensão de referência</m:t>
        </m:r>
      </m:oMath>
    </w:p>
    <w:p w14:paraId="4B1282F2" w14:textId="77777777" w:rsidR="00DC2414" w:rsidRPr="003C1541" w:rsidRDefault="00DC2414" w:rsidP="00DC2414">
      <w:pPr>
        <w:pStyle w:val="ListParagraph"/>
        <w:numPr>
          <w:ilvl w:val="0"/>
          <w:numId w:val="10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t=</m:t>
        </m:r>
        <m:r>
          <m:rPr>
            <m:nor/>
          </m:rPr>
          <w:rPr>
            <w:rFonts w:ascii="Cambria Math" w:hAnsi="Cambria Math"/>
            <w:lang w:val="pt-BR"/>
          </w:rPr>
          <m:t>tempo em segundos</m:t>
        </m:r>
      </m:oMath>
    </w:p>
    <w:p w14:paraId="7AAA4D86" w14:textId="77777777" w:rsidR="00DC2414" w:rsidRDefault="00DC2414" w:rsidP="004337CC">
      <w:pPr>
        <w:jc w:val="both"/>
        <w:rPr>
          <w:lang w:val="pt-BR"/>
        </w:rPr>
      </w:pPr>
    </w:p>
    <w:p w14:paraId="6B0DFE5A" w14:textId="17BB31C1" w:rsidR="00DC2414" w:rsidRDefault="00DC2414" w:rsidP="00DC2414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Gráfico da Tensão de Referência (RS)</w:t>
      </w:r>
    </w:p>
    <w:p w14:paraId="3AE91A3D" w14:textId="79375FB5" w:rsidR="00FB60D8" w:rsidRDefault="00271E4D" w:rsidP="004337CC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5C5F93AB" wp14:editId="350B0971">
            <wp:extent cx="3600000" cy="3814084"/>
            <wp:effectExtent l="0" t="0" r="635" b="0"/>
            <wp:docPr id="136862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24155" name="Picture 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81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58CA" w14:textId="77777777" w:rsidR="00DC2414" w:rsidRPr="0074203C" w:rsidRDefault="00DC2414" w:rsidP="00DC2414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53E112E2" w14:textId="77777777" w:rsidR="00DC2414" w:rsidRDefault="00DC2414" w:rsidP="004337CC">
      <w:pPr>
        <w:jc w:val="both"/>
        <w:rPr>
          <w:lang w:val="pt-BR"/>
        </w:rPr>
      </w:pPr>
    </w:p>
    <w:p w14:paraId="65AAD292" w14:textId="77777777" w:rsidR="00DC2414" w:rsidRDefault="00DC2414">
      <w:pPr>
        <w:rPr>
          <w:lang w:val="pt-BR"/>
        </w:rPr>
      </w:pPr>
      <w:r>
        <w:rPr>
          <w:lang w:val="pt-BR"/>
        </w:rPr>
        <w:br w:type="page"/>
      </w:r>
    </w:p>
    <w:p w14:paraId="41EEFF98" w14:textId="78A178A6" w:rsidR="00DC2414" w:rsidRPr="00DC2414" w:rsidRDefault="00DC2414" w:rsidP="00DC2414">
      <w:pPr>
        <w:jc w:val="both"/>
        <w:rPr>
          <w:b/>
          <w:bCs/>
          <w:lang w:val="pt-BR"/>
        </w:rPr>
      </w:pPr>
      <w:r w:rsidRPr="00143793">
        <w:rPr>
          <w:b/>
          <w:bCs/>
          <w:lang w:val="pt-BR"/>
        </w:rPr>
        <w:lastRenderedPageBreak/>
        <w:t>5.</w:t>
      </w:r>
      <w:r w:rsidR="00D26D35">
        <w:rPr>
          <w:b/>
          <w:bCs/>
          <w:lang w:val="pt-BR"/>
        </w:rPr>
        <w:t>5.1</w:t>
      </w:r>
      <w:r w:rsidRPr="00143793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 xml:space="preserve">Simulação </w:t>
      </w:r>
      <w:r w:rsidR="00116DD4">
        <w:rPr>
          <w:b/>
          <w:bCs/>
          <w:lang w:val="pt-BR"/>
        </w:rPr>
        <w:t xml:space="preserve">em Malha Aberta </w:t>
      </w:r>
      <w:proofErr w:type="spellStart"/>
      <w:r>
        <w:rPr>
          <w:b/>
          <w:bCs/>
          <w:lang w:val="pt-BR"/>
        </w:rPr>
        <w:t>Simulink</w:t>
      </w:r>
      <w:proofErr w:type="spellEnd"/>
      <w:r>
        <w:rPr>
          <w:b/>
          <w:bCs/>
          <w:lang w:val="pt-BR"/>
        </w:rPr>
        <w:t xml:space="preserve"> </w:t>
      </w:r>
    </w:p>
    <w:p w14:paraId="04710692" w14:textId="77777777" w:rsidR="00A65E17" w:rsidRDefault="00DC2414" w:rsidP="00DC2414">
      <w:pPr>
        <w:ind w:firstLine="720"/>
        <w:rPr>
          <w:lang w:val="pt-BR"/>
        </w:rPr>
      </w:pPr>
      <w:r w:rsidRPr="00DC2414">
        <w:rPr>
          <w:lang w:val="pt-BR"/>
        </w:rPr>
        <w:t xml:space="preserve">A simulação do sistema </w:t>
      </w:r>
      <w:r w:rsidR="00A65E17">
        <w:rPr>
          <w:lang w:val="pt-BR"/>
        </w:rPr>
        <w:t>teve</w:t>
      </w:r>
      <w:r w:rsidRPr="00DC2414">
        <w:rPr>
          <w:lang w:val="pt-BR"/>
        </w:rPr>
        <w:t xml:space="preserve"> uma duração </w:t>
      </w:r>
      <w:r w:rsidR="00A65E17">
        <w:rPr>
          <w:lang w:val="pt-BR"/>
        </w:rPr>
        <w:t xml:space="preserve">total </w:t>
      </w:r>
      <w:r w:rsidRPr="00DC2414">
        <w:rPr>
          <w:lang w:val="pt-BR"/>
        </w:rPr>
        <w:t>de 4 segundos.</w:t>
      </w:r>
    </w:p>
    <w:p w14:paraId="5CFBB39B" w14:textId="74D56028" w:rsidR="00A65E17" w:rsidRDefault="00A65E17" w:rsidP="00DC2414">
      <w:pPr>
        <w:ind w:firstLine="720"/>
        <w:rPr>
          <w:lang w:val="pt-BR"/>
        </w:rPr>
      </w:pPr>
      <w:r>
        <w:rPr>
          <w:lang w:val="pt-BR"/>
        </w:rPr>
        <w:t xml:space="preserve">A Figura X ilustra a curva dos sinais </w:t>
      </w:r>
      <w:proofErr w:type="spellStart"/>
      <w:r>
        <w:rPr>
          <w:lang w:val="pt-BR"/>
        </w:rPr>
        <w:t>Source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Signal</w:t>
      </w:r>
      <w:proofErr w:type="spellEnd"/>
      <w:r>
        <w:rPr>
          <w:lang w:val="pt-BR"/>
        </w:rPr>
        <w:t xml:space="preserve"> (SS) em amarelo, </w:t>
      </w:r>
      <w:proofErr w:type="spellStart"/>
      <w:r>
        <w:rPr>
          <w:lang w:val="pt-BR"/>
        </w:rPr>
        <w:t>Reference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Signal</w:t>
      </w:r>
      <w:proofErr w:type="spellEnd"/>
      <w:r>
        <w:rPr>
          <w:lang w:val="pt-BR"/>
        </w:rPr>
        <w:t xml:space="preserve"> (RS) em verde e Output </w:t>
      </w:r>
      <w:proofErr w:type="spellStart"/>
      <w:r>
        <w:rPr>
          <w:lang w:val="pt-BR"/>
        </w:rPr>
        <w:t>Voltage</w:t>
      </w:r>
      <w:proofErr w:type="spellEnd"/>
      <w:r>
        <w:rPr>
          <w:lang w:val="pt-BR"/>
        </w:rPr>
        <w:t xml:space="preserve"> (OV) em vermelho para comparação, resultante do sistema em malha aberta.</w:t>
      </w:r>
    </w:p>
    <w:p w14:paraId="340D3DED" w14:textId="4C2D1438" w:rsidR="00A65E17" w:rsidRDefault="00A65E17" w:rsidP="00A65E17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Gráfico Resultante da Tensão de Saída do Sistema em Malha Aberta</w:t>
      </w:r>
    </w:p>
    <w:p w14:paraId="2033C4DA" w14:textId="3F262AE2" w:rsidR="0008757F" w:rsidRDefault="00605308" w:rsidP="00A65E17">
      <w:pPr>
        <w:rPr>
          <w:lang w:val="pt-BR"/>
        </w:rPr>
      </w:pPr>
      <w:r>
        <w:rPr>
          <w:noProof/>
        </w:rPr>
        <w:drawing>
          <wp:inline distT="0" distB="0" distL="0" distR="0" wp14:anchorId="004FBD14" wp14:editId="45BAE406">
            <wp:extent cx="6445796" cy="1674495"/>
            <wp:effectExtent l="0" t="0" r="0" b="1905"/>
            <wp:docPr id="185620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03527" name="Picture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796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B37A" w14:textId="31FAC1B1" w:rsidR="00A65E17" w:rsidRPr="00A65E17" w:rsidRDefault="00A65E17" w:rsidP="00A65E17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4F954E43" w14:textId="7BE5721F" w:rsidR="00605308" w:rsidRDefault="00A65E17" w:rsidP="00A65E17">
      <w:pPr>
        <w:ind w:firstLine="720"/>
        <w:jc w:val="both"/>
        <w:rPr>
          <w:lang w:val="pt-BR"/>
        </w:rPr>
      </w:pPr>
      <w:r w:rsidRPr="00A65E17">
        <w:rPr>
          <w:lang w:val="pt-BR"/>
        </w:rPr>
        <w:t>É possível identificar facilmente os pontos de transição do modo de operação, dada a ausência de histerese. Também se observa um erro na tensão de saída (representada em vermelho), atribuível à falta de um compensador</w:t>
      </w:r>
      <w:r w:rsidR="00686C7A">
        <w:rPr>
          <w:lang w:val="pt-BR"/>
        </w:rPr>
        <w:t>.</w:t>
      </w:r>
    </w:p>
    <w:p w14:paraId="7B499F5D" w14:textId="3F2EEF5B" w:rsidR="00A65E17" w:rsidRDefault="00A65E17" w:rsidP="00A65E17">
      <w:pPr>
        <w:ind w:firstLine="720"/>
        <w:jc w:val="both"/>
        <w:rPr>
          <w:lang w:val="pt-BR"/>
        </w:rPr>
      </w:pPr>
      <w:r>
        <w:rPr>
          <w:lang w:val="pt-BR"/>
        </w:rPr>
        <w:t>A Figura X ilustra a curva dos sinais do Erro em vermelho e Variação do Erro em magenta, resultante do sistema em malha aberta.</w:t>
      </w:r>
    </w:p>
    <w:p w14:paraId="0C3090B1" w14:textId="6969CAA0" w:rsidR="00A65E17" w:rsidRDefault="00A65E17" w:rsidP="00A65E17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Gráfico Resultante do Erro e Variação do Erro do Sistema em Malha Aberta</w:t>
      </w:r>
    </w:p>
    <w:p w14:paraId="5395C419" w14:textId="03B34E35" w:rsidR="00686C7A" w:rsidRDefault="00686C7A">
      <w:pPr>
        <w:rPr>
          <w:lang w:val="pt-BR"/>
        </w:rPr>
      </w:pPr>
      <w:r>
        <w:rPr>
          <w:noProof/>
        </w:rPr>
        <w:drawing>
          <wp:inline distT="0" distB="0" distL="0" distR="0" wp14:anchorId="10CBF929" wp14:editId="6DD47C77">
            <wp:extent cx="6575082" cy="1731645"/>
            <wp:effectExtent l="0" t="0" r="0" b="1905"/>
            <wp:docPr id="107820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05830" name="Picture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082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FFE8" w14:textId="10805656" w:rsidR="00A65E17" w:rsidRPr="00A65E17" w:rsidRDefault="00A65E17" w:rsidP="00A65E17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2CF52B1F" w14:textId="692445BA" w:rsidR="00686C7A" w:rsidRDefault="00A65E17" w:rsidP="00A65E17">
      <w:pPr>
        <w:ind w:firstLine="720"/>
        <w:jc w:val="both"/>
        <w:rPr>
          <w:lang w:val="pt-BR"/>
        </w:rPr>
      </w:pPr>
      <w:r w:rsidRPr="00A65E17">
        <w:rPr>
          <w:lang w:val="pt-BR"/>
        </w:rPr>
        <w:t>É perceptível uma taxa de variação inicial do erro (na cor magenta) provocada pela energização do sistema até sua entrada em regime estacionário, e subsequentes variações durante as alternâncias de modo de operação. O erro (na cor vermelha) sinaliza que o sistema não atinge e opera abaixo da tensão de referência, justificando-se tal comportamento pela ausência de um compensador</w:t>
      </w:r>
      <w:r w:rsidR="00215CC2">
        <w:rPr>
          <w:lang w:val="pt-BR"/>
        </w:rPr>
        <w:t>.</w:t>
      </w:r>
    </w:p>
    <w:p w14:paraId="775E9324" w14:textId="77777777" w:rsidR="00A65E17" w:rsidRDefault="00A65E17">
      <w:pPr>
        <w:rPr>
          <w:lang w:val="pt-BR"/>
        </w:rPr>
      </w:pPr>
    </w:p>
    <w:p w14:paraId="6616861C" w14:textId="77777777" w:rsidR="00A65E17" w:rsidRDefault="00A65E17">
      <w:pPr>
        <w:rPr>
          <w:lang w:val="pt-BR"/>
        </w:rPr>
      </w:pPr>
    </w:p>
    <w:p w14:paraId="3C337BCA" w14:textId="77777777" w:rsidR="00A65E17" w:rsidRDefault="00A65E17">
      <w:pPr>
        <w:rPr>
          <w:lang w:val="pt-BR"/>
        </w:rPr>
      </w:pPr>
    </w:p>
    <w:p w14:paraId="6A8BBE46" w14:textId="77777777" w:rsidR="00A65E17" w:rsidRDefault="00A65E17">
      <w:pPr>
        <w:rPr>
          <w:lang w:val="pt-BR"/>
        </w:rPr>
      </w:pPr>
    </w:p>
    <w:p w14:paraId="037BF810" w14:textId="77777777" w:rsidR="00A65E17" w:rsidRDefault="00A65E17">
      <w:pPr>
        <w:rPr>
          <w:lang w:val="pt-BR"/>
        </w:rPr>
      </w:pPr>
    </w:p>
    <w:p w14:paraId="2210CCAA" w14:textId="6C31E65F" w:rsidR="00A65E17" w:rsidRDefault="00D26D35" w:rsidP="00D26D35">
      <w:pPr>
        <w:ind w:firstLine="720"/>
        <w:rPr>
          <w:lang w:val="pt-BR"/>
        </w:rPr>
      </w:pPr>
      <w:r>
        <w:rPr>
          <w:lang w:val="pt-BR"/>
        </w:rPr>
        <w:lastRenderedPageBreak/>
        <w:t xml:space="preserve">A Figura X ilustra a curva dos sinais </w:t>
      </w:r>
      <w:proofErr w:type="spellStart"/>
      <w:r>
        <w:rPr>
          <w:lang w:val="pt-BR"/>
        </w:rPr>
        <w:t>Inductor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Current</w:t>
      </w:r>
      <w:proofErr w:type="spellEnd"/>
      <w:r>
        <w:rPr>
          <w:lang w:val="pt-BR"/>
        </w:rPr>
        <w:t xml:space="preserve"> (IC) em ciano e Output </w:t>
      </w:r>
      <w:proofErr w:type="spellStart"/>
      <w:r>
        <w:rPr>
          <w:lang w:val="pt-BR"/>
        </w:rPr>
        <w:t>Current</w:t>
      </w:r>
      <w:proofErr w:type="spellEnd"/>
      <w:r>
        <w:rPr>
          <w:lang w:val="pt-BR"/>
        </w:rPr>
        <w:t xml:space="preserve"> (OC) em vermelho, resultante do sistema em malha aberta.</w:t>
      </w:r>
    </w:p>
    <w:p w14:paraId="15150DBC" w14:textId="1C2992EF" w:rsidR="00D26D35" w:rsidRDefault="00D26D35" w:rsidP="00D26D35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Gráfico Resultante da Corrente de Saída do Sistema em Malha Aberta</w:t>
      </w:r>
    </w:p>
    <w:p w14:paraId="4957D490" w14:textId="63BCA476" w:rsidR="00140FC8" w:rsidRDefault="00140FC8" w:rsidP="00D26D35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17765544" wp14:editId="7E8F34A5">
            <wp:extent cx="6645910" cy="1750298"/>
            <wp:effectExtent l="0" t="0" r="2540" b="2540"/>
            <wp:docPr id="193095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58684" name="Picture 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A526" w14:textId="6C0E4283" w:rsidR="00D26D35" w:rsidRPr="00D26D35" w:rsidRDefault="00D26D35" w:rsidP="00D26D35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627B8374" w14:textId="3AE7C392" w:rsidR="00140FC8" w:rsidRDefault="00D26D35" w:rsidP="00D26D35">
      <w:pPr>
        <w:ind w:firstLine="720"/>
        <w:jc w:val="both"/>
        <w:rPr>
          <w:lang w:val="pt-BR"/>
        </w:rPr>
      </w:pPr>
      <w:r w:rsidRPr="00D26D35">
        <w:rPr>
          <w:lang w:val="pt-BR"/>
        </w:rPr>
        <w:t xml:space="preserve">A corrente do indutor manteve-se abaixo de 6 A, sem considerar o </w:t>
      </w:r>
      <w:proofErr w:type="spellStart"/>
      <w:r w:rsidRPr="00D26D35">
        <w:rPr>
          <w:lang w:val="pt-BR"/>
        </w:rPr>
        <w:t>ripple</w:t>
      </w:r>
      <w:proofErr w:type="spellEnd"/>
      <w:r w:rsidRPr="00D26D35">
        <w:rPr>
          <w:lang w:val="pt-BR"/>
        </w:rPr>
        <w:t xml:space="preserve"> de 0.6 A. A corrente de saída, por sua vez, permaneceu inferior a 2 A</w:t>
      </w:r>
      <w:r w:rsidR="002E23A1">
        <w:rPr>
          <w:lang w:val="pt-BR"/>
        </w:rPr>
        <w:t>.</w:t>
      </w:r>
    </w:p>
    <w:p w14:paraId="02F56912" w14:textId="3BA71B81" w:rsidR="00D26D35" w:rsidRDefault="00D26D35" w:rsidP="00D26D35">
      <w:pPr>
        <w:ind w:firstLine="720"/>
        <w:rPr>
          <w:lang w:val="pt-BR"/>
        </w:rPr>
      </w:pPr>
      <w:r>
        <w:rPr>
          <w:lang w:val="pt-BR"/>
        </w:rPr>
        <w:t>A Figura X ilustra a curva dos sinais do Ciclo de Trabalho em verde e Ciclo de Trabalho Compensado em vermelho, resultante do sistema em malha aberta.</w:t>
      </w:r>
    </w:p>
    <w:p w14:paraId="64ED3F87" w14:textId="5630DF2C" w:rsidR="00E42E9C" w:rsidRDefault="00E42E9C" w:rsidP="00E42E9C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Gráfico Resultante do Ciclo de Trabalho do Sistema em Malha Aberta</w:t>
      </w:r>
    </w:p>
    <w:p w14:paraId="7DFB6874" w14:textId="045D60AE" w:rsidR="00EF73F1" w:rsidRDefault="00EF73F1">
      <w:pPr>
        <w:rPr>
          <w:lang w:val="pt-BR"/>
        </w:rPr>
      </w:pPr>
      <w:r>
        <w:rPr>
          <w:noProof/>
        </w:rPr>
        <w:drawing>
          <wp:inline distT="0" distB="0" distL="0" distR="0" wp14:anchorId="0D52989B" wp14:editId="6CC284C2">
            <wp:extent cx="6613660" cy="1741805"/>
            <wp:effectExtent l="0" t="0" r="0" b="0"/>
            <wp:docPr id="166303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38334" name="Picture 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66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F1A9" w14:textId="3ED2CA38" w:rsidR="00E42E9C" w:rsidRPr="00E42E9C" w:rsidRDefault="00E42E9C" w:rsidP="00E42E9C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4E922992" w14:textId="3C8C2BB5" w:rsidR="00EF73F1" w:rsidRDefault="00D26D35" w:rsidP="00D26D35">
      <w:pPr>
        <w:ind w:firstLine="720"/>
        <w:jc w:val="both"/>
        <w:rPr>
          <w:lang w:val="pt-BR"/>
        </w:rPr>
      </w:pPr>
      <w:r w:rsidRPr="00D26D35">
        <w:rPr>
          <w:lang w:val="pt-BR"/>
        </w:rPr>
        <w:t xml:space="preserve">O valor do ciclo de trabalho (Duty </w:t>
      </w:r>
      <w:proofErr w:type="spellStart"/>
      <w:r w:rsidRPr="00D26D35">
        <w:rPr>
          <w:lang w:val="pt-BR"/>
        </w:rPr>
        <w:t>Cycle</w:t>
      </w:r>
      <w:proofErr w:type="spellEnd"/>
      <w:r w:rsidRPr="00D26D35">
        <w:rPr>
          <w:lang w:val="pt-BR"/>
        </w:rPr>
        <w:t xml:space="preserve">) está em conformidade com o cálculo do modo de operação e se mantém dentro da faixa previamente estabelecida de 0.2 a 0.8. O valor de controle, por sua vez, acompanha esses mesmos valores devido à ausência de um compensador </w:t>
      </w:r>
      <w:r>
        <w:rPr>
          <w:lang w:val="pt-BR"/>
        </w:rPr>
        <w:t>que será implementado a seguir</w:t>
      </w:r>
      <w:r w:rsidR="00EF73F1">
        <w:rPr>
          <w:lang w:val="pt-BR"/>
        </w:rPr>
        <w:t>.</w:t>
      </w:r>
    </w:p>
    <w:p w14:paraId="2D9F4A40" w14:textId="77777777" w:rsidR="00A704D9" w:rsidRDefault="00A704D9" w:rsidP="00EF73F1">
      <w:pPr>
        <w:jc w:val="both"/>
        <w:rPr>
          <w:lang w:val="pt-BR"/>
        </w:rPr>
      </w:pPr>
    </w:p>
    <w:p w14:paraId="035A6629" w14:textId="77777777" w:rsidR="00D26D35" w:rsidRDefault="00D26D35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680C9266" w14:textId="2FC48A5D" w:rsidR="00A704D9" w:rsidRPr="00A704D9" w:rsidRDefault="00A704D9" w:rsidP="00EF73F1">
      <w:pPr>
        <w:jc w:val="both"/>
        <w:rPr>
          <w:lang w:val="pt-BR"/>
        </w:rPr>
      </w:pPr>
      <w:r w:rsidRPr="00A704D9">
        <w:rPr>
          <w:b/>
          <w:bCs/>
          <w:lang w:val="pt-BR"/>
        </w:rPr>
        <w:lastRenderedPageBreak/>
        <w:t>5.5</w:t>
      </w:r>
      <w:r w:rsidRPr="00A704D9">
        <w:rPr>
          <w:rFonts w:hint="eastAsia"/>
          <w:b/>
          <w:bCs/>
          <w:lang w:val="pt-BR"/>
        </w:rPr>
        <w:t>.</w:t>
      </w:r>
      <w:r w:rsidR="00D26D35">
        <w:rPr>
          <w:b/>
          <w:bCs/>
          <w:lang w:val="pt-BR"/>
        </w:rPr>
        <w:t>2</w:t>
      </w:r>
      <w:r>
        <w:rPr>
          <w:rFonts w:hint="eastAsia"/>
          <w:b/>
          <w:bCs/>
          <w:lang w:val="pt-BR"/>
        </w:rPr>
        <w:t xml:space="preserve"> Controle</w:t>
      </w:r>
    </w:p>
    <w:p w14:paraId="5630081B" w14:textId="3B03F9C7" w:rsidR="00451B7E" w:rsidRDefault="00451B7E" w:rsidP="00451B7E">
      <w:pPr>
        <w:ind w:firstLine="720"/>
        <w:jc w:val="both"/>
        <w:rPr>
          <w:lang w:val="pt-BR"/>
        </w:rPr>
      </w:pPr>
      <w:r w:rsidRPr="00451B7E">
        <w:rPr>
          <w:lang w:val="pt-BR"/>
        </w:rPr>
        <w:t xml:space="preserve">Um Sistema de Inferência </w:t>
      </w:r>
      <w:proofErr w:type="spellStart"/>
      <w:r w:rsidRPr="00451B7E">
        <w:rPr>
          <w:lang w:val="pt-BR"/>
        </w:rPr>
        <w:t>Fuzzy</w:t>
      </w:r>
      <w:proofErr w:type="spellEnd"/>
      <w:r w:rsidRPr="00451B7E">
        <w:rPr>
          <w:lang w:val="pt-BR"/>
        </w:rPr>
        <w:t xml:space="preserve"> (FIS) será empregado </w:t>
      </w:r>
      <w:r>
        <w:rPr>
          <w:lang w:val="pt-BR"/>
        </w:rPr>
        <w:t xml:space="preserve">no MATLAB </w:t>
      </w:r>
      <w:r w:rsidRPr="00451B7E">
        <w:rPr>
          <w:lang w:val="pt-BR"/>
        </w:rPr>
        <w:t xml:space="preserve">como compensador para corrigir o erro do sistema. Sabendo que o comportamento do sistema é dependente do Ciclo de Trabalho (Duty </w:t>
      </w:r>
      <w:proofErr w:type="spellStart"/>
      <w:r w:rsidRPr="00451B7E">
        <w:rPr>
          <w:lang w:val="pt-BR"/>
        </w:rPr>
        <w:t>Cycle</w:t>
      </w:r>
      <w:proofErr w:type="spellEnd"/>
      <w:r w:rsidRPr="00451B7E">
        <w:rPr>
          <w:lang w:val="pt-BR"/>
        </w:rPr>
        <w:t xml:space="preserve">), este valor será compensado e utilizado como variável manipulada. </w:t>
      </w:r>
    </w:p>
    <w:p w14:paraId="7CA13929" w14:textId="6FA9E744" w:rsidR="00451B7E" w:rsidRDefault="00451B7E" w:rsidP="00451B7E">
      <w:pPr>
        <w:ind w:firstLine="720"/>
        <w:jc w:val="both"/>
        <w:rPr>
          <w:lang w:val="pt-BR"/>
        </w:rPr>
      </w:pPr>
      <w:r w:rsidRPr="00451B7E">
        <w:rPr>
          <w:lang w:val="pt-BR"/>
        </w:rPr>
        <w:t xml:space="preserve">A partir do subsistema de erro, constata-se que sua variação ocorre entre -1 e 1. Um erro negativo indica que a Tensão de Saída (variável controlada) está abaixo da Tensão de Referência, requerendo uma compensação positiva no Duty </w:t>
      </w:r>
      <w:proofErr w:type="spellStart"/>
      <w:r w:rsidRPr="00451B7E">
        <w:rPr>
          <w:lang w:val="pt-BR"/>
        </w:rPr>
        <w:t>Cycle</w:t>
      </w:r>
      <w:proofErr w:type="spellEnd"/>
      <w:r w:rsidRPr="00451B7E">
        <w:rPr>
          <w:lang w:val="pt-BR"/>
        </w:rPr>
        <w:t xml:space="preserve">, enquanto um erro positivo sinaliza que a tensão está acima, necessitando de uma compensação negativa. </w:t>
      </w:r>
      <w:r>
        <w:rPr>
          <w:lang w:val="pt-BR"/>
        </w:rPr>
        <w:t>Observa-se também que a Variação do Erro obtida na simulação permanece próximo de zero, indicando que o sistema só possui erro de estado estacionário e que não há oscilações.</w:t>
      </w:r>
    </w:p>
    <w:p w14:paraId="60516346" w14:textId="72856839" w:rsidR="001D506E" w:rsidRDefault="00451B7E" w:rsidP="00451B7E">
      <w:pPr>
        <w:ind w:firstLine="720"/>
        <w:jc w:val="both"/>
        <w:rPr>
          <w:lang w:val="pt-BR"/>
        </w:rPr>
      </w:pPr>
      <w:r w:rsidRPr="00451B7E">
        <w:rPr>
          <w:lang w:val="pt-BR"/>
        </w:rPr>
        <w:t xml:space="preserve">Com base nessas informações, um FIS será desenvolvido </w:t>
      </w:r>
      <w:r>
        <w:rPr>
          <w:lang w:val="pt-BR"/>
        </w:rPr>
        <w:t xml:space="preserve">somente </w:t>
      </w:r>
      <w:r w:rsidRPr="00451B7E">
        <w:rPr>
          <w:lang w:val="pt-BR"/>
        </w:rPr>
        <w:t>com uma entrada, denominada '</w:t>
      </w:r>
      <w:proofErr w:type="spellStart"/>
      <w:r w:rsidRPr="00451B7E">
        <w:rPr>
          <w:lang w:val="pt-BR"/>
        </w:rPr>
        <w:t>Error</w:t>
      </w:r>
      <w:proofErr w:type="spellEnd"/>
      <w:r w:rsidRPr="00451B7E">
        <w:rPr>
          <w:lang w:val="pt-BR"/>
        </w:rPr>
        <w:t>', e uma saída, denominada '</w:t>
      </w:r>
      <w:proofErr w:type="spellStart"/>
      <w:r w:rsidRPr="00451B7E">
        <w:rPr>
          <w:lang w:val="pt-BR"/>
        </w:rPr>
        <w:t>Mode</w:t>
      </w:r>
      <w:proofErr w:type="spellEnd"/>
      <w:r w:rsidRPr="00451B7E">
        <w:rPr>
          <w:lang w:val="pt-BR"/>
        </w:rPr>
        <w:t xml:space="preserve">'. Para a definição dos pesos das entradas, serão utilizadas funções de pertinência no formato Z para erros negativos e no formato S para erros positivos, conforme </w:t>
      </w:r>
      <w:r>
        <w:rPr>
          <w:lang w:val="pt-BR"/>
        </w:rPr>
        <w:t>a Figura X</w:t>
      </w:r>
      <w:r w:rsidRPr="00451B7E">
        <w:rPr>
          <w:lang w:val="pt-BR"/>
        </w:rPr>
        <w:t>.</w:t>
      </w:r>
      <w:r>
        <w:rPr>
          <w:lang w:val="pt-BR"/>
        </w:rPr>
        <w:t xml:space="preserve"> Pelo cálculo do erro utilizado ser normalizado, as funções de pertinência estão com um desvio para suavizar o peso de erros</w:t>
      </w:r>
      <w:r w:rsidR="00CC4AE8">
        <w:rPr>
          <w:lang w:val="pt-BR"/>
        </w:rPr>
        <w:t xml:space="preserve"> menores.</w:t>
      </w:r>
      <w:r>
        <w:rPr>
          <w:lang w:val="pt-BR"/>
        </w:rPr>
        <w:t xml:space="preserve"> </w:t>
      </w:r>
    </w:p>
    <w:p w14:paraId="389BED0A" w14:textId="77777777" w:rsidR="00451B7E" w:rsidRDefault="00451B7E" w:rsidP="00451B7E">
      <w:pPr>
        <w:jc w:val="both"/>
        <w:rPr>
          <w:lang w:val="pt-BR"/>
        </w:rPr>
      </w:pPr>
    </w:p>
    <w:p w14:paraId="733F25A5" w14:textId="20D98378" w:rsidR="00451B7E" w:rsidRDefault="00451B7E" w:rsidP="00451B7E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Funções de Pertinência da Entrada do FIS</w:t>
      </w:r>
    </w:p>
    <w:p w14:paraId="5C0808AD" w14:textId="63499498" w:rsidR="001D506E" w:rsidRDefault="001D506E" w:rsidP="001D506E">
      <w:pPr>
        <w:jc w:val="both"/>
      </w:pPr>
      <w:r w:rsidRPr="001D506E">
        <w:rPr>
          <w:noProof/>
        </w:rPr>
        <w:drawing>
          <wp:inline distT="0" distB="0" distL="0" distR="0" wp14:anchorId="4EA99D65" wp14:editId="3BC91295">
            <wp:extent cx="3780000" cy="3015360"/>
            <wp:effectExtent l="0" t="0" r="0" b="0"/>
            <wp:docPr id="11037982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9825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30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087ED" w14:textId="1FEDF889" w:rsidR="00451B7E" w:rsidRPr="00D26D35" w:rsidRDefault="00451B7E" w:rsidP="00451B7E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(MATLAB)</w:t>
      </w:r>
    </w:p>
    <w:p w14:paraId="7D71B819" w14:textId="77777777" w:rsidR="00451B7E" w:rsidRPr="00CC4AE8" w:rsidRDefault="00451B7E" w:rsidP="001D506E">
      <w:pPr>
        <w:jc w:val="both"/>
        <w:rPr>
          <w:lang w:val="pt-BR"/>
        </w:rPr>
      </w:pPr>
    </w:p>
    <w:p w14:paraId="02A7E18F" w14:textId="77777777" w:rsidR="0044210D" w:rsidRDefault="0044210D">
      <w:pPr>
        <w:rPr>
          <w:lang w:val="pt-BR"/>
        </w:rPr>
      </w:pPr>
      <w:r>
        <w:rPr>
          <w:lang w:val="pt-BR"/>
        </w:rPr>
        <w:br w:type="page"/>
      </w:r>
    </w:p>
    <w:p w14:paraId="462DC5C3" w14:textId="4C4D72D3" w:rsidR="003E47C6" w:rsidRDefault="00CC4AE8" w:rsidP="00CC4AE8">
      <w:pPr>
        <w:ind w:firstLine="720"/>
        <w:jc w:val="both"/>
        <w:rPr>
          <w:lang w:val="pt-BR"/>
        </w:rPr>
      </w:pPr>
      <w:r w:rsidRPr="00CC4AE8">
        <w:rPr>
          <w:lang w:val="pt-BR"/>
        </w:rPr>
        <w:lastRenderedPageBreak/>
        <w:t xml:space="preserve">Para determinar o ajuste na saída, será empregada uma função de pertinência em formato de sino para saídas negativas e positivas, conforme </w:t>
      </w:r>
      <w:r>
        <w:rPr>
          <w:lang w:val="pt-BR"/>
        </w:rPr>
        <w:t>a Figura X</w:t>
      </w:r>
      <w:r w:rsidRPr="00CC4AE8">
        <w:rPr>
          <w:lang w:val="pt-BR"/>
        </w:rPr>
        <w:t>.</w:t>
      </w:r>
    </w:p>
    <w:p w14:paraId="2DB71E7B" w14:textId="13C2DFC3" w:rsidR="00CC4AE8" w:rsidRDefault="00CC4AE8" w:rsidP="00CC4AE8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Funções de Pertinência da </w:t>
      </w:r>
      <w:r w:rsidR="00A10D80">
        <w:rPr>
          <w:sz w:val="20"/>
          <w:szCs w:val="20"/>
          <w:lang w:val="pt-BR"/>
        </w:rPr>
        <w:t>Saída</w:t>
      </w:r>
      <w:r>
        <w:rPr>
          <w:sz w:val="20"/>
          <w:szCs w:val="20"/>
          <w:lang w:val="pt-BR"/>
        </w:rPr>
        <w:t xml:space="preserve"> do FIS</w:t>
      </w:r>
    </w:p>
    <w:p w14:paraId="3622E8BE" w14:textId="56A6252B" w:rsidR="0044210D" w:rsidRDefault="0044210D" w:rsidP="00F6298A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3EECBF15" wp14:editId="7D84ECA8">
            <wp:extent cx="3780000" cy="2981520"/>
            <wp:effectExtent l="0" t="0" r="0" b="0"/>
            <wp:docPr id="8765265" name="Picture 1" descr="A diagram of a normal distribu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265" name="Picture 1" descr="A diagram of a normal distribution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98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B1F2" w14:textId="77777777" w:rsidR="00CC4AE8" w:rsidRPr="00D26D35" w:rsidRDefault="00CC4AE8" w:rsidP="00CC4AE8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(MATLAB)</w:t>
      </w:r>
    </w:p>
    <w:p w14:paraId="35CAE0DE" w14:textId="0788C425" w:rsidR="00D136B8" w:rsidRDefault="00A10D80" w:rsidP="00A10D80">
      <w:pPr>
        <w:ind w:firstLine="720"/>
        <w:jc w:val="both"/>
        <w:rPr>
          <w:lang w:val="pt-BR"/>
        </w:rPr>
      </w:pPr>
      <w:r w:rsidRPr="00A10D80">
        <w:rPr>
          <w:lang w:val="pt-BR"/>
        </w:rPr>
        <w:t xml:space="preserve">Assim, obtém-se </w:t>
      </w:r>
      <w:r>
        <w:rPr>
          <w:lang w:val="pt-BR"/>
        </w:rPr>
        <w:t>a</w:t>
      </w:r>
      <w:r w:rsidRPr="00A10D80">
        <w:rPr>
          <w:lang w:val="pt-BR"/>
        </w:rPr>
        <w:t xml:space="preserve"> superfície </w:t>
      </w:r>
      <w:r>
        <w:rPr>
          <w:lang w:val="pt-BR"/>
        </w:rPr>
        <w:t xml:space="preserve">da Figura X </w:t>
      </w:r>
      <w:r w:rsidRPr="00A10D80">
        <w:rPr>
          <w:lang w:val="pt-BR"/>
        </w:rPr>
        <w:t>que descreve o comportamento do FIS</w:t>
      </w:r>
      <w:r w:rsidR="00D136B8">
        <w:rPr>
          <w:lang w:val="pt-BR"/>
        </w:rPr>
        <w:t>.</w:t>
      </w:r>
    </w:p>
    <w:p w14:paraId="7A07992F" w14:textId="77777777" w:rsidR="00A10D80" w:rsidRDefault="00A10D80" w:rsidP="00A10D80">
      <w:pPr>
        <w:jc w:val="both"/>
        <w:rPr>
          <w:lang w:val="pt-BR"/>
        </w:rPr>
      </w:pPr>
    </w:p>
    <w:p w14:paraId="03039777" w14:textId="5BA8FF35" w:rsidR="00A10D80" w:rsidRDefault="00A10D80" w:rsidP="00A10D80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Superfície de Comportamento do FIS</w:t>
      </w:r>
    </w:p>
    <w:p w14:paraId="7BA61DF6" w14:textId="50D1942B" w:rsidR="00D136B8" w:rsidRDefault="00D136B8" w:rsidP="001D506E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132E0B91" wp14:editId="3B96EF60">
            <wp:extent cx="3780000" cy="2943360"/>
            <wp:effectExtent l="0" t="0" r="0" b="0"/>
            <wp:docPr id="1315115149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15149" name="Picture 1" descr="A graph with a line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94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3C39" w14:textId="77777777" w:rsidR="00A10D80" w:rsidRPr="00D26D35" w:rsidRDefault="00A10D80" w:rsidP="00A10D80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(MATLAB)</w:t>
      </w:r>
    </w:p>
    <w:p w14:paraId="718F78AB" w14:textId="77777777" w:rsidR="00A10D80" w:rsidRDefault="00A10D80" w:rsidP="001D506E">
      <w:pPr>
        <w:jc w:val="both"/>
        <w:rPr>
          <w:lang w:val="pt-BR"/>
        </w:rPr>
      </w:pPr>
    </w:p>
    <w:p w14:paraId="0906445A" w14:textId="67699EF9" w:rsidR="00D136B8" w:rsidRDefault="00A10D80" w:rsidP="00A10D80">
      <w:pPr>
        <w:ind w:firstLine="720"/>
        <w:jc w:val="both"/>
        <w:rPr>
          <w:lang w:val="pt-BR"/>
        </w:rPr>
      </w:pPr>
      <w:r w:rsidRPr="00A10D80">
        <w:rPr>
          <w:lang w:val="pt-BR"/>
        </w:rPr>
        <w:t xml:space="preserve">Analisando o gráfico, verifica-se que erros próximos de zero resultarão em pequenos ajustes, enquanto erros próximos de -0.5 e 0.5 produzirão ajustes máximos. Tal comportamento </w:t>
      </w:r>
      <w:r>
        <w:rPr>
          <w:lang w:val="pt-BR"/>
        </w:rPr>
        <w:t>compensa</w:t>
      </w:r>
      <w:r w:rsidRPr="00A10D80">
        <w:rPr>
          <w:lang w:val="pt-BR"/>
        </w:rPr>
        <w:t xml:space="preserve"> a natureza do erro normalizado, que apresenta um crescimento acentuado à medida que se distancia de zero</w:t>
      </w:r>
      <w:r w:rsidR="008C7658">
        <w:rPr>
          <w:lang w:val="pt-BR"/>
        </w:rPr>
        <w:t>.</w:t>
      </w:r>
    </w:p>
    <w:p w14:paraId="72C5234C" w14:textId="7529525C" w:rsidR="00A141F5" w:rsidRDefault="0003229A" w:rsidP="0003229A">
      <w:pPr>
        <w:ind w:firstLine="720"/>
        <w:jc w:val="both"/>
        <w:rPr>
          <w:lang w:val="pt-BR"/>
        </w:rPr>
      </w:pPr>
      <w:r w:rsidRPr="0003229A">
        <w:rPr>
          <w:lang w:val="pt-BR"/>
        </w:rPr>
        <w:lastRenderedPageBreak/>
        <w:t xml:space="preserve">Para determinar a saída com base na superfície previamente definida, será criada uma tabela verdade que servirá como consulta, contendo </w:t>
      </w:r>
      <w:r>
        <w:rPr>
          <w:lang w:val="pt-BR"/>
        </w:rPr>
        <w:t>128</w:t>
      </w:r>
      <w:r w:rsidRPr="0003229A">
        <w:rPr>
          <w:lang w:val="pt-BR"/>
        </w:rPr>
        <w:t xml:space="preserve"> pontos</w:t>
      </w:r>
      <w:r w:rsidR="001656E6">
        <w:rPr>
          <w:lang w:val="pt-BR"/>
        </w:rPr>
        <w:t xml:space="preserve"> amostrados da superfície do FIS conforme a Figura X</w:t>
      </w:r>
      <w:r w:rsidR="0064572A">
        <w:rPr>
          <w:lang w:val="pt-BR"/>
        </w:rPr>
        <w:t>.</w:t>
      </w:r>
    </w:p>
    <w:p w14:paraId="16F9BD9B" w14:textId="1060F5B8" w:rsidR="001656E6" w:rsidRPr="0064572A" w:rsidRDefault="001656E6" w:rsidP="001656E6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Superfície de Comportamento do FIS</w:t>
      </w:r>
      <w:r>
        <w:rPr>
          <w:lang w:val="pt-BR"/>
        </w:rPr>
        <w:t xml:space="preserve"> Amostrado</w:t>
      </w:r>
    </w:p>
    <w:p w14:paraId="6B4F3E22" w14:textId="43EF6543" w:rsidR="00DB7ED8" w:rsidRDefault="00E50912" w:rsidP="00EF73F1">
      <w:pPr>
        <w:jc w:val="both"/>
        <w:rPr>
          <w:lang w:val="pt-BR"/>
        </w:rPr>
      </w:pPr>
      <w:r>
        <w:rPr>
          <w:lang w:val="pt-BR"/>
        </w:rPr>
        <w:t xml:space="preserve"> </w:t>
      </w:r>
      <w:r w:rsidR="000072C5">
        <w:rPr>
          <w:noProof/>
        </w:rPr>
        <w:drawing>
          <wp:inline distT="0" distB="0" distL="0" distR="0" wp14:anchorId="520C9BC6" wp14:editId="388E2D77">
            <wp:extent cx="3772576" cy="2962440"/>
            <wp:effectExtent l="0" t="0" r="0" b="9525"/>
            <wp:docPr id="1022234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34594" name="Picture 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576" cy="296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0C53" w14:textId="77777777" w:rsidR="001656E6" w:rsidRPr="00D26D35" w:rsidRDefault="001656E6" w:rsidP="001656E6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(MATLAB)</w:t>
      </w:r>
    </w:p>
    <w:p w14:paraId="68B71E52" w14:textId="77777777" w:rsidR="001656E6" w:rsidRDefault="001656E6" w:rsidP="00EF73F1">
      <w:pPr>
        <w:jc w:val="both"/>
        <w:rPr>
          <w:lang w:val="pt-BR"/>
        </w:rPr>
      </w:pPr>
    </w:p>
    <w:p w14:paraId="1C398B69" w14:textId="3245F5DE" w:rsidR="00D629DB" w:rsidRDefault="001656E6" w:rsidP="001656E6">
      <w:pPr>
        <w:ind w:firstLine="720"/>
        <w:jc w:val="both"/>
        <w:rPr>
          <w:lang w:val="pt-BR"/>
        </w:rPr>
      </w:pPr>
      <w:r w:rsidRPr="001656E6">
        <w:rPr>
          <w:lang w:val="pt-BR"/>
        </w:rPr>
        <w:t xml:space="preserve">Assim, é possível criar o subsistema de controle </w:t>
      </w:r>
      <w:r>
        <w:rPr>
          <w:lang w:val="pt-BR"/>
        </w:rPr>
        <w:t xml:space="preserve">no </w:t>
      </w:r>
      <w:proofErr w:type="spellStart"/>
      <w:r>
        <w:rPr>
          <w:lang w:val="pt-BR"/>
        </w:rPr>
        <w:t>Simulink</w:t>
      </w:r>
      <w:proofErr w:type="spellEnd"/>
      <w:r>
        <w:rPr>
          <w:lang w:val="pt-BR"/>
        </w:rPr>
        <w:t xml:space="preserve"> </w:t>
      </w:r>
      <w:r w:rsidRPr="001656E6">
        <w:rPr>
          <w:lang w:val="pt-BR"/>
        </w:rPr>
        <w:t xml:space="preserve">que aplica a tabela verdade para compensar o ciclo de trabalho (Duty </w:t>
      </w:r>
      <w:proofErr w:type="spellStart"/>
      <w:r w:rsidRPr="001656E6">
        <w:rPr>
          <w:lang w:val="pt-BR"/>
        </w:rPr>
        <w:t>Cycle</w:t>
      </w:r>
      <w:proofErr w:type="spellEnd"/>
      <w:r w:rsidRPr="001656E6">
        <w:rPr>
          <w:lang w:val="pt-BR"/>
        </w:rPr>
        <w:t xml:space="preserve">) no sistema, conforme </w:t>
      </w:r>
      <w:r>
        <w:rPr>
          <w:lang w:val="pt-BR"/>
        </w:rPr>
        <w:t>a Figura X</w:t>
      </w:r>
      <w:r w:rsidRPr="001656E6">
        <w:rPr>
          <w:lang w:val="pt-BR"/>
        </w:rPr>
        <w:t xml:space="preserve"> </w:t>
      </w:r>
      <w:r>
        <w:rPr>
          <w:lang w:val="pt-BR"/>
        </w:rPr>
        <w:t>abaixo</w:t>
      </w:r>
      <w:r w:rsidRPr="001656E6">
        <w:rPr>
          <w:lang w:val="pt-BR"/>
        </w:rPr>
        <w:t>.</w:t>
      </w:r>
    </w:p>
    <w:p w14:paraId="3CE139BE" w14:textId="761DFC06" w:rsidR="001656E6" w:rsidRPr="0064572A" w:rsidRDefault="001656E6" w:rsidP="001656E6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</w:t>
      </w:r>
      <w:proofErr w:type="spellStart"/>
      <w:r>
        <w:rPr>
          <w:sz w:val="20"/>
          <w:szCs w:val="20"/>
          <w:lang w:val="pt-BR"/>
        </w:rPr>
        <w:t>Subsitema</w:t>
      </w:r>
      <w:proofErr w:type="spellEnd"/>
      <w:r>
        <w:rPr>
          <w:sz w:val="20"/>
          <w:szCs w:val="20"/>
          <w:lang w:val="pt-BR"/>
        </w:rPr>
        <w:t xml:space="preserve"> do FIS</w:t>
      </w:r>
      <w:r>
        <w:rPr>
          <w:lang w:val="pt-BR"/>
        </w:rPr>
        <w:t xml:space="preserve"> Implementado</w:t>
      </w:r>
    </w:p>
    <w:p w14:paraId="3CBB54BD" w14:textId="77777777" w:rsidR="001656E6" w:rsidRDefault="001656E6" w:rsidP="001656E6">
      <w:pPr>
        <w:ind w:firstLine="720"/>
        <w:jc w:val="both"/>
        <w:rPr>
          <w:lang w:val="pt-BR"/>
        </w:rPr>
      </w:pPr>
    </w:p>
    <w:p w14:paraId="4EF193BF" w14:textId="72EBCDF9" w:rsidR="004E6FC6" w:rsidRDefault="004E6FC6" w:rsidP="00EF73F1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5B49CB88" wp14:editId="36970C1C">
            <wp:extent cx="6645910" cy="1730375"/>
            <wp:effectExtent l="0" t="0" r="2540" b="3175"/>
            <wp:docPr id="765176249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76249" name="Picture 1" descr="A diagram of a system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1920" w14:textId="77777777" w:rsidR="001656E6" w:rsidRPr="00D26D35" w:rsidRDefault="001656E6" w:rsidP="001656E6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(MATLAB)</w:t>
      </w:r>
    </w:p>
    <w:p w14:paraId="75C4D479" w14:textId="77777777" w:rsidR="001656E6" w:rsidRDefault="001656E6" w:rsidP="00EF73F1">
      <w:pPr>
        <w:jc w:val="both"/>
        <w:rPr>
          <w:lang w:val="pt-BR"/>
        </w:rPr>
      </w:pPr>
    </w:p>
    <w:p w14:paraId="4CBD29C9" w14:textId="3D9F77FF" w:rsidR="004E6FC6" w:rsidRDefault="001656E6" w:rsidP="001656E6">
      <w:pPr>
        <w:ind w:firstLine="720"/>
        <w:jc w:val="both"/>
        <w:rPr>
          <w:lang w:val="pt-BR"/>
        </w:rPr>
      </w:pPr>
      <w:r w:rsidRPr="001656E6">
        <w:rPr>
          <w:lang w:val="pt-BR"/>
        </w:rPr>
        <w:t>Para prevenir ajustes instantâneos e instabilidades no sistema, um integrador discreto foi adicionado, garantindo uma transição suave até o ponto de ajuste. Adicionalmente, um saturador é empregado para evitar o acúmulo de esforço no integrador.</w:t>
      </w:r>
    </w:p>
    <w:p w14:paraId="4156E08B" w14:textId="77777777" w:rsidR="00443450" w:rsidRDefault="00443450">
      <w:pPr>
        <w:rPr>
          <w:lang w:val="pt-BR"/>
        </w:rPr>
      </w:pPr>
      <w:r>
        <w:rPr>
          <w:lang w:val="pt-BR"/>
        </w:rPr>
        <w:br w:type="page"/>
      </w:r>
    </w:p>
    <w:p w14:paraId="5E138ED0" w14:textId="26D434DF" w:rsidR="008B398C" w:rsidRDefault="008B398C" w:rsidP="00116DD4">
      <w:pPr>
        <w:ind w:firstLine="720"/>
        <w:jc w:val="both"/>
        <w:rPr>
          <w:lang w:val="pt-BR"/>
        </w:rPr>
      </w:pPr>
      <w:r>
        <w:rPr>
          <w:lang w:val="pt-BR"/>
        </w:rPr>
        <w:lastRenderedPageBreak/>
        <w:t xml:space="preserve">Por fim, </w:t>
      </w:r>
      <w:r w:rsidR="00116DD4">
        <w:rPr>
          <w:lang w:val="pt-BR"/>
        </w:rPr>
        <w:t xml:space="preserve">na Figura X, tem-se </w:t>
      </w:r>
      <w:r>
        <w:rPr>
          <w:lang w:val="pt-BR"/>
        </w:rPr>
        <w:t>o sistema completo</w:t>
      </w:r>
      <w:r w:rsidR="0098669C">
        <w:rPr>
          <w:lang w:val="pt-BR"/>
        </w:rPr>
        <w:t xml:space="preserve"> </w:t>
      </w:r>
      <w:r w:rsidR="00116DD4">
        <w:rPr>
          <w:lang w:val="pt-BR"/>
        </w:rPr>
        <w:t xml:space="preserve">implementado </w:t>
      </w:r>
      <w:r w:rsidR="0098669C">
        <w:rPr>
          <w:lang w:val="pt-BR"/>
        </w:rPr>
        <w:t xml:space="preserve">no </w:t>
      </w:r>
      <w:proofErr w:type="spellStart"/>
      <w:r w:rsidR="0098669C">
        <w:rPr>
          <w:lang w:val="pt-BR"/>
        </w:rPr>
        <w:t>Simulink</w:t>
      </w:r>
      <w:proofErr w:type="spellEnd"/>
      <w:r w:rsidR="0098669C">
        <w:rPr>
          <w:lang w:val="pt-BR"/>
        </w:rPr>
        <w:t>.</w:t>
      </w:r>
    </w:p>
    <w:p w14:paraId="4A62F865" w14:textId="3D150F77" w:rsidR="00116DD4" w:rsidRDefault="00116DD4" w:rsidP="00116DD4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Sistema em Malha Fechada Implementado</w:t>
      </w:r>
    </w:p>
    <w:p w14:paraId="093B0E56" w14:textId="12B2ACB3" w:rsidR="00443450" w:rsidRDefault="001D2CEC" w:rsidP="00EF73F1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0AD3C087" wp14:editId="07E0F3C7">
            <wp:extent cx="6645910" cy="1762760"/>
            <wp:effectExtent l="0" t="0" r="2540" b="8890"/>
            <wp:docPr id="1100199808" name="Picture 1" descr="A diagram of a block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99808" name="Picture 1" descr="A diagram of a block diagram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1123" w14:textId="5EAF5C71" w:rsidR="00116DD4" w:rsidRPr="00D26D35" w:rsidRDefault="00116DD4" w:rsidP="00116DD4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1291E1C4" w14:textId="77777777" w:rsidR="00116DD4" w:rsidRDefault="00116DD4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7C7021A0" w14:textId="1F6C2345" w:rsidR="00116DD4" w:rsidRPr="00A704D9" w:rsidRDefault="00116DD4" w:rsidP="00116DD4">
      <w:pPr>
        <w:jc w:val="both"/>
        <w:rPr>
          <w:lang w:val="pt-BR"/>
        </w:rPr>
      </w:pPr>
      <w:r w:rsidRPr="00A704D9">
        <w:rPr>
          <w:b/>
          <w:bCs/>
          <w:lang w:val="pt-BR"/>
        </w:rPr>
        <w:lastRenderedPageBreak/>
        <w:t>5.5</w:t>
      </w:r>
      <w:r w:rsidRPr="00A704D9">
        <w:rPr>
          <w:rFonts w:hint="eastAsia"/>
          <w:b/>
          <w:bCs/>
          <w:lang w:val="pt-BR"/>
        </w:rPr>
        <w:t>.</w:t>
      </w:r>
      <w:r>
        <w:rPr>
          <w:b/>
          <w:bCs/>
          <w:lang w:val="pt-BR"/>
        </w:rPr>
        <w:t>3</w:t>
      </w:r>
      <w:r>
        <w:rPr>
          <w:rFonts w:hint="eastAsia"/>
          <w:b/>
          <w:bCs/>
          <w:lang w:val="pt-BR"/>
        </w:rPr>
        <w:t xml:space="preserve"> </w:t>
      </w:r>
      <w:r>
        <w:rPr>
          <w:b/>
          <w:bCs/>
          <w:lang w:val="pt-BR"/>
        </w:rPr>
        <w:t xml:space="preserve">Simulação em Malha Fechada </w:t>
      </w:r>
      <w:proofErr w:type="spellStart"/>
      <w:r>
        <w:rPr>
          <w:b/>
          <w:bCs/>
          <w:lang w:val="pt-BR"/>
        </w:rPr>
        <w:t>Simulink</w:t>
      </w:r>
      <w:proofErr w:type="spellEnd"/>
    </w:p>
    <w:p w14:paraId="1564B0EF" w14:textId="69E6C519" w:rsidR="00116DD4" w:rsidRDefault="00116DD4" w:rsidP="00116DD4">
      <w:pPr>
        <w:ind w:firstLine="720"/>
        <w:rPr>
          <w:lang w:val="pt-BR"/>
        </w:rPr>
      </w:pPr>
      <w:r w:rsidRPr="00116DD4">
        <w:rPr>
          <w:lang w:val="pt-BR"/>
        </w:rPr>
        <w:t>A simulação seguirá as mesmas condições anteriores, porém com a adição do controlador</w:t>
      </w:r>
      <w:r w:rsidRPr="00DC2414">
        <w:rPr>
          <w:lang w:val="pt-BR"/>
        </w:rPr>
        <w:t>.</w:t>
      </w:r>
    </w:p>
    <w:p w14:paraId="52E4738D" w14:textId="7C5C80A2" w:rsidR="00116DD4" w:rsidRDefault="00116DD4" w:rsidP="00116DD4">
      <w:pPr>
        <w:ind w:firstLine="720"/>
        <w:rPr>
          <w:lang w:val="pt-BR"/>
        </w:rPr>
      </w:pPr>
      <w:r>
        <w:rPr>
          <w:lang w:val="pt-BR"/>
        </w:rPr>
        <w:t xml:space="preserve">A Figura X ilustra a curva dos sinais </w:t>
      </w:r>
      <w:proofErr w:type="spellStart"/>
      <w:r>
        <w:rPr>
          <w:lang w:val="pt-BR"/>
        </w:rPr>
        <w:t>Source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Signal</w:t>
      </w:r>
      <w:proofErr w:type="spellEnd"/>
      <w:r>
        <w:rPr>
          <w:lang w:val="pt-BR"/>
        </w:rPr>
        <w:t xml:space="preserve"> (SS) em amarelo, </w:t>
      </w:r>
      <w:proofErr w:type="spellStart"/>
      <w:r>
        <w:rPr>
          <w:lang w:val="pt-BR"/>
        </w:rPr>
        <w:t>Reference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Signal</w:t>
      </w:r>
      <w:proofErr w:type="spellEnd"/>
      <w:r>
        <w:rPr>
          <w:lang w:val="pt-BR"/>
        </w:rPr>
        <w:t xml:space="preserve"> (RS) em verde e Output </w:t>
      </w:r>
      <w:proofErr w:type="spellStart"/>
      <w:r>
        <w:rPr>
          <w:lang w:val="pt-BR"/>
        </w:rPr>
        <w:t>Voltage</w:t>
      </w:r>
      <w:proofErr w:type="spellEnd"/>
      <w:r>
        <w:rPr>
          <w:lang w:val="pt-BR"/>
        </w:rPr>
        <w:t xml:space="preserve"> (OV) em vermelho para comparação, resultante do sistema em malha fechada.</w:t>
      </w:r>
    </w:p>
    <w:p w14:paraId="2131C0F1" w14:textId="797D5CC2" w:rsidR="00116DD4" w:rsidRDefault="00116DD4" w:rsidP="00116DD4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Gráfico Resultante da Tensão de Saída do Sistema em Malha Fechada</w:t>
      </w:r>
    </w:p>
    <w:p w14:paraId="0CC3936D" w14:textId="4A58F7EB" w:rsidR="00116DD4" w:rsidRDefault="00116DD4" w:rsidP="00116DD4">
      <w:pPr>
        <w:rPr>
          <w:lang w:val="pt-BR"/>
        </w:rPr>
      </w:pPr>
      <w:r>
        <w:rPr>
          <w:noProof/>
        </w:rPr>
        <w:drawing>
          <wp:inline distT="0" distB="0" distL="0" distR="0" wp14:anchorId="522BDDD1" wp14:editId="73ABA485">
            <wp:extent cx="6445796" cy="1669451"/>
            <wp:effectExtent l="0" t="0" r="0" b="6985"/>
            <wp:docPr id="1979070172" name="Picture 1" descr="A graph with red and yellow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70172" name="Picture 1" descr="A graph with red and yellow lines&#10;&#10;AI-generated content may be incorrect.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796" cy="166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8714" w14:textId="77777777" w:rsidR="00116DD4" w:rsidRPr="00A65E17" w:rsidRDefault="00116DD4" w:rsidP="00116DD4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5D79D2DF" w14:textId="737AA4C7" w:rsidR="00116DD4" w:rsidRDefault="00116DD4" w:rsidP="00116DD4">
      <w:pPr>
        <w:ind w:firstLine="720"/>
        <w:jc w:val="both"/>
        <w:rPr>
          <w:lang w:val="pt-BR"/>
        </w:rPr>
      </w:pPr>
      <w:r w:rsidRPr="00A65E17">
        <w:rPr>
          <w:lang w:val="pt-BR"/>
        </w:rPr>
        <w:t xml:space="preserve">É possível identificar facilmente os pontos de transição do modo de operação, dada a ausência de histerese. Também </w:t>
      </w:r>
      <w:r>
        <w:rPr>
          <w:lang w:val="pt-BR"/>
        </w:rPr>
        <w:t>se observa</w:t>
      </w:r>
      <w:r w:rsidRPr="00A65E17">
        <w:rPr>
          <w:lang w:val="pt-BR"/>
        </w:rPr>
        <w:t xml:space="preserve"> </w:t>
      </w:r>
      <w:r>
        <w:rPr>
          <w:lang w:val="pt-BR"/>
        </w:rPr>
        <w:t>que a</w:t>
      </w:r>
      <w:r w:rsidRPr="00A65E17">
        <w:rPr>
          <w:lang w:val="pt-BR"/>
        </w:rPr>
        <w:t xml:space="preserve"> tensão de saída (representada em vermelho)</w:t>
      </w:r>
      <w:r>
        <w:rPr>
          <w:lang w:val="pt-BR"/>
        </w:rPr>
        <w:t>, seguiu a tensão de referência devido a adição do compensador.</w:t>
      </w:r>
    </w:p>
    <w:p w14:paraId="259B8F3A" w14:textId="2203CBB3" w:rsidR="00116DD4" w:rsidRDefault="00116DD4" w:rsidP="00116DD4">
      <w:pPr>
        <w:ind w:firstLine="720"/>
        <w:jc w:val="both"/>
        <w:rPr>
          <w:lang w:val="pt-BR"/>
        </w:rPr>
      </w:pPr>
      <w:r>
        <w:rPr>
          <w:lang w:val="pt-BR"/>
        </w:rPr>
        <w:t>A Figura X ilustra a curva dos sinais do Erro em vermelho e Variação do Erro em magenta, resultante do sistema em malha fechada.</w:t>
      </w:r>
    </w:p>
    <w:p w14:paraId="5BD27238" w14:textId="69B303D5" w:rsidR="00116DD4" w:rsidRDefault="00116DD4" w:rsidP="00116DD4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Gráfico Resultante do Erro e Variação do Erro do Sistema em Malha Fechada</w:t>
      </w:r>
    </w:p>
    <w:p w14:paraId="3374B97E" w14:textId="1049C354" w:rsidR="00116DD4" w:rsidRDefault="00116DD4" w:rsidP="00116DD4">
      <w:pPr>
        <w:rPr>
          <w:lang w:val="pt-BR"/>
        </w:rPr>
      </w:pPr>
      <w:r>
        <w:rPr>
          <w:noProof/>
        </w:rPr>
        <w:drawing>
          <wp:inline distT="0" distB="0" distL="0" distR="0" wp14:anchorId="78D72FE6" wp14:editId="52B6EBD1">
            <wp:extent cx="6575082" cy="1718370"/>
            <wp:effectExtent l="0" t="0" r="0" b="0"/>
            <wp:docPr id="1245596313" name="Picture 1" descr="A graph with red lines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96313" name="Picture 1" descr="A graph with red lines on it&#10;&#10;AI-generated content may be incorrect.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082" cy="171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E6E0" w14:textId="77777777" w:rsidR="00116DD4" w:rsidRPr="00A65E17" w:rsidRDefault="00116DD4" w:rsidP="00116DD4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1B46AF73" w14:textId="529898F6" w:rsidR="00E42E9C" w:rsidRDefault="00116DD4" w:rsidP="00116DD4">
      <w:pPr>
        <w:ind w:firstLine="720"/>
        <w:jc w:val="both"/>
        <w:rPr>
          <w:lang w:val="pt-BR"/>
        </w:rPr>
      </w:pPr>
      <w:r w:rsidRPr="00116DD4">
        <w:rPr>
          <w:lang w:val="pt-BR"/>
        </w:rPr>
        <w:t>Observa-se uma taxa de variação inicial do erro (curva magenta) devido à ativação do sistema até o alcance de seu estado estacionário, bem como outras variações durante as transições de modo de operação. O erro (curva vermelha) indica que a saída do sistema se aproxima da tensão de referência, mas não atinge exatamente zero</w:t>
      </w:r>
      <w:r>
        <w:rPr>
          <w:lang w:val="pt-BR"/>
        </w:rPr>
        <w:t>. C</w:t>
      </w:r>
      <w:r w:rsidRPr="00116DD4">
        <w:rPr>
          <w:lang w:val="pt-BR"/>
        </w:rPr>
        <w:t>onsiderando a utilização de um erro normalizado</w:t>
      </w:r>
      <w:r>
        <w:rPr>
          <w:lang w:val="pt-BR"/>
        </w:rPr>
        <w:t xml:space="preserve">, pode-se deduzir que o erro é bem pequeno, conforme </w:t>
      </w:r>
      <w:r w:rsidR="001A47FA">
        <w:rPr>
          <w:lang w:val="pt-BR"/>
        </w:rPr>
        <w:t>observado</w:t>
      </w:r>
      <w:r>
        <w:rPr>
          <w:lang w:val="pt-BR"/>
        </w:rPr>
        <w:t xml:space="preserve"> na Figura X</w:t>
      </w:r>
      <w:r w:rsidR="001A47FA">
        <w:rPr>
          <w:lang w:val="pt-BR"/>
        </w:rPr>
        <w:t>, onde a tensão de saída está praticamente em cima da tensão de referência.</w:t>
      </w:r>
    </w:p>
    <w:p w14:paraId="4330FC2B" w14:textId="77777777" w:rsidR="00E42E9C" w:rsidRDefault="00E42E9C">
      <w:pPr>
        <w:rPr>
          <w:lang w:val="pt-BR"/>
        </w:rPr>
      </w:pPr>
      <w:r>
        <w:rPr>
          <w:lang w:val="pt-BR"/>
        </w:rPr>
        <w:br w:type="page"/>
      </w:r>
    </w:p>
    <w:p w14:paraId="1F279B96" w14:textId="5454CB3B" w:rsidR="00E42E9C" w:rsidRDefault="00E42E9C" w:rsidP="00E42E9C">
      <w:pPr>
        <w:ind w:firstLine="720"/>
        <w:rPr>
          <w:lang w:val="pt-BR"/>
        </w:rPr>
      </w:pPr>
      <w:r>
        <w:rPr>
          <w:lang w:val="pt-BR"/>
        </w:rPr>
        <w:lastRenderedPageBreak/>
        <w:t xml:space="preserve">A Figura X ilustra a curva dos sinais </w:t>
      </w:r>
      <w:proofErr w:type="spellStart"/>
      <w:r>
        <w:rPr>
          <w:lang w:val="pt-BR"/>
        </w:rPr>
        <w:t>Inductor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Current</w:t>
      </w:r>
      <w:proofErr w:type="spellEnd"/>
      <w:r>
        <w:rPr>
          <w:lang w:val="pt-BR"/>
        </w:rPr>
        <w:t xml:space="preserve"> (IC) em ciano e Output </w:t>
      </w:r>
      <w:proofErr w:type="spellStart"/>
      <w:r>
        <w:rPr>
          <w:lang w:val="pt-BR"/>
        </w:rPr>
        <w:t>Current</w:t>
      </w:r>
      <w:proofErr w:type="spellEnd"/>
      <w:r>
        <w:rPr>
          <w:lang w:val="pt-BR"/>
        </w:rPr>
        <w:t xml:space="preserve"> (OC) em vermelho, resultante do sistema em malha fechada.</w:t>
      </w:r>
    </w:p>
    <w:p w14:paraId="4D887D0B" w14:textId="5D0C1349" w:rsidR="00E42E9C" w:rsidRDefault="00E42E9C" w:rsidP="00E42E9C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Gráfico Resultante da Corrente de Saída do Sistema em Malha Fechada</w:t>
      </w:r>
    </w:p>
    <w:p w14:paraId="0831E7A4" w14:textId="032C3EE2" w:rsidR="00E42E9C" w:rsidRDefault="00E42E9C" w:rsidP="00E42E9C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8E48E09" wp14:editId="21E233CC">
            <wp:extent cx="6645910" cy="1746885"/>
            <wp:effectExtent l="0" t="0" r="2540" b="5715"/>
            <wp:docPr id="293267729" name="Picture 1" descr="A graph with a blue line and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67729" name="Picture 1" descr="A graph with a blue line and red line&#10;&#10;AI-generated content may be incorrect.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2D7B" w14:textId="77777777" w:rsidR="00E42E9C" w:rsidRPr="00D26D35" w:rsidRDefault="00E42E9C" w:rsidP="00E42E9C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1F2DBCA6" w14:textId="5D9D2639" w:rsidR="00E42E9C" w:rsidRDefault="00E42E9C" w:rsidP="00E42E9C">
      <w:pPr>
        <w:ind w:firstLine="720"/>
        <w:jc w:val="both"/>
        <w:rPr>
          <w:lang w:val="pt-BR"/>
        </w:rPr>
      </w:pPr>
      <w:r w:rsidRPr="00E42E9C">
        <w:rPr>
          <w:lang w:val="pt-BR"/>
        </w:rPr>
        <w:t xml:space="preserve">A corrente do indutor manteve-se abaixo de 8 A, desconsiderando o </w:t>
      </w:r>
      <w:proofErr w:type="spellStart"/>
      <w:r w:rsidRPr="00E42E9C">
        <w:rPr>
          <w:lang w:val="pt-BR"/>
        </w:rPr>
        <w:t>ripple</w:t>
      </w:r>
      <w:proofErr w:type="spellEnd"/>
      <w:r w:rsidRPr="00E42E9C">
        <w:rPr>
          <w:lang w:val="pt-BR"/>
        </w:rPr>
        <w:t xml:space="preserve"> de 0.6 A. A corrente de saída, por sua vez, permaneceu inferior a 2 A. Infere-se, portanto, que a ação do compensador resultou em um aumento na corrente de entrada</w:t>
      </w:r>
      <w:r>
        <w:rPr>
          <w:lang w:val="pt-BR"/>
        </w:rPr>
        <w:t>.</w:t>
      </w:r>
    </w:p>
    <w:p w14:paraId="38AAF49C" w14:textId="595F0422" w:rsidR="00E42E9C" w:rsidRDefault="00E42E9C" w:rsidP="00E42E9C">
      <w:pPr>
        <w:ind w:firstLine="720"/>
        <w:rPr>
          <w:lang w:val="pt-BR"/>
        </w:rPr>
      </w:pPr>
      <w:r>
        <w:rPr>
          <w:lang w:val="pt-BR"/>
        </w:rPr>
        <w:t>A Figura X ilustra a curva dos sinais do Ciclo de Trabalho em verde e Ciclo de Trabalho Compensado em vermelho, resultante do sistema em malha fechada.</w:t>
      </w:r>
    </w:p>
    <w:p w14:paraId="1B5D9CA3" w14:textId="16202E38" w:rsidR="00E42E9C" w:rsidRDefault="00E42E9C" w:rsidP="00E42E9C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Gráfico Resultante do Ciclo de Trabalho do Sistema em Malha Fechada</w:t>
      </w:r>
    </w:p>
    <w:p w14:paraId="1176E961" w14:textId="36C5AACC" w:rsidR="00E42E9C" w:rsidRDefault="00E42E9C" w:rsidP="00E42E9C">
      <w:pPr>
        <w:rPr>
          <w:lang w:val="pt-BR"/>
        </w:rPr>
      </w:pPr>
      <w:r>
        <w:rPr>
          <w:noProof/>
        </w:rPr>
        <w:drawing>
          <wp:inline distT="0" distB="0" distL="0" distR="0" wp14:anchorId="58361A64" wp14:editId="01A39B3E">
            <wp:extent cx="6613660" cy="1733627"/>
            <wp:effectExtent l="0" t="0" r="0" b="0"/>
            <wp:docPr id="774784391" name="Picture 1" descr="A graph with a line and a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84391" name="Picture 1" descr="A graph with a line and a dotted line&#10;&#10;AI-generated content may be incorrect.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660" cy="173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256C" w14:textId="3CD41299" w:rsidR="00E42E9C" w:rsidRPr="00806C97" w:rsidRDefault="00E42E9C" w:rsidP="00806C97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07370E41" w14:textId="28731F88" w:rsidR="001D2CEC" w:rsidRDefault="00E42E9C" w:rsidP="00E42E9C">
      <w:pPr>
        <w:ind w:firstLine="720"/>
        <w:jc w:val="both"/>
        <w:rPr>
          <w:lang w:val="pt-BR"/>
        </w:rPr>
      </w:pPr>
      <w:r w:rsidRPr="00E42E9C">
        <w:rPr>
          <w:lang w:val="pt-BR"/>
        </w:rPr>
        <w:t xml:space="preserve">O valor do Ciclo de Trabalho (Duty </w:t>
      </w:r>
      <w:proofErr w:type="spellStart"/>
      <w:r w:rsidRPr="00E42E9C">
        <w:rPr>
          <w:lang w:val="pt-BR"/>
        </w:rPr>
        <w:t>Cycle</w:t>
      </w:r>
      <w:proofErr w:type="spellEnd"/>
      <w:r w:rsidRPr="00E42E9C">
        <w:rPr>
          <w:lang w:val="pt-BR"/>
        </w:rPr>
        <w:t xml:space="preserve">) está em conformidade com o cálculo do modo de operação e se mantém dentro da faixa previamente estabelecida de 0.2 a 0.8. O valor controlado foi compensado </w:t>
      </w:r>
      <w:r>
        <w:rPr>
          <w:lang w:val="pt-BR"/>
        </w:rPr>
        <w:t xml:space="preserve">e pode ser observado acima </w:t>
      </w:r>
      <w:r w:rsidR="00806C97">
        <w:rPr>
          <w:lang w:val="pt-BR"/>
        </w:rPr>
        <w:t xml:space="preserve">da curva verde </w:t>
      </w:r>
      <w:r w:rsidRPr="00E42E9C">
        <w:rPr>
          <w:lang w:val="pt-BR"/>
        </w:rPr>
        <w:t>principalmente na seção correspondente ao modo de operação Buck-</w:t>
      </w:r>
      <w:proofErr w:type="spellStart"/>
      <w:r w:rsidRPr="00E42E9C">
        <w:rPr>
          <w:lang w:val="pt-BR"/>
        </w:rPr>
        <w:t>Boost</w:t>
      </w:r>
      <w:proofErr w:type="spellEnd"/>
      <w:r w:rsidRPr="00E42E9C">
        <w:rPr>
          <w:lang w:val="pt-BR"/>
        </w:rPr>
        <w:t>.</w:t>
      </w:r>
    </w:p>
    <w:p w14:paraId="23CFF14D" w14:textId="1BAA8193" w:rsidR="007B4ADE" w:rsidRDefault="005F5D58" w:rsidP="005F5D58">
      <w:pPr>
        <w:ind w:firstLine="720"/>
        <w:jc w:val="both"/>
        <w:rPr>
          <w:lang w:val="pt-BR"/>
        </w:rPr>
      </w:pPr>
      <w:r w:rsidRPr="005F5D58">
        <w:rPr>
          <w:lang w:val="pt-BR"/>
        </w:rPr>
        <w:t>Em virtude da correção, verificou-se um incremento na corrente de entrada, o qual deverá ser devidamente levado em consideração no design do projeto.</w:t>
      </w:r>
    </w:p>
    <w:p w14:paraId="77399481" w14:textId="77777777" w:rsidR="007B4ADE" w:rsidRDefault="007B4ADE">
      <w:pPr>
        <w:rPr>
          <w:lang w:val="pt-BR"/>
        </w:rPr>
      </w:pPr>
      <w:r>
        <w:rPr>
          <w:lang w:val="pt-BR"/>
        </w:rPr>
        <w:br w:type="page"/>
      </w:r>
    </w:p>
    <w:p w14:paraId="7A3AA259" w14:textId="7ECE31C7" w:rsidR="00961762" w:rsidRDefault="00961762" w:rsidP="00961762">
      <w:pPr>
        <w:jc w:val="both"/>
        <w:rPr>
          <w:b/>
          <w:bCs/>
          <w:lang w:val="pt-BR"/>
        </w:rPr>
      </w:pPr>
      <w:r w:rsidRPr="00143793">
        <w:rPr>
          <w:b/>
          <w:bCs/>
          <w:lang w:val="pt-BR"/>
        </w:rPr>
        <w:lastRenderedPageBreak/>
        <w:t>5.</w:t>
      </w:r>
      <w:r>
        <w:rPr>
          <w:b/>
          <w:bCs/>
          <w:lang w:val="pt-BR"/>
        </w:rPr>
        <w:t>6</w:t>
      </w:r>
      <w:r w:rsidRPr="00143793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 xml:space="preserve">Implementação </w:t>
      </w:r>
      <w:proofErr w:type="spellStart"/>
      <w:r>
        <w:rPr>
          <w:b/>
          <w:bCs/>
          <w:lang w:val="pt-BR"/>
        </w:rPr>
        <w:t>Proteus</w:t>
      </w:r>
      <w:proofErr w:type="spellEnd"/>
      <w:r>
        <w:rPr>
          <w:b/>
          <w:bCs/>
          <w:lang w:val="pt-BR"/>
        </w:rPr>
        <w:t xml:space="preserve"> (</w:t>
      </w:r>
      <w:r w:rsidRPr="00961762">
        <w:rPr>
          <w:b/>
          <w:bCs/>
          <w:lang w:val="pt-BR"/>
        </w:rPr>
        <w:t>ATmega328P</w:t>
      </w:r>
      <w:r>
        <w:rPr>
          <w:b/>
          <w:bCs/>
          <w:lang w:val="pt-BR"/>
        </w:rPr>
        <w:t>)</w:t>
      </w:r>
    </w:p>
    <w:p w14:paraId="36DA0176" w14:textId="77777777" w:rsidR="007F35A6" w:rsidRDefault="007F35A6" w:rsidP="00BE1C21">
      <w:pPr>
        <w:ind w:firstLine="720"/>
        <w:jc w:val="both"/>
        <w:rPr>
          <w:lang w:val="pt-BR"/>
        </w:rPr>
      </w:pPr>
      <w:r w:rsidRPr="007F35A6">
        <w:rPr>
          <w:lang w:val="pt-BR"/>
        </w:rPr>
        <w:t>Com o objetivo de validar e verificar o comportamento do conversor Buck-</w:t>
      </w:r>
      <w:proofErr w:type="spellStart"/>
      <w:r w:rsidRPr="007F35A6">
        <w:rPr>
          <w:lang w:val="pt-BR"/>
        </w:rPr>
        <w:t>Boost</w:t>
      </w:r>
      <w:proofErr w:type="spellEnd"/>
      <w:r w:rsidRPr="007F35A6">
        <w:rPr>
          <w:lang w:val="pt-BR"/>
        </w:rPr>
        <w:t xml:space="preserve"> em um ambiente mais próximo da realidade prática, esta seção detalha a implementação do sistema em um ambiente de simulação e desenvolvimento de hardware. Para a concepção e simulação do circuito eletrônico, será utilizada a ferramenta </w:t>
      </w:r>
      <w:proofErr w:type="spellStart"/>
      <w:r w:rsidRPr="007F35A6">
        <w:rPr>
          <w:lang w:val="pt-BR"/>
        </w:rPr>
        <w:t>Proteus</w:t>
      </w:r>
      <w:proofErr w:type="spellEnd"/>
      <w:r w:rsidRPr="007F35A6">
        <w:rPr>
          <w:lang w:val="pt-BR"/>
        </w:rPr>
        <w:t xml:space="preserve">. Paralelamente, a plataforma Arduino, com o microcontrolador ATmega328P, será empregada para o desenvolvimento e teste do firmware. </w:t>
      </w:r>
    </w:p>
    <w:p w14:paraId="736AC249" w14:textId="434E8891" w:rsidR="00BE1C21" w:rsidRDefault="007F35A6" w:rsidP="00BE1C21">
      <w:pPr>
        <w:ind w:firstLine="720"/>
        <w:jc w:val="both"/>
        <w:rPr>
          <w:lang w:val="pt-BR"/>
        </w:rPr>
      </w:pPr>
      <w:r w:rsidRPr="007F35A6">
        <w:rPr>
          <w:lang w:val="pt-BR"/>
        </w:rPr>
        <w:t xml:space="preserve">O circuito base do conversor foi implementado no </w:t>
      </w:r>
      <w:proofErr w:type="spellStart"/>
      <w:r w:rsidRPr="007F35A6">
        <w:rPr>
          <w:lang w:val="pt-BR"/>
        </w:rPr>
        <w:t>Proteus</w:t>
      </w:r>
      <w:proofErr w:type="spellEnd"/>
      <w:r w:rsidRPr="007F35A6">
        <w:rPr>
          <w:lang w:val="pt-BR"/>
        </w:rPr>
        <w:t xml:space="preserve">, conforme ilustrado na Figura </w:t>
      </w:r>
      <w:proofErr w:type="gramStart"/>
      <w:r w:rsidRPr="007F35A6">
        <w:rPr>
          <w:lang w:val="pt-BR"/>
        </w:rPr>
        <w:t>X.</w:t>
      </w:r>
      <w:r w:rsidR="00BE1C21" w:rsidRPr="00E65DFC">
        <w:rPr>
          <w:lang w:val="pt-BR"/>
        </w:rPr>
        <w:t>.</w:t>
      </w:r>
      <w:proofErr w:type="gramEnd"/>
    </w:p>
    <w:p w14:paraId="61AC4F39" w14:textId="24D87D25" w:rsidR="00BE1C21" w:rsidRPr="00BE1C21" w:rsidRDefault="00BE1C21" w:rsidP="00BE1C21">
      <w:pPr>
        <w:jc w:val="center"/>
        <w:rPr>
          <w:b/>
          <w:bCs/>
        </w:rPr>
      </w:pPr>
      <w:proofErr w:type="spellStart"/>
      <w:r w:rsidRPr="00BE1C21">
        <w:rPr>
          <w:sz w:val="20"/>
          <w:szCs w:val="20"/>
        </w:rPr>
        <w:t>Figura</w:t>
      </w:r>
      <w:proofErr w:type="spellEnd"/>
      <w:r w:rsidRPr="00BE1C21">
        <w:rPr>
          <w:rFonts w:hint="eastAsia"/>
          <w:sz w:val="20"/>
          <w:szCs w:val="20"/>
        </w:rPr>
        <w:t xml:space="preserve"> X: </w:t>
      </w:r>
      <w:proofErr w:type="spellStart"/>
      <w:r w:rsidRPr="00BE1C21">
        <w:rPr>
          <w:sz w:val="20"/>
          <w:szCs w:val="20"/>
        </w:rPr>
        <w:t>Conversor</w:t>
      </w:r>
      <w:proofErr w:type="spellEnd"/>
      <w:r w:rsidRPr="00BE1C21">
        <w:rPr>
          <w:sz w:val="20"/>
          <w:szCs w:val="20"/>
        </w:rPr>
        <w:t xml:space="preserve"> Buck-Boost P</w:t>
      </w:r>
      <w:r>
        <w:rPr>
          <w:sz w:val="20"/>
          <w:szCs w:val="20"/>
        </w:rPr>
        <w:t>roteus</w:t>
      </w:r>
    </w:p>
    <w:p w14:paraId="2A681C58" w14:textId="77777777" w:rsidR="00BE1C21" w:rsidRDefault="00BE1C21" w:rsidP="00CB1A11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2081937C" wp14:editId="2ECD187B">
            <wp:extent cx="5121488" cy="2452370"/>
            <wp:effectExtent l="0" t="0" r="3175" b="5080"/>
            <wp:docPr id="494814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14007" name="Picture 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488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DECC" w14:textId="58414203" w:rsidR="00BE1C21" w:rsidRPr="00CB1A11" w:rsidRDefault="00BE1C21" w:rsidP="00CB1A11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Fonte: Autor (</w:t>
      </w:r>
      <w:proofErr w:type="spellStart"/>
      <w:r>
        <w:rPr>
          <w:sz w:val="20"/>
          <w:szCs w:val="20"/>
          <w:lang w:val="pt-BR"/>
        </w:rPr>
        <w:t>Proteus</w:t>
      </w:r>
      <w:proofErr w:type="spellEnd"/>
      <w:r>
        <w:rPr>
          <w:sz w:val="20"/>
          <w:szCs w:val="20"/>
          <w:lang w:val="pt-BR"/>
        </w:rPr>
        <w:t>)</w:t>
      </w:r>
    </w:p>
    <w:p w14:paraId="6C28DC5B" w14:textId="49B9F71D" w:rsidR="007F35A6" w:rsidRPr="007F35A6" w:rsidRDefault="007F35A6" w:rsidP="007F35A6">
      <w:pPr>
        <w:ind w:firstLine="720"/>
        <w:jc w:val="both"/>
        <w:rPr>
          <w:lang w:val="pt-BR"/>
        </w:rPr>
      </w:pPr>
      <w:r w:rsidRPr="007F35A6">
        <w:rPr>
          <w:lang w:val="pt-BR"/>
        </w:rPr>
        <w:t>O circuito apresenta cinco entradas: o sinal de fonte (SS) e as quatro chaves (SW). Suas duas saídas são a Tensão de Entrada (SV) e a Tensão de Saída (OV), além de pontos de prova para a Corrente do Indutor (</w:t>
      </w:r>
      <w:proofErr w:type="spellStart"/>
      <w:r w:rsidRPr="007F35A6">
        <w:rPr>
          <w:lang w:val="pt-BR"/>
        </w:rPr>
        <w:t>iL</w:t>
      </w:r>
      <w:proofErr w:type="spellEnd"/>
      <w:r w:rsidRPr="007F35A6">
        <w:rPr>
          <w:lang w:val="pt-BR"/>
        </w:rPr>
        <w:t>) e a Corrente de Saída (OC).</w:t>
      </w:r>
    </w:p>
    <w:p w14:paraId="2303A8AD" w14:textId="2916DC5F" w:rsidR="007F35A6" w:rsidRPr="007F35A6" w:rsidRDefault="007F35A6" w:rsidP="007F35A6">
      <w:pPr>
        <w:ind w:firstLine="720"/>
        <w:jc w:val="both"/>
        <w:rPr>
          <w:lang w:val="pt-BR"/>
        </w:rPr>
      </w:pPr>
      <w:r w:rsidRPr="007F35A6">
        <w:rPr>
          <w:lang w:val="pt-BR"/>
        </w:rPr>
        <w:t xml:space="preserve">Para o chaveamento, são utilizados </w:t>
      </w:r>
      <w:proofErr w:type="spellStart"/>
      <w:r w:rsidRPr="007F35A6">
        <w:rPr>
          <w:lang w:val="pt-BR"/>
        </w:rPr>
        <w:t>MOSFETs</w:t>
      </w:r>
      <w:proofErr w:type="spellEnd"/>
      <w:r w:rsidRPr="007F35A6">
        <w:rPr>
          <w:lang w:val="pt-BR"/>
        </w:rPr>
        <w:t xml:space="preserve"> IRLZ44N, enquanto os demais componentes são genéricos e empregam valores teóricos.</w:t>
      </w:r>
    </w:p>
    <w:p w14:paraId="19FF4F70" w14:textId="3CBA14BA" w:rsidR="0041494C" w:rsidRDefault="007F35A6" w:rsidP="007F35A6">
      <w:pPr>
        <w:ind w:firstLine="720"/>
        <w:jc w:val="both"/>
        <w:rPr>
          <w:lang w:val="pt-BR"/>
        </w:rPr>
      </w:pPr>
      <w:r w:rsidRPr="007F35A6">
        <w:rPr>
          <w:lang w:val="pt-BR"/>
        </w:rPr>
        <w:t xml:space="preserve">Os quatro modos de funcionamento do conversor são determinados pelo estado das quatro chaves e seus respectivos ciclos de trabalho (Duty </w:t>
      </w:r>
      <w:proofErr w:type="spellStart"/>
      <w:r w:rsidRPr="007F35A6">
        <w:rPr>
          <w:lang w:val="pt-BR"/>
        </w:rPr>
        <w:t>Cycle</w:t>
      </w:r>
      <w:proofErr w:type="spellEnd"/>
      <w:r w:rsidRPr="007F35A6">
        <w:rPr>
          <w:lang w:val="pt-BR"/>
        </w:rPr>
        <w:t>). Para implementar a lógica de ativação das chaves, um circuito de chaveamento é essencial.</w:t>
      </w:r>
    </w:p>
    <w:p w14:paraId="1EF5BC12" w14:textId="385ACB8E" w:rsidR="0041494C" w:rsidRDefault="0041494C" w:rsidP="0041494C">
      <w:pPr>
        <w:ind w:firstLine="720"/>
        <w:jc w:val="both"/>
        <w:rPr>
          <w:lang w:val="pt-BR"/>
        </w:rPr>
      </w:pPr>
      <w:r>
        <w:rPr>
          <w:lang w:val="pt-BR"/>
        </w:rPr>
        <w:t>Conforme a Tabela X, tem-se que:</w:t>
      </w:r>
    </w:p>
    <w:p w14:paraId="43CB04AF" w14:textId="4D20ED4F" w:rsidR="0041494C" w:rsidRDefault="0041494C" w:rsidP="0041494C">
      <w:pPr>
        <w:pStyle w:val="ListParagraph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SW1 alterna entre 1 e D;</w:t>
      </w:r>
    </w:p>
    <w:p w14:paraId="04690CE9" w14:textId="4B436A5D" w:rsidR="0041494C" w:rsidRDefault="0041494C" w:rsidP="0041494C">
      <w:pPr>
        <w:pStyle w:val="ListParagraph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SW2 alterna entre 0 e 1 - D;</w:t>
      </w:r>
    </w:p>
    <w:p w14:paraId="38F2B0BA" w14:textId="150A67F9" w:rsidR="0041494C" w:rsidRDefault="0041494C" w:rsidP="0041494C">
      <w:pPr>
        <w:pStyle w:val="ListParagraph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SW3 alterna entre 1 e 1 - D;</w:t>
      </w:r>
    </w:p>
    <w:p w14:paraId="5F36DE32" w14:textId="020E5F38" w:rsidR="0041494C" w:rsidRPr="0041494C" w:rsidRDefault="0041494C" w:rsidP="0041494C">
      <w:pPr>
        <w:pStyle w:val="ListParagraph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SW4 alterna entre 0 e D.</w:t>
      </w:r>
    </w:p>
    <w:p w14:paraId="4ADE61DC" w14:textId="1C6E43B5" w:rsidR="0041494C" w:rsidRDefault="007F35A6" w:rsidP="00BE1C21">
      <w:pPr>
        <w:ind w:firstLine="720"/>
        <w:jc w:val="both"/>
        <w:rPr>
          <w:lang w:val="pt-BR"/>
        </w:rPr>
      </w:pPr>
      <w:r w:rsidRPr="007F35A6">
        <w:rPr>
          <w:lang w:val="pt-BR"/>
        </w:rPr>
        <w:t>Com isso em mente, o circuito de chaveamento da Figura X é implementado para selecionar entre as entradas com base na lógica controlada pelo microcontrolador</w:t>
      </w:r>
      <w:r w:rsidR="0041494C">
        <w:rPr>
          <w:lang w:val="pt-BR"/>
        </w:rPr>
        <w:t>.</w:t>
      </w:r>
      <w:r>
        <w:rPr>
          <w:lang w:val="pt-BR"/>
        </w:rPr>
        <w:t xml:space="preserve"> </w:t>
      </w:r>
      <w:r w:rsidRPr="007F35A6">
        <w:rPr>
          <w:lang w:val="pt-BR"/>
        </w:rPr>
        <w:t>Isso permite a fácil alteração do modo de funcionamento por meio de quatro pinos do microcontrolador.</w:t>
      </w:r>
    </w:p>
    <w:p w14:paraId="7981D69D" w14:textId="77777777" w:rsidR="0041494C" w:rsidRDefault="0041494C">
      <w:pPr>
        <w:rPr>
          <w:lang w:val="pt-BR"/>
        </w:rPr>
      </w:pPr>
      <w:r>
        <w:rPr>
          <w:lang w:val="pt-BR"/>
        </w:rPr>
        <w:br w:type="page"/>
      </w:r>
    </w:p>
    <w:p w14:paraId="2D1E7B14" w14:textId="77777777" w:rsidR="00D11227" w:rsidRDefault="00D11227" w:rsidP="00BE1C21">
      <w:pPr>
        <w:ind w:firstLine="720"/>
        <w:jc w:val="both"/>
        <w:rPr>
          <w:lang w:val="pt-BR"/>
        </w:rPr>
      </w:pPr>
    </w:p>
    <w:p w14:paraId="198C71AC" w14:textId="2A5BB317" w:rsidR="008D56FF" w:rsidRPr="008D56FF" w:rsidRDefault="008D56FF" w:rsidP="008D56FF">
      <w:pPr>
        <w:jc w:val="center"/>
        <w:rPr>
          <w:b/>
          <w:bCs/>
          <w:lang w:val="pt-BR"/>
        </w:rPr>
      </w:pPr>
      <w:r w:rsidRPr="008D56FF">
        <w:rPr>
          <w:sz w:val="20"/>
          <w:szCs w:val="20"/>
          <w:lang w:val="pt-BR"/>
        </w:rPr>
        <w:t>Figura</w:t>
      </w:r>
      <w:r w:rsidRPr="008D56FF">
        <w:rPr>
          <w:rFonts w:hint="eastAsia"/>
          <w:sz w:val="20"/>
          <w:szCs w:val="20"/>
          <w:lang w:val="pt-BR"/>
        </w:rPr>
        <w:t xml:space="preserve"> X: </w:t>
      </w:r>
      <w:r w:rsidRPr="008D56FF">
        <w:rPr>
          <w:sz w:val="20"/>
          <w:szCs w:val="20"/>
          <w:lang w:val="pt-BR"/>
        </w:rPr>
        <w:t xml:space="preserve">Circuito Lógico </w:t>
      </w:r>
      <w:r>
        <w:rPr>
          <w:sz w:val="20"/>
          <w:szCs w:val="20"/>
          <w:lang w:val="pt-BR"/>
        </w:rPr>
        <w:t>de Ativação das Chaves</w:t>
      </w:r>
    </w:p>
    <w:p w14:paraId="00607741" w14:textId="491150B2" w:rsidR="008D56FF" w:rsidRDefault="008D56FF" w:rsidP="008D56FF">
      <w:pPr>
        <w:rPr>
          <w:lang w:val="pt-BR"/>
        </w:rPr>
      </w:pPr>
      <w:r>
        <w:rPr>
          <w:noProof/>
        </w:rPr>
        <w:drawing>
          <wp:inline distT="0" distB="0" distL="0" distR="0" wp14:anchorId="50A1F763" wp14:editId="554EBF64">
            <wp:extent cx="6645910" cy="1839595"/>
            <wp:effectExtent l="0" t="0" r="2540" b="8255"/>
            <wp:docPr id="12697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464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AFE5" w14:textId="2E32897A" w:rsidR="008D56FF" w:rsidRPr="008D56FF" w:rsidRDefault="008D56FF" w:rsidP="008D56FF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Fonte: Autor (</w:t>
      </w:r>
      <w:proofErr w:type="spellStart"/>
      <w:r>
        <w:rPr>
          <w:sz w:val="20"/>
          <w:szCs w:val="20"/>
          <w:lang w:val="pt-BR"/>
        </w:rPr>
        <w:t>Proteus</w:t>
      </w:r>
      <w:proofErr w:type="spellEnd"/>
      <w:r>
        <w:rPr>
          <w:sz w:val="20"/>
          <w:szCs w:val="20"/>
          <w:lang w:val="pt-BR"/>
        </w:rPr>
        <w:t>)</w:t>
      </w:r>
    </w:p>
    <w:p w14:paraId="59A74513" w14:textId="622AE7D2" w:rsidR="007F35A6" w:rsidRPr="007F35A6" w:rsidRDefault="007F35A6" w:rsidP="007F35A6">
      <w:pPr>
        <w:ind w:firstLine="720"/>
        <w:jc w:val="both"/>
        <w:rPr>
          <w:lang w:val="pt-BR"/>
        </w:rPr>
      </w:pPr>
      <w:r w:rsidRPr="007F35A6">
        <w:rPr>
          <w:lang w:val="pt-BR"/>
        </w:rPr>
        <w:t xml:space="preserve">Nesta implementação, o PWM complementar é representado por E em vez de (1−D). </w:t>
      </w:r>
    </w:p>
    <w:p w14:paraId="6B94A582" w14:textId="4D282B0E" w:rsidR="008B764A" w:rsidRDefault="007F35A6" w:rsidP="007F35A6">
      <w:pPr>
        <w:ind w:firstLine="720"/>
        <w:jc w:val="both"/>
        <w:rPr>
          <w:lang w:val="pt-BR"/>
        </w:rPr>
      </w:pPr>
      <w:r w:rsidRPr="007F35A6">
        <w:rPr>
          <w:lang w:val="pt-BR"/>
        </w:rPr>
        <w:t xml:space="preserve">A lógica do modo de operação, que reflete a Tabela X, é determinada pela relação entre a Tensão de Entrada e a Tensão de Saída. Para controlar os relays, o código C a seguir é aplicado, seguindo o modelo teórico desenvolvido no </w:t>
      </w:r>
      <w:proofErr w:type="spellStart"/>
      <w:r w:rsidRPr="007F35A6">
        <w:rPr>
          <w:lang w:val="pt-BR"/>
        </w:rPr>
        <w:t>Simulink</w:t>
      </w:r>
      <w:proofErr w:type="spellEnd"/>
      <w:r w:rsidRPr="007F35A6">
        <w:rPr>
          <w:lang w:val="pt-B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47E2" w14:paraId="543371BD" w14:textId="77777777">
        <w:tc>
          <w:tcPr>
            <w:tcW w:w="10456" w:type="dxa"/>
          </w:tcPr>
          <w:p w14:paraId="24913552" w14:textId="6F403DAA" w:rsidR="00CC47E2" w:rsidRPr="008B764A" w:rsidRDefault="00CC47E2" w:rsidP="00CC47E2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8B764A">
              <w:rPr>
                <w:rFonts w:ascii="Cascadia Code" w:hAnsi="Cascadia Code" w:cs="Cascadia Code"/>
                <w:sz w:val="16"/>
                <w:szCs w:val="16"/>
              </w:rPr>
              <w:t>// Operation mode logic variable</w:t>
            </w:r>
          </w:p>
          <w:p w14:paraId="71B75FD4" w14:textId="0E8AA729" w:rsidR="00CC47E2" w:rsidRPr="008B764A" w:rsidRDefault="00CC47E2" w:rsidP="00CC47E2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8B764A">
              <w:rPr>
                <w:rFonts w:ascii="Cascadia Code" w:hAnsi="Cascadia Code" w:cs="Cascadia Code"/>
                <w:sz w:val="16"/>
                <w:szCs w:val="16"/>
              </w:rPr>
              <w:t>hold = source/ref;</w:t>
            </w:r>
          </w:p>
          <w:p w14:paraId="22E44E70" w14:textId="6DEC8FCC" w:rsidR="00CC47E2" w:rsidRPr="008B764A" w:rsidRDefault="00CC47E2" w:rsidP="00CC47E2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8B764A">
              <w:rPr>
                <w:rFonts w:ascii="Cascadia Code" w:hAnsi="Cascadia Code" w:cs="Cascadia Code"/>
                <w:sz w:val="16"/>
                <w:szCs w:val="16"/>
              </w:rPr>
              <w:t>// Buck Mode</w:t>
            </w:r>
          </w:p>
          <w:p w14:paraId="2BA1F36F" w14:textId="27558025" w:rsidR="00CC47E2" w:rsidRPr="008B764A" w:rsidRDefault="00CC47E2" w:rsidP="00CC47E2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proofErr w:type="gramStart"/>
            <w:r w:rsidRPr="008B764A">
              <w:rPr>
                <w:rFonts w:ascii="Cascadia Code" w:hAnsi="Cascadia Code" w:cs="Cascadia Code"/>
                <w:sz w:val="16"/>
                <w:szCs w:val="16"/>
              </w:rPr>
              <w:t>if(</w:t>
            </w:r>
            <w:proofErr w:type="gramEnd"/>
            <w:r w:rsidRPr="008B764A">
              <w:rPr>
                <w:rFonts w:ascii="Cascadia Code" w:hAnsi="Cascadia Code" w:cs="Cascadia Code"/>
                <w:sz w:val="16"/>
                <w:szCs w:val="16"/>
              </w:rPr>
              <w:t xml:space="preserve">hold &gt; </w:t>
            </w:r>
            <w:proofErr w:type="gramStart"/>
            <w:r w:rsidRPr="008B764A">
              <w:rPr>
                <w:rFonts w:ascii="Cascadia Code" w:hAnsi="Cascadia Code" w:cs="Cascadia Code"/>
                <w:sz w:val="16"/>
                <w:szCs w:val="16"/>
              </w:rPr>
              <w:t>1.25){</w:t>
            </w:r>
            <w:proofErr w:type="gramEnd"/>
          </w:p>
          <w:p w14:paraId="7F04AD81" w14:textId="67D5D116" w:rsidR="00CC47E2" w:rsidRPr="008B764A" w:rsidRDefault="00CC47E2" w:rsidP="00CC47E2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8B764A">
              <w:rPr>
                <w:rFonts w:ascii="Cascadia Code" w:hAnsi="Cascadia Code" w:cs="Cascadia Code"/>
                <w:sz w:val="16"/>
                <w:szCs w:val="16"/>
              </w:rPr>
              <w:tab/>
              <w:t>a = 0, b = 0;</w:t>
            </w:r>
            <w:r w:rsidRPr="008B764A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8B764A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8B764A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8B764A">
              <w:rPr>
                <w:rFonts w:ascii="Cascadia Code" w:hAnsi="Cascadia Code" w:cs="Cascadia Code"/>
                <w:sz w:val="16"/>
                <w:szCs w:val="16"/>
              </w:rPr>
              <w:tab/>
              <w:t>// Logic inputs</w:t>
            </w:r>
          </w:p>
          <w:p w14:paraId="7181394D" w14:textId="282356A1" w:rsidR="00CC47E2" w:rsidRPr="008B764A" w:rsidRDefault="00CC47E2" w:rsidP="00CC47E2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8B764A">
              <w:rPr>
                <w:rFonts w:ascii="Cascadia Code" w:hAnsi="Cascadia Code" w:cs="Cascadia Code"/>
                <w:sz w:val="16"/>
                <w:szCs w:val="16"/>
              </w:rPr>
              <w:tab/>
              <w:t>duty = ref/source;</w:t>
            </w:r>
            <w:r w:rsidRPr="008B764A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8B764A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8B764A">
              <w:rPr>
                <w:rFonts w:ascii="Cascadia Code" w:hAnsi="Cascadia Code" w:cs="Cascadia Code"/>
                <w:sz w:val="16"/>
                <w:szCs w:val="16"/>
              </w:rPr>
              <w:tab/>
              <w:t>// Duty calculation</w:t>
            </w:r>
          </w:p>
          <w:p w14:paraId="05804087" w14:textId="6EBF1F39" w:rsidR="00CC47E2" w:rsidRPr="008B764A" w:rsidRDefault="00CC47E2" w:rsidP="00CC47E2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8B764A">
              <w:rPr>
                <w:rFonts w:ascii="Cascadia Code" w:hAnsi="Cascadia Code" w:cs="Cascadia Code"/>
                <w:sz w:val="16"/>
                <w:szCs w:val="16"/>
              </w:rPr>
              <w:tab/>
              <w:t>PORTB &amp;= ~(1&lt;&lt;PB4) &amp; ~(1&lt;&lt;PB5);</w:t>
            </w:r>
            <w:r w:rsidRPr="008B764A">
              <w:rPr>
                <w:rFonts w:ascii="Cascadia Code" w:hAnsi="Cascadia Code" w:cs="Cascadia Code"/>
                <w:sz w:val="16"/>
                <w:szCs w:val="16"/>
              </w:rPr>
              <w:tab/>
              <w:t>// SW3 and SW4 relay control</w:t>
            </w:r>
          </w:p>
          <w:p w14:paraId="243830C5" w14:textId="2EF11AE0" w:rsidR="00CC47E2" w:rsidRPr="008B764A" w:rsidRDefault="00CC47E2" w:rsidP="00CC47E2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8B764A">
              <w:rPr>
                <w:rFonts w:ascii="Cascadia Code" w:hAnsi="Cascadia Code" w:cs="Cascadia Code"/>
                <w:sz w:val="16"/>
                <w:szCs w:val="16"/>
              </w:rPr>
              <w:tab/>
              <w:t>PORTD |= (1&lt;&lt;PD0) | (1&lt;&lt;PD1);</w:t>
            </w:r>
            <w:r w:rsidRPr="008B764A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8B764A">
              <w:rPr>
                <w:rFonts w:ascii="Cascadia Code" w:hAnsi="Cascadia Code" w:cs="Cascadia Code"/>
                <w:sz w:val="16"/>
                <w:szCs w:val="16"/>
              </w:rPr>
              <w:tab/>
              <w:t>// SW1 and SW2 relay control</w:t>
            </w:r>
          </w:p>
          <w:p w14:paraId="046332B2" w14:textId="77777777" w:rsidR="00CC47E2" w:rsidRDefault="00CC47E2" w:rsidP="00BE1C21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8B764A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5CC39991" w14:textId="77777777" w:rsidR="00464A9D" w:rsidRDefault="00464A9D" w:rsidP="00BE1C21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>
              <w:rPr>
                <w:rFonts w:ascii="Cascadia Code" w:hAnsi="Cascadia Code" w:cs="Cascadia Code" w:hint="eastAsia"/>
                <w:sz w:val="16"/>
                <w:szCs w:val="16"/>
              </w:rPr>
              <w:t>.</w:t>
            </w:r>
          </w:p>
          <w:p w14:paraId="6B4E3432" w14:textId="77777777" w:rsidR="00464A9D" w:rsidRDefault="00464A9D" w:rsidP="00BE1C21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>
              <w:rPr>
                <w:rFonts w:ascii="Cascadia Code" w:hAnsi="Cascadia Code" w:cs="Cascadia Code" w:hint="eastAsia"/>
                <w:sz w:val="16"/>
                <w:szCs w:val="16"/>
              </w:rPr>
              <w:t>.</w:t>
            </w:r>
          </w:p>
          <w:p w14:paraId="2A564AF2" w14:textId="77777777" w:rsidR="00464A9D" w:rsidRDefault="00464A9D" w:rsidP="00BE1C21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>
              <w:rPr>
                <w:rFonts w:ascii="Cascadia Code" w:hAnsi="Cascadia Code" w:cs="Cascadia Code" w:hint="eastAsia"/>
                <w:sz w:val="16"/>
                <w:szCs w:val="16"/>
              </w:rPr>
              <w:t>.</w:t>
            </w:r>
          </w:p>
          <w:p w14:paraId="4BEF9755" w14:textId="6B9542E6" w:rsidR="00464A9D" w:rsidRPr="00464A9D" w:rsidRDefault="00464A9D" w:rsidP="00464A9D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464A9D">
              <w:rPr>
                <w:rFonts w:ascii="Cascadia Code" w:hAnsi="Cascadia Code" w:cs="Cascadia Code"/>
                <w:sz w:val="16"/>
                <w:szCs w:val="16"/>
              </w:rPr>
              <w:t>OCR1A = 1599*duty;</w:t>
            </w:r>
            <w:r w:rsidRPr="00464A9D">
              <w:rPr>
                <w:rFonts w:ascii="Cascadia Code" w:hAnsi="Cascadia Code" w:cs="Cascadia Code"/>
                <w:sz w:val="16"/>
                <w:szCs w:val="16"/>
              </w:rPr>
              <w:tab/>
              <w:t>// Base PWM</w:t>
            </w:r>
          </w:p>
          <w:p w14:paraId="1A1935D8" w14:textId="58346BFD" w:rsidR="00464A9D" w:rsidRPr="00CC47E2" w:rsidRDefault="00464A9D" w:rsidP="00464A9D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464A9D">
              <w:rPr>
                <w:rFonts w:ascii="Cascadia Code" w:hAnsi="Cascadia Code" w:cs="Cascadia Code"/>
                <w:sz w:val="16"/>
                <w:szCs w:val="16"/>
              </w:rPr>
              <w:t>OCR1B = OCR1A;</w:t>
            </w:r>
            <w:r w:rsidRPr="00464A9D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464A9D">
              <w:rPr>
                <w:rFonts w:ascii="Cascadia Code" w:hAnsi="Cascadia Code" w:cs="Cascadia Code"/>
                <w:sz w:val="16"/>
                <w:szCs w:val="16"/>
              </w:rPr>
              <w:tab/>
              <w:t>// Complement PWM</w:t>
            </w:r>
          </w:p>
        </w:tc>
      </w:tr>
    </w:tbl>
    <w:p w14:paraId="7BFACF23" w14:textId="77777777" w:rsidR="007F35A6" w:rsidRDefault="007F35A6" w:rsidP="00336E1A">
      <w:pPr>
        <w:jc w:val="both"/>
        <w:rPr>
          <w:rFonts w:hint="eastAsia"/>
          <w:lang w:val="pt-BR"/>
        </w:rPr>
      </w:pPr>
    </w:p>
    <w:p w14:paraId="66E9B47D" w14:textId="5FE974B0" w:rsidR="007F35A6" w:rsidRPr="007F35A6" w:rsidRDefault="007F35A6" w:rsidP="007F35A6">
      <w:pPr>
        <w:ind w:firstLine="720"/>
        <w:jc w:val="both"/>
        <w:rPr>
          <w:lang w:val="pt-BR"/>
        </w:rPr>
      </w:pPr>
      <w:r w:rsidRPr="007F35A6">
        <w:rPr>
          <w:lang w:val="pt-BR"/>
        </w:rPr>
        <w:t>A lógica de controle inicia-se com a divisão da tensão de entrada pela tensão desejada, cujo resultado é comparado com os valores indicados na Tabela X. Se o valor obtido for maior que 1.25, o ciclo de trabalho para o modo Buck é calculado. Em seguida, os relays são acionados para configurar o chaveamento adequado dos switches. As portas PWM (OCR1x) são atualizadas com o valor calculado, o qual será detalhado a seguir.</w:t>
      </w:r>
    </w:p>
    <w:p w14:paraId="370D3604" w14:textId="743D8BE7" w:rsidR="00B844E9" w:rsidRDefault="007F35A6" w:rsidP="007F35A6">
      <w:pPr>
        <w:ind w:firstLine="720"/>
        <w:jc w:val="both"/>
        <w:rPr>
          <w:lang w:val="pt-BR"/>
        </w:rPr>
      </w:pPr>
      <w:r w:rsidRPr="007F35A6">
        <w:rPr>
          <w:lang w:val="pt-BR"/>
        </w:rPr>
        <w:t>O PWM base e complementar, direcionado aos relays, é gerado pelo Timer1 do ATmega328P, utilizando os pinos PB1 (D9) e PB2 (D10), designados para PWM. Isso é feito por meio da ativação dos registradores do timer em uma configuração específica, conforme o datasheet do microcontrolador. O código a seguir exemplifica uma configuração básica desse tipo de PWM.</w:t>
      </w:r>
    </w:p>
    <w:p w14:paraId="782D1028" w14:textId="77777777" w:rsidR="00B844E9" w:rsidRDefault="00B844E9">
      <w:pPr>
        <w:rPr>
          <w:lang w:val="pt-BR"/>
        </w:rPr>
      </w:pPr>
      <w:r>
        <w:rPr>
          <w:lang w:val="pt-B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778C9" w:rsidRPr="009778C9" w14:paraId="57E2BCE6" w14:textId="77777777">
        <w:tc>
          <w:tcPr>
            <w:tcW w:w="10456" w:type="dxa"/>
          </w:tcPr>
          <w:p w14:paraId="41B260E8" w14:textId="77777777" w:rsidR="009778C9" w:rsidRPr="009778C9" w:rsidRDefault="009778C9" w:rsidP="009778C9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9778C9">
              <w:rPr>
                <w:rFonts w:ascii="Cascadia Code" w:hAnsi="Cascadia Code" w:cs="Cascadia Code"/>
                <w:sz w:val="16"/>
                <w:szCs w:val="16"/>
              </w:rPr>
              <w:lastRenderedPageBreak/>
              <w:t xml:space="preserve">void </w:t>
            </w:r>
            <w:proofErr w:type="spellStart"/>
            <w:r w:rsidRPr="009778C9">
              <w:rPr>
                <w:rFonts w:ascii="Cascadia Code" w:hAnsi="Cascadia Code" w:cs="Cascadia Code"/>
                <w:sz w:val="16"/>
                <w:szCs w:val="16"/>
              </w:rPr>
              <w:t>pwm_</w:t>
            </w:r>
            <w:proofErr w:type="gramStart"/>
            <w:r w:rsidRPr="009778C9">
              <w:rPr>
                <w:rFonts w:ascii="Cascadia Code" w:hAnsi="Cascadia Code" w:cs="Cascadia Code"/>
                <w:sz w:val="16"/>
                <w:szCs w:val="16"/>
              </w:rPr>
              <w:t>setup</w:t>
            </w:r>
            <w:proofErr w:type="spellEnd"/>
            <w:r w:rsidRPr="009778C9">
              <w:rPr>
                <w:rFonts w:ascii="Cascadia Code" w:hAnsi="Cascadia Code" w:cs="Cascadia Code"/>
                <w:sz w:val="16"/>
                <w:szCs w:val="16"/>
              </w:rPr>
              <w:t>(){</w:t>
            </w:r>
            <w:proofErr w:type="gramEnd"/>
          </w:p>
          <w:p w14:paraId="733C8204" w14:textId="7B1B916F" w:rsidR="009778C9" w:rsidRPr="009778C9" w:rsidRDefault="00B45F97" w:rsidP="009778C9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9778C9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r w:rsidR="009778C9" w:rsidRPr="009778C9">
              <w:rPr>
                <w:rFonts w:ascii="Cascadia Code" w:hAnsi="Cascadia Code" w:cs="Cascadia Code"/>
                <w:sz w:val="16"/>
                <w:szCs w:val="16"/>
              </w:rPr>
              <w:t>// Define pins as output</w:t>
            </w:r>
          </w:p>
          <w:p w14:paraId="7354B635" w14:textId="77777777" w:rsidR="009778C9" w:rsidRPr="009778C9" w:rsidRDefault="009778C9" w:rsidP="009778C9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9778C9">
              <w:rPr>
                <w:rFonts w:ascii="Cascadia Code" w:hAnsi="Cascadia Code" w:cs="Cascadia Code"/>
                <w:sz w:val="16"/>
                <w:szCs w:val="16"/>
              </w:rPr>
              <w:t xml:space="preserve">    DDRB |= (1&lt;&lt;PB1) | (1&lt;&lt;PB2);</w:t>
            </w:r>
            <w:r w:rsidRPr="009778C9">
              <w:rPr>
                <w:rFonts w:ascii="Cascadia Code" w:hAnsi="Cascadia Code" w:cs="Cascadia Code"/>
                <w:sz w:val="16"/>
                <w:szCs w:val="16"/>
              </w:rPr>
              <w:tab/>
              <w:t>// OC1A (PB1 = D9), OC1B (PB2 = D10)</w:t>
            </w:r>
          </w:p>
          <w:p w14:paraId="13DEF8AE" w14:textId="77777777" w:rsidR="009778C9" w:rsidRPr="009778C9" w:rsidRDefault="009778C9" w:rsidP="009778C9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9778C9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</w:p>
          <w:p w14:paraId="6BF6F490" w14:textId="77777777" w:rsidR="009778C9" w:rsidRPr="009778C9" w:rsidRDefault="009778C9" w:rsidP="009778C9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9778C9">
              <w:rPr>
                <w:rFonts w:ascii="Cascadia Code" w:hAnsi="Cascadia Code" w:cs="Cascadia Code"/>
                <w:sz w:val="16"/>
                <w:szCs w:val="16"/>
              </w:rPr>
              <w:t xml:space="preserve">    // Fast PWM with ICR1 as TOP (Mode 14)</w:t>
            </w:r>
          </w:p>
          <w:p w14:paraId="7C1131D8" w14:textId="77777777" w:rsidR="009778C9" w:rsidRPr="009778C9" w:rsidRDefault="009778C9" w:rsidP="009778C9">
            <w:pPr>
              <w:jc w:val="both"/>
              <w:rPr>
                <w:rFonts w:ascii="Cascadia Code" w:hAnsi="Cascadia Code" w:cs="Cascadia Code"/>
                <w:sz w:val="16"/>
                <w:szCs w:val="16"/>
                <w:lang w:val="pt-BR"/>
              </w:rPr>
            </w:pPr>
            <w:r w:rsidRPr="009778C9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r w:rsidRPr="009778C9">
              <w:rPr>
                <w:rFonts w:ascii="Cascadia Code" w:hAnsi="Cascadia Code" w:cs="Cascadia Code"/>
                <w:sz w:val="16"/>
                <w:szCs w:val="16"/>
                <w:lang w:val="pt-BR"/>
              </w:rPr>
              <w:t>TCCR1A = (1&lt;&lt;COM1A1) | (1&lt;&lt;COM1B1) | (1&lt;&lt;COM1B0) | (1&lt;&lt;WGM11);</w:t>
            </w:r>
          </w:p>
          <w:p w14:paraId="3AB21D49" w14:textId="77777777" w:rsidR="009778C9" w:rsidRPr="009778C9" w:rsidRDefault="009778C9" w:rsidP="009778C9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9778C9">
              <w:rPr>
                <w:rFonts w:ascii="Cascadia Code" w:hAnsi="Cascadia Code" w:cs="Cascadia Code"/>
                <w:sz w:val="16"/>
                <w:szCs w:val="16"/>
                <w:lang w:val="pt-BR"/>
              </w:rPr>
              <w:t xml:space="preserve">    </w:t>
            </w:r>
            <w:r w:rsidRPr="009778C9">
              <w:rPr>
                <w:rFonts w:ascii="Cascadia Code" w:hAnsi="Cascadia Code" w:cs="Cascadia Code"/>
                <w:sz w:val="16"/>
                <w:szCs w:val="16"/>
              </w:rPr>
              <w:t>TCCR1B = (1&lt;&lt;WGM13) | (1&lt;&lt;WGM12) | (1&lt;&lt;CS10);</w:t>
            </w:r>
            <w:r w:rsidRPr="009778C9">
              <w:rPr>
                <w:rFonts w:ascii="Cascadia Code" w:hAnsi="Cascadia Code" w:cs="Cascadia Code"/>
                <w:sz w:val="16"/>
                <w:szCs w:val="16"/>
              </w:rPr>
              <w:tab/>
              <w:t xml:space="preserve">// No </w:t>
            </w:r>
            <w:proofErr w:type="spellStart"/>
            <w:r w:rsidRPr="009778C9">
              <w:rPr>
                <w:rFonts w:ascii="Cascadia Code" w:hAnsi="Cascadia Code" w:cs="Cascadia Code"/>
                <w:sz w:val="16"/>
                <w:szCs w:val="16"/>
              </w:rPr>
              <w:t>prescaler</w:t>
            </w:r>
            <w:proofErr w:type="spellEnd"/>
          </w:p>
          <w:p w14:paraId="5E1A500F" w14:textId="77777777" w:rsidR="009778C9" w:rsidRPr="009778C9" w:rsidRDefault="009778C9" w:rsidP="009778C9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9778C9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</w:p>
          <w:p w14:paraId="327E47C9" w14:textId="77777777" w:rsidR="009778C9" w:rsidRPr="009778C9" w:rsidRDefault="009778C9" w:rsidP="009778C9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9778C9">
              <w:rPr>
                <w:rFonts w:ascii="Cascadia Code" w:hAnsi="Cascadia Code" w:cs="Cascadia Code"/>
                <w:sz w:val="16"/>
                <w:szCs w:val="16"/>
              </w:rPr>
              <w:tab/>
              <w:t>// ICR1 = (F_CPU/(</w:t>
            </w:r>
            <w:proofErr w:type="spellStart"/>
            <w:r w:rsidRPr="009778C9">
              <w:rPr>
                <w:rFonts w:ascii="Cascadia Code" w:hAnsi="Cascadia Code" w:cs="Cascadia Code"/>
                <w:sz w:val="16"/>
                <w:szCs w:val="16"/>
              </w:rPr>
              <w:t>prescaler</w:t>
            </w:r>
            <w:proofErr w:type="spellEnd"/>
            <w:r w:rsidRPr="009778C9">
              <w:rPr>
                <w:rFonts w:ascii="Cascadia Code" w:hAnsi="Cascadia Code" w:cs="Cascadia Code"/>
                <w:sz w:val="16"/>
                <w:szCs w:val="16"/>
              </w:rPr>
              <w:t>*frequency)) - 1</w:t>
            </w:r>
          </w:p>
          <w:p w14:paraId="3194B8EC" w14:textId="77777777" w:rsidR="009778C9" w:rsidRPr="009778C9" w:rsidRDefault="009778C9" w:rsidP="009778C9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9778C9">
              <w:rPr>
                <w:rFonts w:ascii="Cascadia Code" w:hAnsi="Cascadia Code" w:cs="Cascadia Code"/>
                <w:sz w:val="16"/>
                <w:szCs w:val="16"/>
              </w:rPr>
              <w:t xml:space="preserve">    ICR1 = 1599;</w:t>
            </w:r>
            <w:r w:rsidRPr="009778C9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9778C9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9778C9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9778C9">
              <w:rPr>
                <w:rFonts w:ascii="Cascadia Code" w:hAnsi="Cascadia Code" w:cs="Cascadia Code"/>
                <w:sz w:val="16"/>
                <w:szCs w:val="16"/>
              </w:rPr>
              <w:tab/>
              <w:t>// ICR1 = (16000000</w:t>
            </w:r>
            <w:proofErr w:type="gramStart"/>
            <w:r w:rsidRPr="009778C9">
              <w:rPr>
                <w:rFonts w:ascii="Cascadia Code" w:hAnsi="Cascadia Code" w:cs="Cascadia Code"/>
                <w:sz w:val="16"/>
                <w:szCs w:val="16"/>
              </w:rPr>
              <w:t>/(</w:t>
            </w:r>
            <w:proofErr w:type="gramEnd"/>
            <w:r w:rsidRPr="009778C9">
              <w:rPr>
                <w:rFonts w:ascii="Cascadia Code" w:hAnsi="Cascadia Code" w:cs="Cascadia Code"/>
                <w:sz w:val="16"/>
                <w:szCs w:val="16"/>
              </w:rPr>
              <w:t>1*10000)) - 1 = 1599</w:t>
            </w:r>
          </w:p>
          <w:p w14:paraId="3186F37A" w14:textId="77777777" w:rsidR="009778C9" w:rsidRPr="009778C9" w:rsidRDefault="009778C9" w:rsidP="009778C9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9778C9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</w:p>
          <w:p w14:paraId="21375C93" w14:textId="77777777" w:rsidR="009778C9" w:rsidRPr="009778C9" w:rsidRDefault="009778C9" w:rsidP="009778C9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9778C9">
              <w:rPr>
                <w:rFonts w:ascii="Cascadia Code" w:hAnsi="Cascadia Code" w:cs="Cascadia Code"/>
                <w:sz w:val="16"/>
                <w:szCs w:val="16"/>
              </w:rPr>
              <w:t xml:space="preserve">    // Set initial duty cycle</w:t>
            </w:r>
          </w:p>
          <w:p w14:paraId="63E7314B" w14:textId="77777777" w:rsidR="009778C9" w:rsidRPr="009778C9" w:rsidRDefault="009778C9" w:rsidP="009778C9">
            <w:pPr>
              <w:jc w:val="both"/>
              <w:rPr>
                <w:rFonts w:ascii="Cascadia Code" w:hAnsi="Cascadia Code" w:cs="Cascadia Code"/>
                <w:sz w:val="16"/>
                <w:szCs w:val="16"/>
                <w:lang w:val="pt-BR"/>
              </w:rPr>
            </w:pPr>
            <w:r w:rsidRPr="009778C9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r w:rsidRPr="009778C9">
              <w:rPr>
                <w:rFonts w:ascii="Cascadia Code" w:hAnsi="Cascadia Code" w:cs="Cascadia Code"/>
                <w:sz w:val="16"/>
                <w:szCs w:val="16"/>
                <w:lang w:val="pt-BR"/>
              </w:rPr>
              <w:t>OCR1A = 0;</w:t>
            </w:r>
          </w:p>
          <w:p w14:paraId="375AE56F" w14:textId="77777777" w:rsidR="009778C9" w:rsidRPr="009778C9" w:rsidRDefault="009778C9" w:rsidP="009778C9">
            <w:pPr>
              <w:jc w:val="both"/>
              <w:rPr>
                <w:rFonts w:ascii="Cascadia Code" w:hAnsi="Cascadia Code" w:cs="Cascadia Code"/>
                <w:sz w:val="16"/>
                <w:szCs w:val="16"/>
                <w:lang w:val="pt-BR"/>
              </w:rPr>
            </w:pPr>
            <w:r w:rsidRPr="009778C9">
              <w:rPr>
                <w:rFonts w:ascii="Cascadia Code" w:hAnsi="Cascadia Code" w:cs="Cascadia Code"/>
                <w:sz w:val="16"/>
                <w:szCs w:val="16"/>
                <w:lang w:val="pt-BR"/>
              </w:rPr>
              <w:t xml:space="preserve">    OCR1B = 0;</w:t>
            </w:r>
          </w:p>
          <w:p w14:paraId="6DC92022" w14:textId="3520AF56" w:rsidR="009778C9" w:rsidRPr="009778C9" w:rsidRDefault="009778C9" w:rsidP="009778C9">
            <w:pPr>
              <w:jc w:val="both"/>
              <w:rPr>
                <w:rFonts w:ascii="Cascadia Code" w:hAnsi="Cascadia Code" w:cs="Cascadia Code"/>
                <w:sz w:val="16"/>
                <w:szCs w:val="16"/>
                <w:lang w:val="pt-BR"/>
              </w:rPr>
            </w:pPr>
            <w:r w:rsidRPr="009778C9">
              <w:rPr>
                <w:rFonts w:ascii="Cascadia Code" w:hAnsi="Cascadia Code" w:cs="Cascadia Code"/>
                <w:sz w:val="16"/>
                <w:szCs w:val="16"/>
                <w:lang w:val="pt-BR"/>
              </w:rPr>
              <w:t>}</w:t>
            </w:r>
          </w:p>
        </w:tc>
      </w:tr>
    </w:tbl>
    <w:p w14:paraId="6AEB7767" w14:textId="3DABEC5F" w:rsidR="00B844E9" w:rsidRPr="00B844E9" w:rsidRDefault="00B844E9" w:rsidP="00B844E9">
      <w:pPr>
        <w:ind w:firstLine="720"/>
        <w:jc w:val="both"/>
        <w:rPr>
          <w:lang w:val="pt-BR"/>
        </w:rPr>
      </w:pPr>
      <w:r w:rsidRPr="00B844E9">
        <w:rPr>
          <w:lang w:val="pt-BR"/>
        </w:rPr>
        <w:t>Inicialmente, os pinos do PWM são configurados como saída. Em seguida, os registradores são acionados de modo específico para configurar o modo de operação do timer. A faixa de contagem superior é calculada a partir da fórmula especificada e aplicada ao ICR1, o que determina o número de ciclos de máquina por período, equivalente à frequência desejada.</w:t>
      </w:r>
    </w:p>
    <w:p w14:paraId="570797C7" w14:textId="0797C47E" w:rsidR="009778C9" w:rsidRPr="008B764A" w:rsidRDefault="00B844E9" w:rsidP="00B844E9">
      <w:pPr>
        <w:ind w:firstLine="720"/>
        <w:jc w:val="both"/>
        <w:rPr>
          <w:lang w:val="pt-BR"/>
        </w:rPr>
      </w:pPr>
      <w:r w:rsidRPr="00B844E9">
        <w:rPr>
          <w:lang w:val="pt-BR"/>
        </w:rPr>
        <w:t>Por fim, um valor inicial para OCR1A é aplicado, definindo a porcentagem de tempo em que a saída do pino estará ativa. O valor máximo de 1599 corresponde a 100% de ciclo de trabalho. No caso de OCR1B, esse valor determina a porcentagem de tempo em que a saída do pino estará desativada, caracterizando um PWM complementar.</w:t>
      </w:r>
    </w:p>
    <w:p w14:paraId="1FB942A8" w14:textId="035BCDE1" w:rsidR="007938C8" w:rsidRDefault="00B844E9" w:rsidP="006B4155">
      <w:pPr>
        <w:ind w:firstLine="720"/>
        <w:jc w:val="both"/>
        <w:rPr>
          <w:lang w:val="pt-BR"/>
        </w:rPr>
      </w:pPr>
      <w:r w:rsidRPr="00B844E9">
        <w:rPr>
          <w:lang w:val="pt-BR"/>
        </w:rPr>
        <w:t xml:space="preserve">Devido à natureza dos </w:t>
      </w:r>
      <w:proofErr w:type="spellStart"/>
      <w:r w:rsidRPr="00B844E9">
        <w:rPr>
          <w:lang w:val="pt-BR"/>
        </w:rPr>
        <w:t>MOSFETs</w:t>
      </w:r>
      <w:proofErr w:type="spellEnd"/>
      <w:r w:rsidRPr="00B844E9">
        <w:rPr>
          <w:lang w:val="pt-BR"/>
        </w:rPr>
        <w:t xml:space="preserve"> de potência utilizados, eles exigem a aplicação de Gate Drivers. Se um microcontrolador (com saída de 3.3V ou 5V) tentar acionar esses </w:t>
      </w:r>
      <w:proofErr w:type="spellStart"/>
      <w:r w:rsidRPr="00B844E9">
        <w:rPr>
          <w:lang w:val="pt-BR"/>
        </w:rPr>
        <w:t>MOSFETs</w:t>
      </w:r>
      <w:proofErr w:type="spellEnd"/>
      <w:r w:rsidRPr="00B844E9">
        <w:rPr>
          <w:lang w:val="pt-BR"/>
        </w:rPr>
        <w:t xml:space="preserve"> diretamente, eles não ligarão completamente. Isso resultaria em dissipação excessiva de calor e falha prematura do componente, mesmo em correntes baixas. O </w:t>
      </w:r>
      <w:proofErr w:type="spellStart"/>
      <w:r w:rsidRPr="00B844E9">
        <w:rPr>
          <w:lang w:val="pt-BR"/>
        </w:rPr>
        <w:t>gate</w:t>
      </w:r>
      <w:proofErr w:type="spellEnd"/>
      <w:r w:rsidRPr="00B844E9">
        <w:rPr>
          <w:lang w:val="pt-BR"/>
        </w:rPr>
        <w:t xml:space="preserve"> driver é, portanto, responsável por elevar a tensão do sinal de controle para o nível adequado, garantindo o chaveamento eficiente</w:t>
      </w:r>
      <w:r w:rsidR="007938C8" w:rsidRPr="007938C8">
        <w:rPr>
          <w:lang w:val="pt-BR"/>
        </w:rPr>
        <w:t>.</w:t>
      </w:r>
    </w:p>
    <w:p w14:paraId="415C0459" w14:textId="023451AB" w:rsidR="007938C8" w:rsidRDefault="007938C8" w:rsidP="007938C8">
      <w:pPr>
        <w:jc w:val="both"/>
        <w:rPr>
          <w:lang w:val="pt-BR"/>
        </w:rPr>
      </w:pPr>
      <w:r>
        <w:rPr>
          <w:lang w:val="pt-BR"/>
        </w:rPr>
        <w:tab/>
      </w:r>
      <w:r w:rsidR="00B844E9" w:rsidRPr="00B844E9">
        <w:rPr>
          <w:lang w:val="pt-BR"/>
        </w:rPr>
        <w:t xml:space="preserve">Na implementação do </w:t>
      </w:r>
      <w:proofErr w:type="spellStart"/>
      <w:r w:rsidR="00B844E9" w:rsidRPr="00B844E9">
        <w:rPr>
          <w:lang w:val="pt-BR"/>
        </w:rPr>
        <w:t>Proteus</w:t>
      </w:r>
      <w:proofErr w:type="spellEnd"/>
      <w:r w:rsidR="00B844E9" w:rsidRPr="00B844E9">
        <w:rPr>
          <w:lang w:val="pt-BR"/>
        </w:rPr>
        <w:t xml:space="preserve">, por simplicidade de simulação, o chaveamento do microcontrolador será elevado por meio de dois </w:t>
      </w:r>
      <w:proofErr w:type="spellStart"/>
      <w:r w:rsidR="00B844E9" w:rsidRPr="00B844E9">
        <w:rPr>
          <w:lang w:val="pt-BR"/>
        </w:rPr>
        <w:t>MOSFETs</w:t>
      </w:r>
      <w:proofErr w:type="spellEnd"/>
      <w:r w:rsidR="00B844E9" w:rsidRPr="00B844E9">
        <w:rPr>
          <w:lang w:val="pt-BR"/>
        </w:rPr>
        <w:t>, conforme indicado na Figura X</w:t>
      </w:r>
      <w:r>
        <w:rPr>
          <w:lang w:val="pt-BR"/>
        </w:rPr>
        <w:t>.</w:t>
      </w:r>
    </w:p>
    <w:p w14:paraId="13BBD438" w14:textId="35DFBFDA" w:rsidR="007938C8" w:rsidRPr="007938C8" w:rsidRDefault="007938C8" w:rsidP="007938C8">
      <w:pPr>
        <w:jc w:val="center"/>
        <w:rPr>
          <w:b/>
          <w:bCs/>
          <w:lang w:val="pt-BR"/>
        </w:rPr>
      </w:pPr>
      <w:r w:rsidRPr="007938C8">
        <w:rPr>
          <w:sz w:val="20"/>
          <w:szCs w:val="20"/>
          <w:lang w:val="pt-BR"/>
        </w:rPr>
        <w:t>Figura</w:t>
      </w:r>
      <w:r w:rsidRPr="007938C8">
        <w:rPr>
          <w:rFonts w:hint="eastAsia"/>
          <w:sz w:val="20"/>
          <w:szCs w:val="20"/>
          <w:lang w:val="pt-BR"/>
        </w:rPr>
        <w:t xml:space="preserve"> X: </w:t>
      </w:r>
      <w:r w:rsidRPr="007938C8">
        <w:rPr>
          <w:sz w:val="20"/>
          <w:szCs w:val="20"/>
          <w:lang w:val="pt-BR"/>
        </w:rPr>
        <w:t>Gate Drivers Simplificado n</w:t>
      </w:r>
      <w:r>
        <w:rPr>
          <w:sz w:val="20"/>
          <w:szCs w:val="20"/>
          <w:lang w:val="pt-BR"/>
        </w:rPr>
        <w:t xml:space="preserve">o </w:t>
      </w:r>
      <w:proofErr w:type="spellStart"/>
      <w:r>
        <w:rPr>
          <w:sz w:val="20"/>
          <w:szCs w:val="20"/>
          <w:lang w:val="pt-BR"/>
        </w:rPr>
        <w:t>Proteus</w:t>
      </w:r>
      <w:proofErr w:type="spellEnd"/>
    </w:p>
    <w:p w14:paraId="6A14C643" w14:textId="640425B9" w:rsidR="007938C8" w:rsidRDefault="007938C8" w:rsidP="006B4155">
      <w:pPr>
        <w:ind w:firstLine="720"/>
        <w:jc w:val="both"/>
        <w:rPr>
          <w:lang w:val="pt-BR"/>
        </w:rPr>
      </w:pPr>
      <w:r>
        <w:rPr>
          <w:noProof/>
        </w:rPr>
        <w:drawing>
          <wp:inline distT="0" distB="0" distL="0" distR="0" wp14:anchorId="0E2815CF" wp14:editId="1C96ED17">
            <wp:extent cx="5040000" cy="2794680"/>
            <wp:effectExtent l="0" t="0" r="8255" b="5715"/>
            <wp:docPr id="1021766369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66369" name="Picture 1" descr="A diagram of a circuit&#10;&#10;AI-generated content may be incorrect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136C" w14:textId="77777777" w:rsidR="007938C8" w:rsidRPr="008D56FF" w:rsidRDefault="007938C8" w:rsidP="007938C8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Fonte: Autor (</w:t>
      </w:r>
      <w:proofErr w:type="spellStart"/>
      <w:r>
        <w:rPr>
          <w:sz w:val="20"/>
          <w:szCs w:val="20"/>
          <w:lang w:val="pt-BR"/>
        </w:rPr>
        <w:t>Proteus</w:t>
      </w:r>
      <w:proofErr w:type="spellEnd"/>
      <w:r>
        <w:rPr>
          <w:sz w:val="20"/>
          <w:szCs w:val="20"/>
          <w:lang w:val="pt-BR"/>
        </w:rPr>
        <w:t>)</w:t>
      </w:r>
    </w:p>
    <w:p w14:paraId="084BFFB1" w14:textId="77777777" w:rsidR="005F36F3" w:rsidRDefault="005F36F3">
      <w:pPr>
        <w:rPr>
          <w:lang w:val="pt-BR"/>
        </w:rPr>
      </w:pPr>
      <w:r>
        <w:rPr>
          <w:lang w:val="pt-BR"/>
        </w:rPr>
        <w:br w:type="page"/>
      </w:r>
    </w:p>
    <w:p w14:paraId="3BCF2696" w14:textId="74382E67" w:rsidR="007938C8" w:rsidRDefault="00B844E9" w:rsidP="006B4155">
      <w:pPr>
        <w:ind w:firstLine="720"/>
        <w:jc w:val="both"/>
        <w:rPr>
          <w:lang w:val="pt-BR"/>
        </w:rPr>
      </w:pPr>
      <w:r w:rsidRPr="00B844E9">
        <w:rPr>
          <w:lang w:val="pt-BR"/>
        </w:rPr>
        <w:lastRenderedPageBreak/>
        <w:t>Para o cálculo do erro, é fundamental medir as tensões de entrada e saída do conversor. Essa medição será realizada por meio de um circuito divisor de tensão, conforme ilustrado na Figura X</w:t>
      </w:r>
      <w:r w:rsidR="005F36F3">
        <w:rPr>
          <w:lang w:val="pt-BR"/>
        </w:rPr>
        <w:t>.</w:t>
      </w:r>
    </w:p>
    <w:p w14:paraId="714BAA0A" w14:textId="0C4427FE" w:rsidR="005F36F3" w:rsidRPr="007938C8" w:rsidRDefault="005F36F3" w:rsidP="005F36F3">
      <w:pPr>
        <w:jc w:val="center"/>
        <w:rPr>
          <w:b/>
          <w:bCs/>
          <w:lang w:val="pt-BR"/>
        </w:rPr>
      </w:pPr>
      <w:r w:rsidRPr="007938C8">
        <w:rPr>
          <w:sz w:val="20"/>
          <w:szCs w:val="20"/>
          <w:lang w:val="pt-BR"/>
        </w:rPr>
        <w:t>Figura</w:t>
      </w:r>
      <w:r w:rsidRPr="007938C8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 xml:space="preserve">Divisor de Tensão para Realimentação </w:t>
      </w:r>
      <w:r w:rsidRPr="007938C8">
        <w:rPr>
          <w:sz w:val="20"/>
          <w:szCs w:val="20"/>
          <w:lang w:val="pt-BR"/>
        </w:rPr>
        <w:t>n</w:t>
      </w:r>
      <w:r>
        <w:rPr>
          <w:sz w:val="20"/>
          <w:szCs w:val="20"/>
          <w:lang w:val="pt-BR"/>
        </w:rPr>
        <w:t xml:space="preserve">o </w:t>
      </w:r>
      <w:proofErr w:type="spellStart"/>
      <w:r>
        <w:rPr>
          <w:sz w:val="20"/>
          <w:szCs w:val="20"/>
          <w:lang w:val="pt-BR"/>
        </w:rPr>
        <w:t>Proteus</w:t>
      </w:r>
      <w:proofErr w:type="spellEnd"/>
    </w:p>
    <w:p w14:paraId="798D57C3" w14:textId="50CB8DD9" w:rsidR="005F36F3" w:rsidRDefault="005F36F3" w:rsidP="005F36F3">
      <w:pPr>
        <w:ind w:firstLine="72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2C0D8BD5" wp14:editId="28360822">
            <wp:extent cx="2183561" cy="4759560"/>
            <wp:effectExtent l="0" t="0" r="7620" b="3175"/>
            <wp:docPr id="139166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64136" name="Picture 1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561" cy="47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A86B" w14:textId="77777777" w:rsidR="005F36F3" w:rsidRPr="008D56FF" w:rsidRDefault="005F36F3" w:rsidP="005F36F3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Fonte: Autor (</w:t>
      </w:r>
      <w:proofErr w:type="spellStart"/>
      <w:r>
        <w:rPr>
          <w:sz w:val="20"/>
          <w:szCs w:val="20"/>
          <w:lang w:val="pt-BR"/>
        </w:rPr>
        <w:t>Proteus</w:t>
      </w:r>
      <w:proofErr w:type="spellEnd"/>
      <w:r>
        <w:rPr>
          <w:sz w:val="20"/>
          <w:szCs w:val="20"/>
          <w:lang w:val="pt-BR"/>
        </w:rPr>
        <w:t>)</w:t>
      </w:r>
    </w:p>
    <w:p w14:paraId="1B4D5282" w14:textId="137FEF40" w:rsidR="005F36F3" w:rsidRDefault="00B844E9" w:rsidP="006B4155">
      <w:pPr>
        <w:ind w:firstLine="720"/>
        <w:jc w:val="both"/>
        <w:rPr>
          <w:lang w:val="pt-BR"/>
        </w:rPr>
      </w:pPr>
      <w:r w:rsidRPr="00B844E9">
        <w:rPr>
          <w:lang w:val="pt-BR"/>
        </w:rPr>
        <w:t>O circuito é projetado para escalonar a faixa de tensão medida para entre 0 e 5 V, o que é ideal para a leitura pelos pinos analógicos do microcontrolador. A relação dos resistores é calculada de acordo com a Equação X</w:t>
      </w:r>
      <w:r w:rsidR="005F36F3">
        <w:rPr>
          <w:lang w:val="pt-B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A80CDA" w14:paraId="4AFB853F" w14:textId="77777777" w:rsidTr="00475363">
        <w:tc>
          <w:tcPr>
            <w:tcW w:w="5228" w:type="dxa"/>
          </w:tcPr>
          <w:p w14:paraId="4F5D5351" w14:textId="5B28D5AE" w:rsidR="00A80CDA" w:rsidRPr="00A80CDA" w:rsidRDefault="00000000" w:rsidP="00475363">
            <w:pPr>
              <w:jc w:val="both"/>
              <w:rPr>
                <w:i/>
                <w:lang w:val="pt-B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B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pt-BR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B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pt-BR"/>
                      </w:rPr>
                      <m:t>in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pt-BR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8" w:type="dxa"/>
          </w:tcPr>
          <w:p w14:paraId="4A521BA6" w14:textId="77777777" w:rsidR="00A80CDA" w:rsidRDefault="00A80CDA" w:rsidP="00475363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701FB7BC" w14:textId="263F12F0" w:rsidR="005F36F3" w:rsidRDefault="00A80CDA" w:rsidP="00A80CDA">
      <w:pPr>
        <w:jc w:val="both"/>
        <w:rPr>
          <w:lang w:val="pt-BR"/>
        </w:rPr>
      </w:pPr>
      <w:r>
        <w:rPr>
          <w:rFonts w:hint="eastAsia"/>
          <w:lang w:val="pt-BR"/>
        </w:rPr>
        <w:t>Onde:</w:t>
      </w:r>
    </w:p>
    <w:p w14:paraId="3DC1EE32" w14:textId="73701C20" w:rsidR="00A80CDA" w:rsidRPr="00A80CDA" w:rsidRDefault="00000000" w:rsidP="00A80CDA">
      <w:pPr>
        <w:pStyle w:val="ListParagraph"/>
        <w:numPr>
          <w:ilvl w:val="0"/>
          <w:numId w:val="2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ou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</m:t>
        </m:r>
        <w:proofErr w:type="spellStart"/>
        <m:r>
          <m:rPr>
            <m:nor/>
          </m:rPr>
          <w:rPr>
            <w:rFonts w:ascii="Cambria Math" w:hAnsi="Cambria Math"/>
          </w:rPr>
          <m:t>ão</m:t>
        </m:r>
        <w:proofErr w:type="spellEnd"/>
        <m:r>
          <m:rPr>
            <m:nor/>
          </m:rPr>
          <w:rPr>
            <w:rFonts w:ascii="Cambria Math" w:hAnsi="Cambria Math"/>
          </w:rPr>
          <m:t xml:space="preserve"> </m:t>
        </m:r>
        <w:proofErr w:type="spellStart"/>
        <m:r>
          <m:rPr>
            <m:nor/>
          </m:rPr>
          <w:rPr>
            <w:rFonts w:ascii="Cambria Math" w:hAnsi="Cambria Math"/>
          </w:rPr>
          <m:t>desejada</m:t>
        </m:r>
      </m:oMath>
      <w:proofErr w:type="spellEnd"/>
    </w:p>
    <w:p w14:paraId="52CB140D" w14:textId="1EF69C91" w:rsidR="00A80CDA" w:rsidRPr="00A80CDA" w:rsidRDefault="00000000" w:rsidP="00A80CDA">
      <w:pPr>
        <w:pStyle w:val="ListParagraph"/>
        <w:numPr>
          <w:ilvl w:val="0"/>
          <w:numId w:val="2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in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entrada</m:t>
        </m:r>
      </m:oMath>
    </w:p>
    <w:p w14:paraId="78A5BD38" w14:textId="0B7FDD04" w:rsidR="00A80CDA" w:rsidRPr="00A80CDA" w:rsidRDefault="00000000" w:rsidP="00A80CDA">
      <w:pPr>
        <w:pStyle w:val="ListParagraph"/>
        <w:numPr>
          <w:ilvl w:val="0"/>
          <w:numId w:val="2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x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valor dos resistores</m:t>
        </m:r>
      </m:oMath>
    </w:p>
    <w:p w14:paraId="43EFDEC3" w14:textId="60EE6663" w:rsidR="005F36F3" w:rsidRDefault="00B844E9" w:rsidP="006B4155">
      <w:pPr>
        <w:ind w:firstLine="720"/>
        <w:jc w:val="both"/>
        <w:rPr>
          <w:lang w:val="pt-BR"/>
        </w:rPr>
      </w:pPr>
      <w:r w:rsidRPr="00B844E9">
        <w:rPr>
          <w:lang w:val="pt-BR"/>
        </w:rPr>
        <w:t xml:space="preserve">Com base na Equação X, e considerando que a tensão de saída desejada é de 5 V e a tensão de entrada opera na faixa de 18 V a 30 V (com uma variação de 12 V), e assumindo um valor de R2 igual a 10 </w:t>
      </w:r>
      <w:proofErr w:type="spellStart"/>
      <w:r w:rsidRPr="00B844E9">
        <w:rPr>
          <w:lang w:val="pt-BR"/>
        </w:rPr>
        <w:t>kΩ</w:t>
      </w:r>
      <w:proofErr w:type="spellEnd"/>
      <w:r w:rsidRPr="00B844E9">
        <w:rPr>
          <w:lang w:val="pt-BR"/>
        </w:rPr>
        <w:t>, a relação dos resistores pode ser determinada</w:t>
      </w:r>
      <w:r w:rsidR="00A80CDA">
        <w:rPr>
          <w:lang w:val="pt-BR"/>
        </w:rPr>
        <w:t>:</w:t>
      </w:r>
    </w:p>
    <w:p w14:paraId="5BDF172A" w14:textId="2BA3F1C6" w:rsidR="00A80CDA" w:rsidRPr="0029177D" w:rsidRDefault="00DC2203" w:rsidP="006B4155">
      <w:pPr>
        <w:ind w:firstLine="720"/>
        <w:jc w:val="both"/>
        <w:rPr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m:t>5=12*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+10*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pt-BR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  <m:r>
            <w:rPr>
              <w:rFonts w:ascii="Cambria Math" w:hAnsi="Cambria Math"/>
              <w:lang w:val="pt-BR"/>
            </w:rPr>
            <m:t>=14*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10</m:t>
              </m:r>
            </m:e>
            <m:sup>
              <m:r>
                <w:rPr>
                  <w:rFonts w:ascii="Cambria Math" w:hAnsi="Cambria Math"/>
                  <w:lang w:val="pt-BR"/>
                </w:rPr>
                <m:t>3</m:t>
              </m:r>
            </m:sup>
          </m:sSup>
          <m:r>
            <w:rPr>
              <w:rFonts w:ascii="Cambria Math" w:hAnsi="Cambria Math"/>
              <w:lang w:val="pt-BR"/>
            </w:rPr>
            <m:t xml:space="preserve"> </m:t>
          </m:r>
          <m:r>
            <m:rPr>
              <m:nor/>
            </m:rPr>
            <w:rPr>
              <w:rFonts w:ascii="Cambria Math" w:hAnsi="Cambria Math"/>
              <w:lang w:val="pt-BR"/>
            </w:rPr>
            <m:t>ou</m:t>
          </m:r>
          <m:r>
            <w:rPr>
              <w:rFonts w:ascii="Cambria Math" w:hAnsi="Cambria Math"/>
              <w:lang w:val="pt-BR"/>
            </w:rPr>
            <m:t xml:space="preserve"> 14</m:t>
          </m:r>
          <m:r>
            <m:rPr>
              <m:nor/>
            </m:rPr>
            <w:rPr>
              <w:rFonts w:ascii="Cambria Math" w:hAnsi="Cambria Math"/>
              <w:lang w:val="pt-BR"/>
            </w:rPr>
            <m:t>k</m:t>
          </m:r>
        </m:oMath>
      </m:oMathPara>
    </w:p>
    <w:p w14:paraId="7BD2CE56" w14:textId="77777777" w:rsidR="00863216" w:rsidRDefault="00863216">
      <w:pPr>
        <w:rPr>
          <w:lang w:val="pt-BR"/>
        </w:rPr>
      </w:pPr>
      <w:r>
        <w:rPr>
          <w:lang w:val="pt-BR"/>
        </w:rPr>
        <w:br w:type="page"/>
      </w:r>
    </w:p>
    <w:p w14:paraId="7B58F3BC" w14:textId="759E4ACA" w:rsidR="0029177D" w:rsidRDefault="0029177D" w:rsidP="006B4155">
      <w:pPr>
        <w:ind w:firstLine="720"/>
        <w:jc w:val="both"/>
        <w:rPr>
          <w:lang w:val="pt-BR"/>
        </w:rPr>
      </w:pPr>
      <w:r>
        <w:rPr>
          <w:lang w:val="pt-BR"/>
        </w:rPr>
        <w:lastRenderedPageBreak/>
        <w:t xml:space="preserve">O mesmo cálculo é feito para a tensão de saída, e o código a seguir recebe a leitura analógica dos pinos A1 e A2 e </w:t>
      </w:r>
      <w:r w:rsidR="00B45F97">
        <w:rPr>
          <w:lang w:val="pt-BR"/>
        </w:rPr>
        <w:t xml:space="preserve">os </w:t>
      </w:r>
      <w:r>
        <w:rPr>
          <w:lang w:val="pt-BR"/>
        </w:rPr>
        <w:t>decodifica para valores</w:t>
      </w:r>
      <w:r w:rsidR="00863216">
        <w:rPr>
          <w:lang w:val="pt-BR"/>
        </w:rPr>
        <w:t xml:space="preserve"> reais.</w:t>
      </w:r>
      <w:r w:rsidR="00A868B8">
        <w:rPr>
          <w:lang w:val="pt-B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63216" w14:paraId="04AC2623" w14:textId="77777777">
        <w:tc>
          <w:tcPr>
            <w:tcW w:w="10456" w:type="dxa"/>
          </w:tcPr>
          <w:p w14:paraId="6383829F" w14:textId="77777777" w:rsidR="00075E0A" w:rsidRPr="00075E0A" w:rsidRDefault="00075E0A" w:rsidP="00075E0A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075E0A">
              <w:rPr>
                <w:rFonts w:ascii="Cascadia Code" w:hAnsi="Cascadia Code" w:cs="Cascadia Code"/>
                <w:sz w:val="16"/>
                <w:szCs w:val="16"/>
              </w:rPr>
              <w:t xml:space="preserve">void </w:t>
            </w:r>
            <w:proofErr w:type="spellStart"/>
            <w:r w:rsidRPr="00075E0A">
              <w:rPr>
                <w:rFonts w:ascii="Cascadia Code" w:hAnsi="Cascadia Code" w:cs="Cascadia Code"/>
                <w:sz w:val="16"/>
                <w:szCs w:val="16"/>
              </w:rPr>
              <w:t>sensor_</w:t>
            </w:r>
            <w:proofErr w:type="gramStart"/>
            <w:r w:rsidRPr="00075E0A">
              <w:rPr>
                <w:rFonts w:ascii="Cascadia Code" w:hAnsi="Cascadia Code" w:cs="Cascadia Code"/>
                <w:sz w:val="16"/>
                <w:szCs w:val="16"/>
              </w:rPr>
              <w:t>sub</w:t>
            </w:r>
            <w:proofErr w:type="spellEnd"/>
            <w:r w:rsidRPr="00075E0A">
              <w:rPr>
                <w:rFonts w:ascii="Cascadia Code" w:hAnsi="Cascadia Code" w:cs="Cascadia Code"/>
                <w:sz w:val="16"/>
                <w:szCs w:val="16"/>
              </w:rPr>
              <w:t>(){</w:t>
            </w:r>
            <w:proofErr w:type="gramEnd"/>
          </w:p>
          <w:p w14:paraId="47370101" w14:textId="77777777" w:rsidR="00075E0A" w:rsidRPr="00075E0A" w:rsidRDefault="00075E0A" w:rsidP="00075E0A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075E0A">
              <w:rPr>
                <w:rFonts w:ascii="Cascadia Code" w:hAnsi="Cascadia Code" w:cs="Cascadia Code"/>
                <w:sz w:val="16"/>
                <w:szCs w:val="16"/>
              </w:rPr>
              <w:tab/>
            </w:r>
            <w:proofErr w:type="gramStart"/>
            <w:r w:rsidRPr="00075E0A">
              <w:rPr>
                <w:rFonts w:ascii="Cascadia Code" w:hAnsi="Cascadia Code" w:cs="Cascadia Code"/>
                <w:sz w:val="16"/>
                <w:szCs w:val="16"/>
              </w:rPr>
              <w:t>x[</w:t>
            </w:r>
            <w:proofErr w:type="gramEnd"/>
            <w:r w:rsidRPr="00075E0A">
              <w:rPr>
                <w:rFonts w:ascii="Cascadia Code" w:hAnsi="Cascadia Code" w:cs="Cascadia Code"/>
                <w:sz w:val="16"/>
                <w:szCs w:val="16"/>
              </w:rPr>
              <w:t xml:space="preserve">0] = </w:t>
            </w:r>
            <w:proofErr w:type="spellStart"/>
            <w:r w:rsidRPr="00075E0A">
              <w:rPr>
                <w:rFonts w:ascii="Cascadia Code" w:hAnsi="Cascadia Code" w:cs="Cascadia Code"/>
                <w:sz w:val="16"/>
                <w:szCs w:val="16"/>
              </w:rPr>
              <w:t>le_</w:t>
            </w:r>
            <w:proofErr w:type="gramStart"/>
            <w:r w:rsidRPr="00075E0A">
              <w:rPr>
                <w:rFonts w:ascii="Cascadia Code" w:hAnsi="Cascadia Code" w:cs="Cascadia Code"/>
                <w:sz w:val="16"/>
                <w:szCs w:val="16"/>
              </w:rPr>
              <w:t>ADC</w:t>
            </w:r>
            <w:proofErr w:type="spellEnd"/>
            <w:r w:rsidRPr="00075E0A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075E0A">
              <w:rPr>
                <w:rFonts w:ascii="Cascadia Code" w:hAnsi="Cascadia Code" w:cs="Cascadia Code"/>
                <w:sz w:val="16"/>
                <w:szCs w:val="16"/>
              </w:rPr>
              <w:t>0);</w:t>
            </w:r>
            <w:r w:rsidRPr="00075E0A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075E0A">
              <w:rPr>
                <w:rFonts w:ascii="Cascadia Code" w:hAnsi="Cascadia Code" w:cs="Cascadia Code"/>
                <w:sz w:val="16"/>
                <w:szCs w:val="16"/>
              </w:rPr>
              <w:tab/>
              <w:t>// Read analogic pin A0</w:t>
            </w:r>
          </w:p>
          <w:p w14:paraId="242E5BC8" w14:textId="77777777" w:rsidR="00075E0A" w:rsidRPr="00075E0A" w:rsidRDefault="00075E0A" w:rsidP="00075E0A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075E0A">
              <w:rPr>
                <w:rFonts w:ascii="Cascadia Code" w:hAnsi="Cascadia Code" w:cs="Cascadia Code"/>
                <w:sz w:val="16"/>
                <w:szCs w:val="16"/>
              </w:rPr>
              <w:tab/>
            </w:r>
            <w:proofErr w:type="gramStart"/>
            <w:r w:rsidRPr="00075E0A">
              <w:rPr>
                <w:rFonts w:ascii="Cascadia Code" w:hAnsi="Cascadia Code" w:cs="Cascadia Code"/>
                <w:sz w:val="16"/>
                <w:szCs w:val="16"/>
              </w:rPr>
              <w:t>x[</w:t>
            </w:r>
            <w:proofErr w:type="gramEnd"/>
            <w:r w:rsidRPr="00075E0A">
              <w:rPr>
                <w:rFonts w:ascii="Cascadia Code" w:hAnsi="Cascadia Code" w:cs="Cascadia Code"/>
                <w:sz w:val="16"/>
                <w:szCs w:val="16"/>
              </w:rPr>
              <w:t xml:space="preserve">1] = </w:t>
            </w:r>
            <w:proofErr w:type="spellStart"/>
            <w:r w:rsidRPr="00075E0A">
              <w:rPr>
                <w:rFonts w:ascii="Cascadia Code" w:hAnsi="Cascadia Code" w:cs="Cascadia Code"/>
                <w:sz w:val="16"/>
                <w:szCs w:val="16"/>
              </w:rPr>
              <w:t>le_</w:t>
            </w:r>
            <w:proofErr w:type="gramStart"/>
            <w:r w:rsidRPr="00075E0A">
              <w:rPr>
                <w:rFonts w:ascii="Cascadia Code" w:hAnsi="Cascadia Code" w:cs="Cascadia Code"/>
                <w:sz w:val="16"/>
                <w:szCs w:val="16"/>
              </w:rPr>
              <w:t>ADC</w:t>
            </w:r>
            <w:proofErr w:type="spellEnd"/>
            <w:r w:rsidRPr="00075E0A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075E0A">
              <w:rPr>
                <w:rFonts w:ascii="Cascadia Code" w:hAnsi="Cascadia Code" w:cs="Cascadia Code"/>
                <w:sz w:val="16"/>
                <w:szCs w:val="16"/>
              </w:rPr>
              <w:t>1);</w:t>
            </w:r>
            <w:r w:rsidRPr="00075E0A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075E0A">
              <w:rPr>
                <w:rFonts w:ascii="Cascadia Code" w:hAnsi="Cascadia Code" w:cs="Cascadia Code"/>
                <w:sz w:val="16"/>
                <w:szCs w:val="16"/>
              </w:rPr>
              <w:tab/>
              <w:t>// Read analogic pin A1</w:t>
            </w:r>
          </w:p>
          <w:p w14:paraId="2183C806" w14:textId="77777777" w:rsidR="00075E0A" w:rsidRPr="00075E0A" w:rsidRDefault="00075E0A" w:rsidP="00075E0A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075E0A">
              <w:rPr>
                <w:rFonts w:ascii="Cascadia Code" w:hAnsi="Cascadia Code" w:cs="Cascadia Code"/>
                <w:sz w:val="16"/>
                <w:szCs w:val="16"/>
              </w:rPr>
              <w:tab/>
            </w:r>
            <w:proofErr w:type="gramStart"/>
            <w:r w:rsidRPr="00075E0A">
              <w:rPr>
                <w:rFonts w:ascii="Cascadia Code" w:hAnsi="Cascadia Code" w:cs="Cascadia Code"/>
                <w:sz w:val="16"/>
                <w:szCs w:val="16"/>
              </w:rPr>
              <w:t>x[</w:t>
            </w:r>
            <w:proofErr w:type="gramEnd"/>
            <w:r w:rsidRPr="00075E0A">
              <w:rPr>
                <w:rFonts w:ascii="Cascadia Code" w:hAnsi="Cascadia Code" w:cs="Cascadia Code"/>
                <w:sz w:val="16"/>
                <w:szCs w:val="16"/>
              </w:rPr>
              <w:t xml:space="preserve">2] = </w:t>
            </w:r>
            <w:proofErr w:type="spellStart"/>
            <w:r w:rsidRPr="00075E0A">
              <w:rPr>
                <w:rFonts w:ascii="Cascadia Code" w:hAnsi="Cascadia Code" w:cs="Cascadia Code"/>
                <w:sz w:val="16"/>
                <w:szCs w:val="16"/>
              </w:rPr>
              <w:t>le_</w:t>
            </w:r>
            <w:proofErr w:type="gramStart"/>
            <w:r w:rsidRPr="00075E0A">
              <w:rPr>
                <w:rFonts w:ascii="Cascadia Code" w:hAnsi="Cascadia Code" w:cs="Cascadia Code"/>
                <w:sz w:val="16"/>
                <w:szCs w:val="16"/>
              </w:rPr>
              <w:t>ADC</w:t>
            </w:r>
            <w:proofErr w:type="spellEnd"/>
            <w:r w:rsidRPr="00075E0A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gramEnd"/>
            <w:r w:rsidRPr="00075E0A">
              <w:rPr>
                <w:rFonts w:ascii="Cascadia Code" w:hAnsi="Cascadia Code" w:cs="Cascadia Code"/>
                <w:sz w:val="16"/>
                <w:szCs w:val="16"/>
              </w:rPr>
              <w:t>2);</w:t>
            </w:r>
            <w:r w:rsidRPr="00075E0A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075E0A">
              <w:rPr>
                <w:rFonts w:ascii="Cascadia Code" w:hAnsi="Cascadia Code" w:cs="Cascadia Code"/>
                <w:sz w:val="16"/>
                <w:szCs w:val="16"/>
              </w:rPr>
              <w:tab/>
              <w:t>// Read analogic pin A2</w:t>
            </w:r>
          </w:p>
          <w:p w14:paraId="579D42C7" w14:textId="77777777" w:rsidR="00075E0A" w:rsidRPr="00075E0A" w:rsidRDefault="00075E0A" w:rsidP="00075E0A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075E0A">
              <w:rPr>
                <w:rFonts w:ascii="Cascadia Code" w:hAnsi="Cascadia Code" w:cs="Cascadia Code"/>
                <w:sz w:val="16"/>
                <w:szCs w:val="16"/>
              </w:rPr>
              <w:tab/>
            </w:r>
          </w:p>
          <w:p w14:paraId="4717B9C3" w14:textId="77777777" w:rsidR="00075E0A" w:rsidRPr="00075E0A" w:rsidRDefault="00075E0A" w:rsidP="00075E0A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075E0A">
              <w:rPr>
                <w:rFonts w:ascii="Cascadia Code" w:hAnsi="Cascadia Code" w:cs="Cascadia Code"/>
                <w:sz w:val="16"/>
                <w:szCs w:val="16"/>
              </w:rPr>
              <w:tab/>
              <w:t>// Decodifies true range of variables</w:t>
            </w:r>
          </w:p>
          <w:p w14:paraId="743E5623" w14:textId="56D3FD49" w:rsidR="00075E0A" w:rsidRPr="00075E0A" w:rsidRDefault="00075E0A" w:rsidP="00075E0A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075E0A">
              <w:rPr>
                <w:rFonts w:ascii="Cascadia Code" w:hAnsi="Cascadia Code" w:cs="Cascadia Code"/>
                <w:sz w:val="16"/>
                <w:szCs w:val="16"/>
              </w:rPr>
              <w:tab/>
              <w:t>ref = (</w:t>
            </w:r>
            <w:proofErr w:type="gramStart"/>
            <w:r w:rsidRPr="00075E0A">
              <w:rPr>
                <w:rFonts w:ascii="Cascadia Code" w:hAnsi="Cascadia Code" w:cs="Cascadia Code"/>
                <w:sz w:val="16"/>
                <w:szCs w:val="16"/>
              </w:rPr>
              <w:t>x[0]*</w:t>
            </w:r>
            <w:proofErr w:type="gramEnd"/>
            <w:r w:rsidRPr="00075E0A">
              <w:rPr>
                <w:rFonts w:ascii="Cascadia Code" w:hAnsi="Cascadia Code" w:cs="Cascadia Code"/>
                <w:sz w:val="16"/>
                <w:szCs w:val="16"/>
              </w:rPr>
              <w:t>49)/1023.0 + 6;</w:t>
            </w:r>
            <w:r w:rsidRPr="00075E0A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075E0A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075E0A">
              <w:rPr>
                <w:rFonts w:ascii="Cascadia Code" w:hAnsi="Cascadia Code" w:cs="Cascadia Code"/>
                <w:sz w:val="16"/>
                <w:szCs w:val="16"/>
              </w:rPr>
              <w:tab/>
            </w:r>
          </w:p>
          <w:p w14:paraId="167B76ED" w14:textId="77777777" w:rsidR="00075E0A" w:rsidRPr="00075E0A" w:rsidRDefault="00075E0A" w:rsidP="00075E0A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075E0A">
              <w:rPr>
                <w:rFonts w:ascii="Cascadia Code" w:hAnsi="Cascadia Code" w:cs="Cascadia Code"/>
                <w:sz w:val="16"/>
                <w:szCs w:val="16"/>
              </w:rPr>
              <w:tab/>
              <w:t>source = (</w:t>
            </w:r>
            <w:proofErr w:type="gramStart"/>
            <w:r w:rsidRPr="00075E0A">
              <w:rPr>
                <w:rFonts w:ascii="Cascadia Code" w:hAnsi="Cascadia Code" w:cs="Cascadia Code"/>
                <w:sz w:val="16"/>
                <w:szCs w:val="16"/>
              </w:rPr>
              <w:t>x[1]*</w:t>
            </w:r>
            <w:proofErr w:type="gramEnd"/>
            <w:r w:rsidRPr="00075E0A">
              <w:rPr>
                <w:rFonts w:ascii="Cascadia Code" w:hAnsi="Cascadia Code" w:cs="Cascadia Code"/>
                <w:sz w:val="16"/>
                <w:szCs w:val="16"/>
              </w:rPr>
              <w:t>12)/1023.0 + 18;</w:t>
            </w:r>
          </w:p>
          <w:p w14:paraId="198E1F77" w14:textId="77777777" w:rsidR="00075E0A" w:rsidRPr="00075E0A" w:rsidRDefault="00075E0A" w:rsidP="00075E0A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075E0A">
              <w:rPr>
                <w:rFonts w:ascii="Cascadia Code" w:hAnsi="Cascadia Code" w:cs="Cascadia Code"/>
                <w:sz w:val="16"/>
                <w:szCs w:val="16"/>
              </w:rPr>
              <w:tab/>
              <w:t>output = (</w:t>
            </w:r>
            <w:proofErr w:type="gramStart"/>
            <w:r w:rsidRPr="00075E0A">
              <w:rPr>
                <w:rFonts w:ascii="Cascadia Code" w:hAnsi="Cascadia Code" w:cs="Cascadia Code"/>
                <w:sz w:val="16"/>
                <w:szCs w:val="16"/>
              </w:rPr>
              <w:t>x[2]*</w:t>
            </w:r>
            <w:proofErr w:type="gramEnd"/>
            <w:r w:rsidRPr="00075E0A">
              <w:rPr>
                <w:rFonts w:ascii="Cascadia Code" w:hAnsi="Cascadia Code" w:cs="Cascadia Code"/>
                <w:sz w:val="16"/>
                <w:szCs w:val="16"/>
              </w:rPr>
              <w:t>55)/1023.0;</w:t>
            </w:r>
          </w:p>
          <w:p w14:paraId="10EA397D" w14:textId="7C59E900" w:rsidR="00863216" w:rsidRDefault="00075E0A" w:rsidP="00075E0A">
            <w:pPr>
              <w:jc w:val="both"/>
              <w:rPr>
                <w:lang w:val="pt-BR"/>
              </w:rPr>
            </w:pPr>
            <w:r w:rsidRPr="00075E0A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</w:tc>
      </w:tr>
    </w:tbl>
    <w:p w14:paraId="7472A4EE" w14:textId="6685509D" w:rsidR="00863216" w:rsidRDefault="0087172D" w:rsidP="006B4155">
      <w:pPr>
        <w:ind w:firstLine="720"/>
        <w:jc w:val="both"/>
        <w:rPr>
          <w:lang w:val="pt-BR"/>
        </w:rPr>
      </w:pPr>
      <w:r>
        <w:rPr>
          <w:lang w:val="pt-BR"/>
        </w:rPr>
        <w:t xml:space="preserve">A tensão de referência foi coloca a parte no </w:t>
      </w:r>
      <w:r w:rsidR="00B45F97">
        <w:rPr>
          <w:lang w:val="pt-BR"/>
        </w:rPr>
        <w:t xml:space="preserve">pino </w:t>
      </w:r>
      <w:r>
        <w:rPr>
          <w:lang w:val="pt-BR"/>
        </w:rPr>
        <w:t>A0</w:t>
      </w:r>
      <w:r w:rsidR="00F0423D">
        <w:rPr>
          <w:rFonts w:hint="eastAsia"/>
          <w:lang w:val="pt-BR"/>
        </w:rPr>
        <w:t>, conforme a Figura X,</w:t>
      </w:r>
      <w:r>
        <w:rPr>
          <w:lang w:val="pt-BR"/>
        </w:rPr>
        <w:t xml:space="preserve"> utilizando o </w:t>
      </w:r>
      <w:proofErr w:type="spellStart"/>
      <w:r>
        <w:rPr>
          <w:lang w:val="pt-BR"/>
        </w:rPr>
        <w:t>Generator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</w:t>
      </w:r>
      <w:proofErr w:type="spellEnd"/>
      <w:r>
        <w:rPr>
          <w:lang w:val="pt-BR"/>
        </w:rPr>
        <w:t>, para facilmente modificar a tensão de referência na simulação.</w:t>
      </w:r>
    </w:p>
    <w:p w14:paraId="2F17E13C" w14:textId="3A649634" w:rsidR="00F0423D" w:rsidRDefault="00F0423D" w:rsidP="006B4155">
      <w:pPr>
        <w:ind w:firstLine="720"/>
        <w:jc w:val="both"/>
        <w:rPr>
          <w:lang w:val="pt-BR"/>
        </w:rPr>
      </w:pPr>
      <w:r>
        <w:rPr>
          <w:rFonts w:hint="eastAsia"/>
          <w:lang w:val="pt-BR"/>
        </w:rPr>
        <w:t xml:space="preserve">Com os valores lidos, o erro </w:t>
      </w:r>
      <w:r>
        <w:rPr>
          <w:lang w:val="pt-BR"/>
        </w:rPr>
        <w:t xml:space="preserve">normalizado pode ser </w:t>
      </w:r>
      <w:r w:rsidR="00B45F97">
        <w:rPr>
          <w:lang w:val="pt-BR"/>
        </w:rPr>
        <w:t>calculado</w:t>
      </w:r>
      <w:r w:rsidR="00464A9D">
        <w:rPr>
          <w:lang w:val="pt-BR"/>
        </w:rPr>
        <w:t xml:space="preserve"> </w:t>
      </w:r>
      <w:r w:rsidR="00B45F97">
        <w:rPr>
          <w:lang w:val="pt-BR"/>
        </w:rPr>
        <w:t>pelo</w:t>
      </w:r>
      <w:r w:rsidR="00464A9D">
        <w:rPr>
          <w:lang w:val="pt-BR"/>
        </w:rPr>
        <w:t xml:space="preserve"> microcontrolador através do código a seguir.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64A9D" w14:paraId="29936111" w14:textId="77777777">
        <w:tc>
          <w:tcPr>
            <w:tcW w:w="10456" w:type="dxa"/>
          </w:tcPr>
          <w:p w14:paraId="61027617" w14:textId="77777777" w:rsidR="00464A9D" w:rsidRPr="00464A9D" w:rsidRDefault="00464A9D" w:rsidP="00464A9D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464A9D">
              <w:rPr>
                <w:rFonts w:ascii="Cascadia Code" w:hAnsi="Cascadia Code" w:cs="Cascadia Code"/>
                <w:sz w:val="16"/>
                <w:szCs w:val="16"/>
              </w:rPr>
              <w:t xml:space="preserve">void </w:t>
            </w:r>
            <w:proofErr w:type="spellStart"/>
            <w:r w:rsidRPr="00464A9D">
              <w:rPr>
                <w:rFonts w:ascii="Cascadia Code" w:hAnsi="Cascadia Code" w:cs="Cascadia Code"/>
                <w:sz w:val="16"/>
                <w:szCs w:val="16"/>
              </w:rPr>
              <w:t>error_</w:t>
            </w:r>
            <w:proofErr w:type="gramStart"/>
            <w:r w:rsidRPr="00464A9D">
              <w:rPr>
                <w:rFonts w:ascii="Cascadia Code" w:hAnsi="Cascadia Code" w:cs="Cascadia Code"/>
                <w:sz w:val="16"/>
                <w:szCs w:val="16"/>
              </w:rPr>
              <w:t>sub</w:t>
            </w:r>
            <w:proofErr w:type="spellEnd"/>
            <w:r w:rsidRPr="00464A9D">
              <w:rPr>
                <w:rFonts w:ascii="Cascadia Code" w:hAnsi="Cascadia Code" w:cs="Cascadia Code"/>
                <w:sz w:val="16"/>
                <w:szCs w:val="16"/>
              </w:rPr>
              <w:t>(){</w:t>
            </w:r>
            <w:proofErr w:type="gramEnd"/>
          </w:p>
          <w:p w14:paraId="367933A3" w14:textId="77777777" w:rsidR="00464A9D" w:rsidRPr="00464A9D" w:rsidRDefault="00464A9D" w:rsidP="00464A9D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464A9D">
              <w:rPr>
                <w:rFonts w:ascii="Cascadia Code" w:hAnsi="Cascadia Code" w:cs="Cascadia Code"/>
                <w:sz w:val="16"/>
                <w:szCs w:val="16"/>
              </w:rPr>
              <w:tab/>
              <w:t>// Normalized error calculation</w:t>
            </w:r>
          </w:p>
          <w:p w14:paraId="62BEC18A" w14:textId="77777777" w:rsidR="00464A9D" w:rsidRPr="00464A9D" w:rsidRDefault="00464A9D" w:rsidP="00464A9D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464A9D">
              <w:rPr>
                <w:rFonts w:ascii="Cascadia Code" w:hAnsi="Cascadia Code" w:cs="Cascadia Code"/>
                <w:sz w:val="16"/>
                <w:szCs w:val="16"/>
              </w:rPr>
              <w:tab/>
              <w:t>error = (output - ref)</w:t>
            </w:r>
            <w:proofErr w:type="gramStart"/>
            <w:r w:rsidRPr="00464A9D">
              <w:rPr>
                <w:rFonts w:ascii="Cascadia Code" w:hAnsi="Cascadia Code" w:cs="Cascadia Code"/>
                <w:sz w:val="16"/>
                <w:szCs w:val="16"/>
              </w:rPr>
              <w:t>/(fabs(</w:t>
            </w:r>
            <w:proofErr w:type="gramEnd"/>
            <w:r w:rsidRPr="00464A9D">
              <w:rPr>
                <w:rFonts w:ascii="Cascadia Code" w:hAnsi="Cascadia Code" w:cs="Cascadia Code"/>
                <w:sz w:val="16"/>
                <w:szCs w:val="16"/>
              </w:rPr>
              <w:t>output - ref) + 1);</w:t>
            </w:r>
          </w:p>
          <w:p w14:paraId="158850E0" w14:textId="4B13B65B" w:rsidR="00464A9D" w:rsidRDefault="00464A9D" w:rsidP="00464A9D">
            <w:pPr>
              <w:jc w:val="both"/>
              <w:rPr>
                <w:lang w:val="pt-BR"/>
              </w:rPr>
            </w:pPr>
            <w:r w:rsidRPr="00464A9D">
              <w:rPr>
                <w:rFonts w:ascii="Cascadia Code" w:hAnsi="Cascadia Code" w:cs="Cascadia Code"/>
                <w:sz w:val="16"/>
                <w:szCs w:val="16"/>
                <w:lang w:val="pt-BR"/>
              </w:rPr>
              <w:t>}</w:t>
            </w:r>
          </w:p>
        </w:tc>
      </w:tr>
    </w:tbl>
    <w:p w14:paraId="3E4DDF87" w14:textId="31E6821E" w:rsidR="00B45F97" w:rsidRDefault="00B45F97" w:rsidP="00B45F97">
      <w:pPr>
        <w:ind w:firstLine="720"/>
        <w:jc w:val="both"/>
        <w:rPr>
          <w:lang w:val="pt-BR"/>
        </w:rPr>
      </w:pPr>
      <w:r w:rsidRPr="0074203C">
        <w:rPr>
          <w:lang w:val="pt-BR"/>
        </w:rPr>
        <w:t xml:space="preserve">O resultado final do sistema </w:t>
      </w:r>
      <w:r>
        <w:rPr>
          <w:lang w:val="pt-BR"/>
        </w:rPr>
        <w:t xml:space="preserve">implementado no </w:t>
      </w:r>
      <w:proofErr w:type="spellStart"/>
      <w:r>
        <w:rPr>
          <w:lang w:val="pt-BR"/>
        </w:rPr>
        <w:t>Proteus</w:t>
      </w:r>
      <w:proofErr w:type="spellEnd"/>
      <w:r w:rsidRPr="0074203C">
        <w:rPr>
          <w:lang w:val="pt-BR"/>
        </w:rPr>
        <w:t xml:space="preserve">, bem como a </w:t>
      </w:r>
      <w:r w:rsidR="00BC23A3">
        <w:rPr>
          <w:lang w:val="pt-BR"/>
        </w:rPr>
        <w:t xml:space="preserve">adição </w:t>
      </w:r>
      <w:r>
        <w:rPr>
          <w:lang w:val="pt-BR"/>
        </w:rPr>
        <w:t>de um LCD</w:t>
      </w:r>
      <w:r w:rsidRPr="0074203C">
        <w:rPr>
          <w:lang w:val="pt-BR"/>
        </w:rPr>
        <w:t xml:space="preserve">, pode ser observado </w:t>
      </w:r>
      <w:r>
        <w:rPr>
          <w:lang w:val="pt-BR"/>
        </w:rPr>
        <w:t>na Figura X.</w:t>
      </w:r>
    </w:p>
    <w:p w14:paraId="4BB581A6" w14:textId="4BBB9450" w:rsidR="00B45F97" w:rsidRPr="00B45F97" w:rsidRDefault="00B45F97" w:rsidP="00B45F97">
      <w:pPr>
        <w:jc w:val="center"/>
        <w:rPr>
          <w:b/>
          <w:bCs/>
          <w:lang w:val="pt-BR"/>
        </w:rPr>
      </w:pPr>
      <w:r w:rsidRPr="007938C8">
        <w:rPr>
          <w:sz w:val="20"/>
          <w:szCs w:val="20"/>
          <w:lang w:val="pt-BR"/>
        </w:rPr>
        <w:t>Figura</w:t>
      </w:r>
      <w:r w:rsidRPr="007938C8">
        <w:rPr>
          <w:rFonts w:hint="eastAsia"/>
          <w:sz w:val="20"/>
          <w:szCs w:val="20"/>
          <w:lang w:val="pt-BR"/>
        </w:rPr>
        <w:t xml:space="preserve"> X: </w:t>
      </w:r>
      <w:r w:rsidR="00BC23A3">
        <w:rPr>
          <w:sz w:val="20"/>
          <w:szCs w:val="20"/>
          <w:lang w:val="pt-BR"/>
        </w:rPr>
        <w:t xml:space="preserve">Sistema Implementado no </w:t>
      </w:r>
      <w:proofErr w:type="spellStart"/>
      <w:r w:rsidR="00BC23A3">
        <w:rPr>
          <w:sz w:val="20"/>
          <w:szCs w:val="20"/>
          <w:lang w:val="pt-BR"/>
        </w:rPr>
        <w:t>Proteus</w:t>
      </w:r>
      <w:proofErr w:type="spellEnd"/>
    </w:p>
    <w:p w14:paraId="6FD5E1BE" w14:textId="194EDA0B" w:rsidR="00B45F97" w:rsidRDefault="00B45F97" w:rsidP="00B45F97">
      <w:pPr>
        <w:rPr>
          <w:lang w:val="pt-BR"/>
        </w:rPr>
      </w:pPr>
      <w:r>
        <w:rPr>
          <w:noProof/>
        </w:rPr>
        <w:drawing>
          <wp:inline distT="0" distB="0" distL="0" distR="0" wp14:anchorId="010F9810" wp14:editId="730E3816">
            <wp:extent cx="6633467" cy="4905375"/>
            <wp:effectExtent l="0" t="0" r="0" b="0"/>
            <wp:docPr id="104784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43928" name="Picture 1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467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BAC6" w14:textId="77777777" w:rsidR="00B45F97" w:rsidRPr="008D56FF" w:rsidRDefault="00B45F97" w:rsidP="00B45F97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Fonte: Autor (</w:t>
      </w:r>
      <w:proofErr w:type="spellStart"/>
      <w:r>
        <w:rPr>
          <w:sz w:val="20"/>
          <w:szCs w:val="20"/>
          <w:lang w:val="pt-BR"/>
        </w:rPr>
        <w:t>Proteus</w:t>
      </w:r>
      <w:proofErr w:type="spellEnd"/>
      <w:r>
        <w:rPr>
          <w:sz w:val="20"/>
          <w:szCs w:val="20"/>
          <w:lang w:val="pt-BR"/>
        </w:rPr>
        <w:t>)</w:t>
      </w:r>
    </w:p>
    <w:p w14:paraId="37A4DDB8" w14:textId="590701AC" w:rsidR="00BC23A3" w:rsidRDefault="00BC23A3">
      <w:pPr>
        <w:rPr>
          <w:lang w:val="pt-BR"/>
        </w:rPr>
      </w:pPr>
      <w:r>
        <w:rPr>
          <w:lang w:val="pt-BR"/>
        </w:rPr>
        <w:br w:type="page"/>
      </w:r>
    </w:p>
    <w:p w14:paraId="02163DA0" w14:textId="616C9600" w:rsidR="00B844E9" w:rsidRPr="00B844E9" w:rsidRDefault="00B844E9" w:rsidP="00B844E9">
      <w:pPr>
        <w:ind w:firstLine="720"/>
        <w:jc w:val="both"/>
        <w:rPr>
          <w:lang w:val="pt-BR"/>
        </w:rPr>
      </w:pPr>
      <w:r w:rsidRPr="00B844E9">
        <w:rPr>
          <w:lang w:val="pt-BR"/>
        </w:rPr>
        <w:lastRenderedPageBreak/>
        <w:t>Agora é possível realizar uma simulação que contemple todas as combinações possíveis de tensão de entrada e saída, as quais serão descritas a seguir.</w:t>
      </w:r>
    </w:p>
    <w:p w14:paraId="6095F43D" w14:textId="7875FCB5" w:rsidR="00D308C8" w:rsidRDefault="00B844E9" w:rsidP="00B844E9">
      <w:pPr>
        <w:ind w:firstLine="720"/>
        <w:jc w:val="both"/>
        <w:rPr>
          <w:lang w:val="pt-BR"/>
        </w:rPr>
      </w:pPr>
      <w:r w:rsidRPr="00B844E9">
        <w:rPr>
          <w:lang w:val="pt-BR"/>
        </w:rPr>
        <w:t>A tensão de entrada (SS), conforme ilustrado na Figura X, consistirá em duas rampas definidas pela Equação X</w:t>
      </w:r>
      <w:r w:rsidR="00D308C8">
        <w:rPr>
          <w:lang w:val="pt-BR"/>
        </w:rPr>
        <w:t>.</w:t>
      </w:r>
    </w:p>
    <w:p w14:paraId="7BC0747B" w14:textId="33ED75E3" w:rsidR="00D308C8" w:rsidRDefault="00D308C8" w:rsidP="00D308C8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Gráfico da Tensão de Entrada (</w:t>
      </w:r>
      <w:proofErr w:type="spellStart"/>
      <w:r>
        <w:rPr>
          <w:sz w:val="20"/>
          <w:szCs w:val="20"/>
          <w:lang w:val="pt-BR"/>
        </w:rPr>
        <w:t>Proteus</w:t>
      </w:r>
      <w:proofErr w:type="spellEnd"/>
      <w:r>
        <w:rPr>
          <w:sz w:val="20"/>
          <w:szCs w:val="20"/>
          <w:lang w:val="pt-BR"/>
        </w:rPr>
        <w:t>)</w:t>
      </w:r>
    </w:p>
    <w:p w14:paraId="21419570" w14:textId="77777777" w:rsidR="00D308C8" w:rsidRDefault="00D308C8" w:rsidP="00D308C8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077C6843" wp14:editId="3FDE7DFB">
            <wp:extent cx="3600000" cy="2155813"/>
            <wp:effectExtent l="0" t="0" r="635" b="0"/>
            <wp:docPr id="183576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62408" name="Picture 1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5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9BD0" w14:textId="509AFF93" w:rsidR="00D308C8" w:rsidRPr="0074203C" w:rsidRDefault="00D308C8" w:rsidP="00D308C8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Proteus</w:t>
      </w:r>
      <w:proofErr w:type="spellEnd"/>
      <w:r>
        <w:rPr>
          <w:sz w:val="20"/>
          <w:szCs w:val="20"/>
          <w:lang w:val="pt-BR"/>
        </w:rPr>
        <w:t>)</w:t>
      </w:r>
    </w:p>
    <w:p w14:paraId="26D60667" w14:textId="24EF18E3" w:rsidR="00D308C8" w:rsidRDefault="00D308C8" w:rsidP="00C60431">
      <w:pPr>
        <w:ind w:firstLine="720"/>
        <w:rPr>
          <w:lang w:val="pt-BR"/>
        </w:rPr>
      </w:pPr>
      <w:r>
        <w:rPr>
          <w:lang w:val="pt-BR"/>
        </w:rPr>
        <w:t xml:space="preserve">O sinal de </w:t>
      </w:r>
      <w:r>
        <w:rPr>
          <w:rFonts w:hint="eastAsia"/>
          <w:lang w:val="pt-BR"/>
        </w:rPr>
        <w:t>refer</w:t>
      </w:r>
      <w:r w:rsidRPr="004337CC">
        <w:rPr>
          <w:lang w:val="pt-BR"/>
        </w:rPr>
        <w:t>ê</w:t>
      </w:r>
      <w:r>
        <w:rPr>
          <w:lang w:val="pt-BR"/>
        </w:rPr>
        <w:t>ncia (</w:t>
      </w:r>
      <w:r w:rsidR="00C60431">
        <w:rPr>
          <w:lang w:val="pt-BR"/>
        </w:rPr>
        <w:t>A0</w:t>
      </w:r>
      <w:r>
        <w:rPr>
          <w:lang w:val="pt-BR"/>
        </w:rPr>
        <w:t>) consistirá em duas rampas definidas pela Equação X.</w:t>
      </w:r>
    </w:p>
    <w:p w14:paraId="6018CD75" w14:textId="41E08982" w:rsidR="00D308C8" w:rsidRDefault="00D308C8" w:rsidP="00D308C8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Gráfico da Tensão de Referência (</w:t>
      </w:r>
      <w:proofErr w:type="spellStart"/>
      <w:r>
        <w:rPr>
          <w:sz w:val="20"/>
          <w:szCs w:val="20"/>
          <w:lang w:val="pt-BR"/>
        </w:rPr>
        <w:t>Proteus</w:t>
      </w:r>
      <w:proofErr w:type="spellEnd"/>
      <w:r>
        <w:rPr>
          <w:sz w:val="20"/>
          <w:szCs w:val="20"/>
          <w:lang w:val="pt-BR"/>
        </w:rPr>
        <w:t>)</w:t>
      </w:r>
    </w:p>
    <w:p w14:paraId="328EDD38" w14:textId="77777777" w:rsidR="00D308C8" w:rsidRDefault="00D308C8" w:rsidP="00D308C8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2377143C" wp14:editId="170FAC9D">
            <wp:extent cx="3600000" cy="2155813"/>
            <wp:effectExtent l="0" t="0" r="635" b="0"/>
            <wp:docPr id="164665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59520" name="Picture 1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5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6D69" w14:textId="77777777" w:rsidR="00D308C8" w:rsidRPr="0074203C" w:rsidRDefault="00D308C8" w:rsidP="00D308C8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Simulink</w:t>
      </w:r>
      <w:proofErr w:type="spellEnd"/>
      <w:r>
        <w:rPr>
          <w:sz w:val="20"/>
          <w:szCs w:val="20"/>
          <w:lang w:val="pt-BR"/>
        </w:rPr>
        <w:t>)</w:t>
      </w:r>
    </w:p>
    <w:p w14:paraId="2591A94E" w14:textId="5BE9E2A5" w:rsidR="00C60431" w:rsidRDefault="00C60431">
      <w:pPr>
        <w:rPr>
          <w:lang w:val="pt-BR"/>
        </w:rPr>
      </w:pPr>
      <w:r>
        <w:rPr>
          <w:lang w:val="pt-BR"/>
        </w:rPr>
        <w:br w:type="page"/>
      </w:r>
    </w:p>
    <w:p w14:paraId="7FC0C798" w14:textId="247934AD" w:rsidR="00C60431" w:rsidRPr="00DC2414" w:rsidRDefault="00C60431" w:rsidP="00C60431">
      <w:pPr>
        <w:jc w:val="both"/>
        <w:rPr>
          <w:b/>
          <w:bCs/>
          <w:lang w:val="pt-BR"/>
        </w:rPr>
      </w:pPr>
      <w:r w:rsidRPr="00143793">
        <w:rPr>
          <w:b/>
          <w:bCs/>
          <w:lang w:val="pt-BR"/>
        </w:rPr>
        <w:lastRenderedPageBreak/>
        <w:t>5.</w:t>
      </w:r>
      <w:r>
        <w:rPr>
          <w:b/>
          <w:bCs/>
          <w:lang w:val="pt-BR"/>
        </w:rPr>
        <w:t>6.1</w:t>
      </w:r>
      <w:r w:rsidRPr="00143793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 xml:space="preserve">Simulação em Malha Aberta </w:t>
      </w:r>
      <w:proofErr w:type="spellStart"/>
      <w:r>
        <w:rPr>
          <w:b/>
          <w:bCs/>
          <w:lang w:val="pt-BR"/>
        </w:rPr>
        <w:t>Proteus</w:t>
      </w:r>
      <w:proofErr w:type="spellEnd"/>
      <w:r>
        <w:rPr>
          <w:b/>
          <w:bCs/>
          <w:lang w:val="pt-BR"/>
        </w:rPr>
        <w:t xml:space="preserve"> </w:t>
      </w:r>
    </w:p>
    <w:p w14:paraId="21A550D7" w14:textId="77777777" w:rsidR="00C60431" w:rsidRDefault="00C60431" w:rsidP="00C60431">
      <w:pPr>
        <w:ind w:firstLine="720"/>
        <w:rPr>
          <w:lang w:val="pt-BR"/>
        </w:rPr>
      </w:pPr>
      <w:r w:rsidRPr="00DC2414">
        <w:rPr>
          <w:lang w:val="pt-BR"/>
        </w:rPr>
        <w:t xml:space="preserve">A simulação do sistema </w:t>
      </w:r>
      <w:r>
        <w:rPr>
          <w:lang w:val="pt-BR"/>
        </w:rPr>
        <w:t>teve</w:t>
      </w:r>
      <w:r w:rsidRPr="00DC2414">
        <w:rPr>
          <w:lang w:val="pt-BR"/>
        </w:rPr>
        <w:t xml:space="preserve"> uma duração </w:t>
      </w:r>
      <w:r>
        <w:rPr>
          <w:lang w:val="pt-BR"/>
        </w:rPr>
        <w:t xml:space="preserve">total </w:t>
      </w:r>
      <w:r w:rsidRPr="00DC2414">
        <w:rPr>
          <w:lang w:val="pt-BR"/>
        </w:rPr>
        <w:t>de 4 segundos.</w:t>
      </w:r>
    </w:p>
    <w:p w14:paraId="7D15850F" w14:textId="7BDA198A" w:rsidR="00AF65C6" w:rsidRDefault="00AF65C6" w:rsidP="00AF65C6">
      <w:pPr>
        <w:ind w:firstLine="720"/>
        <w:rPr>
          <w:lang w:val="pt-BR"/>
        </w:rPr>
      </w:pPr>
      <w:r>
        <w:rPr>
          <w:lang w:val="pt-BR"/>
        </w:rPr>
        <w:t xml:space="preserve">A Figura X ilustra a curva dos sinais </w:t>
      </w:r>
      <w:proofErr w:type="spellStart"/>
      <w:r>
        <w:rPr>
          <w:lang w:val="pt-BR"/>
        </w:rPr>
        <w:t>Source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Signal</w:t>
      </w:r>
      <w:proofErr w:type="spellEnd"/>
      <w:r>
        <w:rPr>
          <w:lang w:val="pt-BR"/>
        </w:rPr>
        <w:t xml:space="preserve"> (SS) em </w:t>
      </w:r>
      <w:r w:rsidR="00B53761">
        <w:rPr>
          <w:rFonts w:hint="eastAsia"/>
          <w:lang w:val="pt-BR"/>
        </w:rPr>
        <w:t>azul</w:t>
      </w:r>
      <w:r>
        <w:rPr>
          <w:lang w:val="pt-BR"/>
        </w:rPr>
        <w:t xml:space="preserve">, </w:t>
      </w:r>
      <w:proofErr w:type="spellStart"/>
      <w:r>
        <w:rPr>
          <w:lang w:val="pt-BR"/>
        </w:rPr>
        <w:t>Reference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Signal</w:t>
      </w:r>
      <w:proofErr w:type="spellEnd"/>
      <w:r>
        <w:rPr>
          <w:lang w:val="pt-BR"/>
        </w:rPr>
        <w:t xml:space="preserve"> (</w:t>
      </w:r>
      <w:r w:rsidR="00B53761">
        <w:rPr>
          <w:rFonts w:hint="eastAsia"/>
          <w:lang w:val="pt-BR"/>
        </w:rPr>
        <w:t>B0</w:t>
      </w:r>
      <w:r>
        <w:rPr>
          <w:lang w:val="pt-BR"/>
        </w:rPr>
        <w:t xml:space="preserve">) em verde e Output </w:t>
      </w:r>
      <w:proofErr w:type="spellStart"/>
      <w:r>
        <w:rPr>
          <w:lang w:val="pt-BR"/>
        </w:rPr>
        <w:t>Voltage</w:t>
      </w:r>
      <w:proofErr w:type="spellEnd"/>
      <w:r>
        <w:rPr>
          <w:lang w:val="pt-BR"/>
        </w:rPr>
        <w:t xml:space="preserve"> (OV) em vermelho para comparação, resultante do sistema em malha aberta.</w:t>
      </w:r>
    </w:p>
    <w:p w14:paraId="3D9E7BE6" w14:textId="48B354D7" w:rsidR="00AF65C6" w:rsidRDefault="00AF65C6" w:rsidP="00AF65C6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Gráfico Resultante da Tensão de Saída do Sistema em Malha Aberta</w:t>
      </w:r>
      <w:r w:rsidR="00B53761">
        <w:rPr>
          <w:rFonts w:hint="eastAsia"/>
          <w:sz w:val="20"/>
          <w:szCs w:val="20"/>
          <w:lang w:val="pt-BR"/>
        </w:rPr>
        <w:t xml:space="preserve"> no </w:t>
      </w:r>
      <w:proofErr w:type="spellStart"/>
      <w:r w:rsidR="00B53761">
        <w:rPr>
          <w:rFonts w:hint="eastAsia"/>
          <w:sz w:val="20"/>
          <w:szCs w:val="20"/>
          <w:lang w:val="pt-BR"/>
        </w:rPr>
        <w:t>Proteus</w:t>
      </w:r>
      <w:proofErr w:type="spellEnd"/>
    </w:p>
    <w:p w14:paraId="0403EC51" w14:textId="77777777" w:rsidR="00AF65C6" w:rsidRDefault="00AF65C6" w:rsidP="00AF65C6">
      <w:pPr>
        <w:rPr>
          <w:lang w:val="pt-BR"/>
        </w:rPr>
      </w:pPr>
      <w:r>
        <w:rPr>
          <w:noProof/>
        </w:rPr>
        <w:drawing>
          <wp:inline distT="0" distB="0" distL="0" distR="0" wp14:anchorId="43E7927A" wp14:editId="0A711B70">
            <wp:extent cx="6445796" cy="1607849"/>
            <wp:effectExtent l="0" t="0" r="0" b="0"/>
            <wp:docPr id="1479622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22186" name="Picture 1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796" cy="160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6538" w14:textId="1F1CF798" w:rsidR="00B53761" w:rsidRDefault="00AF65C6" w:rsidP="00B53761">
      <w:pPr>
        <w:ind w:firstLine="720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 w:rsidR="00B53761">
        <w:rPr>
          <w:rFonts w:hint="eastAsia"/>
          <w:sz w:val="20"/>
          <w:szCs w:val="20"/>
          <w:lang w:val="pt-BR"/>
        </w:rPr>
        <w:t>Proteus</w:t>
      </w:r>
      <w:proofErr w:type="spellEnd"/>
      <w:r>
        <w:rPr>
          <w:sz w:val="20"/>
          <w:szCs w:val="20"/>
          <w:lang w:val="pt-BR"/>
        </w:rPr>
        <w:t>)</w:t>
      </w:r>
    </w:p>
    <w:p w14:paraId="7021907C" w14:textId="6CB4DFAD" w:rsidR="00B53761" w:rsidRDefault="00B844E9" w:rsidP="00B53761">
      <w:pPr>
        <w:ind w:firstLine="720"/>
        <w:jc w:val="both"/>
        <w:rPr>
          <w:lang w:val="pt-BR"/>
        </w:rPr>
      </w:pPr>
      <w:r w:rsidRPr="00B844E9">
        <w:rPr>
          <w:lang w:val="pt-BR"/>
        </w:rPr>
        <w:t>É fácil identificar os pontos de transição do modo de operação, pois não há histerese. Também observamos um erro na tensão de saída (representada em vermelho), que podemos atribuir à ausência de um compensador</w:t>
      </w:r>
      <w:r w:rsidR="00B53761">
        <w:rPr>
          <w:lang w:val="pt-BR"/>
        </w:rPr>
        <w:t>.</w:t>
      </w:r>
    </w:p>
    <w:p w14:paraId="21CE3753" w14:textId="45EF1027" w:rsidR="00B53761" w:rsidRDefault="00B53761" w:rsidP="00B53761">
      <w:pPr>
        <w:ind w:firstLine="720"/>
        <w:rPr>
          <w:lang w:val="pt-BR"/>
        </w:rPr>
      </w:pPr>
      <w:r>
        <w:rPr>
          <w:lang w:val="pt-BR"/>
        </w:rPr>
        <w:t xml:space="preserve">A Figura X ilustra a curva dos sinais </w:t>
      </w:r>
      <w:proofErr w:type="spellStart"/>
      <w:r>
        <w:rPr>
          <w:lang w:val="pt-BR"/>
        </w:rPr>
        <w:t>Inductor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Current</w:t>
      </w:r>
      <w:proofErr w:type="spellEnd"/>
      <w:r>
        <w:rPr>
          <w:lang w:val="pt-BR"/>
        </w:rPr>
        <w:t xml:space="preserve"> (</w:t>
      </w:r>
      <w:proofErr w:type="spellStart"/>
      <w:r>
        <w:rPr>
          <w:rFonts w:hint="eastAsia"/>
          <w:lang w:val="pt-BR"/>
        </w:rPr>
        <w:t>iL</w:t>
      </w:r>
      <w:proofErr w:type="spellEnd"/>
      <w:r>
        <w:rPr>
          <w:lang w:val="pt-BR"/>
        </w:rPr>
        <w:t xml:space="preserve">) em </w:t>
      </w:r>
      <w:r>
        <w:rPr>
          <w:rFonts w:hint="eastAsia"/>
          <w:lang w:val="pt-BR"/>
        </w:rPr>
        <w:t>verde</w:t>
      </w:r>
      <w:r>
        <w:rPr>
          <w:lang w:val="pt-BR"/>
        </w:rPr>
        <w:t xml:space="preserve"> e Output </w:t>
      </w:r>
      <w:proofErr w:type="spellStart"/>
      <w:r>
        <w:rPr>
          <w:lang w:val="pt-BR"/>
        </w:rPr>
        <w:t>Current</w:t>
      </w:r>
      <w:proofErr w:type="spellEnd"/>
      <w:r>
        <w:rPr>
          <w:lang w:val="pt-BR"/>
        </w:rPr>
        <w:t xml:space="preserve"> (OC) em vermelho, resultante do sistema em malha aberta.</w:t>
      </w:r>
    </w:p>
    <w:p w14:paraId="7F2D30FB" w14:textId="404CDFA4" w:rsidR="00B53761" w:rsidRDefault="00B53761" w:rsidP="00B53761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Gráfico Resultante da Corrente de Saída do Sistema em Malha Aberta</w:t>
      </w:r>
      <w:r>
        <w:rPr>
          <w:rFonts w:hint="eastAsia"/>
          <w:sz w:val="20"/>
          <w:szCs w:val="20"/>
          <w:lang w:val="pt-BR"/>
        </w:rPr>
        <w:t xml:space="preserve"> no </w:t>
      </w:r>
      <w:proofErr w:type="spellStart"/>
      <w:r>
        <w:rPr>
          <w:rFonts w:hint="eastAsia"/>
          <w:sz w:val="20"/>
          <w:szCs w:val="20"/>
          <w:lang w:val="pt-BR"/>
        </w:rPr>
        <w:t>Proteus</w:t>
      </w:r>
      <w:proofErr w:type="spellEnd"/>
    </w:p>
    <w:p w14:paraId="03BD187B" w14:textId="77777777" w:rsidR="00B53761" w:rsidRDefault="00B53761" w:rsidP="00B53761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1E519E70" wp14:editId="50492168">
            <wp:extent cx="6645910" cy="1657766"/>
            <wp:effectExtent l="0" t="0" r="2540" b="0"/>
            <wp:docPr id="163491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19309" name="Picture 1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CD93" w14:textId="367D1A33" w:rsidR="00B53761" w:rsidRPr="00D26D35" w:rsidRDefault="00B53761" w:rsidP="00B53761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Proteus</w:t>
      </w:r>
      <w:proofErr w:type="spellEnd"/>
      <w:r>
        <w:rPr>
          <w:sz w:val="20"/>
          <w:szCs w:val="20"/>
          <w:lang w:val="pt-BR"/>
        </w:rPr>
        <w:t>)</w:t>
      </w:r>
    </w:p>
    <w:p w14:paraId="04BB3E4C" w14:textId="658E768C" w:rsidR="00B53761" w:rsidRDefault="00B844E9" w:rsidP="00B53761">
      <w:pPr>
        <w:ind w:firstLine="720"/>
        <w:jc w:val="both"/>
        <w:rPr>
          <w:lang w:val="pt-BR"/>
        </w:rPr>
      </w:pPr>
      <w:r w:rsidRPr="00B844E9">
        <w:rPr>
          <w:lang w:val="pt-BR"/>
        </w:rPr>
        <w:t xml:space="preserve">A corrente do indutor se manteve abaixo de 6 A, desconsiderando um </w:t>
      </w:r>
      <w:proofErr w:type="spellStart"/>
      <w:r w:rsidRPr="00B844E9">
        <w:rPr>
          <w:lang w:val="pt-BR"/>
        </w:rPr>
        <w:t>ripple</w:t>
      </w:r>
      <w:proofErr w:type="spellEnd"/>
      <w:r w:rsidRPr="00B844E9">
        <w:rPr>
          <w:lang w:val="pt-BR"/>
        </w:rPr>
        <w:t xml:space="preserve"> de 0.6 A. A corrente de saída, por sua vez, permaneceu inferior a 2 A. Como o sistema projetado possui muitos pontos de operação e é não-linear, a faixa de corrente do sistema dependerá da carga aplicada</w:t>
      </w:r>
      <w:r w:rsidR="00B53761">
        <w:rPr>
          <w:lang w:val="pt-BR"/>
        </w:rPr>
        <w:t>.</w:t>
      </w:r>
    </w:p>
    <w:p w14:paraId="1B32B184" w14:textId="77777777" w:rsidR="00B53761" w:rsidRDefault="00B53761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3CD9E386" w14:textId="055EA6D3" w:rsidR="00B53761" w:rsidRPr="00A704D9" w:rsidRDefault="00B53761" w:rsidP="00B53761">
      <w:pPr>
        <w:jc w:val="both"/>
        <w:rPr>
          <w:lang w:val="pt-BR"/>
        </w:rPr>
      </w:pPr>
      <w:r w:rsidRPr="00A704D9">
        <w:rPr>
          <w:b/>
          <w:bCs/>
          <w:lang w:val="pt-BR"/>
        </w:rPr>
        <w:lastRenderedPageBreak/>
        <w:t>5.5</w:t>
      </w:r>
      <w:r w:rsidRPr="00A704D9">
        <w:rPr>
          <w:rFonts w:hint="eastAsia"/>
          <w:b/>
          <w:bCs/>
          <w:lang w:val="pt-BR"/>
        </w:rPr>
        <w:t>.</w:t>
      </w:r>
      <w:r>
        <w:rPr>
          <w:b/>
          <w:bCs/>
          <w:lang w:val="pt-BR"/>
        </w:rPr>
        <w:t>2</w:t>
      </w:r>
      <w:r>
        <w:rPr>
          <w:rFonts w:hint="eastAsia"/>
          <w:b/>
          <w:bCs/>
          <w:lang w:val="pt-BR"/>
        </w:rPr>
        <w:t xml:space="preserve"> Controle</w:t>
      </w:r>
    </w:p>
    <w:p w14:paraId="028928E0" w14:textId="6EC01639" w:rsidR="00B844E9" w:rsidRPr="00B844E9" w:rsidRDefault="00B844E9" w:rsidP="00B844E9">
      <w:pPr>
        <w:ind w:firstLine="720"/>
        <w:jc w:val="both"/>
        <w:rPr>
          <w:lang w:val="pt-BR"/>
        </w:rPr>
      </w:pPr>
      <w:r w:rsidRPr="00B844E9">
        <w:rPr>
          <w:lang w:val="pt-BR"/>
        </w:rPr>
        <w:t xml:space="preserve">Um Sistema de Inferência </w:t>
      </w:r>
      <w:proofErr w:type="spellStart"/>
      <w:r w:rsidRPr="00B844E9">
        <w:rPr>
          <w:lang w:val="pt-BR"/>
        </w:rPr>
        <w:t>Fuzzy</w:t>
      </w:r>
      <w:proofErr w:type="spellEnd"/>
      <w:r w:rsidRPr="00B844E9">
        <w:rPr>
          <w:lang w:val="pt-BR"/>
        </w:rPr>
        <w:t xml:space="preserve"> (FIS) será empregado no microcontrolador como compensador para corrigir o erro do sistema. Uma vez que o comportamento do sistema é dependente do Ciclo de Trabalho (Duty </w:t>
      </w:r>
      <w:proofErr w:type="spellStart"/>
      <w:r w:rsidRPr="00B844E9">
        <w:rPr>
          <w:lang w:val="pt-BR"/>
        </w:rPr>
        <w:t>Cycle</w:t>
      </w:r>
      <w:proofErr w:type="spellEnd"/>
      <w:r w:rsidRPr="00B844E9">
        <w:rPr>
          <w:lang w:val="pt-BR"/>
        </w:rPr>
        <w:t>), este valor será compensado e utilizado como variável manipulada.</w:t>
      </w:r>
    </w:p>
    <w:p w14:paraId="5DAA8BAB" w14:textId="43EB5CF5" w:rsidR="00B53761" w:rsidRDefault="00B844E9" w:rsidP="00B844E9">
      <w:pPr>
        <w:ind w:firstLine="720"/>
        <w:jc w:val="both"/>
        <w:rPr>
          <w:lang w:val="pt-BR"/>
        </w:rPr>
      </w:pPr>
      <w:r w:rsidRPr="00B844E9">
        <w:rPr>
          <w:lang w:val="pt-BR"/>
        </w:rPr>
        <w:t>A partir da Superfície de Comportamento do FIS Amostrado (Figura X), são obtidos os dados necessários para a aplicação de uma tabela verdade em código. Um exemplo de trecho dessa tabela, formada pela superfície, é ilustrado na Tabela</w:t>
      </w:r>
      <w:r>
        <w:rPr>
          <w:lang w:val="pt-BR"/>
        </w:rPr>
        <w:t xml:space="preserve"> X</w:t>
      </w:r>
      <w:r w:rsidR="00B53761">
        <w:rPr>
          <w:lang w:val="pt-BR"/>
        </w:rPr>
        <w:t>.</w:t>
      </w:r>
    </w:p>
    <w:p w14:paraId="14BF05CD" w14:textId="42F462C9" w:rsidR="00900EEE" w:rsidRPr="00900EEE" w:rsidRDefault="00900EEE" w:rsidP="00900EEE">
      <w:pPr>
        <w:rPr>
          <w:b/>
          <w:bCs/>
          <w:lang w:val="pt-BR"/>
        </w:rPr>
      </w:pPr>
      <w:r>
        <w:rPr>
          <w:sz w:val="20"/>
          <w:szCs w:val="20"/>
          <w:lang w:val="pt-BR"/>
        </w:rPr>
        <w:t>Tabela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Lógica de Escolha dos Modos de Operação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4"/>
        <w:gridCol w:w="2803"/>
      </w:tblGrid>
      <w:tr w:rsidR="00900EEE" w14:paraId="73ACCAA8" w14:textId="77777777" w:rsidTr="00900EEE">
        <w:tc>
          <w:tcPr>
            <w:tcW w:w="0" w:type="auto"/>
            <w:vAlign w:val="center"/>
          </w:tcPr>
          <w:p w14:paraId="7ABFFB36" w14:textId="0FDE5FD4" w:rsidR="00900EEE" w:rsidRPr="007256BC" w:rsidRDefault="00900EEE" w:rsidP="00900EEE">
            <w:pPr>
              <w:jc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0" w:type="auto"/>
            <w:vAlign w:val="center"/>
          </w:tcPr>
          <w:p w14:paraId="32153C08" w14:textId="715FC267" w:rsidR="00900EEE" w:rsidRPr="007256BC" w:rsidRDefault="00900EEE" w:rsidP="00900EEE">
            <w:pPr>
              <w:jc w:val="center"/>
            </w:pPr>
            <w:r>
              <w:rPr>
                <w:rFonts w:hint="eastAsia"/>
              </w:rPr>
              <w:t>Mode</w:t>
            </w:r>
          </w:p>
        </w:tc>
      </w:tr>
      <w:tr w:rsidR="00900EEE" w14:paraId="1BB3EAA3" w14:textId="77777777" w:rsidTr="00900EEE">
        <w:tc>
          <w:tcPr>
            <w:tcW w:w="0" w:type="auto"/>
            <w:vAlign w:val="center"/>
          </w:tcPr>
          <w:p w14:paraId="7AA73F9A" w14:textId="30FF4E0B" w:rsidR="00900EEE" w:rsidRDefault="00900EEE" w:rsidP="00900EEE">
            <w:pPr>
              <w:jc w:val="center"/>
              <w:rPr>
                <w:rFonts w:ascii="Aptos" w:eastAsia="Yu Mincho" w:hAnsi="Aptos" w:cs="Arial"/>
              </w:rPr>
            </w:pPr>
            <w:r>
              <w:rPr>
                <w:rFonts w:ascii="Aptos" w:eastAsia="Yu Mincho" w:hAnsi="Aptos" w:cs="Arial" w:hint="eastAsia"/>
              </w:rPr>
              <w:t>-1</w:t>
            </w:r>
          </w:p>
        </w:tc>
        <w:tc>
          <w:tcPr>
            <w:tcW w:w="0" w:type="auto"/>
            <w:vAlign w:val="center"/>
          </w:tcPr>
          <w:p w14:paraId="7D4002AF" w14:textId="53D25952" w:rsidR="00900EEE" w:rsidRDefault="00900EEE" w:rsidP="00900EEE">
            <w:pPr>
              <w:jc w:val="center"/>
              <w:rPr>
                <w:rFonts w:ascii="Aptos" w:eastAsia="Yu Mincho" w:hAnsi="Aptos" w:cs="Arial"/>
              </w:rPr>
            </w:pPr>
            <w:r w:rsidRPr="00900EEE">
              <w:rPr>
                <w:rFonts w:ascii="Aptos" w:eastAsia="Yu Mincho" w:hAnsi="Aptos" w:cs="Arial"/>
              </w:rPr>
              <w:t>0.0859190055666735</w:t>
            </w:r>
          </w:p>
        </w:tc>
      </w:tr>
      <w:tr w:rsidR="00900EEE" w14:paraId="12D371C5" w14:textId="77777777" w:rsidTr="00900EEE">
        <w:tc>
          <w:tcPr>
            <w:tcW w:w="0" w:type="auto"/>
            <w:vAlign w:val="center"/>
          </w:tcPr>
          <w:p w14:paraId="27A3C937" w14:textId="375ECAFD" w:rsidR="00900EEE" w:rsidRPr="007256BC" w:rsidRDefault="00900EEE" w:rsidP="00900EE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0" w:type="auto"/>
            <w:vAlign w:val="center"/>
          </w:tcPr>
          <w:p w14:paraId="516B0CB6" w14:textId="00B7E25D" w:rsidR="00900EEE" w:rsidRPr="007256BC" w:rsidRDefault="00900EEE" w:rsidP="00900EE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</w:tr>
      <w:tr w:rsidR="00900EEE" w14:paraId="78C6778D" w14:textId="77777777" w:rsidTr="00900EEE">
        <w:tc>
          <w:tcPr>
            <w:tcW w:w="0" w:type="auto"/>
            <w:vAlign w:val="center"/>
          </w:tcPr>
          <w:p w14:paraId="1B4DB7BF" w14:textId="12D00D5A" w:rsidR="00900EEE" w:rsidRDefault="00900EEE" w:rsidP="00900EEE">
            <w:pPr>
              <w:jc w:val="center"/>
              <w:rPr>
                <w:lang w:val="pt-BR"/>
              </w:rPr>
            </w:pPr>
            <w:r w:rsidRPr="007256BC">
              <w:t>-0.0393700787401575</w:t>
            </w:r>
          </w:p>
        </w:tc>
        <w:tc>
          <w:tcPr>
            <w:tcW w:w="0" w:type="auto"/>
            <w:vAlign w:val="center"/>
          </w:tcPr>
          <w:p w14:paraId="0F8EEA7D" w14:textId="529CE25A" w:rsidR="00900EEE" w:rsidRDefault="00900EEE" w:rsidP="00900EEE">
            <w:pPr>
              <w:jc w:val="center"/>
              <w:rPr>
                <w:lang w:val="pt-BR"/>
              </w:rPr>
            </w:pPr>
            <w:r w:rsidRPr="007256BC">
              <w:t>0.00108303363502077</w:t>
            </w:r>
          </w:p>
        </w:tc>
      </w:tr>
      <w:tr w:rsidR="00900EEE" w14:paraId="0EE28A07" w14:textId="77777777" w:rsidTr="00900EEE">
        <w:tc>
          <w:tcPr>
            <w:tcW w:w="0" w:type="auto"/>
            <w:vAlign w:val="center"/>
          </w:tcPr>
          <w:p w14:paraId="70E55AA0" w14:textId="67A47A6C" w:rsidR="00900EEE" w:rsidRDefault="00900EEE" w:rsidP="00900EEE">
            <w:pPr>
              <w:jc w:val="center"/>
              <w:rPr>
                <w:lang w:val="pt-BR"/>
              </w:rPr>
            </w:pPr>
            <w:r w:rsidRPr="007256BC">
              <w:t>-0.0236220472440945</w:t>
            </w:r>
          </w:p>
        </w:tc>
        <w:tc>
          <w:tcPr>
            <w:tcW w:w="0" w:type="auto"/>
            <w:vAlign w:val="center"/>
          </w:tcPr>
          <w:p w14:paraId="29D29673" w14:textId="2BF9785F" w:rsidR="00900EEE" w:rsidRDefault="00900EEE" w:rsidP="00900EEE">
            <w:pPr>
              <w:jc w:val="center"/>
              <w:rPr>
                <w:lang w:val="pt-BR"/>
              </w:rPr>
            </w:pPr>
            <w:r w:rsidRPr="007256BC">
              <w:t>0.000609177093823220</w:t>
            </w:r>
          </w:p>
        </w:tc>
      </w:tr>
      <w:tr w:rsidR="00900EEE" w14:paraId="10FF73BC" w14:textId="77777777" w:rsidTr="00900EEE">
        <w:tc>
          <w:tcPr>
            <w:tcW w:w="0" w:type="auto"/>
            <w:vAlign w:val="center"/>
          </w:tcPr>
          <w:p w14:paraId="23D5F6A0" w14:textId="1C8BA703" w:rsidR="00900EEE" w:rsidRDefault="00900EEE" w:rsidP="00900EEE">
            <w:pPr>
              <w:jc w:val="center"/>
              <w:rPr>
                <w:lang w:val="pt-BR"/>
              </w:rPr>
            </w:pPr>
            <w:r w:rsidRPr="007256BC">
              <w:t>-0.00787401574803150</w:t>
            </w:r>
          </w:p>
        </w:tc>
        <w:tc>
          <w:tcPr>
            <w:tcW w:w="0" w:type="auto"/>
            <w:vAlign w:val="center"/>
          </w:tcPr>
          <w:p w14:paraId="626327EC" w14:textId="3492D10B" w:rsidR="00900EEE" w:rsidRDefault="00900EEE" w:rsidP="00900EEE">
            <w:pPr>
              <w:jc w:val="center"/>
              <w:rPr>
                <w:lang w:val="pt-BR"/>
              </w:rPr>
            </w:pPr>
            <w:r w:rsidRPr="007256BC">
              <w:t>0.000208760625869891</w:t>
            </w:r>
          </w:p>
        </w:tc>
      </w:tr>
      <w:tr w:rsidR="00900EEE" w14:paraId="4699BEE8" w14:textId="77777777" w:rsidTr="00900EEE">
        <w:tc>
          <w:tcPr>
            <w:tcW w:w="0" w:type="auto"/>
            <w:vAlign w:val="center"/>
          </w:tcPr>
          <w:p w14:paraId="3307B576" w14:textId="7F6A5A40" w:rsidR="00900EEE" w:rsidRDefault="00900EEE" w:rsidP="00900EEE">
            <w:pPr>
              <w:jc w:val="center"/>
              <w:rPr>
                <w:lang w:val="pt-BR"/>
              </w:rPr>
            </w:pPr>
            <w:r w:rsidRPr="007256BC">
              <w:t>0.00787401574803150</w:t>
            </w:r>
          </w:p>
        </w:tc>
        <w:tc>
          <w:tcPr>
            <w:tcW w:w="0" w:type="auto"/>
            <w:vAlign w:val="center"/>
          </w:tcPr>
          <w:p w14:paraId="49C93241" w14:textId="2E153F7D" w:rsidR="00900EEE" w:rsidRDefault="00900EEE" w:rsidP="00900EEE">
            <w:pPr>
              <w:jc w:val="center"/>
              <w:rPr>
                <w:lang w:val="pt-BR"/>
              </w:rPr>
            </w:pPr>
            <w:r w:rsidRPr="007256BC">
              <w:t>-0.000208760625869902</w:t>
            </w:r>
          </w:p>
        </w:tc>
      </w:tr>
      <w:tr w:rsidR="00900EEE" w14:paraId="48C9FBF9" w14:textId="77777777" w:rsidTr="00900EEE">
        <w:tc>
          <w:tcPr>
            <w:tcW w:w="0" w:type="auto"/>
            <w:vAlign w:val="center"/>
          </w:tcPr>
          <w:p w14:paraId="133D9536" w14:textId="00316A2B" w:rsidR="00900EEE" w:rsidRDefault="00900EEE" w:rsidP="00900EEE">
            <w:pPr>
              <w:jc w:val="center"/>
              <w:rPr>
                <w:lang w:val="pt-BR"/>
              </w:rPr>
            </w:pPr>
            <w:r w:rsidRPr="007256BC">
              <w:t>0.0236220472440945</w:t>
            </w:r>
          </w:p>
        </w:tc>
        <w:tc>
          <w:tcPr>
            <w:tcW w:w="0" w:type="auto"/>
            <w:vAlign w:val="center"/>
          </w:tcPr>
          <w:p w14:paraId="3C9204AC" w14:textId="02C2993D" w:rsidR="00900EEE" w:rsidRDefault="00900EEE" w:rsidP="00900EEE">
            <w:pPr>
              <w:jc w:val="center"/>
              <w:rPr>
                <w:lang w:val="pt-BR"/>
              </w:rPr>
            </w:pPr>
            <w:r w:rsidRPr="007256BC">
              <w:t>-0.000609177093823263</w:t>
            </w:r>
          </w:p>
        </w:tc>
      </w:tr>
      <w:tr w:rsidR="00900EEE" w14:paraId="1687A753" w14:textId="77777777" w:rsidTr="00900EEE">
        <w:tc>
          <w:tcPr>
            <w:tcW w:w="0" w:type="auto"/>
            <w:vAlign w:val="center"/>
          </w:tcPr>
          <w:p w14:paraId="07D44FDC" w14:textId="7E7D73AD" w:rsidR="00900EEE" w:rsidRDefault="00900EEE" w:rsidP="00900EEE">
            <w:pPr>
              <w:jc w:val="center"/>
              <w:rPr>
                <w:lang w:val="pt-BR"/>
              </w:rPr>
            </w:pPr>
            <w:r w:rsidRPr="007256BC">
              <w:t>0.0393700787401575</w:t>
            </w:r>
          </w:p>
        </w:tc>
        <w:tc>
          <w:tcPr>
            <w:tcW w:w="0" w:type="auto"/>
            <w:vAlign w:val="center"/>
          </w:tcPr>
          <w:p w14:paraId="77085A93" w14:textId="2DCBBD1B" w:rsidR="00900EEE" w:rsidRDefault="00900EEE" w:rsidP="00900EEE">
            <w:pPr>
              <w:jc w:val="center"/>
              <w:rPr>
                <w:lang w:val="pt-BR"/>
              </w:rPr>
            </w:pPr>
            <w:r w:rsidRPr="007256BC">
              <w:t>-0.00108303363502081</w:t>
            </w:r>
          </w:p>
        </w:tc>
      </w:tr>
      <w:tr w:rsidR="00900EEE" w14:paraId="581FEC31" w14:textId="77777777" w:rsidTr="00900EEE">
        <w:tc>
          <w:tcPr>
            <w:tcW w:w="0" w:type="auto"/>
            <w:vAlign w:val="center"/>
          </w:tcPr>
          <w:p w14:paraId="6D2AE09C" w14:textId="7C2285CD" w:rsidR="00900EEE" w:rsidRDefault="00900EEE" w:rsidP="00900EEE">
            <w:pPr>
              <w:jc w:val="center"/>
              <w:rPr>
                <w:lang w:val="pt-BR"/>
              </w:rPr>
            </w:pPr>
            <w:r w:rsidRPr="007256BC">
              <w:t>0.0551181102362205</w:t>
            </w:r>
          </w:p>
        </w:tc>
        <w:tc>
          <w:tcPr>
            <w:tcW w:w="0" w:type="auto"/>
            <w:vAlign w:val="center"/>
          </w:tcPr>
          <w:p w14:paraId="20F7A920" w14:textId="5374173C" w:rsidR="00900EEE" w:rsidRDefault="00900EEE" w:rsidP="00900EEE">
            <w:pPr>
              <w:jc w:val="center"/>
              <w:rPr>
                <w:lang w:val="pt-BR"/>
              </w:rPr>
            </w:pPr>
            <w:r w:rsidRPr="007256BC">
              <w:t>-0.00158727697108695</w:t>
            </w:r>
          </w:p>
        </w:tc>
      </w:tr>
      <w:tr w:rsidR="00900EEE" w14:paraId="1960178C" w14:textId="77777777" w:rsidTr="00900EEE">
        <w:tc>
          <w:tcPr>
            <w:tcW w:w="0" w:type="auto"/>
            <w:vAlign w:val="center"/>
          </w:tcPr>
          <w:p w14:paraId="538A73CF" w14:textId="4853B41C" w:rsidR="00900EEE" w:rsidRPr="007256BC" w:rsidRDefault="00900EEE" w:rsidP="00900EE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0" w:type="auto"/>
            <w:vAlign w:val="center"/>
          </w:tcPr>
          <w:p w14:paraId="0189AA8A" w14:textId="4D179613" w:rsidR="00900EEE" w:rsidRPr="007256BC" w:rsidRDefault="00900EEE" w:rsidP="00900EE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</w:tr>
      <w:tr w:rsidR="00900EEE" w14:paraId="6CA9F812" w14:textId="77777777" w:rsidTr="00900EEE">
        <w:tc>
          <w:tcPr>
            <w:tcW w:w="0" w:type="auto"/>
            <w:vAlign w:val="center"/>
          </w:tcPr>
          <w:p w14:paraId="37E0263E" w14:textId="33824F72" w:rsidR="00900EEE" w:rsidRDefault="00900EEE" w:rsidP="00900EEE">
            <w:pPr>
              <w:jc w:val="center"/>
              <w:rPr>
                <w:rFonts w:ascii="Aptos" w:eastAsia="Yu Mincho" w:hAnsi="Aptos" w:cs="Arial"/>
              </w:rPr>
            </w:pPr>
            <w:r>
              <w:rPr>
                <w:rFonts w:ascii="Aptos" w:eastAsia="Yu Mincho" w:hAnsi="Aptos" w:cs="Arial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2D27D884" w14:textId="3948A8D9" w:rsidR="00900EEE" w:rsidRDefault="00900EEE" w:rsidP="00900EEE">
            <w:pPr>
              <w:jc w:val="center"/>
              <w:rPr>
                <w:rFonts w:ascii="Aptos" w:eastAsia="Yu Mincho" w:hAnsi="Aptos" w:cs="Arial"/>
              </w:rPr>
            </w:pPr>
            <w:r>
              <w:rPr>
                <w:rFonts w:ascii="Aptos" w:eastAsia="Yu Mincho" w:hAnsi="Aptos" w:cs="Arial" w:hint="eastAsia"/>
              </w:rPr>
              <w:t>-</w:t>
            </w:r>
            <w:r w:rsidRPr="00900EEE">
              <w:rPr>
                <w:rFonts w:ascii="Aptos" w:eastAsia="Yu Mincho" w:hAnsi="Aptos" w:cs="Arial"/>
              </w:rPr>
              <w:t>0.0859190055666735</w:t>
            </w:r>
          </w:p>
        </w:tc>
      </w:tr>
    </w:tbl>
    <w:p w14:paraId="473712AD" w14:textId="49F51103" w:rsidR="00333A50" w:rsidRDefault="00B844E9" w:rsidP="00A16DEB">
      <w:pPr>
        <w:ind w:firstLine="720"/>
        <w:jc w:val="both"/>
        <w:rPr>
          <w:lang w:val="pt-BR"/>
        </w:rPr>
      </w:pPr>
      <w:r w:rsidRPr="00B844E9">
        <w:rPr>
          <w:lang w:val="pt-BR"/>
        </w:rPr>
        <w:t xml:space="preserve">A coluna "Erro" na tabela de </w:t>
      </w:r>
      <w:proofErr w:type="spellStart"/>
      <w:r w:rsidRPr="00B844E9">
        <w:rPr>
          <w:lang w:val="pt-BR"/>
        </w:rPr>
        <w:t>lookup</w:t>
      </w:r>
      <w:proofErr w:type="spellEnd"/>
      <w:r w:rsidRPr="00B844E9">
        <w:rPr>
          <w:lang w:val="pt-BR"/>
        </w:rPr>
        <w:t xml:space="preserve"> representa o eixo horizontal da superfície de comportamento e atua como a entrada para o compensador. Já a coluna "</w:t>
      </w:r>
      <w:proofErr w:type="spellStart"/>
      <w:r w:rsidRPr="00B844E9">
        <w:rPr>
          <w:lang w:val="pt-BR"/>
        </w:rPr>
        <w:t>Mode</w:t>
      </w:r>
      <w:proofErr w:type="spellEnd"/>
      <w:r w:rsidRPr="00B844E9">
        <w:rPr>
          <w:lang w:val="pt-BR"/>
        </w:rPr>
        <w:t>" corresponde ao eixo vertical e à saída do compensador. Para implementar essa lógica em código, utiliza-se o tipo de dado estrutura em C, como exemplificado a seguir</w:t>
      </w:r>
      <w:r w:rsidR="00A16DEB">
        <w:rPr>
          <w:lang w:val="pt-B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16DEB" w:rsidRPr="00A16DEB" w14:paraId="58D14E85" w14:textId="77777777">
        <w:tc>
          <w:tcPr>
            <w:tcW w:w="10456" w:type="dxa"/>
          </w:tcPr>
          <w:p w14:paraId="56C5D802" w14:textId="77777777" w:rsidR="00A16DEB" w:rsidRPr="00A16DEB" w:rsidRDefault="00A16DEB" w:rsidP="00A16DEB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A16DEB">
              <w:rPr>
                <w:rFonts w:ascii="Cascadia Code" w:hAnsi="Cascadia Code" w:cs="Cascadia Code"/>
                <w:sz w:val="16"/>
                <w:szCs w:val="16"/>
              </w:rPr>
              <w:t>// Define a structure for error-output pairs</w:t>
            </w:r>
          </w:p>
          <w:p w14:paraId="7EFC9618" w14:textId="77777777" w:rsidR="00A16DEB" w:rsidRPr="00A16DEB" w:rsidRDefault="00A16DEB" w:rsidP="00A16DEB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A16DEB">
              <w:rPr>
                <w:rFonts w:ascii="Cascadia Code" w:hAnsi="Cascadia Code" w:cs="Cascadia Code"/>
                <w:sz w:val="16"/>
                <w:szCs w:val="16"/>
              </w:rPr>
              <w:t xml:space="preserve">typedef </w:t>
            </w:r>
            <w:proofErr w:type="gramStart"/>
            <w:r w:rsidRPr="00A16DEB">
              <w:rPr>
                <w:rFonts w:ascii="Cascadia Code" w:hAnsi="Cascadia Code" w:cs="Cascadia Code"/>
                <w:sz w:val="16"/>
                <w:szCs w:val="16"/>
              </w:rPr>
              <w:t>struct{</w:t>
            </w:r>
            <w:proofErr w:type="gramEnd"/>
          </w:p>
          <w:p w14:paraId="3B1720F6" w14:textId="77777777" w:rsidR="00A16DEB" w:rsidRPr="00A16DEB" w:rsidRDefault="00A16DEB" w:rsidP="00A16DEB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A16DEB">
              <w:rPr>
                <w:rFonts w:ascii="Cascadia Code" w:hAnsi="Cascadia Code" w:cs="Cascadia Code"/>
                <w:sz w:val="16"/>
                <w:szCs w:val="16"/>
              </w:rPr>
              <w:t xml:space="preserve">    float error;</w:t>
            </w:r>
          </w:p>
          <w:p w14:paraId="01585C28" w14:textId="77777777" w:rsidR="00A16DEB" w:rsidRPr="00A16DEB" w:rsidRDefault="00A16DEB" w:rsidP="00A16DEB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A16DEB">
              <w:rPr>
                <w:rFonts w:ascii="Cascadia Code" w:hAnsi="Cascadia Code" w:cs="Cascadia Code"/>
                <w:sz w:val="16"/>
                <w:szCs w:val="16"/>
              </w:rPr>
              <w:t xml:space="preserve">    float output;</w:t>
            </w:r>
          </w:p>
          <w:p w14:paraId="35D41564" w14:textId="77777777" w:rsidR="00A16DEB" w:rsidRPr="00A16DEB" w:rsidRDefault="00A16DEB" w:rsidP="00A16DEB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proofErr w:type="gramStart"/>
            <w:r w:rsidRPr="00A16DEB">
              <w:rPr>
                <w:rFonts w:ascii="Cascadia Code" w:hAnsi="Cascadia Code" w:cs="Cascadia Code"/>
                <w:sz w:val="16"/>
                <w:szCs w:val="16"/>
              </w:rPr>
              <w:t>}</w:t>
            </w:r>
            <w:proofErr w:type="spellStart"/>
            <w:r w:rsidRPr="00A16DEB">
              <w:rPr>
                <w:rFonts w:ascii="Cascadia Code" w:hAnsi="Cascadia Code" w:cs="Cascadia Code"/>
                <w:sz w:val="16"/>
                <w:szCs w:val="16"/>
              </w:rPr>
              <w:t>error</w:t>
            </w:r>
            <w:proofErr w:type="gramEnd"/>
            <w:r w:rsidRPr="00A16DEB">
              <w:rPr>
                <w:rFonts w:ascii="Cascadia Code" w:hAnsi="Cascadia Code" w:cs="Cascadia Code"/>
                <w:sz w:val="16"/>
                <w:szCs w:val="16"/>
              </w:rPr>
              <w:t>_lu_output</w:t>
            </w:r>
            <w:proofErr w:type="spellEnd"/>
            <w:r w:rsidRPr="00A16DEB">
              <w:rPr>
                <w:rFonts w:ascii="Cascadia Code" w:hAnsi="Cascadia Code" w:cs="Cascadia Code"/>
                <w:sz w:val="16"/>
                <w:szCs w:val="16"/>
              </w:rPr>
              <w:t>;</w:t>
            </w:r>
          </w:p>
          <w:p w14:paraId="24457346" w14:textId="77777777" w:rsidR="00A16DEB" w:rsidRPr="00A16DEB" w:rsidRDefault="00A16DEB" w:rsidP="00A16DEB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764107C" w14:textId="77777777" w:rsidR="00A16DEB" w:rsidRPr="00A16DEB" w:rsidRDefault="00A16DEB" w:rsidP="00A16DEB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A16DEB">
              <w:rPr>
                <w:rFonts w:ascii="Cascadia Code" w:hAnsi="Cascadia Code" w:cs="Cascadia Code"/>
                <w:sz w:val="16"/>
                <w:szCs w:val="16"/>
              </w:rPr>
              <w:t>// Define your lookup table</w:t>
            </w:r>
          </w:p>
          <w:p w14:paraId="74D92688" w14:textId="77777777" w:rsidR="00A16DEB" w:rsidRPr="00A16DEB" w:rsidRDefault="00A16DEB" w:rsidP="00A16DEB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A16DEB">
              <w:rPr>
                <w:rFonts w:ascii="Cascadia Code" w:hAnsi="Cascadia Code" w:cs="Cascadia Code"/>
                <w:sz w:val="16"/>
                <w:szCs w:val="16"/>
              </w:rPr>
              <w:t xml:space="preserve">const </w:t>
            </w:r>
            <w:proofErr w:type="spellStart"/>
            <w:r w:rsidRPr="00A16DEB">
              <w:rPr>
                <w:rFonts w:ascii="Cascadia Code" w:hAnsi="Cascadia Code" w:cs="Cascadia Code"/>
                <w:sz w:val="16"/>
                <w:szCs w:val="16"/>
              </w:rPr>
              <w:t>error_lu_output</w:t>
            </w:r>
            <w:proofErr w:type="spellEnd"/>
            <w:r w:rsidRPr="00A16DEB">
              <w:rPr>
                <w:rFonts w:ascii="Cascadia Code" w:hAnsi="Cascadia Code" w:cs="Cascadia Code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A16DEB">
              <w:rPr>
                <w:rFonts w:ascii="Cascadia Code" w:hAnsi="Cascadia Code" w:cs="Cascadia Code"/>
                <w:sz w:val="16"/>
                <w:szCs w:val="16"/>
              </w:rPr>
              <w:t>lut</w:t>
            </w:r>
            <w:proofErr w:type="spellEnd"/>
            <w:r w:rsidRPr="00A16DEB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gramEnd"/>
            <w:r w:rsidRPr="00A16DEB">
              <w:rPr>
                <w:rFonts w:ascii="Cascadia Code" w:hAnsi="Cascadia Code" w:cs="Cascadia Code"/>
                <w:sz w:val="16"/>
                <w:szCs w:val="16"/>
              </w:rPr>
              <w:t>] = {</w:t>
            </w:r>
          </w:p>
          <w:p w14:paraId="49A8262B" w14:textId="77777777" w:rsidR="00A16DEB" w:rsidRPr="00A16DEB" w:rsidRDefault="00A16DEB" w:rsidP="00A16DEB">
            <w:pPr>
              <w:jc w:val="both"/>
              <w:rPr>
                <w:rFonts w:ascii="Cascadia Code" w:hAnsi="Cascadia Code" w:cs="Cascadia Code"/>
                <w:sz w:val="16"/>
                <w:szCs w:val="16"/>
                <w:lang w:val="pt-BR"/>
              </w:rPr>
            </w:pPr>
            <w:r w:rsidRPr="00A16DEB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r w:rsidRPr="00A16DEB">
              <w:rPr>
                <w:rFonts w:ascii="Cascadia Code" w:hAnsi="Cascadia Code" w:cs="Cascadia Code"/>
                <w:sz w:val="16"/>
                <w:szCs w:val="16"/>
                <w:lang w:val="pt-BR"/>
              </w:rPr>
              <w:t>{-1.</w:t>
            </w:r>
            <w:proofErr w:type="gramStart"/>
            <w:r w:rsidRPr="00A16DEB">
              <w:rPr>
                <w:rFonts w:ascii="Cascadia Code" w:hAnsi="Cascadia Code" w:cs="Cascadia Code"/>
                <w:sz w:val="16"/>
                <w:szCs w:val="16"/>
                <w:lang w:val="pt-BR"/>
              </w:rPr>
              <w:t>000000,  0.085919</w:t>
            </w:r>
            <w:proofErr w:type="gramEnd"/>
            <w:r w:rsidRPr="00A16DEB">
              <w:rPr>
                <w:rFonts w:ascii="Cascadia Code" w:hAnsi="Cascadia Code" w:cs="Cascadia Code"/>
                <w:sz w:val="16"/>
                <w:szCs w:val="16"/>
                <w:lang w:val="pt-BR"/>
              </w:rPr>
              <w:t>},</w:t>
            </w:r>
          </w:p>
          <w:p w14:paraId="07F2F9FE" w14:textId="77777777" w:rsidR="00A16DEB" w:rsidRPr="00A16DEB" w:rsidRDefault="00A16DEB" w:rsidP="00A16DEB">
            <w:pPr>
              <w:jc w:val="both"/>
              <w:rPr>
                <w:rFonts w:ascii="Cascadia Code" w:hAnsi="Cascadia Code" w:cs="Cascadia Code"/>
                <w:sz w:val="16"/>
                <w:szCs w:val="16"/>
                <w:lang w:val="pt-BR"/>
              </w:rPr>
            </w:pPr>
            <w:r w:rsidRPr="00A16DEB">
              <w:rPr>
                <w:rFonts w:ascii="Cascadia Code" w:hAnsi="Cascadia Code" w:cs="Cascadia Code"/>
                <w:sz w:val="16"/>
                <w:szCs w:val="16"/>
                <w:lang w:val="pt-BR"/>
              </w:rPr>
              <w:t xml:space="preserve">    {-0.</w:t>
            </w:r>
            <w:proofErr w:type="gramStart"/>
            <w:r w:rsidRPr="00A16DEB">
              <w:rPr>
                <w:rFonts w:ascii="Cascadia Code" w:hAnsi="Cascadia Code" w:cs="Cascadia Code"/>
                <w:sz w:val="16"/>
                <w:szCs w:val="16"/>
                <w:lang w:val="pt-BR"/>
              </w:rPr>
              <w:t>984252,  0.085919</w:t>
            </w:r>
            <w:proofErr w:type="gramEnd"/>
            <w:r w:rsidRPr="00A16DEB">
              <w:rPr>
                <w:rFonts w:ascii="Cascadia Code" w:hAnsi="Cascadia Code" w:cs="Cascadia Code"/>
                <w:sz w:val="16"/>
                <w:szCs w:val="16"/>
                <w:lang w:val="pt-BR"/>
              </w:rPr>
              <w:t>},</w:t>
            </w:r>
          </w:p>
          <w:p w14:paraId="7331818A" w14:textId="1F51AE06" w:rsidR="00A16DEB" w:rsidRPr="00A16DEB" w:rsidRDefault="00A16DEB" w:rsidP="00A16DEB">
            <w:pPr>
              <w:jc w:val="both"/>
              <w:rPr>
                <w:rFonts w:ascii="Cascadia Code" w:hAnsi="Cascadia Code" w:cs="Cascadia Code"/>
                <w:sz w:val="16"/>
                <w:szCs w:val="16"/>
                <w:lang w:val="pt-BR"/>
              </w:rPr>
            </w:pPr>
            <w:r w:rsidRPr="00A16DEB">
              <w:rPr>
                <w:rFonts w:ascii="Cascadia Code" w:hAnsi="Cascadia Code" w:cs="Cascadia Code"/>
                <w:sz w:val="16"/>
                <w:szCs w:val="16"/>
                <w:lang w:val="pt-BR"/>
              </w:rPr>
              <w:t xml:space="preserve">    ...,</w:t>
            </w:r>
          </w:p>
          <w:p w14:paraId="5FD931DA" w14:textId="79564BC2" w:rsidR="00A16DEB" w:rsidRPr="00A16DEB" w:rsidRDefault="00A16DEB" w:rsidP="00A16DEB">
            <w:pPr>
              <w:jc w:val="both"/>
              <w:rPr>
                <w:rFonts w:ascii="Cascadia Code" w:hAnsi="Cascadia Code" w:cs="Cascadia Code"/>
                <w:sz w:val="16"/>
                <w:szCs w:val="16"/>
                <w:lang w:val="pt-BR"/>
              </w:rPr>
            </w:pPr>
            <w:r w:rsidRPr="00A16DEB">
              <w:rPr>
                <w:rFonts w:ascii="Cascadia Code" w:hAnsi="Cascadia Code" w:cs="Cascadia Code"/>
                <w:sz w:val="16"/>
                <w:szCs w:val="16"/>
                <w:lang w:val="pt-BR"/>
              </w:rPr>
              <w:t xml:space="preserve">    {0.984252, -0.085919},</w:t>
            </w:r>
          </w:p>
          <w:p w14:paraId="31909300" w14:textId="77777777" w:rsidR="00A16DEB" w:rsidRPr="00A16DEB" w:rsidRDefault="00A16DEB" w:rsidP="00A16DEB">
            <w:pPr>
              <w:jc w:val="both"/>
              <w:rPr>
                <w:rFonts w:ascii="Cascadia Code" w:hAnsi="Cascadia Code" w:cs="Cascadia Code"/>
                <w:sz w:val="16"/>
                <w:szCs w:val="16"/>
                <w:lang w:val="pt-BR"/>
              </w:rPr>
            </w:pPr>
            <w:r w:rsidRPr="00A16DEB">
              <w:rPr>
                <w:rFonts w:ascii="Cascadia Code" w:hAnsi="Cascadia Code" w:cs="Cascadia Code"/>
                <w:sz w:val="16"/>
                <w:szCs w:val="16"/>
                <w:lang w:val="pt-BR"/>
              </w:rPr>
              <w:t xml:space="preserve">   {1.000000, -0.085919}</w:t>
            </w:r>
          </w:p>
          <w:p w14:paraId="04CD736A" w14:textId="12643EAB" w:rsidR="00A16DEB" w:rsidRPr="00A16DEB" w:rsidRDefault="00A16DEB" w:rsidP="00A16DEB">
            <w:pPr>
              <w:jc w:val="both"/>
              <w:rPr>
                <w:rFonts w:ascii="Cascadia Code" w:hAnsi="Cascadia Code" w:cs="Cascadia Code"/>
                <w:sz w:val="16"/>
                <w:szCs w:val="16"/>
                <w:lang w:val="pt-BR"/>
              </w:rPr>
            </w:pPr>
            <w:r w:rsidRPr="00A16DEB">
              <w:rPr>
                <w:rFonts w:ascii="Cascadia Code" w:hAnsi="Cascadia Code" w:cs="Cascadia Code"/>
                <w:sz w:val="16"/>
                <w:szCs w:val="16"/>
                <w:lang w:val="pt-BR"/>
              </w:rPr>
              <w:t>};</w:t>
            </w:r>
          </w:p>
        </w:tc>
      </w:tr>
    </w:tbl>
    <w:p w14:paraId="347E10B9" w14:textId="312B45D4" w:rsidR="00B844E9" w:rsidRPr="00B844E9" w:rsidRDefault="00B844E9" w:rsidP="00B844E9">
      <w:pPr>
        <w:ind w:firstLine="720"/>
        <w:jc w:val="both"/>
        <w:rPr>
          <w:lang w:val="pt-BR"/>
        </w:rPr>
      </w:pPr>
      <w:r w:rsidRPr="00B844E9">
        <w:rPr>
          <w:lang w:val="pt-BR"/>
        </w:rPr>
        <w:t>Com a tabela verdade definida, o próximo passo é identificar em qual intervalo de valores o erro se situa na tabela. Em seguida, uma interpolação é realizada para determinar o valor mais adequado, suavizando os saltos discretos e contribuindo para a precisão do controle. Esse processo de interpolação será incorporado ao código final do sistema.</w:t>
      </w:r>
    </w:p>
    <w:p w14:paraId="2C1B27B0" w14:textId="330A6757" w:rsidR="00A16DEB" w:rsidRDefault="00B844E9" w:rsidP="00B844E9">
      <w:pPr>
        <w:ind w:firstLine="720"/>
        <w:jc w:val="both"/>
        <w:rPr>
          <w:lang w:val="pt-BR"/>
        </w:rPr>
      </w:pPr>
      <w:r w:rsidRPr="00B844E9">
        <w:rPr>
          <w:lang w:val="pt-BR"/>
        </w:rPr>
        <w:t>Para prevenir ajustes instantâneos e instabilidades no sistema, um integrador simples será adicionado. Isso garante uma transição suave até o ponto de ajuste desejado. Sua implementação pode ser realizada de forma direta com o código a seguir</w:t>
      </w:r>
      <w:r w:rsidR="003E6A3D">
        <w:rPr>
          <w:lang w:val="pt-B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6A3D" w:rsidRPr="003E6A3D" w14:paraId="5A28E31A" w14:textId="77777777">
        <w:tc>
          <w:tcPr>
            <w:tcW w:w="10456" w:type="dxa"/>
          </w:tcPr>
          <w:p w14:paraId="4BD5C1EA" w14:textId="77777777" w:rsidR="003E6A3D" w:rsidRPr="003E6A3D" w:rsidRDefault="003E6A3D" w:rsidP="003E6A3D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3E6A3D">
              <w:rPr>
                <w:rFonts w:ascii="Cascadia Code" w:hAnsi="Cascadia Code" w:cs="Cascadia Code"/>
                <w:sz w:val="16"/>
                <w:szCs w:val="16"/>
              </w:rPr>
              <w:t xml:space="preserve">hold = </w:t>
            </w:r>
            <w:proofErr w:type="spellStart"/>
            <w:r w:rsidRPr="003E6A3D">
              <w:rPr>
                <w:rFonts w:ascii="Cascadia Code" w:hAnsi="Cascadia Code" w:cs="Cascadia Code"/>
                <w:sz w:val="16"/>
                <w:szCs w:val="16"/>
              </w:rPr>
              <w:t>lu_output</w:t>
            </w:r>
            <w:proofErr w:type="spellEnd"/>
            <w:r w:rsidRPr="003E6A3D">
              <w:rPr>
                <w:rFonts w:ascii="Cascadia Code" w:hAnsi="Cascadia Code" w:cs="Cascadia Code"/>
                <w:sz w:val="16"/>
                <w:szCs w:val="16"/>
              </w:rPr>
              <w:t>*0.01;</w:t>
            </w:r>
          </w:p>
          <w:p w14:paraId="1F069257" w14:textId="3059DFD7" w:rsidR="003E6A3D" w:rsidRPr="003E6A3D" w:rsidRDefault="003E6A3D" w:rsidP="003E6A3D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proofErr w:type="spellStart"/>
            <w:r w:rsidRPr="003E6A3D">
              <w:rPr>
                <w:rFonts w:ascii="Cascadia Code" w:hAnsi="Cascadia Code" w:cs="Cascadia Code"/>
                <w:sz w:val="16"/>
                <w:szCs w:val="16"/>
              </w:rPr>
              <w:t>fis_duty</w:t>
            </w:r>
            <w:proofErr w:type="spellEnd"/>
            <w:r w:rsidRPr="003E6A3D">
              <w:rPr>
                <w:rFonts w:ascii="Cascadia Code" w:hAnsi="Cascadia Code" w:cs="Cascadia Code"/>
                <w:sz w:val="16"/>
                <w:szCs w:val="16"/>
              </w:rPr>
              <w:t xml:space="preserve"> += hold;</w:t>
            </w:r>
          </w:p>
        </w:tc>
      </w:tr>
    </w:tbl>
    <w:p w14:paraId="0BB09999" w14:textId="47D2A725" w:rsidR="003E6A3D" w:rsidRPr="003E6A3D" w:rsidRDefault="003E6A3D" w:rsidP="00A16DEB">
      <w:pPr>
        <w:ind w:firstLine="720"/>
        <w:jc w:val="both"/>
        <w:rPr>
          <w:lang w:val="pt-BR"/>
        </w:rPr>
      </w:pPr>
      <w:r w:rsidRPr="003E6A3D">
        <w:rPr>
          <w:lang w:val="pt-BR"/>
        </w:rPr>
        <w:t>Onde uma variável recebe v</w:t>
      </w:r>
      <w:r>
        <w:rPr>
          <w:lang w:val="pt-BR"/>
        </w:rPr>
        <w:t>alores de saída da tabela verdade em pacotes menores e soma progressivamente até o ponto de ajuste.</w:t>
      </w:r>
    </w:p>
    <w:p w14:paraId="477F0CF9" w14:textId="1141DC22" w:rsidR="003E6A3D" w:rsidRDefault="003E6A3D">
      <w:pPr>
        <w:rPr>
          <w:lang w:val="pt-BR"/>
        </w:rPr>
      </w:pPr>
      <w:r>
        <w:rPr>
          <w:lang w:val="pt-BR"/>
        </w:rPr>
        <w:br w:type="page"/>
      </w:r>
    </w:p>
    <w:p w14:paraId="63F2BCAE" w14:textId="7CFAF947" w:rsidR="003E6A3D" w:rsidRDefault="003E6A3D" w:rsidP="003E6A3D">
      <w:pPr>
        <w:jc w:val="both"/>
        <w:rPr>
          <w:b/>
          <w:bCs/>
          <w:lang w:val="pt-BR"/>
        </w:rPr>
      </w:pPr>
      <w:r w:rsidRPr="00A704D9">
        <w:rPr>
          <w:b/>
          <w:bCs/>
          <w:lang w:val="pt-BR"/>
        </w:rPr>
        <w:lastRenderedPageBreak/>
        <w:t>5.5</w:t>
      </w:r>
      <w:r w:rsidRPr="00A704D9">
        <w:rPr>
          <w:rFonts w:hint="eastAsia"/>
          <w:b/>
          <w:bCs/>
          <w:lang w:val="pt-BR"/>
        </w:rPr>
        <w:t>.</w:t>
      </w:r>
      <w:r>
        <w:rPr>
          <w:b/>
          <w:bCs/>
          <w:lang w:val="pt-BR"/>
        </w:rPr>
        <w:t>4</w:t>
      </w:r>
      <w:r>
        <w:rPr>
          <w:rFonts w:hint="eastAsia"/>
          <w:b/>
          <w:bCs/>
          <w:lang w:val="pt-BR"/>
        </w:rPr>
        <w:t xml:space="preserve"> </w:t>
      </w:r>
      <w:r>
        <w:rPr>
          <w:b/>
          <w:bCs/>
          <w:lang w:val="pt-BR"/>
        </w:rPr>
        <w:t xml:space="preserve">Simulação em Malha Fechada </w:t>
      </w:r>
      <w:proofErr w:type="spellStart"/>
      <w:r>
        <w:rPr>
          <w:b/>
          <w:bCs/>
          <w:lang w:val="pt-BR"/>
        </w:rPr>
        <w:t>Proteus</w:t>
      </w:r>
      <w:proofErr w:type="spellEnd"/>
    </w:p>
    <w:p w14:paraId="2C5AE4B1" w14:textId="77A3B187" w:rsidR="00020638" w:rsidRDefault="00020638" w:rsidP="00020638">
      <w:pPr>
        <w:ind w:firstLine="720"/>
        <w:rPr>
          <w:lang w:val="pt-BR"/>
        </w:rPr>
      </w:pPr>
      <w:r w:rsidRPr="00116DD4">
        <w:rPr>
          <w:lang w:val="pt-BR"/>
        </w:rPr>
        <w:t>A simulação seguirá as mesmas condições anteriores, porém com a adição do controlador</w:t>
      </w:r>
      <w:r>
        <w:rPr>
          <w:lang w:val="pt-BR"/>
        </w:rPr>
        <w:t xml:space="preserve"> via código a partir da tabela verdade</w:t>
      </w:r>
      <w:r w:rsidRPr="00DC2414">
        <w:rPr>
          <w:lang w:val="pt-BR"/>
        </w:rPr>
        <w:t>.</w:t>
      </w:r>
    </w:p>
    <w:p w14:paraId="36042AA0" w14:textId="5E60BF0C" w:rsidR="00020638" w:rsidRDefault="00020638" w:rsidP="00020638">
      <w:pPr>
        <w:ind w:firstLine="720"/>
        <w:rPr>
          <w:lang w:val="pt-BR"/>
        </w:rPr>
      </w:pPr>
      <w:r>
        <w:rPr>
          <w:lang w:val="pt-BR"/>
        </w:rPr>
        <w:t xml:space="preserve">A Figura X ilustra a curva dos sinais </w:t>
      </w:r>
      <w:proofErr w:type="spellStart"/>
      <w:r>
        <w:rPr>
          <w:lang w:val="pt-BR"/>
        </w:rPr>
        <w:t>Source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Signal</w:t>
      </w:r>
      <w:proofErr w:type="spellEnd"/>
      <w:r>
        <w:rPr>
          <w:lang w:val="pt-BR"/>
        </w:rPr>
        <w:t xml:space="preserve"> (SS) em </w:t>
      </w:r>
      <w:r w:rsidR="003D362C">
        <w:rPr>
          <w:lang w:val="pt-BR"/>
        </w:rPr>
        <w:t>azul</w:t>
      </w:r>
      <w:r>
        <w:rPr>
          <w:lang w:val="pt-BR"/>
        </w:rPr>
        <w:t xml:space="preserve">, </w:t>
      </w:r>
      <w:proofErr w:type="spellStart"/>
      <w:r>
        <w:rPr>
          <w:lang w:val="pt-BR"/>
        </w:rPr>
        <w:t>Reference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Signal</w:t>
      </w:r>
      <w:proofErr w:type="spellEnd"/>
      <w:r>
        <w:rPr>
          <w:lang w:val="pt-BR"/>
        </w:rPr>
        <w:t xml:space="preserve"> (</w:t>
      </w:r>
      <w:r w:rsidR="003D362C">
        <w:rPr>
          <w:lang w:val="pt-BR"/>
        </w:rPr>
        <w:t>B0</w:t>
      </w:r>
      <w:r>
        <w:rPr>
          <w:lang w:val="pt-BR"/>
        </w:rPr>
        <w:t xml:space="preserve">) em verde e Output </w:t>
      </w:r>
      <w:proofErr w:type="spellStart"/>
      <w:r>
        <w:rPr>
          <w:lang w:val="pt-BR"/>
        </w:rPr>
        <w:t>Voltage</w:t>
      </w:r>
      <w:proofErr w:type="spellEnd"/>
      <w:r>
        <w:rPr>
          <w:lang w:val="pt-BR"/>
        </w:rPr>
        <w:t xml:space="preserve"> (OV) em vermelho para comparação, resultante do sistema em malha fechada.</w:t>
      </w:r>
    </w:p>
    <w:p w14:paraId="58E40B2C" w14:textId="68D1C985" w:rsidR="00020638" w:rsidRDefault="00020638" w:rsidP="00020638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Gráfico Resultante da Tensão de Saída do Sistema em Malha Fechada</w:t>
      </w:r>
      <w:r w:rsidR="003D362C">
        <w:rPr>
          <w:sz w:val="20"/>
          <w:szCs w:val="20"/>
          <w:lang w:val="pt-BR"/>
        </w:rPr>
        <w:t xml:space="preserve"> no </w:t>
      </w:r>
      <w:proofErr w:type="spellStart"/>
      <w:r w:rsidR="003D362C">
        <w:rPr>
          <w:sz w:val="20"/>
          <w:szCs w:val="20"/>
          <w:lang w:val="pt-BR"/>
        </w:rPr>
        <w:t>Proteus</w:t>
      </w:r>
      <w:proofErr w:type="spellEnd"/>
    </w:p>
    <w:p w14:paraId="3F8D8907" w14:textId="77777777" w:rsidR="00020638" w:rsidRDefault="00020638" w:rsidP="00020638">
      <w:pPr>
        <w:rPr>
          <w:lang w:val="pt-BR"/>
        </w:rPr>
      </w:pPr>
      <w:r>
        <w:rPr>
          <w:noProof/>
        </w:rPr>
        <w:drawing>
          <wp:inline distT="0" distB="0" distL="0" distR="0" wp14:anchorId="1772843B" wp14:editId="2368F06F">
            <wp:extent cx="6445796" cy="1607805"/>
            <wp:effectExtent l="0" t="0" r="0" b="0"/>
            <wp:docPr id="61075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50015" name="Picture 1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796" cy="160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77DE" w14:textId="4C0AC0E0" w:rsidR="003E6A3D" w:rsidRPr="003D362C" w:rsidRDefault="00020638" w:rsidP="003D362C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 w:rsidR="003D362C">
        <w:rPr>
          <w:sz w:val="20"/>
          <w:szCs w:val="20"/>
          <w:lang w:val="pt-BR"/>
        </w:rPr>
        <w:t>Proteus</w:t>
      </w:r>
      <w:proofErr w:type="spellEnd"/>
      <w:r>
        <w:rPr>
          <w:sz w:val="20"/>
          <w:szCs w:val="20"/>
          <w:lang w:val="pt-BR"/>
        </w:rPr>
        <w:t>)</w:t>
      </w:r>
    </w:p>
    <w:p w14:paraId="47F21B73" w14:textId="46D11049" w:rsidR="003D362C" w:rsidRDefault="00A65315" w:rsidP="003D362C">
      <w:pPr>
        <w:ind w:firstLine="720"/>
        <w:jc w:val="both"/>
        <w:rPr>
          <w:lang w:val="pt-BR"/>
        </w:rPr>
      </w:pPr>
      <w:r w:rsidRPr="00A65315">
        <w:rPr>
          <w:lang w:val="pt-BR"/>
        </w:rPr>
        <w:t>É fácil identificar os pontos de transição do modo de operação, dada a ausência de histerese. Também se observa que a tensão de saída (representada em vermelho) seguiu a tensão de referência após a adição do compensador. Contudo, há regiões que demandam análise, nas quais a tensão divergiu inicialmente antes de atingir o valor desejado</w:t>
      </w:r>
      <w:r w:rsidR="00702560">
        <w:rPr>
          <w:lang w:val="pt-BR"/>
        </w:rPr>
        <w:t xml:space="preserve">. </w:t>
      </w:r>
    </w:p>
    <w:p w14:paraId="653ACEE8" w14:textId="62B7BCD0" w:rsidR="00702560" w:rsidRDefault="00702560" w:rsidP="00702560">
      <w:pPr>
        <w:ind w:firstLine="720"/>
        <w:rPr>
          <w:lang w:val="pt-BR"/>
        </w:rPr>
      </w:pPr>
      <w:r>
        <w:rPr>
          <w:lang w:val="pt-BR"/>
        </w:rPr>
        <w:t xml:space="preserve">A Figura X ilustra a curva dos sinais </w:t>
      </w:r>
      <w:proofErr w:type="spellStart"/>
      <w:r>
        <w:rPr>
          <w:lang w:val="pt-BR"/>
        </w:rPr>
        <w:t>Inductor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Current</w:t>
      </w:r>
      <w:proofErr w:type="spellEnd"/>
      <w:r>
        <w:rPr>
          <w:lang w:val="pt-BR"/>
        </w:rPr>
        <w:t xml:space="preserve"> (</w:t>
      </w:r>
      <w:proofErr w:type="spellStart"/>
      <w:r w:rsidR="00254A30">
        <w:rPr>
          <w:lang w:val="pt-BR"/>
        </w:rPr>
        <w:t>iL</w:t>
      </w:r>
      <w:proofErr w:type="spellEnd"/>
      <w:r>
        <w:rPr>
          <w:lang w:val="pt-BR"/>
        </w:rPr>
        <w:t xml:space="preserve">) em </w:t>
      </w:r>
      <w:r w:rsidR="00254A30">
        <w:rPr>
          <w:lang w:val="pt-BR"/>
        </w:rPr>
        <w:t>verde</w:t>
      </w:r>
      <w:r>
        <w:rPr>
          <w:lang w:val="pt-BR"/>
        </w:rPr>
        <w:t xml:space="preserve"> e Output </w:t>
      </w:r>
      <w:proofErr w:type="spellStart"/>
      <w:r>
        <w:rPr>
          <w:lang w:val="pt-BR"/>
        </w:rPr>
        <w:t>Current</w:t>
      </w:r>
      <w:proofErr w:type="spellEnd"/>
      <w:r>
        <w:rPr>
          <w:lang w:val="pt-BR"/>
        </w:rPr>
        <w:t xml:space="preserve"> (OC) em vermelho, resultante do sistema em malha fechada.</w:t>
      </w:r>
    </w:p>
    <w:p w14:paraId="1C20849B" w14:textId="0B0F1BA3" w:rsidR="00702560" w:rsidRDefault="00702560" w:rsidP="00702560">
      <w:pPr>
        <w:jc w:val="center"/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Gráfico Resultante da Corrente de Saída do Sistema em Malha Fechada</w:t>
      </w:r>
      <w:r w:rsidR="00254A30">
        <w:rPr>
          <w:sz w:val="20"/>
          <w:szCs w:val="20"/>
          <w:lang w:val="pt-BR"/>
        </w:rPr>
        <w:t xml:space="preserve"> no </w:t>
      </w:r>
      <w:proofErr w:type="spellStart"/>
      <w:r w:rsidR="00254A30">
        <w:rPr>
          <w:sz w:val="20"/>
          <w:szCs w:val="20"/>
          <w:lang w:val="pt-BR"/>
        </w:rPr>
        <w:t>Proteus</w:t>
      </w:r>
      <w:proofErr w:type="spellEnd"/>
    </w:p>
    <w:p w14:paraId="268BFE7C" w14:textId="77777777" w:rsidR="00702560" w:rsidRDefault="00702560" w:rsidP="00702560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324AA2F" wp14:editId="401FA9AC">
            <wp:extent cx="6645910" cy="1657721"/>
            <wp:effectExtent l="0" t="0" r="2540" b="0"/>
            <wp:docPr id="1970393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93469" name="Picture 1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9C28" w14:textId="46037C11" w:rsidR="00702560" w:rsidRPr="00D26D35" w:rsidRDefault="00702560" w:rsidP="00702560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 w:rsidR="00254A30">
        <w:rPr>
          <w:sz w:val="20"/>
          <w:szCs w:val="20"/>
          <w:lang w:val="pt-BR"/>
        </w:rPr>
        <w:t>Proteus</w:t>
      </w:r>
      <w:proofErr w:type="spellEnd"/>
      <w:r>
        <w:rPr>
          <w:sz w:val="20"/>
          <w:szCs w:val="20"/>
          <w:lang w:val="pt-BR"/>
        </w:rPr>
        <w:t>)</w:t>
      </w:r>
    </w:p>
    <w:p w14:paraId="20EA551D" w14:textId="3345F79D" w:rsidR="00254A30" w:rsidRDefault="00A65315" w:rsidP="00254A30">
      <w:pPr>
        <w:ind w:firstLine="720"/>
        <w:jc w:val="both"/>
        <w:rPr>
          <w:lang w:val="pt-BR"/>
        </w:rPr>
      </w:pPr>
      <w:r w:rsidRPr="00A65315">
        <w:rPr>
          <w:lang w:val="pt-BR"/>
        </w:rPr>
        <w:t xml:space="preserve">A corrente do indutor manteve-se abaixo de 6 A, desconsiderando um </w:t>
      </w:r>
      <w:proofErr w:type="spellStart"/>
      <w:r w:rsidRPr="00A65315">
        <w:rPr>
          <w:lang w:val="pt-BR"/>
        </w:rPr>
        <w:t>ripple</w:t>
      </w:r>
      <w:proofErr w:type="spellEnd"/>
      <w:r w:rsidRPr="00A65315">
        <w:rPr>
          <w:lang w:val="pt-BR"/>
        </w:rPr>
        <w:t xml:space="preserve"> de 0.6 A. A corrente de saída, por sua vez, permaneceu inferior a 2 A. Como o sistema projetado possui múltiplos pontos de operação e apresenta não-linearidade, a faixa de corrente do sistema dependerá diretamente da carga aplicada</w:t>
      </w:r>
      <w:r w:rsidR="00254A30">
        <w:rPr>
          <w:lang w:val="pt-BR"/>
        </w:rPr>
        <w:t>.</w:t>
      </w:r>
    </w:p>
    <w:p w14:paraId="003026D0" w14:textId="524DABD7" w:rsidR="009E40DD" w:rsidRDefault="009E40DD">
      <w:pPr>
        <w:rPr>
          <w:lang w:val="pt-BR"/>
        </w:rPr>
      </w:pPr>
      <w:r>
        <w:rPr>
          <w:lang w:val="pt-BR"/>
        </w:rPr>
        <w:br w:type="page"/>
      </w:r>
    </w:p>
    <w:p w14:paraId="35A13BDD" w14:textId="53DFAD4B" w:rsidR="009E40DD" w:rsidRDefault="009E40DD" w:rsidP="009E40DD">
      <w:pPr>
        <w:jc w:val="both"/>
        <w:rPr>
          <w:b/>
          <w:bCs/>
          <w:lang w:val="pt-BR"/>
        </w:rPr>
      </w:pPr>
      <w:r w:rsidRPr="00A704D9">
        <w:rPr>
          <w:b/>
          <w:bCs/>
          <w:lang w:val="pt-BR"/>
        </w:rPr>
        <w:lastRenderedPageBreak/>
        <w:t>5.5</w:t>
      </w:r>
      <w:r w:rsidRPr="00A704D9">
        <w:rPr>
          <w:rFonts w:hint="eastAsia"/>
          <w:b/>
          <w:bCs/>
          <w:lang w:val="pt-BR"/>
        </w:rPr>
        <w:t>.</w:t>
      </w:r>
      <w:r>
        <w:rPr>
          <w:b/>
          <w:bCs/>
          <w:lang w:val="pt-BR"/>
        </w:rPr>
        <w:t>5</w:t>
      </w:r>
      <w:r>
        <w:rPr>
          <w:rFonts w:hint="eastAsia"/>
          <w:b/>
          <w:bCs/>
          <w:lang w:val="pt-BR"/>
        </w:rPr>
        <w:t xml:space="preserve"> </w:t>
      </w:r>
      <w:r>
        <w:rPr>
          <w:b/>
          <w:bCs/>
          <w:lang w:val="pt-BR"/>
        </w:rPr>
        <w:t xml:space="preserve">Simulação LCD </w:t>
      </w:r>
      <w:proofErr w:type="spellStart"/>
      <w:r>
        <w:rPr>
          <w:b/>
          <w:bCs/>
          <w:lang w:val="pt-BR"/>
        </w:rPr>
        <w:t>Proteus</w:t>
      </w:r>
      <w:proofErr w:type="spellEnd"/>
    </w:p>
    <w:p w14:paraId="08C62C61" w14:textId="6233CF07" w:rsidR="009E40DD" w:rsidRDefault="00A65315" w:rsidP="009E40DD">
      <w:pPr>
        <w:ind w:firstLine="720"/>
        <w:jc w:val="both"/>
        <w:rPr>
          <w:lang w:val="pt-BR"/>
        </w:rPr>
      </w:pPr>
      <w:r w:rsidRPr="00A65315">
        <w:rPr>
          <w:lang w:val="pt-BR"/>
        </w:rPr>
        <w:t>Um display LCD foi integrado ao sistema, conectado ao microcontrolador, com o objetivo de visualizar em tempo real as informações e o estado de funcionamento. A Figura X ilustra a distribuição das informações no display</w:t>
      </w:r>
      <w:r w:rsidR="00480C55">
        <w:rPr>
          <w:lang w:val="pt-BR"/>
        </w:rPr>
        <w:t>.</w:t>
      </w:r>
    </w:p>
    <w:p w14:paraId="7AFDD291" w14:textId="60FCC2B8" w:rsidR="00480C55" w:rsidRDefault="00781444" w:rsidP="00781444">
      <w:pPr>
        <w:rPr>
          <w:lang w:val="pt-BR"/>
        </w:rPr>
      </w:pPr>
      <w:r>
        <w:rPr>
          <w:sz w:val="20"/>
          <w:szCs w:val="20"/>
          <w:lang w:val="pt-BR"/>
        </w:rPr>
        <w:t>Figura</w:t>
      </w:r>
      <w:r w:rsidRPr="00EB2D7C">
        <w:rPr>
          <w:rFonts w:hint="eastAsia"/>
          <w:sz w:val="20"/>
          <w:szCs w:val="20"/>
          <w:lang w:val="pt-BR"/>
        </w:rPr>
        <w:t xml:space="preserve"> X:</w:t>
      </w:r>
      <w:r>
        <w:rPr>
          <w:sz w:val="20"/>
          <w:szCs w:val="20"/>
          <w:lang w:val="pt-BR"/>
        </w:rPr>
        <w:t xml:space="preserve"> LCD para Visualização das Informações Implementada no </w:t>
      </w:r>
      <w:proofErr w:type="spellStart"/>
      <w:r>
        <w:rPr>
          <w:sz w:val="20"/>
          <w:szCs w:val="20"/>
          <w:lang w:val="pt-BR"/>
        </w:rPr>
        <w:t>Proteus</w:t>
      </w:r>
      <w:proofErr w:type="spellEnd"/>
    </w:p>
    <w:p w14:paraId="26A6B176" w14:textId="0C85CCE9" w:rsidR="00B53761" w:rsidRDefault="00781444" w:rsidP="00702560">
      <w:pPr>
        <w:ind w:firstLine="720"/>
        <w:jc w:val="both"/>
        <w:rPr>
          <w:lang w:val="pt-BR"/>
        </w:rPr>
      </w:pPr>
      <w:r>
        <w:rPr>
          <w:noProof/>
        </w:rPr>
        <w:drawing>
          <wp:inline distT="0" distB="0" distL="0" distR="0" wp14:anchorId="0412ABE3" wp14:editId="18BDE7BE">
            <wp:extent cx="4533333" cy="3352380"/>
            <wp:effectExtent l="0" t="0" r="635" b="635"/>
            <wp:docPr id="32161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10402" name="Picture 1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335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69DA" w14:textId="77777777" w:rsidR="00781444" w:rsidRDefault="00781444" w:rsidP="00781444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Fonte</w:t>
      </w:r>
      <w:r w:rsidRPr="00EB2D7C">
        <w:rPr>
          <w:rFonts w:hint="eastAsia"/>
          <w:sz w:val="20"/>
          <w:szCs w:val="20"/>
          <w:lang w:val="pt-BR"/>
        </w:rPr>
        <w:t xml:space="preserve">: </w:t>
      </w:r>
      <w:r>
        <w:rPr>
          <w:sz w:val="20"/>
          <w:szCs w:val="20"/>
          <w:lang w:val="pt-BR"/>
        </w:rPr>
        <w:t>Autor (</w:t>
      </w:r>
      <w:proofErr w:type="spellStart"/>
      <w:r>
        <w:rPr>
          <w:sz w:val="20"/>
          <w:szCs w:val="20"/>
          <w:lang w:val="pt-BR"/>
        </w:rPr>
        <w:t>Proteus</w:t>
      </w:r>
      <w:proofErr w:type="spellEnd"/>
      <w:r>
        <w:rPr>
          <w:sz w:val="20"/>
          <w:szCs w:val="20"/>
          <w:lang w:val="pt-BR"/>
        </w:rPr>
        <w:t>)</w:t>
      </w:r>
    </w:p>
    <w:p w14:paraId="54B2F763" w14:textId="2F88C487" w:rsidR="00781444" w:rsidRDefault="00781444" w:rsidP="00781444">
      <w:pPr>
        <w:jc w:val="both"/>
        <w:rPr>
          <w:lang w:val="pt-BR"/>
        </w:rPr>
      </w:pPr>
      <w:r w:rsidRPr="00781444">
        <w:rPr>
          <w:lang w:val="pt-BR"/>
        </w:rPr>
        <w:t>Onde</w:t>
      </w:r>
      <w:r>
        <w:rPr>
          <w:lang w:val="pt-BR"/>
        </w:rPr>
        <w:t>:</w:t>
      </w:r>
    </w:p>
    <w:p w14:paraId="62D6FF16" w14:textId="0BA37385" w:rsidR="00781444" w:rsidRDefault="00781444" w:rsidP="00781444">
      <w:pPr>
        <w:pStyle w:val="ListParagraph"/>
        <w:numPr>
          <w:ilvl w:val="0"/>
          <w:numId w:val="21"/>
        </w:numPr>
        <w:jc w:val="both"/>
        <w:rPr>
          <w:lang w:val="pt-BR"/>
        </w:rPr>
      </w:pPr>
      <w:r>
        <w:rPr>
          <w:lang w:val="pt-BR"/>
        </w:rPr>
        <w:t>Tensão de Referência</w:t>
      </w:r>
    </w:p>
    <w:p w14:paraId="6CA068F7" w14:textId="34ABCDFA" w:rsidR="00781444" w:rsidRDefault="00781444" w:rsidP="00781444">
      <w:pPr>
        <w:pStyle w:val="ListParagraph"/>
        <w:numPr>
          <w:ilvl w:val="0"/>
          <w:numId w:val="21"/>
        </w:numPr>
        <w:jc w:val="both"/>
        <w:rPr>
          <w:lang w:val="pt-BR"/>
        </w:rPr>
      </w:pPr>
      <w:r>
        <w:rPr>
          <w:lang w:val="pt-BR"/>
        </w:rPr>
        <w:t>Tensão de Entrada</w:t>
      </w:r>
    </w:p>
    <w:p w14:paraId="0F92D78E" w14:textId="23FD1583" w:rsidR="00781444" w:rsidRDefault="00781444" w:rsidP="00781444">
      <w:pPr>
        <w:pStyle w:val="ListParagraph"/>
        <w:numPr>
          <w:ilvl w:val="0"/>
          <w:numId w:val="21"/>
        </w:numPr>
        <w:jc w:val="both"/>
        <w:rPr>
          <w:lang w:val="pt-BR"/>
        </w:rPr>
      </w:pPr>
      <w:r>
        <w:rPr>
          <w:lang w:val="pt-BR"/>
        </w:rPr>
        <w:t>Modo de Operação</w:t>
      </w:r>
    </w:p>
    <w:p w14:paraId="0B37B299" w14:textId="11556CFC" w:rsidR="00781444" w:rsidRPr="00781444" w:rsidRDefault="00781444" w:rsidP="00781444">
      <w:pPr>
        <w:pStyle w:val="ListParagraph"/>
        <w:numPr>
          <w:ilvl w:val="1"/>
          <w:numId w:val="21"/>
        </w:numPr>
        <w:jc w:val="both"/>
        <w:rPr>
          <w:lang w:val="pt-BR"/>
        </w:rPr>
      </w:pPr>
      <m:oMath>
        <m:r>
          <m:rPr>
            <m:nor/>
          </m:rPr>
          <w:rPr>
            <w:rFonts w:ascii="Cambria Math" w:hAnsi="Cambria Math"/>
            <w:lang w:val="pt-BR"/>
          </w:rPr>
          <m:t>Buck</m:t>
        </m:r>
        <m:r>
          <w:rPr>
            <w:rFonts w:ascii="Cambria Math" w:hAnsi="Cambria Math"/>
            <w:lang w:val="pt-BR"/>
          </w:rPr>
          <m:t>=-</m:t>
        </m:r>
      </m:oMath>
    </w:p>
    <w:p w14:paraId="0FB60409" w14:textId="76D7211F" w:rsidR="00781444" w:rsidRPr="00781444" w:rsidRDefault="00781444" w:rsidP="00781444">
      <w:pPr>
        <w:pStyle w:val="ListParagraph"/>
        <w:numPr>
          <w:ilvl w:val="1"/>
          <w:numId w:val="21"/>
        </w:numPr>
        <w:jc w:val="both"/>
        <w:rPr>
          <w:lang w:val="pt-BR"/>
        </w:rPr>
      </w:pPr>
      <m:oMath>
        <m:r>
          <m:rPr>
            <m:nor/>
          </m:rPr>
          <w:rPr>
            <w:rFonts w:ascii="Cambria Math" w:hAnsi="Cambria Math"/>
            <w:lang w:val="pt-BR"/>
          </w:rPr>
          <m:t>Buck-</m:t>
        </m:r>
        <w:proofErr w:type="spellStart"/>
        <m:r>
          <m:rPr>
            <m:nor/>
          </m:rPr>
          <w:rPr>
            <w:rFonts w:ascii="Cambria Math" w:hAnsi="Cambria Math"/>
            <w:lang w:val="pt-BR"/>
          </w:rPr>
          <m:t>Boost</m:t>
        </m:r>
        <w:proofErr w:type="spellEnd"/>
        <m:r>
          <w:rPr>
            <w:rFonts w:ascii="Cambria Math" w:hAnsi="Cambria Math"/>
            <w:lang w:val="pt-BR"/>
          </w:rPr>
          <m:t>= *</m:t>
        </m:r>
      </m:oMath>
    </w:p>
    <w:p w14:paraId="76310891" w14:textId="6700541B" w:rsidR="00781444" w:rsidRPr="00781444" w:rsidRDefault="00781444" w:rsidP="00781444">
      <w:pPr>
        <w:pStyle w:val="ListParagraph"/>
        <w:numPr>
          <w:ilvl w:val="1"/>
          <w:numId w:val="21"/>
        </w:numPr>
        <w:jc w:val="both"/>
        <w:rPr>
          <w:lang w:val="pt-BR"/>
        </w:rPr>
      </w:pPr>
      <w:proofErr w:type="spellStart"/>
      <m:oMath>
        <m:r>
          <m:rPr>
            <m:nor/>
          </m:rPr>
          <w:rPr>
            <w:rFonts w:ascii="Cambria Math" w:hAnsi="Cambria Math"/>
            <w:lang w:val="pt-BR"/>
          </w:rPr>
          <m:t>Boost</m:t>
        </m:r>
        <w:proofErr w:type="spellEnd"/>
        <m:r>
          <w:rPr>
            <w:rFonts w:ascii="Cambria Math" w:hAnsi="Cambria Math"/>
            <w:lang w:val="pt-BR"/>
          </w:rPr>
          <m:t>=+</m:t>
        </m:r>
      </m:oMath>
    </w:p>
    <w:p w14:paraId="426457C7" w14:textId="72E62EA0" w:rsidR="00781444" w:rsidRDefault="00781444" w:rsidP="00781444">
      <w:pPr>
        <w:pStyle w:val="ListParagraph"/>
        <w:numPr>
          <w:ilvl w:val="0"/>
          <w:numId w:val="21"/>
        </w:numPr>
        <w:jc w:val="both"/>
        <w:rPr>
          <w:lang w:val="pt-BR"/>
        </w:rPr>
      </w:pPr>
      <w:r>
        <w:rPr>
          <w:lang w:val="pt-BR"/>
        </w:rPr>
        <w:t>Tensão de Saída</w:t>
      </w:r>
    </w:p>
    <w:p w14:paraId="6B54AF48" w14:textId="72E634CA" w:rsidR="00781444" w:rsidRDefault="00781444" w:rsidP="00781444">
      <w:pPr>
        <w:pStyle w:val="ListParagraph"/>
        <w:numPr>
          <w:ilvl w:val="0"/>
          <w:numId w:val="21"/>
        </w:numPr>
        <w:jc w:val="both"/>
        <w:rPr>
          <w:lang w:val="pt-BR"/>
        </w:rPr>
      </w:pPr>
      <w:r>
        <w:rPr>
          <w:lang w:val="pt-BR"/>
        </w:rPr>
        <w:t>Erro</w:t>
      </w:r>
    </w:p>
    <w:p w14:paraId="5CFA1423" w14:textId="22CD4B56" w:rsidR="00781444" w:rsidRDefault="00781444" w:rsidP="00781444">
      <w:pPr>
        <w:pStyle w:val="ListParagraph"/>
        <w:numPr>
          <w:ilvl w:val="0"/>
          <w:numId w:val="21"/>
        </w:numPr>
        <w:jc w:val="both"/>
        <w:rPr>
          <w:lang w:val="pt-BR"/>
        </w:rPr>
      </w:pPr>
      <w:r>
        <w:rPr>
          <w:lang w:val="pt-BR"/>
        </w:rPr>
        <w:t>Ciclo de Trabalho Compensado</w:t>
      </w:r>
    </w:p>
    <w:p w14:paraId="199FB600" w14:textId="27445F73" w:rsidR="00781444" w:rsidRDefault="00781444" w:rsidP="00781444">
      <w:pPr>
        <w:pStyle w:val="ListParagraph"/>
        <w:numPr>
          <w:ilvl w:val="0"/>
          <w:numId w:val="21"/>
        </w:numPr>
        <w:jc w:val="both"/>
        <w:rPr>
          <w:lang w:val="pt-BR"/>
        </w:rPr>
      </w:pPr>
      <w:r>
        <w:rPr>
          <w:lang w:val="pt-BR"/>
        </w:rPr>
        <w:t>Ciclo de Trabalho Atual</w:t>
      </w:r>
    </w:p>
    <w:p w14:paraId="684481B6" w14:textId="0F8F4ED8" w:rsidR="009E7F3C" w:rsidRDefault="00A65315" w:rsidP="009E7F3C">
      <w:pPr>
        <w:ind w:left="360" w:firstLine="360"/>
        <w:jc w:val="both"/>
        <w:rPr>
          <w:lang w:val="pt-BR"/>
        </w:rPr>
      </w:pPr>
      <w:r w:rsidRPr="00A65315">
        <w:rPr>
          <w:lang w:val="pt-BR"/>
        </w:rPr>
        <w:t>Seu uso foi aplicado com m</w:t>
      </w:r>
      <w:r>
        <w:rPr>
          <w:lang w:val="pt-BR"/>
        </w:rPr>
        <w:t xml:space="preserve">ais ênfase na fase de testes, já que a simulação é pesada e as informações foram </w:t>
      </w:r>
      <w:r w:rsidR="009E7F3C">
        <w:rPr>
          <w:lang w:val="pt-BR"/>
        </w:rPr>
        <w:t>obtidas</w:t>
      </w:r>
      <w:r>
        <w:rPr>
          <w:lang w:val="pt-BR"/>
        </w:rPr>
        <w:t xml:space="preserve"> pelos gráficos analógicos.</w:t>
      </w:r>
    </w:p>
    <w:p w14:paraId="07D069BF" w14:textId="77777777" w:rsidR="009E7F3C" w:rsidRDefault="009E7F3C">
      <w:pPr>
        <w:rPr>
          <w:lang w:val="pt-BR"/>
        </w:rPr>
      </w:pPr>
      <w:r>
        <w:rPr>
          <w:lang w:val="pt-BR"/>
        </w:rPr>
        <w:br w:type="page"/>
      </w:r>
    </w:p>
    <w:p w14:paraId="61757D7B" w14:textId="6BC58E9D" w:rsidR="009E7F3C" w:rsidRDefault="009E7F3C" w:rsidP="009E7F3C">
      <w:pPr>
        <w:jc w:val="both"/>
        <w:rPr>
          <w:b/>
          <w:bCs/>
          <w:lang w:val="pt-BR"/>
        </w:rPr>
      </w:pPr>
      <w:r w:rsidRPr="00A704D9">
        <w:rPr>
          <w:b/>
          <w:bCs/>
          <w:lang w:val="pt-BR"/>
        </w:rPr>
        <w:lastRenderedPageBreak/>
        <w:t>5.</w:t>
      </w:r>
      <w:r>
        <w:rPr>
          <w:b/>
          <w:bCs/>
          <w:lang w:val="pt-BR"/>
        </w:rPr>
        <w:t>6</w:t>
      </w:r>
      <w:r>
        <w:rPr>
          <w:rFonts w:hint="eastAsia"/>
          <w:b/>
          <w:bCs/>
          <w:lang w:val="pt-BR"/>
        </w:rPr>
        <w:t xml:space="preserve"> </w:t>
      </w:r>
      <w:r>
        <w:rPr>
          <w:b/>
          <w:bCs/>
          <w:lang w:val="pt-BR"/>
        </w:rPr>
        <w:t xml:space="preserve">Bidirecionalidade </w:t>
      </w:r>
      <w:proofErr w:type="spellStart"/>
      <w:r>
        <w:rPr>
          <w:b/>
          <w:bCs/>
          <w:lang w:val="pt-BR"/>
        </w:rPr>
        <w:t>Proteus</w:t>
      </w:r>
      <w:proofErr w:type="spellEnd"/>
    </w:p>
    <w:p w14:paraId="39A52528" w14:textId="36D6F34A" w:rsidR="007F35A6" w:rsidRPr="00A65315" w:rsidRDefault="009E7F3C" w:rsidP="009E7F3C">
      <w:pPr>
        <w:ind w:left="360" w:firstLine="360"/>
        <w:jc w:val="both"/>
        <w:rPr>
          <w:lang w:val="pt-BR"/>
        </w:rPr>
      </w:pPr>
      <w:r>
        <w:rPr>
          <w:lang w:val="pt-BR"/>
        </w:rPr>
        <w:t xml:space="preserve">Por questões de simplicidade, os testes e aplicações fora feitas levando-se em conta uma direção no conversor. Para aplicação da bidirecionalidade é necessário relembrar  </w:t>
      </w:r>
    </w:p>
    <w:sectPr w:rsidR="007F35A6" w:rsidRPr="00A65315" w:rsidSect="00CA445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A6F30"/>
    <w:multiLevelType w:val="hybridMultilevel"/>
    <w:tmpl w:val="C6FA0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73208"/>
    <w:multiLevelType w:val="hybridMultilevel"/>
    <w:tmpl w:val="11F64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E6177"/>
    <w:multiLevelType w:val="hybridMultilevel"/>
    <w:tmpl w:val="BFFCC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142D36"/>
    <w:multiLevelType w:val="hybridMultilevel"/>
    <w:tmpl w:val="F138A7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C4E66"/>
    <w:multiLevelType w:val="hybridMultilevel"/>
    <w:tmpl w:val="A656A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E77596"/>
    <w:multiLevelType w:val="hybridMultilevel"/>
    <w:tmpl w:val="A42E2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F017A"/>
    <w:multiLevelType w:val="hybridMultilevel"/>
    <w:tmpl w:val="9EA6B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CC0AE9"/>
    <w:multiLevelType w:val="hybridMultilevel"/>
    <w:tmpl w:val="7A185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E4395"/>
    <w:multiLevelType w:val="hybridMultilevel"/>
    <w:tmpl w:val="C5E6A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148C9"/>
    <w:multiLevelType w:val="hybridMultilevel"/>
    <w:tmpl w:val="4800A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B161C"/>
    <w:multiLevelType w:val="hybridMultilevel"/>
    <w:tmpl w:val="DD2EC28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21C7AE1"/>
    <w:multiLevelType w:val="multilevel"/>
    <w:tmpl w:val="9840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DB7A79"/>
    <w:multiLevelType w:val="hybridMultilevel"/>
    <w:tmpl w:val="902C5F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7B4A96"/>
    <w:multiLevelType w:val="hybridMultilevel"/>
    <w:tmpl w:val="1B529FB8"/>
    <w:lvl w:ilvl="0" w:tplc="9BF240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3716F3"/>
    <w:multiLevelType w:val="hybridMultilevel"/>
    <w:tmpl w:val="49769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A91E0E"/>
    <w:multiLevelType w:val="hybridMultilevel"/>
    <w:tmpl w:val="63B6D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9149DA"/>
    <w:multiLevelType w:val="hybridMultilevel"/>
    <w:tmpl w:val="D6F06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044FD1"/>
    <w:multiLevelType w:val="hybridMultilevel"/>
    <w:tmpl w:val="BB66E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AD15647"/>
    <w:multiLevelType w:val="hybridMultilevel"/>
    <w:tmpl w:val="4C76D5AA"/>
    <w:lvl w:ilvl="0" w:tplc="0244517A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1661F5"/>
    <w:multiLevelType w:val="hybridMultilevel"/>
    <w:tmpl w:val="800A6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9302FF7"/>
    <w:multiLevelType w:val="hybridMultilevel"/>
    <w:tmpl w:val="8E1A1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0162940">
    <w:abstractNumId w:val="13"/>
  </w:num>
  <w:num w:numId="2" w16cid:durableId="1945725011">
    <w:abstractNumId w:val="18"/>
  </w:num>
  <w:num w:numId="3" w16cid:durableId="1196425721">
    <w:abstractNumId w:val="5"/>
  </w:num>
  <w:num w:numId="4" w16cid:durableId="1446340493">
    <w:abstractNumId w:val="9"/>
  </w:num>
  <w:num w:numId="5" w16cid:durableId="359933532">
    <w:abstractNumId w:val="10"/>
  </w:num>
  <w:num w:numId="6" w16cid:durableId="1265460931">
    <w:abstractNumId w:val="1"/>
  </w:num>
  <w:num w:numId="7" w16cid:durableId="1466122463">
    <w:abstractNumId w:val="11"/>
  </w:num>
  <w:num w:numId="8" w16cid:durableId="1039358462">
    <w:abstractNumId w:val="8"/>
  </w:num>
  <w:num w:numId="9" w16cid:durableId="1888101798">
    <w:abstractNumId w:val="0"/>
  </w:num>
  <w:num w:numId="10" w16cid:durableId="263849301">
    <w:abstractNumId w:val="7"/>
  </w:num>
  <w:num w:numId="11" w16cid:durableId="1856384328">
    <w:abstractNumId w:val="15"/>
  </w:num>
  <w:num w:numId="12" w16cid:durableId="1292319563">
    <w:abstractNumId w:val="19"/>
  </w:num>
  <w:num w:numId="13" w16cid:durableId="32004100">
    <w:abstractNumId w:val="20"/>
  </w:num>
  <w:num w:numId="14" w16cid:durableId="689068162">
    <w:abstractNumId w:val="12"/>
  </w:num>
  <w:num w:numId="15" w16cid:durableId="849367432">
    <w:abstractNumId w:val="4"/>
  </w:num>
  <w:num w:numId="16" w16cid:durableId="1189173078">
    <w:abstractNumId w:val="16"/>
  </w:num>
  <w:num w:numId="17" w16cid:durableId="704521222">
    <w:abstractNumId w:val="6"/>
  </w:num>
  <w:num w:numId="18" w16cid:durableId="905988422">
    <w:abstractNumId w:val="17"/>
  </w:num>
  <w:num w:numId="19" w16cid:durableId="1729722009">
    <w:abstractNumId w:val="2"/>
  </w:num>
  <w:num w:numId="20" w16cid:durableId="1349527295">
    <w:abstractNumId w:val="14"/>
  </w:num>
  <w:num w:numId="21" w16cid:durableId="6239293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A6"/>
    <w:rsid w:val="0000470C"/>
    <w:rsid w:val="000072C5"/>
    <w:rsid w:val="00012EBA"/>
    <w:rsid w:val="00014228"/>
    <w:rsid w:val="00015B1B"/>
    <w:rsid w:val="00015E43"/>
    <w:rsid w:val="000177BB"/>
    <w:rsid w:val="00020638"/>
    <w:rsid w:val="00022379"/>
    <w:rsid w:val="0002467A"/>
    <w:rsid w:val="0003229A"/>
    <w:rsid w:val="00032F19"/>
    <w:rsid w:val="00033F89"/>
    <w:rsid w:val="0004586E"/>
    <w:rsid w:val="00046A5D"/>
    <w:rsid w:val="00052695"/>
    <w:rsid w:val="00056E9F"/>
    <w:rsid w:val="000572C9"/>
    <w:rsid w:val="00057EBE"/>
    <w:rsid w:val="000632B3"/>
    <w:rsid w:val="00064BBD"/>
    <w:rsid w:val="00075C6E"/>
    <w:rsid w:val="00075E0A"/>
    <w:rsid w:val="00076537"/>
    <w:rsid w:val="00080035"/>
    <w:rsid w:val="0008757F"/>
    <w:rsid w:val="00090B36"/>
    <w:rsid w:val="00093752"/>
    <w:rsid w:val="0009731A"/>
    <w:rsid w:val="000A2607"/>
    <w:rsid w:val="000B25D4"/>
    <w:rsid w:val="000B3D03"/>
    <w:rsid w:val="000B619C"/>
    <w:rsid w:val="000B7EC2"/>
    <w:rsid w:val="000D1F31"/>
    <w:rsid w:val="000D6C65"/>
    <w:rsid w:val="000E1E24"/>
    <w:rsid w:val="000E2324"/>
    <w:rsid w:val="000E6299"/>
    <w:rsid w:val="000F0BC6"/>
    <w:rsid w:val="001043D0"/>
    <w:rsid w:val="00113AE7"/>
    <w:rsid w:val="00116DD4"/>
    <w:rsid w:val="00122DC6"/>
    <w:rsid w:val="0012608B"/>
    <w:rsid w:val="001375CC"/>
    <w:rsid w:val="00137EC0"/>
    <w:rsid w:val="00140FC8"/>
    <w:rsid w:val="001433AD"/>
    <w:rsid w:val="00143793"/>
    <w:rsid w:val="001468EC"/>
    <w:rsid w:val="0014740C"/>
    <w:rsid w:val="00152C4B"/>
    <w:rsid w:val="00153970"/>
    <w:rsid w:val="00157FF4"/>
    <w:rsid w:val="001656E6"/>
    <w:rsid w:val="00171BA6"/>
    <w:rsid w:val="001751B9"/>
    <w:rsid w:val="00176B91"/>
    <w:rsid w:val="001805E7"/>
    <w:rsid w:val="00190CFF"/>
    <w:rsid w:val="00196FB4"/>
    <w:rsid w:val="001A2B3E"/>
    <w:rsid w:val="001A2F88"/>
    <w:rsid w:val="001A47FA"/>
    <w:rsid w:val="001B2307"/>
    <w:rsid w:val="001B24CA"/>
    <w:rsid w:val="001B7B97"/>
    <w:rsid w:val="001C2686"/>
    <w:rsid w:val="001C3CEA"/>
    <w:rsid w:val="001C6D56"/>
    <w:rsid w:val="001D2CEC"/>
    <w:rsid w:val="001D506E"/>
    <w:rsid w:val="001E2301"/>
    <w:rsid w:val="001E2462"/>
    <w:rsid w:val="001E7247"/>
    <w:rsid w:val="001F0C90"/>
    <w:rsid w:val="001F4F67"/>
    <w:rsid w:val="001F67E5"/>
    <w:rsid w:val="00202679"/>
    <w:rsid w:val="00206218"/>
    <w:rsid w:val="00210076"/>
    <w:rsid w:val="00210352"/>
    <w:rsid w:val="00214790"/>
    <w:rsid w:val="00214DE4"/>
    <w:rsid w:val="00215097"/>
    <w:rsid w:val="00215CC2"/>
    <w:rsid w:val="0022051A"/>
    <w:rsid w:val="00222E0A"/>
    <w:rsid w:val="00223301"/>
    <w:rsid w:val="00225B4E"/>
    <w:rsid w:val="002277C4"/>
    <w:rsid w:val="0023188B"/>
    <w:rsid w:val="0023208D"/>
    <w:rsid w:val="00247B1D"/>
    <w:rsid w:val="00247C82"/>
    <w:rsid w:val="00251F84"/>
    <w:rsid w:val="00254A30"/>
    <w:rsid w:val="0025590C"/>
    <w:rsid w:val="002635ED"/>
    <w:rsid w:val="00266035"/>
    <w:rsid w:val="002672B6"/>
    <w:rsid w:val="002706E6"/>
    <w:rsid w:val="002711B9"/>
    <w:rsid w:val="00271E4D"/>
    <w:rsid w:val="0027769F"/>
    <w:rsid w:val="002875DF"/>
    <w:rsid w:val="00290C91"/>
    <w:rsid w:val="0029177D"/>
    <w:rsid w:val="00292D9E"/>
    <w:rsid w:val="00292F65"/>
    <w:rsid w:val="002937BD"/>
    <w:rsid w:val="00297235"/>
    <w:rsid w:val="002A0E72"/>
    <w:rsid w:val="002A3041"/>
    <w:rsid w:val="002A35CE"/>
    <w:rsid w:val="002B1633"/>
    <w:rsid w:val="002B17F8"/>
    <w:rsid w:val="002C3F9E"/>
    <w:rsid w:val="002C582B"/>
    <w:rsid w:val="002C78C3"/>
    <w:rsid w:val="002D7ABD"/>
    <w:rsid w:val="002E23A1"/>
    <w:rsid w:val="002E2A0A"/>
    <w:rsid w:val="002F0929"/>
    <w:rsid w:val="002F17CE"/>
    <w:rsid w:val="003010E0"/>
    <w:rsid w:val="0030196E"/>
    <w:rsid w:val="00304C11"/>
    <w:rsid w:val="00310418"/>
    <w:rsid w:val="00316168"/>
    <w:rsid w:val="003320F7"/>
    <w:rsid w:val="00333A50"/>
    <w:rsid w:val="00336E1A"/>
    <w:rsid w:val="00337396"/>
    <w:rsid w:val="00340E9D"/>
    <w:rsid w:val="00346374"/>
    <w:rsid w:val="00362CAD"/>
    <w:rsid w:val="00363D11"/>
    <w:rsid w:val="00363E14"/>
    <w:rsid w:val="00370589"/>
    <w:rsid w:val="003818E8"/>
    <w:rsid w:val="00382290"/>
    <w:rsid w:val="0038578B"/>
    <w:rsid w:val="00392FDC"/>
    <w:rsid w:val="00393B20"/>
    <w:rsid w:val="003A4C5F"/>
    <w:rsid w:val="003B1929"/>
    <w:rsid w:val="003B36AD"/>
    <w:rsid w:val="003B3852"/>
    <w:rsid w:val="003C1541"/>
    <w:rsid w:val="003C1666"/>
    <w:rsid w:val="003C263B"/>
    <w:rsid w:val="003C2B4D"/>
    <w:rsid w:val="003C3D03"/>
    <w:rsid w:val="003D1AB6"/>
    <w:rsid w:val="003D362C"/>
    <w:rsid w:val="003D6B00"/>
    <w:rsid w:val="003D6BE7"/>
    <w:rsid w:val="003E0AB9"/>
    <w:rsid w:val="003E1F26"/>
    <w:rsid w:val="003E3410"/>
    <w:rsid w:val="003E47C6"/>
    <w:rsid w:val="003E6A3D"/>
    <w:rsid w:val="003F25BE"/>
    <w:rsid w:val="003F3EB1"/>
    <w:rsid w:val="003F66B8"/>
    <w:rsid w:val="00401497"/>
    <w:rsid w:val="004030CB"/>
    <w:rsid w:val="00406766"/>
    <w:rsid w:val="00412974"/>
    <w:rsid w:val="0041494C"/>
    <w:rsid w:val="00415C6B"/>
    <w:rsid w:val="00416E3B"/>
    <w:rsid w:val="00425670"/>
    <w:rsid w:val="00425F46"/>
    <w:rsid w:val="0043076D"/>
    <w:rsid w:val="004328AE"/>
    <w:rsid w:val="004337CC"/>
    <w:rsid w:val="00437EAB"/>
    <w:rsid w:val="0044210D"/>
    <w:rsid w:val="00443450"/>
    <w:rsid w:val="00444345"/>
    <w:rsid w:val="0044667C"/>
    <w:rsid w:val="00451628"/>
    <w:rsid w:val="00451B7E"/>
    <w:rsid w:val="00464A9D"/>
    <w:rsid w:val="00472734"/>
    <w:rsid w:val="00473392"/>
    <w:rsid w:val="00480C55"/>
    <w:rsid w:val="00481C82"/>
    <w:rsid w:val="004831DB"/>
    <w:rsid w:val="00486494"/>
    <w:rsid w:val="00486E93"/>
    <w:rsid w:val="0048701C"/>
    <w:rsid w:val="00487D68"/>
    <w:rsid w:val="00487F32"/>
    <w:rsid w:val="00491818"/>
    <w:rsid w:val="00495A91"/>
    <w:rsid w:val="004A6160"/>
    <w:rsid w:val="004B5D1D"/>
    <w:rsid w:val="004C39B3"/>
    <w:rsid w:val="004C44A8"/>
    <w:rsid w:val="004C4DA6"/>
    <w:rsid w:val="004D69A6"/>
    <w:rsid w:val="004D7065"/>
    <w:rsid w:val="004E681C"/>
    <w:rsid w:val="004E6FC6"/>
    <w:rsid w:val="00513D20"/>
    <w:rsid w:val="00515EA6"/>
    <w:rsid w:val="00516AAD"/>
    <w:rsid w:val="005269C8"/>
    <w:rsid w:val="00532997"/>
    <w:rsid w:val="005329A4"/>
    <w:rsid w:val="00535137"/>
    <w:rsid w:val="0053771F"/>
    <w:rsid w:val="00551F63"/>
    <w:rsid w:val="00553170"/>
    <w:rsid w:val="005548A5"/>
    <w:rsid w:val="005568AA"/>
    <w:rsid w:val="00564234"/>
    <w:rsid w:val="00566217"/>
    <w:rsid w:val="00570041"/>
    <w:rsid w:val="00573F55"/>
    <w:rsid w:val="005805DC"/>
    <w:rsid w:val="00581AB4"/>
    <w:rsid w:val="00585DD3"/>
    <w:rsid w:val="00594054"/>
    <w:rsid w:val="005943C4"/>
    <w:rsid w:val="005A0C39"/>
    <w:rsid w:val="005A2900"/>
    <w:rsid w:val="005B50B3"/>
    <w:rsid w:val="005B6EEB"/>
    <w:rsid w:val="005C078B"/>
    <w:rsid w:val="005C4EE2"/>
    <w:rsid w:val="005D4733"/>
    <w:rsid w:val="005D58CB"/>
    <w:rsid w:val="005E100A"/>
    <w:rsid w:val="005F0016"/>
    <w:rsid w:val="005F0F8A"/>
    <w:rsid w:val="005F2092"/>
    <w:rsid w:val="005F36F3"/>
    <w:rsid w:val="005F3D86"/>
    <w:rsid w:val="005F5D58"/>
    <w:rsid w:val="005F69C3"/>
    <w:rsid w:val="005F7931"/>
    <w:rsid w:val="00600381"/>
    <w:rsid w:val="00605308"/>
    <w:rsid w:val="00613423"/>
    <w:rsid w:val="00613CAC"/>
    <w:rsid w:val="00614136"/>
    <w:rsid w:val="00614802"/>
    <w:rsid w:val="00616791"/>
    <w:rsid w:val="006303C8"/>
    <w:rsid w:val="00631BF9"/>
    <w:rsid w:val="006324D6"/>
    <w:rsid w:val="0063605F"/>
    <w:rsid w:val="006419FC"/>
    <w:rsid w:val="006454B9"/>
    <w:rsid w:val="0064572A"/>
    <w:rsid w:val="006457F8"/>
    <w:rsid w:val="00647554"/>
    <w:rsid w:val="006664A4"/>
    <w:rsid w:val="00676F0E"/>
    <w:rsid w:val="00676F0F"/>
    <w:rsid w:val="006850FD"/>
    <w:rsid w:val="00686C7A"/>
    <w:rsid w:val="0068764E"/>
    <w:rsid w:val="00690114"/>
    <w:rsid w:val="00690F3D"/>
    <w:rsid w:val="0069274E"/>
    <w:rsid w:val="00695F7C"/>
    <w:rsid w:val="00696E42"/>
    <w:rsid w:val="00696FA1"/>
    <w:rsid w:val="00697BB9"/>
    <w:rsid w:val="006A22FA"/>
    <w:rsid w:val="006A7996"/>
    <w:rsid w:val="006B4155"/>
    <w:rsid w:val="006B4739"/>
    <w:rsid w:val="006B60F9"/>
    <w:rsid w:val="006B74D6"/>
    <w:rsid w:val="006C01F3"/>
    <w:rsid w:val="006C330F"/>
    <w:rsid w:val="006C6584"/>
    <w:rsid w:val="006C678D"/>
    <w:rsid w:val="006C7AA5"/>
    <w:rsid w:val="006C7DD0"/>
    <w:rsid w:val="006D1114"/>
    <w:rsid w:val="006D3F2F"/>
    <w:rsid w:val="006D55D3"/>
    <w:rsid w:val="006E2F9B"/>
    <w:rsid w:val="006E4FA6"/>
    <w:rsid w:val="006E592C"/>
    <w:rsid w:val="006E6AE9"/>
    <w:rsid w:val="006F5521"/>
    <w:rsid w:val="006F5530"/>
    <w:rsid w:val="006F7B8B"/>
    <w:rsid w:val="00700972"/>
    <w:rsid w:val="00701054"/>
    <w:rsid w:val="00702560"/>
    <w:rsid w:val="007050AA"/>
    <w:rsid w:val="00706FC8"/>
    <w:rsid w:val="007074B1"/>
    <w:rsid w:val="007140E6"/>
    <w:rsid w:val="007144CA"/>
    <w:rsid w:val="0073439D"/>
    <w:rsid w:val="007405EB"/>
    <w:rsid w:val="00740D85"/>
    <w:rsid w:val="0074203C"/>
    <w:rsid w:val="00742522"/>
    <w:rsid w:val="007425DE"/>
    <w:rsid w:val="00746711"/>
    <w:rsid w:val="00754E92"/>
    <w:rsid w:val="007652D3"/>
    <w:rsid w:val="00765C36"/>
    <w:rsid w:val="00765E7A"/>
    <w:rsid w:val="00766137"/>
    <w:rsid w:val="0077212C"/>
    <w:rsid w:val="0077248F"/>
    <w:rsid w:val="007744CF"/>
    <w:rsid w:val="00774AD7"/>
    <w:rsid w:val="0077571B"/>
    <w:rsid w:val="00775C3B"/>
    <w:rsid w:val="0077683E"/>
    <w:rsid w:val="00780304"/>
    <w:rsid w:val="00781444"/>
    <w:rsid w:val="00781E0C"/>
    <w:rsid w:val="0078339F"/>
    <w:rsid w:val="00787F70"/>
    <w:rsid w:val="007938C8"/>
    <w:rsid w:val="007966A8"/>
    <w:rsid w:val="007B18CF"/>
    <w:rsid w:val="007B3E12"/>
    <w:rsid w:val="007B4ADE"/>
    <w:rsid w:val="007B65A5"/>
    <w:rsid w:val="007C0294"/>
    <w:rsid w:val="007C1D61"/>
    <w:rsid w:val="007C38C2"/>
    <w:rsid w:val="007D03E9"/>
    <w:rsid w:val="007D5A76"/>
    <w:rsid w:val="007E014D"/>
    <w:rsid w:val="007E0543"/>
    <w:rsid w:val="007E2DDF"/>
    <w:rsid w:val="007F35A6"/>
    <w:rsid w:val="008046EA"/>
    <w:rsid w:val="00806C97"/>
    <w:rsid w:val="008132EB"/>
    <w:rsid w:val="008134AE"/>
    <w:rsid w:val="008138D7"/>
    <w:rsid w:val="00813FA0"/>
    <w:rsid w:val="008144EC"/>
    <w:rsid w:val="00815BAF"/>
    <w:rsid w:val="008166CB"/>
    <w:rsid w:val="008204D5"/>
    <w:rsid w:val="00821D01"/>
    <w:rsid w:val="00823AD6"/>
    <w:rsid w:val="0082412F"/>
    <w:rsid w:val="0082551A"/>
    <w:rsid w:val="008261C2"/>
    <w:rsid w:val="00826DB4"/>
    <w:rsid w:val="00826FAC"/>
    <w:rsid w:val="00827750"/>
    <w:rsid w:val="00833537"/>
    <w:rsid w:val="00833776"/>
    <w:rsid w:val="008401DB"/>
    <w:rsid w:val="008445C3"/>
    <w:rsid w:val="00852633"/>
    <w:rsid w:val="008528A2"/>
    <w:rsid w:val="0085380C"/>
    <w:rsid w:val="00856CFF"/>
    <w:rsid w:val="00863216"/>
    <w:rsid w:val="00864DCB"/>
    <w:rsid w:val="008710AB"/>
    <w:rsid w:val="0087172D"/>
    <w:rsid w:val="00880550"/>
    <w:rsid w:val="008834D3"/>
    <w:rsid w:val="008945EE"/>
    <w:rsid w:val="008A3977"/>
    <w:rsid w:val="008A4CB9"/>
    <w:rsid w:val="008B1639"/>
    <w:rsid w:val="008B398C"/>
    <w:rsid w:val="008B5240"/>
    <w:rsid w:val="008B730C"/>
    <w:rsid w:val="008B764A"/>
    <w:rsid w:val="008C502C"/>
    <w:rsid w:val="008C6516"/>
    <w:rsid w:val="008C7658"/>
    <w:rsid w:val="008C7A5F"/>
    <w:rsid w:val="008D15DA"/>
    <w:rsid w:val="008D56FF"/>
    <w:rsid w:val="008E4D51"/>
    <w:rsid w:val="008E53FC"/>
    <w:rsid w:val="008F3385"/>
    <w:rsid w:val="008F53A3"/>
    <w:rsid w:val="008F70DF"/>
    <w:rsid w:val="008F7763"/>
    <w:rsid w:val="00900EEE"/>
    <w:rsid w:val="00905EB1"/>
    <w:rsid w:val="00922E44"/>
    <w:rsid w:val="00927552"/>
    <w:rsid w:val="00927891"/>
    <w:rsid w:val="00931ACA"/>
    <w:rsid w:val="0094447B"/>
    <w:rsid w:val="00945121"/>
    <w:rsid w:val="00961762"/>
    <w:rsid w:val="00970624"/>
    <w:rsid w:val="00972F34"/>
    <w:rsid w:val="00973D85"/>
    <w:rsid w:val="00975EE0"/>
    <w:rsid w:val="009778C9"/>
    <w:rsid w:val="0098669C"/>
    <w:rsid w:val="009915EF"/>
    <w:rsid w:val="009A4CC3"/>
    <w:rsid w:val="009A7355"/>
    <w:rsid w:val="009A73B2"/>
    <w:rsid w:val="009B2B2E"/>
    <w:rsid w:val="009B4E5E"/>
    <w:rsid w:val="009B68F2"/>
    <w:rsid w:val="009C0BB8"/>
    <w:rsid w:val="009C26EC"/>
    <w:rsid w:val="009D2805"/>
    <w:rsid w:val="009D3DB9"/>
    <w:rsid w:val="009D434A"/>
    <w:rsid w:val="009D755E"/>
    <w:rsid w:val="009E11AB"/>
    <w:rsid w:val="009E40DD"/>
    <w:rsid w:val="009E7F3C"/>
    <w:rsid w:val="009F3C47"/>
    <w:rsid w:val="009F4709"/>
    <w:rsid w:val="00A01EA1"/>
    <w:rsid w:val="00A10D80"/>
    <w:rsid w:val="00A141F5"/>
    <w:rsid w:val="00A16DEB"/>
    <w:rsid w:val="00A17897"/>
    <w:rsid w:val="00A2561D"/>
    <w:rsid w:val="00A365EB"/>
    <w:rsid w:val="00A37086"/>
    <w:rsid w:val="00A4260A"/>
    <w:rsid w:val="00A43F72"/>
    <w:rsid w:val="00A50819"/>
    <w:rsid w:val="00A54DF5"/>
    <w:rsid w:val="00A54F0F"/>
    <w:rsid w:val="00A65315"/>
    <w:rsid w:val="00A65E17"/>
    <w:rsid w:val="00A704D9"/>
    <w:rsid w:val="00A748B2"/>
    <w:rsid w:val="00A80CDA"/>
    <w:rsid w:val="00A815C6"/>
    <w:rsid w:val="00A85E98"/>
    <w:rsid w:val="00A868B8"/>
    <w:rsid w:val="00A915FC"/>
    <w:rsid w:val="00A92290"/>
    <w:rsid w:val="00A933EB"/>
    <w:rsid w:val="00AA0357"/>
    <w:rsid w:val="00AA2C2D"/>
    <w:rsid w:val="00AC0CC6"/>
    <w:rsid w:val="00AC2298"/>
    <w:rsid w:val="00AC5246"/>
    <w:rsid w:val="00AC62D9"/>
    <w:rsid w:val="00AC765D"/>
    <w:rsid w:val="00AD4554"/>
    <w:rsid w:val="00AD6C8D"/>
    <w:rsid w:val="00AE0343"/>
    <w:rsid w:val="00AE1A12"/>
    <w:rsid w:val="00AE2294"/>
    <w:rsid w:val="00AE2942"/>
    <w:rsid w:val="00AE40DE"/>
    <w:rsid w:val="00AF18D6"/>
    <w:rsid w:val="00AF65C6"/>
    <w:rsid w:val="00AF785C"/>
    <w:rsid w:val="00B01040"/>
    <w:rsid w:val="00B0654A"/>
    <w:rsid w:val="00B14C98"/>
    <w:rsid w:val="00B151C6"/>
    <w:rsid w:val="00B21C3C"/>
    <w:rsid w:val="00B22644"/>
    <w:rsid w:val="00B25649"/>
    <w:rsid w:val="00B267C8"/>
    <w:rsid w:val="00B30852"/>
    <w:rsid w:val="00B3543E"/>
    <w:rsid w:val="00B36240"/>
    <w:rsid w:val="00B459E0"/>
    <w:rsid w:val="00B45F97"/>
    <w:rsid w:val="00B50887"/>
    <w:rsid w:val="00B53761"/>
    <w:rsid w:val="00B54C65"/>
    <w:rsid w:val="00B615C6"/>
    <w:rsid w:val="00B620A7"/>
    <w:rsid w:val="00B6319D"/>
    <w:rsid w:val="00B633C5"/>
    <w:rsid w:val="00B72A3E"/>
    <w:rsid w:val="00B74959"/>
    <w:rsid w:val="00B74BCF"/>
    <w:rsid w:val="00B74FFD"/>
    <w:rsid w:val="00B76B34"/>
    <w:rsid w:val="00B827BE"/>
    <w:rsid w:val="00B8334E"/>
    <w:rsid w:val="00B844E9"/>
    <w:rsid w:val="00B85854"/>
    <w:rsid w:val="00B90D48"/>
    <w:rsid w:val="00BA4FDE"/>
    <w:rsid w:val="00BB1746"/>
    <w:rsid w:val="00BB1C24"/>
    <w:rsid w:val="00BB5700"/>
    <w:rsid w:val="00BB5A26"/>
    <w:rsid w:val="00BC23A3"/>
    <w:rsid w:val="00BC6B14"/>
    <w:rsid w:val="00BC7B29"/>
    <w:rsid w:val="00BC7BB2"/>
    <w:rsid w:val="00BD3548"/>
    <w:rsid w:val="00BD597F"/>
    <w:rsid w:val="00BE07E1"/>
    <w:rsid w:val="00BE1C21"/>
    <w:rsid w:val="00BE6572"/>
    <w:rsid w:val="00BE70B0"/>
    <w:rsid w:val="00C0259B"/>
    <w:rsid w:val="00C02616"/>
    <w:rsid w:val="00C12FAB"/>
    <w:rsid w:val="00C158E0"/>
    <w:rsid w:val="00C16046"/>
    <w:rsid w:val="00C17DA8"/>
    <w:rsid w:val="00C226A0"/>
    <w:rsid w:val="00C22F9E"/>
    <w:rsid w:val="00C32021"/>
    <w:rsid w:val="00C3493B"/>
    <w:rsid w:val="00C36858"/>
    <w:rsid w:val="00C501A7"/>
    <w:rsid w:val="00C51772"/>
    <w:rsid w:val="00C52894"/>
    <w:rsid w:val="00C56C21"/>
    <w:rsid w:val="00C57C07"/>
    <w:rsid w:val="00C60261"/>
    <w:rsid w:val="00C60431"/>
    <w:rsid w:val="00C74756"/>
    <w:rsid w:val="00C87C65"/>
    <w:rsid w:val="00C94BDA"/>
    <w:rsid w:val="00CA0278"/>
    <w:rsid w:val="00CA3C6E"/>
    <w:rsid w:val="00CA4455"/>
    <w:rsid w:val="00CA4A06"/>
    <w:rsid w:val="00CB1A11"/>
    <w:rsid w:val="00CB275C"/>
    <w:rsid w:val="00CB5A8A"/>
    <w:rsid w:val="00CC2479"/>
    <w:rsid w:val="00CC28CE"/>
    <w:rsid w:val="00CC47E2"/>
    <w:rsid w:val="00CC4AE8"/>
    <w:rsid w:val="00CD6B45"/>
    <w:rsid w:val="00CF3232"/>
    <w:rsid w:val="00CF3EF1"/>
    <w:rsid w:val="00CF4E43"/>
    <w:rsid w:val="00CF6C54"/>
    <w:rsid w:val="00D01E6E"/>
    <w:rsid w:val="00D0312A"/>
    <w:rsid w:val="00D0377F"/>
    <w:rsid w:val="00D11227"/>
    <w:rsid w:val="00D136B8"/>
    <w:rsid w:val="00D145AA"/>
    <w:rsid w:val="00D1548C"/>
    <w:rsid w:val="00D22029"/>
    <w:rsid w:val="00D25F40"/>
    <w:rsid w:val="00D26D35"/>
    <w:rsid w:val="00D27B2F"/>
    <w:rsid w:val="00D308C8"/>
    <w:rsid w:val="00D37294"/>
    <w:rsid w:val="00D418EC"/>
    <w:rsid w:val="00D442EC"/>
    <w:rsid w:val="00D44590"/>
    <w:rsid w:val="00D4725C"/>
    <w:rsid w:val="00D51406"/>
    <w:rsid w:val="00D5223F"/>
    <w:rsid w:val="00D53EC6"/>
    <w:rsid w:val="00D550CE"/>
    <w:rsid w:val="00D629DB"/>
    <w:rsid w:val="00D91208"/>
    <w:rsid w:val="00D94A05"/>
    <w:rsid w:val="00D94E57"/>
    <w:rsid w:val="00DB2F88"/>
    <w:rsid w:val="00DB7ED8"/>
    <w:rsid w:val="00DC2203"/>
    <w:rsid w:val="00DC2414"/>
    <w:rsid w:val="00DD7B67"/>
    <w:rsid w:val="00DE42B6"/>
    <w:rsid w:val="00DF14A5"/>
    <w:rsid w:val="00DF1A4C"/>
    <w:rsid w:val="00DF5756"/>
    <w:rsid w:val="00E0257C"/>
    <w:rsid w:val="00E03815"/>
    <w:rsid w:val="00E04123"/>
    <w:rsid w:val="00E10C0F"/>
    <w:rsid w:val="00E15497"/>
    <w:rsid w:val="00E21127"/>
    <w:rsid w:val="00E21392"/>
    <w:rsid w:val="00E31148"/>
    <w:rsid w:val="00E32671"/>
    <w:rsid w:val="00E37885"/>
    <w:rsid w:val="00E41D13"/>
    <w:rsid w:val="00E42E9C"/>
    <w:rsid w:val="00E50912"/>
    <w:rsid w:val="00E51E50"/>
    <w:rsid w:val="00E57386"/>
    <w:rsid w:val="00E575BD"/>
    <w:rsid w:val="00E603DE"/>
    <w:rsid w:val="00E6041D"/>
    <w:rsid w:val="00E61E85"/>
    <w:rsid w:val="00E6441D"/>
    <w:rsid w:val="00E65DFC"/>
    <w:rsid w:val="00E77642"/>
    <w:rsid w:val="00E80BC3"/>
    <w:rsid w:val="00E8208F"/>
    <w:rsid w:val="00E83033"/>
    <w:rsid w:val="00E83C77"/>
    <w:rsid w:val="00E84146"/>
    <w:rsid w:val="00E87506"/>
    <w:rsid w:val="00E937E8"/>
    <w:rsid w:val="00E94019"/>
    <w:rsid w:val="00E941B2"/>
    <w:rsid w:val="00EA7DA5"/>
    <w:rsid w:val="00EB2D7C"/>
    <w:rsid w:val="00EB776B"/>
    <w:rsid w:val="00EC5FFE"/>
    <w:rsid w:val="00ED68AD"/>
    <w:rsid w:val="00EE1FB6"/>
    <w:rsid w:val="00EF060E"/>
    <w:rsid w:val="00EF1330"/>
    <w:rsid w:val="00EF6E3A"/>
    <w:rsid w:val="00EF73F1"/>
    <w:rsid w:val="00F02878"/>
    <w:rsid w:val="00F034F0"/>
    <w:rsid w:val="00F0423D"/>
    <w:rsid w:val="00F10B47"/>
    <w:rsid w:val="00F15D26"/>
    <w:rsid w:val="00F26193"/>
    <w:rsid w:val="00F32A4B"/>
    <w:rsid w:val="00F348B7"/>
    <w:rsid w:val="00F40B3D"/>
    <w:rsid w:val="00F45B81"/>
    <w:rsid w:val="00F51C0F"/>
    <w:rsid w:val="00F528CE"/>
    <w:rsid w:val="00F624D5"/>
    <w:rsid w:val="00F6298A"/>
    <w:rsid w:val="00F65E7D"/>
    <w:rsid w:val="00F71380"/>
    <w:rsid w:val="00F762E2"/>
    <w:rsid w:val="00F77E06"/>
    <w:rsid w:val="00F806C3"/>
    <w:rsid w:val="00F910FE"/>
    <w:rsid w:val="00F930DD"/>
    <w:rsid w:val="00F94BC3"/>
    <w:rsid w:val="00F96C15"/>
    <w:rsid w:val="00F97B44"/>
    <w:rsid w:val="00FA00AE"/>
    <w:rsid w:val="00FB173F"/>
    <w:rsid w:val="00FB37BE"/>
    <w:rsid w:val="00FB39AB"/>
    <w:rsid w:val="00FB60D8"/>
    <w:rsid w:val="00FD1ACD"/>
    <w:rsid w:val="00FE3224"/>
    <w:rsid w:val="00FE71AB"/>
    <w:rsid w:val="00FE7D93"/>
    <w:rsid w:val="00FF1073"/>
    <w:rsid w:val="00FF15CA"/>
    <w:rsid w:val="00FF186E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D297"/>
  <w15:chartTrackingRefBased/>
  <w15:docId w15:val="{9058A006-8EDF-459B-A541-5843A981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F3C"/>
  </w:style>
  <w:style w:type="paragraph" w:styleId="Heading1">
    <w:name w:val="heading 1"/>
    <w:basedOn w:val="Normal"/>
    <w:next w:val="Normal"/>
    <w:link w:val="Heading1Char"/>
    <w:uiPriority w:val="9"/>
    <w:qFormat/>
    <w:rsid w:val="00515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E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E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E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E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EA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16046"/>
    <w:rPr>
      <w:color w:val="666666"/>
    </w:rPr>
  </w:style>
  <w:style w:type="table" w:styleId="TableGrid">
    <w:name w:val="Table Grid"/>
    <w:basedOn w:val="TableNormal"/>
    <w:uiPriority w:val="39"/>
    <w:rsid w:val="00B63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8B73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8B73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8B730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6">
    <w:name w:val="Grid Table 2 Accent 6"/>
    <w:basedOn w:val="TableNormal"/>
    <w:uiPriority w:val="47"/>
    <w:rsid w:val="008B730C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PlainTable2">
    <w:name w:val="Plain Table 2"/>
    <w:basedOn w:val="TableNormal"/>
    <w:uiPriority w:val="42"/>
    <w:rsid w:val="008B73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C12F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457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C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C7A"/>
    <w:rPr>
      <w:rFonts w:ascii="Consolas" w:hAnsi="Consolas"/>
      <w:sz w:val="20"/>
      <w:szCs w:val="20"/>
    </w:rPr>
  </w:style>
  <w:style w:type="character" w:customStyle="1" w:styleId="fontstyle01">
    <w:name w:val="fontstyle01"/>
    <w:basedOn w:val="DefaultParagraphFont"/>
    <w:rsid w:val="0078339F"/>
    <w:rPr>
      <w:rFonts w:ascii="ArialMT" w:hAnsi="ArialMT" w:hint="default"/>
      <w:b w:val="0"/>
      <w:bCs w:val="0"/>
      <w:i w:val="0"/>
      <w:iCs w:val="0"/>
      <w:color w:val="000000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046EA"/>
  </w:style>
  <w:style w:type="character" w:customStyle="1" w:styleId="DateChar">
    <w:name w:val="Date Char"/>
    <w:basedOn w:val="DefaultParagraphFont"/>
    <w:link w:val="Date"/>
    <w:uiPriority w:val="99"/>
    <w:semiHidden/>
    <w:rsid w:val="008046EA"/>
  </w:style>
  <w:style w:type="character" w:styleId="Hyperlink">
    <w:name w:val="Hyperlink"/>
    <w:basedOn w:val="DefaultParagraphFont"/>
    <w:uiPriority w:val="99"/>
    <w:unhideWhenUsed/>
    <w:rsid w:val="009617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5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6171</Words>
  <Characters>35176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Pereira</dc:creator>
  <cp:keywords/>
  <dc:description/>
  <cp:lastModifiedBy>Victor Pereira</cp:lastModifiedBy>
  <cp:revision>17</cp:revision>
  <cp:lastPrinted>2025-06-19T12:19:00Z</cp:lastPrinted>
  <dcterms:created xsi:type="dcterms:W3CDTF">2025-06-19T17:05:00Z</dcterms:created>
  <dcterms:modified xsi:type="dcterms:W3CDTF">2025-06-21T19:48:00Z</dcterms:modified>
</cp:coreProperties>
</file>