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C9797" w14:textId="77777777" w:rsidR="00FB471C" w:rsidRPr="0056260F" w:rsidRDefault="00FB471C" w:rsidP="0056260F">
      <w:pPr>
        <w:jc w:val="center"/>
        <w:rPr>
          <w:b/>
          <w:sz w:val="28"/>
          <w:szCs w:val="28"/>
        </w:rPr>
      </w:pPr>
      <w:r w:rsidRPr="0056260F">
        <w:rPr>
          <w:b/>
          <w:sz w:val="28"/>
          <w:szCs w:val="28"/>
        </w:rPr>
        <w:t>Homework 0</w:t>
      </w:r>
      <w:r w:rsidR="006D55CF" w:rsidRPr="000966B2">
        <w:rPr>
          <w:rFonts w:eastAsia="SimSun" w:hint="eastAsia"/>
          <w:b/>
          <w:sz w:val="28"/>
          <w:szCs w:val="28"/>
          <w:lang w:eastAsia="zh-CN"/>
        </w:rPr>
        <w:t>4</w:t>
      </w:r>
      <w:r w:rsidR="00551366">
        <w:rPr>
          <w:rFonts w:eastAsia="SimSun"/>
          <w:b/>
          <w:sz w:val="28"/>
          <w:szCs w:val="28"/>
          <w:lang w:eastAsia="zh-CN"/>
        </w:rPr>
        <w:t xml:space="preserve"> (totally 124 pts)</w:t>
      </w:r>
      <w:r w:rsidRPr="0056260F">
        <w:rPr>
          <w:b/>
          <w:sz w:val="28"/>
          <w:szCs w:val="28"/>
        </w:rPr>
        <w:t xml:space="preserve"> </w:t>
      </w:r>
    </w:p>
    <w:p w14:paraId="0D002A77" w14:textId="77777777" w:rsidR="00517332" w:rsidRDefault="00517332" w:rsidP="004D0741">
      <w:pPr>
        <w:rPr>
          <w:rFonts w:ascii="Cambria" w:eastAsia="SimSun" w:hAnsi="Cambria"/>
          <w:lang w:eastAsia="zh-CN"/>
        </w:rPr>
      </w:pPr>
    </w:p>
    <w:p w14:paraId="5A69C9F5" w14:textId="77777777" w:rsidR="00CF5F54" w:rsidRDefault="00CF5F54" w:rsidP="009B3E27">
      <w:pPr>
        <w:numPr>
          <w:ilvl w:val="0"/>
          <w:numId w:val="5"/>
        </w:numPr>
        <w:spacing w:after="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(8pts) Consider the Kerberos interaction discussed in this chapter. </w:t>
      </w:r>
    </w:p>
    <w:p w14:paraId="277594B9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the ticket to Bob encrypted with K</w:t>
      </w:r>
      <w:r w:rsidRPr="00FA063A">
        <w:rPr>
          <w:rFonts w:ascii="Cambria" w:hAnsi="Cambria"/>
          <w:vertAlign w:val="subscript"/>
        </w:rPr>
        <w:t>B</w:t>
      </w:r>
      <w:r>
        <w:rPr>
          <w:rFonts w:ascii="Cambria" w:hAnsi="Cambria"/>
        </w:rPr>
        <w:t>?</w:t>
      </w:r>
    </w:p>
    <w:p w14:paraId="64D73314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“Alice” included in the (encrypted) ticket to Bob?</w:t>
      </w:r>
    </w:p>
    <w:p w14:paraId="2ECF771C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 the REPLY message, why is the ticket to Bob encrypted with the key SA?</w:t>
      </w:r>
    </w:p>
    <w:p w14:paraId="681935C6" w14:textId="0EAB28D1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the ticket to Bob sent to Alice (who must then forward it to Bob) instead</w:t>
      </w:r>
      <w:r w:rsidR="00570C07"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of being sent directly to Bob? </w:t>
      </w:r>
    </w:p>
    <w:p w14:paraId="2A30ED82" w14:textId="77777777" w:rsidR="00CF5F54" w:rsidRDefault="00CF5F54" w:rsidP="00CF5F54">
      <w:pPr>
        <w:rPr>
          <w:rFonts w:ascii="Cambria" w:hAnsi="Cambria"/>
        </w:rPr>
      </w:pPr>
    </w:p>
    <w:p w14:paraId="32146261" w14:textId="77777777" w:rsidR="0019668B" w:rsidRDefault="0019668B" w:rsidP="0019668B">
      <w:pPr>
        <w:rPr>
          <w:rFonts w:ascii="Cambria" w:hAnsi="Cambria"/>
        </w:rPr>
      </w:pPr>
      <w:r>
        <w:rPr>
          <w:rFonts w:ascii="Cambria" w:hAnsi="Cambria"/>
        </w:rPr>
        <w:t>&gt;&gt;&gt;</w:t>
      </w:r>
    </w:p>
    <w:p w14:paraId="530EE806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a. So that </w:t>
      </w:r>
      <w:r w:rsidRPr="00383482">
        <w:rPr>
          <w:rFonts w:ascii="CMR12" w:eastAsia="Batang" w:hAnsi="CMR12" w:cs="CMR12"/>
          <w:highlight w:val="yellow"/>
        </w:rPr>
        <w:t>only Bob can decrypt</w:t>
      </w:r>
      <w:r>
        <w:rPr>
          <w:rFonts w:ascii="CMR12" w:eastAsia="Batang" w:hAnsi="CMR12" w:cs="CMR12"/>
        </w:rPr>
        <w:t xml:space="preserve"> it. The session key </w:t>
      </w:r>
      <w:r>
        <w:rPr>
          <w:rFonts w:ascii="CMMI12" w:eastAsia="Batang" w:hAnsi="CMMI12" w:cs="CMMI12"/>
        </w:rPr>
        <w:t>K</w:t>
      </w:r>
      <w:r>
        <w:rPr>
          <w:rFonts w:ascii="CMMI8" w:eastAsia="Batang" w:hAnsi="CMMI8" w:cs="CMMI8"/>
          <w:sz w:val="16"/>
          <w:szCs w:val="16"/>
        </w:rPr>
        <w:t xml:space="preserve">AB </w:t>
      </w:r>
      <w:r>
        <w:rPr>
          <w:rFonts w:ascii="CMR12" w:eastAsia="Batang" w:hAnsi="CMR12" w:cs="CMR12"/>
        </w:rPr>
        <w:t>that Alice and Bob will</w:t>
      </w:r>
    </w:p>
    <w:p w14:paraId="7DE7FE46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share is included in the ticket.</w:t>
      </w:r>
    </w:p>
    <w:p w14:paraId="4812CA4D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b. </w:t>
      </w:r>
      <w:r w:rsidRPr="00D07B5B">
        <w:rPr>
          <w:rFonts w:ascii="CMR12" w:eastAsia="Batang" w:hAnsi="CMR12" w:cs="CMR12"/>
          <w:highlight w:val="yellow"/>
        </w:rPr>
        <w:t>Bob</w:t>
      </w:r>
      <w:r>
        <w:rPr>
          <w:rFonts w:ascii="CMR12" w:eastAsia="Batang" w:hAnsi="CMR12" w:cs="CMR12"/>
        </w:rPr>
        <w:t xml:space="preserve"> will </w:t>
      </w:r>
      <w:r w:rsidRPr="00D07B5B">
        <w:rPr>
          <w:rFonts w:ascii="CMR12" w:eastAsia="Batang" w:hAnsi="CMR12" w:cs="CMR12"/>
          <w:highlight w:val="yellow"/>
        </w:rPr>
        <w:t>know</w:t>
      </w:r>
      <w:r>
        <w:rPr>
          <w:rFonts w:ascii="CMR12" w:eastAsia="Batang" w:hAnsi="CMR12" w:cs="CMR12"/>
        </w:rPr>
        <w:t xml:space="preserve"> that the included key is to be used to </w:t>
      </w:r>
      <w:r w:rsidRPr="00D07B5B">
        <w:rPr>
          <w:rFonts w:ascii="CMR12" w:eastAsia="Batang" w:hAnsi="CMR12" w:cs="CMR12"/>
          <w:highlight w:val="yellow"/>
        </w:rPr>
        <w:t>communicate with Alice.</w:t>
      </w:r>
    </w:p>
    <w:p w14:paraId="13E7C404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c. This serves </w:t>
      </w:r>
      <w:r w:rsidRPr="00547975">
        <w:rPr>
          <w:rFonts w:ascii="CMR12" w:eastAsia="Batang" w:hAnsi="CMR12" w:cs="CMR12"/>
          <w:highlight w:val="yellow"/>
        </w:rPr>
        <w:t>no obvious purpose</w:t>
      </w:r>
      <w:r>
        <w:rPr>
          <w:rFonts w:ascii="CMR12" w:eastAsia="Batang" w:hAnsi="CMR12" w:cs="CMR12"/>
        </w:rPr>
        <w:t>, since the ticket to Bob is already encrypted</w:t>
      </w:r>
    </w:p>
    <w:p w14:paraId="3D579157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with </w:t>
      </w:r>
      <w:r>
        <w:rPr>
          <w:rFonts w:ascii="CMMI12" w:eastAsia="Batang" w:hAnsi="CMMI12" w:cs="CMMI12"/>
        </w:rPr>
        <w:t>K</w:t>
      </w:r>
      <w:r>
        <w:rPr>
          <w:rFonts w:ascii="CMMI8" w:eastAsia="Batang" w:hAnsi="CMMI8" w:cs="CMMI8"/>
          <w:sz w:val="16"/>
          <w:szCs w:val="16"/>
        </w:rPr>
        <w:t>B</w:t>
      </w:r>
      <w:r>
        <w:rPr>
          <w:rFonts w:ascii="CMR12" w:eastAsia="Batang" w:hAnsi="CMR12" w:cs="CMR12"/>
        </w:rPr>
        <w:t>, which only Bob and the KDC know. Also, Alice sends the ticket to Bob</w:t>
      </w:r>
    </w:p>
    <w:p w14:paraId="636F7FCF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without any additional encryption.</w:t>
      </w:r>
    </w:p>
    <w:p w14:paraId="478713CC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d. It would be more efficient (in terms of bandwidth usage) to send it directly to Bob,</w:t>
      </w:r>
    </w:p>
    <w:p w14:paraId="240F4CA8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but then </w:t>
      </w:r>
      <w:r w:rsidRPr="00582DF4">
        <w:rPr>
          <w:rFonts w:ascii="CMR12" w:eastAsia="Batang" w:hAnsi="CMR12" w:cs="CMR12"/>
          <w:highlight w:val="yellow"/>
        </w:rPr>
        <w:t>Bob would</w:t>
      </w:r>
      <w:r>
        <w:rPr>
          <w:rFonts w:ascii="CMR12" w:eastAsia="Batang" w:hAnsi="CMR12" w:cs="CMR12"/>
        </w:rPr>
        <w:t xml:space="preserve"> have to remember this info until Alice contacts him. That</w:t>
      </w:r>
    </w:p>
    <w:p w14:paraId="79FC90CF" w14:textId="77777777" w:rsidR="0019668B" w:rsidRDefault="0019668B" w:rsidP="0019668B">
      <w:pPr>
        <w:rPr>
          <w:rFonts w:ascii="Cambria" w:hAnsi="Cambria"/>
        </w:rPr>
      </w:pPr>
      <w:r>
        <w:rPr>
          <w:rFonts w:ascii="CMR12" w:eastAsia="Batang" w:hAnsi="CMR12" w:cs="CMR12"/>
        </w:rPr>
        <w:t xml:space="preserve">is, Bob would have to </w:t>
      </w:r>
      <w:r w:rsidRPr="00582DF4">
        <w:rPr>
          <w:rFonts w:ascii="CMR12" w:eastAsia="Batang" w:hAnsi="CMR12" w:cs="CMR12"/>
          <w:highlight w:val="yellow"/>
        </w:rPr>
        <w:t>maintain state</w:t>
      </w:r>
      <w:r>
        <w:rPr>
          <w:rFonts w:ascii="CMR12" w:eastAsia="Batang" w:hAnsi="CMR12" w:cs="CMR12"/>
        </w:rPr>
        <w:t>, and Kerberos is all about being stateless.</w:t>
      </w:r>
    </w:p>
    <w:p w14:paraId="694C55D9" w14:textId="77777777" w:rsidR="0019668B" w:rsidRDefault="0019668B" w:rsidP="0019668B">
      <w:pPr>
        <w:ind w:left="1080"/>
        <w:rPr>
          <w:rFonts w:ascii="Cambria" w:hAnsi="Cambria"/>
        </w:rPr>
      </w:pPr>
    </w:p>
    <w:p w14:paraId="30866164" w14:textId="77777777" w:rsidR="0019668B" w:rsidRDefault="0019668B" w:rsidP="0019668B">
      <w:pPr>
        <w:ind w:left="1080"/>
        <w:rPr>
          <w:rFonts w:ascii="Cambria" w:hAnsi="Cambria"/>
        </w:rPr>
      </w:pPr>
    </w:p>
    <w:p w14:paraId="2E5300F6" w14:textId="77777777" w:rsidR="00CF5F54" w:rsidRDefault="00CF5F54" w:rsidP="00CF5F54">
      <w:pPr>
        <w:rPr>
          <w:rFonts w:ascii="Cambria" w:hAnsi="Cambria"/>
        </w:rPr>
      </w:pPr>
    </w:p>
    <w:p w14:paraId="4158A9B8" w14:textId="77777777" w:rsidR="00CF5F54" w:rsidRDefault="00CF5F54" w:rsidP="00CF5F54">
      <w:pPr>
        <w:ind w:left="360"/>
        <w:rPr>
          <w:rFonts w:ascii="Cambria" w:hAnsi="Cambria"/>
        </w:rPr>
      </w:pPr>
    </w:p>
    <w:p w14:paraId="0173D535" w14:textId="77777777" w:rsidR="00CF5F54" w:rsidRDefault="00CF5F54" w:rsidP="00CF5F54">
      <w:pPr>
        <w:ind w:left="360"/>
        <w:rPr>
          <w:rFonts w:ascii="Cambria" w:hAnsi="Cambria"/>
        </w:rPr>
      </w:pPr>
    </w:p>
    <w:p w14:paraId="53C7122B" w14:textId="77777777" w:rsidR="00CF5F54" w:rsidRDefault="00CF5F54" w:rsidP="00CF5F54">
      <w:pPr>
        <w:ind w:left="360"/>
        <w:rPr>
          <w:rFonts w:ascii="Cambria" w:hAnsi="Cambria"/>
        </w:rPr>
      </w:pPr>
    </w:p>
    <w:p w14:paraId="1710D324" w14:textId="77777777" w:rsidR="00CF5F54" w:rsidRDefault="00CF5F54" w:rsidP="00CF5F54">
      <w:pPr>
        <w:ind w:left="360"/>
        <w:rPr>
          <w:rFonts w:ascii="Cambria" w:hAnsi="Cambria"/>
        </w:rPr>
      </w:pPr>
    </w:p>
    <w:p w14:paraId="7B80D102" w14:textId="77777777" w:rsidR="00CF5F54" w:rsidRDefault="00CF5F54" w:rsidP="00CF5F54">
      <w:pPr>
        <w:ind w:left="360"/>
        <w:rPr>
          <w:rFonts w:ascii="Cambria" w:hAnsi="Cambria"/>
        </w:rPr>
      </w:pPr>
    </w:p>
    <w:p w14:paraId="17DF3E21" w14:textId="77777777" w:rsidR="00CF5F54" w:rsidRDefault="00CF5F54" w:rsidP="00CF5F54">
      <w:pPr>
        <w:ind w:left="360"/>
        <w:rPr>
          <w:rFonts w:ascii="Cambria" w:hAnsi="Cambria"/>
        </w:rPr>
      </w:pPr>
    </w:p>
    <w:p w14:paraId="6A5F29F7" w14:textId="77777777" w:rsidR="00CF5F54" w:rsidRDefault="00CF5F54" w:rsidP="009B3E27">
      <w:pPr>
        <w:numPr>
          <w:ilvl w:val="0"/>
          <w:numId w:val="5"/>
        </w:numPr>
        <w:spacing w:after="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(8pts) Consider the Kerberized login discussed in this chapter. </w:t>
      </w:r>
    </w:p>
    <w:p w14:paraId="5FD9C87D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lastRenderedPageBreak/>
        <w:t>What is a TGT and what is its purpose?</w:t>
      </w:r>
    </w:p>
    <w:p w14:paraId="40ED427F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the TGT sent to Alice instead of being stored on the KDC?</w:t>
      </w:r>
    </w:p>
    <w:p w14:paraId="691CC8DE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the TGT encrypted with K</w:t>
      </w:r>
      <w:r>
        <w:rPr>
          <w:rFonts w:ascii="Cambria" w:hAnsi="Cambria"/>
          <w:vertAlign w:val="subscript"/>
        </w:rPr>
        <w:t>KDC</w:t>
      </w:r>
      <w:r>
        <w:rPr>
          <w:rFonts w:ascii="Cambria" w:hAnsi="Cambria"/>
        </w:rPr>
        <w:t>?</w:t>
      </w:r>
    </w:p>
    <w:p w14:paraId="1052D879" w14:textId="77777777" w:rsidR="00CF5F54" w:rsidRDefault="00CF5F54" w:rsidP="009B3E27">
      <w:pPr>
        <w:numPr>
          <w:ilvl w:val="1"/>
          <w:numId w:val="4"/>
        </w:num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Why is the TGT encrypted with K</w:t>
      </w:r>
      <w:r>
        <w:rPr>
          <w:rFonts w:ascii="Cambria" w:hAnsi="Cambria"/>
          <w:vertAlign w:val="subscript"/>
        </w:rPr>
        <w:t>A</w:t>
      </w:r>
      <w:r>
        <w:rPr>
          <w:rFonts w:ascii="Cambria" w:hAnsi="Cambria"/>
        </w:rPr>
        <w:t xml:space="preserve"> when it is sent from the KDC to Alice’s computer?</w:t>
      </w:r>
    </w:p>
    <w:p w14:paraId="55475C0B" w14:textId="77777777" w:rsidR="00CF5F54" w:rsidRDefault="00CF5F54" w:rsidP="00CF5F54">
      <w:pPr>
        <w:rPr>
          <w:rFonts w:ascii="Cambria" w:hAnsi="Cambria"/>
        </w:rPr>
      </w:pPr>
    </w:p>
    <w:p w14:paraId="2DA2F3C7" w14:textId="77777777" w:rsidR="0019668B" w:rsidRDefault="0019668B" w:rsidP="0019668B">
      <w:pPr>
        <w:rPr>
          <w:rFonts w:ascii="Cambria" w:hAnsi="Cambria"/>
        </w:rPr>
      </w:pPr>
      <w:r>
        <w:rPr>
          <w:rFonts w:ascii="Cambria" w:hAnsi="Cambria"/>
        </w:rPr>
        <w:t>&gt;&gt;&gt;</w:t>
      </w:r>
    </w:p>
    <w:p w14:paraId="5F6EF4B4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a. </w:t>
      </w:r>
      <w:r w:rsidRPr="00966A09">
        <w:rPr>
          <w:rFonts w:ascii="CMR12" w:eastAsia="Batang" w:hAnsi="CMR12" w:cs="CMR12"/>
          <w:highlight w:val="yellow"/>
        </w:rPr>
        <w:t>Ticket Granting Ticket</w:t>
      </w:r>
      <w:r>
        <w:rPr>
          <w:rFonts w:ascii="CMR12" w:eastAsia="Batang" w:hAnsi="CMR12" w:cs="CMR12"/>
        </w:rPr>
        <w:t xml:space="preserve"> | it serves as a user's “credentials," that is, it enables a</w:t>
      </w:r>
    </w:p>
    <w:p w14:paraId="3EAE8E4F" w14:textId="2F1D00EC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 w:hint="eastAsia"/>
        </w:rPr>
      </w:pPr>
      <w:r>
        <w:rPr>
          <w:rFonts w:ascii="CMR12" w:eastAsia="Batang" w:hAnsi="CMR12" w:cs="CMR12"/>
        </w:rPr>
        <w:t>user to request ordinary tickets.</w:t>
      </w:r>
      <w:r w:rsidR="00966A09">
        <w:rPr>
          <w:rFonts w:ascii="CMR12" w:eastAsia="Batang" w:hAnsi="CMR12" w:cs="CMR12" w:hint="eastAsia"/>
        </w:rPr>
        <w:t xml:space="preserve"> </w:t>
      </w:r>
      <w:r w:rsidR="00966A09" w:rsidRPr="00966A09">
        <w:rPr>
          <w:rFonts w:ascii="CMR12" w:eastAsia="Batang" w:hAnsi="CMR12" w:cs="CMR12"/>
          <w:highlight w:val="yellow"/>
        </w:rPr>
        <w:t>E</w:t>
      </w:r>
      <w:r w:rsidR="00966A09" w:rsidRPr="00966A09">
        <w:rPr>
          <w:rFonts w:ascii="CMR12" w:eastAsia="Batang" w:hAnsi="CMR12" w:cs="CMR12" w:hint="eastAsia"/>
          <w:highlight w:val="yellow"/>
        </w:rPr>
        <w:t xml:space="preserve">xchange </w:t>
      </w:r>
      <w:r w:rsidR="00966A09" w:rsidRPr="00966A09">
        <w:rPr>
          <w:rFonts w:ascii="CMR12" w:eastAsia="Batang" w:hAnsi="CMR12" w:cs="CMR12"/>
          <w:highlight w:val="yellow"/>
        </w:rPr>
        <w:t>ordinary tickets</w:t>
      </w:r>
    </w:p>
    <w:p w14:paraId="49963C46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b. This </w:t>
      </w:r>
      <w:r w:rsidRPr="003808B3">
        <w:rPr>
          <w:rFonts w:ascii="CMR12" w:eastAsia="Batang" w:hAnsi="CMR12" w:cs="CMR12"/>
          <w:highlight w:val="yellow"/>
        </w:rPr>
        <w:t>enables</w:t>
      </w:r>
      <w:r>
        <w:rPr>
          <w:rFonts w:ascii="CMR12" w:eastAsia="Batang" w:hAnsi="CMR12" w:cs="CMR12"/>
        </w:rPr>
        <w:t xml:space="preserve"> the </w:t>
      </w:r>
      <w:r w:rsidRPr="003808B3">
        <w:rPr>
          <w:rFonts w:ascii="CMR12" w:eastAsia="Batang" w:hAnsi="CMR12" w:cs="CMR12"/>
          <w:highlight w:val="yellow"/>
        </w:rPr>
        <w:t>KDC</w:t>
      </w:r>
      <w:r>
        <w:rPr>
          <w:rFonts w:ascii="CMR12" w:eastAsia="Batang" w:hAnsi="CMR12" w:cs="CMR12"/>
        </w:rPr>
        <w:t xml:space="preserve"> to remain </w:t>
      </w:r>
      <w:r w:rsidRPr="003808B3">
        <w:rPr>
          <w:rFonts w:ascii="CMR12" w:eastAsia="Batang" w:hAnsi="CMR12" w:cs="CMR12"/>
          <w:highlight w:val="yellow"/>
        </w:rPr>
        <w:t>stateless</w:t>
      </w:r>
      <w:r>
        <w:rPr>
          <w:rFonts w:ascii="CMR12" w:eastAsia="Batang" w:hAnsi="CMR12" w:cs="CMR12"/>
        </w:rPr>
        <w:t>. In effect, the KDC distributes the</w:t>
      </w:r>
    </w:p>
    <w:p w14:paraId="23931F86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database of TGT information to the clients.</w:t>
      </w:r>
    </w:p>
    <w:p w14:paraId="5E2D2634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c. The KDC--and </w:t>
      </w:r>
      <w:r w:rsidRPr="00FD367C">
        <w:rPr>
          <w:rFonts w:ascii="CMR12" w:eastAsia="Batang" w:hAnsi="CMR12" w:cs="CMR12"/>
          <w:highlight w:val="yellow"/>
        </w:rPr>
        <w:t>only the KDC</w:t>
      </w:r>
      <w:r>
        <w:rPr>
          <w:rFonts w:ascii="CMR12" w:eastAsia="Batang" w:hAnsi="CMR12" w:cs="CMR12"/>
        </w:rPr>
        <w:t>---</w:t>
      </w:r>
      <w:r w:rsidRPr="00FD367C">
        <w:rPr>
          <w:rFonts w:ascii="CMR12" w:eastAsia="Batang" w:hAnsi="CMR12" w:cs="CMR12"/>
          <w:highlight w:val="yellow"/>
        </w:rPr>
        <w:t>can decrypt a TGT</w:t>
      </w:r>
      <w:r>
        <w:rPr>
          <w:rFonts w:ascii="CMR12" w:eastAsia="Batang" w:hAnsi="CMR12" w:cs="CMR12"/>
        </w:rPr>
        <w:t>, which enables the KDC to</w:t>
      </w:r>
    </w:p>
    <w:p w14:paraId="051F8085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 w:rsidRPr="00FD367C">
        <w:rPr>
          <w:rFonts w:ascii="CMR12" w:eastAsia="Batang" w:hAnsi="CMR12" w:cs="CMR12"/>
          <w:highlight w:val="yellow"/>
        </w:rPr>
        <w:t>“remember" everything</w:t>
      </w:r>
      <w:r>
        <w:rPr>
          <w:rFonts w:ascii="CMR12" w:eastAsia="Batang" w:hAnsi="CMR12" w:cs="CMR12"/>
        </w:rPr>
        <w:t xml:space="preserve"> it needs to know </w:t>
      </w:r>
      <w:r w:rsidRPr="00FD367C">
        <w:rPr>
          <w:rFonts w:ascii="CMR12" w:eastAsia="Batang" w:hAnsi="CMR12" w:cs="CMR12"/>
          <w:highlight w:val="yellow"/>
        </w:rPr>
        <w:t>about</w:t>
      </w:r>
      <w:r>
        <w:rPr>
          <w:rFonts w:ascii="CMR12" w:eastAsia="Batang" w:hAnsi="CMR12" w:cs="CMR12"/>
        </w:rPr>
        <w:t xml:space="preserve"> the </w:t>
      </w:r>
      <w:r w:rsidRPr="00FD367C">
        <w:rPr>
          <w:rFonts w:ascii="CMR12" w:eastAsia="Batang" w:hAnsi="CMR12" w:cs="CMR12"/>
          <w:highlight w:val="yellow"/>
        </w:rPr>
        <w:t>user</w:t>
      </w:r>
      <w:r>
        <w:rPr>
          <w:rFonts w:ascii="CMR12" w:eastAsia="Batang" w:hAnsi="CMR12" w:cs="CMR12"/>
        </w:rPr>
        <w:t>.</w:t>
      </w:r>
    </w:p>
    <w:p w14:paraId="249229D0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d. Apparently, </w:t>
      </w:r>
      <w:r w:rsidRPr="00126D80">
        <w:rPr>
          <w:rFonts w:ascii="CMR12" w:eastAsia="Batang" w:hAnsi="CMR12" w:cs="CMR12"/>
          <w:highlight w:val="yellow"/>
        </w:rPr>
        <w:t>this serves no purpose</w:t>
      </w:r>
      <w:r>
        <w:rPr>
          <w:rFonts w:ascii="CMR12" w:eastAsia="Batang" w:hAnsi="CMR12" w:cs="CMR12"/>
        </w:rPr>
        <w:t>, since the TGT is already encrypted and it is</w:t>
      </w:r>
    </w:p>
    <w:p w14:paraId="165ACC95" w14:textId="77777777" w:rsidR="0019668B" w:rsidRDefault="0019668B" w:rsidP="0019668B">
      <w:pPr>
        <w:rPr>
          <w:rFonts w:ascii="Cambria" w:hAnsi="Cambria"/>
        </w:rPr>
      </w:pPr>
      <w:r>
        <w:rPr>
          <w:rFonts w:ascii="CMR12" w:eastAsia="Batang" w:hAnsi="CMR12" w:cs="CMR12"/>
        </w:rPr>
        <w:t>freely passed about (with no additional encryption) in subsequent interactions.</w:t>
      </w:r>
    </w:p>
    <w:p w14:paraId="34673690" w14:textId="77777777" w:rsidR="0019668B" w:rsidRDefault="0019668B" w:rsidP="0019668B">
      <w:pPr>
        <w:rPr>
          <w:rFonts w:ascii="Cambria" w:hAnsi="Cambria"/>
        </w:rPr>
      </w:pPr>
    </w:p>
    <w:p w14:paraId="76A50242" w14:textId="1F1B057D" w:rsidR="00CF5F54" w:rsidRDefault="00CF5F54" w:rsidP="009B3E27">
      <w:pPr>
        <w:numPr>
          <w:ilvl w:val="0"/>
          <w:numId w:val="5"/>
        </w:numPr>
        <w:spacing w:after="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>(8pts) Describe (</w:t>
      </w:r>
      <w:r w:rsidR="00A339B8">
        <w:rPr>
          <w:rFonts w:ascii="Cambria" w:hAnsi="Cambria"/>
        </w:rPr>
        <w:t>enumerate) the</w:t>
      </w:r>
      <w:r>
        <w:rPr>
          <w:rFonts w:ascii="Cambria" w:hAnsi="Cambria"/>
        </w:rPr>
        <w:t xml:space="preserve"> insecurity of GSM and then modify the GSM security protocol (Figure 10.25) so that it can provide mutual authentication.</w:t>
      </w:r>
    </w:p>
    <w:p w14:paraId="335496E9" w14:textId="77777777" w:rsidR="00CF5F54" w:rsidRDefault="00CF5F54" w:rsidP="00CF5F54">
      <w:pPr>
        <w:rPr>
          <w:rFonts w:ascii="Cambria" w:eastAsia="SimSun" w:hAnsi="Cambria"/>
          <w:lang w:eastAsia="zh-CN"/>
        </w:rPr>
      </w:pPr>
    </w:p>
    <w:p w14:paraId="4F2E4914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&gt;&gt;&gt; a. answer any four of the following insecurity are sufficient. </w:t>
      </w:r>
    </w:p>
    <w:p w14:paraId="3DB65557" w14:textId="77777777" w:rsidR="0019668B" w:rsidRDefault="0019668B" w:rsidP="001966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hash functions </w:t>
      </w:r>
      <w:r w:rsidRPr="002E72B1">
        <w:rPr>
          <w:rFonts w:ascii="CMR12" w:eastAsia="Batang" w:hAnsi="CMR12" w:cs="CMR12"/>
        </w:rPr>
        <w:t>A3/A8</w:t>
      </w:r>
      <w:r>
        <w:rPr>
          <w:rFonts w:ascii="CMR12" w:eastAsia="Batang" w:hAnsi="CMR12" w:cs="CMR12"/>
        </w:rPr>
        <w:t xml:space="preserve"> and encryption function A5 are easy to break.</w:t>
      </w:r>
    </w:p>
    <w:p w14:paraId="16F4B29D" w14:textId="77777777" w:rsidR="0019668B" w:rsidRDefault="0019668B" w:rsidP="001966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2" w:eastAsia="Batang" w:hAnsi="CMR12" w:cs="CMR12"/>
        </w:rPr>
      </w:pPr>
      <w:r w:rsidRPr="00A339B8">
        <w:rPr>
          <w:rFonts w:ascii="CMR12" w:eastAsia="Batang" w:hAnsi="CMR12" w:cs="CMR12"/>
          <w:b/>
          <w:bCs/>
          <w:highlight w:val="yellow"/>
        </w:rPr>
        <w:t>no encryption</w:t>
      </w:r>
      <w:r w:rsidRPr="002E72B1">
        <w:rPr>
          <w:rFonts w:ascii="CMR12" w:eastAsia="Batang" w:hAnsi="CMR12" w:cs="CMR12"/>
        </w:rPr>
        <w:t xml:space="preserve"> from base station to base station controller</w:t>
      </w:r>
    </w:p>
    <w:p w14:paraId="4474F9DE" w14:textId="77777777" w:rsidR="0019668B" w:rsidRPr="00997DC4" w:rsidRDefault="0019668B" w:rsidP="001966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2" w:eastAsia="Batang" w:hAnsi="CMR12" w:cs="CMR12"/>
          <w:highlight w:val="yellow"/>
        </w:rPr>
      </w:pPr>
      <w:r w:rsidRPr="00997DC4">
        <w:rPr>
          <w:rFonts w:ascii="CMR12" w:eastAsia="Batang" w:hAnsi="CMR12" w:cs="CMR12"/>
          <w:highlight w:val="yellow"/>
        </w:rPr>
        <w:t>Attacks on SIM card</w:t>
      </w:r>
    </w:p>
    <w:p w14:paraId="56A28267" w14:textId="77777777" w:rsidR="0019668B" w:rsidRPr="00A339B8" w:rsidRDefault="0019668B" w:rsidP="001966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2" w:eastAsia="Batang" w:hAnsi="CMR12" w:cs="CMR12"/>
          <w:highlight w:val="yellow"/>
        </w:rPr>
      </w:pPr>
      <w:r w:rsidRPr="00A339B8">
        <w:rPr>
          <w:rFonts w:ascii="CMR12" w:eastAsia="Batang" w:hAnsi="CMR12" w:cs="CMR12"/>
          <w:b/>
          <w:bCs/>
          <w:highlight w:val="yellow"/>
        </w:rPr>
        <w:t>Fake base station</w:t>
      </w:r>
    </w:p>
    <w:p w14:paraId="33719192" w14:textId="77777777" w:rsidR="0019668B" w:rsidRPr="002E72B1" w:rsidRDefault="0019668B" w:rsidP="001966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2" w:eastAsia="Batang" w:hAnsi="CMR12" w:cs="CMR12"/>
        </w:rPr>
      </w:pPr>
      <w:r w:rsidRPr="00997DC4">
        <w:rPr>
          <w:rFonts w:ascii="CMR12" w:eastAsia="Batang" w:hAnsi="CMR12" w:cs="CMR12"/>
          <w:highlight w:val="yellow"/>
        </w:rPr>
        <w:t>Denial of service</w:t>
      </w:r>
      <w:r w:rsidRPr="002E72B1">
        <w:rPr>
          <w:rFonts w:ascii="CMR12" w:eastAsia="Batang" w:hAnsi="CMR12" w:cs="CMR12"/>
        </w:rPr>
        <w:t xml:space="preserve"> is possible</w:t>
      </w:r>
    </w:p>
    <w:p w14:paraId="26EA53F3" w14:textId="77777777" w:rsidR="0019668B" w:rsidRPr="00997DC4" w:rsidRDefault="0019668B" w:rsidP="001966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2" w:eastAsia="Batang" w:hAnsi="CMR12" w:cs="CMR12"/>
          <w:highlight w:val="yellow"/>
        </w:rPr>
      </w:pPr>
      <w:r w:rsidRPr="00997DC4">
        <w:rPr>
          <w:rFonts w:ascii="CMR12" w:eastAsia="Batang" w:hAnsi="CMR12" w:cs="CMR12"/>
          <w:highlight w:val="yellow"/>
        </w:rPr>
        <w:t xml:space="preserve">Base station can </w:t>
      </w:r>
      <w:r w:rsidRPr="00997DC4">
        <w:rPr>
          <w:rFonts w:ascii="CMR12" w:eastAsia="Batang" w:hAnsi="CMR12" w:cs="CMR12"/>
          <w:color w:val="FF0000"/>
          <w:highlight w:val="yellow"/>
        </w:rPr>
        <w:t>replay</w:t>
      </w:r>
      <w:r w:rsidRPr="00997DC4">
        <w:rPr>
          <w:rFonts w:ascii="CMR12" w:eastAsia="Batang" w:hAnsi="CMR12" w:cs="CMR12"/>
          <w:highlight w:val="yellow"/>
        </w:rPr>
        <w:t xml:space="preserve"> </w:t>
      </w:r>
    </w:p>
    <w:p w14:paraId="06A356D1" w14:textId="77777777" w:rsidR="0019668B" w:rsidRDefault="0019668B" w:rsidP="0019668B">
      <w:pPr>
        <w:autoSpaceDE w:val="0"/>
        <w:autoSpaceDN w:val="0"/>
        <w:adjustRightInd w:val="0"/>
        <w:rPr>
          <w:rFonts w:ascii="CMR12" w:eastAsia="Batang" w:hAnsi="CMR12" w:cs="CMR12"/>
        </w:rPr>
      </w:pPr>
    </w:p>
    <w:p w14:paraId="4346329E" w14:textId="77777777" w:rsidR="0019668B" w:rsidRPr="0019668B" w:rsidRDefault="0019668B" w:rsidP="0019668B">
      <w:pPr>
        <w:autoSpaceDE w:val="0"/>
        <w:autoSpaceDN w:val="0"/>
        <w:adjustRightInd w:val="0"/>
        <w:ind w:firstLine="36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There are many other reasonable approaches as long as the BS can compute a MAC (or even digital signature if you assume public key infrastructure) or an encryption of a plaintext. Below is an examples. The mobile could send a nonce </w:t>
      </w:r>
      <w:r>
        <w:rPr>
          <w:rFonts w:ascii="CMMI12" w:eastAsia="Batang" w:hAnsi="CMMI12" w:cs="CMMI12"/>
        </w:rPr>
        <w:t xml:space="preserve">R </w:t>
      </w:r>
      <w:r>
        <w:rPr>
          <w:rFonts w:ascii="CMR12" w:eastAsia="Batang" w:hAnsi="CMR12" w:cs="CMR12"/>
        </w:rPr>
        <w:t>in message one, and the base station could return RAND and Enc(</w:t>
      </w:r>
      <w:r>
        <w:rPr>
          <w:rFonts w:ascii="CMMI12" w:eastAsia="Batang" w:hAnsi="CMMI12" w:cs="CMMI12"/>
        </w:rPr>
        <w:t>R</w:t>
      </w:r>
      <w:r>
        <w:rPr>
          <w:rFonts w:ascii="CMR12" w:eastAsia="Batang" w:hAnsi="CMR12" w:cs="CMR12"/>
        </w:rPr>
        <w:t xml:space="preserve">, Kc), in message 4 .  </w:t>
      </w:r>
    </w:p>
    <w:p w14:paraId="7710B50E" w14:textId="77777777" w:rsidR="00CF5F54" w:rsidRDefault="00CF5F54" w:rsidP="004D0741">
      <w:pPr>
        <w:rPr>
          <w:rFonts w:ascii="Cambria" w:eastAsia="SimSun" w:hAnsi="Cambria"/>
          <w:lang w:eastAsia="zh-CN"/>
        </w:rPr>
      </w:pPr>
    </w:p>
    <w:p w14:paraId="56FEDC3C" w14:textId="77777777" w:rsidR="0019668B" w:rsidRDefault="0019668B" w:rsidP="004D0741">
      <w:pPr>
        <w:rPr>
          <w:rFonts w:ascii="Cambria" w:eastAsia="SimSun" w:hAnsi="Cambria"/>
          <w:lang w:eastAsia="zh-CN"/>
        </w:rPr>
      </w:pPr>
    </w:p>
    <w:p w14:paraId="0A53D745" w14:textId="77777777" w:rsidR="0019668B" w:rsidRDefault="0019668B" w:rsidP="004D0741">
      <w:pPr>
        <w:rPr>
          <w:rFonts w:ascii="Cambria" w:eastAsia="SimSun" w:hAnsi="Cambria"/>
          <w:lang w:eastAsia="zh-CN"/>
        </w:rPr>
      </w:pPr>
    </w:p>
    <w:p w14:paraId="4D763401" w14:textId="77777777" w:rsidR="0019668B" w:rsidRDefault="0019668B" w:rsidP="004D0741">
      <w:pPr>
        <w:rPr>
          <w:rFonts w:ascii="Cambria" w:eastAsia="SimSun" w:hAnsi="Cambria"/>
          <w:lang w:eastAsia="zh-CN"/>
        </w:rPr>
      </w:pPr>
    </w:p>
    <w:p w14:paraId="4AB5DE35" w14:textId="77777777" w:rsidR="00CF5F54" w:rsidRDefault="00CF5F54" w:rsidP="009B3E27">
      <w:pPr>
        <w:numPr>
          <w:ilvl w:val="0"/>
          <w:numId w:val="5"/>
        </w:numPr>
        <w:spacing w:after="0" w:line="240" w:lineRule="auto"/>
        <w:ind w:left="360"/>
        <w:rPr>
          <w:rFonts w:ascii="Cambria" w:hAnsi="Cambria"/>
        </w:rPr>
      </w:pPr>
      <w:r w:rsidRPr="00CF45A8">
        <w:rPr>
          <w:rFonts w:ascii="Cambria" w:hAnsi="Cambria"/>
        </w:rPr>
        <w:t>(</w:t>
      </w:r>
      <w:r w:rsidRPr="00CF45A8">
        <w:rPr>
          <w:rFonts w:ascii="Cambria" w:eastAsia="SimSun" w:hAnsi="Cambria"/>
          <w:lang w:eastAsia="zh-CN"/>
        </w:rPr>
        <w:t>6</w:t>
      </w:r>
      <w:r w:rsidRPr="00CF45A8">
        <w:rPr>
          <w:rFonts w:ascii="Cambria" w:hAnsi="Cambria"/>
        </w:rPr>
        <w:t xml:space="preserve"> pts)</w:t>
      </w:r>
      <w:r>
        <w:rPr>
          <w:rFonts w:ascii="Cambria" w:hAnsi="Cambria"/>
        </w:rPr>
        <w:t xml:space="preserve"> </w:t>
      </w:r>
      <w:r w:rsidRPr="00CF45A8">
        <w:rPr>
          <w:rFonts w:ascii="Cambria" w:hAnsi="Cambria"/>
        </w:rPr>
        <w:t xml:space="preserve">Explain how TCP SYN </w:t>
      </w:r>
      <w:r>
        <w:rPr>
          <w:rFonts w:ascii="Cambria" w:hAnsi="Cambria"/>
        </w:rPr>
        <w:t>flooding</w:t>
      </w:r>
      <w:r w:rsidRPr="00CF45A8">
        <w:rPr>
          <w:rFonts w:ascii="Cambria" w:hAnsi="Cambria"/>
        </w:rPr>
        <w:t xml:space="preserve"> attacks work? (with a figure)  </w:t>
      </w:r>
    </w:p>
    <w:p w14:paraId="3E1A7AE9" w14:textId="77777777" w:rsidR="004D0741" w:rsidRPr="00CF45A8" w:rsidRDefault="004D0741" w:rsidP="00CF5F54">
      <w:pPr>
        <w:rPr>
          <w:rFonts w:ascii="Cambria" w:eastAsia="SimSun" w:hAnsi="Cambria"/>
          <w:lang w:eastAsia="zh-CN"/>
        </w:rPr>
      </w:pPr>
    </w:p>
    <w:p w14:paraId="18EA0674" w14:textId="77777777" w:rsidR="0019668B" w:rsidRDefault="00383482" w:rsidP="00531538">
      <w:pPr>
        <w:rPr>
          <w:rFonts w:ascii="Cambria" w:hAnsi="Cambria"/>
        </w:rPr>
      </w:pPr>
      <w:r>
        <w:rPr>
          <w:rFonts w:ascii="Cambria" w:hAnsi="Cambria"/>
        </w:rPr>
        <w:pict w14:anchorId="67C95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256.45pt;height:200.9pt;visibility:visible;mso-wrap-style:square">
            <v:imagedata r:id="rId7" o:title="" croptop="4692f" cropbottom="25805f" cropleft="6072f" cropright="6072f"/>
          </v:shape>
        </w:pict>
      </w:r>
    </w:p>
    <w:p w14:paraId="65064064" w14:textId="77777777" w:rsidR="0019668B" w:rsidRDefault="0019668B" w:rsidP="00531538">
      <w:pPr>
        <w:rPr>
          <w:rFonts w:ascii="Cambria" w:hAnsi="Cambria"/>
        </w:rPr>
      </w:pPr>
      <w:r>
        <w:rPr>
          <w:rFonts w:ascii="Cambria" w:hAnsi="Cambria"/>
        </w:rPr>
        <w:t xml:space="preserve">Or similar figures such as #14 in “net attacks”. Details refer to slides. </w:t>
      </w:r>
    </w:p>
    <w:p w14:paraId="3BE13BA2" w14:textId="77777777" w:rsidR="0019668B" w:rsidRDefault="0019668B" w:rsidP="00531538">
      <w:pPr>
        <w:rPr>
          <w:rFonts w:ascii="Cambria" w:hAnsi="Cambria"/>
        </w:rPr>
      </w:pPr>
    </w:p>
    <w:p w14:paraId="4AB980A1" w14:textId="77777777" w:rsidR="00531538" w:rsidRPr="0019668B" w:rsidRDefault="00CF5F54" w:rsidP="00531538">
      <w:pPr>
        <w:rPr>
          <w:rFonts w:ascii="Cambria" w:hAnsi="Cambria"/>
          <w:lang w:eastAsia="zh-CN"/>
        </w:rPr>
      </w:pPr>
      <w:r>
        <w:rPr>
          <w:rFonts w:ascii="Cambria" w:hAnsi="Cambria"/>
        </w:rPr>
        <w:t>5.</w:t>
      </w:r>
      <w:r w:rsidRPr="00CF45A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CF45A8">
        <w:rPr>
          <w:rFonts w:ascii="Cambria" w:hAnsi="Cambria"/>
        </w:rPr>
        <w:t>(6 pts)</w:t>
      </w:r>
      <w:r>
        <w:rPr>
          <w:rFonts w:ascii="Cambria" w:hAnsi="Cambria"/>
        </w:rPr>
        <w:t xml:space="preserve"> </w:t>
      </w:r>
      <w:r w:rsidRPr="00CF45A8">
        <w:rPr>
          <w:rFonts w:ascii="Cambria" w:hAnsi="Cambria"/>
        </w:rPr>
        <w:t xml:space="preserve">Describe how reflection attacks and DNS amplification DoS attacks work </w:t>
      </w:r>
      <w:r w:rsidRPr="00CF5F54">
        <w:rPr>
          <w:rFonts w:ascii="Cambria" w:eastAsia="DengXian" w:hAnsi="Cambria" w:hint="eastAsia"/>
          <w:lang w:eastAsia="zh-CN"/>
        </w:rPr>
        <w:t>（</w:t>
      </w:r>
      <w:r w:rsidRPr="00CF5F54">
        <w:rPr>
          <w:rFonts w:ascii="Cambria" w:eastAsia="DengXian" w:hAnsi="Cambria" w:hint="eastAsia"/>
          <w:lang w:eastAsia="zh-CN"/>
        </w:rPr>
        <w:t xml:space="preserve">you may read this article to get a deeper understanding of reflection DDoS </w:t>
      </w:r>
      <w:r w:rsidRPr="00CF5F54">
        <w:rPr>
          <w:rFonts w:ascii="Cambria" w:eastAsia="DengXian" w:hAnsi="Cambria"/>
          <w:lang w:eastAsia="zh-CN"/>
        </w:rPr>
        <w:t>attacks</w:t>
      </w:r>
      <w:r w:rsidRPr="00CF5F54">
        <w:rPr>
          <w:rFonts w:ascii="Cambria" w:eastAsia="DengXian" w:hAnsi="Cambria" w:hint="eastAsia"/>
          <w:lang w:eastAsia="zh-CN"/>
        </w:rPr>
        <w:t>：</w:t>
      </w:r>
      <w:r>
        <w:rPr>
          <w:rFonts w:ascii="Cambria" w:eastAsia="DengXian" w:hAnsi="Cambria" w:hint="eastAsia"/>
          <w:lang w:eastAsia="zh-CN"/>
        </w:rPr>
        <w:t xml:space="preserve"> </w:t>
      </w:r>
      <w:hyperlink r:id="rId8" w:history="1">
        <w:r w:rsidR="0019668B" w:rsidRPr="00611441">
          <w:rPr>
            <w:rStyle w:val="Hyperlink"/>
            <w:rFonts w:ascii="Cambria" w:eastAsia="DengXian" w:hAnsi="Cambria"/>
            <w:lang w:eastAsia="zh-CN"/>
          </w:rPr>
          <w:t>https://www.akamai.com/us/en/about/news/press/2015-press/akamai-warns-of-3-new-reflection-ddos-attack-vectors.jsp</w:t>
        </w:r>
      </w:hyperlink>
      <w:r w:rsidR="0019668B">
        <w:rPr>
          <w:rFonts w:ascii="Cambria" w:eastAsia="DengXian" w:hAnsi="Cambria" w:hint="eastAsia"/>
          <w:lang w:eastAsia="zh-CN"/>
        </w:rPr>
        <w:t>）</w:t>
      </w:r>
    </w:p>
    <w:p w14:paraId="498884F8" w14:textId="77777777" w:rsidR="00531538" w:rsidRPr="00CF45A8" w:rsidRDefault="00531538" w:rsidP="004D0741">
      <w:pPr>
        <w:rPr>
          <w:rFonts w:ascii="Cambria" w:hAnsi="Cambria"/>
        </w:rPr>
      </w:pPr>
    </w:p>
    <w:p w14:paraId="1561E7D3" w14:textId="77777777" w:rsidR="0019668B" w:rsidRPr="008800FF" w:rsidRDefault="0019668B" w:rsidP="0019668B">
      <w:pPr>
        <w:rPr>
          <w:rFonts w:ascii="Cambria" w:eastAsia="SimSun" w:hAnsi="Cambria"/>
          <w:lang w:eastAsia="zh-CN"/>
        </w:rPr>
      </w:pPr>
      <w:r w:rsidRPr="008800FF">
        <w:rPr>
          <w:rFonts w:ascii="Cambria" w:eastAsia="SimSun" w:hAnsi="Cambria"/>
          <w:lang w:eastAsia="zh-CN"/>
        </w:rPr>
        <w:t>S</w:t>
      </w:r>
      <w:r w:rsidRPr="008800FF">
        <w:rPr>
          <w:rFonts w:ascii="Cambria" w:eastAsia="SimSun" w:hAnsi="Cambria" w:hint="eastAsia"/>
          <w:lang w:eastAsia="zh-CN"/>
        </w:rPr>
        <w:t>ee</w:t>
      </w:r>
      <w:r w:rsidRPr="008800FF">
        <w:rPr>
          <w:rFonts w:ascii="Cambria" w:eastAsia="SimSun" w:hAnsi="Cambria"/>
          <w:lang w:eastAsia="zh-CN"/>
        </w:rPr>
        <w:t xml:space="preserve"> slides</w:t>
      </w:r>
      <w:r>
        <w:rPr>
          <w:rFonts w:ascii="Cambria" w:eastAsia="SimSun" w:hAnsi="Cambria"/>
          <w:lang w:eastAsia="zh-CN"/>
        </w:rPr>
        <w:t xml:space="preserve"> #14-19 in DDoS</w:t>
      </w:r>
    </w:p>
    <w:p w14:paraId="6807594D" w14:textId="77777777" w:rsidR="004D0741" w:rsidRPr="00CF45A8" w:rsidRDefault="004D0741" w:rsidP="004D0741">
      <w:pPr>
        <w:rPr>
          <w:rFonts w:ascii="Cambria" w:hAnsi="Cambria"/>
        </w:rPr>
      </w:pPr>
    </w:p>
    <w:p w14:paraId="7CF9BC08" w14:textId="77777777" w:rsidR="005E0748" w:rsidRPr="00CF45A8" w:rsidRDefault="002D4EED" w:rsidP="002D4EED">
      <w:pPr>
        <w:rPr>
          <w:rFonts w:ascii="Cambria" w:hAnsi="Cambria"/>
        </w:rPr>
      </w:pPr>
      <w:r>
        <w:rPr>
          <w:rFonts w:ascii="Cambria" w:hAnsi="Cambria"/>
        </w:rPr>
        <w:t xml:space="preserve">6.  </w:t>
      </w:r>
      <w:r w:rsidR="005E0748" w:rsidRPr="00CF45A8">
        <w:rPr>
          <w:rFonts w:ascii="Cambria" w:hAnsi="Cambria"/>
        </w:rPr>
        <w:t>(</w:t>
      </w:r>
      <w:r w:rsidR="003E2FCD" w:rsidRPr="00CF45A8">
        <w:rPr>
          <w:rFonts w:ascii="Cambria" w:hAnsi="Cambria"/>
        </w:rPr>
        <w:t>8</w:t>
      </w:r>
      <w:r w:rsidR="005E0748" w:rsidRPr="00CF45A8">
        <w:rPr>
          <w:rFonts w:ascii="Cambria" w:hAnsi="Cambria"/>
        </w:rPr>
        <w:t xml:space="preserve">pts) Using a TCP SYN spoofing attack, the attacker aims to flood the table of TCP connection requests on a system so that it is unable to respond to legitimate connection requests.  Consider a server system with a table for 256 connection requests.  This system will </w:t>
      </w:r>
      <w:r w:rsidR="005E0748" w:rsidRPr="00CF45A8">
        <w:rPr>
          <w:rFonts w:ascii="Cambria" w:hAnsi="Cambria"/>
          <w:i/>
          <w:u w:val="single"/>
        </w:rPr>
        <w:t>retry</w:t>
      </w:r>
      <w:r w:rsidR="005E0748" w:rsidRPr="00CF45A8">
        <w:rPr>
          <w:rFonts w:ascii="Cambria" w:hAnsi="Cambria"/>
        </w:rPr>
        <w:t xml:space="preserve"> sending the SYN-ACK packet five times when it fails to receive an ACK packet in response, at 30-second intervals, before purging the request from its table</w:t>
      </w:r>
      <w:r w:rsidR="00517332" w:rsidRPr="00CF45A8">
        <w:rPr>
          <w:rFonts w:ascii="Cambria" w:hAnsi="Cambria"/>
        </w:rPr>
        <w:t xml:space="preserve"> (pay special attention when you compute the time a connect request stays in the table)</w:t>
      </w:r>
      <w:r w:rsidR="005E0748" w:rsidRPr="00CF45A8">
        <w:rPr>
          <w:rFonts w:ascii="Cambria" w:hAnsi="Cambria"/>
        </w:rPr>
        <w:t xml:space="preserve">.  Assume that no additional countermeasures are used against this attack and that the attacker has filled this table with an initial flood of connection requests.  </w:t>
      </w:r>
    </w:p>
    <w:p w14:paraId="13AF6FAD" w14:textId="77777777" w:rsidR="005E0748" w:rsidRPr="00CF45A8" w:rsidRDefault="005E0748" w:rsidP="009B3E27">
      <w:pPr>
        <w:numPr>
          <w:ilvl w:val="0"/>
          <w:numId w:val="2"/>
        </w:numPr>
        <w:spacing w:after="0"/>
        <w:rPr>
          <w:rFonts w:ascii="Cambria" w:eastAsia="SimSun" w:hAnsi="Cambria"/>
        </w:rPr>
      </w:pPr>
      <w:r w:rsidRPr="00CF45A8">
        <w:rPr>
          <w:rFonts w:ascii="Cambria" w:hAnsi="Cambria"/>
        </w:rPr>
        <w:t xml:space="preserve">At what rate must the attacker continue to send TCP connection requests to this system in order to ensure that the table remains full?  </w:t>
      </w:r>
      <w:r w:rsidR="007926ED" w:rsidRPr="00CF45A8">
        <w:rPr>
          <w:rFonts w:ascii="Cambria" w:hAnsi="Cambria"/>
        </w:rPr>
        <w:t>(</w:t>
      </w:r>
      <w:r w:rsidR="003E2FCD" w:rsidRPr="00CF45A8">
        <w:rPr>
          <w:rFonts w:ascii="Cambria" w:eastAsia="SimSun" w:hAnsi="Cambria"/>
          <w:lang w:eastAsia="zh-CN"/>
        </w:rPr>
        <w:t>4</w:t>
      </w:r>
      <w:r w:rsidRPr="00CF45A8">
        <w:rPr>
          <w:rFonts w:ascii="Cambria" w:hAnsi="Cambria"/>
        </w:rPr>
        <w:t xml:space="preserve"> pts)</w:t>
      </w:r>
    </w:p>
    <w:p w14:paraId="4C5C018F" w14:textId="77777777" w:rsidR="005E0748" w:rsidRPr="00CF45A8" w:rsidRDefault="005E0748" w:rsidP="009B3E27">
      <w:pPr>
        <w:numPr>
          <w:ilvl w:val="0"/>
          <w:numId w:val="2"/>
        </w:numPr>
        <w:spacing w:after="0"/>
        <w:rPr>
          <w:rFonts w:ascii="Cambria" w:eastAsia="SimSun" w:hAnsi="Cambria"/>
        </w:rPr>
      </w:pPr>
      <w:r w:rsidRPr="00CF45A8">
        <w:rPr>
          <w:rFonts w:ascii="Cambria" w:hAnsi="Cambria"/>
        </w:rPr>
        <w:t>Assuming that the TCP SYN packet is 40 bytes in size (ignoring framing overhead), how much bandwidth does the attacker consume to continue this attack?  (</w:t>
      </w:r>
      <w:r w:rsidR="003E2FCD" w:rsidRPr="00CF45A8">
        <w:rPr>
          <w:rFonts w:ascii="Cambria" w:hAnsi="Cambria"/>
        </w:rPr>
        <w:t>4</w:t>
      </w:r>
      <w:r w:rsidRPr="00CF45A8">
        <w:rPr>
          <w:rFonts w:ascii="Cambria" w:hAnsi="Cambria"/>
        </w:rPr>
        <w:t xml:space="preserve"> pts)</w:t>
      </w:r>
    </w:p>
    <w:p w14:paraId="00B4B042" w14:textId="77777777" w:rsidR="00516256" w:rsidRDefault="00516256" w:rsidP="00EB4E17">
      <w:pPr>
        <w:rPr>
          <w:rFonts w:ascii="Cambria" w:eastAsia="SimSun" w:hAnsi="Cambria"/>
          <w:lang w:eastAsia="zh-CN"/>
        </w:rPr>
      </w:pPr>
    </w:p>
    <w:p w14:paraId="2EDA7745" w14:textId="77777777" w:rsidR="0019668B" w:rsidRPr="00CF45A8" w:rsidRDefault="0019668B" w:rsidP="00EB4E17">
      <w:pPr>
        <w:rPr>
          <w:rFonts w:ascii="Cambria" w:eastAsia="SimSun" w:hAnsi="Cambria"/>
          <w:lang w:eastAsia="zh-CN"/>
        </w:rPr>
      </w:pPr>
      <w:r>
        <w:rPr>
          <w:rFonts w:ascii="Cambria" w:eastAsia="SimSun" w:hAnsi="Cambria"/>
          <w:lang w:eastAsia="zh-CN"/>
        </w:rPr>
        <w:t>&gt;&gt;&gt;</w:t>
      </w:r>
    </w:p>
    <w:p w14:paraId="0E1E5AC0" w14:textId="77777777" w:rsidR="0019668B" w:rsidRPr="00A82424" w:rsidRDefault="0019668B" w:rsidP="0019668B">
      <w:pPr>
        <w:ind w:left="1080"/>
      </w:pPr>
      <w:r w:rsidRPr="00A82424">
        <w:t>(a) For a TCP SYN spoofing attack, on a system with a table for 256 connection</w:t>
      </w:r>
    </w:p>
    <w:p w14:paraId="3D8C3E12" w14:textId="77777777" w:rsidR="0019668B" w:rsidRPr="00A82424" w:rsidRDefault="0019668B" w:rsidP="0019668B">
      <w:pPr>
        <w:ind w:left="1080"/>
      </w:pPr>
      <w:r w:rsidRPr="00A82424">
        <w:t>requests, that will retry 5 times at 30 second intervals, before purging the request</w:t>
      </w:r>
    </w:p>
    <w:p w14:paraId="48361137" w14:textId="77777777" w:rsidR="0019668B" w:rsidRPr="00A82424" w:rsidRDefault="0019668B" w:rsidP="0019668B">
      <w:pPr>
        <w:ind w:left="1080"/>
      </w:pPr>
      <w:r w:rsidRPr="00A82424">
        <w:t xml:space="preserve">from its table, each connection request occupies a table entry for 6 </w:t>
      </w:r>
      <w:r w:rsidRPr="00A82424">
        <w:t></w:t>
      </w:r>
      <w:r w:rsidRPr="00A82424">
        <w:t>30secs (initial</w:t>
      </w:r>
    </w:p>
    <w:p w14:paraId="5D3F56E0" w14:textId="77777777" w:rsidR="0019668B" w:rsidRPr="00A82424" w:rsidRDefault="0019668B" w:rsidP="0019668B">
      <w:pPr>
        <w:ind w:left="1080"/>
      </w:pPr>
      <w:r w:rsidRPr="00A82424">
        <w:t>+ 5 repeats) = 3min. In order to ensure that the table remains full, the attacker must</w:t>
      </w:r>
    </w:p>
    <w:p w14:paraId="61F4BECB" w14:textId="77777777" w:rsidR="0019668B" w:rsidRPr="00A82424" w:rsidRDefault="0019668B" w:rsidP="0019668B">
      <w:pPr>
        <w:ind w:left="1080"/>
      </w:pPr>
      <w:r w:rsidRPr="00A82424">
        <w:t>continue to send 256/ 3 or about 86 TCP connection requests per minute?</w:t>
      </w:r>
    </w:p>
    <w:p w14:paraId="05484F69" w14:textId="77777777" w:rsidR="0019668B" w:rsidRPr="00A82424" w:rsidRDefault="0019668B" w:rsidP="0019668B">
      <w:pPr>
        <w:ind w:left="1080"/>
      </w:pPr>
      <w:r w:rsidRPr="00A82424">
        <w:t>(b) Assuming the TCP SYN packet is 40 bytes in</w:t>
      </w:r>
      <w:r>
        <w:t xml:space="preserve"> size, this consumes about 86 </w:t>
      </w:r>
      <w:r w:rsidRPr="000D6D6A">
        <w:rPr>
          <w:rFonts w:ascii="等线" w:eastAsia="等线" w:hAnsi="等线" w:hint="eastAsia"/>
          <w:lang w:eastAsia="zh-CN"/>
        </w:rPr>
        <w:t>x</w:t>
      </w:r>
      <w:r>
        <w:t xml:space="preserve"> 40 x </w:t>
      </w:r>
      <w:r w:rsidRPr="00A82424">
        <w:t>8 / 60, which is about 459 bits per second, a negligible amount.</w:t>
      </w:r>
    </w:p>
    <w:p w14:paraId="421B2492" w14:textId="77777777" w:rsidR="00531538" w:rsidRPr="00CF45A8" w:rsidRDefault="00531538" w:rsidP="00EB4E17">
      <w:pPr>
        <w:rPr>
          <w:rFonts w:ascii="Cambria" w:eastAsia="SimSun" w:hAnsi="Cambria"/>
          <w:lang w:eastAsia="zh-CN"/>
        </w:rPr>
      </w:pPr>
    </w:p>
    <w:p w14:paraId="2656BC13" w14:textId="77777777" w:rsidR="00531538" w:rsidRPr="00CF45A8" w:rsidRDefault="00531538" w:rsidP="00EB4E17">
      <w:pPr>
        <w:rPr>
          <w:rFonts w:ascii="Cambria" w:eastAsia="SimSun" w:hAnsi="Cambria"/>
          <w:lang w:eastAsia="zh-CN"/>
        </w:rPr>
      </w:pPr>
    </w:p>
    <w:p w14:paraId="6879DFDE" w14:textId="77777777" w:rsidR="00531538" w:rsidRPr="00CF45A8" w:rsidRDefault="002D4EED" w:rsidP="002D4EED">
      <w:pPr>
        <w:rPr>
          <w:rFonts w:ascii="Cambria" w:eastAsia="SimSun" w:hAnsi="Cambria"/>
          <w:lang w:eastAsia="zh-CN"/>
        </w:rPr>
      </w:pPr>
      <w:r>
        <w:rPr>
          <w:rFonts w:ascii="Cambria" w:eastAsia="SimSun" w:hAnsi="Cambria"/>
          <w:lang w:eastAsia="zh-CN"/>
        </w:rPr>
        <w:t xml:space="preserve">7. </w:t>
      </w:r>
      <w:r w:rsidR="006F72EE" w:rsidRPr="00CF45A8">
        <w:rPr>
          <w:rFonts w:ascii="Cambria" w:eastAsia="SimSun" w:hAnsi="Cambria"/>
          <w:lang w:eastAsia="zh-CN"/>
        </w:rPr>
        <w:t>(</w:t>
      </w:r>
      <w:r w:rsidR="00551366">
        <w:rPr>
          <w:rFonts w:ascii="Cambria" w:eastAsia="SimSun" w:hAnsi="Cambria"/>
          <w:lang w:eastAsia="zh-CN"/>
        </w:rPr>
        <w:t>6</w:t>
      </w:r>
      <w:r w:rsidR="006F72EE" w:rsidRPr="00CF45A8">
        <w:rPr>
          <w:rFonts w:ascii="Cambria" w:eastAsia="SimSun" w:hAnsi="Cambria"/>
          <w:lang w:eastAsia="zh-CN"/>
        </w:rPr>
        <w:t xml:space="preserve"> pts)</w:t>
      </w:r>
      <w:r w:rsidR="006F72EE">
        <w:rPr>
          <w:rFonts w:ascii="Cambria" w:eastAsia="SimSun" w:hAnsi="Cambria"/>
          <w:lang w:eastAsia="zh-CN"/>
        </w:rPr>
        <w:t xml:space="preserve"> </w:t>
      </w:r>
      <w:r w:rsidR="003E2FCD" w:rsidRPr="00CF45A8">
        <w:rPr>
          <w:rFonts w:ascii="Cambria" w:eastAsia="SimSun" w:hAnsi="Cambria"/>
          <w:lang w:eastAsia="zh-CN"/>
        </w:rPr>
        <w:t>D</w:t>
      </w:r>
      <w:r w:rsidR="00251196" w:rsidRPr="00CF45A8">
        <w:rPr>
          <w:rFonts w:ascii="Cambria" w:eastAsia="SimSun" w:hAnsi="Cambria"/>
          <w:lang w:eastAsia="zh-CN"/>
        </w:rPr>
        <w:t>escribe</w:t>
      </w:r>
      <w:r w:rsidR="00726A1E">
        <w:rPr>
          <w:rFonts w:ascii="Cambria" w:eastAsia="SimSun" w:hAnsi="Cambria" w:hint="eastAsia"/>
          <w:lang w:eastAsia="zh-CN"/>
        </w:rPr>
        <w:t xml:space="preserve"> (with some details)</w:t>
      </w:r>
      <w:r w:rsidR="00251196" w:rsidRPr="00CF45A8">
        <w:rPr>
          <w:rFonts w:ascii="Cambria" w:eastAsia="SimSun" w:hAnsi="Cambria"/>
          <w:lang w:eastAsia="zh-CN"/>
        </w:rPr>
        <w:t xml:space="preserve"> three methods for DoS attack prevention or mitigation or defense. </w:t>
      </w:r>
    </w:p>
    <w:p w14:paraId="268E45FB" w14:textId="77777777" w:rsidR="00251196" w:rsidRDefault="00251196" w:rsidP="00251196">
      <w:pPr>
        <w:rPr>
          <w:rFonts w:ascii="Cambria" w:eastAsia="SimSun" w:hAnsi="Cambria"/>
          <w:lang w:eastAsia="zh-CN"/>
        </w:rPr>
      </w:pPr>
    </w:p>
    <w:p w14:paraId="3B1F6B1A" w14:textId="77777777" w:rsidR="00726A1E" w:rsidRDefault="0019668B" w:rsidP="0019668B">
      <w:pPr>
        <w:rPr>
          <w:rFonts w:ascii="Cambria" w:eastAsia="SimSun" w:hAnsi="Cambria"/>
          <w:lang w:eastAsia="zh-CN"/>
        </w:rPr>
      </w:pPr>
      <w:r>
        <w:rPr>
          <w:rFonts w:ascii="Cambria" w:eastAsia="SimSun" w:hAnsi="Cambria"/>
          <w:lang w:eastAsia="zh-CN"/>
        </w:rPr>
        <w:t xml:space="preserve">&gt;  any 3 out of the following: </w:t>
      </w:r>
      <w:r w:rsidRPr="00483C22">
        <w:rPr>
          <w:rFonts w:ascii="Cambria" w:eastAsia="SimSun" w:hAnsi="Cambria"/>
          <w:highlight w:val="yellow"/>
          <w:lang w:eastAsia="zh-CN"/>
        </w:rPr>
        <w:t>Rate limiting</w:t>
      </w:r>
      <w:r>
        <w:rPr>
          <w:rFonts w:ascii="Cambria" w:eastAsia="SimSun" w:hAnsi="Cambria"/>
          <w:lang w:eastAsia="zh-CN"/>
        </w:rPr>
        <w:t xml:space="preserve">,  </w:t>
      </w:r>
      <w:r w:rsidRPr="00483C22">
        <w:rPr>
          <w:rFonts w:ascii="Cambria" w:eastAsia="SimSun" w:hAnsi="Cambria"/>
          <w:highlight w:val="yellow"/>
          <w:lang w:eastAsia="zh-CN"/>
        </w:rPr>
        <w:t>random drop,</w:t>
      </w:r>
      <w:r>
        <w:rPr>
          <w:rFonts w:ascii="Cambria" w:eastAsia="SimSun" w:hAnsi="Cambria"/>
          <w:lang w:eastAsia="zh-CN"/>
        </w:rPr>
        <w:t xml:space="preserve">  </w:t>
      </w:r>
      <w:r w:rsidRPr="00483C22">
        <w:rPr>
          <w:rFonts w:ascii="Cambria" w:eastAsia="SimSun" w:hAnsi="Cambria"/>
          <w:highlight w:val="yellow"/>
          <w:lang w:eastAsia="zh-CN"/>
        </w:rPr>
        <w:t>syn cookies</w:t>
      </w:r>
      <w:r>
        <w:rPr>
          <w:rFonts w:ascii="Cambria" w:eastAsia="SimSun" w:hAnsi="Cambria"/>
          <w:lang w:eastAsia="zh-CN"/>
        </w:rPr>
        <w:t xml:space="preserve">, </w:t>
      </w:r>
      <w:r w:rsidRPr="002675C7">
        <w:rPr>
          <w:rFonts w:ascii="Cambria" w:eastAsia="SimSun" w:hAnsi="Cambria"/>
          <w:highlight w:val="yellow"/>
          <w:lang w:eastAsia="zh-CN"/>
        </w:rPr>
        <w:t>client puzzle,</w:t>
      </w:r>
      <w:r>
        <w:rPr>
          <w:rFonts w:ascii="Cambria" w:eastAsia="SimSun" w:hAnsi="Cambria"/>
          <w:lang w:eastAsia="zh-CN"/>
        </w:rPr>
        <w:t xml:space="preserve"> </w:t>
      </w:r>
      <w:r w:rsidRPr="00483C22">
        <w:rPr>
          <w:rFonts w:ascii="Cambria" w:eastAsia="SimSun" w:hAnsi="Cambria"/>
          <w:highlight w:val="yellow"/>
          <w:lang w:eastAsia="zh-CN"/>
        </w:rPr>
        <w:t>Ip traceback</w:t>
      </w:r>
      <w:r>
        <w:rPr>
          <w:rFonts w:ascii="Cambria" w:eastAsia="SimSun" w:hAnsi="Cambria"/>
          <w:lang w:eastAsia="zh-CN"/>
        </w:rPr>
        <w:t xml:space="preserve"> (or other ideas if they make sense).  Details see slides #20-28 in DDoS.  </w:t>
      </w:r>
    </w:p>
    <w:p w14:paraId="3F5C91C6" w14:textId="77777777" w:rsidR="0019668B" w:rsidRDefault="0019668B" w:rsidP="0019668B">
      <w:pPr>
        <w:rPr>
          <w:rFonts w:ascii="Cambria" w:eastAsia="SimSun" w:hAnsi="Cambria"/>
          <w:lang w:eastAsia="zh-CN"/>
        </w:rPr>
      </w:pPr>
    </w:p>
    <w:p w14:paraId="5D511DCA" w14:textId="77777777" w:rsidR="003E2FCD" w:rsidRPr="00CF45A8" w:rsidRDefault="002D4EED" w:rsidP="002D4EE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8.  </w:t>
      </w:r>
      <w:r w:rsidR="006F72EE" w:rsidRPr="00CF45A8">
        <w:rPr>
          <w:rFonts w:ascii="Cambria" w:hAnsi="Cambria"/>
        </w:rPr>
        <w:t>(</w:t>
      </w:r>
      <w:r w:rsidR="00551366">
        <w:rPr>
          <w:rFonts w:ascii="Cambria" w:hAnsi="Cambria"/>
        </w:rPr>
        <w:t>9</w:t>
      </w:r>
      <w:r w:rsidR="006F72EE" w:rsidRPr="00CF45A8">
        <w:rPr>
          <w:rFonts w:ascii="Cambria" w:hAnsi="Cambria"/>
        </w:rPr>
        <w:t xml:space="preserve"> pts)</w:t>
      </w:r>
      <w:r w:rsidR="006D0035">
        <w:rPr>
          <w:rFonts w:ascii="Cambria" w:hAnsi="Cambria"/>
        </w:rPr>
        <w:t xml:space="preserve"> </w:t>
      </w:r>
      <w:r w:rsidR="003E2FCD" w:rsidRPr="00CF45A8">
        <w:rPr>
          <w:rFonts w:ascii="Cambria" w:hAnsi="Cambria"/>
        </w:rPr>
        <w:t xml:space="preserve">This problem deals with storing passwords in a file. </w:t>
      </w:r>
    </w:p>
    <w:p w14:paraId="0BF0A574" w14:textId="77777777" w:rsidR="003E2FCD" w:rsidRPr="00CF45A8" w:rsidRDefault="003E2FCD" w:rsidP="009B3E27">
      <w:pPr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CF45A8">
        <w:rPr>
          <w:rFonts w:ascii="Cambria" w:hAnsi="Cambria"/>
        </w:rPr>
        <w:t>Why is it a good idea to hash passwords that are stored in a file?</w:t>
      </w:r>
    </w:p>
    <w:p w14:paraId="2A08092A" w14:textId="77777777" w:rsidR="003E2FCD" w:rsidRPr="00CF45A8" w:rsidRDefault="003E2FCD" w:rsidP="009B3E27">
      <w:pPr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CF45A8">
        <w:rPr>
          <w:rFonts w:ascii="Cambria" w:hAnsi="Cambria"/>
        </w:rPr>
        <w:t>What is a salt and why should a salt be used whenever passwords are hashed?</w:t>
      </w:r>
    </w:p>
    <w:p w14:paraId="115468AD" w14:textId="77777777" w:rsidR="003E2FCD" w:rsidRPr="00CF45A8" w:rsidRDefault="003E2FCD" w:rsidP="009B3E27">
      <w:pPr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CF45A8">
        <w:rPr>
          <w:rFonts w:ascii="Cambria" w:hAnsi="Cambria"/>
        </w:rPr>
        <w:t xml:space="preserve">What are the criteria for a good password </w:t>
      </w:r>
      <w:r w:rsidRPr="000D08D7">
        <w:rPr>
          <w:rFonts w:ascii="Cambria" w:hAnsi="Cambria"/>
          <w:highlight w:val="yellow"/>
        </w:rPr>
        <w:t>hashing function</w:t>
      </w:r>
      <w:r w:rsidRPr="00CF45A8">
        <w:rPr>
          <w:rFonts w:ascii="Cambria" w:hAnsi="Cambria"/>
        </w:rPr>
        <w:t xml:space="preserve">? </w:t>
      </w:r>
    </w:p>
    <w:p w14:paraId="6E407535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39DD7395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7FA7E262" w14:textId="77777777" w:rsidR="0019668B" w:rsidRDefault="0019668B" w:rsidP="0019668B">
      <w:pPr>
        <w:ind w:left="1080"/>
      </w:pPr>
      <w:r>
        <w:t>&gt;&gt;&gt; a. because hash function has the one-way property, so from the hashed passwords an attacker cannot derive the passwords.</w:t>
      </w:r>
    </w:p>
    <w:p w14:paraId="66A4BFD6" w14:textId="77777777" w:rsidR="0019668B" w:rsidRDefault="0019668B" w:rsidP="0019668B">
      <w:pPr>
        <w:ind w:left="1080"/>
      </w:pPr>
      <w:r>
        <w:t>b. a salt is random data that is used as an additional input to a one-way function that hashes a password. The primary function of salts is to defend against dictionary attacks.</w:t>
      </w:r>
    </w:p>
    <w:p w14:paraId="596066DB" w14:textId="77777777" w:rsidR="0019668B" w:rsidRPr="00CF45A8" w:rsidRDefault="0019668B" w:rsidP="0019668B">
      <w:pPr>
        <w:pStyle w:val="ListParagraph"/>
        <w:ind w:left="1080"/>
        <w:rPr>
          <w:rFonts w:ascii="Cambria" w:eastAsia="SimSun" w:hAnsi="Cambria"/>
        </w:rPr>
      </w:pPr>
      <w:r>
        <w:t xml:space="preserve">c. besides being a secure hash function, it should also be </w:t>
      </w:r>
      <w:r w:rsidRPr="000D08D7">
        <w:rPr>
          <w:highlight w:val="yellow"/>
        </w:rPr>
        <w:t>slow</w:t>
      </w:r>
      <w:r>
        <w:t xml:space="preserve"> to thwart dictionary attacks.</w:t>
      </w:r>
    </w:p>
    <w:p w14:paraId="6256D1E6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37BF4570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3FD7AE35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5042FCE5" w14:textId="77777777" w:rsidR="003E2FCD" w:rsidRDefault="003E2FCD" w:rsidP="003E2FCD">
      <w:pPr>
        <w:pStyle w:val="ListParagraph"/>
        <w:ind w:left="0"/>
        <w:rPr>
          <w:rFonts w:ascii="Cambria" w:eastAsia="SimSun" w:hAnsi="Cambria"/>
          <w:lang w:eastAsia="zh-CN"/>
        </w:rPr>
      </w:pPr>
    </w:p>
    <w:p w14:paraId="34ECCEA2" w14:textId="77777777" w:rsidR="003E2FCD" w:rsidRPr="00CF45A8" w:rsidRDefault="003E2FCD" w:rsidP="003E2FCD">
      <w:pPr>
        <w:pStyle w:val="ListParagraph"/>
        <w:ind w:left="0"/>
        <w:rPr>
          <w:rFonts w:ascii="Cambria" w:eastAsia="SimSun" w:hAnsi="Cambria"/>
        </w:rPr>
      </w:pPr>
    </w:p>
    <w:p w14:paraId="7BBFF6D6" w14:textId="77777777" w:rsidR="003E2FCD" w:rsidRPr="00CF45A8" w:rsidRDefault="003E2FCD" w:rsidP="003E2FCD">
      <w:pPr>
        <w:pStyle w:val="ListParagraph"/>
        <w:ind w:left="0"/>
        <w:rPr>
          <w:rFonts w:ascii="Cambria" w:eastAsia="SimSun" w:hAnsi="Cambria"/>
        </w:rPr>
      </w:pPr>
    </w:p>
    <w:p w14:paraId="0E6D75B8" w14:textId="77777777" w:rsidR="003E2FCD" w:rsidRPr="00CF45A8" w:rsidRDefault="003E2FCD" w:rsidP="003E2FCD">
      <w:pPr>
        <w:pStyle w:val="ListParagraph"/>
        <w:ind w:left="0"/>
        <w:rPr>
          <w:rFonts w:ascii="Cambria" w:eastAsia="SimSun" w:hAnsi="Cambria"/>
        </w:rPr>
      </w:pPr>
    </w:p>
    <w:p w14:paraId="1849BEA1" w14:textId="77777777" w:rsidR="003E2FCD" w:rsidRPr="00CF45A8" w:rsidRDefault="002D4EED" w:rsidP="002D4EE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9. </w:t>
      </w:r>
      <w:r w:rsidR="006F72EE" w:rsidRPr="00CF45A8">
        <w:rPr>
          <w:rFonts w:ascii="Cambria" w:hAnsi="Cambria"/>
        </w:rPr>
        <w:t>(</w:t>
      </w:r>
      <w:r w:rsidR="00551366">
        <w:rPr>
          <w:rFonts w:ascii="Cambria" w:hAnsi="Cambria"/>
        </w:rPr>
        <w:t>8</w:t>
      </w:r>
      <w:r w:rsidR="006F72EE" w:rsidRPr="00CF45A8">
        <w:rPr>
          <w:rFonts w:ascii="Cambria" w:hAnsi="Cambria"/>
        </w:rPr>
        <w:t xml:space="preserve"> pts)</w:t>
      </w:r>
      <w:r w:rsidR="003E2FCD" w:rsidRPr="00CF45A8">
        <w:rPr>
          <w:rFonts w:ascii="Cambria" w:hAnsi="Cambria"/>
        </w:rPr>
        <w:t xml:space="preserve">Assume that passwords are selected from four-character combinations of 26 alphabetic characters.  Assume that an adversary is able to attempt passwords at a rate of one per second. </w:t>
      </w:r>
    </w:p>
    <w:p w14:paraId="6022F576" w14:textId="77777777" w:rsidR="003E2FCD" w:rsidRPr="00CF45A8" w:rsidRDefault="003E2FCD" w:rsidP="009B3E27">
      <w:pPr>
        <w:pStyle w:val="ListParagraph"/>
        <w:numPr>
          <w:ilvl w:val="0"/>
          <w:numId w:val="6"/>
        </w:numPr>
        <w:rPr>
          <w:rFonts w:ascii="Cambria" w:eastAsia="SimSun" w:hAnsi="Cambria"/>
        </w:rPr>
      </w:pPr>
      <w:r w:rsidRPr="00CF45A8">
        <w:rPr>
          <w:rFonts w:ascii="Cambria" w:eastAsia="SimSun" w:hAnsi="Cambria"/>
        </w:rPr>
        <w:t>Assuming no feedback to the adversary until each attempt has been completed, what is the expected time to discover the correct password?</w:t>
      </w:r>
    </w:p>
    <w:p w14:paraId="382F9AF1" w14:textId="77777777" w:rsidR="003E2FCD" w:rsidRPr="00CF45A8" w:rsidRDefault="003E2FCD" w:rsidP="009B3E27">
      <w:pPr>
        <w:pStyle w:val="ListParagraph"/>
        <w:numPr>
          <w:ilvl w:val="0"/>
          <w:numId w:val="6"/>
        </w:numPr>
        <w:rPr>
          <w:rFonts w:ascii="Cambria" w:eastAsia="SimSun" w:hAnsi="Cambria"/>
        </w:rPr>
      </w:pPr>
      <w:r w:rsidRPr="00CF45A8">
        <w:rPr>
          <w:rFonts w:ascii="Cambria" w:eastAsia="SimSun" w:hAnsi="Cambria"/>
        </w:rPr>
        <w:t xml:space="preserve">Assuming feedback to the adversary flagging an error as each incorrect character is entered, what is the expected time to discover the correct password? </w:t>
      </w:r>
    </w:p>
    <w:p w14:paraId="1557D8AF" w14:textId="77777777" w:rsidR="003E2FCD" w:rsidRDefault="003E2FCD" w:rsidP="003E2FCD">
      <w:pPr>
        <w:pStyle w:val="ListParagraph"/>
        <w:rPr>
          <w:rFonts w:ascii="Cambria" w:eastAsia="SimSun" w:hAnsi="Cambria"/>
        </w:rPr>
      </w:pPr>
    </w:p>
    <w:p w14:paraId="66206FD6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056F62C7" w14:textId="77777777" w:rsidR="0019668B" w:rsidRDefault="0019668B" w:rsidP="0019668B">
      <w:pPr>
        <w:pStyle w:val="ListParagraph"/>
        <w:ind w:left="360"/>
        <w:rPr>
          <w:rFonts w:eastAsia="SimSun"/>
        </w:rPr>
      </w:pPr>
      <w:r>
        <w:rPr>
          <w:rFonts w:eastAsia="SimSun"/>
        </w:rPr>
        <w:t xml:space="preserve">&gt;&gt;&gt;a.  there are 26^4 total passwords. On average, the adversary has to try half of them to succeed, so the expected time will be   </w:t>
      </w:r>
      <w:r w:rsidRPr="00321866">
        <w:rPr>
          <w:rFonts w:eastAsia="SimSun"/>
          <w:highlight w:val="yellow"/>
        </w:rPr>
        <w:t>26^4/2</w:t>
      </w:r>
      <w:r>
        <w:rPr>
          <w:rFonts w:eastAsia="SimSun"/>
        </w:rPr>
        <w:t xml:space="preserve"> =…</w:t>
      </w:r>
    </w:p>
    <w:p w14:paraId="1D2D0D57" w14:textId="77777777" w:rsidR="0019668B" w:rsidRPr="00CF45A8" w:rsidRDefault="0019668B" w:rsidP="0019668B">
      <w:pPr>
        <w:pStyle w:val="ListParagraph"/>
        <w:rPr>
          <w:rFonts w:ascii="Cambria" w:eastAsia="SimSun" w:hAnsi="Cambria"/>
        </w:rPr>
      </w:pPr>
      <w:r>
        <w:rPr>
          <w:rFonts w:eastAsia="SimSun"/>
        </w:rPr>
        <w:t xml:space="preserve">b.  in this case every character may be guessed correctly in </w:t>
      </w:r>
      <w:r w:rsidRPr="00CA668A">
        <w:rPr>
          <w:rFonts w:eastAsia="SimSun"/>
          <w:highlight w:val="yellow"/>
        </w:rPr>
        <w:t>26/2 = 13</w:t>
      </w:r>
      <w:r>
        <w:rPr>
          <w:rFonts w:eastAsia="SimSun"/>
        </w:rPr>
        <w:t xml:space="preserve"> times. So totally </w:t>
      </w:r>
      <w:r w:rsidRPr="00CA668A">
        <w:rPr>
          <w:rFonts w:eastAsia="SimSun"/>
          <w:highlight w:val="yellow"/>
        </w:rPr>
        <w:t>13x4=52</w:t>
      </w:r>
      <w:r>
        <w:rPr>
          <w:rFonts w:eastAsia="SimSun"/>
        </w:rPr>
        <w:t xml:space="preserve"> times guessing. The time needed is 52 seconds.</w:t>
      </w:r>
    </w:p>
    <w:p w14:paraId="64657A0D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24082E73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68EAB091" w14:textId="77777777" w:rsidR="00D90399" w:rsidRDefault="002D4EED" w:rsidP="002D4EED">
      <w:pPr>
        <w:spacing w:after="0" w:line="240" w:lineRule="auto"/>
      </w:pPr>
      <w:r>
        <w:rPr>
          <w:rFonts w:eastAsia="SimSun"/>
          <w:lang w:eastAsia="zh-CN"/>
        </w:rPr>
        <w:t xml:space="preserve">10. </w:t>
      </w:r>
      <w:r w:rsidR="00F1153A" w:rsidRPr="003E1D0D">
        <w:rPr>
          <w:rFonts w:eastAsia="SimSun" w:hint="eastAsia"/>
          <w:lang w:eastAsia="zh-CN"/>
        </w:rPr>
        <w:t>(</w:t>
      </w:r>
      <w:r w:rsidR="00551366">
        <w:rPr>
          <w:rFonts w:eastAsia="SimSun"/>
          <w:lang w:eastAsia="zh-CN"/>
        </w:rPr>
        <w:t>10</w:t>
      </w:r>
      <w:r w:rsidR="00F1153A" w:rsidRPr="003E1D0D">
        <w:rPr>
          <w:rFonts w:eastAsia="SimSun" w:hint="eastAsia"/>
          <w:lang w:eastAsia="zh-CN"/>
        </w:rPr>
        <w:t xml:space="preserve">pts) </w:t>
      </w:r>
      <w:r w:rsidR="00D90399">
        <w:t xml:space="preserve">Because of the known risks of the UNIX password system, the SunOS-4.0 documentation recommends that the password file be removed and replaced with a publicly readable file called /etc/publickey.  An entry in the file for user A consists of a user’s identifier </w:t>
      </w:r>
      <w:r w:rsidR="00D90399" w:rsidRPr="007979A2">
        <w:rPr>
          <w:rFonts w:eastAsia="SimSun"/>
        </w:rPr>
        <w:fldChar w:fldCharType="begin"/>
      </w:r>
      <w:r w:rsidR="00D90399" w:rsidRPr="007979A2">
        <w:rPr>
          <w:rFonts w:eastAsia="SimSun"/>
        </w:rPr>
        <w:instrText xml:space="preserve"> QUOTE </w:instrText>
      </w:r>
      <w:r w:rsidR="00383482">
        <w:pict w14:anchorId="320883EE">
          <v:shape id="_x0000_i1026" type="#_x0000_t75" style="width:17.85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5912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B55912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I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="00D90399" w:rsidRPr="007979A2">
        <w:rPr>
          <w:rFonts w:eastAsia="SimSun"/>
        </w:rPr>
        <w:instrText xml:space="preserve"> </w:instrText>
      </w:r>
      <w:r w:rsidR="00D90399" w:rsidRPr="007979A2">
        <w:rPr>
          <w:rFonts w:eastAsia="SimSun"/>
        </w:rPr>
        <w:fldChar w:fldCharType="separate"/>
      </w:r>
      <w:r w:rsidR="00383482">
        <w:pict w14:anchorId="0BBA1EFA">
          <v:shape id="_x0000_i1027" type="#_x0000_t75" style="width:17.85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5912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B55912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I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="00D90399" w:rsidRPr="007979A2">
        <w:rPr>
          <w:rFonts w:eastAsia="SimSun"/>
        </w:rPr>
        <w:fldChar w:fldCharType="end"/>
      </w:r>
      <w:r w:rsidR="00D90399">
        <w:rPr>
          <w:rFonts w:eastAsia="SimSun"/>
        </w:rPr>
        <w:t xml:space="preserve">, the user’s public key </w:t>
      </w:r>
      <w:r w:rsidR="00D90399" w:rsidRPr="007979A2">
        <w:rPr>
          <w:rFonts w:eastAsia="SimSun"/>
        </w:rPr>
        <w:fldChar w:fldCharType="begin"/>
      </w:r>
      <w:r w:rsidR="00D90399" w:rsidRPr="007979A2">
        <w:rPr>
          <w:rFonts w:eastAsia="SimSun"/>
        </w:rPr>
        <w:instrText xml:space="preserve"> QUOTE </w:instrText>
      </w:r>
      <w:r w:rsidR="00383482">
        <w:pict w14:anchorId="7E43044E">
          <v:shape id="_x0000_i1028" type="#_x0000_t75" style="width:19.2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7049B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27049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U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="00D90399" w:rsidRPr="007979A2">
        <w:rPr>
          <w:rFonts w:eastAsia="SimSun"/>
        </w:rPr>
        <w:instrText xml:space="preserve"> </w:instrText>
      </w:r>
      <w:r w:rsidR="00D90399" w:rsidRPr="007979A2">
        <w:rPr>
          <w:rFonts w:eastAsia="SimSun"/>
        </w:rPr>
        <w:fldChar w:fldCharType="separate"/>
      </w:r>
      <w:r w:rsidR="00383482">
        <w:pict w14:anchorId="6C0919F9">
          <v:shape id="_x0000_i1029" type="#_x0000_t75" style="width:19.2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7049B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27049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U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="00D90399" w:rsidRPr="007979A2">
        <w:rPr>
          <w:rFonts w:eastAsia="SimSun"/>
        </w:rPr>
        <w:fldChar w:fldCharType="end"/>
      </w:r>
      <w:r w:rsidR="00D90399">
        <w:rPr>
          <w:rFonts w:eastAsia="SimSun"/>
        </w:rPr>
        <w:t xml:space="preserve">, and the corresponding private key </w:t>
      </w:r>
      <w:r w:rsidR="00D90399" w:rsidRPr="007979A2">
        <w:rPr>
          <w:rFonts w:eastAsia="SimSun"/>
        </w:rPr>
        <w:fldChar w:fldCharType="begin"/>
      </w:r>
      <w:r w:rsidR="00D90399" w:rsidRPr="007979A2">
        <w:rPr>
          <w:rFonts w:eastAsia="SimSun"/>
        </w:rPr>
        <w:instrText xml:space="preserve"> QUOTE </w:instrText>
      </w:r>
      <w:r w:rsidR="00383482">
        <w:pict w14:anchorId="34364631">
          <v:shape id="_x0000_i1030" type="#_x0000_t75" style="width:19.2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5E1F4D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5E1F4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R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D90399" w:rsidRPr="007979A2">
        <w:rPr>
          <w:rFonts w:eastAsia="SimSun"/>
        </w:rPr>
        <w:instrText xml:space="preserve"> </w:instrText>
      </w:r>
      <w:r w:rsidR="00D90399" w:rsidRPr="007979A2">
        <w:rPr>
          <w:rFonts w:eastAsia="SimSun"/>
        </w:rPr>
        <w:fldChar w:fldCharType="separate"/>
      </w:r>
      <w:r w:rsidR="00383482">
        <w:pict w14:anchorId="212F8C76">
          <v:shape id="_x0000_i1031" type="#_x0000_t75" style="width:19.2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5E1F4D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5E1F4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R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="00D90399" w:rsidRPr="007979A2">
        <w:rPr>
          <w:rFonts w:eastAsia="SimSun"/>
        </w:rPr>
        <w:fldChar w:fldCharType="end"/>
      </w:r>
      <w:r w:rsidR="00D90399">
        <w:rPr>
          <w:rFonts w:eastAsia="SimSun"/>
        </w:rPr>
        <w:t xml:space="preserve">.  This private key is encrypted using DES with a key derived from the user’s login password </w:t>
      </w:r>
      <w:r w:rsidR="00D90399" w:rsidRPr="007979A2">
        <w:rPr>
          <w:rFonts w:eastAsia="SimSun"/>
        </w:rPr>
        <w:fldChar w:fldCharType="begin"/>
      </w:r>
      <w:r w:rsidR="00D90399" w:rsidRPr="007979A2">
        <w:rPr>
          <w:rFonts w:eastAsia="SimSun"/>
        </w:rPr>
        <w:instrText xml:space="preserve"> QUOTE </w:instrText>
      </w:r>
      <w:r w:rsidR="00383482">
        <w:pict w14:anchorId="382C495C">
          <v:shape id="_x0000_i1032" type="#_x0000_t75" style="width:10.3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678B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07678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="00D90399" w:rsidRPr="007979A2">
        <w:rPr>
          <w:rFonts w:eastAsia="SimSun"/>
        </w:rPr>
        <w:instrText xml:space="preserve"> </w:instrText>
      </w:r>
      <w:r w:rsidR="00D90399" w:rsidRPr="007979A2">
        <w:rPr>
          <w:rFonts w:eastAsia="SimSun"/>
        </w:rPr>
        <w:fldChar w:fldCharType="separate"/>
      </w:r>
      <w:r w:rsidR="00383482">
        <w:pict w14:anchorId="160714A2">
          <v:shape id="_x0000_i1033" type="#_x0000_t75" style="width:10.3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678B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07678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="00D90399" w:rsidRPr="007979A2">
        <w:rPr>
          <w:rFonts w:eastAsia="SimSun"/>
        </w:rPr>
        <w:fldChar w:fldCharType="end"/>
      </w:r>
      <w:r w:rsidR="00D90399">
        <w:rPr>
          <w:rFonts w:eastAsia="SimSun"/>
        </w:rPr>
        <w:t xml:space="preserve">.  When A logs in, the system decrypts </w:t>
      </w:r>
      <w:r w:rsidR="00D90399" w:rsidRPr="007979A2">
        <w:rPr>
          <w:rFonts w:eastAsia="SimSun"/>
        </w:rPr>
        <w:fldChar w:fldCharType="begin"/>
      </w:r>
      <w:r w:rsidR="00D90399" w:rsidRPr="007979A2">
        <w:rPr>
          <w:rFonts w:eastAsia="SimSun"/>
        </w:rPr>
        <w:instrText xml:space="preserve"> QUOTE </w:instrText>
      </w:r>
      <w:r w:rsidR="00383482">
        <w:pict w14:anchorId="28AF45E6">
          <v:shape id="_x0000_i1034" type="#_x0000_t75" style="width:50.75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1E3C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D81E3C&quot;&gt;&lt;m:oMathPara&gt;&lt;m:oMath&gt;&lt;m:r&gt;&lt;w:rPr&gt;&lt;w:rFonts w:ascii=&quot;Cambria Math&quot; w:h-ansi=&quot;Cambria Math&quot;/&gt;&lt;wx:font wx:val=&quot;Cambria Math&quot;/&gt;&lt;w:i/&gt;&lt;/w:rPr&gt;&lt;m:t&gt;E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R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="00D90399" w:rsidRPr="007979A2">
        <w:rPr>
          <w:rFonts w:eastAsia="SimSun"/>
        </w:rPr>
        <w:instrText xml:space="preserve"> </w:instrText>
      </w:r>
      <w:r w:rsidR="00D90399" w:rsidRPr="007979A2">
        <w:rPr>
          <w:rFonts w:eastAsia="SimSun"/>
        </w:rPr>
        <w:fldChar w:fldCharType="separate"/>
      </w:r>
      <w:r w:rsidR="00AA62B7">
        <w:t>E(PRa, Pa)</w:t>
      </w:r>
      <w:r w:rsidR="00D90399" w:rsidRPr="007979A2">
        <w:rPr>
          <w:rFonts w:eastAsia="SimSun"/>
        </w:rPr>
        <w:fldChar w:fldCharType="end"/>
      </w:r>
      <w:r w:rsidR="00D90399">
        <w:rPr>
          <w:rFonts w:eastAsia="SimSun"/>
        </w:rPr>
        <w:t xml:space="preserve"> to obtain</w:t>
      </w:r>
      <w:r w:rsidR="00AA62B7">
        <w:rPr>
          <w:rFonts w:eastAsia="SimSun"/>
        </w:rPr>
        <w:t xml:space="preserve"> PRa</w:t>
      </w:r>
      <w:r w:rsidR="00D90399">
        <w:rPr>
          <w:rFonts w:eastAsia="SimSun"/>
        </w:rPr>
        <w:t>.</w:t>
      </w:r>
    </w:p>
    <w:p w14:paraId="0E848CC3" w14:textId="77777777" w:rsidR="00D90399" w:rsidRDefault="00D90399" w:rsidP="004C3EB9">
      <w:pPr>
        <w:pStyle w:val="ListParagraph"/>
        <w:numPr>
          <w:ilvl w:val="0"/>
          <w:numId w:val="1"/>
        </w:numPr>
        <w:spacing w:after="0" w:line="240" w:lineRule="auto"/>
        <w:rPr>
          <w:rFonts w:eastAsia="SimSun"/>
        </w:rPr>
      </w:pPr>
      <w:r>
        <w:rPr>
          <w:rFonts w:eastAsia="SimSun"/>
        </w:rPr>
        <w:t xml:space="preserve">The system then verifies that </w:t>
      </w:r>
      <w:r w:rsidRPr="007979A2">
        <w:rPr>
          <w:rFonts w:eastAsia="SimSun"/>
        </w:rPr>
        <w:fldChar w:fldCharType="begin"/>
      </w:r>
      <w:r w:rsidRPr="007979A2">
        <w:rPr>
          <w:rFonts w:eastAsia="SimSun"/>
        </w:rPr>
        <w:instrText xml:space="preserve"> QUOTE </w:instrText>
      </w:r>
      <w:r w:rsidR="00383482">
        <w:pict w14:anchorId="67194120">
          <v:shape id="_x0000_i1035" type="#_x0000_t75" style="width:10.3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077A9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2077A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7979A2">
        <w:rPr>
          <w:rFonts w:eastAsia="SimSun"/>
        </w:rPr>
        <w:instrText xml:space="preserve"> </w:instrText>
      </w:r>
      <w:r w:rsidRPr="007979A2">
        <w:rPr>
          <w:rFonts w:eastAsia="SimSun"/>
        </w:rPr>
        <w:fldChar w:fldCharType="separate"/>
      </w:r>
      <w:r w:rsidR="00383482">
        <w:pict w14:anchorId="4EE447C9">
          <v:shape id="_x0000_i1036" type="#_x0000_t75" style="width:10.3pt;height:13.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77427F&quot;/&gt;&lt;wsp:rsid wsp:val=&quot;0000758D&quot;/&gt;&lt;wsp:rsid wsp:val=&quot;000116D4&quot;/&gt;&lt;wsp:rsid wsp:val=&quot;000176B2&quot;/&gt;&lt;wsp:rsid wsp:val=&quot;00036AF7&quot;/&gt;&lt;wsp:rsid wsp:val=&quot;0004012B&quot;/&gt;&lt;wsp:rsid wsp:val=&quot;000407F1&quot;/&gt;&lt;wsp:rsid wsp:val=&quot;000415C5&quot;/&gt;&lt;wsp:rsid wsp:val=&quot;00044B32&quot;/&gt;&lt;wsp:rsid wsp:val=&quot;00047D66&quot;/&gt;&lt;wsp:rsid wsp:val=&quot;000570AC&quot;/&gt;&lt;wsp:rsid wsp:val=&quot;000638CE&quot;/&gt;&lt;wsp:rsid wsp:val=&quot;0006690F&quot;/&gt;&lt;wsp:rsid wsp:val=&quot;00066B44&quot;/&gt;&lt;wsp:rsid wsp:val=&quot;00073C8C&quot;/&gt;&lt;wsp:rsid wsp:val=&quot;000740D9&quot;/&gt;&lt;wsp:rsid wsp:val=&quot;00077904&quot;/&gt;&lt;wsp:rsid wsp:val=&quot;000803AD&quot;/&gt;&lt;wsp:rsid wsp:val=&quot;00081D38&quot;/&gt;&lt;wsp:rsid wsp:val=&quot;00083F1D&quot;/&gt;&lt;wsp:rsid wsp:val=&quot;00084189&quot;/&gt;&lt;wsp:rsid wsp:val=&quot;00085077&quot;/&gt;&lt;wsp:rsid wsp:val=&quot;00092D76&quot;/&gt;&lt;wsp:rsid wsp:val=&quot;000933C2&quot;/&gt;&lt;wsp:rsid wsp:val=&quot;00096305&quot;/&gt;&lt;wsp:rsid wsp:val=&quot;000A1ABE&quot;/&gt;&lt;wsp:rsid wsp:val=&quot;000B0AFA&quot;/&gt;&lt;wsp:rsid wsp:val=&quot;000B42A4&quot;/&gt;&lt;wsp:rsid wsp:val=&quot;000C4161&quot;/&gt;&lt;wsp:rsid wsp:val=&quot;000C652B&quot;/&gt;&lt;wsp:rsid wsp:val=&quot;000D18C1&quot;/&gt;&lt;wsp:rsid wsp:val=&quot;000D3C66&quot;/&gt;&lt;wsp:rsid wsp:val=&quot;000D7DCA&quot;/&gt;&lt;wsp:rsid wsp:val=&quot;000E3062&quot;/&gt;&lt;wsp:rsid wsp:val=&quot;000F3B41&quot;/&gt;&lt;wsp:rsid wsp:val=&quot;00101A02&quot;/&gt;&lt;wsp:rsid wsp:val=&quot;001040B1&quot;/&gt;&lt;wsp:rsid wsp:val=&quot;001154E5&quot;/&gt;&lt;wsp:rsid wsp:val=&quot;00115D37&quot;/&gt;&lt;wsp:rsid wsp:val=&quot;00120E14&quot;/&gt;&lt;wsp:rsid wsp:val=&quot;00131C02&quot;/&gt;&lt;wsp:rsid wsp:val=&quot;00140377&quot;/&gt;&lt;wsp:rsid wsp:val=&quot;00142664&quot;/&gt;&lt;wsp:rsid wsp:val=&quot;00142C59&quot;/&gt;&lt;wsp:rsid wsp:val=&quot;0015091F&quot;/&gt;&lt;wsp:rsid wsp:val=&quot;00151342&quot;/&gt;&lt;wsp:rsid wsp:val=&quot;00154853&quot;/&gt;&lt;wsp:rsid wsp:val=&quot;001619B1&quot;/&gt;&lt;wsp:rsid wsp:val=&quot;00162486&quot;/&gt;&lt;wsp:rsid wsp:val=&quot;0016742C&quot;/&gt;&lt;wsp:rsid wsp:val=&quot;001710C6&quot;/&gt;&lt;wsp:rsid wsp:val=&quot;0018708F&quot;/&gt;&lt;wsp:rsid wsp:val=&quot;00191C73&quot;/&gt;&lt;wsp:rsid wsp:val=&quot;00192D0C&quot;/&gt;&lt;wsp:rsid wsp:val=&quot;00197AE1&quot;/&gt;&lt;wsp:rsid wsp:val=&quot;001A2F40&quot;/&gt;&lt;wsp:rsid wsp:val=&quot;001B1929&quot;/&gt;&lt;wsp:rsid wsp:val=&quot;001B3863&quot;/&gt;&lt;wsp:rsid wsp:val=&quot;001C6BF6&quot;/&gt;&lt;wsp:rsid wsp:val=&quot;001C79DD&quot;/&gt;&lt;wsp:rsid wsp:val=&quot;001E5025&quot;/&gt;&lt;wsp:rsid wsp:val=&quot;001F7D4A&quot;/&gt;&lt;wsp:rsid wsp:val=&quot;0020077E&quot;/&gt;&lt;wsp:rsid wsp:val=&quot;00204C2F&quot;/&gt;&lt;wsp:rsid wsp:val=&quot;002063F7&quot;/&gt;&lt;wsp:rsid wsp:val=&quot;00206585&quot;/&gt;&lt;wsp:rsid wsp:val=&quot;002072AB&quot;/&gt;&lt;wsp:rsid wsp:val=&quot;002077A9&quot;/&gt;&lt;wsp:rsid wsp:val=&quot;0023356C&quot;/&gt;&lt;wsp:rsid wsp:val=&quot;002401C4&quot;/&gt;&lt;wsp:rsid wsp:val=&quot;00253093&quot;/&gt;&lt;wsp:rsid wsp:val=&quot;0026659E&quot;/&gt;&lt;wsp:rsid wsp:val=&quot;0028706B&quot;/&gt;&lt;wsp:rsid wsp:val=&quot;00290587&quot;/&gt;&lt;wsp:rsid wsp:val=&quot;002A7C86&quot;/&gt;&lt;wsp:rsid wsp:val=&quot;002B2505&quot;/&gt;&lt;wsp:rsid wsp:val=&quot;002D16BA&quot;/&gt;&lt;wsp:rsid wsp:val=&quot;002D719D&quot;/&gt;&lt;wsp:rsid wsp:val=&quot;002D79A0&quot;/&gt;&lt;wsp:rsid wsp:val=&quot;002E789E&quot;/&gt;&lt;wsp:rsid wsp:val=&quot;002F7265&quot;/&gt;&lt;wsp:rsid wsp:val=&quot;00321F0C&quot;/&gt;&lt;wsp:rsid wsp:val=&quot;0032221A&quot;/&gt;&lt;wsp:rsid wsp:val=&quot;00324651&quot;/&gt;&lt;wsp:rsid wsp:val=&quot;00337854&quot;/&gt;&lt;wsp:rsid wsp:val=&quot;003418EE&quot;/&gt;&lt;wsp:rsid wsp:val=&quot;0034332B&quot;/&gt;&lt;wsp:rsid wsp:val=&quot;00364470&quot;/&gt;&lt;wsp:rsid wsp:val=&quot;003647B8&quot;/&gt;&lt;wsp:rsid wsp:val=&quot;0037460C&quot;/&gt;&lt;wsp:rsid wsp:val=&quot;00374999&quot;/&gt;&lt;wsp:rsid wsp:val=&quot;003766DD&quot;/&gt;&lt;wsp:rsid wsp:val=&quot;003820B6&quot;/&gt;&lt;wsp:rsid wsp:val=&quot;003C182F&quot;/&gt;&lt;wsp:rsid wsp:val=&quot;003C64BD&quot;/&gt;&lt;wsp:rsid wsp:val=&quot;003D3B65&quot;/&gt;&lt;wsp:rsid wsp:val=&quot;003D491E&quot;/&gt;&lt;wsp:rsid wsp:val=&quot;003D6B70&quot;/&gt;&lt;wsp:rsid wsp:val=&quot;003D6CF3&quot;/&gt;&lt;wsp:rsid wsp:val=&quot;003E1887&quot;/&gt;&lt;wsp:rsid wsp:val=&quot;003E7588&quot;/&gt;&lt;wsp:rsid wsp:val=&quot;003F7281&quot;/&gt;&lt;wsp:rsid wsp:val=&quot;003F79F9&quot;/&gt;&lt;wsp:rsid wsp:val=&quot;00412EEE&quot;/&gt;&lt;wsp:rsid wsp:val=&quot;00414130&quot;/&gt;&lt;wsp:rsid wsp:val=&quot;00420764&quot;/&gt;&lt;wsp:rsid wsp:val=&quot;00424620&quot;/&gt;&lt;wsp:rsid wsp:val=&quot;00424F73&quot;/&gt;&lt;wsp:rsid wsp:val=&quot;004263B6&quot;/&gt;&lt;wsp:rsid wsp:val=&quot;00442361&quot;/&gt;&lt;wsp:rsid wsp:val=&quot;00442CF4&quot;/&gt;&lt;wsp:rsid wsp:val=&quot;00447BC9&quot;/&gt;&lt;wsp:rsid wsp:val=&quot;00455571&quot;/&gt;&lt;wsp:rsid wsp:val=&quot;0047150C&quot;/&gt;&lt;wsp:rsid wsp:val=&quot;00473B88&quot;/&gt;&lt;wsp:rsid wsp:val=&quot;004807C2&quot;/&gt;&lt;wsp:rsid wsp:val=&quot;00490208&quot;/&gt;&lt;wsp:rsid wsp:val=&quot;004928BD&quot;/&gt;&lt;wsp:rsid wsp:val=&quot;0049407A&quot;/&gt;&lt;wsp:rsid wsp:val=&quot;004B17CB&quot;/&gt;&lt;wsp:rsid wsp:val=&quot;004B1DFB&quot;/&gt;&lt;wsp:rsid wsp:val=&quot;004B2E2D&quot;/&gt;&lt;wsp:rsid wsp:val=&quot;004B32B1&quot;/&gt;&lt;wsp:rsid wsp:val=&quot;004C0DB1&quot;/&gt;&lt;wsp:rsid wsp:val=&quot;004C26CC&quot;/&gt;&lt;wsp:rsid wsp:val=&quot;004C57AF&quot;/&gt;&lt;wsp:rsid wsp:val=&quot;004C75B9&quot;/&gt;&lt;wsp:rsid wsp:val=&quot;004C7EC4&quot;/&gt;&lt;wsp:rsid wsp:val=&quot;004D38EC&quot;/&gt;&lt;wsp:rsid wsp:val=&quot;004F179D&quot;/&gt;&lt;wsp:rsid wsp:val=&quot;004F2511&quot;/&gt;&lt;wsp:rsid wsp:val=&quot;004F3BD8&quot;/&gt;&lt;wsp:rsid wsp:val=&quot;005214D9&quot;/&gt;&lt;wsp:rsid wsp:val=&quot;00523869&quot;/&gt;&lt;wsp:rsid wsp:val=&quot;00527F38&quot;/&gt;&lt;wsp:rsid wsp:val=&quot;00530104&quot;/&gt;&lt;wsp:rsid wsp:val=&quot;00537D72&quot;/&gt;&lt;wsp:rsid wsp:val=&quot;005438C0&quot;/&gt;&lt;wsp:rsid wsp:val=&quot;00547768&quot;/&gt;&lt;wsp:rsid wsp:val=&quot;00547DDD&quot;/&gt;&lt;wsp:rsid wsp:val=&quot;0056130B&quot;/&gt;&lt;wsp:rsid wsp:val=&quot;0056260F&quot;/&gt;&lt;wsp:rsid wsp:val=&quot;00565A59&quot;/&gt;&lt;wsp:rsid wsp:val=&quot;00571B2B&quot;/&gt;&lt;wsp:rsid wsp:val=&quot;00585141&quot;/&gt;&lt;wsp:rsid wsp:val=&quot;00591C60&quot;/&gt;&lt;wsp:rsid wsp:val=&quot;00592F4A&quot;/&gt;&lt;wsp:rsid wsp:val=&quot;005A0367&quot;/&gt;&lt;wsp:rsid wsp:val=&quot;005A73E8&quot;/&gt;&lt;wsp:rsid wsp:val=&quot;005B3D79&quot;/&gt;&lt;wsp:rsid wsp:val=&quot;005B7B90&quot;/&gt;&lt;wsp:rsid wsp:val=&quot;005C01A6&quot;/&gt;&lt;wsp:rsid wsp:val=&quot;005D2802&quot;/&gt;&lt;wsp:rsid wsp:val=&quot;005D4341&quot;/&gt;&lt;wsp:rsid wsp:val=&quot;005E0BC3&quot;/&gt;&lt;wsp:rsid wsp:val=&quot;00604191&quot;/&gt;&lt;wsp:rsid wsp:val=&quot;00605EA7&quot;/&gt;&lt;wsp:rsid wsp:val=&quot;006071A5&quot;/&gt;&lt;wsp:rsid wsp:val=&quot;00616FAD&quot;/&gt;&lt;wsp:rsid wsp:val=&quot;006179A4&quot;/&gt;&lt;wsp:rsid wsp:val=&quot;00630FD5&quot;/&gt;&lt;wsp:rsid wsp:val=&quot;006410D3&quot;/&gt;&lt;wsp:rsid wsp:val=&quot;00642C92&quot;/&gt;&lt;wsp:rsid wsp:val=&quot;006527C7&quot;/&gt;&lt;wsp:rsid wsp:val=&quot;00652C92&quot;/&gt;&lt;wsp:rsid wsp:val=&quot;0065460C&quot;/&gt;&lt;wsp:rsid wsp:val=&quot;00663766&quot;/&gt;&lt;wsp:rsid wsp:val=&quot;006643D4&quot;/&gt;&lt;wsp:rsid wsp:val=&quot;006737B0&quot;/&gt;&lt;wsp:rsid wsp:val=&quot;00673ADB&quot;/&gt;&lt;wsp:rsid wsp:val=&quot;00676659&quot;/&gt;&lt;wsp:rsid wsp:val=&quot;006778E6&quot;/&gt;&lt;wsp:rsid wsp:val=&quot;00681792&quot;/&gt;&lt;wsp:rsid wsp:val=&quot;0069475F&quot;/&gt;&lt;wsp:rsid wsp:val=&quot;00697791&quot;/&gt;&lt;wsp:rsid wsp:val=&quot;006A2BB5&quot;/&gt;&lt;wsp:rsid wsp:val=&quot;006A3568&quot;/&gt;&lt;wsp:rsid wsp:val=&quot;006B0407&quot;/&gt;&lt;wsp:rsid wsp:val=&quot;006B5826&quot;/&gt;&lt;wsp:rsid wsp:val=&quot;006C2B66&quot;/&gt;&lt;wsp:rsid wsp:val=&quot;006D25CA&quot;/&gt;&lt;wsp:rsid wsp:val=&quot;006E0959&quot;/&gt;&lt;wsp:rsid wsp:val=&quot;007213BF&quot;/&gt;&lt;wsp:rsid wsp:val=&quot;00724FD0&quot;/&gt;&lt;wsp:rsid wsp:val=&quot;00741CB8&quot;/&gt;&lt;wsp:rsid wsp:val=&quot;00757E83&quot;/&gt;&lt;wsp:rsid wsp:val=&quot;00766BBA&quot;/&gt;&lt;wsp:rsid wsp:val=&quot;00767FC2&quot;/&gt;&lt;wsp:rsid wsp:val=&quot;00770337&quot;/&gt;&lt;wsp:rsid wsp:val=&quot;0077427F&quot;/&gt;&lt;wsp:rsid wsp:val=&quot;00780E20&quot;/&gt;&lt;wsp:rsid wsp:val=&quot;0078268C&quot;/&gt;&lt;wsp:rsid wsp:val=&quot;00783311&quot;/&gt;&lt;wsp:rsid wsp:val=&quot;00784586&quot;/&gt;&lt;wsp:rsid wsp:val=&quot;00784F14&quot;/&gt;&lt;wsp:rsid wsp:val=&quot;007979A2&quot;/&gt;&lt;wsp:rsid wsp:val=&quot;007B0808&quot;/&gt;&lt;wsp:rsid wsp:val=&quot;007C2F53&quot;/&gt;&lt;wsp:rsid wsp:val=&quot;007C5B8C&quot;/&gt;&lt;wsp:rsid wsp:val=&quot;007C76B0&quot;/&gt;&lt;wsp:rsid wsp:val=&quot;007D4F15&quot;/&gt;&lt;wsp:rsid wsp:val=&quot;007D5728&quot;/&gt;&lt;wsp:rsid wsp:val=&quot;007D6FD9&quot;/&gt;&lt;wsp:rsid wsp:val=&quot;007E6F78&quot;/&gt;&lt;wsp:rsid wsp:val=&quot;007F3CA9&quot;/&gt;&lt;wsp:rsid wsp:val=&quot;0080197F&quot;/&gt;&lt;wsp:rsid wsp:val=&quot;008171C0&quot;/&gt;&lt;wsp:rsid wsp:val=&quot;00817670&quot;/&gt;&lt;wsp:rsid wsp:val=&quot;00823CE5&quot;/&gt;&lt;wsp:rsid wsp:val=&quot;00835558&quot;/&gt;&lt;wsp:rsid wsp:val=&quot;00835B2C&quot;/&gt;&lt;wsp:rsid wsp:val=&quot;00836173&quot;/&gt;&lt;wsp:rsid wsp:val=&quot;00840C2F&quot;/&gt;&lt;wsp:rsid wsp:val=&quot;008416A5&quot;/&gt;&lt;wsp:rsid wsp:val=&quot;00844FF0&quot;/&gt;&lt;wsp:rsid wsp:val=&quot;0084576A&quot;/&gt;&lt;wsp:rsid wsp:val=&quot;00845A38&quot;/&gt;&lt;wsp:rsid wsp:val=&quot;00857595&quot;/&gt;&lt;wsp:rsid wsp:val=&quot;00861C59&quot;/&gt;&lt;wsp:rsid wsp:val=&quot;00861DE7&quot;/&gt;&lt;wsp:rsid wsp:val=&quot;00863055&quot;/&gt;&lt;wsp:rsid wsp:val=&quot;00872C5F&quot;/&gt;&lt;wsp:rsid wsp:val=&quot;008757B7&quot;/&gt;&lt;wsp:rsid wsp:val=&quot;00885F61&quot;/&gt;&lt;wsp:rsid wsp:val=&quot;00894EEE&quot;/&gt;&lt;wsp:rsid wsp:val=&quot;008964F1&quot;/&gt;&lt;wsp:rsid wsp:val=&quot;00896931&quot;/&gt;&lt;wsp:rsid wsp:val=&quot;008A0851&quot;/&gt;&lt;wsp:rsid wsp:val=&quot;008B02EE&quot;/&gt;&lt;wsp:rsid wsp:val=&quot;008C4210&quot;/&gt;&lt;wsp:rsid wsp:val=&quot;008C6643&quot;/&gt;&lt;wsp:rsid wsp:val=&quot;008D2F38&quot;/&gt;&lt;wsp:rsid wsp:val=&quot;008D71ED&quot;/&gt;&lt;wsp:rsid wsp:val=&quot;008E14C7&quot;/&gt;&lt;wsp:rsid wsp:val=&quot;008E3A59&quot;/&gt;&lt;wsp:rsid wsp:val=&quot;008E4A4A&quot;/&gt;&lt;wsp:rsid wsp:val=&quot;008F0A74&quot;/&gt;&lt;wsp:rsid wsp:val=&quot;00903761&quot;/&gt;&lt;wsp:rsid wsp:val=&quot;00907302&quot;/&gt;&lt;wsp:rsid wsp:val=&quot;009142B3&quot;/&gt;&lt;wsp:rsid wsp:val=&quot;009302DC&quot;/&gt;&lt;wsp:rsid wsp:val=&quot;00930526&quot;/&gt;&lt;wsp:rsid wsp:val=&quot;00932EE7&quot;/&gt;&lt;wsp:rsid wsp:val=&quot;00936BFA&quot;/&gt;&lt;wsp:rsid wsp:val=&quot;00940E5E&quot;/&gt;&lt;wsp:rsid wsp:val=&quot;009422E6&quot;/&gt;&lt;wsp:rsid wsp:val=&quot;009467AC&quot;/&gt;&lt;wsp:rsid wsp:val=&quot;00950815&quot;/&gt;&lt;wsp:rsid wsp:val=&quot;00953CC4&quot;/&gt;&lt;wsp:rsid wsp:val=&quot;00954382&quot;/&gt;&lt;wsp:rsid wsp:val=&quot;00963341&quot;/&gt;&lt;wsp:rsid wsp:val=&quot;009646E4&quot;/&gt;&lt;wsp:rsid wsp:val=&quot;00970851&quot;/&gt;&lt;wsp:rsid wsp:val=&quot;00971D09&quot;/&gt;&lt;wsp:rsid wsp:val=&quot;009726DD&quot;/&gt;&lt;wsp:rsid wsp:val=&quot;009735A5&quot;/&gt;&lt;wsp:rsid wsp:val=&quot;00973B5B&quot;/&gt;&lt;wsp:rsid wsp:val=&quot;0097776E&quot;/&gt;&lt;wsp:rsid wsp:val=&quot;00983CFE&quot;/&gt;&lt;wsp:rsid wsp:val=&quot;00986078&quot;/&gt;&lt;wsp:rsid wsp:val=&quot;00987723&quot;/&gt;&lt;wsp:rsid wsp:val=&quot;009B15C4&quot;/&gt;&lt;wsp:rsid wsp:val=&quot;009B778B&quot;/&gt;&lt;wsp:rsid wsp:val=&quot;009B7FD6&quot;/&gt;&lt;wsp:rsid wsp:val=&quot;009C0B25&quot;/&gt;&lt;wsp:rsid wsp:val=&quot;009C21B4&quot;/&gt;&lt;wsp:rsid wsp:val=&quot;009D0F56&quot;/&gt;&lt;wsp:rsid wsp:val=&quot;009D1721&quot;/&gt;&lt;wsp:rsid wsp:val=&quot;009D26A0&quot;/&gt;&lt;wsp:rsid wsp:val=&quot;009D5E9D&quot;/&gt;&lt;wsp:rsid wsp:val=&quot;009E2FFB&quot;/&gt;&lt;wsp:rsid wsp:val=&quot;009E3B21&quot;/&gt;&lt;wsp:rsid wsp:val=&quot;009E5313&quot;/&gt;&lt;wsp:rsid wsp:val=&quot;009F3BBF&quot;/&gt;&lt;wsp:rsid wsp:val=&quot;009F76A6&quot;/&gt;&lt;wsp:rsid wsp:val=&quot;00A004BB&quot;/&gt;&lt;wsp:rsid wsp:val=&quot;00A14110&quot;/&gt;&lt;wsp:rsid wsp:val=&quot;00A36DE5&quot;/&gt;&lt;wsp:rsid wsp:val=&quot;00A4580D&quot;/&gt;&lt;wsp:rsid wsp:val=&quot;00A474DB&quot;/&gt;&lt;wsp:rsid wsp:val=&quot;00A6508B&quot;/&gt;&lt;wsp:rsid wsp:val=&quot;00A65F17&quot;/&gt;&lt;wsp:rsid wsp:val=&quot;00A66FA4&quot;/&gt;&lt;wsp:rsid wsp:val=&quot;00A677F0&quot;/&gt;&lt;wsp:rsid wsp:val=&quot;00A77E1B&quot;/&gt;&lt;wsp:rsid wsp:val=&quot;00A94DC7&quot;/&gt;&lt;wsp:rsid wsp:val=&quot;00A953D3&quot;/&gt;&lt;wsp:rsid wsp:val=&quot;00AA30EC&quot;/&gt;&lt;wsp:rsid wsp:val=&quot;00AA506A&quot;/&gt;&lt;wsp:rsid wsp:val=&quot;00AA791A&quot;/&gt;&lt;wsp:rsid wsp:val=&quot;00AB0843&quot;/&gt;&lt;wsp:rsid wsp:val=&quot;00AB7D55&quot;/&gt;&lt;wsp:rsid wsp:val=&quot;00AC1F27&quot;/&gt;&lt;wsp:rsid wsp:val=&quot;00AD00B1&quot;/&gt;&lt;wsp:rsid wsp:val=&quot;00AD2BC7&quot;/&gt;&lt;wsp:rsid wsp:val=&quot;00AD374A&quot;/&gt;&lt;wsp:rsid wsp:val=&quot;00AD57B2&quot;/&gt;&lt;wsp:rsid wsp:val=&quot;00AD5DFA&quot;/&gt;&lt;wsp:rsid wsp:val=&quot;00AE0817&quot;/&gt;&lt;wsp:rsid wsp:val=&quot;00AE4391&quot;/&gt;&lt;wsp:rsid wsp:val=&quot;00AF2C03&quot;/&gt;&lt;wsp:rsid wsp:val=&quot;00B04451&quot;/&gt;&lt;wsp:rsid wsp:val=&quot;00B04C50&quot;/&gt;&lt;wsp:rsid wsp:val=&quot;00B11A12&quot;/&gt;&lt;wsp:rsid wsp:val=&quot;00B133F6&quot;/&gt;&lt;wsp:rsid wsp:val=&quot;00B271E8&quot;/&gt;&lt;wsp:rsid wsp:val=&quot;00B30D3D&quot;/&gt;&lt;wsp:rsid wsp:val=&quot;00B33A34&quot;/&gt;&lt;wsp:rsid wsp:val=&quot;00B368E2&quot;/&gt;&lt;wsp:rsid wsp:val=&quot;00B41589&quot;/&gt;&lt;wsp:rsid wsp:val=&quot;00B447C4&quot;/&gt;&lt;wsp:rsid wsp:val=&quot;00B44A64&quot;/&gt;&lt;wsp:rsid wsp:val=&quot;00B45A75&quot;/&gt;&lt;wsp:rsid wsp:val=&quot;00B45DD7&quot;/&gt;&lt;wsp:rsid wsp:val=&quot;00B4772E&quot;/&gt;&lt;wsp:rsid wsp:val=&quot;00B52361&quot;/&gt;&lt;wsp:rsid wsp:val=&quot;00B562BF&quot;/&gt;&lt;wsp:rsid wsp:val=&quot;00B60A32&quot;/&gt;&lt;wsp:rsid wsp:val=&quot;00B67BF8&quot;/&gt;&lt;wsp:rsid wsp:val=&quot;00B67EE9&quot;/&gt;&lt;wsp:rsid wsp:val=&quot;00B725FF&quot;/&gt;&lt;wsp:rsid wsp:val=&quot;00B74310&quot;/&gt;&lt;wsp:rsid wsp:val=&quot;00B8649A&quot;/&gt;&lt;wsp:rsid wsp:val=&quot;00B94593&quot;/&gt;&lt;wsp:rsid wsp:val=&quot;00BA0BCC&quot;/&gt;&lt;wsp:rsid wsp:val=&quot;00BB1ED9&quot;/&gt;&lt;wsp:rsid wsp:val=&quot;00BB1FEB&quot;/&gt;&lt;wsp:rsid wsp:val=&quot;00BB431E&quot;/&gt;&lt;wsp:rsid wsp:val=&quot;00BB5189&quot;/&gt;&lt;wsp:rsid wsp:val=&quot;00BC07F1&quot;/&gt;&lt;wsp:rsid wsp:val=&quot;00BD4D34&quot;/&gt;&lt;wsp:rsid wsp:val=&quot;00BE25C9&quot;/&gt;&lt;wsp:rsid wsp:val=&quot;00BE40CF&quot;/&gt;&lt;wsp:rsid wsp:val=&quot;00BE6C6B&quot;/&gt;&lt;wsp:rsid wsp:val=&quot;00BF365D&quot;/&gt;&lt;wsp:rsid wsp:val=&quot;00BF5EE3&quot;/&gt;&lt;wsp:rsid wsp:val=&quot;00C244AD&quot;/&gt;&lt;wsp:rsid wsp:val=&quot;00C24990&quot;/&gt;&lt;wsp:rsid wsp:val=&quot;00C31DB9&quot;/&gt;&lt;wsp:rsid wsp:val=&quot;00C555FC&quot;/&gt;&lt;wsp:rsid wsp:val=&quot;00C57544&quot;/&gt;&lt;wsp:rsid wsp:val=&quot;00C57D60&quot;/&gt;&lt;wsp:rsid wsp:val=&quot;00C626F9&quot;/&gt;&lt;wsp:rsid wsp:val=&quot;00C75139&quot;/&gt;&lt;wsp:rsid wsp:val=&quot;00C80328&quot;/&gt;&lt;wsp:rsid wsp:val=&quot;00C85FD3&quot;/&gt;&lt;wsp:rsid wsp:val=&quot;00C91773&quot;/&gt;&lt;wsp:rsid wsp:val=&quot;00C93D14&quot;/&gt;&lt;wsp:rsid wsp:val=&quot;00C94826&quot;/&gt;&lt;wsp:rsid wsp:val=&quot;00C96431&quot;/&gt;&lt;wsp:rsid wsp:val=&quot;00CA165B&quot;/&gt;&lt;wsp:rsid wsp:val=&quot;00CB5937&quot;/&gt;&lt;wsp:rsid wsp:val=&quot;00CB7DEC&quot;/&gt;&lt;wsp:rsid wsp:val=&quot;00CC7924&quot;/&gt;&lt;wsp:rsid wsp:val=&quot;00CD55E6&quot;/&gt;&lt;wsp:rsid wsp:val=&quot;00CE025F&quot;/&gt;&lt;wsp:rsid wsp:val=&quot;00CE0D79&quot;/&gt;&lt;wsp:rsid wsp:val=&quot;00CE7750&quot;/&gt;&lt;wsp:rsid wsp:val=&quot;00CE78B6&quot;/&gt;&lt;wsp:rsid wsp:val=&quot;00CF5F00&quot;/&gt;&lt;wsp:rsid wsp:val=&quot;00D00048&quot;/&gt;&lt;wsp:rsid wsp:val=&quot;00D076B8&quot;/&gt;&lt;wsp:rsid wsp:val=&quot;00D23897&quot;/&gt;&lt;wsp:rsid wsp:val=&quot;00D23B80&quot;/&gt;&lt;wsp:rsid wsp:val=&quot;00D319C9&quot;/&gt;&lt;wsp:rsid wsp:val=&quot;00D31BA1&quot;/&gt;&lt;wsp:rsid wsp:val=&quot;00D32F5F&quot;/&gt;&lt;wsp:rsid wsp:val=&quot;00D4147D&quot;/&gt;&lt;wsp:rsid wsp:val=&quot;00D47248&quot;/&gt;&lt;wsp:rsid wsp:val=&quot;00D54832&quot;/&gt;&lt;wsp:rsid wsp:val=&quot;00D576BD&quot;/&gt;&lt;wsp:rsid wsp:val=&quot;00D773E5&quot;/&gt;&lt;wsp:rsid wsp:val=&quot;00D8453C&quot;/&gt;&lt;wsp:rsid wsp:val=&quot;00D8761D&quot;/&gt;&lt;wsp:rsid wsp:val=&quot;00D96C2C&quot;/&gt;&lt;wsp:rsid wsp:val=&quot;00DA7752&quot;/&gt;&lt;wsp:rsid wsp:val=&quot;00DB02C7&quot;/&gt;&lt;wsp:rsid wsp:val=&quot;00DC193B&quot;/&gt;&lt;wsp:rsid wsp:val=&quot;00DE3A75&quot;/&gt;&lt;wsp:rsid wsp:val=&quot;00DE4C64&quot;/&gt;&lt;wsp:rsid wsp:val=&quot;00DE6F8D&quot;/&gt;&lt;wsp:rsid wsp:val=&quot;00DF4993&quot;/&gt;&lt;wsp:rsid wsp:val=&quot;00E105B8&quot;/&gt;&lt;wsp:rsid wsp:val=&quot;00E2062D&quot;/&gt;&lt;wsp:rsid wsp:val=&quot;00E33224&quot;/&gt;&lt;wsp:rsid wsp:val=&quot;00E626D2&quot;/&gt;&lt;wsp:rsid wsp:val=&quot;00E62AEC&quot;/&gt;&lt;wsp:rsid wsp:val=&quot;00E6617F&quot;/&gt;&lt;wsp:rsid wsp:val=&quot;00E70D43&quot;/&gt;&lt;wsp:rsid wsp:val=&quot;00E723BA&quot;/&gt;&lt;wsp:rsid wsp:val=&quot;00E73A33&quot;/&gt;&lt;wsp:rsid wsp:val=&quot;00E74F5E&quot;/&gt;&lt;wsp:rsid wsp:val=&quot;00E75123&quot;/&gt;&lt;wsp:rsid wsp:val=&quot;00E85EF6&quot;/&gt;&lt;wsp:rsid wsp:val=&quot;00E860B8&quot;/&gt;&lt;wsp:rsid wsp:val=&quot;00E86160&quot;/&gt;&lt;wsp:rsid wsp:val=&quot;00EA0A64&quot;/&gt;&lt;wsp:rsid wsp:val=&quot;00EA6311&quot;/&gt;&lt;wsp:rsid wsp:val=&quot;00EB69D4&quot;/&gt;&lt;wsp:rsid wsp:val=&quot;00EC22B0&quot;/&gt;&lt;wsp:rsid wsp:val=&quot;00ED4BB2&quot;/&gt;&lt;wsp:rsid wsp:val=&quot;00ED746F&quot;/&gt;&lt;wsp:rsid wsp:val=&quot;00EE406D&quot;/&gt;&lt;wsp:rsid wsp:val=&quot;00EF0708&quot;/&gt;&lt;wsp:rsid wsp:val=&quot;00EF381F&quot;/&gt;&lt;wsp:rsid wsp:val=&quot;00F03659&quot;/&gt;&lt;wsp:rsid wsp:val=&quot;00F05645&quot;/&gt;&lt;wsp:rsid wsp:val=&quot;00F05DC4&quot;/&gt;&lt;wsp:rsid wsp:val=&quot;00F12840&quot;/&gt;&lt;wsp:rsid wsp:val=&quot;00F15CB2&quot;/&gt;&lt;wsp:rsid wsp:val=&quot;00F165F6&quot;/&gt;&lt;wsp:rsid wsp:val=&quot;00F361F7&quot;/&gt;&lt;wsp:rsid wsp:val=&quot;00F36E6F&quot;/&gt;&lt;wsp:rsid wsp:val=&quot;00F37930&quot;/&gt;&lt;wsp:rsid wsp:val=&quot;00F526A3&quot;/&gt;&lt;wsp:rsid wsp:val=&quot;00F623A5&quot;/&gt;&lt;wsp:rsid wsp:val=&quot;00F658F6&quot;/&gt;&lt;wsp:rsid wsp:val=&quot;00F65AE0&quot;/&gt;&lt;wsp:rsid wsp:val=&quot;00F66B38&quot;/&gt;&lt;wsp:rsid wsp:val=&quot;00F75C59&quot;/&gt;&lt;wsp:rsid wsp:val=&quot;00F8081E&quot;/&gt;&lt;wsp:rsid wsp:val=&quot;00F81085&quot;/&gt;&lt;wsp:rsid wsp:val=&quot;00F91B35&quot;/&gt;&lt;wsp:rsid wsp:val=&quot;00F92862&quot;/&gt;&lt;wsp:rsid wsp:val=&quot;00F94C88&quot;/&gt;&lt;wsp:rsid wsp:val=&quot;00F97574&quot;/&gt;&lt;wsp:rsid wsp:val=&quot;00FA66DD&quot;/&gt;&lt;wsp:rsid wsp:val=&quot;00FB2506&quot;/&gt;&lt;wsp:rsid wsp:val=&quot;00FB561F&quot;/&gt;&lt;wsp:rsid wsp:val=&quot;00FB7987&quot;/&gt;&lt;wsp:rsid wsp:val=&quot;00FE1D06&quot;/&gt;&lt;wsp:rsid wsp:val=&quot;00FE3740&quot;/&gt;&lt;wsp:rsid wsp:val=&quot;00FE4416&quot;/&gt;&lt;wsp:rsid wsp:val=&quot;00FF26E7&quot;/&gt;&lt;wsp:rsid wsp:val=&quot;00FF7D58&quot;/&gt;&lt;/wsp:rsids&gt;&lt;/w:docPr&gt;&lt;w:body&gt;&lt;w:p wsp:rsidR=&quot;00000000&quot; wsp:rsidRDefault=&quot;002077A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7979A2">
        <w:rPr>
          <w:rFonts w:eastAsia="SimSun"/>
        </w:rPr>
        <w:fldChar w:fldCharType="end"/>
      </w:r>
      <w:r>
        <w:rPr>
          <w:rFonts w:eastAsia="SimSun"/>
        </w:rPr>
        <w:t xml:space="preserve"> was correctly supplied.  How?</w:t>
      </w:r>
    </w:p>
    <w:p w14:paraId="0E18BF67" w14:textId="77777777" w:rsidR="00D90399" w:rsidRDefault="00D90399" w:rsidP="004C3EB9">
      <w:pPr>
        <w:pStyle w:val="ListParagraph"/>
        <w:numPr>
          <w:ilvl w:val="0"/>
          <w:numId w:val="1"/>
        </w:numPr>
        <w:spacing w:after="0" w:line="240" w:lineRule="auto"/>
        <w:rPr>
          <w:rFonts w:eastAsia="SimSun"/>
        </w:rPr>
      </w:pPr>
      <w:r>
        <w:rPr>
          <w:rFonts w:eastAsia="SimSun"/>
        </w:rPr>
        <w:t>How can an opponent attack this system?</w:t>
      </w:r>
    </w:p>
    <w:p w14:paraId="66738C7C" w14:textId="77777777" w:rsidR="003E2FCD" w:rsidRDefault="003E2FCD" w:rsidP="003E2FCD">
      <w:pPr>
        <w:pStyle w:val="ListParagraph"/>
        <w:rPr>
          <w:rFonts w:ascii="Cambria" w:eastAsia="SimSun" w:hAnsi="Cambria"/>
          <w:lang w:eastAsia="zh-CN"/>
        </w:rPr>
      </w:pPr>
    </w:p>
    <w:p w14:paraId="79E1687B" w14:textId="77777777" w:rsidR="00D90399" w:rsidRDefault="00D90399" w:rsidP="003E2FCD">
      <w:pPr>
        <w:pStyle w:val="ListParagraph"/>
        <w:rPr>
          <w:rFonts w:ascii="Cambria" w:eastAsia="SimSun" w:hAnsi="Cambria"/>
          <w:lang w:eastAsia="zh-CN"/>
        </w:rPr>
      </w:pPr>
    </w:p>
    <w:p w14:paraId="5772250D" w14:textId="77777777" w:rsidR="00D90399" w:rsidRDefault="00383482" w:rsidP="003E2FCD">
      <w:pPr>
        <w:pStyle w:val="ListParagraph"/>
        <w:rPr>
          <w:rFonts w:ascii="Cambria" w:eastAsia="SimSun" w:hAnsi="Cambria"/>
          <w:lang w:eastAsia="zh-CN"/>
        </w:rPr>
      </w:pPr>
      <w:r>
        <w:pict w14:anchorId="26A2B7B9">
          <v:shape id="_x0000_i1037" type="#_x0000_t75" style="width:392.9pt;height:95.3pt">
            <v:imagedata r:id="rId14" o:title=""/>
          </v:shape>
        </w:pict>
      </w:r>
    </w:p>
    <w:p w14:paraId="510452FE" w14:textId="77777777" w:rsidR="00D90399" w:rsidRPr="00CF45A8" w:rsidRDefault="00D90399" w:rsidP="003E2FCD">
      <w:pPr>
        <w:pStyle w:val="ListParagraph"/>
        <w:rPr>
          <w:rFonts w:ascii="Cambria" w:eastAsia="SimSun" w:hAnsi="Cambria"/>
          <w:lang w:eastAsia="zh-CN"/>
        </w:rPr>
      </w:pPr>
    </w:p>
    <w:p w14:paraId="2DF0AA00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04B67FAC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684C8967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5B401CCB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459D728F" w14:textId="77777777" w:rsidR="003E2FCD" w:rsidRPr="00CF45A8" w:rsidRDefault="003E2FCD" w:rsidP="003E2FCD">
      <w:pPr>
        <w:pStyle w:val="ListParagraph"/>
        <w:rPr>
          <w:rFonts w:ascii="Cambria" w:eastAsia="SimSun" w:hAnsi="Cambria"/>
        </w:rPr>
      </w:pPr>
    </w:p>
    <w:p w14:paraId="4440B77C" w14:textId="77777777" w:rsidR="003E2FCD" w:rsidRPr="00110CD2" w:rsidRDefault="00F1153A" w:rsidP="009B3E27">
      <w:pPr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CF45A8">
        <w:rPr>
          <w:rFonts w:ascii="Cambria" w:hAnsi="Cambria"/>
        </w:rPr>
        <w:t>(</w:t>
      </w:r>
      <w:r w:rsidRPr="00F1153A">
        <w:rPr>
          <w:rFonts w:ascii="Cambria" w:eastAsia="SimSun" w:hAnsi="Cambria" w:hint="eastAsia"/>
          <w:lang w:eastAsia="zh-CN"/>
        </w:rPr>
        <w:t>8</w:t>
      </w:r>
      <w:r w:rsidRPr="00CF45A8">
        <w:rPr>
          <w:rFonts w:ascii="Cambria" w:hAnsi="Cambria"/>
        </w:rPr>
        <w:t xml:space="preserve"> pts)</w:t>
      </w:r>
      <w:r w:rsidRPr="003E1D0D">
        <w:rPr>
          <w:rFonts w:ascii="Cambria" w:eastAsia="SimSun" w:hAnsi="Cambria" w:hint="eastAsia"/>
          <w:lang w:eastAsia="zh-CN"/>
        </w:rPr>
        <w:t xml:space="preserve"> </w:t>
      </w:r>
      <w:r w:rsidR="004C3EB9" w:rsidRPr="003E1D0D">
        <w:rPr>
          <w:rFonts w:ascii="Cambria" w:eastAsia="SimSun" w:hAnsi="Cambria" w:hint="eastAsia"/>
          <w:lang w:eastAsia="zh-CN"/>
        </w:rPr>
        <w:t>Problem 7.26</w:t>
      </w:r>
      <w:r w:rsidR="003E2FCD" w:rsidRPr="00CF45A8">
        <w:rPr>
          <w:rFonts w:ascii="Cambria" w:hAnsi="Cambria"/>
        </w:rPr>
        <w:t xml:space="preserve">. </w:t>
      </w:r>
    </w:p>
    <w:p w14:paraId="01CBDA3B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047FB62B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327C53F6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66ADC1A6" w14:textId="77777777" w:rsidR="0019668B" w:rsidRPr="003E1D0D" w:rsidRDefault="0019668B" w:rsidP="0019668B">
      <w:pPr>
        <w:spacing w:after="0" w:line="240" w:lineRule="auto"/>
        <w:rPr>
          <w:rFonts w:ascii="Cambria" w:eastAsia="SimSun" w:hAnsi="Cambria"/>
          <w:lang w:eastAsia="zh-CN"/>
        </w:rPr>
      </w:pPr>
      <w:r>
        <w:rPr>
          <w:rFonts w:ascii="Cambria" w:eastAsia="SimSun" w:hAnsi="Cambria" w:hint="eastAsia"/>
          <w:lang w:eastAsia="zh-CN"/>
        </w:rPr>
        <w:t>&gt;&gt;&gt;</w:t>
      </w:r>
    </w:p>
    <w:p w14:paraId="32EADE3A" w14:textId="77777777" w:rsidR="0019668B" w:rsidRPr="003E1D0D" w:rsidRDefault="00383482" w:rsidP="0019668B">
      <w:pPr>
        <w:spacing w:after="0" w:line="240" w:lineRule="auto"/>
        <w:rPr>
          <w:rFonts w:ascii="Cambria" w:eastAsia="SimSun" w:hAnsi="Cambria"/>
          <w:lang w:eastAsia="zh-CN"/>
        </w:rPr>
      </w:pPr>
      <w:r>
        <w:rPr>
          <w:rFonts w:ascii="Cambria" w:eastAsia="SimSun" w:hAnsi="Cambria"/>
          <w:lang w:eastAsia="zh-CN"/>
        </w:rPr>
        <w:pict w14:anchorId="4B6EF58B">
          <v:shape id="_x0000_i1038" type="#_x0000_t75" style="width:322.95pt;height:34.95pt">
            <v:imagedata r:id="rId15" o:title=""/>
          </v:shape>
        </w:pict>
      </w:r>
    </w:p>
    <w:p w14:paraId="775C1BDA" w14:textId="77777777" w:rsidR="0019668B" w:rsidRPr="003E1D0D" w:rsidRDefault="0019668B" w:rsidP="0019668B">
      <w:pPr>
        <w:spacing w:after="0" w:line="240" w:lineRule="auto"/>
        <w:rPr>
          <w:rFonts w:ascii="Cambria" w:eastAsia="SimSun" w:hAnsi="Cambria"/>
          <w:lang w:eastAsia="zh-CN"/>
        </w:rPr>
      </w:pPr>
    </w:p>
    <w:p w14:paraId="23A570A9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1CDFBD9E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4E7A0F0B" w14:textId="77777777" w:rsidR="00110CD2" w:rsidRPr="003E1D0D" w:rsidRDefault="00110CD2" w:rsidP="00110CD2">
      <w:pPr>
        <w:spacing w:after="0" w:line="240" w:lineRule="auto"/>
        <w:rPr>
          <w:rFonts w:ascii="Cambria" w:eastAsia="SimSun" w:hAnsi="Cambria"/>
          <w:lang w:eastAsia="zh-CN"/>
        </w:rPr>
      </w:pPr>
    </w:p>
    <w:p w14:paraId="3B9FFF20" w14:textId="77777777" w:rsidR="00110CD2" w:rsidRPr="00110CD2" w:rsidRDefault="00110CD2" w:rsidP="00110CD2">
      <w:pPr>
        <w:spacing w:after="0" w:line="240" w:lineRule="auto"/>
        <w:rPr>
          <w:rFonts w:ascii="Cambria" w:hAnsi="Cambria"/>
        </w:rPr>
      </w:pPr>
    </w:p>
    <w:p w14:paraId="040B3835" w14:textId="77777777" w:rsidR="00110CD2" w:rsidRPr="0019668B" w:rsidRDefault="00110CD2" w:rsidP="009B3E27">
      <w:pPr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3E1D0D">
        <w:rPr>
          <w:rFonts w:ascii="Cambria" w:eastAsia="SimSun" w:hAnsi="Cambria" w:hint="eastAsia"/>
          <w:lang w:eastAsia="zh-CN"/>
        </w:rPr>
        <w:t xml:space="preserve"> </w:t>
      </w:r>
      <w:r w:rsidR="00F1153A" w:rsidRPr="003E1D0D">
        <w:rPr>
          <w:rFonts w:ascii="Cambria" w:eastAsia="SimSun" w:hAnsi="Cambria" w:hint="eastAsia"/>
          <w:lang w:eastAsia="zh-CN"/>
        </w:rPr>
        <w:t>(</w:t>
      </w:r>
      <w:r w:rsidR="00726A1E" w:rsidRPr="003E1D0D">
        <w:rPr>
          <w:rFonts w:ascii="Cambria" w:eastAsia="SimSun" w:hAnsi="Cambria" w:hint="eastAsia"/>
          <w:lang w:eastAsia="zh-CN"/>
        </w:rPr>
        <w:t>9</w:t>
      </w:r>
      <w:r w:rsidR="00F1153A" w:rsidRPr="003E1D0D">
        <w:rPr>
          <w:rFonts w:ascii="Cambria" w:eastAsia="SimSun" w:hAnsi="Cambria" w:hint="eastAsia"/>
          <w:lang w:eastAsia="zh-CN"/>
        </w:rPr>
        <w:t xml:space="preserve">pts) </w:t>
      </w:r>
      <w:r w:rsidRPr="003E1D0D">
        <w:rPr>
          <w:rFonts w:ascii="Cambria" w:eastAsia="SimSun" w:hAnsi="Cambria" w:hint="eastAsia"/>
          <w:lang w:eastAsia="zh-CN"/>
        </w:rPr>
        <w:t>Problem 7.38 (a)(b)(c) only</w:t>
      </w:r>
      <w:r w:rsidR="00F1153A" w:rsidRPr="003E1D0D">
        <w:rPr>
          <w:rFonts w:ascii="Cambria" w:eastAsia="SimSun" w:hAnsi="Cambria" w:hint="eastAsia"/>
          <w:lang w:eastAsia="zh-CN"/>
        </w:rPr>
        <w:t xml:space="preserve"> </w:t>
      </w:r>
      <w:r w:rsidRPr="003E1D0D">
        <w:rPr>
          <w:rFonts w:ascii="Cambria" w:eastAsia="SimSun" w:hAnsi="Cambria" w:hint="eastAsia"/>
          <w:lang w:eastAsia="zh-CN"/>
        </w:rPr>
        <w:t>.</w:t>
      </w:r>
    </w:p>
    <w:p w14:paraId="3D780AF7" w14:textId="77777777" w:rsidR="0019668B" w:rsidRPr="00CF45A8" w:rsidRDefault="0019668B" w:rsidP="0019668B">
      <w:pPr>
        <w:spacing w:after="0" w:line="240" w:lineRule="auto"/>
        <w:ind w:left="630"/>
        <w:rPr>
          <w:rFonts w:ascii="Cambria" w:hAnsi="Cambria"/>
        </w:rPr>
      </w:pPr>
      <w:r>
        <w:rPr>
          <w:rFonts w:ascii="Cambria" w:eastAsia="SimSun" w:hAnsi="Cambria"/>
          <w:lang w:eastAsia="zh-CN"/>
        </w:rPr>
        <w:t>&gt;&gt;&gt;</w:t>
      </w:r>
    </w:p>
    <w:p w14:paraId="41498B09" w14:textId="77777777" w:rsidR="003E2FCD" w:rsidRPr="00CF45A8" w:rsidRDefault="00383482" w:rsidP="003E2FCD">
      <w:pPr>
        <w:rPr>
          <w:rFonts w:ascii="Cambria" w:hAnsi="Cambria"/>
        </w:rPr>
      </w:pPr>
      <w:r>
        <w:rPr>
          <w:rFonts w:ascii="Cambria" w:hAnsi="Cambria"/>
        </w:rPr>
        <w:pict w14:anchorId="7ACEBE51">
          <v:shape id="_x0000_i1039" type="#_x0000_t75" style="width:431.3pt;height:147.45pt">
            <v:imagedata r:id="rId16" o:title=""/>
          </v:shape>
        </w:pict>
      </w:r>
    </w:p>
    <w:p w14:paraId="3D67A1ED" w14:textId="77777777" w:rsidR="003E2FCD" w:rsidRPr="00CF45A8" w:rsidRDefault="003E2FCD" w:rsidP="003E2FCD">
      <w:pPr>
        <w:rPr>
          <w:rFonts w:ascii="Cambria" w:hAnsi="Cambria"/>
        </w:rPr>
      </w:pPr>
    </w:p>
    <w:p w14:paraId="4BBBC9C7" w14:textId="77777777" w:rsidR="003E2FCD" w:rsidRPr="00CF45A8" w:rsidRDefault="003E2FCD" w:rsidP="003E2FCD">
      <w:pPr>
        <w:rPr>
          <w:rFonts w:ascii="Cambria" w:hAnsi="Cambria"/>
        </w:rPr>
      </w:pPr>
    </w:p>
    <w:p w14:paraId="7E38B879" w14:textId="77777777" w:rsidR="00F1153A" w:rsidRPr="00551366" w:rsidRDefault="006F72EE" w:rsidP="009B3E27">
      <w:pPr>
        <w:numPr>
          <w:ilvl w:val="0"/>
          <w:numId w:val="3"/>
        </w:numPr>
        <w:rPr>
          <w:rFonts w:ascii="Cambria" w:eastAsia="SimSun" w:hAnsi="Cambria"/>
          <w:lang w:eastAsia="zh-CN"/>
        </w:rPr>
      </w:pPr>
      <w:r>
        <w:rPr>
          <w:rFonts w:ascii="Cambria" w:hAnsi="Cambria"/>
        </w:rPr>
        <w:t>textbook 11.6.a (</w:t>
      </w:r>
      <w:r w:rsidR="00551366">
        <w:rPr>
          <w:rFonts w:ascii="Cambria" w:hAnsi="Cambria"/>
        </w:rPr>
        <w:t>6</w:t>
      </w:r>
      <w:r>
        <w:rPr>
          <w:rFonts w:ascii="Cambria" w:hAnsi="Cambria"/>
        </w:rPr>
        <w:t>pts)</w:t>
      </w:r>
    </w:p>
    <w:p w14:paraId="6109EA59" w14:textId="77777777" w:rsidR="0019668B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</w:p>
    <w:p w14:paraId="547043DA" w14:textId="77777777" w:rsidR="0019668B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&gt;&gt;&gt; If the canary value is overwritten, then there is likely a problem with the return</w:t>
      </w:r>
      <w:r w:rsidRPr="008800FF">
        <w:rPr>
          <w:rFonts w:ascii="CMR12" w:eastAsia="SimSun" w:hAnsi="CMR12" w:cs="CMR12" w:hint="eastAsia"/>
          <w:lang w:eastAsia="zh-CN"/>
        </w:rPr>
        <w:t xml:space="preserve"> </w:t>
      </w:r>
      <w:r>
        <w:rPr>
          <w:rFonts w:ascii="CMR12" w:eastAsia="Batang" w:hAnsi="CMR12" w:cs="CMR12"/>
        </w:rPr>
        <w:t>address.</w:t>
      </w:r>
    </w:p>
    <w:p w14:paraId="71E7F522" w14:textId="77777777" w:rsidR="00551366" w:rsidRPr="006F72EE" w:rsidRDefault="00551366" w:rsidP="00551366">
      <w:pPr>
        <w:rPr>
          <w:rFonts w:ascii="Cambria" w:eastAsia="SimSun" w:hAnsi="Cambria"/>
          <w:lang w:eastAsia="zh-CN"/>
        </w:rPr>
      </w:pPr>
    </w:p>
    <w:p w14:paraId="6AB40B9D" w14:textId="77777777" w:rsidR="006F72EE" w:rsidRPr="00551366" w:rsidRDefault="006F72EE" w:rsidP="009B3E27">
      <w:pPr>
        <w:numPr>
          <w:ilvl w:val="0"/>
          <w:numId w:val="3"/>
        </w:numPr>
        <w:rPr>
          <w:rFonts w:ascii="Cambria" w:eastAsia="SimSun" w:hAnsi="Cambria"/>
          <w:lang w:eastAsia="zh-CN"/>
        </w:rPr>
      </w:pPr>
      <w:r w:rsidRPr="005D36ED">
        <w:rPr>
          <w:rFonts w:ascii="Cambria" w:hAnsi="Cambria"/>
        </w:rPr>
        <w:t>11.15</w:t>
      </w:r>
      <w:r>
        <w:rPr>
          <w:rFonts w:ascii="Cambria" w:hAnsi="Cambria"/>
        </w:rPr>
        <w:t xml:space="preserve"> (</w:t>
      </w:r>
      <w:r w:rsidR="00551366">
        <w:rPr>
          <w:rFonts w:ascii="Cambria" w:hAnsi="Cambria"/>
        </w:rPr>
        <w:t>8pts)</w:t>
      </w:r>
    </w:p>
    <w:p w14:paraId="182E8664" w14:textId="77777777" w:rsidR="0019668B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&gt;&gt;&gt;</w:t>
      </w:r>
    </w:p>
    <w:p w14:paraId="4BE66393" w14:textId="77777777" w:rsidR="0019668B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a. The results are </w:t>
      </w:r>
      <w:r>
        <w:rPr>
          <w:rFonts w:ascii="CMTT12" w:eastAsia="Batang" w:hAnsi="CMTT12" w:cs="CMTT12"/>
        </w:rPr>
        <w:t xml:space="preserve">buf2 = 22222222 </w:t>
      </w:r>
      <w:r>
        <w:rPr>
          <w:rFonts w:ascii="CMR12" w:eastAsia="Batang" w:hAnsi="CMR12" w:cs="CMR12"/>
        </w:rPr>
        <w:t xml:space="preserve">and </w:t>
      </w:r>
      <w:r>
        <w:rPr>
          <w:rFonts w:ascii="CMTT12" w:eastAsia="Batang" w:hAnsi="CMTT12" w:cs="CMTT12"/>
        </w:rPr>
        <w:t>buf2 = 11122222</w:t>
      </w:r>
      <w:r>
        <w:rPr>
          <w:rFonts w:ascii="CMR12" w:eastAsia="Batang" w:hAnsi="CMR12" w:cs="CMR12"/>
        </w:rPr>
        <w:t>.</w:t>
      </w:r>
    </w:p>
    <w:p w14:paraId="6086CF8C" w14:textId="77777777" w:rsidR="0019668B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b. Apparently, buffer </w:t>
      </w:r>
      <w:r w:rsidRPr="000E19BF">
        <w:rPr>
          <w:rFonts w:ascii="CMR12" w:eastAsia="Batang" w:hAnsi="CMR12" w:cs="CMR12"/>
          <w:highlight w:val="yellow"/>
        </w:rPr>
        <w:t>1 has overwritten the start of buffer 2.</w:t>
      </w:r>
    </w:p>
    <w:p w14:paraId="2ED52333" w14:textId="77777777" w:rsidR="0019668B" w:rsidRPr="00CF6A16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c. Trudy might be able to overwrite some important data to, say, change a failed</w:t>
      </w:r>
      <w:r w:rsidRPr="008800FF">
        <w:rPr>
          <w:rFonts w:ascii="CMR12" w:eastAsia="SimSun" w:hAnsi="CMR12" w:cs="CMR12" w:hint="eastAsia"/>
          <w:lang w:eastAsia="zh-CN"/>
        </w:rPr>
        <w:t xml:space="preserve"> </w:t>
      </w:r>
      <w:r>
        <w:rPr>
          <w:rFonts w:ascii="CMR12" w:eastAsia="Batang" w:hAnsi="CMR12" w:cs="CMR12"/>
        </w:rPr>
        <w:t>authentication into a successful authentication.</w:t>
      </w:r>
    </w:p>
    <w:p w14:paraId="41B4203D" w14:textId="77777777" w:rsidR="00551366" w:rsidRDefault="00551366" w:rsidP="00551366">
      <w:pPr>
        <w:pStyle w:val="ListParagraph"/>
        <w:rPr>
          <w:rFonts w:ascii="Cambria" w:eastAsia="SimSun" w:hAnsi="Cambria" w:hint="eastAsia"/>
          <w:lang w:eastAsia="zh-CN"/>
        </w:rPr>
      </w:pPr>
    </w:p>
    <w:p w14:paraId="36458D4B" w14:textId="77777777" w:rsidR="00551366" w:rsidRPr="006F72EE" w:rsidRDefault="00551366" w:rsidP="00551366">
      <w:pPr>
        <w:ind w:left="720"/>
        <w:rPr>
          <w:rFonts w:ascii="Cambria" w:eastAsia="SimSun" w:hAnsi="Cambria"/>
          <w:lang w:eastAsia="zh-CN"/>
        </w:rPr>
      </w:pPr>
    </w:p>
    <w:p w14:paraId="254A3483" w14:textId="77777777" w:rsidR="006F72EE" w:rsidRDefault="006F72EE" w:rsidP="009B3E27">
      <w:pPr>
        <w:numPr>
          <w:ilvl w:val="0"/>
          <w:numId w:val="3"/>
        </w:numPr>
        <w:rPr>
          <w:rFonts w:ascii="Cambria" w:eastAsia="SimSun" w:hAnsi="Cambria"/>
          <w:lang w:eastAsia="zh-CN"/>
        </w:rPr>
      </w:pPr>
      <w:r w:rsidRPr="005D36ED">
        <w:rPr>
          <w:rFonts w:ascii="Cambria" w:hAnsi="Cambria"/>
        </w:rPr>
        <w:lastRenderedPageBreak/>
        <w:t>11.16</w:t>
      </w:r>
      <w:r>
        <w:rPr>
          <w:rFonts w:ascii="Cambria" w:hAnsi="Cambria"/>
        </w:rPr>
        <w:t xml:space="preserve"> (</w:t>
      </w:r>
      <w:r w:rsidR="00551366">
        <w:rPr>
          <w:rFonts w:ascii="Cambria" w:hAnsi="Cambria"/>
        </w:rPr>
        <w:t>8</w:t>
      </w:r>
      <w:r>
        <w:rPr>
          <w:rFonts w:ascii="Cambria" w:hAnsi="Cambria"/>
        </w:rPr>
        <w:t xml:space="preserve"> pts)</w:t>
      </w:r>
    </w:p>
    <w:p w14:paraId="2ACD5D42" w14:textId="77777777" w:rsidR="0019668B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a. If </w:t>
      </w:r>
      <w:r w:rsidRPr="007356EC">
        <w:rPr>
          <w:rFonts w:ascii="CMR12" w:eastAsia="Batang" w:hAnsi="CMR12" w:cs="CMR12"/>
        </w:rPr>
        <w:t xml:space="preserve">len </w:t>
      </w:r>
      <w:r>
        <w:rPr>
          <w:rFonts w:ascii="CMR12" w:eastAsia="Batang" w:hAnsi="CMR12" w:cs="CMR12"/>
        </w:rPr>
        <w:t xml:space="preserve">is negative there is a problem. The test in the </w:t>
      </w:r>
      <w:r w:rsidRPr="007356EC">
        <w:rPr>
          <w:rFonts w:ascii="CMR12" w:eastAsia="Batang" w:hAnsi="CMR12" w:cs="CMR12"/>
        </w:rPr>
        <w:t xml:space="preserve">if </w:t>
      </w:r>
      <w:r>
        <w:rPr>
          <w:rFonts w:ascii="CMR12" w:eastAsia="Batang" w:hAnsi="CMR12" w:cs="CMR12"/>
        </w:rPr>
        <w:t>will be passed, but then</w:t>
      </w:r>
    </w:p>
    <w:p w14:paraId="237F7463" w14:textId="77777777" w:rsidR="0019668B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  <w:r w:rsidRPr="007356EC">
        <w:rPr>
          <w:rFonts w:ascii="CMR12" w:eastAsia="Batang" w:hAnsi="CMR12" w:cs="CMR12"/>
        </w:rPr>
        <w:t xml:space="preserve">memcpy </w:t>
      </w:r>
      <w:r>
        <w:rPr>
          <w:rFonts w:ascii="CMR12" w:eastAsia="Batang" w:hAnsi="CMR12" w:cs="CMR12"/>
        </w:rPr>
        <w:t xml:space="preserve">assumes that </w:t>
      </w:r>
      <w:r w:rsidRPr="007356EC">
        <w:rPr>
          <w:rFonts w:ascii="CMR12" w:eastAsia="Batang" w:hAnsi="CMR12" w:cs="CMR12"/>
        </w:rPr>
        <w:t xml:space="preserve">len </w:t>
      </w:r>
      <w:r>
        <w:rPr>
          <w:rFonts w:ascii="CMR12" w:eastAsia="Batang" w:hAnsi="CMR12" w:cs="CMR12"/>
        </w:rPr>
        <w:t xml:space="preserve">is unsigned. So, a negative value for </w:t>
      </w:r>
      <w:r w:rsidRPr="007356EC">
        <w:rPr>
          <w:rFonts w:ascii="CMR12" w:eastAsia="Batang" w:hAnsi="CMR12" w:cs="CMR12"/>
        </w:rPr>
        <w:t xml:space="preserve">len </w:t>
      </w:r>
      <w:r>
        <w:rPr>
          <w:rFonts w:ascii="CMR12" w:eastAsia="Batang" w:hAnsi="CMR12" w:cs="CMR12"/>
        </w:rPr>
        <w:t>is interpreted</w:t>
      </w:r>
    </w:p>
    <w:p w14:paraId="6BA0B169" w14:textId="77777777" w:rsidR="0019668B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as a very large number, which would lead to a buffer overflow.</w:t>
      </w:r>
    </w:p>
    <w:p w14:paraId="0EC2F2DF" w14:textId="77777777" w:rsidR="0019668B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b. Explain how an integer overflow might be exploited by Trudy. Trudy can overflow</w:t>
      </w:r>
    </w:p>
    <w:p w14:paraId="67EC13E0" w14:textId="77777777" w:rsidR="0019668B" w:rsidRPr="007356EC" w:rsidRDefault="0019668B" w:rsidP="0019668B">
      <w:pPr>
        <w:autoSpaceDE w:val="0"/>
        <w:autoSpaceDN w:val="0"/>
        <w:adjustRightInd w:val="0"/>
        <w:ind w:left="72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an array and cause problems.</w:t>
      </w:r>
    </w:p>
    <w:p w14:paraId="66C3616C" w14:textId="77777777" w:rsidR="00F1153A" w:rsidRDefault="00F1153A" w:rsidP="00F1153A">
      <w:pPr>
        <w:rPr>
          <w:rFonts w:ascii="Cambria" w:eastAsia="SimSun" w:hAnsi="Cambria"/>
          <w:lang w:eastAsia="zh-CN"/>
        </w:rPr>
      </w:pPr>
    </w:p>
    <w:p w14:paraId="707D5F66" w14:textId="77777777" w:rsidR="00F1153A" w:rsidRDefault="00F1153A" w:rsidP="00F1153A">
      <w:pPr>
        <w:rPr>
          <w:rFonts w:ascii="Cambria" w:eastAsia="SimSun" w:hAnsi="Cambria"/>
          <w:lang w:eastAsia="zh-CN"/>
        </w:rPr>
      </w:pPr>
    </w:p>
    <w:p w14:paraId="14C1ACDD" w14:textId="77777777" w:rsidR="00CF5F54" w:rsidRDefault="00CF5F54" w:rsidP="00F1153A">
      <w:pPr>
        <w:rPr>
          <w:rFonts w:ascii="Cambria" w:eastAsia="SimSun" w:hAnsi="Cambria"/>
          <w:lang w:eastAsia="zh-CN"/>
        </w:rPr>
      </w:pPr>
    </w:p>
    <w:p w14:paraId="651167D6" w14:textId="77777777" w:rsidR="00F1153A" w:rsidRDefault="00F1153A" w:rsidP="00F1153A">
      <w:pPr>
        <w:rPr>
          <w:rFonts w:ascii="Cambria" w:eastAsia="SimSun" w:hAnsi="Cambria"/>
          <w:lang w:eastAsia="zh-CN"/>
        </w:rPr>
      </w:pPr>
      <w:bookmarkStart w:id="0" w:name="_GoBack"/>
      <w:bookmarkEnd w:id="0"/>
    </w:p>
    <w:sectPr w:rsidR="00F1153A" w:rsidSect="00527F38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5C42A" w14:textId="77777777" w:rsidR="000D6D6A" w:rsidRDefault="000D6D6A" w:rsidP="00AE0817">
      <w:pPr>
        <w:spacing w:after="0" w:line="240" w:lineRule="auto"/>
      </w:pPr>
      <w:r>
        <w:separator/>
      </w:r>
    </w:p>
  </w:endnote>
  <w:endnote w:type="continuationSeparator" w:id="0">
    <w:p w14:paraId="71F07914" w14:textId="77777777" w:rsidR="000D6D6A" w:rsidRDefault="000D6D6A" w:rsidP="00AE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6D0035" w:rsidRPr="006A4D73" w14:paraId="2C39FF85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B34FC85" w14:textId="77777777" w:rsidR="006D0035" w:rsidRDefault="006D0035">
          <w:pPr>
            <w:pStyle w:val="Header"/>
            <w:rPr>
              <w:rFonts w:ascii="Cambria" w:eastAsia="SimSu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AC85E45" w14:textId="77777777" w:rsidR="006D0035" w:rsidRPr="00AD1700" w:rsidRDefault="006D0035">
          <w:pPr>
            <w:pStyle w:val="NoSpacing"/>
          </w:pPr>
          <w:r w:rsidRPr="006A4D73">
            <w:rPr>
              <w:rFonts w:ascii="Cambria" w:hAnsi="Cambria"/>
              <w:b/>
            </w:rPr>
            <w:t xml:space="preserve">Page </w:t>
          </w:r>
          <w:r w:rsidRPr="006A4D73">
            <w:fldChar w:fldCharType="begin"/>
          </w:r>
          <w:r w:rsidRPr="006A4D73">
            <w:instrText xml:space="preserve"> PAGE  \* MERGEFORMAT </w:instrText>
          </w:r>
          <w:r w:rsidRPr="006A4D73">
            <w:fldChar w:fldCharType="separate"/>
          </w:r>
          <w:r w:rsidR="003C4286">
            <w:rPr>
              <w:noProof/>
            </w:rPr>
            <w:t>1</w:t>
          </w:r>
          <w:r w:rsidRPr="006A4D73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03D562C0" w14:textId="77777777" w:rsidR="006D0035" w:rsidRDefault="006D0035">
          <w:pPr>
            <w:pStyle w:val="Header"/>
            <w:rPr>
              <w:rFonts w:ascii="Cambria" w:eastAsia="SimSun" w:hAnsi="Cambria"/>
              <w:b/>
              <w:bCs/>
            </w:rPr>
          </w:pPr>
        </w:p>
      </w:tc>
    </w:tr>
    <w:tr w:rsidR="006D0035" w:rsidRPr="006A4D73" w14:paraId="3E7D1501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80C6BC1" w14:textId="77777777" w:rsidR="006D0035" w:rsidRDefault="006D0035">
          <w:pPr>
            <w:pStyle w:val="Header"/>
            <w:rPr>
              <w:rFonts w:ascii="Cambria" w:eastAsia="SimSun" w:hAnsi="Cambria"/>
              <w:b/>
              <w:bCs/>
            </w:rPr>
          </w:pPr>
        </w:p>
      </w:tc>
      <w:tc>
        <w:tcPr>
          <w:tcW w:w="500" w:type="pct"/>
          <w:vMerge/>
        </w:tcPr>
        <w:p w14:paraId="1F8EAE2C" w14:textId="77777777" w:rsidR="006D0035" w:rsidRDefault="006D0035">
          <w:pPr>
            <w:pStyle w:val="Header"/>
            <w:jc w:val="center"/>
            <w:rPr>
              <w:rFonts w:ascii="Cambria" w:eastAsia="SimSu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FBC8668" w14:textId="77777777" w:rsidR="006D0035" w:rsidRDefault="006D0035">
          <w:pPr>
            <w:pStyle w:val="Header"/>
            <w:rPr>
              <w:rFonts w:ascii="Cambria" w:eastAsia="SimSun" w:hAnsi="Cambria"/>
              <w:b/>
              <w:bCs/>
            </w:rPr>
          </w:pPr>
        </w:p>
      </w:tc>
    </w:tr>
  </w:tbl>
  <w:p w14:paraId="5F9B9D4E" w14:textId="77777777" w:rsidR="006D0035" w:rsidRDefault="006D00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4137B" w14:textId="77777777" w:rsidR="000D6D6A" w:rsidRDefault="000D6D6A" w:rsidP="00AE0817">
      <w:pPr>
        <w:spacing w:after="0" w:line="240" w:lineRule="auto"/>
      </w:pPr>
      <w:r>
        <w:separator/>
      </w:r>
    </w:p>
  </w:footnote>
  <w:footnote w:type="continuationSeparator" w:id="0">
    <w:p w14:paraId="40E3325E" w14:textId="77777777" w:rsidR="000D6D6A" w:rsidRDefault="000D6D6A" w:rsidP="00AE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23ED"/>
    <w:multiLevelType w:val="multilevel"/>
    <w:tmpl w:val="E92860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19B8582C"/>
    <w:multiLevelType w:val="hybridMultilevel"/>
    <w:tmpl w:val="A7BEB66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9D357BD"/>
    <w:multiLevelType w:val="multilevel"/>
    <w:tmpl w:val="E92860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1ABC4CA6"/>
    <w:multiLevelType w:val="hybridMultilevel"/>
    <w:tmpl w:val="B3DC6C08"/>
    <w:lvl w:ilvl="0" w:tplc="D2EEA00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87A4C"/>
    <w:multiLevelType w:val="hybridMultilevel"/>
    <w:tmpl w:val="781C37F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3603F6"/>
    <w:multiLevelType w:val="hybridMultilevel"/>
    <w:tmpl w:val="F4642A2E"/>
    <w:lvl w:ilvl="0" w:tplc="8C74E712">
      <w:start w:val="1"/>
      <w:numFmt w:val="lowerLetter"/>
      <w:lvlText w:val="(%1)"/>
      <w:lvlJc w:val="left"/>
      <w:pPr>
        <w:ind w:left="1080" w:hanging="360"/>
      </w:pPr>
      <w:rPr>
        <w:rFonts w:eastAsia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CB54FC"/>
    <w:multiLevelType w:val="hybridMultilevel"/>
    <w:tmpl w:val="46245BD6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9954C82A">
      <w:start w:val="2"/>
      <w:numFmt w:val="bullet"/>
      <w:lvlText w:val=""/>
      <w:lvlJc w:val="left"/>
      <w:pPr>
        <w:ind w:left="3600" w:hanging="360"/>
      </w:pPr>
      <w:rPr>
        <w:rFonts w:ascii="Wingdings" w:eastAsia="SimSun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D39A2"/>
    <w:multiLevelType w:val="hybridMultilevel"/>
    <w:tmpl w:val="7B0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F4828"/>
    <w:multiLevelType w:val="hybridMultilevel"/>
    <w:tmpl w:val="8E68AFE2"/>
    <w:lvl w:ilvl="0" w:tplc="DCB8FADE">
      <w:start w:val="1"/>
      <w:numFmt w:val="decimal"/>
      <w:lvlText w:val="%1."/>
      <w:lvlJc w:val="left"/>
      <w:pPr>
        <w:ind w:left="630" w:hanging="360"/>
      </w:pPr>
      <w:rPr>
        <w:rFonts w:hint="default"/>
        <w:u w:val="none"/>
      </w:rPr>
    </w:lvl>
    <w:lvl w:ilvl="1" w:tplc="5712E304">
      <w:start w:val="1"/>
      <w:numFmt w:val="lowerLetter"/>
      <w:lvlText w:val="(%2)"/>
      <w:lvlJc w:val="left"/>
      <w:pPr>
        <w:ind w:left="1350" w:hanging="360"/>
      </w:pPr>
      <w:rPr>
        <w:rFonts w:eastAsia="Times New Roman"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7268633F"/>
    <w:multiLevelType w:val="hybridMultilevel"/>
    <w:tmpl w:val="86D4EDA6"/>
    <w:lvl w:ilvl="0" w:tplc="6ECE521C">
      <w:start w:val="1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427F"/>
    <w:rsid w:val="00007245"/>
    <w:rsid w:val="0000758D"/>
    <w:rsid w:val="000116D4"/>
    <w:rsid w:val="0001425A"/>
    <w:rsid w:val="000176B2"/>
    <w:rsid w:val="00022DAC"/>
    <w:rsid w:val="00036AF7"/>
    <w:rsid w:val="0004012B"/>
    <w:rsid w:val="000407F1"/>
    <w:rsid w:val="000415C5"/>
    <w:rsid w:val="00044B32"/>
    <w:rsid w:val="00047D66"/>
    <w:rsid w:val="00056664"/>
    <w:rsid w:val="000570AC"/>
    <w:rsid w:val="000638CE"/>
    <w:rsid w:val="0006690F"/>
    <w:rsid w:val="00066B44"/>
    <w:rsid w:val="00073C8C"/>
    <w:rsid w:val="000740D9"/>
    <w:rsid w:val="00077904"/>
    <w:rsid w:val="000803AD"/>
    <w:rsid w:val="00081D38"/>
    <w:rsid w:val="00083F1D"/>
    <w:rsid w:val="00084189"/>
    <w:rsid w:val="00085077"/>
    <w:rsid w:val="00092D76"/>
    <w:rsid w:val="000930A6"/>
    <w:rsid w:val="000933C2"/>
    <w:rsid w:val="00096305"/>
    <w:rsid w:val="000966B2"/>
    <w:rsid w:val="000A1ABE"/>
    <w:rsid w:val="000B0AFA"/>
    <w:rsid w:val="000B1B53"/>
    <w:rsid w:val="000B42A4"/>
    <w:rsid w:val="000C4161"/>
    <w:rsid w:val="000C652B"/>
    <w:rsid w:val="000D08D7"/>
    <w:rsid w:val="000D18C1"/>
    <w:rsid w:val="000D3C66"/>
    <w:rsid w:val="000D6D6A"/>
    <w:rsid w:val="000D7DCA"/>
    <w:rsid w:val="000E19BF"/>
    <w:rsid w:val="000E1EF5"/>
    <w:rsid w:val="000E3062"/>
    <w:rsid w:val="000F3B41"/>
    <w:rsid w:val="00101A02"/>
    <w:rsid w:val="001040B1"/>
    <w:rsid w:val="00110257"/>
    <w:rsid w:val="00110CD2"/>
    <w:rsid w:val="001154E5"/>
    <w:rsid w:val="00115D37"/>
    <w:rsid w:val="00120E14"/>
    <w:rsid w:val="0012366D"/>
    <w:rsid w:val="00126D80"/>
    <w:rsid w:val="00131C02"/>
    <w:rsid w:val="00140377"/>
    <w:rsid w:val="001408E5"/>
    <w:rsid w:val="00142664"/>
    <w:rsid w:val="00142C59"/>
    <w:rsid w:val="0014488B"/>
    <w:rsid w:val="0015091F"/>
    <w:rsid w:val="00151342"/>
    <w:rsid w:val="00154853"/>
    <w:rsid w:val="001568AD"/>
    <w:rsid w:val="001619B1"/>
    <w:rsid w:val="00162486"/>
    <w:rsid w:val="0016742C"/>
    <w:rsid w:val="001710C6"/>
    <w:rsid w:val="0018708F"/>
    <w:rsid w:val="00191C73"/>
    <w:rsid w:val="00192D0C"/>
    <w:rsid w:val="0019668B"/>
    <w:rsid w:val="00197AE1"/>
    <w:rsid w:val="001A151B"/>
    <w:rsid w:val="001A2F40"/>
    <w:rsid w:val="001A2FFD"/>
    <w:rsid w:val="001A5FD6"/>
    <w:rsid w:val="001B1929"/>
    <w:rsid w:val="001B3863"/>
    <w:rsid w:val="001C6BF6"/>
    <w:rsid w:val="001C79DD"/>
    <w:rsid w:val="001D61CD"/>
    <w:rsid w:val="001E5025"/>
    <w:rsid w:val="001F391C"/>
    <w:rsid w:val="001F4A51"/>
    <w:rsid w:val="001F54EB"/>
    <w:rsid w:val="001F7D4A"/>
    <w:rsid w:val="0020077E"/>
    <w:rsid w:val="00204C2F"/>
    <w:rsid w:val="002063F7"/>
    <w:rsid w:val="00206585"/>
    <w:rsid w:val="002072AB"/>
    <w:rsid w:val="0023356C"/>
    <w:rsid w:val="00236AD4"/>
    <w:rsid w:val="002401C4"/>
    <w:rsid w:val="00242678"/>
    <w:rsid w:val="002468EE"/>
    <w:rsid w:val="00251196"/>
    <w:rsid w:val="00251FDC"/>
    <w:rsid w:val="00253093"/>
    <w:rsid w:val="0025432A"/>
    <w:rsid w:val="00257B61"/>
    <w:rsid w:val="00262DB7"/>
    <w:rsid w:val="0026659E"/>
    <w:rsid w:val="002675C7"/>
    <w:rsid w:val="0028706B"/>
    <w:rsid w:val="00290587"/>
    <w:rsid w:val="002A550B"/>
    <w:rsid w:val="002A7C86"/>
    <w:rsid w:val="002B2505"/>
    <w:rsid w:val="002D16BA"/>
    <w:rsid w:val="002D4EED"/>
    <w:rsid w:val="002D719D"/>
    <w:rsid w:val="002D753F"/>
    <w:rsid w:val="002D79A0"/>
    <w:rsid w:val="002E789E"/>
    <w:rsid w:val="002F7265"/>
    <w:rsid w:val="00317E4D"/>
    <w:rsid w:val="00321866"/>
    <w:rsid w:val="00321F0C"/>
    <w:rsid w:val="0032221A"/>
    <w:rsid w:val="00324651"/>
    <w:rsid w:val="003246D5"/>
    <w:rsid w:val="00333899"/>
    <w:rsid w:val="003367A5"/>
    <w:rsid w:val="00337854"/>
    <w:rsid w:val="003418EE"/>
    <w:rsid w:val="00341A74"/>
    <w:rsid w:val="0034332B"/>
    <w:rsid w:val="003500E8"/>
    <w:rsid w:val="00364470"/>
    <w:rsid w:val="003647B8"/>
    <w:rsid w:val="00364A41"/>
    <w:rsid w:val="00364F13"/>
    <w:rsid w:val="0037460C"/>
    <w:rsid w:val="00374999"/>
    <w:rsid w:val="003766DD"/>
    <w:rsid w:val="003808B3"/>
    <w:rsid w:val="003820B6"/>
    <w:rsid w:val="00383482"/>
    <w:rsid w:val="00386893"/>
    <w:rsid w:val="003B42E6"/>
    <w:rsid w:val="003B5C37"/>
    <w:rsid w:val="003C182F"/>
    <w:rsid w:val="003C4286"/>
    <w:rsid w:val="003C64BD"/>
    <w:rsid w:val="003C6BD9"/>
    <w:rsid w:val="003D3B65"/>
    <w:rsid w:val="003D491E"/>
    <w:rsid w:val="003D59C3"/>
    <w:rsid w:val="003D6B70"/>
    <w:rsid w:val="003D6CF3"/>
    <w:rsid w:val="003E1887"/>
    <w:rsid w:val="003E1D0D"/>
    <w:rsid w:val="003E2FCD"/>
    <w:rsid w:val="003E4206"/>
    <w:rsid w:val="003E7588"/>
    <w:rsid w:val="003F7281"/>
    <w:rsid w:val="003F79F9"/>
    <w:rsid w:val="00412EEE"/>
    <w:rsid w:val="00414130"/>
    <w:rsid w:val="00415263"/>
    <w:rsid w:val="00420764"/>
    <w:rsid w:val="0042103B"/>
    <w:rsid w:val="00424620"/>
    <w:rsid w:val="00424F73"/>
    <w:rsid w:val="004263B6"/>
    <w:rsid w:val="00442361"/>
    <w:rsid w:val="00442CF4"/>
    <w:rsid w:val="00447BC9"/>
    <w:rsid w:val="0045016B"/>
    <w:rsid w:val="00455571"/>
    <w:rsid w:val="0046211D"/>
    <w:rsid w:val="0047150C"/>
    <w:rsid w:val="00473B88"/>
    <w:rsid w:val="004807C2"/>
    <w:rsid w:val="00482655"/>
    <w:rsid w:val="00483C22"/>
    <w:rsid w:val="0048495B"/>
    <w:rsid w:val="00490208"/>
    <w:rsid w:val="004928BD"/>
    <w:rsid w:val="0049407A"/>
    <w:rsid w:val="004B17CB"/>
    <w:rsid w:val="004B1CB5"/>
    <w:rsid w:val="004B1DFB"/>
    <w:rsid w:val="004B2E2D"/>
    <w:rsid w:val="004B32B1"/>
    <w:rsid w:val="004C0DB1"/>
    <w:rsid w:val="004C26CC"/>
    <w:rsid w:val="004C3EB9"/>
    <w:rsid w:val="004C57AF"/>
    <w:rsid w:val="004C75B9"/>
    <w:rsid w:val="004C7EC4"/>
    <w:rsid w:val="004D0741"/>
    <w:rsid w:val="004D38EC"/>
    <w:rsid w:val="004E0270"/>
    <w:rsid w:val="004E0EA6"/>
    <w:rsid w:val="004F179D"/>
    <w:rsid w:val="004F2511"/>
    <w:rsid w:val="004F3BD8"/>
    <w:rsid w:val="004F4D37"/>
    <w:rsid w:val="00516256"/>
    <w:rsid w:val="00517332"/>
    <w:rsid w:val="005214D9"/>
    <w:rsid w:val="00522D9A"/>
    <w:rsid w:val="00523869"/>
    <w:rsid w:val="00527F38"/>
    <w:rsid w:val="00530104"/>
    <w:rsid w:val="00531538"/>
    <w:rsid w:val="0053266E"/>
    <w:rsid w:val="00537D72"/>
    <w:rsid w:val="005438C0"/>
    <w:rsid w:val="00547768"/>
    <w:rsid w:val="00547975"/>
    <w:rsid w:val="00547DDD"/>
    <w:rsid w:val="00551366"/>
    <w:rsid w:val="0056130B"/>
    <w:rsid w:val="0056260F"/>
    <w:rsid w:val="00565A59"/>
    <w:rsid w:val="005673F2"/>
    <w:rsid w:val="00570C07"/>
    <w:rsid w:val="00571B2B"/>
    <w:rsid w:val="00582DF4"/>
    <w:rsid w:val="00585141"/>
    <w:rsid w:val="00591C60"/>
    <w:rsid w:val="00592F4A"/>
    <w:rsid w:val="00597244"/>
    <w:rsid w:val="005A0367"/>
    <w:rsid w:val="005A73E8"/>
    <w:rsid w:val="005B3D79"/>
    <w:rsid w:val="005B7B90"/>
    <w:rsid w:val="005C01A6"/>
    <w:rsid w:val="005C78E1"/>
    <w:rsid w:val="005D2802"/>
    <w:rsid w:val="005D4341"/>
    <w:rsid w:val="005D5EDC"/>
    <w:rsid w:val="005E0748"/>
    <w:rsid w:val="005E0BC3"/>
    <w:rsid w:val="0060047E"/>
    <w:rsid w:val="00604191"/>
    <w:rsid w:val="00605EA7"/>
    <w:rsid w:val="006071A5"/>
    <w:rsid w:val="006078FE"/>
    <w:rsid w:val="006135B8"/>
    <w:rsid w:val="00614C86"/>
    <w:rsid w:val="00616FAD"/>
    <w:rsid w:val="006179A4"/>
    <w:rsid w:val="00630FD5"/>
    <w:rsid w:val="0063341C"/>
    <w:rsid w:val="0063774D"/>
    <w:rsid w:val="006410D3"/>
    <w:rsid w:val="00642C92"/>
    <w:rsid w:val="006527C7"/>
    <w:rsid w:val="00652A74"/>
    <w:rsid w:val="00652C92"/>
    <w:rsid w:val="0065460C"/>
    <w:rsid w:val="00663766"/>
    <w:rsid w:val="006643D4"/>
    <w:rsid w:val="00673ADB"/>
    <w:rsid w:val="00676659"/>
    <w:rsid w:val="006778E6"/>
    <w:rsid w:val="00677947"/>
    <w:rsid w:val="00681792"/>
    <w:rsid w:val="00681A9E"/>
    <w:rsid w:val="00683C75"/>
    <w:rsid w:val="0069475F"/>
    <w:rsid w:val="00697791"/>
    <w:rsid w:val="006A2058"/>
    <w:rsid w:val="006A262A"/>
    <w:rsid w:val="006A2BB5"/>
    <w:rsid w:val="006A3568"/>
    <w:rsid w:val="006A4D73"/>
    <w:rsid w:val="006B0407"/>
    <w:rsid w:val="006B5826"/>
    <w:rsid w:val="006C2B66"/>
    <w:rsid w:val="006D0035"/>
    <w:rsid w:val="006D25CA"/>
    <w:rsid w:val="006D55CF"/>
    <w:rsid w:val="006D7F67"/>
    <w:rsid w:val="006E0959"/>
    <w:rsid w:val="006F18E0"/>
    <w:rsid w:val="006F58AB"/>
    <w:rsid w:val="006F72EE"/>
    <w:rsid w:val="00721148"/>
    <w:rsid w:val="007213BF"/>
    <w:rsid w:val="007216B6"/>
    <w:rsid w:val="0072204E"/>
    <w:rsid w:val="00724FD0"/>
    <w:rsid w:val="00726A1E"/>
    <w:rsid w:val="00741CB8"/>
    <w:rsid w:val="007471FF"/>
    <w:rsid w:val="00757E83"/>
    <w:rsid w:val="007616FA"/>
    <w:rsid w:val="00764620"/>
    <w:rsid w:val="00766BBA"/>
    <w:rsid w:val="00767FC2"/>
    <w:rsid w:val="00770337"/>
    <w:rsid w:val="0077427F"/>
    <w:rsid w:val="00780E20"/>
    <w:rsid w:val="0078268C"/>
    <w:rsid w:val="00783311"/>
    <w:rsid w:val="00784586"/>
    <w:rsid w:val="00784F14"/>
    <w:rsid w:val="007926ED"/>
    <w:rsid w:val="007A7AC3"/>
    <w:rsid w:val="007B0808"/>
    <w:rsid w:val="007B1F28"/>
    <w:rsid w:val="007C2F53"/>
    <w:rsid w:val="007C5B8C"/>
    <w:rsid w:val="007C76B0"/>
    <w:rsid w:val="007D4F15"/>
    <w:rsid w:val="007D5728"/>
    <w:rsid w:val="007D6FD9"/>
    <w:rsid w:val="007E6F78"/>
    <w:rsid w:val="007F3CA9"/>
    <w:rsid w:val="0080197F"/>
    <w:rsid w:val="008171C0"/>
    <w:rsid w:val="00817670"/>
    <w:rsid w:val="0082052B"/>
    <w:rsid w:val="00823CE5"/>
    <w:rsid w:val="00835558"/>
    <w:rsid w:val="00835B2C"/>
    <w:rsid w:val="00836173"/>
    <w:rsid w:val="00840C2F"/>
    <w:rsid w:val="008416A5"/>
    <w:rsid w:val="00844FF0"/>
    <w:rsid w:val="0084576A"/>
    <w:rsid w:val="00845A38"/>
    <w:rsid w:val="00857595"/>
    <w:rsid w:val="00861C59"/>
    <w:rsid w:val="00861DE7"/>
    <w:rsid w:val="00863055"/>
    <w:rsid w:val="008631DA"/>
    <w:rsid w:val="00867C43"/>
    <w:rsid w:val="00872C5F"/>
    <w:rsid w:val="008757B7"/>
    <w:rsid w:val="00881821"/>
    <w:rsid w:val="00882254"/>
    <w:rsid w:val="00885F61"/>
    <w:rsid w:val="00894EEE"/>
    <w:rsid w:val="008964F1"/>
    <w:rsid w:val="00896931"/>
    <w:rsid w:val="008A0851"/>
    <w:rsid w:val="008A31A5"/>
    <w:rsid w:val="008B02EE"/>
    <w:rsid w:val="008C4210"/>
    <w:rsid w:val="008C6643"/>
    <w:rsid w:val="008D2F38"/>
    <w:rsid w:val="008D71ED"/>
    <w:rsid w:val="008E14C7"/>
    <w:rsid w:val="008E3A59"/>
    <w:rsid w:val="008E4A4A"/>
    <w:rsid w:val="008F0A74"/>
    <w:rsid w:val="00903761"/>
    <w:rsid w:val="00907302"/>
    <w:rsid w:val="009142B3"/>
    <w:rsid w:val="00916B36"/>
    <w:rsid w:val="009260E1"/>
    <w:rsid w:val="009302DC"/>
    <w:rsid w:val="00930526"/>
    <w:rsid w:val="00932EE7"/>
    <w:rsid w:val="00936BFA"/>
    <w:rsid w:val="00940E5E"/>
    <w:rsid w:val="009422E6"/>
    <w:rsid w:val="009467AC"/>
    <w:rsid w:val="00950815"/>
    <w:rsid w:val="00953CC4"/>
    <w:rsid w:val="00954382"/>
    <w:rsid w:val="00963341"/>
    <w:rsid w:val="009646E4"/>
    <w:rsid w:val="00966A09"/>
    <w:rsid w:val="00970851"/>
    <w:rsid w:val="00971D09"/>
    <w:rsid w:val="009726DD"/>
    <w:rsid w:val="009735A5"/>
    <w:rsid w:val="00973B5B"/>
    <w:rsid w:val="0097574B"/>
    <w:rsid w:val="0097776E"/>
    <w:rsid w:val="00983CFE"/>
    <w:rsid w:val="00986078"/>
    <w:rsid w:val="00987723"/>
    <w:rsid w:val="00997DC4"/>
    <w:rsid w:val="009B15C4"/>
    <w:rsid w:val="009B3E27"/>
    <w:rsid w:val="009B778B"/>
    <w:rsid w:val="009B7FD6"/>
    <w:rsid w:val="009C0B25"/>
    <w:rsid w:val="009C21B4"/>
    <w:rsid w:val="009D0EF1"/>
    <w:rsid w:val="009D0F56"/>
    <w:rsid w:val="009D1721"/>
    <w:rsid w:val="009D26A0"/>
    <w:rsid w:val="009D5E9D"/>
    <w:rsid w:val="009E2FFB"/>
    <w:rsid w:val="009E3B21"/>
    <w:rsid w:val="009E5313"/>
    <w:rsid w:val="009F3BBF"/>
    <w:rsid w:val="009F76A6"/>
    <w:rsid w:val="00A004BB"/>
    <w:rsid w:val="00A14110"/>
    <w:rsid w:val="00A315AC"/>
    <w:rsid w:val="00A330EF"/>
    <w:rsid w:val="00A339B8"/>
    <w:rsid w:val="00A36DE5"/>
    <w:rsid w:val="00A4580D"/>
    <w:rsid w:val="00A46E7C"/>
    <w:rsid w:val="00A474DB"/>
    <w:rsid w:val="00A6508B"/>
    <w:rsid w:val="00A65F17"/>
    <w:rsid w:val="00A66FA4"/>
    <w:rsid w:val="00A677F0"/>
    <w:rsid w:val="00A77E1B"/>
    <w:rsid w:val="00A857B3"/>
    <w:rsid w:val="00A94DC7"/>
    <w:rsid w:val="00A953D3"/>
    <w:rsid w:val="00AA30EC"/>
    <w:rsid w:val="00AA506A"/>
    <w:rsid w:val="00AA5A31"/>
    <w:rsid w:val="00AA62B7"/>
    <w:rsid w:val="00AA791A"/>
    <w:rsid w:val="00AB0843"/>
    <w:rsid w:val="00AB7D55"/>
    <w:rsid w:val="00AC1F27"/>
    <w:rsid w:val="00AD00B1"/>
    <w:rsid w:val="00AD1700"/>
    <w:rsid w:val="00AD2BC7"/>
    <w:rsid w:val="00AD374A"/>
    <w:rsid w:val="00AD57B2"/>
    <w:rsid w:val="00AD5DFA"/>
    <w:rsid w:val="00AE0817"/>
    <w:rsid w:val="00AE1EB0"/>
    <w:rsid w:val="00AE4391"/>
    <w:rsid w:val="00AF2403"/>
    <w:rsid w:val="00AF2C03"/>
    <w:rsid w:val="00AF78C1"/>
    <w:rsid w:val="00B04451"/>
    <w:rsid w:val="00B04C50"/>
    <w:rsid w:val="00B11A12"/>
    <w:rsid w:val="00B133F6"/>
    <w:rsid w:val="00B271E8"/>
    <w:rsid w:val="00B30D3D"/>
    <w:rsid w:val="00B33A34"/>
    <w:rsid w:val="00B368E2"/>
    <w:rsid w:val="00B41589"/>
    <w:rsid w:val="00B447C4"/>
    <w:rsid w:val="00B44A64"/>
    <w:rsid w:val="00B45A75"/>
    <w:rsid w:val="00B45DD7"/>
    <w:rsid w:val="00B4772E"/>
    <w:rsid w:val="00B50A9F"/>
    <w:rsid w:val="00B52361"/>
    <w:rsid w:val="00B562BF"/>
    <w:rsid w:val="00B60A32"/>
    <w:rsid w:val="00B67BF8"/>
    <w:rsid w:val="00B67EE9"/>
    <w:rsid w:val="00B725FF"/>
    <w:rsid w:val="00B74310"/>
    <w:rsid w:val="00B74FC0"/>
    <w:rsid w:val="00B85572"/>
    <w:rsid w:val="00B8649A"/>
    <w:rsid w:val="00B870D9"/>
    <w:rsid w:val="00B94593"/>
    <w:rsid w:val="00BA0BCC"/>
    <w:rsid w:val="00BA3F45"/>
    <w:rsid w:val="00BB1ED9"/>
    <w:rsid w:val="00BB1FEB"/>
    <w:rsid w:val="00BB431E"/>
    <w:rsid w:val="00BB5189"/>
    <w:rsid w:val="00BC07F1"/>
    <w:rsid w:val="00BD4D34"/>
    <w:rsid w:val="00BE25C9"/>
    <w:rsid w:val="00BE40CF"/>
    <w:rsid w:val="00BE6C6B"/>
    <w:rsid w:val="00BF365D"/>
    <w:rsid w:val="00BF5EE3"/>
    <w:rsid w:val="00C244AD"/>
    <w:rsid w:val="00C24990"/>
    <w:rsid w:val="00C31DB9"/>
    <w:rsid w:val="00C555FC"/>
    <w:rsid w:val="00C57544"/>
    <w:rsid w:val="00C57D60"/>
    <w:rsid w:val="00C61F1C"/>
    <w:rsid w:val="00C626F9"/>
    <w:rsid w:val="00C640F8"/>
    <w:rsid w:val="00C74787"/>
    <w:rsid w:val="00C75139"/>
    <w:rsid w:val="00C80328"/>
    <w:rsid w:val="00C804FF"/>
    <w:rsid w:val="00C85FD3"/>
    <w:rsid w:val="00C8759B"/>
    <w:rsid w:val="00C91773"/>
    <w:rsid w:val="00C93D14"/>
    <w:rsid w:val="00C94826"/>
    <w:rsid w:val="00C96431"/>
    <w:rsid w:val="00CA165B"/>
    <w:rsid w:val="00CA668A"/>
    <w:rsid w:val="00CB5937"/>
    <w:rsid w:val="00CB7DEC"/>
    <w:rsid w:val="00CC695B"/>
    <w:rsid w:val="00CC7924"/>
    <w:rsid w:val="00CD55E6"/>
    <w:rsid w:val="00CE025F"/>
    <w:rsid w:val="00CE0331"/>
    <w:rsid w:val="00CE0D79"/>
    <w:rsid w:val="00CE7750"/>
    <w:rsid w:val="00CE78B6"/>
    <w:rsid w:val="00CF22C1"/>
    <w:rsid w:val="00CF45A8"/>
    <w:rsid w:val="00CF5F00"/>
    <w:rsid w:val="00CF5F54"/>
    <w:rsid w:val="00D00048"/>
    <w:rsid w:val="00D076B8"/>
    <w:rsid w:val="00D07B5B"/>
    <w:rsid w:val="00D10885"/>
    <w:rsid w:val="00D23897"/>
    <w:rsid w:val="00D23B80"/>
    <w:rsid w:val="00D319C9"/>
    <w:rsid w:val="00D31BA1"/>
    <w:rsid w:val="00D32F5F"/>
    <w:rsid w:val="00D4147D"/>
    <w:rsid w:val="00D41816"/>
    <w:rsid w:val="00D47248"/>
    <w:rsid w:val="00D54832"/>
    <w:rsid w:val="00D576BD"/>
    <w:rsid w:val="00D711FB"/>
    <w:rsid w:val="00D73B13"/>
    <w:rsid w:val="00D773E5"/>
    <w:rsid w:val="00D8453C"/>
    <w:rsid w:val="00D8761D"/>
    <w:rsid w:val="00D90399"/>
    <w:rsid w:val="00D96C2C"/>
    <w:rsid w:val="00DA76D6"/>
    <w:rsid w:val="00DA7752"/>
    <w:rsid w:val="00DB02C7"/>
    <w:rsid w:val="00DB4D9E"/>
    <w:rsid w:val="00DC193B"/>
    <w:rsid w:val="00DE3A75"/>
    <w:rsid w:val="00DE4C64"/>
    <w:rsid w:val="00DE6F8D"/>
    <w:rsid w:val="00DF4993"/>
    <w:rsid w:val="00E105B8"/>
    <w:rsid w:val="00E2062D"/>
    <w:rsid w:val="00E33224"/>
    <w:rsid w:val="00E33BBF"/>
    <w:rsid w:val="00E5195D"/>
    <w:rsid w:val="00E626D2"/>
    <w:rsid w:val="00E6287C"/>
    <w:rsid w:val="00E62AEC"/>
    <w:rsid w:val="00E6617F"/>
    <w:rsid w:val="00E70D43"/>
    <w:rsid w:val="00E723BA"/>
    <w:rsid w:val="00E73A33"/>
    <w:rsid w:val="00E74F5E"/>
    <w:rsid w:val="00E75123"/>
    <w:rsid w:val="00E85EF6"/>
    <w:rsid w:val="00E860B8"/>
    <w:rsid w:val="00E86160"/>
    <w:rsid w:val="00EA0A64"/>
    <w:rsid w:val="00EA6311"/>
    <w:rsid w:val="00EB4E17"/>
    <w:rsid w:val="00EB69D4"/>
    <w:rsid w:val="00EC22B0"/>
    <w:rsid w:val="00ED4BB2"/>
    <w:rsid w:val="00ED746F"/>
    <w:rsid w:val="00EE406D"/>
    <w:rsid w:val="00EE5BD2"/>
    <w:rsid w:val="00EF0708"/>
    <w:rsid w:val="00EF381F"/>
    <w:rsid w:val="00F03659"/>
    <w:rsid w:val="00F05645"/>
    <w:rsid w:val="00F05DC4"/>
    <w:rsid w:val="00F1153A"/>
    <w:rsid w:val="00F12840"/>
    <w:rsid w:val="00F15CB2"/>
    <w:rsid w:val="00F165F6"/>
    <w:rsid w:val="00F27F0A"/>
    <w:rsid w:val="00F361F7"/>
    <w:rsid w:val="00F36E6F"/>
    <w:rsid w:val="00F37930"/>
    <w:rsid w:val="00F40D3E"/>
    <w:rsid w:val="00F526A3"/>
    <w:rsid w:val="00F572FE"/>
    <w:rsid w:val="00F57561"/>
    <w:rsid w:val="00F623A5"/>
    <w:rsid w:val="00F658F6"/>
    <w:rsid w:val="00F65AE0"/>
    <w:rsid w:val="00F66B38"/>
    <w:rsid w:val="00F75C59"/>
    <w:rsid w:val="00F779B6"/>
    <w:rsid w:val="00F8081E"/>
    <w:rsid w:val="00F81085"/>
    <w:rsid w:val="00F84B38"/>
    <w:rsid w:val="00F91B35"/>
    <w:rsid w:val="00F92862"/>
    <w:rsid w:val="00F94C88"/>
    <w:rsid w:val="00F95F82"/>
    <w:rsid w:val="00F97574"/>
    <w:rsid w:val="00FA66DD"/>
    <w:rsid w:val="00FB2506"/>
    <w:rsid w:val="00FB471C"/>
    <w:rsid w:val="00FB561F"/>
    <w:rsid w:val="00FB7987"/>
    <w:rsid w:val="00FC0BDA"/>
    <w:rsid w:val="00FC777C"/>
    <w:rsid w:val="00FD367C"/>
    <w:rsid w:val="00FE1D06"/>
    <w:rsid w:val="00FE3740"/>
    <w:rsid w:val="00FE4416"/>
    <w:rsid w:val="00FF26E7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5F6D6"/>
  <w15:chartTrackingRefBased/>
  <w15:docId w15:val="{D8400D6F-F4C3-433B-8B08-2D4A7742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7A5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semiHidden/>
    <w:rsid w:val="0026659E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semiHidden/>
    <w:rsid w:val="0026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266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7B2"/>
    <w:pPr>
      <w:ind w:left="720"/>
      <w:contextualSpacing/>
    </w:pPr>
  </w:style>
  <w:style w:type="paragraph" w:styleId="Header">
    <w:name w:val="header"/>
    <w:basedOn w:val="Normal"/>
    <w:link w:val="HeaderChar"/>
    <w:rsid w:val="00AE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AE0817"/>
    <w:rPr>
      <w:rFonts w:cs="Times New Roman"/>
    </w:rPr>
  </w:style>
  <w:style w:type="paragraph" w:styleId="Footer">
    <w:name w:val="footer"/>
    <w:basedOn w:val="Normal"/>
    <w:link w:val="FooterChar"/>
    <w:semiHidden/>
    <w:rsid w:val="00AE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AE0817"/>
    <w:rPr>
      <w:rFonts w:cs="Times New Roman"/>
    </w:rPr>
  </w:style>
  <w:style w:type="paragraph" w:styleId="NoSpacing">
    <w:name w:val="No Spacing"/>
    <w:link w:val="NoSpacingChar"/>
    <w:qFormat/>
    <w:rsid w:val="00AE0817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locked/>
    <w:rsid w:val="00AE0817"/>
    <w:rPr>
      <w:rFonts w:eastAsia="SimSun"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530104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semiHidden/>
    <w:rsid w:val="00101A02"/>
    <w:rPr>
      <w:rFonts w:cs="Times New Roman"/>
      <w:color w:val="800080"/>
      <w:u w:val="single"/>
    </w:rPr>
  </w:style>
  <w:style w:type="table" w:customStyle="1" w:styleId="LightShading1">
    <w:name w:val="Light Shading1"/>
    <w:rsid w:val="006D7F67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rsid w:val="006D7F67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rsid w:val="005D5EDC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9668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akamai.com/us/en/about/news/press/2015-press/akamai-warns-of-3-new-reflection-ddos-attack-vectors.jsp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1202</Words>
  <Characters>6852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Brandon Unger</vt:lpstr>
    </vt:vector>
  </TitlesOfParts>
  <Company/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Unger</dc:title>
  <dc:subject/>
  <dc:creator>Brandon Unger</dc:creator>
  <cp:keywords/>
  <dc:description/>
  <cp:lastModifiedBy>Microsoft Office User</cp:lastModifiedBy>
  <cp:revision>19</cp:revision>
  <cp:lastPrinted>2008-02-28T13:00:00Z</cp:lastPrinted>
  <dcterms:created xsi:type="dcterms:W3CDTF">2018-04-23T19:38:00Z</dcterms:created>
  <dcterms:modified xsi:type="dcterms:W3CDTF">2018-05-01T21:21:00Z</dcterms:modified>
</cp:coreProperties>
</file>