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4031" w14:textId="77777777" w:rsidR="003A38B5" w:rsidRDefault="00000000">
      <w:pPr>
        <w:spacing w:after="60"/>
        <w:jc w:val="center"/>
      </w:pPr>
      <w:proofErr w:type="spellStart"/>
      <w:r>
        <w:rPr>
          <w:b/>
          <w:bCs/>
          <w:color w:val="1F3864"/>
          <w:sz w:val="56"/>
          <w:szCs w:val="56"/>
        </w:rPr>
        <w:t>GearVault</w:t>
      </w:r>
      <w:proofErr w:type="spellEnd"/>
    </w:p>
    <w:p w14:paraId="6E5E6174" w14:textId="77777777" w:rsidR="003A38B5" w:rsidRDefault="00000000">
      <w:pPr>
        <w:spacing w:after="40"/>
        <w:jc w:val="center"/>
      </w:pPr>
      <w:r>
        <w:rPr>
          <w:b/>
          <w:bCs/>
          <w:color w:val="2E5395"/>
          <w:sz w:val="32"/>
          <w:szCs w:val="32"/>
        </w:rPr>
        <w:t>Business Pitch Script</w:t>
      </w:r>
    </w:p>
    <w:p w14:paraId="35CD8E2F" w14:textId="77777777" w:rsidR="003A38B5" w:rsidRDefault="00000000">
      <w:pPr>
        <w:spacing w:after="360"/>
        <w:jc w:val="center"/>
      </w:pPr>
      <w:r>
        <w:rPr>
          <w:i/>
          <w:iCs/>
          <w:color w:val="7F7F7F"/>
          <w:sz w:val="22"/>
          <w:szCs w:val="22"/>
        </w:rPr>
        <w:t xml:space="preserve">Runtime: ~3.5–4 </w:t>
      </w:r>
      <w:proofErr w:type="gramStart"/>
      <w:r>
        <w:rPr>
          <w:i/>
          <w:iCs/>
          <w:color w:val="7F7F7F"/>
          <w:sz w:val="22"/>
          <w:szCs w:val="22"/>
        </w:rPr>
        <w:t>minutes  |</w:t>
      </w:r>
      <w:proofErr w:type="gramEnd"/>
      <w:r>
        <w:rPr>
          <w:i/>
          <w:iCs/>
          <w:color w:val="7F7F7F"/>
          <w:sz w:val="22"/>
          <w:szCs w:val="22"/>
        </w:rPr>
        <w:t xml:space="preserve">  3 speakers, one part </w:t>
      </w:r>
      <w:proofErr w:type="gramStart"/>
      <w:r>
        <w:rPr>
          <w:i/>
          <w:iCs/>
          <w:color w:val="7F7F7F"/>
          <w:sz w:val="22"/>
          <w:szCs w:val="22"/>
        </w:rPr>
        <w:t>each  |</w:t>
      </w:r>
      <w:proofErr w:type="gramEnd"/>
      <w:r>
        <w:rPr>
          <w:i/>
          <w:iCs/>
          <w:color w:val="7F7F7F"/>
          <w:sz w:val="22"/>
          <w:szCs w:val="22"/>
        </w:rPr>
        <w:t xml:space="preserve">  Mini Product Startup — Final Pitch</w:t>
      </w:r>
    </w:p>
    <w:p w14:paraId="29D48268" w14:textId="77777777" w:rsidR="003A38B5" w:rsidRDefault="003A38B5">
      <w:pPr>
        <w:pBdr>
          <w:bottom w:val="single" w:sz="6" w:space="4" w:color="BFBFBF"/>
        </w:pBdr>
        <w:spacing w:after="300"/>
      </w:pPr>
    </w:p>
    <w:p w14:paraId="589BA7BF" w14:textId="77777777" w:rsidR="003A38B5" w:rsidRDefault="00000000">
      <w:pPr>
        <w:pStyle w:val="Heading1"/>
        <w:pBdr>
          <w:bottom w:val="single" w:sz="6" w:space="4" w:color="2E5395"/>
        </w:pBdr>
        <w:spacing w:before="360" w:after="120"/>
      </w:pPr>
      <w:r>
        <w:rPr>
          <w:b/>
          <w:bCs/>
          <w:color w:val="1F3864"/>
          <w:sz w:val="30"/>
          <w:szCs w:val="30"/>
        </w:rPr>
        <w:t>Part 1 — The Problem</w:t>
      </w:r>
    </w:p>
    <w:p w14:paraId="667F2DAA" w14:textId="3A011456" w:rsidR="003A38B5" w:rsidRDefault="00000000">
      <w:pPr>
        <w:spacing w:after="200"/>
      </w:pPr>
      <w:r>
        <w:rPr>
          <w:b/>
          <w:bCs/>
          <w:color w:val="2E5395"/>
          <w:sz w:val="24"/>
          <w:szCs w:val="24"/>
        </w:rPr>
        <w:t xml:space="preserve">PART </w:t>
      </w:r>
      <w:proofErr w:type="gramStart"/>
      <w:r>
        <w:rPr>
          <w:b/>
          <w:bCs/>
          <w:color w:val="2E5395"/>
          <w:sz w:val="24"/>
          <w:szCs w:val="24"/>
        </w:rPr>
        <w:t xml:space="preserve">1  </w:t>
      </w:r>
      <w:r>
        <w:rPr>
          <w:i/>
          <w:iCs/>
          <w:color w:val="7F7F7F"/>
        </w:rPr>
        <w:t>Speaker</w:t>
      </w:r>
      <w:proofErr w:type="gramEnd"/>
      <w:r>
        <w:rPr>
          <w:i/>
          <w:iCs/>
          <w:color w:val="7F7F7F"/>
        </w:rPr>
        <w:t xml:space="preserve">: </w:t>
      </w:r>
      <w:r w:rsidR="004F5303">
        <w:rPr>
          <w:i/>
          <w:iCs/>
          <w:color w:val="7F7F7F"/>
        </w:rPr>
        <w:t>William</w:t>
      </w:r>
      <w:r>
        <w:rPr>
          <w:i/>
          <w:iCs/>
          <w:color w:val="7F7F7F"/>
        </w:rPr>
        <w:t xml:space="preserve">   •   ~60–75 sec</w:t>
      </w:r>
    </w:p>
    <w:p w14:paraId="3807C673" w14:textId="77777777" w:rsidR="003A38B5" w:rsidRDefault="00000000">
      <w:pPr>
        <w:spacing w:after="180" w:line="320" w:lineRule="auto"/>
      </w:pPr>
      <w:r>
        <w:rPr>
          <w:sz w:val="27"/>
          <w:szCs w:val="27"/>
        </w:rPr>
        <w:t>Quick question: how many of you have earbuds sitting loose at the bottom of your backpack right now, tangled up with a USB drive, maybe a charging cable? Raise your hand.</w:t>
      </w:r>
    </w:p>
    <w:p w14:paraId="1D54EEA4" w14:textId="77777777" w:rsidR="003A38B5" w:rsidRDefault="00000000">
      <w:pPr>
        <w:spacing w:after="180" w:line="320" w:lineRule="auto"/>
      </w:pPr>
      <w:r>
        <w:rPr>
          <w:sz w:val="27"/>
          <w:szCs w:val="27"/>
        </w:rPr>
        <w:t>Yeah. Same here.</w:t>
      </w:r>
    </w:p>
    <w:p w14:paraId="5E53BA48" w14:textId="77777777" w:rsidR="003A38B5" w:rsidRDefault="00000000">
      <w:pPr>
        <w:spacing w:after="180" w:line="320" w:lineRule="auto"/>
      </w:pPr>
      <w:r>
        <w:rPr>
          <w:sz w:val="27"/>
          <w:szCs w:val="27"/>
        </w:rPr>
        <w:t>Every day, students, teachers, anyone hauling a laptop bag around deals with this. You toss your earbuds in next to your textbooks and your water bottle, and by the time you actually need them, the case is scratched, the cable's a knot, and you're digging around the bottom of the bag for a USB drive you swear you packed.</w:t>
      </w:r>
    </w:p>
    <w:p w14:paraId="4D1E388B" w14:textId="77777777" w:rsidR="003A38B5" w:rsidRDefault="00000000">
      <w:pPr>
        <w:spacing w:after="180" w:line="320" w:lineRule="auto"/>
      </w:pPr>
      <w:r>
        <w:rPr>
          <w:sz w:val="27"/>
          <w:szCs w:val="27"/>
        </w:rPr>
        <w:t>Backpacks are built to carry books. Nobody designed them to protect the small stuff — the stuff you actually reach for every day.</w:t>
      </w:r>
    </w:p>
    <w:p w14:paraId="1B6C04EA" w14:textId="77777777" w:rsidR="003A38B5" w:rsidRDefault="00000000">
      <w:pPr>
        <w:spacing w:after="180" w:line="320" w:lineRule="auto"/>
      </w:pPr>
      <w:proofErr w:type="gramStart"/>
      <w:r>
        <w:rPr>
          <w:sz w:val="27"/>
          <w:szCs w:val="27"/>
        </w:rPr>
        <w:t>So</w:t>
      </w:r>
      <w:proofErr w:type="gramEnd"/>
      <w:r>
        <w:rPr>
          <w:sz w:val="27"/>
          <w:szCs w:val="27"/>
        </w:rPr>
        <w:t xml:space="preserve"> we built something that does.</w:t>
      </w:r>
    </w:p>
    <w:p w14:paraId="1A054560" w14:textId="77777777" w:rsidR="003A38B5" w:rsidRDefault="00000000">
      <w:pPr>
        <w:pStyle w:val="Heading1"/>
        <w:pBdr>
          <w:bottom w:val="single" w:sz="6" w:space="4" w:color="2E5395"/>
        </w:pBdr>
        <w:spacing w:before="360" w:after="120"/>
      </w:pPr>
      <w:r>
        <w:rPr>
          <w:b/>
          <w:bCs/>
          <w:color w:val="1F3864"/>
          <w:sz w:val="30"/>
          <w:szCs w:val="30"/>
        </w:rPr>
        <w:t>Part 2 — The Product</w:t>
      </w:r>
    </w:p>
    <w:p w14:paraId="57432879" w14:textId="4A75BF58" w:rsidR="003A38B5" w:rsidRDefault="00000000">
      <w:pPr>
        <w:spacing w:after="200"/>
      </w:pPr>
      <w:r>
        <w:rPr>
          <w:b/>
          <w:bCs/>
          <w:color w:val="2E5395"/>
          <w:sz w:val="24"/>
          <w:szCs w:val="24"/>
        </w:rPr>
        <w:t xml:space="preserve">PART </w:t>
      </w:r>
      <w:proofErr w:type="gramStart"/>
      <w:r>
        <w:rPr>
          <w:b/>
          <w:bCs/>
          <w:color w:val="2E5395"/>
          <w:sz w:val="24"/>
          <w:szCs w:val="24"/>
        </w:rPr>
        <w:t xml:space="preserve">2  </w:t>
      </w:r>
      <w:r>
        <w:rPr>
          <w:i/>
          <w:iCs/>
          <w:color w:val="7F7F7F"/>
        </w:rPr>
        <w:t>Speaker</w:t>
      </w:r>
      <w:proofErr w:type="gramEnd"/>
      <w:r>
        <w:rPr>
          <w:i/>
          <w:iCs/>
          <w:color w:val="7F7F7F"/>
        </w:rPr>
        <w:t xml:space="preserve">: </w:t>
      </w:r>
      <w:r w:rsidR="004F5303">
        <w:rPr>
          <w:i/>
          <w:iCs/>
          <w:color w:val="7F7F7F"/>
        </w:rPr>
        <w:t>George</w:t>
      </w:r>
      <w:r>
        <w:rPr>
          <w:i/>
          <w:iCs/>
          <w:color w:val="7F7F7F"/>
        </w:rPr>
        <w:t xml:space="preserve">   •   ~60–90 sec</w:t>
      </w:r>
    </w:p>
    <w:p w14:paraId="4674976D" w14:textId="77777777" w:rsidR="003A38B5" w:rsidRDefault="00000000">
      <w:pPr>
        <w:spacing w:after="180" w:line="320" w:lineRule="auto"/>
      </w:pPr>
      <w:r>
        <w:rPr>
          <w:sz w:val="27"/>
          <w:szCs w:val="27"/>
        </w:rPr>
        <w:t xml:space="preserve">This is </w:t>
      </w:r>
      <w:proofErr w:type="spellStart"/>
      <w:r>
        <w:rPr>
          <w:sz w:val="27"/>
          <w:szCs w:val="27"/>
        </w:rPr>
        <w:t>GearVault</w:t>
      </w:r>
      <w:proofErr w:type="spellEnd"/>
      <w:r>
        <w:rPr>
          <w:sz w:val="27"/>
          <w:szCs w:val="27"/>
        </w:rPr>
        <w:t>. It's a small hard-shell case, 3D-printed, that lives inside your backpack — a dedicated vault for your earbuds, USB drives, SD cards, whatever small stuff you don't want scratched up.</w:t>
      </w:r>
    </w:p>
    <w:p w14:paraId="01E218E7" w14:textId="77777777" w:rsidR="003A38B5" w:rsidRDefault="00000000">
      <w:pPr>
        <w:spacing w:after="180"/>
      </w:pPr>
      <w:r>
        <w:rPr>
          <w:i/>
          <w:iCs/>
          <w:color w:val="7F7F7F"/>
          <w:sz w:val="24"/>
          <w:szCs w:val="24"/>
        </w:rPr>
        <w:t>[HOLD UP THE PRODUCT HERE]</w:t>
      </w:r>
    </w:p>
    <w:p w14:paraId="59E20366" w14:textId="77777777" w:rsidR="003A38B5" w:rsidRDefault="00000000">
      <w:pPr>
        <w:spacing w:after="180" w:line="320" w:lineRule="auto"/>
      </w:pPr>
      <w:r>
        <w:rPr>
          <w:sz w:val="27"/>
          <w:szCs w:val="27"/>
        </w:rPr>
        <w:t>Open it up and you've got an earbud pocket, slots sized to hold your USB drives snugly, and right in the middle, this raised post. That's our cable-wrap post — wind your cable around it before you close the lid, so it can't tangle with anything else in there. We haven't seen anything else this small do that.</w:t>
      </w:r>
    </w:p>
    <w:p w14:paraId="4EA943B6" w14:textId="77777777" w:rsidR="003A38B5" w:rsidRDefault="00000000">
      <w:pPr>
        <w:spacing w:after="180" w:line="320" w:lineRule="auto"/>
      </w:pPr>
      <w:r>
        <w:rPr>
          <w:sz w:val="27"/>
          <w:szCs w:val="27"/>
        </w:rPr>
        <w:lastRenderedPageBreak/>
        <w:t>The lid snaps shut on its own built-in hinge. No glue, no screws, nothing extra. It just clicks.</w:t>
      </w:r>
    </w:p>
    <w:p w14:paraId="4E977DED" w14:textId="77777777" w:rsidR="003A38B5" w:rsidRDefault="00000000">
      <w:pPr>
        <w:spacing w:after="180"/>
      </w:pPr>
      <w:r>
        <w:rPr>
          <w:i/>
          <w:iCs/>
          <w:color w:val="7F7F7F"/>
          <w:sz w:val="24"/>
          <w:szCs w:val="24"/>
        </w:rPr>
        <w:t>[DEMO: SNAP IT SHUT]</w:t>
      </w:r>
    </w:p>
    <w:p w14:paraId="24C6BAA7" w14:textId="77777777" w:rsidR="003A38B5" w:rsidRDefault="00000000">
      <w:pPr>
        <w:spacing w:after="180" w:line="320" w:lineRule="auto"/>
      </w:pPr>
      <w:r>
        <w:rPr>
          <w:sz w:val="27"/>
          <w:szCs w:val="27"/>
        </w:rPr>
        <w:t xml:space="preserve">We made two sizes. </w:t>
      </w:r>
      <w:proofErr w:type="spellStart"/>
      <w:r>
        <w:rPr>
          <w:sz w:val="27"/>
          <w:szCs w:val="27"/>
        </w:rPr>
        <w:t>GearVault</w:t>
      </w:r>
      <w:proofErr w:type="spellEnd"/>
      <w:r>
        <w:rPr>
          <w:sz w:val="27"/>
          <w:szCs w:val="27"/>
        </w:rPr>
        <w:t xml:space="preserve"> Mini holds your earbuds and a couple of drives, good if you travel light. </w:t>
      </w:r>
      <w:proofErr w:type="spellStart"/>
      <w:r>
        <w:rPr>
          <w:sz w:val="27"/>
          <w:szCs w:val="27"/>
        </w:rPr>
        <w:t>GearVault</w:t>
      </w:r>
      <w:proofErr w:type="spellEnd"/>
      <w:r>
        <w:rPr>
          <w:sz w:val="27"/>
          <w:szCs w:val="27"/>
        </w:rPr>
        <w:t xml:space="preserve"> Pro is bigger — room for four USB drives plus a dongle tray, for anyone carrying a full laptop bag.</w:t>
      </w:r>
    </w:p>
    <w:p w14:paraId="76F34C11" w14:textId="77777777" w:rsidR="003A38B5" w:rsidRDefault="00000000">
      <w:pPr>
        <w:spacing w:after="180" w:line="320" w:lineRule="auto"/>
      </w:pPr>
      <w:r>
        <w:rPr>
          <w:sz w:val="27"/>
          <w:szCs w:val="27"/>
        </w:rPr>
        <w:t>We print every one of these ourselves, by hand.</w:t>
      </w:r>
    </w:p>
    <w:p w14:paraId="6EBA193D" w14:textId="77777777" w:rsidR="003A38B5" w:rsidRDefault="00000000">
      <w:pPr>
        <w:pStyle w:val="Heading1"/>
        <w:pBdr>
          <w:bottom w:val="single" w:sz="6" w:space="4" w:color="2E5395"/>
        </w:pBdr>
        <w:spacing w:before="360" w:after="120"/>
      </w:pPr>
      <w:r>
        <w:rPr>
          <w:b/>
          <w:bCs/>
          <w:color w:val="1F3864"/>
          <w:sz w:val="30"/>
          <w:szCs w:val="30"/>
        </w:rPr>
        <w:t>Part 3 — Cost, Sales &amp; the Ask</w:t>
      </w:r>
    </w:p>
    <w:p w14:paraId="74673D1B" w14:textId="22BBD5EA" w:rsidR="003A38B5" w:rsidRDefault="00000000">
      <w:pPr>
        <w:spacing w:after="200"/>
      </w:pPr>
      <w:r>
        <w:rPr>
          <w:b/>
          <w:bCs/>
          <w:color w:val="2E5395"/>
          <w:sz w:val="24"/>
          <w:szCs w:val="24"/>
        </w:rPr>
        <w:t xml:space="preserve">PART </w:t>
      </w:r>
      <w:proofErr w:type="gramStart"/>
      <w:r>
        <w:rPr>
          <w:b/>
          <w:bCs/>
          <w:color w:val="2E5395"/>
          <w:sz w:val="24"/>
          <w:szCs w:val="24"/>
        </w:rPr>
        <w:t xml:space="preserve">3  </w:t>
      </w:r>
      <w:r>
        <w:rPr>
          <w:i/>
          <w:iCs/>
          <w:color w:val="7F7F7F"/>
        </w:rPr>
        <w:t>Speaker</w:t>
      </w:r>
      <w:proofErr w:type="gramEnd"/>
      <w:r>
        <w:rPr>
          <w:i/>
          <w:iCs/>
          <w:color w:val="7F7F7F"/>
        </w:rPr>
        <w:t xml:space="preserve">: </w:t>
      </w:r>
      <w:r w:rsidR="004F5303">
        <w:rPr>
          <w:i/>
          <w:iCs/>
          <w:color w:val="7F7F7F"/>
        </w:rPr>
        <w:t xml:space="preserve">Kenward </w:t>
      </w:r>
      <w:r>
        <w:rPr>
          <w:i/>
          <w:iCs/>
          <w:color w:val="7F7F7F"/>
        </w:rPr>
        <w:t>•   ~60–90 sec</w:t>
      </w:r>
    </w:p>
    <w:p w14:paraId="37A03011" w14:textId="77777777" w:rsidR="003A38B5" w:rsidRDefault="00000000">
      <w:pPr>
        <w:spacing w:after="180" w:line="320" w:lineRule="auto"/>
      </w:pPr>
      <w:r>
        <w:rPr>
          <w:sz w:val="27"/>
          <w:szCs w:val="27"/>
        </w:rPr>
        <w:t xml:space="preserve">Here's the pricing. </w:t>
      </w:r>
      <w:proofErr w:type="spellStart"/>
      <w:r>
        <w:rPr>
          <w:sz w:val="27"/>
          <w:szCs w:val="27"/>
        </w:rPr>
        <w:t>GearVault</w:t>
      </w:r>
      <w:proofErr w:type="spellEnd"/>
      <w:r>
        <w:rPr>
          <w:sz w:val="27"/>
          <w:szCs w:val="27"/>
        </w:rPr>
        <w:t xml:space="preserve"> Mini is Rp25,000. </w:t>
      </w:r>
      <w:proofErr w:type="spellStart"/>
      <w:r>
        <w:rPr>
          <w:sz w:val="27"/>
          <w:szCs w:val="27"/>
        </w:rPr>
        <w:t>GearVault</w:t>
      </w:r>
      <w:proofErr w:type="spellEnd"/>
      <w:r>
        <w:rPr>
          <w:sz w:val="27"/>
          <w:szCs w:val="27"/>
        </w:rPr>
        <w:t xml:space="preserve"> Pro is Rp35,000. That's about what you'd pay for a coffee and a snack, for something that protects the gear you use every day.</w:t>
      </w:r>
    </w:p>
    <w:p w14:paraId="1760CE60" w14:textId="77777777" w:rsidR="003A38B5" w:rsidRDefault="00000000">
      <w:pPr>
        <w:spacing w:after="180" w:line="320" w:lineRule="auto"/>
      </w:pPr>
      <w:r>
        <w:rPr>
          <w:sz w:val="27"/>
          <w:szCs w:val="27"/>
        </w:rPr>
        <w:t xml:space="preserve">We're already selling these </w:t>
      </w:r>
      <w:proofErr w:type="spellStart"/>
      <w:r>
        <w:rPr>
          <w:sz w:val="27"/>
          <w:szCs w:val="27"/>
        </w:rPr>
        <w:t>to</w:t>
      </w:r>
      <w:proofErr w:type="spellEnd"/>
      <w:r>
        <w:rPr>
          <w:sz w:val="27"/>
          <w:szCs w:val="27"/>
        </w:rPr>
        <w:t xml:space="preserve"> classmates, teachers, and staff around campus, and every sale teaches us something. We're collecting feedback from every customer we sell to, and we're already sketching out a version two based on what people actually tell us.</w:t>
      </w:r>
    </w:p>
    <w:p w14:paraId="77D9F650" w14:textId="77777777" w:rsidR="003A38B5" w:rsidRDefault="00000000">
      <w:pPr>
        <w:spacing w:after="180" w:line="320" w:lineRule="auto"/>
      </w:pPr>
      <w:proofErr w:type="gramStart"/>
      <w:r>
        <w:rPr>
          <w:sz w:val="27"/>
          <w:szCs w:val="27"/>
        </w:rPr>
        <w:t>So</w:t>
      </w:r>
      <w:proofErr w:type="gramEnd"/>
      <w:r>
        <w:rPr>
          <w:sz w:val="27"/>
          <w:szCs w:val="27"/>
        </w:rPr>
        <w:t xml:space="preserve"> here's the ask. If you carry a backpack with a laptop, earbuds, or a USB drive you'd rather not see scratched up, </w:t>
      </w:r>
      <w:proofErr w:type="spellStart"/>
      <w:r>
        <w:rPr>
          <w:sz w:val="27"/>
          <w:szCs w:val="27"/>
        </w:rPr>
        <w:t>GearVault</w:t>
      </w:r>
      <w:proofErr w:type="spellEnd"/>
      <w:r>
        <w:rPr>
          <w:sz w:val="27"/>
          <w:szCs w:val="27"/>
        </w:rPr>
        <w:t xml:space="preserve"> already solves that, today, for less than a snack.</w:t>
      </w:r>
    </w:p>
    <w:p w14:paraId="7FCB592A" w14:textId="77777777" w:rsidR="003A38B5" w:rsidRDefault="00000000">
      <w:pPr>
        <w:spacing w:after="180" w:line="320" w:lineRule="auto"/>
      </w:pPr>
      <w:r>
        <w:rPr>
          <w:sz w:val="27"/>
          <w:szCs w:val="27"/>
        </w:rPr>
        <w:t>We've got Minis and Pros with us right now. Who wants to be one of our first ten customers?</w:t>
      </w:r>
    </w:p>
    <w:p w14:paraId="37289512" w14:textId="77777777" w:rsidR="003A38B5" w:rsidRDefault="00000000">
      <w:pPr>
        <w:pStyle w:val="Heading1"/>
        <w:pBdr>
          <w:bottom w:val="single" w:sz="6" w:space="4" w:color="2E5395"/>
        </w:pBdr>
        <w:spacing w:before="360" w:after="120"/>
      </w:pPr>
      <w:r>
        <w:rPr>
          <w:b/>
          <w:bCs/>
          <w:color w:val="1F3864"/>
          <w:sz w:val="30"/>
          <w:szCs w:val="30"/>
        </w:rPr>
        <w:t>Delivery Notes</w:t>
      </w:r>
    </w:p>
    <w:p w14:paraId="2AEBB446" w14:textId="77777777" w:rsidR="003A38B5" w:rsidRDefault="00000000">
      <w:pPr>
        <w:pStyle w:val="ListParagraph"/>
        <w:numPr>
          <w:ilvl w:val="0"/>
          <w:numId w:val="2"/>
        </w:numPr>
        <w:spacing w:after="120"/>
      </w:pPr>
      <w:r>
        <w:rPr>
          <w:sz w:val="24"/>
          <w:szCs w:val="24"/>
        </w:rPr>
        <w:t>Make eye contact with the room, not with your notes — you know this material.</w:t>
      </w:r>
    </w:p>
    <w:p w14:paraId="2F6FA803" w14:textId="77777777" w:rsidR="003A38B5" w:rsidRDefault="00000000">
      <w:pPr>
        <w:pStyle w:val="ListParagraph"/>
        <w:numPr>
          <w:ilvl w:val="0"/>
          <w:numId w:val="2"/>
        </w:numPr>
        <w:spacing w:after="120"/>
      </w:pPr>
      <w:r>
        <w:rPr>
          <w:sz w:val="24"/>
          <w:szCs w:val="24"/>
        </w:rPr>
        <w:t>Pause right after the opening question in Part 1 — give people a second to actually raise a hand.</w:t>
      </w:r>
    </w:p>
    <w:p w14:paraId="698D58F9" w14:textId="77777777" w:rsidR="003A38B5" w:rsidRDefault="00000000">
      <w:pPr>
        <w:pStyle w:val="ListParagraph"/>
        <w:numPr>
          <w:ilvl w:val="0"/>
          <w:numId w:val="2"/>
        </w:numPr>
        <w:spacing w:after="120"/>
      </w:pPr>
      <w:r>
        <w:rPr>
          <w:sz w:val="24"/>
          <w:szCs w:val="24"/>
        </w:rPr>
        <w:t>Hold up the real product during Part 2 and physically snap the lid shut on "click" — the demo sells it faster than the words do.</w:t>
      </w:r>
    </w:p>
    <w:p w14:paraId="6E9B3926" w14:textId="77777777" w:rsidR="003A38B5" w:rsidRDefault="00000000">
      <w:pPr>
        <w:pStyle w:val="ListParagraph"/>
        <w:numPr>
          <w:ilvl w:val="0"/>
          <w:numId w:val="2"/>
        </w:numPr>
        <w:spacing w:after="120"/>
      </w:pPr>
      <w:r>
        <w:rPr>
          <w:sz w:val="24"/>
          <w:szCs w:val="24"/>
        </w:rPr>
        <w:t>Keep the handoffs between speakers quick — no "okay, now I'll talk about...", just start your part.</w:t>
      </w:r>
    </w:p>
    <w:p w14:paraId="53EC47D6" w14:textId="77777777" w:rsidR="003A38B5" w:rsidRDefault="00000000">
      <w:pPr>
        <w:pStyle w:val="ListParagraph"/>
        <w:numPr>
          <w:ilvl w:val="0"/>
          <w:numId w:val="2"/>
        </w:numPr>
        <w:spacing w:after="120"/>
      </w:pPr>
      <w:r>
        <w:rPr>
          <w:sz w:val="24"/>
          <w:szCs w:val="24"/>
        </w:rPr>
        <w:t>Rehearse with a timer — total should land between 3 and 5 minutes; if you're near 5, trim rather than rush.</w:t>
      </w:r>
    </w:p>
    <w:p w14:paraId="2A8CBF46" w14:textId="77777777" w:rsidR="003A38B5" w:rsidRDefault="00000000">
      <w:pPr>
        <w:pStyle w:val="ListParagraph"/>
        <w:numPr>
          <w:ilvl w:val="0"/>
          <w:numId w:val="2"/>
        </w:numPr>
        <w:spacing w:after="120"/>
      </w:pPr>
      <w:r>
        <w:rPr>
          <w:sz w:val="24"/>
          <w:szCs w:val="24"/>
        </w:rPr>
        <w:t>Have the Sales Tracker (folder 05) ready to log names on the spot if people want to buy right after the pitch.</w:t>
      </w:r>
    </w:p>
    <w:sectPr w:rsidR="003A38B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236D6"/>
    <w:multiLevelType w:val="hybridMultilevel"/>
    <w:tmpl w:val="30BA9DB8"/>
    <w:lvl w:ilvl="0" w:tplc="035E6DCC">
      <w:start w:val="1"/>
      <w:numFmt w:val="bullet"/>
      <w:lvlText w:val="●"/>
      <w:lvlJc w:val="left"/>
      <w:pPr>
        <w:ind w:left="720" w:hanging="360"/>
      </w:pPr>
    </w:lvl>
    <w:lvl w:ilvl="1" w:tplc="8F8EE1F6">
      <w:start w:val="1"/>
      <w:numFmt w:val="bullet"/>
      <w:lvlText w:val="○"/>
      <w:lvlJc w:val="left"/>
      <w:pPr>
        <w:ind w:left="1440" w:hanging="360"/>
      </w:pPr>
    </w:lvl>
    <w:lvl w:ilvl="2" w:tplc="2AA2F8C0">
      <w:start w:val="1"/>
      <w:numFmt w:val="bullet"/>
      <w:lvlText w:val="■"/>
      <w:lvlJc w:val="left"/>
      <w:pPr>
        <w:ind w:left="2160" w:hanging="360"/>
      </w:pPr>
    </w:lvl>
    <w:lvl w:ilvl="3" w:tplc="6850387E">
      <w:start w:val="1"/>
      <w:numFmt w:val="bullet"/>
      <w:lvlText w:val="●"/>
      <w:lvlJc w:val="left"/>
      <w:pPr>
        <w:ind w:left="2880" w:hanging="360"/>
      </w:pPr>
    </w:lvl>
    <w:lvl w:ilvl="4" w:tplc="C60E9268">
      <w:start w:val="1"/>
      <w:numFmt w:val="bullet"/>
      <w:lvlText w:val="○"/>
      <w:lvlJc w:val="left"/>
      <w:pPr>
        <w:ind w:left="3600" w:hanging="360"/>
      </w:pPr>
    </w:lvl>
    <w:lvl w:ilvl="5" w:tplc="3EB61CE6">
      <w:start w:val="1"/>
      <w:numFmt w:val="bullet"/>
      <w:lvlText w:val="■"/>
      <w:lvlJc w:val="left"/>
      <w:pPr>
        <w:ind w:left="4320" w:hanging="360"/>
      </w:pPr>
    </w:lvl>
    <w:lvl w:ilvl="6" w:tplc="FEAA696A">
      <w:start w:val="1"/>
      <w:numFmt w:val="bullet"/>
      <w:lvlText w:val="●"/>
      <w:lvlJc w:val="left"/>
      <w:pPr>
        <w:ind w:left="5040" w:hanging="360"/>
      </w:pPr>
    </w:lvl>
    <w:lvl w:ilvl="7" w:tplc="6B8680BC">
      <w:start w:val="1"/>
      <w:numFmt w:val="bullet"/>
      <w:lvlText w:val="●"/>
      <w:lvlJc w:val="left"/>
      <w:pPr>
        <w:ind w:left="5760" w:hanging="360"/>
      </w:pPr>
    </w:lvl>
    <w:lvl w:ilvl="8" w:tplc="40EE6FD6">
      <w:start w:val="1"/>
      <w:numFmt w:val="bullet"/>
      <w:lvlText w:val="●"/>
      <w:lvlJc w:val="left"/>
      <w:pPr>
        <w:ind w:left="6480" w:hanging="360"/>
      </w:pPr>
    </w:lvl>
  </w:abstractNum>
  <w:abstractNum w:abstractNumId="1" w15:restartNumberingAfterBreak="0">
    <w:nsid w:val="72625A35"/>
    <w:multiLevelType w:val="hybridMultilevel"/>
    <w:tmpl w:val="C6648C26"/>
    <w:lvl w:ilvl="0" w:tplc="082CEA26">
      <w:start w:val="1"/>
      <w:numFmt w:val="decimal"/>
      <w:lvlText w:val="%1."/>
      <w:lvlJc w:val="left"/>
      <w:pPr>
        <w:ind w:left="504" w:hanging="360"/>
      </w:pPr>
    </w:lvl>
    <w:lvl w:ilvl="1" w:tplc="58BA311E">
      <w:numFmt w:val="decimal"/>
      <w:lvlText w:val=""/>
      <w:lvlJc w:val="left"/>
    </w:lvl>
    <w:lvl w:ilvl="2" w:tplc="D4401812">
      <w:numFmt w:val="decimal"/>
      <w:lvlText w:val=""/>
      <w:lvlJc w:val="left"/>
    </w:lvl>
    <w:lvl w:ilvl="3" w:tplc="BCE4FB00">
      <w:numFmt w:val="decimal"/>
      <w:lvlText w:val=""/>
      <w:lvlJc w:val="left"/>
    </w:lvl>
    <w:lvl w:ilvl="4" w:tplc="B44EBA6E">
      <w:numFmt w:val="decimal"/>
      <w:lvlText w:val=""/>
      <w:lvlJc w:val="left"/>
    </w:lvl>
    <w:lvl w:ilvl="5" w:tplc="96CEC1A0">
      <w:numFmt w:val="decimal"/>
      <w:lvlText w:val=""/>
      <w:lvlJc w:val="left"/>
    </w:lvl>
    <w:lvl w:ilvl="6" w:tplc="A712D086">
      <w:numFmt w:val="decimal"/>
      <w:lvlText w:val=""/>
      <w:lvlJc w:val="left"/>
    </w:lvl>
    <w:lvl w:ilvl="7" w:tplc="5B0E880E">
      <w:numFmt w:val="decimal"/>
      <w:lvlText w:val=""/>
      <w:lvlJc w:val="left"/>
    </w:lvl>
    <w:lvl w:ilvl="8" w:tplc="EB4418D8">
      <w:numFmt w:val="decimal"/>
      <w:lvlText w:val=""/>
      <w:lvlJc w:val="left"/>
    </w:lvl>
  </w:abstractNum>
  <w:num w:numId="1" w16cid:durableId="503908442">
    <w:abstractNumId w:val="0"/>
    <w:lvlOverride w:ilvl="0">
      <w:startOverride w:val="1"/>
    </w:lvlOverride>
  </w:num>
  <w:num w:numId="2" w16cid:durableId="1016275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B5"/>
    <w:rsid w:val="0009769C"/>
    <w:rsid w:val="003A38B5"/>
    <w:rsid w:val="004F5303"/>
    <w:rsid w:val="00692A10"/>
    <w:rsid w:val="00D2454F"/>
    <w:rsid w:val="00DE43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4EEB"/>
  <w15:docId w15:val="{DE2BDF61-4D19-479D-80A6-7D50CA4B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Sabastian Yonatan</cp:lastModifiedBy>
  <cp:revision>2</cp:revision>
  <dcterms:created xsi:type="dcterms:W3CDTF">2026-09-16T02:45:00Z</dcterms:created>
  <dcterms:modified xsi:type="dcterms:W3CDTF">2026-09-16T02:45:00Z</dcterms:modified>
</cp:coreProperties>
</file>