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1E6" w:rsidRDefault="003C21E6">
      <w:bookmarkStart w:id="0" w:name="_GoBack"/>
      <w:bookmarkEnd w:id="0"/>
    </w:p>
    <w:p w:rsidR="00C046A1" w:rsidRPr="00A53746" w:rsidRDefault="00C046A1" w:rsidP="00C046A1">
      <w:pPr>
        <w:jc w:val="center"/>
        <w:rPr>
          <w:rFonts w:ascii="標楷體" w:eastAsia="標楷體" w:hAnsi="標楷體"/>
          <w:sz w:val="138"/>
          <w:szCs w:val="138"/>
        </w:rPr>
      </w:pPr>
      <w:r w:rsidRPr="00A53746">
        <w:rPr>
          <w:rFonts w:ascii="標楷體" w:eastAsia="標楷體" w:hAnsi="標楷體" w:hint="eastAsia"/>
          <w:sz w:val="138"/>
          <w:szCs w:val="138"/>
        </w:rPr>
        <w:t>組</w:t>
      </w:r>
    </w:p>
    <w:p w:rsidR="00C046A1" w:rsidRPr="00A53746" w:rsidRDefault="00C046A1" w:rsidP="00C046A1">
      <w:pPr>
        <w:jc w:val="center"/>
        <w:rPr>
          <w:rFonts w:ascii="標楷體" w:eastAsia="標楷體" w:hAnsi="標楷體"/>
          <w:sz w:val="138"/>
          <w:szCs w:val="138"/>
        </w:rPr>
      </w:pPr>
    </w:p>
    <w:p w:rsidR="00C046A1" w:rsidRPr="00A53746" w:rsidRDefault="00C046A1" w:rsidP="00C046A1">
      <w:pPr>
        <w:jc w:val="center"/>
        <w:rPr>
          <w:rFonts w:ascii="標楷體" w:eastAsia="標楷體" w:hAnsi="標楷體"/>
          <w:sz w:val="138"/>
          <w:szCs w:val="138"/>
        </w:rPr>
      </w:pPr>
      <w:r w:rsidRPr="00A53746">
        <w:rPr>
          <w:rFonts w:ascii="標楷體" w:eastAsia="標楷體" w:hAnsi="標楷體" w:hint="eastAsia"/>
          <w:sz w:val="138"/>
          <w:szCs w:val="138"/>
        </w:rPr>
        <w:t>織</w:t>
      </w:r>
    </w:p>
    <w:p w:rsidR="00C046A1" w:rsidRPr="00A53746" w:rsidRDefault="00C046A1" w:rsidP="00C046A1">
      <w:pPr>
        <w:jc w:val="center"/>
        <w:rPr>
          <w:rFonts w:ascii="標楷體" w:eastAsia="標楷體" w:hAnsi="標楷體"/>
          <w:sz w:val="138"/>
          <w:szCs w:val="138"/>
        </w:rPr>
      </w:pPr>
    </w:p>
    <w:p w:rsidR="00C046A1" w:rsidRPr="00A53746" w:rsidRDefault="00C046A1" w:rsidP="00C046A1">
      <w:pPr>
        <w:jc w:val="center"/>
        <w:rPr>
          <w:rFonts w:ascii="標楷體" w:eastAsia="標楷體" w:hAnsi="標楷體"/>
          <w:sz w:val="138"/>
          <w:szCs w:val="138"/>
        </w:rPr>
      </w:pPr>
      <w:r w:rsidRPr="00A53746">
        <w:rPr>
          <w:rFonts w:ascii="標楷體" w:eastAsia="標楷體" w:hAnsi="標楷體" w:hint="eastAsia"/>
          <w:sz w:val="138"/>
          <w:szCs w:val="138"/>
        </w:rPr>
        <w:t>章</w:t>
      </w:r>
    </w:p>
    <w:p w:rsidR="00C046A1" w:rsidRPr="00A53746" w:rsidRDefault="00C046A1" w:rsidP="00C046A1">
      <w:pPr>
        <w:jc w:val="center"/>
        <w:rPr>
          <w:rFonts w:ascii="標楷體" w:eastAsia="標楷體" w:hAnsi="標楷體"/>
          <w:sz w:val="138"/>
          <w:szCs w:val="138"/>
        </w:rPr>
      </w:pPr>
    </w:p>
    <w:p w:rsidR="00C046A1" w:rsidRPr="00A53746" w:rsidRDefault="00C046A1" w:rsidP="00C046A1">
      <w:pPr>
        <w:jc w:val="center"/>
        <w:rPr>
          <w:rFonts w:ascii="標楷體" w:eastAsia="標楷體" w:hAnsi="標楷體"/>
          <w:sz w:val="138"/>
          <w:szCs w:val="138"/>
        </w:rPr>
      </w:pPr>
      <w:r w:rsidRPr="00A53746">
        <w:rPr>
          <w:rFonts w:ascii="標楷體" w:eastAsia="標楷體" w:hAnsi="標楷體" w:hint="eastAsia"/>
          <w:sz w:val="138"/>
          <w:szCs w:val="138"/>
        </w:rPr>
        <w:t>程</w:t>
      </w:r>
    </w:p>
    <w:p w:rsidR="00C046A1" w:rsidRDefault="00C046A1" w:rsidP="00C046A1">
      <w:pPr>
        <w:jc w:val="center"/>
        <w:rPr>
          <w:rFonts w:eastAsia="標楷體"/>
          <w:sz w:val="40"/>
          <w:szCs w:val="40"/>
        </w:rPr>
      </w:pPr>
    </w:p>
    <w:p w:rsidR="00C046A1" w:rsidRDefault="00C046A1" w:rsidP="00C046A1">
      <w:pPr>
        <w:jc w:val="center"/>
        <w:rPr>
          <w:rFonts w:eastAsia="標楷體"/>
          <w:sz w:val="40"/>
          <w:szCs w:val="40"/>
        </w:rPr>
      </w:pPr>
    </w:p>
    <w:p w:rsidR="00C046A1" w:rsidRPr="00A53746" w:rsidRDefault="00C046A1" w:rsidP="00C046A1">
      <w:pPr>
        <w:adjustRightInd w:val="0"/>
        <w:spacing w:beforeLines="50" w:before="180" w:line="600" w:lineRule="exact"/>
        <w:jc w:val="center"/>
        <w:rPr>
          <w:rFonts w:ascii="標楷體" w:eastAsia="標楷體" w:hAnsi="標楷體"/>
          <w:sz w:val="96"/>
          <w:szCs w:val="96"/>
        </w:rPr>
      </w:pPr>
      <w:r w:rsidRPr="00A53746">
        <w:rPr>
          <w:rFonts w:ascii="標楷體" w:eastAsia="標楷體" w:hAnsi="標楷體" w:hint="eastAsia"/>
          <w:sz w:val="96"/>
          <w:szCs w:val="96"/>
        </w:rPr>
        <w:t>目錄</w:t>
      </w:r>
    </w:p>
    <w:p w:rsidR="00C046A1" w:rsidRPr="00A53746" w:rsidRDefault="00C046A1" w:rsidP="00C046A1">
      <w:pPr>
        <w:numPr>
          <w:ilvl w:val="0"/>
          <w:numId w:val="1"/>
        </w:numPr>
        <w:adjustRightInd w:val="0"/>
        <w:spacing w:beforeLines="50" w:before="180" w:line="480" w:lineRule="auto"/>
        <w:rPr>
          <w:rFonts w:ascii="標楷體" w:eastAsia="標楷體" w:hAnsi="標楷體"/>
          <w:sz w:val="40"/>
          <w:szCs w:val="40"/>
        </w:rPr>
      </w:pPr>
      <w:r w:rsidRPr="00A53746">
        <w:rPr>
          <w:rFonts w:ascii="標楷體" w:eastAsia="標楷體" w:hAnsi="標楷體" w:hint="eastAsia"/>
          <w:sz w:val="40"/>
          <w:szCs w:val="40"/>
        </w:rPr>
        <w:t>總則…………………………………3</w:t>
      </w:r>
    </w:p>
    <w:p w:rsidR="00C046A1" w:rsidRPr="00A53746" w:rsidRDefault="00C046A1" w:rsidP="00C046A1">
      <w:pPr>
        <w:numPr>
          <w:ilvl w:val="0"/>
          <w:numId w:val="1"/>
        </w:numPr>
        <w:adjustRightInd w:val="0"/>
        <w:spacing w:beforeLines="50" w:before="180" w:line="480" w:lineRule="auto"/>
        <w:rPr>
          <w:rFonts w:ascii="標楷體" w:eastAsia="標楷體" w:hAnsi="標楷體"/>
          <w:sz w:val="40"/>
          <w:szCs w:val="40"/>
        </w:rPr>
      </w:pPr>
      <w:r w:rsidRPr="00A53746">
        <w:rPr>
          <w:rFonts w:ascii="標楷體" w:eastAsia="標楷體" w:hAnsi="標楷體" w:hint="eastAsia"/>
          <w:sz w:val="40"/>
          <w:szCs w:val="40"/>
        </w:rPr>
        <w:t>組織及職掌…………………………3</w:t>
      </w:r>
    </w:p>
    <w:p w:rsidR="00C046A1" w:rsidRPr="00A53746" w:rsidRDefault="00C046A1" w:rsidP="00C046A1">
      <w:pPr>
        <w:numPr>
          <w:ilvl w:val="0"/>
          <w:numId w:val="1"/>
        </w:numPr>
        <w:adjustRightInd w:val="0"/>
        <w:spacing w:beforeLines="50" w:before="180" w:line="480" w:lineRule="auto"/>
        <w:rPr>
          <w:rFonts w:ascii="標楷體" w:eastAsia="標楷體" w:hAnsi="標楷體"/>
          <w:sz w:val="40"/>
          <w:szCs w:val="40"/>
        </w:rPr>
      </w:pPr>
      <w:r w:rsidRPr="00A53746">
        <w:rPr>
          <w:rFonts w:ascii="標楷體" w:eastAsia="標楷體" w:hAnsi="標楷體" w:hint="eastAsia"/>
          <w:sz w:val="40"/>
          <w:szCs w:val="40"/>
        </w:rPr>
        <w:t>社員之權利與義務…………………4</w:t>
      </w:r>
    </w:p>
    <w:p w:rsidR="00C046A1" w:rsidRPr="00A53746" w:rsidRDefault="00C046A1" w:rsidP="00C046A1">
      <w:pPr>
        <w:numPr>
          <w:ilvl w:val="0"/>
          <w:numId w:val="1"/>
        </w:numPr>
        <w:adjustRightInd w:val="0"/>
        <w:spacing w:beforeLines="50" w:before="180" w:line="480" w:lineRule="auto"/>
        <w:rPr>
          <w:rFonts w:ascii="標楷體" w:eastAsia="標楷體" w:hAnsi="標楷體"/>
          <w:sz w:val="40"/>
          <w:szCs w:val="40"/>
        </w:rPr>
      </w:pPr>
      <w:r w:rsidRPr="00A53746">
        <w:rPr>
          <w:rFonts w:ascii="標楷體" w:eastAsia="標楷體" w:hAnsi="標楷體" w:hint="eastAsia"/>
          <w:sz w:val="40"/>
          <w:szCs w:val="40"/>
        </w:rPr>
        <w:t>會議之召開與決議方式……………4</w:t>
      </w:r>
    </w:p>
    <w:p w:rsidR="00C046A1" w:rsidRPr="00A53746" w:rsidRDefault="00C046A1" w:rsidP="00C046A1">
      <w:pPr>
        <w:numPr>
          <w:ilvl w:val="0"/>
          <w:numId w:val="1"/>
        </w:numPr>
        <w:adjustRightInd w:val="0"/>
        <w:spacing w:beforeLines="50" w:before="180" w:line="480" w:lineRule="auto"/>
        <w:rPr>
          <w:rFonts w:ascii="標楷體" w:eastAsia="標楷體" w:hAnsi="標楷體"/>
          <w:sz w:val="40"/>
          <w:szCs w:val="40"/>
        </w:rPr>
      </w:pPr>
      <w:r w:rsidRPr="00A53746">
        <w:rPr>
          <w:rFonts w:ascii="標楷體" w:eastAsia="標楷體" w:hAnsi="標楷體" w:hint="eastAsia"/>
          <w:sz w:val="40"/>
          <w:szCs w:val="40"/>
        </w:rPr>
        <w:t>經費…………………………………</w:t>
      </w:r>
      <w:r>
        <w:rPr>
          <w:rFonts w:ascii="標楷體" w:eastAsia="標楷體" w:hAnsi="標楷體" w:hint="eastAsia"/>
          <w:sz w:val="40"/>
          <w:szCs w:val="40"/>
        </w:rPr>
        <w:t>5</w:t>
      </w:r>
    </w:p>
    <w:p w:rsidR="00C046A1" w:rsidRDefault="00C046A1" w:rsidP="00C046A1">
      <w:pPr>
        <w:numPr>
          <w:ilvl w:val="0"/>
          <w:numId w:val="1"/>
        </w:numPr>
        <w:adjustRightInd w:val="0"/>
        <w:spacing w:beforeLines="50" w:before="180" w:line="480" w:lineRule="auto"/>
        <w:rPr>
          <w:rFonts w:ascii="標楷體" w:eastAsia="標楷體" w:hAnsi="標楷體"/>
          <w:sz w:val="40"/>
          <w:szCs w:val="40"/>
        </w:rPr>
      </w:pPr>
      <w:r w:rsidRPr="00B80458">
        <w:rPr>
          <w:rFonts w:ascii="標楷體" w:eastAsia="標楷體" w:hAnsi="標楷體" w:hint="eastAsia"/>
          <w:sz w:val="40"/>
          <w:szCs w:val="40"/>
        </w:rPr>
        <w:t>其他</w:t>
      </w:r>
      <w:r w:rsidRPr="00B80458">
        <w:rPr>
          <w:rFonts w:ascii="標楷體" w:eastAsia="標楷體" w:hAnsi="標楷體"/>
          <w:sz w:val="40"/>
          <w:szCs w:val="40"/>
        </w:rPr>
        <w:t>…………………………………</w:t>
      </w:r>
      <w:r>
        <w:rPr>
          <w:rFonts w:ascii="標楷體" w:eastAsia="標楷體" w:hAnsi="標楷體" w:hint="eastAsia"/>
          <w:sz w:val="40"/>
          <w:szCs w:val="40"/>
        </w:rPr>
        <w:t>5</w:t>
      </w:r>
    </w:p>
    <w:p w:rsidR="00C046A1" w:rsidRPr="00B80458" w:rsidRDefault="00C046A1" w:rsidP="00C046A1">
      <w:pPr>
        <w:numPr>
          <w:ilvl w:val="0"/>
          <w:numId w:val="1"/>
        </w:numPr>
        <w:adjustRightInd w:val="0"/>
        <w:spacing w:beforeLines="50" w:before="180" w:line="480" w:lineRule="auto"/>
        <w:rPr>
          <w:rFonts w:ascii="標楷體" w:eastAsia="標楷體" w:hAnsi="標楷體"/>
          <w:sz w:val="40"/>
          <w:szCs w:val="40"/>
        </w:rPr>
      </w:pPr>
      <w:r w:rsidRPr="00B80458">
        <w:rPr>
          <w:rFonts w:ascii="標楷體" w:eastAsia="標楷體" w:hAnsi="標楷體" w:hint="eastAsia"/>
          <w:sz w:val="40"/>
          <w:szCs w:val="40"/>
        </w:rPr>
        <w:t>新增、修訂之條文</w:t>
      </w:r>
      <w:r>
        <w:rPr>
          <w:rFonts w:ascii="標楷體" w:eastAsia="標楷體" w:hAnsi="標楷體"/>
          <w:sz w:val="40"/>
          <w:szCs w:val="40"/>
        </w:rPr>
        <w:t>……………</w:t>
      </w:r>
      <w:r w:rsidRPr="00B80458">
        <w:rPr>
          <w:rFonts w:ascii="標楷體" w:eastAsia="標楷體" w:hAnsi="標楷體"/>
          <w:sz w:val="40"/>
          <w:szCs w:val="40"/>
        </w:rPr>
        <w:t>……</w:t>
      </w:r>
      <w:r>
        <w:rPr>
          <w:rFonts w:ascii="標楷體" w:eastAsia="標楷體" w:hAnsi="標楷體" w:hint="eastAsia"/>
          <w:sz w:val="40"/>
          <w:szCs w:val="40"/>
        </w:rPr>
        <w:t>6</w:t>
      </w:r>
    </w:p>
    <w:p w:rsidR="00C046A1" w:rsidRDefault="00C046A1"/>
    <w:p w:rsidR="00C046A1" w:rsidRDefault="00C046A1"/>
    <w:p w:rsidR="00C046A1" w:rsidRDefault="00C046A1"/>
    <w:p w:rsidR="00C046A1" w:rsidRDefault="00C046A1"/>
    <w:p w:rsidR="00C046A1" w:rsidRDefault="00C046A1"/>
    <w:p w:rsidR="00C046A1" w:rsidRDefault="00C046A1"/>
    <w:p w:rsidR="00C046A1" w:rsidRDefault="00C046A1"/>
    <w:p w:rsidR="00C046A1" w:rsidRDefault="00C046A1"/>
    <w:p w:rsidR="00C046A1" w:rsidRDefault="00C046A1"/>
    <w:p w:rsidR="00C046A1" w:rsidRDefault="00C046A1"/>
    <w:p w:rsidR="00C046A1" w:rsidRDefault="00C046A1"/>
    <w:p w:rsidR="00C046A1" w:rsidRDefault="00C046A1"/>
    <w:p w:rsidR="00C046A1" w:rsidRDefault="00C046A1"/>
    <w:p w:rsidR="00C046A1" w:rsidRDefault="00C046A1"/>
    <w:p w:rsidR="000D7C5C" w:rsidRDefault="000D7C5C"/>
    <w:p w:rsidR="000D7C5C" w:rsidRDefault="000D7C5C">
      <w:pPr>
        <w:rPr>
          <w:rFonts w:hint="eastAsia"/>
        </w:rPr>
      </w:pPr>
    </w:p>
    <w:p w:rsidR="00C046A1" w:rsidRDefault="00C046A1" w:rsidP="00C046A1">
      <w:pPr>
        <w:jc w:val="center"/>
        <w:rPr>
          <w:rFonts w:eastAsia="標楷體"/>
          <w:sz w:val="40"/>
          <w:szCs w:val="40"/>
        </w:rPr>
      </w:pPr>
      <w:r>
        <w:rPr>
          <w:rFonts w:eastAsia="標楷體" w:hint="eastAsia"/>
          <w:sz w:val="40"/>
          <w:szCs w:val="40"/>
        </w:rPr>
        <w:lastRenderedPageBreak/>
        <w:t>國立臺北科技大學</w:t>
      </w:r>
      <w:r w:rsidRPr="00DF3C51">
        <w:rPr>
          <w:rFonts w:eastAsia="標楷體" w:hint="eastAsia"/>
          <w:sz w:val="40"/>
          <w:szCs w:val="40"/>
        </w:rPr>
        <w:t xml:space="preserve"> </w:t>
      </w:r>
      <w:r>
        <w:rPr>
          <w:rFonts w:eastAsia="標楷體" w:hint="eastAsia"/>
          <w:sz w:val="40"/>
          <w:szCs w:val="40"/>
        </w:rPr>
        <w:t>新望</w:t>
      </w:r>
      <w:r w:rsidRPr="00DF3C51">
        <w:rPr>
          <w:rFonts w:eastAsia="標楷體" w:hint="eastAsia"/>
          <w:sz w:val="40"/>
          <w:szCs w:val="40"/>
        </w:rPr>
        <w:t>社</w:t>
      </w:r>
      <w:r w:rsidRPr="00DF3C51">
        <w:rPr>
          <w:rFonts w:eastAsia="標楷體" w:hint="eastAsia"/>
          <w:sz w:val="40"/>
          <w:szCs w:val="40"/>
        </w:rPr>
        <w:t xml:space="preserve">  </w:t>
      </w:r>
      <w:r w:rsidRPr="00DF3C51">
        <w:rPr>
          <w:rFonts w:eastAsia="標楷體" w:hint="eastAsia"/>
          <w:sz w:val="40"/>
          <w:szCs w:val="40"/>
        </w:rPr>
        <w:t>組織章程</w:t>
      </w:r>
    </w:p>
    <w:p w:rsidR="00C046A1" w:rsidRDefault="007A3B54" w:rsidP="00C046A1">
      <w:pPr>
        <w:adjustRightInd w:val="0"/>
        <w:jc w:val="right"/>
        <w:rPr>
          <w:rFonts w:eastAsia="標楷體"/>
          <w:sz w:val="20"/>
          <w:szCs w:val="20"/>
        </w:rPr>
      </w:pPr>
      <w:r>
        <w:rPr>
          <w:rFonts w:eastAsia="標楷體" w:hint="eastAsia"/>
          <w:sz w:val="20"/>
          <w:szCs w:val="20"/>
        </w:rPr>
        <w:t>中華民國</w:t>
      </w:r>
      <w:r w:rsidRPr="007A3B54">
        <w:rPr>
          <w:rFonts w:ascii="標楷體" w:eastAsia="標楷體" w:hAnsi="標楷體" w:hint="eastAsia"/>
          <w:kern w:val="0"/>
          <w:sz w:val="20"/>
          <w:szCs w:val="20"/>
        </w:rPr>
        <w:t>104年2月15日(日</w:t>
      </w:r>
      <w:r w:rsidRPr="007A3B54">
        <w:rPr>
          <w:rFonts w:ascii="標楷體" w:eastAsia="標楷體" w:hAnsi="標楷體" w:hint="eastAsia"/>
          <w:kern w:val="0"/>
          <w:sz w:val="20"/>
          <w:szCs w:val="20"/>
        </w:rPr>
        <w:t>)</w:t>
      </w:r>
      <w:r w:rsidR="00C046A1">
        <w:rPr>
          <w:rFonts w:eastAsia="標楷體" w:hint="eastAsia"/>
          <w:sz w:val="20"/>
          <w:szCs w:val="20"/>
        </w:rPr>
        <w:t>社</w:t>
      </w:r>
      <w:r w:rsidR="00C046A1" w:rsidRPr="005D6540">
        <w:rPr>
          <w:rFonts w:eastAsia="標楷體" w:hint="eastAsia"/>
          <w:sz w:val="20"/>
          <w:szCs w:val="20"/>
        </w:rPr>
        <w:t>員大會通過</w:t>
      </w:r>
    </w:p>
    <w:p w:rsidR="00C046A1" w:rsidRDefault="007A3B54" w:rsidP="000D7C5C">
      <w:pPr>
        <w:adjustRightInd w:val="0"/>
        <w:jc w:val="right"/>
        <w:rPr>
          <w:rFonts w:eastAsia="標楷體"/>
          <w:sz w:val="20"/>
          <w:szCs w:val="20"/>
        </w:rPr>
      </w:pPr>
      <w:r>
        <w:rPr>
          <w:rFonts w:eastAsia="標楷體" w:hint="eastAsia"/>
          <w:sz w:val="20"/>
          <w:szCs w:val="20"/>
        </w:rPr>
        <w:t>中華民國</w:t>
      </w:r>
      <w:r w:rsidRPr="007A3B54">
        <w:rPr>
          <w:rFonts w:ascii="標楷體" w:eastAsia="標楷體" w:hAnsi="標楷體" w:hint="eastAsia"/>
          <w:kern w:val="0"/>
          <w:sz w:val="20"/>
          <w:szCs w:val="20"/>
        </w:rPr>
        <w:t>104年3月1日(日)</w:t>
      </w:r>
      <w:r w:rsidR="00C046A1">
        <w:rPr>
          <w:rFonts w:eastAsia="標楷體" w:hint="eastAsia"/>
          <w:sz w:val="20"/>
          <w:szCs w:val="20"/>
        </w:rPr>
        <w:t>第一次修訂</w:t>
      </w:r>
    </w:p>
    <w:p w:rsidR="007A3B54" w:rsidRPr="000D7C5C" w:rsidRDefault="007A3B54" w:rsidP="000D7C5C">
      <w:pPr>
        <w:adjustRightInd w:val="0"/>
        <w:jc w:val="right"/>
        <w:rPr>
          <w:rFonts w:eastAsia="標楷體" w:hint="eastAsia"/>
          <w:sz w:val="20"/>
          <w:szCs w:val="20"/>
        </w:rPr>
      </w:pPr>
    </w:p>
    <w:p w:rsidR="00C046A1" w:rsidRPr="00B80458" w:rsidRDefault="00C046A1" w:rsidP="00C046A1">
      <w:pPr>
        <w:numPr>
          <w:ilvl w:val="0"/>
          <w:numId w:val="2"/>
        </w:numPr>
        <w:adjustRightInd w:val="0"/>
        <w:spacing w:beforeLines="50" w:before="180"/>
        <w:rPr>
          <w:rFonts w:ascii="標楷體" w:eastAsia="標楷體" w:hAnsi="標楷體"/>
          <w:b/>
          <w:sz w:val="52"/>
          <w:szCs w:val="40"/>
        </w:rPr>
      </w:pPr>
      <w:r w:rsidRPr="00B80458">
        <w:rPr>
          <w:rFonts w:ascii="標楷體" w:eastAsia="標楷體" w:hAnsi="標楷體" w:hint="eastAsia"/>
          <w:b/>
          <w:sz w:val="52"/>
          <w:szCs w:val="40"/>
        </w:rPr>
        <w:t>總則</w:t>
      </w:r>
    </w:p>
    <w:p w:rsidR="00C046A1" w:rsidRDefault="002C69BE" w:rsidP="00C046A1">
      <w:pPr>
        <w:numPr>
          <w:ilvl w:val="0"/>
          <w:numId w:val="3"/>
        </w:numPr>
        <w:adjustRightInd w:val="0"/>
        <w:ind w:left="958" w:hangingChars="399" w:hanging="958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本社全名為『北科大新望社 NTUT New Hope C</w:t>
      </w:r>
      <w:r>
        <w:rPr>
          <w:rFonts w:ascii="標楷體" w:eastAsia="標楷體" w:hAnsi="標楷體"/>
        </w:rPr>
        <w:t>lub</w:t>
      </w:r>
      <w:r>
        <w:rPr>
          <w:rFonts w:ascii="標楷體" w:eastAsia="標楷體" w:hAnsi="標楷體" w:hint="eastAsia"/>
        </w:rPr>
        <w:t>』，簡稱『新望</w:t>
      </w:r>
      <w:r w:rsidR="00C046A1" w:rsidRPr="00E846AA">
        <w:rPr>
          <w:rFonts w:ascii="標楷體" w:eastAsia="標楷體" w:hAnsi="標楷體" w:hint="eastAsia"/>
        </w:rPr>
        <w:t>社』，以下稱本社。</w:t>
      </w:r>
    </w:p>
    <w:p w:rsidR="00A27227" w:rsidRDefault="00A27227" w:rsidP="00A27227">
      <w:pPr>
        <w:adjustRightInd w:val="0"/>
        <w:ind w:left="958"/>
        <w:rPr>
          <w:rFonts w:ascii="標楷體" w:eastAsia="標楷體" w:hAnsi="標楷體"/>
        </w:rPr>
      </w:pPr>
    </w:p>
    <w:p w:rsidR="00C046A1" w:rsidRDefault="00C046A1" w:rsidP="00C046A1">
      <w:pPr>
        <w:numPr>
          <w:ilvl w:val="0"/>
          <w:numId w:val="3"/>
        </w:numPr>
        <w:adjustRightInd w:val="0"/>
        <w:ind w:left="958" w:hangingChars="399" w:hanging="958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本社地址為：台北市大安區忠孝東路三段1號臺北科技大學</w:t>
      </w:r>
    </w:p>
    <w:p w:rsidR="00C046A1" w:rsidRDefault="00C046A1" w:rsidP="00C046A1">
      <w:pPr>
        <w:adjustRightInd w:val="0"/>
        <w:ind w:left="958"/>
        <w:rPr>
          <w:rFonts w:ascii="標楷體" w:eastAsia="標楷體" w:hAnsi="標楷體" w:cs="Arial"/>
          <w:color w:val="222222"/>
          <w:shd w:val="clear" w:color="auto" w:fill="FFFFFF"/>
        </w:rPr>
      </w:pPr>
      <w:r>
        <w:rPr>
          <w:rFonts w:ascii="標楷體" w:eastAsia="標楷體" w:hAnsi="標楷體" w:hint="eastAsia"/>
        </w:rPr>
        <w:t>本社校外社辦：</w:t>
      </w:r>
      <w:r w:rsidR="002C69BE" w:rsidRPr="002C69BE">
        <w:rPr>
          <w:rFonts w:ascii="標楷體" w:eastAsia="標楷體" w:hAnsi="標楷體" w:cs="Arial"/>
          <w:color w:val="222222"/>
          <w:shd w:val="clear" w:color="auto" w:fill="FFFFFF"/>
        </w:rPr>
        <w:t>106台北市大安區忠孝東路三段217巷8弄8號</w:t>
      </w:r>
    </w:p>
    <w:p w:rsidR="00A27227" w:rsidRPr="002C69BE" w:rsidRDefault="00A27227" w:rsidP="00C046A1">
      <w:pPr>
        <w:adjustRightInd w:val="0"/>
        <w:ind w:left="958"/>
        <w:rPr>
          <w:rFonts w:ascii="標楷體" w:eastAsia="標楷體" w:hAnsi="標楷體"/>
        </w:rPr>
      </w:pPr>
    </w:p>
    <w:p w:rsidR="00C046A1" w:rsidRPr="00A27227" w:rsidRDefault="00C046A1" w:rsidP="00A27227">
      <w:pPr>
        <w:numPr>
          <w:ilvl w:val="0"/>
          <w:numId w:val="3"/>
        </w:numPr>
        <w:adjustRightInd w:val="0"/>
        <w:rPr>
          <w:rStyle w:val="a7"/>
          <w:rFonts w:ascii="標楷體" w:eastAsia="標楷體" w:hAnsi="標楷體"/>
          <w:color w:val="auto"/>
          <w:sz w:val="18"/>
          <w:szCs w:val="18"/>
          <w:u w:val="none"/>
        </w:rPr>
      </w:pPr>
      <w:r>
        <w:rPr>
          <w:rFonts w:ascii="標楷體" w:eastAsia="標楷體" w:hAnsi="標楷體" w:hint="eastAsia"/>
        </w:rPr>
        <w:t>本社Facebook社團網址：</w:t>
      </w:r>
      <w:hyperlink r:id="rId8" w:history="1">
        <w:r w:rsidR="00A27227" w:rsidRPr="00A27227">
          <w:rPr>
            <w:rStyle w:val="a7"/>
            <w:rFonts w:ascii="標楷體" w:eastAsia="標楷體" w:hAnsi="標楷體"/>
            <w:sz w:val="18"/>
            <w:szCs w:val="18"/>
          </w:rPr>
          <w:t>https://www.facebook.com/NTUTNHC/?__tn__=%2Cd%2CP</w:t>
        </w:r>
      </w:hyperlink>
    </w:p>
    <w:p w:rsidR="00C046A1" w:rsidRPr="00A27227" w:rsidRDefault="00C046A1" w:rsidP="00A27227">
      <w:pPr>
        <w:adjustRightInd w:val="0"/>
        <w:rPr>
          <w:rStyle w:val="a7"/>
          <w:rFonts w:ascii="標楷體" w:eastAsia="標楷體" w:hAnsi="標楷體" w:cs="Arial"/>
        </w:rPr>
      </w:pPr>
      <w:r>
        <w:rPr>
          <w:rFonts w:ascii="標楷體" w:eastAsia="標楷體" w:hAnsi="標楷體" w:hint="eastAsia"/>
        </w:rPr>
        <w:tab/>
      </w:r>
      <w:r>
        <w:rPr>
          <w:rFonts w:ascii="標楷體" w:eastAsia="標楷體" w:hAnsi="標楷體" w:hint="eastAsia"/>
        </w:rPr>
        <w:tab/>
        <w:t>本社Facebook粉絲專頁</w:t>
      </w:r>
      <w:r w:rsidR="002C69BE">
        <w:rPr>
          <w:rFonts w:ascii="Arial" w:eastAsia="標楷體" w:hAnsi="Arial" w:cs="Arial" w:hint="eastAsia"/>
        </w:rPr>
        <w:t>:</w:t>
      </w:r>
      <w:r w:rsidR="002C69BE" w:rsidRPr="002C69BE">
        <w:t xml:space="preserve"> </w:t>
      </w:r>
      <w:hyperlink r:id="rId9" w:history="1">
        <w:r w:rsidR="002C69BE" w:rsidRPr="00A27227">
          <w:rPr>
            <w:rStyle w:val="a7"/>
            <w:rFonts w:ascii="標楷體" w:eastAsia="標楷體" w:hAnsi="標楷體"/>
            <w:sz w:val="18"/>
            <w:szCs w:val="18"/>
          </w:rPr>
          <w:t>https://www.facebook.com/NTUTNHC/?epa=SEARCH_BOX</w:t>
        </w:r>
      </w:hyperlink>
    </w:p>
    <w:p w:rsidR="00C046A1" w:rsidRPr="00C046A1" w:rsidRDefault="00C046A1" w:rsidP="00C046A1">
      <w:pPr>
        <w:adjustRightInd w:val="0"/>
        <w:rPr>
          <w:rFonts w:ascii="標楷體" w:eastAsia="標楷體" w:hAnsi="標楷體"/>
        </w:rPr>
      </w:pPr>
    </w:p>
    <w:p w:rsidR="00A27227" w:rsidRDefault="00A27227" w:rsidP="00A27227">
      <w:pPr>
        <w:pStyle w:val="a8"/>
        <w:widowControl/>
        <w:numPr>
          <w:ilvl w:val="0"/>
          <w:numId w:val="3"/>
        </w:numPr>
        <w:shd w:val="clear" w:color="auto" w:fill="FFFFFF"/>
        <w:spacing w:before="60"/>
        <w:ind w:leftChars="0"/>
        <w:rPr>
          <w:rFonts w:ascii="標楷體" w:eastAsia="標楷體" w:hAnsi="標楷體" w:cs="新細明體"/>
          <w:color w:val="1C1E21"/>
          <w:kern w:val="0"/>
        </w:rPr>
      </w:pPr>
      <w:r w:rsidRPr="00A27227">
        <w:rPr>
          <w:rFonts w:ascii="標楷體" w:eastAsia="標楷體" w:hAnsi="標楷體" w:cs="新細明體"/>
          <w:color w:val="1C1E21"/>
          <w:kern w:val="0"/>
        </w:rPr>
        <w:t>本社團</w:t>
      </w:r>
      <w:r>
        <w:rPr>
          <w:rFonts w:ascii="標楷體" w:eastAsia="標楷體" w:hAnsi="標楷體" w:cs="新細明體" w:hint="eastAsia"/>
          <w:color w:val="1C1E21"/>
          <w:kern w:val="0"/>
        </w:rPr>
        <w:t>的宗旨就是</w:t>
      </w:r>
      <w:r>
        <w:rPr>
          <w:rFonts w:ascii="標楷體" w:eastAsia="標楷體" w:hAnsi="標楷體" w:cs="新細明體"/>
          <w:color w:val="1C1E21"/>
          <w:kern w:val="0"/>
        </w:rPr>
        <w:t>具有溫馨的家庭氣氛。我們</w:t>
      </w:r>
      <w:r>
        <w:rPr>
          <w:rFonts w:ascii="標楷體" w:eastAsia="標楷體" w:hAnsi="標楷體" w:cs="新細明體" w:hint="eastAsia"/>
          <w:color w:val="1C1E21"/>
          <w:kern w:val="0"/>
        </w:rPr>
        <w:t>將</w:t>
      </w:r>
      <w:r w:rsidRPr="00A27227">
        <w:rPr>
          <w:rFonts w:ascii="標楷體" w:eastAsia="標楷體" w:hAnsi="標楷體" w:cs="新細明體"/>
          <w:color w:val="1C1E21"/>
          <w:kern w:val="0"/>
        </w:rPr>
        <w:t>從世界名著---聖經的角度探討人生的真諦實意</w:t>
      </w:r>
      <w:r>
        <w:rPr>
          <w:rFonts w:ascii="標楷體" w:eastAsia="標楷體" w:hAnsi="標楷體" w:cs="新細明體"/>
          <w:color w:val="1C1E21"/>
          <w:kern w:val="0"/>
        </w:rPr>
        <w:t>，在交流中開拓我們的視野，不知不覺便將鄉愁和課業的憂慮拋諸腦後</w:t>
      </w:r>
      <w:r>
        <w:rPr>
          <w:rFonts w:ascii="標楷體" w:eastAsia="標楷體" w:hAnsi="標楷體" w:cs="新細明體" w:hint="eastAsia"/>
          <w:color w:val="1C1E21"/>
          <w:kern w:val="0"/>
        </w:rPr>
        <w:t>。</w:t>
      </w:r>
      <w:r w:rsidR="00B63105">
        <w:rPr>
          <w:rFonts w:ascii="標楷體" w:eastAsia="標楷體" w:hAnsi="標楷體" w:cs="新細明體"/>
          <w:color w:val="1C1E21"/>
          <w:kern w:val="0"/>
        </w:rPr>
        <w:t xml:space="preserve"> </w:t>
      </w:r>
    </w:p>
    <w:p w:rsidR="00A27227" w:rsidRPr="00A27227" w:rsidRDefault="00A27227" w:rsidP="00A27227">
      <w:pPr>
        <w:widowControl/>
        <w:shd w:val="clear" w:color="auto" w:fill="FFFFFF"/>
        <w:spacing w:before="60"/>
        <w:rPr>
          <w:rFonts w:ascii="標楷體" w:eastAsia="標楷體" w:hAnsi="標楷體" w:cs="新細明體"/>
          <w:color w:val="1C1E21"/>
          <w:kern w:val="0"/>
        </w:rPr>
      </w:pPr>
    </w:p>
    <w:p w:rsidR="00C046A1" w:rsidRPr="0060498E" w:rsidRDefault="00C046A1" w:rsidP="00C046A1">
      <w:pPr>
        <w:numPr>
          <w:ilvl w:val="0"/>
          <w:numId w:val="3"/>
        </w:numPr>
        <w:adjustRightInd w:val="0"/>
        <w:ind w:left="958" w:hangingChars="399" w:hanging="958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本社社徽：</w:t>
      </w:r>
    </w:p>
    <w:p w:rsidR="0057144E" w:rsidRDefault="0057144E">
      <w:r>
        <w:rPr>
          <w:rFonts w:ascii="標楷體" w:eastAsia="標楷體" w:hAnsi="標楷體" w:cs="新細明體"/>
          <w:noProof/>
          <w:color w:val="1C1E21"/>
          <w:kern w:val="0"/>
        </w:rPr>
        <w:drawing>
          <wp:anchor distT="0" distB="0" distL="114300" distR="114300" simplePos="0" relativeHeight="251658240" behindDoc="0" locked="0" layoutInCell="1" allowOverlap="1" wp14:anchorId="208D0512" wp14:editId="5D084B65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746000" cy="1746000"/>
            <wp:effectExtent l="19050" t="0" r="26035" b="540385"/>
            <wp:wrapThrough wrapText="bothSides">
              <wp:wrapPolygon edited="0">
                <wp:start x="471" y="0"/>
                <wp:lineTo x="-236" y="707"/>
                <wp:lineTo x="-236" y="28051"/>
                <wp:lineTo x="21686" y="28051"/>
                <wp:lineTo x="21686" y="2593"/>
                <wp:lineTo x="21451" y="943"/>
                <wp:lineTo x="20979" y="0"/>
                <wp:lineTo x="471" y="0"/>
              </wp:wrapPolygon>
            </wp:wrapThrough>
            <wp:docPr id="1" name="圖片 1" descr="C:\Users\William\AppData\Local\Microsoft\Windows\INetCache\Content.Word\12469509_1101946553179227_1106395677453609874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lliam\AppData\Local\Microsoft\Windows\INetCache\Content.Word\12469509_1101946553179227_1106395677453609874_o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000" cy="1746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144E" w:rsidRDefault="0057144E">
      <w:pPr>
        <w:widowControl/>
      </w:pPr>
      <w:r>
        <w:br w:type="page"/>
      </w:r>
    </w:p>
    <w:p w:rsidR="004E6D6E" w:rsidRPr="00B80458" w:rsidRDefault="004E6D6E" w:rsidP="004E6D6E">
      <w:pPr>
        <w:numPr>
          <w:ilvl w:val="0"/>
          <w:numId w:val="2"/>
        </w:numPr>
        <w:adjustRightInd w:val="0"/>
        <w:spacing w:beforeLines="50" w:before="180"/>
        <w:rPr>
          <w:rFonts w:ascii="標楷體" w:eastAsia="標楷體" w:hAnsi="標楷體"/>
          <w:b/>
          <w:sz w:val="52"/>
          <w:szCs w:val="40"/>
        </w:rPr>
      </w:pPr>
      <w:r w:rsidRPr="00B80458">
        <w:rPr>
          <w:rFonts w:ascii="標楷體" w:eastAsia="標楷體" w:hAnsi="標楷體" w:hint="eastAsia"/>
          <w:b/>
          <w:sz w:val="52"/>
          <w:szCs w:val="40"/>
        </w:rPr>
        <w:lastRenderedPageBreak/>
        <w:t>組織及職掌</w:t>
      </w:r>
    </w:p>
    <w:p w:rsidR="004E6D6E" w:rsidRDefault="004E6D6E" w:rsidP="004E6D6E">
      <w:pPr>
        <w:numPr>
          <w:ilvl w:val="0"/>
          <w:numId w:val="4"/>
        </w:numPr>
        <w:rPr>
          <w:rFonts w:ascii="標楷體" w:eastAsia="標楷體" w:hAnsi="標楷體"/>
        </w:rPr>
      </w:pPr>
      <w:r w:rsidRPr="0060498E">
        <w:rPr>
          <w:rFonts w:ascii="標楷體" w:eastAsia="標楷體" w:hAnsi="標楷體" w:hint="eastAsia"/>
        </w:rPr>
        <w:t>本社設社長一人，任期一年，由社員中選舉產生</w:t>
      </w:r>
      <w:r>
        <w:rPr>
          <w:rFonts w:ascii="標楷體" w:eastAsia="標楷體" w:hAnsi="標楷體" w:hint="eastAsia"/>
        </w:rPr>
        <w:t>，</w:t>
      </w:r>
      <w:r w:rsidRPr="0060498E">
        <w:rPr>
          <w:rFonts w:ascii="標楷體" w:eastAsia="標楷體" w:hAnsi="標楷體" w:hint="eastAsia"/>
        </w:rPr>
        <w:t>其職務為：</w:t>
      </w:r>
    </w:p>
    <w:p w:rsidR="004E6D6E" w:rsidRDefault="004E6D6E" w:rsidP="004E6D6E">
      <w:pPr>
        <w:numPr>
          <w:ilvl w:val="0"/>
          <w:numId w:val="5"/>
        </w:numPr>
        <w:rPr>
          <w:rFonts w:ascii="標楷體" w:eastAsia="標楷體" w:hAnsi="標楷體"/>
        </w:rPr>
      </w:pPr>
      <w:r w:rsidRPr="0060498E">
        <w:rPr>
          <w:rFonts w:ascii="標楷體" w:eastAsia="標楷體" w:hAnsi="標楷體" w:hint="eastAsia"/>
        </w:rPr>
        <w:t>對內</w:t>
      </w:r>
      <w:r>
        <w:rPr>
          <w:rFonts w:ascii="標楷體" w:eastAsia="標楷體" w:hAnsi="標楷體" w:hint="eastAsia"/>
        </w:rPr>
        <w:t>總</w:t>
      </w:r>
      <w:r w:rsidRPr="0060498E">
        <w:rPr>
          <w:rFonts w:ascii="標楷體" w:eastAsia="標楷體" w:hAnsi="標楷體" w:hint="eastAsia"/>
        </w:rPr>
        <w:t>理社務，對外代表本社。</w:t>
      </w:r>
    </w:p>
    <w:p w:rsidR="004E6D6E" w:rsidRPr="00411369" w:rsidRDefault="004E6D6E" w:rsidP="004E6D6E">
      <w:pPr>
        <w:numPr>
          <w:ilvl w:val="0"/>
          <w:numId w:val="5"/>
        </w:numPr>
        <w:rPr>
          <w:rFonts w:ascii="標楷體" w:eastAsia="標楷體" w:hAnsi="標楷體"/>
          <w:color w:val="000000"/>
        </w:rPr>
      </w:pPr>
      <w:r w:rsidRPr="00411369">
        <w:rPr>
          <w:rFonts w:ascii="標楷體" w:eastAsia="標楷體" w:hAnsi="標楷體" w:cs="新細明體" w:hint="eastAsia"/>
          <w:color w:val="000000"/>
          <w:kern w:val="0"/>
        </w:rPr>
        <w:t>召</w:t>
      </w:r>
      <w:r w:rsidRPr="00411369">
        <w:rPr>
          <w:rFonts w:ascii="標楷體" w:eastAsia="標楷體" w:hAnsi="標楷體" w:cs="新細明體"/>
          <w:color w:val="000000"/>
          <w:kern w:val="0"/>
        </w:rPr>
        <w:t>開社員大會及幹部會議。</w:t>
      </w:r>
    </w:p>
    <w:p w:rsidR="004E6D6E" w:rsidRPr="0060498E" w:rsidRDefault="004E6D6E" w:rsidP="004E6D6E">
      <w:pPr>
        <w:numPr>
          <w:ilvl w:val="0"/>
          <w:numId w:val="5"/>
        </w:numPr>
        <w:rPr>
          <w:rFonts w:ascii="標楷體" w:eastAsia="標楷體" w:hAnsi="標楷體"/>
        </w:rPr>
      </w:pPr>
      <w:r>
        <w:rPr>
          <w:rFonts w:ascii="標楷體" w:eastAsia="標楷體" w:hAnsi="標楷體" w:cs="新細明體" w:hint="eastAsia"/>
          <w:color w:val="000000"/>
          <w:kern w:val="0"/>
        </w:rPr>
        <w:t>聘請</w:t>
      </w:r>
      <w:r w:rsidRPr="00411369">
        <w:rPr>
          <w:rFonts w:ascii="標楷體" w:eastAsia="標楷體" w:hAnsi="標楷體" w:cs="新細明體"/>
          <w:color w:val="000000"/>
          <w:kern w:val="0"/>
        </w:rPr>
        <w:t>幹部推動社務。</w:t>
      </w:r>
    </w:p>
    <w:p w:rsidR="004E6D6E" w:rsidRPr="0060498E" w:rsidRDefault="004E6D6E" w:rsidP="004E6D6E">
      <w:pPr>
        <w:numPr>
          <w:ilvl w:val="0"/>
          <w:numId w:val="4"/>
        </w:numPr>
        <w:rPr>
          <w:rFonts w:ascii="標楷體" w:eastAsia="標楷體" w:hAnsi="標楷體"/>
        </w:rPr>
      </w:pPr>
      <w:r w:rsidRPr="00411369">
        <w:rPr>
          <w:rFonts w:ascii="標楷體" w:eastAsia="標楷體" w:hAnsi="標楷體" w:hint="eastAsia"/>
          <w:color w:val="000000"/>
        </w:rPr>
        <w:t>社長可視社務發展需要聘</w:t>
      </w:r>
      <w:r>
        <w:rPr>
          <w:rFonts w:ascii="標楷體" w:eastAsia="標楷體" w:hAnsi="標楷體" w:hint="eastAsia"/>
          <w:color w:val="000000"/>
        </w:rPr>
        <w:t>請</w:t>
      </w:r>
      <w:r w:rsidRPr="00411369">
        <w:rPr>
          <w:rFonts w:ascii="標楷體" w:eastAsia="標楷體" w:hAnsi="標楷體" w:hint="eastAsia"/>
          <w:color w:val="000000"/>
        </w:rPr>
        <w:t>副社長</w:t>
      </w:r>
      <w:r>
        <w:rPr>
          <w:rFonts w:ascii="標楷體" w:eastAsia="標楷體" w:hAnsi="標楷體" w:hint="eastAsia"/>
          <w:color w:val="000000"/>
        </w:rPr>
        <w:t>、執行秘書</w:t>
      </w:r>
      <w:r w:rsidRPr="00411369">
        <w:rPr>
          <w:rFonts w:ascii="標楷體" w:eastAsia="標楷體" w:hAnsi="標楷體" w:hint="eastAsia"/>
          <w:color w:val="000000"/>
        </w:rPr>
        <w:t>，</w:t>
      </w:r>
      <w:r w:rsidRPr="00411369">
        <w:rPr>
          <w:rFonts w:ascii="標楷體" w:eastAsia="標楷體" w:hAnsi="標楷體" w:cs="新細明體"/>
          <w:color w:val="000000"/>
          <w:kern w:val="0"/>
        </w:rPr>
        <w:t>協助處理社務。</w:t>
      </w:r>
    </w:p>
    <w:p w:rsidR="004E6D6E" w:rsidRPr="0060498E" w:rsidRDefault="004E6D6E" w:rsidP="004E6D6E">
      <w:pPr>
        <w:numPr>
          <w:ilvl w:val="0"/>
          <w:numId w:val="4"/>
        </w:numPr>
        <w:rPr>
          <w:rFonts w:ascii="標楷體" w:eastAsia="標楷體" w:hAnsi="標楷體"/>
        </w:rPr>
      </w:pPr>
      <w:r w:rsidRPr="00411369">
        <w:rPr>
          <w:rFonts w:ascii="標楷體" w:eastAsia="標楷體" w:hAnsi="標楷體" w:cs="新細明體"/>
          <w:color w:val="000000"/>
          <w:kern w:val="0"/>
        </w:rPr>
        <w:t>社長於社員中籌</w:t>
      </w:r>
      <w:r>
        <w:rPr>
          <w:rFonts w:ascii="標楷體" w:eastAsia="標楷體" w:hAnsi="標楷體" w:cs="新細明體" w:hint="eastAsia"/>
          <w:color w:val="000000"/>
          <w:kern w:val="0"/>
        </w:rPr>
        <w:t>設福音</w:t>
      </w:r>
      <w:r>
        <w:rPr>
          <w:rFonts w:ascii="標楷體" w:eastAsia="標楷體" w:hAnsi="標楷體" w:hint="eastAsia"/>
          <w:color w:val="000000"/>
        </w:rPr>
        <w:t>組、行政</w:t>
      </w:r>
      <w:r w:rsidRPr="00411369">
        <w:rPr>
          <w:rFonts w:ascii="標楷體" w:eastAsia="標楷體" w:hAnsi="標楷體" w:hint="eastAsia"/>
          <w:color w:val="000000"/>
        </w:rPr>
        <w:t>組、</w:t>
      </w:r>
      <w:r>
        <w:rPr>
          <w:rFonts w:ascii="標楷體" w:eastAsia="標楷體" w:hAnsi="標楷體" w:hint="eastAsia"/>
          <w:color w:val="000000"/>
        </w:rPr>
        <w:t>書報組</w:t>
      </w:r>
      <w:r w:rsidRPr="00411369">
        <w:rPr>
          <w:rFonts w:ascii="標楷體" w:eastAsia="標楷體" w:hAnsi="標楷體" w:hint="eastAsia"/>
          <w:color w:val="000000"/>
        </w:rPr>
        <w:t>等組別，</w:t>
      </w:r>
      <w:r w:rsidRPr="00411369">
        <w:rPr>
          <w:rFonts w:ascii="標楷體" w:eastAsia="標楷體" w:hAnsi="標楷體" w:cs="新細明體"/>
          <w:color w:val="000000"/>
          <w:kern w:val="0"/>
        </w:rPr>
        <w:t>得視實際需要增減</w:t>
      </w:r>
      <w:r w:rsidRPr="00411369">
        <w:rPr>
          <w:rFonts w:ascii="標楷體" w:eastAsia="標楷體" w:hAnsi="標楷體" w:cs="新細明體" w:hint="eastAsia"/>
          <w:color w:val="000000"/>
          <w:kern w:val="0"/>
        </w:rPr>
        <w:t>之；各</w:t>
      </w:r>
      <w:r w:rsidRPr="00411369">
        <w:rPr>
          <w:rFonts w:ascii="標楷體" w:eastAsia="標楷體" w:hAnsi="標楷體" w:hint="eastAsia"/>
          <w:color w:val="000000"/>
        </w:rPr>
        <w:t>設組長、組員</w:t>
      </w:r>
      <w:r w:rsidRPr="00411369">
        <w:rPr>
          <w:rFonts w:ascii="標楷體" w:eastAsia="標楷體" w:hAnsi="標楷體" w:cs="新細明體" w:hint="eastAsia"/>
          <w:color w:val="000000"/>
          <w:kern w:val="0"/>
        </w:rPr>
        <w:t>，</w:t>
      </w:r>
      <w:r w:rsidRPr="00411369">
        <w:rPr>
          <w:rFonts w:ascii="標楷體" w:eastAsia="標楷體" w:hAnsi="標楷體" w:cs="新細明體"/>
          <w:color w:val="000000"/>
          <w:kern w:val="0"/>
        </w:rPr>
        <w:t>其任期與社長同</w:t>
      </w:r>
      <w:r>
        <w:rPr>
          <w:rFonts w:ascii="標楷體" w:eastAsia="標楷體" w:hAnsi="標楷體" w:cs="新細明體" w:hint="eastAsia"/>
          <w:color w:val="000000"/>
          <w:kern w:val="0"/>
        </w:rPr>
        <w:t>，</w:t>
      </w:r>
      <w:r w:rsidRPr="00411369">
        <w:rPr>
          <w:rFonts w:ascii="標楷體" w:eastAsia="標楷體" w:hAnsi="標楷體" w:hint="eastAsia"/>
          <w:color w:val="000000"/>
        </w:rPr>
        <w:t>其職務為：</w:t>
      </w:r>
    </w:p>
    <w:p w:rsidR="004E6D6E" w:rsidRDefault="000D7C5C" w:rsidP="004E6D6E">
      <w:pPr>
        <w:numPr>
          <w:ilvl w:val="0"/>
          <w:numId w:val="6"/>
        </w:numPr>
        <w:rPr>
          <w:rFonts w:ascii="標楷體" w:eastAsia="標楷體" w:hAnsi="標楷體" w:cs="新細明體"/>
          <w:color w:val="000000"/>
          <w:kern w:val="0"/>
        </w:rPr>
      </w:pPr>
      <w:r>
        <w:rPr>
          <w:rFonts w:ascii="標楷體" w:eastAsia="標楷體" w:hAnsi="標楷體" w:hint="eastAsia"/>
          <w:color w:val="000000"/>
        </w:rPr>
        <w:t>福音</w:t>
      </w:r>
      <w:r w:rsidR="004E6D6E" w:rsidRPr="00411369">
        <w:rPr>
          <w:rFonts w:ascii="標楷體" w:eastAsia="標楷體" w:hAnsi="標楷體" w:hint="eastAsia"/>
          <w:color w:val="000000"/>
        </w:rPr>
        <w:t>組：</w:t>
      </w:r>
      <w:r>
        <w:rPr>
          <w:rFonts w:ascii="標楷體" w:eastAsia="標楷體" w:hAnsi="標楷體" w:cs="新細明體" w:hint="eastAsia"/>
          <w:color w:val="000000"/>
          <w:kern w:val="0"/>
        </w:rPr>
        <w:t>各項活動美宣設計和弟兄姊妹們福音外出邀約</w:t>
      </w:r>
      <w:r w:rsidR="004E6D6E" w:rsidRPr="00411369">
        <w:rPr>
          <w:rFonts w:ascii="標楷體" w:eastAsia="標楷體" w:hAnsi="標楷體" w:cs="新細明體" w:hint="eastAsia"/>
          <w:color w:val="000000"/>
          <w:kern w:val="0"/>
        </w:rPr>
        <w:t>。</w:t>
      </w:r>
    </w:p>
    <w:p w:rsidR="004E6D6E" w:rsidRPr="003774C0" w:rsidRDefault="000D7C5C" w:rsidP="004E6D6E">
      <w:pPr>
        <w:numPr>
          <w:ilvl w:val="0"/>
          <w:numId w:val="6"/>
        </w:numPr>
        <w:rPr>
          <w:rFonts w:ascii="標楷體" w:eastAsia="標楷體" w:hAnsi="標楷體"/>
        </w:rPr>
      </w:pPr>
      <w:r>
        <w:rPr>
          <w:rFonts w:ascii="標楷體" w:eastAsia="標楷體" w:hAnsi="標楷體" w:cs="新細明體" w:hint="eastAsia"/>
          <w:color w:val="000000"/>
          <w:kern w:val="0"/>
        </w:rPr>
        <w:t>書報</w:t>
      </w:r>
      <w:r w:rsidR="004E6D6E" w:rsidRPr="00411369">
        <w:rPr>
          <w:rFonts w:ascii="標楷體" w:eastAsia="標楷體" w:hAnsi="標楷體" w:cs="新細明體" w:hint="eastAsia"/>
          <w:color w:val="000000"/>
          <w:kern w:val="0"/>
        </w:rPr>
        <w:t>組</w:t>
      </w:r>
      <w:r w:rsidR="004E6D6E" w:rsidRPr="00411369">
        <w:rPr>
          <w:rFonts w:ascii="標楷體" w:eastAsia="標楷體" w:hAnsi="標楷體" w:cs="新細明體"/>
          <w:color w:val="000000"/>
          <w:kern w:val="0"/>
        </w:rPr>
        <w:t>：</w:t>
      </w:r>
      <w:r>
        <w:rPr>
          <w:rFonts w:ascii="標楷體" w:eastAsia="標楷體" w:hAnsi="標楷體" w:cs="新細明體" w:hint="eastAsia"/>
          <w:color w:val="000000"/>
          <w:kern w:val="0"/>
        </w:rPr>
        <w:t>規劃同學們讀書進度和書報追求</w:t>
      </w:r>
      <w:r w:rsidR="004E6D6E" w:rsidRPr="00411369">
        <w:rPr>
          <w:rFonts w:ascii="標楷體" w:eastAsia="標楷體" w:hAnsi="標楷體" w:cs="新細明體"/>
          <w:color w:val="000000"/>
          <w:kern w:val="0"/>
        </w:rPr>
        <w:t>。</w:t>
      </w:r>
    </w:p>
    <w:p w:rsidR="004E6D6E" w:rsidRPr="00227331" w:rsidRDefault="000D7C5C" w:rsidP="004E6D6E">
      <w:pPr>
        <w:numPr>
          <w:ilvl w:val="0"/>
          <w:numId w:val="6"/>
        </w:numPr>
        <w:rPr>
          <w:rFonts w:ascii="標楷體" w:eastAsia="標楷體" w:hAnsi="標楷體"/>
        </w:rPr>
      </w:pPr>
      <w:r>
        <w:rPr>
          <w:rFonts w:ascii="標楷體" w:eastAsia="標楷體" w:hAnsi="標楷體" w:cs="新細明體" w:hint="eastAsia"/>
          <w:color w:val="000000"/>
          <w:kern w:val="0"/>
        </w:rPr>
        <w:t>行政組：負責管理粉絲專頁與各項行政上的處理</w:t>
      </w:r>
      <w:r w:rsidR="004E6D6E">
        <w:rPr>
          <w:rFonts w:ascii="標楷體" w:eastAsia="標楷體" w:hAnsi="標楷體" w:cs="新細明體" w:hint="eastAsia"/>
          <w:color w:val="000000"/>
          <w:kern w:val="0"/>
        </w:rPr>
        <w:t>。</w:t>
      </w:r>
    </w:p>
    <w:p w:rsidR="004E6D6E" w:rsidRPr="00227331" w:rsidRDefault="004E6D6E" w:rsidP="004E6D6E">
      <w:pPr>
        <w:numPr>
          <w:ilvl w:val="0"/>
          <w:numId w:val="4"/>
        </w:numPr>
        <w:rPr>
          <w:rFonts w:ascii="標楷體" w:eastAsia="標楷體" w:hAnsi="標楷體" w:cs="新細明體"/>
          <w:color w:val="000000"/>
          <w:kern w:val="0"/>
        </w:rPr>
      </w:pPr>
      <w:r>
        <w:rPr>
          <w:rFonts w:ascii="標楷體" w:eastAsia="標楷體" w:hAnsi="標楷體" w:cs="新細明體"/>
          <w:kern w:val="0"/>
        </w:rPr>
        <w:t>顧問由社長</w:t>
      </w:r>
      <w:r w:rsidRPr="006E754B">
        <w:rPr>
          <w:rFonts w:ascii="標楷體" w:eastAsia="標楷體" w:hAnsi="標楷體" w:cs="新細明體"/>
          <w:kern w:val="0"/>
        </w:rPr>
        <w:t>聘</w:t>
      </w:r>
      <w:r>
        <w:rPr>
          <w:rFonts w:ascii="標楷體" w:eastAsia="標楷體" w:hAnsi="標楷體" w:cs="新細明體" w:hint="eastAsia"/>
          <w:kern w:val="0"/>
        </w:rPr>
        <w:t>請</w:t>
      </w:r>
      <w:r w:rsidRPr="006E754B">
        <w:rPr>
          <w:rFonts w:ascii="標楷體" w:eastAsia="標楷體" w:hAnsi="標楷體" w:cs="新細明體"/>
          <w:kern w:val="0"/>
        </w:rPr>
        <w:t>具</w:t>
      </w:r>
      <w:r>
        <w:rPr>
          <w:rFonts w:ascii="標楷體" w:eastAsia="標楷體" w:hAnsi="標楷體" w:cs="新細明體" w:hint="eastAsia"/>
          <w:kern w:val="0"/>
        </w:rPr>
        <w:t>有</w:t>
      </w:r>
      <w:r w:rsidRPr="006E754B">
        <w:rPr>
          <w:rFonts w:ascii="標楷體" w:eastAsia="標楷體" w:hAnsi="標楷體" w:cs="新細明體" w:hint="eastAsia"/>
          <w:kern w:val="0"/>
        </w:rPr>
        <w:t>實務</w:t>
      </w:r>
      <w:r w:rsidRPr="006E754B">
        <w:rPr>
          <w:rFonts w:ascii="標楷體" w:eastAsia="標楷體" w:hAnsi="標楷體" w:cs="新細明體"/>
          <w:kern w:val="0"/>
        </w:rPr>
        <w:t>經驗之</w:t>
      </w:r>
      <w:r w:rsidRPr="006E754B">
        <w:rPr>
          <w:rFonts w:ascii="標楷體" w:eastAsia="標楷體" w:hAnsi="標楷體" w:cs="新細明體" w:hint="eastAsia"/>
          <w:kern w:val="0"/>
        </w:rPr>
        <w:t>資深社員或校友擔任之。</w:t>
      </w:r>
      <w:r w:rsidRPr="00411369">
        <w:rPr>
          <w:rFonts w:ascii="標楷體" w:eastAsia="標楷體" w:hAnsi="標楷體" w:hint="eastAsia"/>
          <w:color w:val="000000"/>
        </w:rPr>
        <w:t>其職務為：</w:t>
      </w:r>
    </w:p>
    <w:p w:rsidR="004E6D6E" w:rsidRDefault="004E6D6E" w:rsidP="004E6D6E">
      <w:pPr>
        <w:numPr>
          <w:ilvl w:val="0"/>
          <w:numId w:val="7"/>
        </w:numPr>
        <w:rPr>
          <w:rFonts w:ascii="標楷體" w:eastAsia="標楷體" w:hAnsi="標楷體" w:cs="新細明體"/>
          <w:kern w:val="0"/>
        </w:rPr>
      </w:pPr>
      <w:r w:rsidRPr="00970E6A">
        <w:rPr>
          <w:rFonts w:ascii="標楷體" w:eastAsia="標楷體" w:hAnsi="標楷體" w:cs="新細明體"/>
          <w:kern w:val="0"/>
        </w:rPr>
        <w:t>供社長諮詢。</w:t>
      </w:r>
    </w:p>
    <w:p w:rsidR="004E6D6E" w:rsidRPr="00227331" w:rsidRDefault="004E6D6E" w:rsidP="004E6D6E">
      <w:pPr>
        <w:numPr>
          <w:ilvl w:val="0"/>
          <w:numId w:val="7"/>
        </w:numPr>
        <w:rPr>
          <w:rFonts w:ascii="標楷體" w:eastAsia="標楷體" w:hAnsi="標楷體" w:cs="新細明體"/>
          <w:color w:val="000000"/>
          <w:kern w:val="0"/>
        </w:rPr>
      </w:pPr>
      <w:r w:rsidRPr="00970E6A">
        <w:rPr>
          <w:rFonts w:ascii="標楷體" w:eastAsia="標楷體" w:hAnsi="標楷體" w:cs="新細明體"/>
          <w:kern w:val="0"/>
        </w:rPr>
        <w:t>審核罷免案</w:t>
      </w:r>
      <w:r>
        <w:rPr>
          <w:rFonts w:ascii="標楷體" w:eastAsia="標楷體" w:hAnsi="標楷體" w:cs="新細明體" w:hint="eastAsia"/>
          <w:kern w:val="0"/>
        </w:rPr>
        <w:t>：</w:t>
      </w:r>
      <w:r w:rsidRPr="00970E6A">
        <w:rPr>
          <w:rFonts w:ascii="標楷體" w:eastAsia="標楷體" w:hAnsi="標楷體" w:cs="新細明體"/>
          <w:kern w:val="0"/>
        </w:rPr>
        <w:t>罷免案由社員四分之一連署提議，由顧問團審核。</w:t>
      </w:r>
    </w:p>
    <w:p w:rsidR="004E6D6E" w:rsidRPr="00227331" w:rsidRDefault="004E6D6E" w:rsidP="004E6D6E">
      <w:pPr>
        <w:numPr>
          <w:ilvl w:val="0"/>
          <w:numId w:val="7"/>
        </w:numPr>
        <w:rPr>
          <w:rFonts w:ascii="標楷體" w:eastAsia="標楷體" w:hAnsi="標楷體" w:cs="新細明體"/>
          <w:color w:val="000000"/>
          <w:kern w:val="0"/>
        </w:rPr>
      </w:pPr>
      <w:r w:rsidRPr="00970E6A">
        <w:rPr>
          <w:rFonts w:ascii="標楷體" w:eastAsia="標楷體" w:hAnsi="標楷體" w:cs="新細明體"/>
          <w:kern w:val="0"/>
        </w:rPr>
        <w:t>罷免案成立時</w:t>
      </w:r>
      <w:r w:rsidRPr="00970E6A">
        <w:rPr>
          <w:rFonts w:ascii="標楷體" w:eastAsia="標楷體" w:hAnsi="標楷體" w:cs="新細明體" w:hint="eastAsia"/>
          <w:kern w:val="0"/>
        </w:rPr>
        <w:t>，</w:t>
      </w:r>
      <w:r>
        <w:rPr>
          <w:rFonts w:ascii="標楷體" w:eastAsia="標楷體" w:hAnsi="標楷體" w:cs="新細明體" w:hint="eastAsia"/>
          <w:kern w:val="0"/>
        </w:rPr>
        <w:t>得</w:t>
      </w:r>
      <w:r w:rsidRPr="00970E6A">
        <w:rPr>
          <w:rFonts w:ascii="標楷體" w:eastAsia="標楷體" w:hAnsi="標楷體" w:cs="新細明體"/>
          <w:kern w:val="0"/>
        </w:rPr>
        <w:t>召開臨時社員大會。</w:t>
      </w:r>
    </w:p>
    <w:p w:rsidR="004E6D6E" w:rsidRPr="00227331" w:rsidRDefault="004E6D6E" w:rsidP="004E6D6E">
      <w:pPr>
        <w:numPr>
          <w:ilvl w:val="0"/>
          <w:numId w:val="7"/>
        </w:numPr>
        <w:rPr>
          <w:rFonts w:ascii="標楷體" w:eastAsia="標楷體" w:hAnsi="標楷體" w:cs="新細明體"/>
          <w:color w:val="000000"/>
          <w:kern w:val="0"/>
        </w:rPr>
      </w:pPr>
      <w:r w:rsidRPr="00970E6A">
        <w:rPr>
          <w:rFonts w:ascii="標楷體" w:eastAsia="標楷體" w:hAnsi="標楷體" w:cs="新細明體"/>
          <w:kern w:val="0"/>
        </w:rPr>
        <w:t>社長出缺時，由顧問</w:t>
      </w:r>
      <w:r>
        <w:rPr>
          <w:rFonts w:ascii="標楷體" w:eastAsia="標楷體" w:hAnsi="標楷體" w:cs="新細明體" w:hint="eastAsia"/>
          <w:kern w:val="0"/>
        </w:rPr>
        <w:t>協調推舉副社長升任社長</w:t>
      </w:r>
      <w:r w:rsidRPr="00970E6A">
        <w:rPr>
          <w:rFonts w:ascii="標楷體" w:eastAsia="標楷體" w:hAnsi="標楷體" w:cs="新細明體"/>
          <w:kern w:val="0"/>
        </w:rPr>
        <w:t>。</w:t>
      </w:r>
    </w:p>
    <w:p w:rsidR="004E6D6E" w:rsidRDefault="004E6D6E" w:rsidP="004E6D6E">
      <w:pPr>
        <w:numPr>
          <w:ilvl w:val="0"/>
          <w:numId w:val="7"/>
        </w:numPr>
        <w:rPr>
          <w:rFonts w:ascii="標楷體" w:eastAsia="標楷體" w:hAnsi="標楷體" w:cs="新細明體"/>
          <w:color w:val="000000"/>
          <w:kern w:val="0"/>
        </w:rPr>
      </w:pPr>
      <w:r w:rsidRPr="00970E6A">
        <w:rPr>
          <w:rFonts w:ascii="標楷體" w:eastAsia="標楷體" w:hAnsi="標楷體" w:cs="新細明體"/>
          <w:kern w:val="0"/>
        </w:rPr>
        <w:t>解釋章</w:t>
      </w:r>
      <w:r w:rsidRPr="00970E6A">
        <w:rPr>
          <w:rFonts w:ascii="標楷體" w:eastAsia="標楷體" w:hAnsi="標楷體" w:cs="新細明體" w:hint="eastAsia"/>
          <w:kern w:val="0"/>
        </w:rPr>
        <w:t>程</w:t>
      </w:r>
      <w:r w:rsidRPr="00970E6A">
        <w:rPr>
          <w:rFonts w:ascii="標楷體" w:eastAsia="標楷體" w:hAnsi="標楷體" w:cs="新細明體"/>
          <w:kern w:val="0"/>
        </w:rPr>
        <w:t>。</w:t>
      </w:r>
    </w:p>
    <w:p w:rsidR="004E6D6E" w:rsidRPr="00AF4599" w:rsidRDefault="004E6D6E" w:rsidP="004E6D6E">
      <w:pPr>
        <w:numPr>
          <w:ilvl w:val="0"/>
          <w:numId w:val="4"/>
        </w:numPr>
        <w:rPr>
          <w:rFonts w:ascii="標楷體" w:eastAsia="標楷體" w:hAnsi="標楷體" w:cs="新細明體"/>
          <w:color w:val="000000"/>
          <w:kern w:val="0"/>
        </w:rPr>
      </w:pPr>
      <w:r w:rsidRPr="00DF3C51">
        <w:rPr>
          <w:rFonts w:eastAsia="標楷體" w:hint="eastAsia"/>
        </w:rPr>
        <w:t>本社聘請指導老師一名，指導</w:t>
      </w:r>
      <w:r>
        <w:rPr>
          <w:rFonts w:eastAsia="標楷體" w:hint="eastAsia"/>
        </w:rPr>
        <w:t>本</w:t>
      </w:r>
      <w:r w:rsidRPr="00DF3C51">
        <w:rPr>
          <w:rFonts w:eastAsia="標楷體" w:hint="eastAsia"/>
        </w:rPr>
        <w:t>社運作及各項活動</w:t>
      </w:r>
      <w:r>
        <w:rPr>
          <w:rFonts w:eastAsia="標楷體" w:hint="eastAsia"/>
        </w:rPr>
        <w:t>之</w:t>
      </w:r>
      <w:r w:rsidRPr="00DF3C51">
        <w:rPr>
          <w:rFonts w:eastAsia="標楷體" w:hint="eastAsia"/>
        </w:rPr>
        <w:t>進行。</w:t>
      </w:r>
    </w:p>
    <w:p w:rsidR="004E6D6E" w:rsidRPr="00B80458" w:rsidRDefault="004E6D6E" w:rsidP="004E6D6E">
      <w:pPr>
        <w:numPr>
          <w:ilvl w:val="0"/>
          <w:numId w:val="2"/>
        </w:numPr>
        <w:adjustRightInd w:val="0"/>
        <w:spacing w:beforeLines="50" w:before="180"/>
        <w:rPr>
          <w:rFonts w:ascii="標楷體" w:eastAsia="標楷體" w:hAnsi="標楷體"/>
          <w:b/>
          <w:sz w:val="52"/>
          <w:szCs w:val="40"/>
        </w:rPr>
      </w:pPr>
      <w:r w:rsidRPr="00B80458">
        <w:rPr>
          <w:rFonts w:ascii="標楷體" w:eastAsia="標楷體" w:hAnsi="標楷體" w:hint="eastAsia"/>
          <w:b/>
          <w:sz w:val="52"/>
          <w:szCs w:val="40"/>
        </w:rPr>
        <w:t>社員之權利與義務</w:t>
      </w:r>
    </w:p>
    <w:p w:rsidR="004E6D6E" w:rsidRPr="00E47DBB" w:rsidRDefault="004E6D6E" w:rsidP="004E6D6E">
      <w:pPr>
        <w:numPr>
          <w:ilvl w:val="0"/>
          <w:numId w:val="8"/>
        </w:numPr>
        <w:adjustRightInd w:val="0"/>
        <w:rPr>
          <w:rFonts w:eastAsia="標楷體"/>
        </w:rPr>
      </w:pPr>
      <w:r w:rsidRPr="00AF4599">
        <w:rPr>
          <w:rFonts w:eastAsia="標楷體" w:hint="eastAsia"/>
        </w:rPr>
        <w:t>凡本校各科系所之學生，對本社宗旨有興趣者，得申請為本社社員</w:t>
      </w:r>
      <w:r w:rsidRPr="00E47DBB">
        <w:rPr>
          <w:rFonts w:eastAsia="標楷體" w:hint="eastAsia"/>
        </w:rPr>
        <w:t>。</w:t>
      </w:r>
    </w:p>
    <w:p w:rsidR="004E6D6E" w:rsidRDefault="004E6D6E" w:rsidP="004E6D6E">
      <w:pPr>
        <w:numPr>
          <w:ilvl w:val="0"/>
          <w:numId w:val="8"/>
        </w:numPr>
        <w:adjustRightInd w:val="0"/>
        <w:rPr>
          <w:rFonts w:eastAsia="標楷體"/>
        </w:rPr>
      </w:pPr>
      <w:r>
        <w:rPr>
          <w:rFonts w:eastAsia="標楷體" w:hint="eastAsia"/>
        </w:rPr>
        <w:t>社員不僅有權利且有義務參加社員大會。</w:t>
      </w:r>
    </w:p>
    <w:p w:rsidR="004E6D6E" w:rsidRDefault="004E6D6E" w:rsidP="004E6D6E">
      <w:pPr>
        <w:numPr>
          <w:ilvl w:val="0"/>
          <w:numId w:val="8"/>
        </w:numPr>
        <w:adjustRightInd w:val="0"/>
        <w:rPr>
          <w:rFonts w:eastAsia="標楷體"/>
        </w:rPr>
      </w:pPr>
      <w:r>
        <w:rPr>
          <w:rFonts w:eastAsia="標楷體" w:hint="eastAsia"/>
        </w:rPr>
        <w:t>社員須於本社各項活動中積極參與，需擔任工作之任務</w:t>
      </w:r>
      <w:r w:rsidRPr="00E47DBB">
        <w:rPr>
          <w:rFonts w:eastAsia="標楷體" w:hint="eastAsia"/>
        </w:rPr>
        <w:t>時，須盡心投</w:t>
      </w:r>
      <w:r>
        <w:rPr>
          <w:rFonts w:eastAsia="標楷體" w:hint="eastAsia"/>
        </w:rPr>
        <w:t>入。</w:t>
      </w:r>
    </w:p>
    <w:p w:rsidR="004E6D6E" w:rsidRPr="00734884" w:rsidRDefault="004E6D6E" w:rsidP="004E6D6E">
      <w:pPr>
        <w:numPr>
          <w:ilvl w:val="0"/>
          <w:numId w:val="8"/>
        </w:numPr>
        <w:adjustRightInd w:val="0"/>
        <w:rPr>
          <w:rFonts w:ascii="標楷體" w:eastAsia="標楷體" w:hAnsi="標楷體" w:cs="新細明體"/>
          <w:kern w:val="0"/>
        </w:rPr>
      </w:pPr>
      <w:r w:rsidRPr="00734884">
        <w:rPr>
          <w:rFonts w:ascii="標楷體" w:eastAsia="標楷體" w:hAnsi="標楷體" w:cs="新細明體" w:hint="eastAsia"/>
          <w:kern w:val="0"/>
        </w:rPr>
        <w:t>社員須</w:t>
      </w:r>
      <w:r w:rsidRPr="00734884">
        <w:rPr>
          <w:rFonts w:ascii="標楷體" w:eastAsia="標楷體" w:hAnsi="標楷體" w:cs="新細明體"/>
          <w:kern w:val="0"/>
        </w:rPr>
        <w:t>遵守本社之章</w:t>
      </w:r>
      <w:r w:rsidRPr="00734884">
        <w:rPr>
          <w:rFonts w:ascii="標楷體" w:eastAsia="標楷體" w:hAnsi="標楷體" w:cs="新細明體" w:hint="eastAsia"/>
          <w:kern w:val="0"/>
        </w:rPr>
        <w:t>程</w:t>
      </w:r>
      <w:r w:rsidRPr="00734884">
        <w:rPr>
          <w:rFonts w:ascii="標楷體" w:eastAsia="標楷體" w:hAnsi="標楷體" w:cs="新細明體"/>
          <w:kern w:val="0"/>
        </w:rPr>
        <w:t>，維護本社社譽，若有違背重大事項者，得予</w:t>
      </w:r>
      <w:r w:rsidRPr="00734884">
        <w:rPr>
          <w:rFonts w:ascii="標楷體" w:eastAsia="標楷體" w:hAnsi="標楷體" w:cs="新細明體" w:hint="eastAsia"/>
          <w:kern w:val="0"/>
        </w:rPr>
        <w:t>退社</w:t>
      </w:r>
      <w:r w:rsidRPr="00734884">
        <w:rPr>
          <w:rFonts w:ascii="標楷體" w:eastAsia="標楷體" w:hAnsi="標楷體" w:cs="新細明體"/>
          <w:kern w:val="0"/>
        </w:rPr>
        <w:t>之處分。</w:t>
      </w:r>
    </w:p>
    <w:p w:rsidR="004E6D6E" w:rsidRPr="00734884" w:rsidRDefault="004E6D6E" w:rsidP="004E6D6E">
      <w:pPr>
        <w:numPr>
          <w:ilvl w:val="0"/>
          <w:numId w:val="8"/>
        </w:numPr>
        <w:adjustRightInd w:val="0"/>
        <w:rPr>
          <w:rFonts w:ascii="標楷體" w:eastAsia="標楷體" w:hAnsi="標楷體" w:cs="新細明體"/>
          <w:kern w:val="0"/>
        </w:rPr>
      </w:pPr>
      <w:r w:rsidRPr="00734884">
        <w:rPr>
          <w:rFonts w:ascii="標楷體" w:eastAsia="標楷體" w:hAnsi="標楷體" w:hint="eastAsia"/>
        </w:rPr>
        <w:t>社員參與本社活動表現良好，或對本社有特別貢獻者，由本社於社員大</w:t>
      </w:r>
      <w:r>
        <w:rPr>
          <w:rFonts w:ascii="標楷體" w:eastAsia="標楷體" w:hAnsi="標楷體" w:hint="eastAsia"/>
        </w:rPr>
        <w:t>會</w:t>
      </w:r>
      <w:r w:rsidRPr="00734884">
        <w:rPr>
          <w:rFonts w:ascii="標楷體" w:eastAsia="標楷體" w:hAnsi="標楷體" w:hint="eastAsia"/>
        </w:rPr>
        <w:t>上公開表揚。</w:t>
      </w:r>
    </w:p>
    <w:p w:rsidR="004E6D6E" w:rsidRPr="00B80458" w:rsidRDefault="004E6D6E" w:rsidP="004E6D6E">
      <w:pPr>
        <w:numPr>
          <w:ilvl w:val="0"/>
          <w:numId w:val="2"/>
        </w:numPr>
        <w:adjustRightInd w:val="0"/>
        <w:spacing w:beforeLines="50" w:before="180"/>
        <w:rPr>
          <w:rFonts w:ascii="標楷體" w:eastAsia="標楷體" w:hAnsi="標楷體"/>
          <w:b/>
          <w:sz w:val="52"/>
          <w:szCs w:val="40"/>
        </w:rPr>
      </w:pPr>
      <w:r w:rsidRPr="00B80458">
        <w:rPr>
          <w:rFonts w:ascii="標楷體" w:eastAsia="標楷體" w:hAnsi="標楷體" w:hint="eastAsia"/>
          <w:b/>
          <w:sz w:val="52"/>
          <w:szCs w:val="40"/>
        </w:rPr>
        <w:t>會議之召開與決議方式</w:t>
      </w:r>
    </w:p>
    <w:p w:rsidR="004E6D6E" w:rsidRDefault="004E6D6E" w:rsidP="004E6D6E">
      <w:pPr>
        <w:numPr>
          <w:ilvl w:val="0"/>
          <w:numId w:val="9"/>
        </w:numPr>
        <w:adjustRightInd w:val="0"/>
        <w:ind w:left="958" w:hangingChars="399" w:hanging="958"/>
        <w:rPr>
          <w:rFonts w:eastAsia="標楷體"/>
        </w:rPr>
      </w:pPr>
      <w:r w:rsidRPr="009D5711">
        <w:rPr>
          <w:rFonts w:eastAsia="標楷體" w:hint="eastAsia"/>
        </w:rPr>
        <w:t>社員大會每學期召開一次，但社長得視實際需要加開臨時社員大會。</w:t>
      </w:r>
    </w:p>
    <w:p w:rsidR="004E6D6E" w:rsidRPr="009D5711" w:rsidRDefault="004E6D6E" w:rsidP="004E6D6E">
      <w:pPr>
        <w:numPr>
          <w:ilvl w:val="0"/>
          <w:numId w:val="9"/>
        </w:numPr>
        <w:adjustRightInd w:val="0"/>
        <w:ind w:left="958" w:hangingChars="399" w:hanging="958"/>
        <w:rPr>
          <w:rFonts w:eastAsia="標楷體"/>
        </w:rPr>
      </w:pPr>
      <w:r w:rsidRPr="009D5711">
        <w:rPr>
          <w:rFonts w:ascii="標楷體" w:eastAsia="標楷體" w:hAnsi="標楷體" w:cs="新細明體"/>
          <w:kern w:val="0"/>
        </w:rPr>
        <w:t>重大議案之表決需以全</w:t>
      </w:r>
      <w:r w:rsidRPr="009D5711">
        <w:rPr>
          <w:rFonts w:ascii="標楷體" w:eastAsia="標楷體" w:hAnsi="標楷體" w:cs="新細明體" w:hint="eastAsia"/>
          <w:kern w:val="0"/>
        </w:rPr>
        <w:t>社</w:t>
      </w:r>
      <w:r w:rsidRPr="009D5711">
        <w:rPr>
          <w:rFonts w:ascii="標楷體" w:eastAsia="標楷體" w:hAnsi="標楷體" w:cs="新細明體"/>
          <w:kern w:val="0"/>
        </w:rPr>
        <w:t>社員人數二分之一以上出席，出席人數</w:t>
      </w:r>
      <w:r w:rsidRPr="009D5711">
        <w:rPr>
          <w:rFonts w:ascii="標楷體" w:eastAsia="標楷體" w:hAnsi="標楷體" w:cs="新細明體" w:hint="eastAsia"/>
          <w:kern w:val="0"/>
        </w:rPr>
        <w:t>達</w:t>
      </w:r>
      <w:r w:rsidRPr="009D5711">
        <w:rPr>
          <w:rFonts w:ascii="標楷體" w:eastAsia="標楷體" w:hAnsi="標楷體" w:cs="新細明體"/>
          <w:kern w:val="0"/>
        </w:rPr>
        <w:t>三分之二以上表決</w:t>
      </w:r>
      <w:r w:rsidRPr="009D5711">
        <w:rPr>
          <w:rFonts w:ascii="標楷體" w:eastAsia="標楷體" w:hAnsi="標楷體" w:cs="新細明體" w:hint="eastAsia"/>
          <w:kern w:val="0"/>
        </w:rPr>
        <w:t>通過，提請顧問團審核之。重大議案包括：</w:t>
      </w:r>
    </w:p>
    <w:p w:rsidR="004E6D6E" w:rsidRDefault="004E6D6E" w:rsidP="004E6D6E">
      <w:pPr>
        <w:numPr>
          <w:ilvl w:val="0"/>
          <w:numId w:val="10"/>
        </w:numPr>
        <w:adjustRightInd w:val="0"/>
        <w:rPr>
          <w:rFonts w:ascii="標楷體" w:eastAsia="標楷體" w:hAnsi="標楷體" w:cs="新細明體"/>
          <w:kern w:val="0"/>
        </w:rPr>
      </w:pPr>
      <w:r w:rsidRPr="00CE1877">
        <w:rPr>
          <w:rFonts w:ascii="標楷體" w:eastAsia="標楷體" w:hAnsi="標楷體" w:cs="新細明體"/>
          <w:kern w:val="0"/>
        </w:rPr>
        <w:t>章程修訂</w:t>
      </w:r>
    </w:p>
    <w:p w:rsidR="004E6D6E" w:rsidRPr="009D5711" w:rsidRDefault="004E6D6E" w:rsidP="004E6D6E">
      <w:pPr>
        <w:numPr>
          <w:ilvl w:val="0"/>
          <w:numId w:val="10"/>
        </w:numPr>
        <w:adjustRightInd w:val="0"/>
        <w:rPr>
          <w:rFonts w:eastAsia="標楷體"/>
        </w:rPr>
      </w:pPr>
      <w:r w:rsidRPr="00CE1877">
        <w:rPr>
          <w:rFonts w:ascii="標楷體" w:eastAsia="標楷體" w:hAnsi="標楷體" w:cs="新細明體"/>
          <w:kern w:val="0"/>
        </w:rPr>
        <w:t>選舉</w:t>
      </w:r>
      <w:r w:rsidRPr="00CE1877">
        <w:rPr>
          <w:rFonts w:ascii="標楷體" w:eastAsia="標楷體" w:hAnsi="標楷體" w:cs="新細明體" w:hint="eastAsia"/>
          <w:kern w:val="0"/>
        </w:rPr>
        <w:t>或</w:t>
      </w:r>
      <w:r w:rsidRPr="00CE1877">
        <w:rPr>
          <w:rFonts w:ascii="標楷體" w:eastAsia="標楷體" w:hAnsi="標楷體" w:cs="新細明體"/>
          <w:kern w:val="0"/>
        </w:rPr>
        <w:t>罷</w:t>
      </w:r>
      <w:r>
        <w:rPr>
          <w:rFonts w:ascii="標楷體" w:eastAsia="標楷體" w:hAnsi="標楷體" w:cs="新細明體" w:hint="eastAsia"/>
          <w:kern w:val="0"/>
        </w:rPr>
        <w:t>免</w:t>
      </w:r>
      <w:r w:rsidRPr="00CE1877">
        <w:rPr>
          <w:rFonts w:ascii="標楷體" w:eastAsia="標楷體" w:hAnsi="標楷體" w:cs="新細明體"/>
          <w:kern w:val="0"/>
        </w:rPr>
        <w:t>社長</w:t>
      </w:r>
    </w:p>
    <w:p w:rsidR="004E6D6E" w:rsidRDefault="004E6D6E" w:rsidP="004E6D6E">
      <w:pPr>
        <w:numPr>
          <w:ilvl w:val="0"/>
          <w:numId w:val="10"/>
        </w:numPr>
        <w:adjustRightInd w:val="0"/>
        <w:rPr>
          <w:rFonts w:eastAsia="標楷體"/>
        </w:rPr>
      </w:pPr>
      <w:r w:rsidRPr="00CE1877">
        <w:rPr>
          <w:rFonts w:ascii="標楷體" w:eastAsia="標楷體" w:hAnsi="標楷體" w:cs="新細明體"/>
          <w:kern w:val="0"/>
        </w:rPr>
        <w:lastRenderedPageBreak/>
        <w:t>解散社團</w:t>
      </w:r>
    </w:p>
    <w:p w:rsidR="004E6D6E" w:rsidRPr="00BD05F9" w:rsidRDefault="004E6D6E" w:rsidP="004E6D6E">
      <w:pPr>
        <w:numPr>
          <w:ilvl w:val="0"/>
          <w:numId w:val="9"/>
        </w:numPr>
        <w:rPr>
          <w:rFonts w:ascii="標楷體" w:eastAsia="標楷體" w:hAnsi="標楷體"/>
        </w:rPr>
      </w:pPr>
      <w:r w:rsidRPr="00CE1877">
        <w:rPr>
          <w:rFonts w:ascii="標楷體" w:eastAsia="標楷體" w:hAnsi="標楷體" w:hint="eastAsia"/>
        </w:rPr>
        <w:t>本社於學期中，舉行幹部會議，由社長召集，顧問團列席指導，以推展社務活動</w:t>
      </w:r>
      <w:r>
        <w:rPr>
          <w:rFonts w:ascii="標楷體" w:eastAsia="標楷體" w:hAnsi="標楷體" w:hint="eastAsia"/>
        </w:rPr>
        <w:t>。</w:t>
      </w:r>
    </w:p>
    <w:p w:rsidR="004E6D6E" w:rsidRPr="00B80458" w:rsidRDefault="004E6D6E" w:rsidP="004E6D6E">
      <w:pPr>
        <w:numPr>
          <w:ilvl w:val="0"/>
          <w:numId w:val="2"/>
        </w:numPr>
        <w:adjustRightInd w:val="0"/>
        <w:spacing w:beforeLines="50" w:before="180"/>
        <w:rPr>
          <w:rFonts w:ascii="標楷體" w:eastAsia="標楷體" w:hAnsi="標楷體"/>
          <w:b/>
          <w:sz w:val="52"/>
          <w:szCs w:val="40"/>
        </w:rPr>
      </w:pPr>
      <w:r w:rsidRPr="00B80458">
        <w:rPr>
          <w:rFonts w:ascii="標楷體" w:eastAsia="標楷體" w:hAnsi="標楷體" w:hint="eastAsia"/>
          <w:b/>
          <w:sz w:val="52"/>
          <w:szCs w:val="40"/>
        </w:rPr>
        <w:t>經費</w:t>
      </w:r>
    </w:p>
    <w:p w:rsidR="004E6D6E" w:rsidRDefault="004E6D6E" w:rsidP="004E6D6E">
      <w:pPr>
        <w:numPr>
          <w:ilvl w:val="0"/>
          <w:numId w:val="11"/>
        </w:numPr>
        <w:rPr>
          <w:rFonts w:ascii="標楷體" w:eastAsia="標楷體" w:hAnsi="標楷體"/>
        </w:rPr>
      </w:pPr>
      <w:r w:rsidRPr="00DF3C51">
        <w:rPr>
          <w:rFonts w:eastAsia="標楷體" w:hint="eastAsia"/>
        </w:rPr>
        <w:t>本社經費來源如下：</w:t>
      </w:r>
    </w:p>
    <w:p w:rsidR="004E6D6E" w:rsidRDefault="004E6D6E" w:rsidP="0055565D">
      <w:pPr>
        <w:numPr>
          <w:ilvl w:val="0"/>
          <w:numId w:val="12"/>
        </w:numPr>
        <w:rPr>
          <w:rFonts w:eastAsia="標楷體"/>
        </w:rPr>
      </w:pPr>
      <w:r>
        <w:rPr>
          <w:rFonts w:eastAsia="標楷體" w:hint="eastAsia"/>
        </w:rPr>
        <w:t>辦理</w:t>
      </w:r>
      <w:r w:rsidRPr="00DF3C51">
        <w:rPr>
          <w:rFonts w:eastAsia="標楷體" w:hint="eastAsia"/>
        </w:rPr>
        <w:t>各項活動</w:t>
      </w:r>
      <w:r w:rsidR="0055565D">
        <w:rPr>
          <w:rFonts w:eastAsia="標楷體" w:hint="eastAsia"/>
        </w:rPr>
        <w:t>收取費用</w:t>
      </w:r>
    </w:p>
    <w:p w:rsidR="0055565D" w:rsidRPr="0055565D" w:rsidRDefault="0055565D" w:rsidP="0055565D">
      <w:pPr>
        <w:numPr>
          <w:ilvl w:val="0"/>
          <w:numId w:val="12"/>
        </w:numPr>
        <w:rPr>
          <w:rFonts w:eastAsia="標楷體"/>
        </w:rPr>
      </w:pPr>
      <w:r>
        <w:rPr>
          <w:rFonts w:eastAsia="標楷體" w:hint="eastAsia"/>
        </w:rPr>
        <w:t>召會生活輔助</w:t>
      </w:r>
    </w:p>
    <w:p w:rsidR="004E6D6E" w:rsidRPr="002936B1" w:rsidRDefault="004E6D6E" w:rsidP="004E6D6E">
      <w:pPr>
        <w:numPr>
          <w:ilvl w:val="0"/>
          <w:numId w:val="11"/>
        </w:numPr>
        <w:rPr>
          <w:rFonts w:ascii="標楷體" w:eastAsia="標楷體" w:hAnsi="標楷體"/>
        </w:rPr>
      </w:pPr>
      <w:r w:rsidRPr="00DF3C51">
        <w:rPr>
          <w:rFonts w:eastAsia="標楷體" w:hint="eastAsia"/>
        </w:rPr>
        <w:t>本社社費於每學期初活動擬定時擬定預算</w:t>
      </w:r>
      <w:r>
        <w:rPr>
          <w:rFonts w:eastAsia="標楷體" w:hint="eastAsia"/>
        </w:rPr>
        <w:t>，於會員大會討論之</w:t>
      </w:r>
      <w:r w:rsidRPr="00DF3C51">
        <w:rPr>
          <w:rFonts w:eastAsia="標楷體" w:hint="eastAsia"/>
        </w:rPr>
        <w:t>。</w:t>
      </w:r>
    </w:p>
    <w:p w:rsidR="004E6D6E" w:rsidRPr="004E6D6E" w:rsidRDefault="004E6D6E" w:rsidP="004E6D6E">
      <w:pPr>
        <w:numPr>
          <w:ilvl w:val="0"/>
          <w:numId w:val="11"/>
        </w:numPr>
        <w:rPr>
          <w:rFonts w:ascii="標楷體" w:eastAsia="標楷體" w:hAnsi="標楷體"/>
        </w:rPr>
      </w:pPr>
      <w:r>
        <w:rPr>
          <w:rFonts w:eastAsia="標楷體" w:hint="eastAsia"/>
        </w:rPr>
        <w:t>任何一筆支出，需有發票或收據，並填妥請款單，經社長過目允許簽章後，方可申請社費。</w:t>
      </w:r>
    </w:p>
    <w:p w:rsidR="004E6D6E" w:rsidRPr="00B80458" w:rsidRDefault="004E6D6E" w:rsidP="004E6D6E">
      <w:pPr>
        <w:numPr>
          <w:ilvl w:val="0"/>
          <w:numId w:val="2"/>
        </w:numPr>
        <w:adjustRightInd w:val="0"/>
        <w:spacing w:beforeLines="50" w:before="180"/>
        <w:rPr>
          <w:rFonts w:ascii="標楷體" w:eastAsia="標楷體" w:hAnsi="標楷體"/>
          <w:b/>
          <w:sz w:val="52"/>
          <w:szCs w:val="40"/>
        </w:rPr>
      </w:pPr>
      <w:r w:rsidRPr="00B80458">
        <w:rPr>
          <w:rFonts w:ascii="標楷體" w:eastAsia="標楷體" w:hAnsi="標楷體" w:hint="eastAsia"/>
          <w:b/>
          <w:sz w:val="52"/>
          <w:szCs w:val="40"/>
        </w:rPr>
        <w:t>其它</w:t>
      </w:r>
    </w:p>
    <w:p w:rsidR="004E6D6E" w:rsidRDefault="004E6D6E" w:rsidP="004E6D6E">
      <w:pPr>
        <w:numPr>
          <w:ilvl w:val="0"/>
          <w:numId w:val="14"/>
        </w:numPr>
        <w:adjustRightInd w:val="0"/>
        <w:rPr>
          <w:rFonts w:eastAsia="標楷體"/>
        </w:rPr>
      </w:pPr>
      <w:r w:rsidRPr="00DF3C51">
        <w:rPr>
          <w:rFonts w:eastAsia="標楷體" w:hint="eastAsia"/>
        </w:rPr>
        <w:t>本章程之各項實施細則辦法，依實際情況由顧問或幹部會議訂定</w:t>
      </w:r>
      <w:r>
        <w:rPr>
          <w:rFonts w:eastAsia="標楷體" w:hint="eastAsia"/>
        </w:rPr>
        <w:t>。</w:t>
      </w:r>
    </w:p>
    <w:p w:rsidR="004E6D6E" w:rsidRDefault="004E6D6E" w:rsidP="004E6D6E">
      <w:pPr>
        <w:numPr>
          <w:ilvl w:val="0"/>
          <w:numId w:val="14"/>
        </w:numPr>
        <w:adjustRightInd w:val="0"/>
        <w:ind w:left="1078" w:hangingChars="449" w:hanging="1078"/>
        <w:rPr>
          <w:rFonts w:eastAsia="標楷體"/>
        </w:rPr>
      </w:pPr>
      <w:r w:rsidRPr="00DF3C51">
        <w:rPr>
          <w:rFonts w:eastAsia="標楷體" w:hint="eastAsia"/>
        </w:rPr>
        <w:t>本章程經社員大會通過，呈請學校核准後施行，修改時亦同。</w:t>
      </w:r>
    </w:p>
    <w:p w:rsidR="00C046A1" w:rsidRDefault="00C046A1"/>
    <w:p w:rsidR="004E6D6E" w:rsidRDefault="004E6D6E"/>
    <w:p w:rsidR="004E6D6E" w:rsidRDefault="004E6D6E"/>
    <w:p w:rsidR="004E6D6E" w:rsidRDefault="004E6D6E"/>
    <w:p w:rsidR="004E6D6E" w:rsidRDefault="004E6D6E"/>
    <w:p w:rsidR="004E6D6E" w:rsidRDefault="004E6D6E"/>
    <w:p w:rsidR="004E6D6E" w:rsidRDefault="004E6D6E"/>
    <w:p w:rsidR="004E6D6E" w:rsidRDefault="004E6D6E"/>
    <w:p w:rsidR="004E6D6E" w:rsidRDefault="004E6D6E"/>
    <w:p w:rsidR="004E6D6E" w:rsidRDefault="004E6D6E"/>
    <w:p w:rsidR="004E6D6E" w:rsidRDefault="004E6D6E"/>
    <w:p w:rsidR="004E6D6E" w:rsidRDefault="004E6D6E"/>
    <w:p w:rsidR="004E6D6E" w:rsidRDefault="004E6D6E"/>
    <w:p w:rsidR="004E6D6E" w:rsidRDefault="004E6D6E"/>
    <w:p w:rsidR="004E6D6E" w:rsidRDefault="004E6D6E"/>
    <w:p w:rsidR="004E6D6E" w:rsidRDefault="004E6D6E"/>
    <w:p w:rsidR="004E6D6E" w:rsidRDefault="004E6D6E"/>
    <w:p w:rsidR="004E6D6E" w:rsidRDefault="004E6D6E"/>
    <w:p w:rsidR="004E6D6E" w:rsidRPr="004E6D6E" w:rsidRDefault="004E6D6E"/>
    <w:sectPr w:rsidR="004E6D6E" w:rsidRPr="004E6D6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5C8F" w:rsidRDefault="00F35C8F" w:rsidP="00C046A1">
      <w:r>
        <w:separator/>
      </w:r>
    </w:p>
  </w:endnote>
  <w:endnote w:type="continuationSeparator" w:id="0">
    <w:p w:rsidR="00F35C8F" w:rsidRDefault="00F35C8F" w:rsidP="00C04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5C8F" w:rsidRDefault="00F35C8F" w:rsidP="00C046A1">
      <w:r>
        <w:separator/>
      </w:r>
    </w:p>
  </w:footnote>
  <w:footnote w:type="continuationSeparator" w:id="0">
    <w:p w:rsidR="00F35C8F" w:rsidRDefault="00F35C8F" w:rsidP="00C046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951D7"/>
    <w:multiLevelType w:val="hybridMultilevel"/>
    <w:tmpl w:val="76EE0A72"/>
    <w:lvl w:ilvl="0" w:tplc="25302332">
      <w:start w:val="1"/>
      <w:numFmt w:val="taiwaneseCountingThousand"/>
      <w:lvlText w:val="（%1）"/>
      <w:lvlJc w:val="left"/>
      <w:pPr>
        <w:ind w:left="1920" w:hanging="9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0E394B68"/>
    <w:multiLevelType w:val="hybridMultilevel"/>
    <w:tmpl w:val="39AE26F4"/>
    <w:lvl w:ilvl="0" w:tplc="C1988022">
      <w:start w:val="1"/>
      <w:numFmt w:val="taiwaneseCountingThousand"/>
      <w:lvlText w:val="第%1條"/>
      <w:lvlJc w:val="left"/>
      <w:pPr>
        <w:ind w:left="960" w:hanging="9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677069E"/>
    <w:multiLevelType w:val="hybridMultilevel"/>
    <w:tmpl w:val="05607E64"/>
    <w:lvl w:ilvl="0" w:tplc="95BCEE64">
      <w:start w:val="1"/>
      <w:numFmt w:val="taiwaneseCountingThousand"/>
      <w:lvlText w:val="（%1）"/>
      <w:lvlJc w:val="left"/>
      <w:pPr>
        <w:ind w:left="1680" w:hanging="72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2D710550"/>
    <w:multiLevelType w:val="hybridMultilevel"/>
    <w:tmpl w:val="2222C3F8"/>
    <w:lvl w:ilvl="0" w:tplc="869A4698">
      <w:start w:val="1"/>
      <w:numFmt w:val="taiwaneseCountingThousand"/>
      <w:lvlText w:val="第%1條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0C3588E"/>
    <w:multiLevelType w:val="hybridMultilevel"/>
    <w:tmpl w:val="7ED4F4E2"/>
    <w:lvl w:ilvl="0" w:tplc="7F0A0F32">
      <w:start w:val="1"/>
      <w:numFmt w:val="taiwaneseCountingThousand"/>
      <w:lvlText w:val="第%1條"/>
      <w:lvlJc w:val="left"/>
      <w:pPr>
        <w:ind w:left="960" w:hanging="960"/>
      </w:pPr>
      <w:rPr>
        <w:rFonts w:hint="default"/>
      </w:rPr>
    </w:lvl>
    <w:lvl w:ilvl="1" w:tplc="2356F74C">
      <w:start w:val="1"/>
      <w:numFmt w:val="taiwaneseCountingThousand"/>
      <w:lvlText w:val="第%2章、"/>
      <w:lvlJc w:val="left"/>
      <w:pPr>
        <w:ind w:left="156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2104CBB"/>
    <w:multiLevelType w:val="hybridMultilevel"/>
    <w:tmpl w:val="207EF566"/>
    <w:lvl w:ilvl="0" w:tplc="8F7E5786">
      <w:start w:val="1"/>
      <w:numFmt w:val="taiwaneseCountingThousand"/>
      <w:lvlText w:val="（%1）"/>
      <w:lvlJc w:val="left"/>
      <w:pPr>
        <w:ind w:left="1678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18" w:hanging="480"/>
      </w:pPr>
    </w:lvl>
    <w:lvl w:ilvl="2" w:tplc="0409001B" w:tentative="1">
      <w:start w:val="1"/>
      <w:numFmt w:val="lowerRoman"/>
      <w:lvlText w:val="%3."/>
      <w:lvlJc w:val="right"/>
      <w:pPr>
        <w:ind w:left="2398" w:hanging="480"/>
      </w:pPr>
    </w:lvl>
    <w:lvl w:ilvl="3" w:tplc="0409000F" w:tentative="1">
      <w:start w:val="1"/>
      <w:numFmt w:val="decimal"/>
      <w:lvlText w:val="%4."/>
      <w:lvlJc w:val="left"/>
      <w:pPr>
        <w:ind w:left="287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58" w:hanging="480"/>
      </w:pPr>
    </w:lvl>
    <w:lvl w:ilvl="5" w:tplc="0409001B" w:tentative="1">
      <w:start w:val="1"/>
      <w:numFmt w:val="lowerRoman"/>
      <w:lvlText w:val="%6."/>
      <w:lvlJc w:val="right"/>
      <w:pPr>
        <w:ind w:left="3838" w:hanging="480"/>
      </w:pPr>
    </w:lvl>
    <w:lvl w:ilvl="6" w:tplc="0409000F" w:tentative="1">
      <w:start w:val="1"/>
      <w:numFmt w:val="decimal"/>
      <w:lvlText w:val="%7."/>
      <w:lvlJc w:val="left"/>
      <w:pPr>
        <w:ind w:left="431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798" w:hanging="480"/>
      </w:pPr>
    </w:lvl>
    <w:lvl w:ilvl="8" w:tplc="0409001B" w:tentative="1">
      <w:start w:val="1"/>
      <w:numFmt w:val="lowerRoman"/>
      <w:lvlText w:val="%9."/>
      <w:lvlJc w:val="right"/>
      <w:pPr>
        <w:ind w:left="5278" w:hanging="480"/>
      </w:pPr>
    </w:lvl>
  </w:abstractNum>
  <w:abstractNum w:abstractNumId="6" w15:restartNumberingAfterBreak="0">
    <w:nsid w:val="489E11AA"/>
    <w:multiLevelType w:val="hybridMultilevel"/>
    <w:tmpl w:val="AD4E3EEC"/>
    <w:lvl w:ilvl="0" w:tplc="DA3CCE58">
      <w:start w:val="1"/>
      <w:numFmt w:val="taiwaneseCountingThousand"/>
      <w:lvlText w:val="第%1條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B0E0C3A"/>
    <w:multiLevelType w:val="hybridMultilevel"/>
    <w:tmpl w:val="7D886830"/>
    <w:lvl w:ilvl="0" w:tplc="D9B694BC">
      <w:start w:val="1"/>
      <w:numFmt w:val="taiwaneseCountingThousand"/>
      <w:lvlText w:val="（%1）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5C2714F8"/>
    <w:multiLevelType w:val="hybridMultilevel"/>
    <w:tmpl w:val="FC32952E"/>
    <w:lvl w:ilvl="0" w:tplc="3C7831E2">
      <w:start w:val="1"/>
      <w:numFmt w:val="taiwaneseCountingThousand"/>
      <w:lvlText w:val="(%1)"/>
      <w:lvlJc w:val="left"/>
      <w:pPr>
        <w:ind w:left="1485" w:hanging="52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9" w15:restartNumberingAfterBreak="0">
    <w:nsid w:val="5EB478C9"/>
    <w:multiLevelType w:val="hybridMultilevel"/>
    <w:tmpl w:val="CAE2E828"/>
    <w:lvl w:ilvl="0" w:tplc="CF884792">
      <w:start w:val="1"/>
      <w:numFmt w:val="taiwaneseCountingThousand"/>
      <w:lvlText w:val="第%1條"/>
      <w:lvlJc w:val="left"/>
      <w:pPr>
        <w:ind w:left="960" w:hanging="96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35F72EA"/>
    <w:multiLevelType w:val="hybridMultilevel"/>
    <w:tmpl w:val="B7D261C6"/>
    <w:lvl w:ilvl="0" w:tplc="869A4698">
      <w:start w:val="1"/>
      <w:numFmt w:val="taiwaneseCountingThousand"/>
      <w:lvlText w:val="第%1條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65C1EC6"/>
    <w:multiLevelType w:val="hybridMultilevel"/>
    <w:tmpl w:val="10087DDC"/>
    <w:lvl w:ilvl="0" w:tplc="0644DBA0">
      <w:start w:val="1"/>
      <w:numFmt w:val="taiwaneseCountingThousand"/>
      <w:lvlText w:val="第%1條"/>
      <w:lvlJc w:val="left"/>
      <w:pPr>
        <w:ind w:left="960" w:hanging="9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C28169B"/>
    <w:multiLevelType w:val="hybridMultilevel"/>
    <w:tmpl w:val="248EB22A"/>
    <w:lvl w:ilvl="0" w:tplc="8D22B3A0">
      <w:start w:val="1"/>
      <w:numFmt w:val="taiwaneseCountingThousand"/>
      <w:lvlText w:val="第%1章、"/>
      <w:lvlJc w:val="left"/>
      <w:pPr>
        <w:ind w:left="1650" w:hanging="1650"/>
      </w:pPr>
      <w:rPr>
        <w:rFonts w:ascii="標楷體" w:eastAsia="標楷體" w:hAnsi="標楷體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C495EFE"/>
    <w:multiLevelType w:val="hybridMultilevel"/>
    <w:tmpl w:val="C6901CC2"/>
    <w:lvl w:ilvl="0" w:tplc="F524F84A">
      <w:start w:val="1"/>
      <w:numFmt w:val="taiwaneseCountingThousand"/>
      <w:lvlText w:val="第%1章、"/>
      <w:lvlJc w:val="left"/>
      <w:pPr>
        <w:ind w:left="1964" w:hanging="16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2"/>
  </w:num>
  <w:num w:numId="2">
    <w:abstractNumId w:val="13"/>
  </w:num>
  <w:num w:numId="3">
    <w:abstractNumId w:val="9"/>
  </w:num>
  <w:num w:numId="4">
    <w:abstractNumId w:val="11"/>
  </w:num>
  <w:num w:numId="5">
    <w:abstractNumId w:val="0"/>
  </w:num>
  <w:num w:numId="6">
    <w:abstractNumId w:val="2"/>
  </w:num>
  <w:num w:numId="7">
    <w:abstractNumId w:val="7"/>
  </w:num>
  <w:num w:numId="8">
    <w:abstractNumId w:val="10"/>
  </w:num>
  <w:num w:numId="9">
    <w:abstractNumId w:val="1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A13"/>
    <w:rsid w:val="000D7C5C"/>
    <w:rsid w:val="00263956"/>
    <w:rsid w:val="002C69BE"/>
    <w:rsid w:val="003C21E6"/>
    <w:rsid w:val="004E6D6E"/>
    <w:rsid w:val="0055565D"/>
    <w:rsid w:val="0057144E"/>
    <w:rsid w:val="005B0FE1"/>
    <w:rsid w:val="00681D46"/>
    <w:rsid w:val="0077222C"/>
    <w:rsid w:val="007A3B54"/>
    <w:rsid w:val="007E4FF6"/>
    <w:rsid w:val="00841A13"/>
    <w:rsid w:val="00A27227"/>
    <w:rsid w:val="00B63105"/>
    <w:rsid w:val="00C046A1"/>
    <w:rsid w:val="00C653AA"/>
    <w:rsid w:val="00CB181B"/>
    <w:rsid w:val="00F35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9E427A"/>
  <w15:chartTrackingRefBased/>
  <w15:docId w15:val="{CD63D488-90AE-405C-BBF6-3085E6467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46A1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46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046A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046A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046A1"/>
    <w:rPr>
      <w:sz w:val="20"/>
      <w:szCs w:val="20"/>
    </w:rPr>
  </w:style>
  <w:style w:type="character" w:styleId="a7">
    <w:name w:val="Hyperlink"/>
    <w:rsid w:val="00C046A1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A2722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1260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0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88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473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49799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7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00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01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NTUTNHC/?__tn__=%2Cd%2CP-R&amp;eid=ARDFz2WoyTOJdC-ItEAQ_F_dCF4Fjm7bRSY1DB6u9zcsR_2trQu-4mw2rM-vTgCQpqTUZfE-vHMTsT8-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www.facebook.com/NTUTNHC/?epa=SEARCH_BO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3A9683-EF15-432C-918A-6AC2E12C5E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義凱 曾</dc:creator>
  <cp:keywords/>
  <dc:description/>
  <cp:lastModifiedBy>義凱 曾</cp:lastModifiedBy>
  <cp:revision>7</cp:revision>
  <dcterms:created xsi:type="dcterms:W3CDTF">2019-11-21T04:01:00Z</dcterms:created>
  <dcterms:modified xsi:type="dcterms:W3CDTF">2019-11-22T14:32:00Z</dcterms:modified>
</cp:coreProperties>
</file>