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3B9D" w14:textId="445902CD" w:rsidR="00662CE8" w:rsidRPr="00E01D0C" w:rsidRDefault="00A47BA4" w:rsidP="00E01D0C">
      <w:pPr>
        <w:jc w:val="center"/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William Sease</w:t>
      </w:r>
    </w:p>
    <w:p w14:paraId="25CD578E" w14:textId="6D66E46E" w:rsidR="0054049D" w:rsidRDefault="0054049D" w:rsidP="00A47BA4">
      <w:pPr>
        <w:jc w:val="center"/>
        <w:rPr>
          <w:rFonts w:asciiTheme="majorHAnsi" w:hAnsiTheme="majorHAnsi" w:cstheme="majorHAnsi"/>
        </w:rPr>
      </w:pPr>
      <w:r w:rsidRPr="0054049D">
        <w:rPr>
          <w:rFonts w:asciiTheme="majorHAnsi" w:hAnsiTheme="majorHAnsi" w:cstheme="majorHAnsi"/>
        </w:rPr>
        <w:t>919-521-2778 | WilliamASease@</w:t>
      </w:r>
      <w:r w:rsidR="00F85A0B">
        <w:rPr>
          <w:rFonts w:asciiTheme="majorHAnsi" w:hAnsiTheme="majorHAnsi" w:cstheme="majorHAnsi"/>
        </w:rPr>
        <w:t>protonmail</w:t>
      </w:r>
      <w:r w:rsidRPr="0054049D">
        <w:rPr>
          <w:rFonts w:asciiTheme="majorHAnsi" w:hAnsiTheme="majorHAnsi" w:cstheme="majorHAnsi"/>
        </w:rPr>
        <w:t>.com</w:t>
      </w:r>
      <w:r>
        <w:rPr>
          <w:rFonts w:asciiTheme="majorHAnsi" w:hAnsiTheme="majorHAnsi" w:cstheme="majorHAnsi"/>
        </w:rPr>
        <w:t xml:space="preserve"> </w:t>
      </w:r>
      <w:r w:rsidRPr="0054049D">
        <w:rPr>
          <w:rFonts w:asciiTheme="majorHAnsi" w:hAnsiTheme="majorHAnsi" w:cstheme="majorHAnsi"/>
        </w:rPr>
        <w:t>| WilliamSease.github.io</w:t>
      </w:r>
    </w:p>
    <w:p w14:paraId="602D1851" w14:textId="1AAAC125" w:rsidR="004363A6" w:rsidRPr="00E01D0C" w:rsidRDefault="004363A6" w:rsidP="004363A6">
      <w:pPr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Technologies/Skills</w:t>
      </w:r>
    </w:p>
    <w:p w14:paraId="23C06283" w14:textId="4765D3AF" w:rsidR="001D3BAA" w:rsidRPr="0071131E" w:rsidRDefault="001D3BAA" w:rsidP="004363A6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TypeScript with React • C#/.NET • SASS/Advanced CSS • NoSQL Database logic •</w:t>
      </w:r>
      <w:r w:rsidR="00231B4C">
        <w:rPr>
          <w:rFonts w:asciiTheme="majorHAnsi" w:hAnsiTheme="majorHAnsi" w:cstheme="majorHAnsi"/>
          <w:sz w:val="19"/>
          <w:szCs w:val="19"/>
        </w:rPr>
        <w:t xml:space="preserve"> Jest with Enzyme </w:t>
      </w:r>
      <w:r w:rsidR="00231B4C" w:rsidRPr="0071131E">
        <w:rPr>
          <w:rFonts w:asciiTheme="majorHAnsi" w:hAnsiTheme="majorHAnsi" w:cstheme="majorHAnsi"/>
          <w:sz w:val="19"/>
          <w:szCs w:val="19"/>
        </w:rPr>
        <w:t>•</w:t>
      </w:r>
      <w:r w:rsidRPr="0071131E">
        <w:rPr>
          <w:rFonts w:asciiTheme="majorHAnsi" w:hAnsiTheme="majorHAnsi" w:cstheme="majorHAnsi"/>
          <w:sz w:val="19"/>
          <w:szCs w:val="19"/>
        </w:rPr>
        <w:t xml:space="preserve"> C • C++ • Java • JavaScript • SQL • SAS 9 • Linux/Debian 9 &amp; 10 • R • Unity • Eclipse • Visual Studio </w:t>
      </w:r>
      <w:r w:rsidR="00231B4C" w:rsidRPr="0071131E">
        <w:rPr>
          <w:rFonts w:asciiTheme="majorHAnsi" w:hAnsiTheme="majorHAnsi" w:cstheme="majorHAnsi"/>
          <w:sz w:val="19"/>
          <w:szCs w:val="19"/>
        </w:rPr>
        <w:t>•</w:t>
      </w:r>
      <w:r w:rsidR="00231B4C">
        <w:rPr>
          <w:rFonts w:asciiTheme="majorHAnsi" w:hAnsiTheme="majorHAnsi" w:cstheme="majorHAnsi"/>
          <w:sz w:val="19"/>
          <w:szCs w:val="19"/>
        </w:rPr>
        <w:t xml:space="preserve"> NPM</w:t>
      </w:r>
    </w:p>
    <w:p w14:paraId="7F4FEF16" w14:textId="2E33A187" w:rsidR="0054049D" w:rsidRPr="00E01D0C" w:rsidRDefault="00ED41B6" w:rsidP="0054049D">
      <w:pPr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Education</w:t>
      </w:r>
    </w:p>
    <w:p w14:paraId="133BE506" w14:textId="40DE03F9" w:rsidR="00ED41B6" w:rsidRPr="0071131E" w:rsidRDefault="00ED41B6" w:rsidP="0054049D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Appalachian State University</w:t>
      </w:r>
      <w:r w:rsidR="00C66F61" w:rsidRPr="0071131E">
        <w:rPr>
          <w:rFonts w:asciiTheme="majorHAnsi" w:hAnsiTheme="majorHAnsi" w:cstheme="majorHAnsi"/>
          <w:sz w:val="19"/>
          <w:szCs w:val="19"/>
        </w:rPr>
        <w:t>, 2017-2021</w:t>
      </w:r>
    </w:p>
    <w:p w14:paraId="204B4233" w14:textId="56C0C01E" w:rsidR="00C66F61" w:rsidRPr="0071131E" w:rsidRDefault="00C66F61" w:rsidP="0054049D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Bachelors of Science in Computer Science, 3.75 GPA</w:t>
      </w:r>
    </w:p>
    <w:p w14:paraId="6F9B5110" w14:textId="00F0B1A9" w:rsidR="00ED41B6" w:rsidRPr="00E01D0C" w:rsidRDefault="00ED41B6" w:rsidP="00ED41B6">
      <w:pPr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Work Experience</w:t>
      </w:r>
    </w:p>
    <w:p w14:paraId="31F575CB" w14:textId="64250E46" w:rsidR="00C66F61" w:rsidRPr="0071131E" w:rsidRDefault="00C66F61" w:rsidP="00C66F61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Epic Systems Corporation, Full Stack Software Developer, MyChart “Clinicals” Division, June 2021 - Present</w:t>
      </w:r>
    </w:p>
    <w:p w14:paraId="0A14FC18" w14:textId="2B8732B5" w:rsidR="00C66F61" w:rsidRPr="0071131E" w:rsidRDefault="00C66F61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Led and developed small and medium scale projects integrating a frontend using Typescript with React, a C#/.NET server framework</w:t>
      </w:r>
      <w:r w:rsidR="00AA7E13">
        <w:rPr>
          <w:rFonts w:asciiTheme="majorHAnsi" w:hAnsiTheme="majorHAnsi" w:cstheme="majorHAnsi"/>
          <w:sz w:val="19"/>
          <w:szCs w:val="19"/>
        </w:rPr>
        <w:t xml:space="preserve">, </w:t>
      </w:r>
      <w:r w:rsidRPr="0071131E">
        <w:rPr>
          <w:rFonts w:asciiTheme="majorHAnsi" w:hAnsiTheme="majorHAnsi" w:cstheme="majorHAnsi"/>
          <w:sz w:val="19"/>
          <w:szCs w:val="19"/>
        </w:rPr>
        <w:t xml:space="preserve">and a </w:t>
      </w:r>
      <w:r w:rsidR="001D3BAA" w:rsidRPr="0071131E">
        <w:rPr>
          <w:rFonts w:asciiTheme="majorHAnsi" w:hAnsiTheme="majorHAnsi" w:cstheme="majorHAnsi"/>
          <w:sz w:val="19"/>
          <w:szCs w:val="19"/>
        </w:rPr>
        <w:t xml:space="preserve">NoSQL </w:t>
      </w:r>
      <w:r w:rsidRPr="0071131E">
        <w:rPr>
          <w:rFonts w:asciiTheme="majorHAnsi" w:hAnsiTheme="majorHAnsi" w:cstheme="majorHAnsi"/>
          <w:sz w:val="19"/>
          <w:szCs w:val="19"/>
        </w:rPr>
        <w:t>database solution</w:t>
      </w:r>
    </w:p>
    <w:p w14:paraId="072E86D0" w14:textId="61679BE9" w:rsidR="00C66F61" w:rsidRDefault="00C66F61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Maintained a focus on user experience and accessibility, including strict adherence to WCAG standards, while developing original</w:t>
      </w:r>
      <w:r w:rsidR="00231B4C">
        <w:rPr>
          <w:rFonts w:asciiTheme="majorHAnsi" w:hAnsiTheme="majorHAnsi" w:cstheme="majorHAnsi"/>
          <w:sz w:val="19"/>
          <w:szCs w:val="19"/>
        </w:rPr>
        <w:t xml:space="preserve"> and reusable</w:t>
      </w:r>
      <w:r w:rsidRPr="0071131E">
        <w:rPr>
          <w:rFonts w:asciiTheme="majorHAnsi" w:hAnsiTheme="majorHAnsi" w:cstheme="majorHAnsi"/>
          <w:sz w:val="19"/>
          <w:szCs w:val="19"/>
        </w:rPr>
        <w:t xml:space="preserve"> web components</w:t>
      </w:r>
    </w:p>
    <w:p w14:paraId="5ED51C2C" w14:textId="2D805966" w:rsidR="00AA7E13" w:rsidRPr="0071131E" w:rsidRDefault="00AA7E13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t>Incorporated user feedback gathered at live demonstrations into the specification of projects</w:t>
      </w:r>
    </w:p>
    <w:p w14:paraId="69D46275" w14:textId="2894DCBD" w:rsidR="00C66F61" w:rsidRPr="0071131E" w:rsidRDefault="001D3BAA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Organized</w:t>
      </w:r>
      <w:r w:rsidR="00C66F61" w:rsidRPr="0071131E">
        <w:rPr>
          <w:rFonts w:asciiTheme="majorHAnsi" w:hAnsiTheme="majorHAnsi" w:cstheme="majorHAnsi"/>
          <w:sz w:val="19"/>
          <w:szCs w:val="19"/>
        </w:rPr>
        <w:t xml:space="preserve"> </w:t>
      </w:r>
      <w:r w:rsidR="004363A6" w:rsidRPr="0071131E">
        <w:rPr>
          <w:rFonts w:asciiTheme="majorHAnsi" w:hAnsiTheme="majorHAnsi" w:cstheme="majorHAnsi"/>
          <w:sz w:val="19"/>
          <w:szCs w:val="19"/>
        </w:rPr>
        <w:t xml:space="preserve">coworkers, including quality assurance testers, technical support representatives, and user experience designers to answer practical </w:t>
      </w:r>
      <w:r w:rsidRPr="0071131E">
        <w:rPr>
          <w:rFonts w:asciiTheme="majorHAnsi" w:hAnsiTheme="majorHAnsi" w:cstheme="majorHAnsi"/>
          <w:sz w:val="19"/>
          <w:szCs w:val="19"/>
        </w:rPr>
        <w:t>questions about the direction</w:t>
      </w:r>
      <w:r w:rsidR="004363A6" w:rsidRPr="0071131E">
        <w:rPr>
          <w:rFonts w:asciiTheme="majorHAnsi" w:hAnsiTheme="majorHAnsi" w:cstheme="majorHAnsi"/>
          <w:sz w:val="19"/>
          <w:szCs w:val="19"/>
        </w:rPr>
        <w:t xml:space="preserve"> of projects and lead them to success</w:t>
      </w:r>
    </w:p>
    <w:p w14:paraId="5424D0F5" w14:textId="3C616501" w:rsidR="001D3BAA" w:rsidRDefault="001D3BAA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 xml:space="preserve">Worked </w:t>
      </w:r>
      <w:r w:rsidR="00AA7E13">
        <w:rPr>
          <w:rFonts w:asciiTheme="majorHAnsi" w:hAnsiTheme="majorHAnsi" w:cstheme="majorHAnsi"/>
          <w:sz w:val="19"/>
          <w:szCs w:val="19"/>
        </w:rPr>
        <w:t>with</w:t>
      </w:r>
      <w:r w:rsidRPr="0071131E">
        <w:rPr>
          <w:rFonts w:asciiTheme="majorHAnsi" w:hAnsiTheme="majorHAnsi" w:cstheme="majorHAnsi"/>
          <w:sz w:val="19"/>
          <w:szCs w:val="19"/>
        </w:rPr>
        <w:t xml:space="preserve"> a </w:t>
      </w:r>
      <w:r w:rsidR="00AA7E13">
        <w:rPr>
          <w:rFonts w:asciiTheme="majorHAnsi" w:hAnsiTheme="majorHAnsi" w:cstheme="majorHAnsi"/>
          <w:sz w:val="19"/>
          <w:szCs w:val="19"/>
        </w:rPr>
        <w:t>fast-paced</w:t>
      </w:r>
      <w:r w:rsidRPr="0071131E">
        <w:rPr>
          <w:rFonts w:asciiTheme="majorHAnsi" w:hAnsiTheme="majorHAnsi" w:cstheme="majorHAnsi"/>
          <w:sz w:val="19"/>
          <w:szCs w:val="19"/>
        </w:rPr>
        <w:t xml:space="preserve"> </w:t>
      </w:r>
      <w:r w:rsidR="00AA7E13">
        <w:rPr>
          <w:rFonts w:asciiTheme="majorHAnsi" w:hAnsiTheme="majorHAnsi" w:cstheme="majorHAnsi"/>
          <w:sz w:val="19"/>
          <w:szCs w:val="19"/>
        </w:rPr>
        <w:t>team</w:t>
      </w:r>
      <w:r w:rsidRPr="0071131E">
        <w:rPr>
          <w:rFonts w:asciiTheme="majorHAnsi" w:hAnsiTheme="majorHAnsi" w:cstheme="majorHAnsi"/>
          <w:sz w:val="19"/>
          <w:szCs w:val="19"/>
        </w:rPr>
        <w:t xml:space="preserve"> shipping high-quality code on tight deadlines, including rapidly identifying, developing, testing, and sending fixes to customers</w:t>
      </w:r>
    </w:p>
    <w:p w14:paraId="2AB721AA" w14:textId="7CB11EB8" w:rsidR="00231B4C" w:rsidRDefault="00231B4C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t>Maintained 100% unit-test coverage using Jest with Enzyme to thoroughly ensure the functionality of React applications</w:t>
      </w:r>
    </w:p>
    <w:p w14:paraId="31F4784C" w14:textId="2C9CEC5C" w:rsidR="00AA7E13" w:rsidRPr="0071131E" w:rsidRDefault="00AA7E13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t>Used SASS to create highly maintainable, generalized and reusable CSS</w:t>
      </w:r>
    </w:p>
    <w:p w14:paraId="6835B630" w14:textId="45D169AF" w:rsidR="00ED41B6" w:rsidRPr="0071131E" w:rsidRDefault="00ED41B6" w:rsidP="0054049D">
      <w:pPr>
        <w:rPr>
          <w:rFonts w:ascii="Arial Black" w:hAnsi="Arial Black" w:cstheme="majorHAnsi"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Accomplishments/Projects</w:t>
      </w:r>
    </w:p>
    <w:p w14:paraId="06B81BB4" w14:textId="77777777" w:rsidR="0071131E" w:rsidRPr="0071131E" w:rsidRDefault="0071131E" w:rsidP="0071131E">
      <w:pPr>
        <w:pStyle w:val="Heading2"/>
        <w:rPr>
          <w:rFonts w:asciiTheme="majorHAnsi" w:hAnsiTheme="majorHAnsi" w:cstheme="majorHAnsi"/>
          <w:bCs w:val="0"/>
          <w:sz w:val="19"/>
          <w:szCs w:val="19"/>
        </w:rPr>
      </w:pPr>
      <w:r w:rsidRPr="0071131E">
        <w:rPr>
          <w:rFonts w:asciiTheme="majorHAnsi" w:hAnsiTheme="majorHAnsi" w:cstheme="majorHAnsi"/>
          <w:bCs w:val="0"/>
          <w:sz w:val="19"/>
          <w:szCs w:val="19"/>
        </w:rPr>
        <w:t>Apphack X, First Prize, April 2019</w:t>
      </w:r>
    </w:p>
    <w:p w14:paraId="5D141A99" w14:textId="77777777" w:rsidR="0071131E" w:rsidRPr="0071131E" w:rsidRDefault="0071131E" w:rsidP="0071131E">
      <w:pPr>
        <w:pStyle w:val="ListBullet"/>
        <w:numPr>
          <w:ilvl w:val="0"/>
          <w:numId w:val="3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i/>
          <w:sz w:val="19"/>
          <w:szCs w:val="19"/>
        </w:rPr>
        <w:t>Tetris Galaxy,</w:t>
      </w:r>
      <w:r w:rsidRPr="0071131E">
        <w:rPr>
          <w:rFonts w:asciiTheme="majorHAnsi" w:hAnsiTheme="majorHAnsi" w:cstheme="majorHAnsi"/>
          <w:sz w:val="19"/>
          <w:szCs w:val="19"/>
        </w:rPr>
        <w:t xml:space="preserve"> a spin on the classic puzzle game, complete with real-time graphics</w:t>
      </w:r>
    </w:p>
    <w:p w14:paraId="0DD02F6D" w14:textId="75952711" w:rsidR="0071131E" w:rsidRPr="0071131E" w:rsidRDefault="0071131E" w:rsidP="0071131E">
      <w:pPr>
        <w:pStyle w:val="ListBullet"/>
        <w:numPr>
          <w:ilvl w:val="0"/>
          <w:numId w:val="3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Employed teamwork and communication skills to create the project with three teammates</w:t>
      </w:r>
    </w:p>
    <w:p w14:paraId="47503755" w14:textId="536B3B67" w:rsidR="0071131E" w:rsidRPr="0071131E" w:rsidRDefault="0071131E" w:rsidP="0071131E">
      <w:pPr>
        <w:pStyle w:val="Heading2"/>
        <w:rPr>
          <w:rFonts w:asciiTheme="majorHAnsi" w:hAnsiTheme="majorHAnsi" w:cstheme="majorHAnsi"/>
          <w:bCs w:val="0"/>
          <w:sz w:val="19"/>
          <w:szCs w:val="19"/>
        </w:rPr>
      </w:pPr>
      <w:r w:rsidRPr="0071131E">
        <w:rPr>
          <w:rFonts w:asciiTheme="majorHAnsi" w:hAnsiTheme="majorHAnsi" w:cstheme="majorHAnsi"/>
          <w:bCs w:val="0"/>
          <w:sz w:val="19"/>
          <w:szCs w:val="19"/>
        </w:rPr>
        <w:t>A-Team, Appalachian State Competitive Programming, Sep 2018 – May 2021</w:t>
      </w:r>
    </w:p>
    <w:p w14:paraId="6B67984F" w14:textId="77777777" w:rsidR="0071131E" w:rsidRPr="0071131E" w:rsidRDefault="0071131E" w:rsidP="0071131E">
      <w:pPr>
        <w:pStyle w:val="ListBullet"/>
        <w:numPr>
          <w:ilvl w:val="0"/>
          <w:numId w:val="4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iCs/>
          <w:sz w:val="19"/>
          <w:szCs w:val="19"/>
        </w:rPr>
        <w:t>2019 ICPC Mid-Atlantic regional</w:t>
      </w:r>
      <w:r w:rsidRPr="0071131E">
        <w:rPr>
          <w:rFonts w:asciiTheme="majorHAnsi" w:hAnsiTheme="majorHAnsi" w:cstheme="majorHAnsi"/>
          <w:i/>
          <w:sz w:val="19"/>
          <w:szCs w:val="19"/>
        </w:rPr>
        <w:t xml:space="preserve">: </w:t>
      </w:r>
      <w:r w:rsidRPr="0071131E">
        <w:rPr>
          <w:rFonts w:asciiTheme="majorHAnsi" w:hAnsiTheme="majorHAnsi" w:cstheme="majorHAnsi"/>
          <w:sz w:val="19"/>
          <w:szCs w:val="19"/>
        </w:rPr>
        <w:t>22</w:t>
      </w:r>
      <w:r w:rsidRPr="0071131E">
        <w:rPr>
          <w:rFonts w:asciiTheme="majorHAnsi" w:hAnsiTheme="majorHAnsi" w:cstheme="majorHAnsi"/>
          <w:sz w:val="19"/>
          <w:szCs w:val="19"/>
          <w:vertAlign w:val="superscript"/>
        </w:rPr>
        <w:t>nd</w:t>
      </w:r>
      <w:r w:rsidRPr="0071131E">
        <w:rPr>
          <w:rFonts w:asciiTheme="majorHAnsi" w:hAnsiTheme="majorHAnsi" w:cstheme="majorHAnsi"/>
          <w:sz w:val="19"/>
          <w:szCs w:val="19"/>
        </w:rPr>
        <w:t xml:space="preserve"> of 154 teams</w:t>
      </w:r>
    </w:p>
    <w:p w14:paraId="004B0624" w14:textId="77777777" w:rsidR="0071131E" w:rsidRPr="0071131E" w:rsidRDefault="0071131E" w:rsidP="0071131E">
      <w:pPr>
        <w:pStyle w:val="ListBullet"/>
        <w:numPr>
          <w:ilvl w:val="0"/>
          <w:numId w:val="4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2020 ICPC Mid-Atlantic regional: 17</w:t>
      </w:r>
      <w:r w:rsidRPr="0071131E">
        <w:rPr>
          <w:rFonts w:asciiTheme="majorHAnsi" w:hAnsiTheme="majorHAnsi" w:cstheme="majorHAnsi"/>
          <w:sz w:val="19"/>
          <w:szCs w:val="19"/>
          <w:vertAlign w:val="superscript"/>
        </w:rPr>
        <w:t>th</w:t>
      </w:r>
      <w:r w:rsidRPr="0071131E">
        <w:rPr>
          <w:rFonts w:asciiTheme="majorHAnsi" w:hAnsiTheme="majorHAnsi" w:cstheme="majorHAnsi"/>
          <w:sz w:val="19"/>
          <w:szCs w:val="19"/>
        </w:rPr>
        <w:t xml:space="preserve"> of 84 teams</w:t>
      </w:r>
    </w:p>
    <w:p w14:paraId="33FBCEC8" w14:textId="77777777" w:rsidR="0071131E" w:rsidRPr="0071131E" w:rsidRDefault="00000000" w:rsidP="0071131E">
      <w:pPr>
        <w:pStyle w:val="ListBullet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000000" w:themeColor="text1"/>
          <w:sz w:val="19"/>
          <w:szCs w:val="19"/>
          <w:u w:val="none"/>
        </w:rPr>
      </w:pPr>
      <w:hyperlink r:id="rId5" w:history="1">
        <w:r w:rsidR="0071131E" w:rsidRPr="0071131E">
          <w:rPr>
            <w:rStyle w:val="Hyperlink"/>
            <w:rFonts w:asciiTheme="majorHAnsi" w:hAnsiTheme="majorHAnsi" w:cstheme="majorHAnsi"/>
            <w:sz w:val="19"/>
            <w:szCs w:val="19"/>
          </w:rPr>
          <w:t>https://mausa19.kattis.com/standings</w:t>
        </w:r>
      </w:hyperlink>
      <w:r w:rsidR="0071131E" w:rsidRPr="0071131E">
        <w:rPr>
          <w:rStyle w:val="Hyperlink"/>
          <w:rFonts w:asciiTheme="majorHAnsi" w:hAnsiTheme="majorHAnsi" w:cstheme="majorHAnsi"/>
          <w:sz w:val="19"/>
          <w:szCs w:val="19"/>
        </w:rPr>
        <w:t xml:space="preserve">, </w:t>
      </w:r>
      <w:hyperlink r:id="rId6" w:history="1">
        <w:r w:rsidR="0071131E" w:rsidRPr="0071131E">
          <w:rPr>
            <w:rStyle w:val="Hyperlink"/>
            <w:rFonts w:asciiTheme="majorHAnsi" w:hAnsiTheme="majorHAnsi" w:cstheme="majorHAnsi"/>
            <w:sz w:val="19"/>
            <w:szCs w:val="19"/>
          </w:rPr>
          <w:t>https://mausa20.kattis.com/standings</w:t>
        </w:r>
      </w:hyperlink>
    </w:p>
    <w:p w14:paraId="3E01092E" w14:textId="77777777" w:rsidR="0071131E" w:rsidRPr="0071131E" w:rsidRDefault="0071131E" w:rsidP="0071131E">
      <w:pPr>
        <w:pStyle w:val="ListBullet"/>
        <w:numPr>
          <w:ilvl w:val="0"/>
          <w:numId w:val="0"/>
        </w:numPr>
        <w:rPr>
          <w:rStyle w:val="Hyperlink"/>
          <w:rFonts w:asciiTheme="majorHAnsi" w:hAnsiTheme="majorHAnsi" w:cstheme="majorHAnsi"/>
          <w:color w:val="000000" w:themeColor="text1"/>
          <w:sz w:val="19"/>
          <w:szCs w:val="19"/>
          <w:u w:val="none"/>
        </w:rPr>
      </w:pPr>
    </w:p>
    <w:p w14:paraId="1B6523D4" w14:textId="5E38A439" w:rsidR="0071131E" w:rsidRPr="0071131E" w:rsidRDefault="0071131E" w:rsidP="0071131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bCs/>
          <w:sz w:val="19"/>
          <w:szCs w:val="19"/>
        </w:rPr>
        <w:t>Various projects viewable at</w:t>
      </w:r>
      <w:r w:rsidRPr="0071131E">
        <w:rPr>
          <w:rFonts w:asciiTheme="majorHAnsi" w:hAnsiTheme="majorHAnsi" w:cstheme="majorHAnsi"/>
          <w:b/>
          <w:sz w:val="19"/>
          <w:szCs w:val="19"/>
        </w:rPr>
        <w:t xml:space="preserve"> </w:t>
      </w:r>
      <w:hyperlink r:id="rId7" w:history="1">
        <w:r w:rsidRPr="0071131E">
          <w:rPr>
            <w:rStyle w:val="Hyperlink"/>
            <w:rFonts w:asciiTheme="majorHAnsi" w:hAnsiTheme="majorHAnsi" w:cstheme="majorHAnsi"/>
            <w:sz w:val="19"/>
            <w:szCs w:val="19"/>
          </w:rPr>
          <w:t>https://WilliamASease.github.io</w:t>
        </w:r>
      </w:hyperlink>
    </w:p>
    <w:p w14:paraId="3FC93FBA" w14:textId="0D4FA92E" w:rsidR="001D3BAA" w:rsidRPr="00E01D0C" w:rsidRDefault="001D3BAA" w:rsidP="0054049D">
      <w:pPr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References</w:t>
      </w:r>
    </w:p>
    <w:p w14:paraId="4419F039" w14:textId="2DA0872F" w:rsidR="001D3BAA" w:rsidRPr="0071131E" w:rsidRDefault="001D3BAA" w:rsidP="0054049D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Dominic Polochak, Software Developer / Coworker</w:t>
      </w:r>
      <w:r w:rsidR="0071131E" w:rsidRPr="0071131E">
        <w:rPr>
          <w:rFonts w:asciiTheme="majorHAnsi" w:hAnsiTheme="majorHAnsi" w:cstheme="majorHAnsi"/>
          <w:sz w:val="19"/>
          <w:szCs w:val="19"/>
        </w:rPr>
        <w:t>: (724)-814-4811</w:t>
      </w:r>
    </w:p>
    <w:p w14:paraId="026EE906" w14:textId="69538815" w:rsidR="0071131E" w:rsidRPr="0071131E" w:rsidRDefault="0071131E" w:rsidP="0054049D">
      <w:pPr>
        <w:rPr>
          <w:rFonts w:ascii="Arial Black" w:hAnsi="Arial Black" w:cstheme="majorHAnsi"/>
          <w:color w:val="000000" w:themeColor="text1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 xml:space="preserve">Raghuveer Mohan, Competitive Programming Coach: </w:t>
      </w:r>
      <w:r w:rsidR="00F32B45">
        <w:rPr>
          <w:rFonts w:asciiTheme="majorHAnsi" w:hAnsiTheme="majorHAnsi" w:cstheme="majorHAnsi"/>
          <w:sz w:val="19"/>
          <w:szCs w:val="19"/>
        </w:rPr>
        <w:t>mohanr@appstate.edu</w:t>
      </w:r>
    </w:p>
    <w:sectPr w:rsidR="0071131E" w:rsidRPr="0071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D0485"/>
    <w:multiLevelType w:val="multilevel"/>
    <w:tmpl w:val="BE0C6F7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5F82402E"/>
    <w:multiLevelType w:val="hybridMultilevel"/>
    <w:tmpl w:val="C8C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A7F3E"/>
    <w:multiLevelType w:val="hybridMultilevel"/>
    <w:tmpl w:val="645E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05875"/>
    <w:multiLevelType w:val="hybridMultilevel"/>
    <w:tmpl w:val="B266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979859">
    <w:abstractNumId w:val="3"/>
  </w:num>
  <w:num w:numId="2" w16cid:durableId="1778519634">
    <w:abstractNumId w:val="0"/>
  </w:num>
  <w:num w:numId="3" w16cid:durableId="795873571">
    <w:abstractNumId w:val="1"/>
  </w:num>
  <w:num w:numId="4" w16cid:durableId="1514539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F8"/>
    <w:rsid w:val="001D3BAA"/>
    <w:rsid w:val="001F2EEE"/>
    <w:rsid w:val="00231B4C"/>
    <w:rsid w:val="00294FA2"/>
    <w:rsid w:val="0033687C"/>
    <w:rsid w:val="004363A6"/>
    <w:rsid w:val="0054049D"/>
    <w:rsid w:val="00662CE8"/>
    <w:rsid w:val="0071131E"/>
    <w:rsid w:val="00A47BA4"/>
    <w:rsid w:val="00A86CF8"/>
    <w:rsid w:val="00AA7E13"/>
    <w:rsid w:val="00C66F61"/>
    <w:rsid w:val="00E01D0C"/>
    <w:rsid w:val="00E5008C"/>
    <w:rsid w:val="00ED41B6"/>
    <w:rsid w:val="00F32B45"/>
    <w:rsid w:val="00F8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F32D"/>
  <w15:chartTrackingRefBased/>
  <w15:docId w15:val="{84CAD660-58B0-42AB-9999-6D72FE51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7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AA"/>
  </w:style>
  <w:style w:type="paragraph" w:styleId="Heading2">
    <w:name w:val="heading 2"/>
    <w:basedOn w:val="Normal"/>
    <w:link w:val="Heading2Char"/>
    <w:uiPriority w:val="7"/>
    <w:qFormat/>
    <w:rsid w:val="0071131E"/>
    <w:pPr>
      <w:keepNext/>
      <w:spacing w:after="60" w:line="264" w:lineRule="auto"/>
      <w:contextualSpacing/>
      <w:outlineLvl w:val="1"/>
    </w:pPr>
    <w:rPr>
      <w:rFonts w:eastAsiaTheme="minorEastAsia" w:cs="Arial"/>
      <w:bCs/>
      <w:i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7"/>
    <w:unhideWhenUsed/>
    <w:rsid w:val="00540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4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6F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7"/>
    <w:rsid w:val="0071131E"/>
    <w:rPr>
      <w:rFonts w:eastAsiaTheme="minorEastAsia" w:cs="Arial"/>
      <w:bCs/>
      <w:iCs/>
      <w:color w:val="000000" w:themeColor="text1"/>
      <w:sz w:val="24"/>
      <w:szCs w:val="28"/>
    </w:rPr>
  </w:style>
  <w:style w:type="paragraph" w:styleId="ListBullet">
    <w:name w:val="List Bullet"/>
    <w:basedOn w:val="Normal"/>
    <w:uiPriority w:val="8"/>
    <w:qFormat/>
    <w:rsid w:val="0071131E"/>
    <w:pPr>
      <w:numPr>
        <w:numId w:val="2"/>
      </w:numPr>
      <w:spacing w:after="240" w:line="264" w:lineRule="auto"/>
      <w:contextualSpacing/>
    </w:pPr>
    <w:rPr>
      <w:rFonts w:eastAsiaTheme="minorEastAsia" w:cs="Times New Roman"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711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lliamASeas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usa20.kattis.com/standings" TargetMode="External"/><Relationship Id="rId5" Type="http://schemas.openxmlformats.org/officeDocument/2006/relationships/hyperlink" Target="https://mausa19.kattis.com/stand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cp:lastPrinted>2022-04-07T06:08:00Z</cp:lastPrinted>
  <dcterms:created xsi:type="dcterms:W3CDTF">2023-12-19T06:14:00Z</dcterms:created>
  <dcterms:modified xsi:type="dcterms:W3CDTF">2024-09-21T01:40:00Z</dcterms:modified>
</cp:coreProperties>
</file>