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William A. Brannon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Lab Assignment Report #12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Due: Monday, May, 06,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Fundamentals of Programming III Section #1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Lab13.cpp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Lab 13: Suffix Tree Construction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By: William Brannon on 05/03/2019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string label;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vector&lt;Node&gt; children;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originalIndex;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vector&lt;string&gt; Family;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Node()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label = "%"; //% indicates the root, $ indicates the end of a path that isnt a valid suffix;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originalIndex = -1;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void family(string s, Node* root)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 (label == "%")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Family.clear();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 += label;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for (Node n : children)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n.family(s, root);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if (children.size() == 0)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size_t found = s.find("$");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if (found == string::npos)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root-&gt;Family.push_back(s);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SuffixTree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Node root;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SuffixTree()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void insertString(string s, int a)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//a is the original index of the substring that is being passed 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Node* searcher = &amp;root;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Node* tempPtr = &amp;root;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string temp = 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s.length(); i++)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bool found = false;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searcher-&gt;children.size(); i++)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compare(1, temp.at(0));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(searcher-&gt;children.at(i).label == compare)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found = true;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 = temp.substr(1);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tempPtr = &amp;searcher-&gt;children.at(i);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if (!found)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Node newNode;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newNode.label = temp.at(0);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newNode.originalIndex = 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searcher-&gt;children.push_back(newNode);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newNode.label = "$";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newNode.originalIndex = searcher-&gt;originalIndex;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searcher-&gt;children.push_back(newNode);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temp.substr(1);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i = 0; i &lt; searcher-&gt;children.size(); i++)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(searcher-&gt;children.at(i).originalIndex == a)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tempPtr = &amp;searcher-&gt;children.at(i);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searcher = tempPtr;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void analyzeText(string s)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for (unsigned int i = 1; i &lt; s.length() + 1;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string temp = s.substr(s.length() - i);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insertString(temp, s.length() - i);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void display()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cout &lt;&lt; "Suffix Tree Paths: "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root.family("", &amp;root);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for (string s : root.Family)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s &lt;&lt; endl;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SuffixTree tester;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tester.analyzeText("CAGTCAGG"); //Brute-force creation of a suffix tree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tester.display(); //Brute-force traversal algorithm to print the tree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