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C63A30" w14:textId="363F6640" w:rsidR="00E52071" w:rsidRPr="00E52071" w:rsidRDefault="00E52071" w:rsidP="00E52071">
      <w:r w:rsidRPr="00E52071">
        <w:rPr>
          <w:noProof/>
        </w:rPr>
        <w:drawing>
          <wp:inline distT="0" distB="0" distL="0" distR="0" wp14:anchorId="4B0F40D1" wp14:editId="46FCAD81">
            <wp:extent cx="6904779" cy="1133475"/>
            <wp:effectExtent l="0" t="0" r="0" b="0"/>
            <wp:docPr id="89586859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68593" name="Imagem 1" descr="Text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18048" cy="113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E58">
        <w:rPr>
          <w:b/>
          <w:bCs/>
        </w:rPr>
        <w:br/>
      </w:r>
      <w:r w:rsidRPr="00E52071">
        <w:br/>
      </w:r>
      <w:r w:rsidRPr="00E52071">
        <w:rPr>
          <w:b/>
          <w:bCs/>
        </w:rPr>
        <w:t>Data de Entrega:</w:t>
      </w:r>
      <w:r w:rsidRPr="00E52071">
        <w:t xml:space="preserve"> </w:t>
      </w:r>
      <w:r w:rsidR="00821ACD">
        <w:t>10</w:t>
      </w:r>
      <w:r w:rsidRPr="00E52071">
        <w:t>/0</w:t>
      </w:r>
      <w:r w:rsidR="00821ACD">
        <w:t>6</w:t>
      </w:r>
      <w:r w:rsidRPr="00E52071">
        <w:t>/2025</w:t>
      </w:r>
      <w:r w:rsidRPr="00E52071">
        <w:br/>
      </w:r>
      <w:r w:rsidRPr="00E52071">
        <w:rPr>
          <w:b/>
          <w:bCs/>
        </w:rPr>
        <w:t>Nome do Projeto:</w:t>
      </w:r>
      <w:r w:rsidRPr="00E52071">
        <w:t xml:space="preserve"> </w:t>
      </w:r>
      <w:r w:rsidR="003D1E58">
        <w:rPr>
          <w:i/>
          <w:iCs/>
        </w:rPr>
        <w:t xml:space="preserve">Quick </w:t>
      </w:r>
      <w:proofErr w:type="spellStart"/>
      <w:r w:rsidR="003D1E58">
        <w:rPr>
          <w:i/>
          <w:iCs/>
        </w:rPr>
        <w:t>Lauch</w:t>
      </w:r>
      <w:proofErr w:type="spellEnd"/>
      <w:r w:rsidRPr="00E52071">
        <w:br/>
      </w:r>
      <w:r w:rsidRPr="00E52071">
        <w:rPr>
          <w:b/>
          <w:bCs/>
        </w:rPr>
        <w:t>Integrantes do Grupo:</w:t>
      </w:r>
    </w:p>
    <w:p w14:paraId="782BB8F9" w14:textId="0772CCCF" w:rsidR="00E52071" w:rsidRDefault="00E52071" w:rsidP="00E52071">
      <w:pPr>
        <w:numPr>
          <w:ilvl w:val="0"/>
          <w:numId w:val="1"/>
        </w:numPr>
      </w:pPr>
      <w:r w:rsidRPr="00E52071">
        <w:t>William Bitencourt de Castro</w:t>
      </w:r>
      <w:r>
        <w:t xml:space="preserve"> - 12723115263</w:t>
      </w:r>
    </w:p>
    <w:p w14:paraId="623B2A45" w14:textId="30DC344A" w:rsidR="00E52071" w:rsidRDefault="00E52071" w:rsidP="00E52071">
      <w:pPr>
        <w:numPr>
          <w:ilvl w:val="0"/>
          <w:numId w:val="1"/>
        </w:numPr>
      </w:pPr>
      <w:r w:rsidRPr="00E52071">
        <w:t xml:space="preserve">Marcos </w:t>
      </w:r>
      <w:proofErr w:type="spellStart"/>
      <w:r w:rsidRPr="00E52071">
        <w:t>Leones</w:t>
      </w:r>
      <w:proofErr w:type="spellEnd"/>
      <w:r w:rsidRPr="00E52071">
        <w:t xml:space="preserve"> Leite Souza</w:t>
      </w:r>
      <w:r>
        <w:t xml:space="preserve"> – </w:t>
      </w:r>
      <w:r w:rsidRPr="00E52071">
        <w:t>1272312642</w:t>
      </w:r>
    </w:p>
    <w:p w14:paraId="44B7E6CA" w14:textId="057E1AB6" w:rsidR="00E52071" w:rsidRPr="00E52071" w:rsidRDefault="00E52071" w:rsidP="00E52071">
      <w:pPr>
        <w:numPr>
          <w:ilvl w:val="0"/>
          <w:numId w:val="1"/>
        </w:numPr>
      </w:pPr>
      <w:r>
        <w:t xml:space="preserve">Adailson Souza da Cunha - </w:t>
      </w:r>
      <w:r w:rsidRPr="00E52071">
        <w:t>1272319876</w:t>
      </w:r>
    </w:p>
    <w:p w14:paraId="309F3DF2" w14:textId="77777777" w:rsidR="00E52071" w:rsidRPr="00E52071" w:rsidRDefault="00000000" w:rsidP="00E52071">
      <w:r>
        <w:pict w14:anchorId="1EB4371A">
          <v:rect id="_x0000_i1025" style="width:0;height:1.5pt" o:hralign="center" o:hrstd="t" o:hr="t" fillcolor="#a0a0a0" stroked="f"/>
        </w:pict>
      </w:r>
    </w:p>
    <w:p w14:paraId="68184866" w14:textId="77777777" w:rsidR="00E52071" w:rsidRPr="00006D8E" w:rsidRDefault="00E52071" w:rsidP="00E52071">
      <w:pPr>
        <w:rPr>
          <w:rFonts w:asciiTheme="majorHAnsi" w:hAnsiTheme="majorHAnsi"/>
          <w:b/>
          <w:bCs/>
          <w:sz w:val="28"/>
          <w:szCs w:val="28"/>
        </w:rPr>
      </w:pPr>
      <w:r w:rsidRPr="00006D8E">
        <w:rPr>
          <w:rFonts w:asciiTheme="majorHAnsi" w:hAnsiTheme="majorHAnsi"/>
          <w:b/>
          <w:bCs/>
          <w:sz w:val="28"/>
          <w:szCs w:val="28"/>
        </w:rPr>
        <w:t>1. Descrição Geral</w:t>
      </w:r>
    </w:p>
    <w:p w14:paraId="062CB102" w14:textId="28201FD7" w:rsidR="00E52071" w:rsidRPr="00E52071" w:rsidRDefault="00821ACD" w:rsidP="00E52071">
      <w:r w:rsidRPr="00821ACD">
        <w:t>Este projeto tem como objetivo desenvolver um MVP (</w:t>
      </w:r>
      <w:proofErr w:type="spellStart"/>
      <w:r w:rsidRPr="00821ACD">
        <w:t>Minimum</w:t>
      </w:r>
      <w:proofErr w:type="spellEnd"/>
      <w:r w:rsidRPr="00821ACD">
        <w:t xml:space="preserve"> </w:t>
      </w:r>
      <w:proofErr w:type="spellStart"/>
      <w:r w:rsidRPr="00821ACD">
        <w:t>Viable</w:t>
      </w:r>
      <w:proofErr w:type="spellEnd"/>
      <w:r w:rsidRPr="00821ACD">
        <w:t xml:space="preserve"> </w:t>
      </w:r>
      <w:proofErr w:type="spellStart"/>
      <w:r w:rsidRPr="00821ACD">
        <w:t>Product</w:t>
      </w:r>
      <w:proofErr w:type="spellEnd"/>
      <w:r w:rsidRPr="00821ACD">
        <w:t xml:space="preserve">) de um aplicativo de delivery de comida, com foco em usabilidade, simplicidade de navegação e responsividade para usuários em dispositivos móveis e desktop. O app "Quick </w:t>
      </w:r>
      <w:proofErr w:type="spellStart"/>
      <w:r w:rsidRPr="00821ACD">
        <w:t>Launch</w:t>
      </w:r>
      <w:proofErr w:type="spellEnd"/>
      <w:r w:rsidRPr="00821ACD">
        <w:t>" busca atender usuários que desejam encontrar e comprar refeições de maneira rápida, segura e prática, desde o login até a finalização e avaliação do pedido.</w:t>
      </w:r>
      <w:r w:rsidR="00000000">
        <w:pict w14:anchorId="02B29DF7">
          <v:rect id="_x0000_i1026" style="width:0;height:1.5pt" o:hralign="center" o:hrstd="t" o:hr="t" fillcolor="#a0a0a0" stroked="f"/>
        </w:pict>
      </w:r>
    </w:p>
    <w:p w14:paraId="7B8F49D4" w14:textId="77777777" w:rsidR="00E52071" w:rsidRPr="00006D8E" w:rsidRDefault="00E52071" w:rsidP="00E52071">
      <w:pPr>
        <w:rPr>
          <w:rFonts w:asciiTheme="majorHAnsi" w:hAnsiTheme="majorHAnsi"/>
          <w:b/>
          <w:bCs/>
          <w:sz w:val="28"/>
          <w:szCs w:val="28"/>
        </w:rPr>
      </w:pPr>
      <w:r w:rsidRPr="00006D8E">
        <w:rPr>
          <w:rFonts w:asciiTheme="majorHAnsi" w:hAnsiTheme="majorHAnsi"/>
          <w:b/>
          <w:bCs/>
          <w:sz w:val="28"/>
          <w:szCs w:val="28"/>
        </w:rPr>
        <w:t>2. Wireframes</w:t>
      </w:r>
    </w:p>
    <w:p w14:paraId="43103B62" w14:textId="77777777" w:rsidR="00E52071" w:rsidRPr="00E52071" w:rsidRDefault="00E52071" w:rsidP="00E52071">
      <w:r w:rsidRPr="00E52071">
        <w:t>As imagens dos wireframes das principais telas estão representadas em anexo no material completo. As telas planejadas incluem:</w:t>
      </w:r>
    </w:p>
    <w:p w14:paraId="34DC6E86" w14:textId="66B2FBB3" w:rsidR="00E52071" w:rsidRPr="00E52071" w:rsidRDefault="00E52071" w:rsidP="003D1E58">
      <w:pPr>
        <w:numPr>
          <w:ilvl w:val="0"/>
          <w:numId w:val="2"/>
        </w:numPr>
        <w:spacing w:after="0"/>
        <w:ind w:left="714" w:hanging="357"/>
      </w:pPr>
      <w:r w:rsidRPr="00E52071">
        <w:t>Tela de Login</w:t>
      </w:r>
    </w:p>
    <w:p w14:paraId="31BF245D" w14:textId="09632EA5" w:rsidR="00E52071" w:rsidRPr="00E52071" w:rsidRDefault="00E52071" w:rsidP="003D1E58">
      <w:pPr>
        <w:numPr>
          <w:ilvl w:val="0"/>
          <w:numId w:val="2"/>
        </w:numPr>
        <w:spacing w:after="0"/>
        <w:ind w:left="714" w:hanging="357"/>
      </w:pPr>
      <w:r w:rsidRPr="00E52071">
        <w:t>Tela de Cadastr</w:t>
      </w:r>
      <w:r w:rsidR="002935DE">
        <w:t>o</w:t>
      </w:r>
    </w:p>
    <w:p w14:paraId="2B0CD65C" w14:textId="77777777" w:rsidR="002935DE" w:rsidRDefault="00E52071" w:rsidP="003D1E58">
      <w:pPr>
        <w:numPr>
          <w:ilvl w:val="0"/>
          <w:numId w:val="2"/>
        </w:numPr>
        <w:spacing w:after="0"/>
        <w:ind w:left="714" w:hanging="357"/>
      </w:pPr>
      <w:r w:rsidRPr="00E52071">
        <w:t>Página Inicial (listagem de restaurantes)</w:t>
      </w:r>
    </w:p>
    <w:p w14:paraId="74632B8E" w14:textId="1A40941D" w:rsidR="00E52071" w:rsidRPr="00E52071" w:rsidRDefault="00E52071" w:rsidP="003D1E58">
      <w:pPr>
        <w:numPr>
          <w:ilvl w:val="0"/>
          <w:numId w:val="2"/>
        </w:numPr>
        <w:spacing w:after="0"/>
        <w:ind w:left="714" w:hanging="357"/>
      </w:pPr>
      <w:r w:rsidRPr="00E52071">
        <w:t>Página de Restaurante (detalhes e produtos</w:t>
      </w:r>
      <w:r w:rsidR="00DF1BBB">
        <w:t xml:space="preserve"> e avaliação</w:t>
      </w:r>
      <w:r w:rsidRPr="00E52071">
        <w:t>)</w:t>
      </w:r>
    </w:p>
    <w:p w14:paraId="12CFBEB6" w14:textId="77777777" w:rsidR="003D1E58" w:rsidRDefault="00E52071" w:rsidP="003D1E58">
      <w:pPr>
        <w:numPr>
          <w:ilvl w:val="0"/>
          <w:numId w:val="2"/>
        </w:numPr>
        <w:spacing w:after="0"/>
        <w:ind w:left="714" w:hanging="357"/>
      </w:pPr>
      <w:r w:rsidRPr="00E52071">
        <w:t>Carrinho de Compras</w:t>
      </w:r>
    </w:p>
    <w:p w14:paraId="62256D40" w14:textId="2A8AA453" w:rsidR="00E52071" w:rsidRDefault="00E52071" w:rsidP="003D1E58">
      <w:pPr>
        <w:numPr>
          <w:ilvl w:val="0"/>
          <w:numId w:val="2"/>
        </w:numPr>
        <w:spacing w:after="0"/>
        <w:ind w:left="714" w:hanging="357"/>
      </w:pPr>
      <w:r w:rsidRPr="00E52071">
        <w:t>Confirmação de Pedido</w:t>
      </w:r>
      <w:r w:rsidR="002935DE">
        <w:br/>
      </w:r>
      <w:r w:rsidR="002935DE">
        <w:br/>
      </w:r>
      <w:r w:rsidR="002935DE">
        <w:rPr>
          <w:noProof/>
        </w:rPr>
        <w:drawing>
          <wp:inline distT="0" distB="0" distL="0" distR="0" wp14:anchorId="6416E383" wp14:editId="02A7D130">
            <wp:extent cx="5836920" cy="3534410"/>
            <wp:effectExtent l="0" t="0" r="0" b="8890"/>
            <wp:docPr id="1731929681" name="Imagem 4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29681" name="Imagem 4" descr="Diagrama&#10;&#10;O conteúdo gerado por IA pode estar incorre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317" cy="35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0C7C" w14:textId="1A0C5DD6" w:rsidR="00E52071" w:rsidRPr="00E52071" w:rsidRDefault="00000000" w:rsidP="00E52071">
      <w:r>
        <w:pict w14:anchorId="1962C514">
          <v:rect id="_x0000_i1027" style="width:0;height:1.5pt" o:hralign="center" o:hrstd="t" o:hr="t" fillcolor="#a0a0a0" stroked="f"/>
        </w:pict>
      </w:r>
    </w:p>
    <w:p w14:paraId="4B34E1E3" w14:textId="50BE6CD8" w:rsidR="00E52071" w:rsidRPr="00006D8E" w:rsidRDefault="00E52071" w:rsidP="00E52071">
      <w:pPr>
        <w:rPr>
          <w:rFonts w:asciiTheme="majorHAnsi" w:hAnsiTheme="majorHAnsi"/>
          <w:b/>
          <w:bCs/>
          <w:sz w:val="28"/>
          <w:szCs w:val="28"/>
        </w:rPr>
      </w:pPr>
      <w:r w:rsidRPr="00006D8E">
        <w:rPr>
          <w:rFonts w:asciiTheme="majorHAnsi" w:hAnsiTheme="majorHAnsi"/>
          <w:b/>
          <w:bCs/>
          <w:sz w:val="28"/>
          <w:szCs w:val="28"/>
        </w:rPr>
        <w:lastRenderedPageBreak/>
        <w:t>3. Protótipos de Alta Fidelidade</w:t>
      </w:r>
    </w:p>
    <w:p w14:paraId="04CDEC5B" w14:textId="77777777" w:rsidR="002935DE" w:rsidRDefault="00E52071" w:rsidP="002935DE">
      <w:r w:rsidRPr="00E52071">
        <w:t>As telas de alta fidelidade foram desenvolvidas no Figma, respeitando os princípios de design e usabilidade com foco em:</w:t>
      </w:r>
    </w:p>
    <w:p w14:paraId="34FC146C" w14:textId="77777777" w:rsidR="002935DE" w:rsidRDefault="002935DE" w:rsidP="002935DE">
      <w:pPr>
        <w:pStyle w:val="PargrafodaLista"/>
        <w:numPr>
          <w:ilvl w:val="0"/>
          <w:numId w:val="3"/>
        </w:numPr>
      </w:pPr>
      <w:r w:rsidRPr="00E52071">
        <w:t>Cores suaves e agradáveis</w:t>
      </w:r>
    </w:p>
    <w:p w14:paraId="5E53B848" w14:textId="77777777" w:rsidR="00E52071" w:rsidRDefault="00E52071" w:rsidP="00E52071">
      <w:pPr>
        <w:numPr>
          <w:ilvl w:val="0"/>
          <w:numId w:val="3"/>
        </w:numPr>
      </w:pPr>
      <w:r w:rsidRPr="00E52071">
        <w:t>Ícones intuitivos</w:t>
      </w:r>
    </w:p>
    <w:p w14:paraId="4CD18D4E" w14:textId="23B1B86B" w:rsidR="00E52071" w:rsidRPr="00E52071" w:rsidRDefault="00E52071" w:rsidP="00E52071">
      <w:pPr>
        <w:numPr>
          <w:ilvl w:val="0"/>
          <w:numId w:val="3"/>
        </w:numPr>
      </w:pPr>
      <w:r w:rsidRPr="00E52071">
        <w:t xml:space="preserve">Layout limpo e </w:t>
      </w:r>
      <w:r w:rsidR="00DF1BBB" w:rsidRPr="00E52071">
        <w:t>bem-organizado</w:t>
      </w:r>
    </w:p>
    <w:p w14:paraId="1E26B970" w14:textId="77777777" w:rsidR="00E52071" w:rsidRPr="00E52071" w:rsidRDefault="00E52071" w:rsidP="00E52071">
      <w:pPr>
        <w:numPr>
          <w:ilvl w:val="0"/>
          <w:numId w:val="3"/>
        </w:numPr>
      </w:pPr>
      <w:r w:rsidRPr="00E52071">
        <w:t>Componentes reutilizáveis</w:t>
      </w:r>
    </w:p>
    <w:p w14:paraId="202D3E6C" w14:textId="74D1E523" w:rsidR="00E52071" w:rsidRPr="00E52071" w:rsidRDefault="00E52071" w:rsidP="00D458F6">
      <w:pPr>
        <w:numPr>
          <w:ilvl w:val="0"/>
          <w:numId w:val="3"/>
        </w:numPr>
      </w:pPr>
      <w:r w:rsidRPr="00E52071">
        <w:t>Navegação simples e responsiva</w:t>
      </w:r>
      <w:r w:rsidR="00006D8E">
        <w:br/>
      </w:r>
      <w:r w:rsidR="002935DE">
        <w:br/>
      </w:r>
      <w:r w:rsidR="002935DE">
        <w:br/>
      </w:r>
      <w:r w:rsidR="002935DE">
        <w:rPr>
          <w:noProof/>
        </w:rPr>
        <w:drawing>
          <wp:inline distT="0" distB="0" distL="0" distR="0" wp14:anchorId="7705E174" wp14:editId="38D5956A">
            <wp:extent cx="6356696" cy="4233333"/>
            <wp:effectExtent l="0" t="0" r="6350" b="0"/>
            <wp:docPr id="1001506265" name="Imagem 5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06265" name="Imagem 5" descr="Interface gráfica do usuário&#10;&#10;O conteúdo gerado por IA pode estar incorre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282" cy="424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5DE">
        <w:br/>
      </w:r>
      <w:r w:rsidR="002935DE">
        <w:br/>
      </w:r>
    </w:p>
    <w:p w14:paraId="02C07920" w14:textId="77777777" w:rsidR="00E52071" w:rsidRPr="00E52071" w:rsidRDefault="00000000" w:rsidP="00E52071">
      <w:r>
        <w:pict w14:anchorId="7D2F5A85">
          <v:rect id="_x0000_i1028" style="width:0;height:1.5pt" o:hralign="center" o:hrstd="t" o:hr="t" fillcolor="#a0a0a0" stroked="f"/>
        </w:pict>
      </w:r>
    </w:p>
    <w:p w14:paraId="2CF36378" w14:textId="77777777" w:rsidR="00E52071" w:rsidRPr="00006D8E" w:rsidRDefault="00E52071" w:rsidP="00E52071">
      <w:pPr>
        <w:rPr>
          <w:rFonts w:asciiTheme="majorHAnsi" w:hAnsiTheme="majorHAnsi"/>
          <w:b/>
          <w:bCs/>
          <w:sz w:val="28"/>
          <w:szCs w:val="28"/>
        </w:rPr>
      </w:pPr>
      <w:r w:rsidRPr="00006D8E">
        <w:rPr>
          <w:rFonts w:asciiTheme="majorHAnsi" w:hAnsiTheme="majorHAnsi"/>
          <w:b/>
          <w:bCs/>
          <w:sz w:val="28"/>
          <w:szCs w:val="28"/>
        </w:rPr>
        <w:t xml:space="preserve">4. Protótipo HTML, CSS e </w:t>
      </w:r>
      <w:proofErr w:type="spellStart"/>
      <w:r w:rsidRPr="00006D8E">
        <w:rPr>
          <w:rFonts w:asciiTheme="majorHAnsi" w:hAnsiTheme="majorHAnsi"/>
          <w:b/>
          <w:bCs/>
          <w:sz w:val="28"/>
          <w:szCs w:val="28"/>
        </w:rPr>
        <w:t>JavaScript</w:t>
      </w:r>
      <w:proofErr w:type="spellEnd"/>
    </w:p>
    <w:p w14:paraId="103BB7D5" w14:textId="77777777" w:rsidR="00E52071" w:rsidRPr="00E52071" w:rsidRDefault="00E52071" w:rsidP="00E52071">
      <w:r w:rsidRPr="00E52071">
        <w:t>Um protótipo funcional inicial foi desenvolvido com:</w:t>
      </w:r>
    </w:p>
    <w:p w14:paraId="5E082A90" w14:textId="77777777" w:rsidR="00E52071" w:rsidRPr="00E52071" w:rsidRDefault="00E52071" w:rsidP="00E52071">
      <w:pPr>
        <w:numPr>
          <w:ilvl w:val="0"/>
          <w:numId w:val="4"/>
        </w:numPr>
      </w:pPr>
      <w:r w:rsidRPr="00E52071">
        <w:rPr>
          <w:b/>
          <w:bCs/>
        </w:rPr>
        <w:t>HTML:</w:t>
      </w:r>
      <w:r w:rsidRPr="00E52071">
        <w:t xml:space="preserve"> Estrutura semântica das páginas principais</w:t>
      </w:r>
    </w:p>
    <w:p w14:paraId="7A55BB63" w14:textId="77777777" w:rsidR="00E52071" w:rsidRPr="00E52071" w:rsidRDefault="00E52071" w:rsidP="00E52071">
      <w:pPr>
        <w:numPr>
          <w:ilvl w:val="0"/>
          <w:numId w:val="4"/>
        </w:numPr>
      </w:pPr>
      <w:r w:rsidRPr="00E52071">
        <w:rPr>
          <w:b/>
          <w:bCs/>
        </w:rPr>
        <w:t>CSS:</w:t>
      </w:r>
      <w:r w:rsidRPr="00E52071">
        <w:t xml:space="preserve"> Estilização responsiva (mobile-</w:t>
      </w:r>
      <w:proofErr w:type="spellStart"/>
      <w:r w:rsidRPr="00E52071">
        <w:t>first</w:t>
      </w:r>
      <w:proofErr w:type="spellEnd"/>
      <w:r w:rsidRPr="00E52071">
        <w:t>)</w:t>
      </w:r>
    </w:p>
    <w:p w14:paraId="4602C671" w14:textId="77777777" w:rsidR="00E52071" w:rsidRPr="00E52071" w:rsidRDefault="00E52071" w:rsidP="00E52071">
      <w:pPr>
        <w:numPr>
          <w:ilvl w:val="0"/>
          <w:numId w:val="4"/>
        </w:numPr>
      </w:pPr>
      <w:proofErr w:type="spellStart"/>
      <w:r w:rsidRPr="00E52071">
        <w:rPr>
          <w:b/>
          <w:bCs/>
        </w:rPr>
        <w:t>JavaScript</w:t>
      </w:r>
      <w:proofErr w:type="spellEnd"/>
      <w:r w:rsidRPr="00E52071">
        <w:rPr>
          <w:b/>
          <w:bCs/>
        </w:rPr>
        <w:t>:</w:t>
      </w:r>
      <w:r w:rsidRPr="00E52071">
        <w:t xml:space="preserve"> Simulação básica de interações, como exibição do carrinho, login simulado, e confirmação de pedido</w:t>
      </w:r>
    </w:p>
    <w:p w14:paraId="78B1FCA1" w14:textId="5F35B5C1" w:rsidR="00006D8E" w:rsidRPr="00E52071" w:rsidRDefault="00E52071" w:rsidP="00E52071">
      <w:r w:rsidRPr="00E52071">
        <w:t>Os arquivos estão organizados na pasta /</w:t>
      </w:r>
      <w:proofErr w:type="spellStart"/>
      <w:r w:rsidRPr="00E52071">
        <w:t>src</w:t>
      </w:r>
      <w:proofErr w:type="spellEnd"/>
      <w:r w:rsidRPr="00E52071">
        <w:t xml:space="preserve"> do repositório com a </w:t>
      </w:r>
      <w:proofErr w:type="spellStart"/>
      <w:r w:rsidRPr="00E52071">
        <w:t>tag</w:t>
      </w:r>
      <w:proofErr w:type="spellEnd"/>
      <w:r w:rsidRPr="00E52071">
        <w:t xml:space="preserve"> EntregaP1A3.</w:t>
      </w:r>
    </w:p>
    <w:p w14:paraId="1E5422C7" w14:textId="77777777" w:rsidR="00E52071" w:rsidRPr="00E52071" w:rsidRDefault="00000000" w:rsidP="00E52071">
      <w:r>
        <w:pict w14:anchorId="1CB09163">
          <v:rect id="_x0000_i1029" style="width:0;height:1.5pt" o:hralign="center" o:hrstd="t" o:hr="t" fillcolor="#a0a0a0" stroked="f"/>
        </w:pict>
      </w:r>
    </w:p>
    <w:p w14:paraId="0039E44B" w14:textId="77777777" w:rsidR="00821ACD" w:rsidRDefault="00821ACD" w:rsidP="00821ACD">
      <w:pPr>
        <w:rPr>
          <w:rFonts w:asciiTheme="majorHAnsi" w:hAnsiTheme="majorHAnsi"/>
          <w:b/>
          <w:bCs/>
          <w:sz w:val="28"/>
          <w:szCs w:val="28"/>
        </w:rPr>
      </w:pPr>
    </w:p>
    <w:p w14:paraId="0645CA44" w14:textId="77777777" w:rsidR="00821ACD" w:rsidRDefault="00821ACD" w:rsidP="00821ACD">
      <w:pPr>
        <w:rPr>
          <w:rFonts w:asciiTheme="majorHAnsi" w:hAnsiTheme="majorHAnsi"/>
          <w:b/>
          <w:bCs/>
          <w:sz w:val="28"/>
          <w:szCs w:val="28"/>
        </w:rPr>
      </w:pPr>
    </w:p>
    <w:p w14:paraId="046DE909" w14:textId="67245A3C" w:rsidR="00821ACD" w:rsidRDefault="00821ACD" w:rsidP="00821ACD">
      <w:pPr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lastRenderedPageBreak/>
        <w:t>5</w:t>
      </w:r>
      <w:r w:rsidRPr="00006D8E">
        <w:rPr>
          <w:rFonts w:asciiTheme="majorHAnsi" w:hAnsiTheme="majorHAnsi"/>
          <w:b/>
          <w:bCs/>
          <w:sz w:val="28"/>
          <w:szCs w:val="28"/>
        </w:rPr>
        <w:t xml:space="preserve">. </w:t>
      </w:r>
      <w:r w:rsidRPr="00821ACD">
        <w:rPr>
          <w:rFonts w:asciiTheme="majorHAnsi" w:hAnsiTheme="majorHAnsi"/>
          <w:b/>
          <w:bCs/>
          <w:sz w:val="28"/>
          <w:szCs w:val="28"/>
        </w:rPr>
        <w:t>Arquitetura da Solução e Tecnologias</w:t>
      </w:r>
    </w:p>
    <w:p w14:paraId="500458CA" w14:textId="77777777" w:rsidR="00821ACD" w:rsidRPr="00821ACD" w:rsidRDefault="00821ACD" w:rsidP="00821ACD">
      <w:r w:rsidRPr="00821ACD">
        <w:t xml:space="preserve">Para a construção do projeto, foi utilizada a </w:t>
      </w:r>
      <w:proofErr w:type="spellStart"/>
      <w:r w:rsidRPr="00821ACD">
        <w:t>stack</w:t>
      </w:r>
      <w:proofErr w:type="spellEnd"/>
      <w:r w:rsidRPr="00821ACD">
        <w:t xml:space="preserve"> MERN (com </w:t>
      </w:r>
      <w:proofErr w:type="spellStart"/>
      <w:r w:rsidRPr="00821ACD">
        <w:t>SQLite</w:t>
      </w:r>
      <w:proofErr w:type="spellEnd"/>
      <w:r w:rsidRPr="00821ACD">
        <w:t xml:space="preserve"> no lugar de </w:t>
      </w:r>
      <w:proofErr w:type="spellStart"/>
      <w:r w:rsidRPr="00821ACD">
        <w:t>MongoDB</w:t>
      </w:r>
      <w:proofErr w:type="spellEnd"/>
      <w:r w:rsidRPr="00821ACD">
        <w:t>), seguindo as melhores práticas de desenvolvimento para aplicações web modernas.</w:t>
      </w:r>
    </w:p>
    <w:p w14:paraId="1089D995" w14:textId="77777777" w:rsidR="00821ACD" w:rsidRPr="00821ACD" w:rsidRDefault="00821ACD" w:rsidP="00821ACD">
      <w:proofErr w:type="spellStart"/>
      <w:r w:rsidRPr="00821ACD">
        <w:t>Frontend</w:t>
      </w:r>
      <w:proofErr w:type="spellEnd"/>
      <w:r w:rsidRPr="00821ACD">
        <w:t xml:space="preserve">: Desenvolvido em React.js, uma biblioteca </w:t>
      </w:r>
      <w:proofErr w:type="spellStart"/>
      <w:r w:rsidRPr="00821ACD">
        <w:t>JavaScript</w:t>
      </w:r>
      <w:proofErr w:type="spellEnd"/>
      <w:r w:rsidRPr="00821ACD">
        <w:t xml:space="preserve"> para a construção de interfaces de usuário dinâmicas e reativas. Utilizamos o </w:t>
      </w:r>
      <w:proofErr w:type="spellStart"/>
      <w:r w:rsidRPr="00821ACD">
        <w:t>React</w:t>
      </w:r>
      <w:proofErr w:type="spellEnd"/>
      <w:r w:rsidRPr="00821ACD">
        <w:t xml:space="preserve"> </w:t>
      </w:r>
      <w:proofErr w:type="spellStart"/>
      <w:r w:rsidRPr="00821ACD">
        <w:t>Router</w:t>
      </w:r>
      <w:proofErr w:type="spellEnd"/>
      <w:r w:rsidRPr="00821ACD">
        <w:t xml:space="preserve"> para gerenciar a navegação (SPA - Single Page </w:t>
      </w:r>
      <w:proofErr w:type="spellStart"/>
      <w:r w:rsidRPr="00821ACD">
        <w:t>Application</w:t>
      </w:r>
      <w:proofErr w:type="spellEnd"/>
      <w:r w:rsidRPr="00821ACD">
        <w:t xml:space="preserve">) e o </w:t>
      </w:r>
      <w:proofErr w:type="spellStart"/>
      <w:r w:rsidRPr="00821ACD">
        <w:t>Axios</w:t>
      </w:r>
      <w:proofErr w:type="spellEnd"/>
      <w:r w:rsidRPr="00821ACD">
        <w:t xml:space="preserve"> para a comunicação com o </w:t>
      </w:r>
      <w:proofErr w:type="spellStart"/>
      <w:r w:rsidRPr="00821ACD">
        <w:t>backend</w:t>
      </w:r>
      <w:proofErr w:type="spellEnd"/>
      <w:r w:rsidRPr="00821ACD">
        <w:t xml:space="preserve">. O estado da aplicação é gerenciado através de </w:t>
      </w:r>
      <w:proofErr w:type="spellStart"/>
      <w:r w:rsidRPr="00821ACD">
        <w:t>Hooks</w:t>
      </w:r>
      <w:proofErr w:type="spellEnd"/>
      <w:r w:rsidRPr="00821ACD">
        <w:t xml:space="preserve"> (</w:t>
      </w:r>
      <w:proofErr w:type="spellStart"/>
      <w:r w:rsidRPr="00821ACD">
        <w:t>useState</w:t>
      </w:r>
      <w:proofErr w:type="spellEnd"/>
      <w:r w:rsidRPr="00821ACD">
        <w:t xml:space="preserve">, </w:t>
      </w:r>
      <w:proofErr w:type="spellStart"/>
      <w:r w:rsidRPr="00821ACD">
        <w:t>useEffect</w:t>
      </w:r>
      <w:proofErr w:type="spellEnd"/>
      <w:r w:rsidRPr="00821ACD">
        <w:t xml:space="preserve">) e </w:t>
      </w:r>
      <w:proofErr w:type="spellStart"/>
      <w:r w:rsidRPr="00821ACD">
        <w:t>Context</w:t>
      </w:r>
      <w:proofErr w:type="spellEnd"/>
      <w:r w:rsidRPr="00821ACD">
        <w:t xml:space="preserve"> API (para o controle de visualização Desktop/Mobile).</w:t>
      </w:r>
    </w:p>
    <w:p w14:paraId="136CD57D" w14:textId="77777777" w:rsidR="00821ACD" w:rsidRPr="00821ACD" w:rsidRDefault="00821ACD" w:rsidP="00821ACD">
      <w:proofErr w:type="spellStart"/>
      <w:r w:rsidRPr="00821ACD">
        <w:t>Backend</w:t>
      </w:r>
      <w:proofErr w:type="spellEnd"/>
      <w:r w:rsidRPr="00821ACD">
        <w:t xml:space="preserve">: Construído com Node.js e o framework Express.js, criando uma API </w:t>
      </w:r>
      <w:proofErr w:type="spellStart"/>
      <w:r w:rsidRPr="00821ACD">
        <w:t>RESTful</w:t>
      </w:r>
      <w:proofErr w:type="spellEnd"/>
      <w:r w:rsidRPr="00821ACD">
        <w:t xml:space="preserve"> robusta e organizada. A arquitetura é modular, com separação de responsabilidades entre rotas e acesso ao banco de dados.</w:t>
      </w:r>
    </w:p>
    <w:p w14:paraId="0955F55B" w14:textId="5146E444" w:rsidR="00821ACD" w:rsidRPr="00821ACD" w:rsidRDefault="00821ACD" w:rsidP="00821ACD">
      <w:r w:rsidRPr="00821ACD">
        <w:t xml:space="preserve">Banco de Dados: </w:t>
      </w:r>
      <w:proofErr w:type="spellStart"/>
      <w:r w:rsidRPr="00821ACD">
        <w:t>SQLite</w:t>
      </w:r>
      <w:proofErr w:type="spellEnd"/>
      <w:r w:rsidRPr="00821ACD">
        <w:t xml:space="preserve">, um banco de dados relacional leve e baseado em arquivo, ideal para prototipagem e </w:t>
      </w:r>
      <w:proofErr w:type="spellStart"/>
      <w:r w:rsidRPr="00821ACD">
        <w:t>MVPs</w:t>
      </w:r>
      <w:proofErr w:type="spellEnd"/>
      <w:r w:rsidRPr="00821ACD">
        <w:t>. Ele garante a integridade dos dados através de chaves primárias e estrangeiras.</w:t>
      </w:r>
    </w:p>
    <w:p w14:paraId="35973235" w14:textId="77777777" w:rsidR="00821ACD" w:rsidRDefault="00821ACD" w:rsidP="003D1E58">
      <w:pPr>
        <w:spacing w:after="0"/>
      </w:pPr>
    </w:p>
    <w:p w14:paraId="369CE55A" w14:textId="2A622836" w:rsidR="00821ACD" w:rsidRDefault="00821ACD" w:rsidP="00821ACD">
      <w:r>
        <w:rPr>
          <w:rFonts w:asciiTheme="majorHAnsi" w:hAnsiTheme="majorHAnsi"/>
          <w:b/>
          <w:bCs/>
          <w:sz w:val="28"/>
          <w:szCs w:val="28"/>
        </w:rPr>
        <w:t>6</w:t>
      </w:r>
      <w:r w:rsidRPr="00006D8E">
        <w:rPr>
          <w:rFonts w:asciiTheme="majorHAnsi" w:hAnsiTheme="majorHAnsi"/>
          <w:b/>
          <w:bCs/>
          <w:sz w:val="28"/>
          <w:szCs w:val="28"/>
        </w:rPr>
        <w:t xml:space="preserve">. </w:t>
      </w:r>
      <w:r w:rsidRPr="00821ACD">
        <w:rPr>
          <w:rFonts w:asciiTheme="majorHAnsi" w:hAnsiTheme="majorHAnsi"/>
          <w:b/>
          <w:bCs/>
          <w:sz w:val="28"/>
          <w:szCs w:val="28"/>
        </w:rPr>
        <w:t xml:space="preserve">Descrição Detalhada do </w:t>
      </w:r>
      <w:proofErr w:type="spellStart"/>
      <w:r w:rsidRPr="00821ACD">
        <w:rPr>
          <w:rFonts w:asciiTheme="majorHAnsi" w:hAnsiTheme="majorHAnsi"/>
          <w:b/>
          <w:bCs/>
          <w:sz w:val="28"/>
          <w:szCs w:val="28"/>
        </w:rPr>
        <w:t>Backend</w:t>
      </w:r>
      <w:proofErr w:type="spellEnd"/>
      <w:r>
        <w:rPr>
          <w:rFonts w:asciiTheme="majorHAnsi" w:hAnsiTheme="majorHAnsi"/>
          <w:b/>
          <w:bCs/>
          <w:sz w:val="28"/>
          <w:szCs w:val="28"/>
        </w:rPr>
        <w:br/>
      </w:r>
      <w:r>
        <w:rPr>
          <w:rFonts w:asciiTheme="majorHAnsi" w:hAnsiTheme="majorHAnsi"/>
          <w:b/>
          <w:bCs/>
          <w:sz w:val="28"/>
          <w:szCs w:val="28"/>
        </w:rPr>
        <w:br/>
      </w:r>
      <w:r>
        <w:t xml:space="preserve">O servidor </w:t>
      </w:r>
      <w:proofErr w:type="spellStart"/>
      <w:r>
        <w:t>backend</w:t>
      </w:r>
      <w:proofErr w:type="spellEnd"/>
      <w:r>
        <w:t xml:space="preserve"> é o cérebro da aplicação, responsável por toda a lógica de negócio e persistência de dados.</w:t>
      </w:r>
    </w:p>
    <w:p w14:paraId="3C177913" w14:textId="77777777" w:rsidR="00821ACD" w:rsidRDefault="00821ACD" w:rsidP="00821ACD"/>
    <w:p w14:paraId="6B8C9D66" w14:textId="24194F2E" w:rsidR="00821ACD" w:rsidRPr="00821ACD" w:rsidRDefault="00821ACD" w:rsidP="00821AC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</w:t>
      </w:r>
      <w:r w:rsidRPr="00821ACD">
        <w:rPr>
          <w:b/>
          <w:bCs/>
          <w:sz w:val="24"/>
          <w:szCs w:val="24"/>
        </w:rPr>
        <w:t>.1. Estrutura de Pastas</w:t>
      </w:r>
    </w:p>
    <w:p w14:paraId="09E87225" w14:textId="29622450" w:rsidR="00821ACD" w:rsidRPr="00821ACD" w:rsidRDefault="00821ACD" w:rsidP="00821ACD">
      <w:pPr>
        <w:rPr>
          <w:b/>
          <w:bCs/>
        </w:rPr>
      </w:pPr>
      <w:r w:rsidRPr="00821ACD">
        <w:rPr>
          <w:b/>
          <w:bCs/>
        </w:rPr>
        <w:t>A estrutura foi organizada da seguinte forma:</w:t>
      </w:r>
    </w:p>
    <w:p w14:paraId="356FB655" w14:textId="77777777" w:rsidR="00821ACD" w:rsidRDefault="00821ACD" w:rsidP="00821ACD">
      <w:r>
        <w:t>/</w:t>
      </w:r>
      <w:proofErr w:type="spellStart"/>
      <w:r>
        <w:t>db</w:t>
      </w:r>
      <w:proofErr w:type="spellEnd"/>
      <w:r>
        <w:t xml:space="preserve">: Contém a configuração e inicialização do banco de dados </w:t>
      </w:r>
      <w:proofErr w:type="spellStart"/>
      <w:r>
        <w:t>SQLite</w:t>
      </w:r>
      <w:proofErr w:type="spellEnd"/>
      <w:r>
        <w:t xml:space="preserve"> (database.js).</w:t>
      </w:r>
    </w:p>
    <w:p w14:paraId="19B299E5" w14:textId="77777777" w:rsidR="00821ACD" w:rsidRDefault="00821ACD" w:rsidP="00821ACD">
      <w:r>
        <w:t>/</w:t>
      </w:r>
      <w:proofErr w:type="spellStart"/>
      <w:r>
        <w:t>routes</w:t>
      </w:r>
      <w:proofErr w:type="spellEnd"/>
      <w:r>
        <w:t>: Cada arquivo corresponde a um recurso da aplicação (</w:t>
      </w:r>
      <w:proofErr w:type="spellStart"/>
      <w:r>
        <w:t>ex</w:t>
      </w:r>
      <w:proofErr w:type="spellEnd"/>
      <w:r>
        <w:t xml:space="preserve">: auth.js, pedidos.js), definindo os </w:t>
      </w:r>
      <w:proofErr w:type="spellStart"/>
      <w:r>
        <w:t>endpoints</w:t>
      </w:r>
      <w:proofErr w:type="spellEnd"/>
      <w:r>
        <w:t xml:space="preserve"> da API.</w:t>
      </w:r>
    </w:p>
    <w:p w14:paraId="73C6B6D0" w14:textId="77777777" w:rsidR="00821ACD" w:rsidRDefault="00821ACD" w:rsidP="00821ACD">
      <w:r>
        <w:t>app.js: Arquivo principal que configura o servidor Express e anexa as rotas.</w:t>
      </w:r>
    </w:p>
    <w:p w14:paraId="2960347D" w14:textId="38AF6A0A" w:rsidR="00821ACD" w:rsidRDefault="00821ACD" w:rsidP="00821ACD">
      <w:r>
        <w:t>seed.js: Script para popular o banco de dados com dados iniciais de teste.</w:t>
      </w:r>
      <w:r>
        <w:br/>
      </w:r>
    </w:p>
    <w:p w14:paraId="6ACA5AAD" w14:textId="51E302E2" w:rsidR="00821ACD" w:rsidRPr="00821ACD" w:rsidRDefault="00821ACD" w:rsidP="00821AC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</w:t>
      </w:r>
      <w:r w:rsidRPr="00821ACD">
        <w:rPr>
          <w:b/>
          <w:bCs/>
          <w:sz w:val="24"/>
          <w:szCs w:val="24"/>
        </w:rPr>
        <w:t xml:space="preserve">.2. Principais </w:t>
      </w:r>
      <w:proofErr w:type="spellStart"/>
      <w:r w:rsidRPr="00821ACD">
        <w:rPr>
          <w:b/>
          <w:bCs/>
          <w:sz w:val="24"/>
          <w:szCs w:val="24"/>
        </w:rPr>
        <w:t>Endpoints</w:t>
      </w:r>
      <w:proofErr w:type="spellEnd"/>
      <w:r w:rsidRPr="00821ACD">
        <w:rPr>
          <w:b/>
          <w:bCs/>
          <w:sz w:val="24"/>
          <w:szCs w:val="24"/>
        </w:rPr>
        <w:t xml:space="preserve"> da API REST</w:t>
      </w:r>
    </w:p>
    <w:p w14:paraId="20D93CE3" w14:textId="3C83DA80" w:rsidR="00821ACD" w:rsidRPr="00821ACD" w:rsidRDefault="00821ACD" w:rsidP="00821ACD">
      <w:pPr>
        <w:rPr>
          <w:b/>
          <w:bCs/>
        </w:rPr>
      </w:pPr>
      <w:r w:rsidRPr="00821ACD">
        <w:rPr>
          <w:b/>
          <w:bCs/>
        </w:rPr>
        <w:t xml:space="preserve">A comunicação entre </w:t>
      </w:r>
      <w:proofErr w:type="spellStart"/>
      <w:r w:rsidRPr="00821ACD">
        <w:rPr>
          <w:b/>
          <w:bCs/>
        </w:rPr>
        <w:t>frontend</w:t>
      </w:r>
      <w:proofErr w:type="spellEnd"/>
      <w:r w:rsidRPr="00821ACD">
        <w:rPr>
          <w:b/>
          <w:bCs/>
        </w:rPr>
        <w:t xml:space="preserve"> e </w:t>
      </w:r>
      <w:proofErr w:type="spellStart"/>
      <w:r w:rsidRPr="00821ACD">
        <w:rPr>
          <w:b/>
          <w:bCs/>
        </w:rPr>
        <w:t>backend</w:t>
      </w:r>
      <w:proofErr w:type="spellEnd"/>
      <w:r w:rsidRPr="00821ACD">
        <w:rPr>
          <w:b/>
          <w:bCs/>
        </w:rPr>
        <w:t xml:space="preserve"> ocorre através dos seguintes </w:t>
      </w:r>
      <w:proofErr w:type="spellStart"/>
      <w:r w:rsidRPr="00821ACD">
        <w:rPr>
          <w:b/>
          <w:bCs/>
        </w:rPr>
        <w:t>endpoints</w:t>
      </w:r>
      <w:proofErr w:type="spellEnd"/>
      <w:r w:rsidRPr="00821ACD">
        <w:rPr>
          <w:b/>
          <w:bCs/>
        </w:rPr>
        <w:t>:</w:t>
      </w:r>
    </w:p>
    <w:p w14:paraId="490186F0" w14:textId="2B6C415D" w:rsidR="00821ACD" w:rsidRDefault="00821ACD" w:rsidP="00821ACD">
      <w:r>
        <w:t>POST /</w:t>
      </w:r>
      <w:proofErr w:type="spellStart"/>
      <w:r>
        <w:t>auth</w:t>
      </w:r>
      <w:proofErr w:type="spellEnd"/>
      <w:r>
        <w:t xml:space="preserve">/login: </w:t>
      </w:r>
      <w:r>
        <w:t>Autêntica</w:t>
      </w:r>
      <w:r>
        <w:t xml:space="preserve"> o usuário.</w:t>
      </w:r>
    </w:p>
    <w:p w14:paraId="5AA2810C" w14:textId="77777777" w:rsidR="00821ACD" w:rsidRDefault="00821ACD" w:rsidP="00821ACD">
      <w:r>
        <w:t>POST /</w:t>
      </w:r>
      <w:proofErr w:type="spellStart"/>
      <w:r>
        <w:t>auth</w:t>
      </w:r>
      <w:proofErr w:type="spellEnd"/>
      <w:r>
        <w:t>/</w:t>
      </w:r>
      <w:proofErr w:type="spellStart"/>
      <w:r>
        <w:t>register</w:t>
      </w:r>
      <w:proofErr w:type="spellEnd"/>
      <w:r>
        <w:t>: Cadastra um novo usuário.</w:t>
      </w:r>
    </w:p>
    <w:p w14:paraId="273D9DBA" w14:textId="77777777" w:rsidR="00821ACD" w:rsidRDefault="00821ACD" w:rsidP="00821ACD">
      <w:r>
        <w:t>POST /</w:t>
      </w:r>
      <w:proofErr w:type="spellStart"/>
      <w:r>
        <w:t>auth</w:t>
      </w:r>
      <w:proofErr w:type="spellEnd"/>
      <w:r>
        <w:t>/reset-</w:t>
      </w:r>
      <w:proofErr w:type="spellStart"/>
      <w:r>
        <w:t>password</w:t>
      </w:r>
      <w:proofErr w:type="spellEnd"/>
      <w:r>
        <w:t>: Atualiza a senha.</w:t>
      </w:r>
    </w:p>
    <w:p w14:paraId="01D89F6C" w14:textId="77777777" w:rsidR="00821ACD" w:rsidRDefault="00821ACD" w:rsidP="00821ACD">
      <w:r>
        <w:t>GET /restaurantes: Retorna a lista de restaurantes.</w:t>
      </w:r>
    </w:p>
    <w:p w14:paraId="6E68A436" w14:textId="77777777" w:rsidR="00821ACD" w:rsidRDefault="00821ACD" w:rsidP="00821ACD">
      <w:r>
        <w:t>GET /</w:t>
      </w:r>
      <w:proofErr w:type="spellStart"/>
      <w:r>
        <w:t>produtos?restaurante_id</w:t>
      </w:r>
      <w:proofErr w:type="spellEnd"/>
      <w:r>
        <w:t>={id}: Retorna os produtos de um restaurante.</w:t>
      </w:r>
    </w:p>
    <w:p w14:paraId="3F708B61" w14:textId="77777777" w:rsidR="00821ACD" w:rsidRDefault="00821ACD" w:rsidP="00821ACD">
      <w:r>
        <w:t>GET /carrinho/:</w:t>
      </w:r>
      <w:proofErr w:type="spellStart"/>
      <w:r>
        <w:t>usuario_id</w:t>
      </w:r>
      <w:proofErr w:type="spellEnd"/>
      <w:r>
        <w:t>: Retorna os itens no carrinho.</w:t>
      </w:r>
    </w:p>
    <w:p w14:paraId="5B9FD809" w14:textId="77777777" w:rsidR="00821ACD" w:rsidRDefault="00821ACD" w:rsidP="00821ACD">
      <w:r>
        <w:t>POST /carrinho: Adiciona um item ao carrinho.</w:t>
      </w:r>
    </w:p>
    <w:p w14:paraId="1E2FBC45" w14:textId="77777777" w:rsidR="00821ACD" w:rsidRDefault="00821ACD" w:rsidP="00821ACD">
      <w:r>
        <w:t>POST /pedidos: Cria um novo pedido.</w:t>
      </w:r>
    </w:p>
    <w:p w14:paraId="2856653B" w14:textId="77777777" w:rsidR="00821ACD" w:rsidRDefault="00821ACD" w:rsidP="00821ACD">
      <w:r>
        <w:t>GET /pedidos/</w:t>
      </w:r>
      <w:proofErr w:type="spellStart"/>
      <w:r>
        <w:t>usuario</w:t>
      </w:r>
      <w:proofErr w:type="spellEnd"/>
      <w:r>
        <w:t>/:id: Retorna o histórico de pedidos de um usuário.</w:t>
      </w:r>
    </w:p>
    <w:p w14:paraId="15764AD3" w14:textId="77777777" w:rsidR="00821ACD" w:rsidRDefault="00821ACD" w:rsidP="00821ACD">
      <w:r>
        <w:t>POST /</w:t>
      </w:r>
      <w:proofErr w:type="spellStart"/>
      <w:r>
        <w:t>avaliacoes</w:t>
      </w:r>
      <w:proofErr w:type="spellEnd"/>
      <w:r>
        <w:t>: Registra a avaliação de um restaurante.</w:t>
      </w:r>
    </w:p>
    <w:p w14:paraId="76213194" w14:textId="77777777" w:rsidR="00821ACD" w:rsidRDefault="00821ACD" w:rsidP="00821ACD">
      <w:r>
        <w:t>GET /perfil/:</w:t>
      </w:r>
      <w:proofErr w:type="spellStart"/>
      <w:r>
        <w:t>usuario_id</w:t>
      </w:r>
      <w:proofErr w:type="spellEnd"/>
      <w:r>
        <w:t>: Busca os dados do perfil de um usuário.</w:t>
      </w:r>
    </w:p>
    <w:p w14:paraId="627DDD34" w14:textId="7277EC0E" w:rsidR="00821ACD" w:rsidRPr="00821ACD" w:rsidRDefault="00821ACD" w:rsidP="00821ACD">
      <w:r>
        <w:t>POST /perfil/</w:t>
      </w:r>
      <w:proofErr w:type="spellStart"/>
      <w:r>
        <w:t>endereco</w:t>
      </w:r>
      <w:proofErr w:type="spellEnd"/>
      <w:r>
        <w:t>: Adiciona ou atualiza o endereço.</w:t>
      </w:r>
    </w:p>
    <w:p w14:paraId="37081771" w14:textId="35EF0B8E" w:rsidR="00821ACD" w:rsidRDefault="00821ACD" w:rsidP="003D1E58">
      <w:pPr>
        <w:spacing w:after="0"/>
      </w:pPr>
    </w:p>
    <w:p w14:paraId="18E5BBC8" w14:textId="77777777" w:rsidR="00821ACD" w:rsidRDefault="00821ACD" w:rsidP="003D1E58">
      <w:pPr>
        <w:spacing w:after="0"/>
      </w:pPr>
    </w:p>
    <w:p w14:paraId="7EC393DD" w14:textId="4FAD5252" w:rsidR="00821ACD" w:rsidRDefault="00821ACD" w:rsidP="00821ACD">
      <w:pPr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lastRenderedPageBreak/>
        <w:t>7</w:t>
      </w:r>
      <w:r w:rsidRPr="00006D8E">
        <w:rPr>
          <w:rFonts w:asciiTheme="majorHAnsi" w:hAnsiTheme="majorHAnsi"/>
          <w:b/>
          <w:bCs/>
          <w:sz w:val="28"/>
          <w:szCs w:val="28"/>
        </w:rPr>
        <w:t xml:space="preserve">. </w:t>
      </w:r>
      <w:r w:rsidRPr="00821ACD">
        <w:rPr>
          <w:rFonts w:asciiTheme="majorHAnsi" w:hAnsiTheme="majorHAnsi"/>
          <w:b/>
          <w:bCs/>
          <w:sz w:val="28"/>
          <w:szCs w:val="28"/>
        </w:rPr>
        <w:t xml:space="preserve">Integração </w:t>
      </w:r>
      <w:proofErr w:type="spellStart"/>
      <w:r w:rsidRPr="00821ACD">
        <w:rPr>
          <w:rFonts w:asciiTheme="majorHAnsi" w:hAnsiTheme="majorHAnsi"/>
          <w:b/>
          <w:bCs/>
          <w:sz w:val="28"/>
          <w:szCs w:val="28"/>
        </w:rPr>
        <w:t>Frontend-Backend</w:t>
      </w:r>
      <w:proofErr w:type="spellEnd"/>
    </w:p>
    <w:p w14:paraId="6178D378" w14:textId="77777777" w:rsidR="00821ACD" w:rsidRPr="00821ACD" w:rsidRDefault="00821ACD" w:rsidP="00821ACD">
      <w:pPr>
        <w:spacing w:after="0"/>
      </w:pPr>
      <w:r w:rsidRPr="00821ACD">
        <w:t xml:space="preserve">A integração é o coração da funcionalidade do projeto. O </w:t>
      </w:r>
      <w:proofErr w:type="spellStart"/>
      <w:r w:rsidRPr="00821ACD">
        <w:t>frontend</w:t>
      </w:r>
      <w:proofErr w:type="spellEnd"/>
      <w:r w:rsidRPr="00821ACD">
        <w:t xml:space="preserve"> em </w:t>
      </w:r>
      <w:proofErr w:type="spellStart"/>
      <w:r w:rsidRPr="00821ACD">
        <w:t>React</w:t>
      </w:r>
      <w:proofErr w:type="spellEnd"/>
      <w:r w:rsidRPr="00821ACD">
        <w:t xml:space="preserve"> consome dinamicamente todos os dados da API REST do </w:t>
      </w:r>
      <w:proofErr w:type="spellStart"/>
      <w:r w:rsidRPr="00821ACD">
        <w:t>backend</w:t>
      </w:r>
      <w:proofErr w:type="spellEnd"/>
      <w:r w:rsidRPr="00821ACD">
        <w:t>.</w:t>
      </w:r>
    </w:p>
    <w:p w14:paraId="73558AAB" w14:textId="77777777" w:rsidR="00821ACD" w:rsidRPr="00821ACD" w:rsidRDefault="00821ACD" w:rsidP="00821ACD">
      <w:pPr>
        <w:numPr>
          <w:ilvl w:val="0"/>
          <w:numId w:val="12"/>
        </w:numPr>
        <w:spacing w:after="0"/>
      </w:pPr>
      <w:r w:rsidRPr="00821ACD">
        <w:rPr>
          <w:b/>
          <w:bCs/>
        </w:rPr>
        <w:t>Busca de Dados (GET):</w:t>
      </w:r>
      <w:r w:rsidRPr="00821ACD">
        <w:t xml:space="preserve"> Telas de restaurantes, cardápios e histórico de pedidos usam o </w:t>
      </w:r>
      <w:proofErr w:type="spellStart"/>
      <w:r w:rsidRPr="00821ACD">
        <w:t>useEffect</w:t>
      </w:r>
      <w:proofErr w:type="spellEnd"/>
      <w:r w:rsidRPr="00821ACD">
        <w:t xml:space="preserve"> para disparar uma requisição </w:t>
      </w:r>
      <w:proofErr w:type="spellStart"/>
      <w:r w:rsidRPr="00821ACD">
        <w:t>axios.get</w:t>
      </w:r>
      <w:proofErr w:type="spellEnd"/>
      <w:r w:rsidRPr="00821ACD">
        <w:t>() assim que o componente é montado.</w:t>
      </w:r>
    </w:p>
    <w:p w14:paraId="33B5A76D" w14:textId="77777777" w:rsidR="00821ACD" w:rsidRPr="00821ACD" w:rsidRDefault="00821ACD" w:rsidP="00821ACD">
      <w:pPr>
        <w:numPr>
          <w:ilvl w:val="0"/>
          <w:numId w:val="12"/>
        </w:numPr>
        <w:spacing w:after="0"/>
      </w:pPr>
      <w:r w:rsidRPr="00821ACD">
        <w:rPr>
          <w:b/>
          <w:bCs/>
        </w:rPr>
        <w:t>Envio de Dados (POST):</w:t>
      </w:r>
      <w:r w:rsidRPr="00821ACD">
        <w:t xml:space="preserve"> Ações como login, cadastro, adicionar ao carrinho e finalizar pedido disparam requisições </w:t>
      </w:r>
      <w:proofErr w:type="spellStart"/>
      <w:r w:rsidRPr="00821ACD">
        <w:t>axios.post</w:t>
      </w:r>
      <w:proofErr w:type="spellEnd"/>
      <w:r w:rsidRPr="00821ACD">
        <w:t xml:space="preserve">() para o </w:t>
      </w:r>
      <w:proofErr w:type="spellStart"/>
      <w:r w:rsidRPr="00821ACD">
        <w:t>backend</w:t>
      </w:r>
      <w:proofErr w:type="spellEnd"/>
      <w:r w:rsidRPr="00821ACD">
        <w:t>.</w:t>
      </w:r>
    </w:p>
    <w:p w14:paraId="5AE4CA40" w14:textId="77777777" w:rsidR="00821ACD" w:rsidRPr="00821ACD" w:rsidRDefault="00821ACD" w:rsidP="00821ACD">
      <w:pPr>
        <w:numPr>
          <w:ilvl w:val="0"/>
          <w:numId w:val="12"/>
        </w:numPr>
        <w:spacing w:after="0"/>
      </w:pPr>
      <w:r w:rsidRPr="00821ACD">
        <w:rPr>
          <w:b/>
          <w:bCs/>
        </w:rPr>
        <w:t>Gerenciamento de Estado do Usuário:</w:t>
      </w:r>
      <w:r w:rsidRPr="00821ACD">
        <w:t xml:space="preserve"> Após o login, os dados do usuário são salvos no </w:t>
      </w:r>
      <w:proofErr w:type="spellStart"/>
      <w:r w:rsidRPr="00821ACD">
        <w:t>localStorage</w:t>
      </w:r>
      <w:proofErr w:type="spellEnd"/>
      <w:r w:rsidRPr="00821ACD">
        <w:t xml:space="preserve"> do navegador para permitir requisições personalizadas.</w:t>
      </w:r>
    </w:p>
    <w:p w14:paraId="162FE84C" w14:textId="77777777" w:rsidR="00821ACD" w:rsidRPr="00821ACD" w:rsidRDefault="00821ACD" w:rsidP="00821ACD">
      <w:pPr>
        <w:numPr>
          <w:ilvl w:val="0"/>
          <w:numId w:val="12"/>
        </w:numPr>
        <w:spacing w:after="0"/>
      </w:pPr>
      <w:r w:rsidRPr="00821ACD">
        <w:rPr>
          <w:b/>
          <w:bCs/>
        </w:rPr>
        <w:t>Feedback ao Usuário:</w:t>
      </w:r>
      <w:r w:rsidRPr="00821ACD">
        <w:t xml:space="preserve"> Todas as chamadas de API são tratadas com blocos </w:t>
      </w:r>
      <w:proofErr w:type="spellStart"/>
      <w:r w:rsidRPr="00821ACD">
        <w:t>then</w:t>
      </w:r>
      <w:proofErr w:type="spellEnd"/>
      <w:r w:rsidRPr="00821ACD">
        <w:t>/catch, exibindo alertas de sucesso ou erro.</w:t>
      </w:r>
    </w:p>
    <w:p w14:paraId="122A6078" w14:textId="77777777" w:rsidR="00821ACD" w:rsidRDefault="00821ACD" w:rsidP="003D1E58">
      <w:pPr>
        <w:spacing w:after="0"/>
      </w:pPr>
    </w:p>
    <w:p w14:paraId="20906F6C" w14:textId="6436CE6E" w:rsidR="00821ACD" w:rsidRDefault="00821ACD" w:rsidP="00821ACD">
      <w:pPr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t>8</w:t>
      </w:r>
      <w:r w:rsidRPr="00006D8E">
        <w:rPr>
          <w:rFonts w:asciiTheme="majorHAnsi" w:hAnsiTheme="majorHAnsi"/>
          <w:b/>
          <w:bCs/>
          <w:sz w:val="28"/>
          <w:szCs w:val="28"/>
        </w:rPr>
        <w:t xml:space="preserve">. </w:t>
      </w:r>
      <w:r w:rsidRPr="00821ACD">
        <w:rPr>
          <w:rFonts w:asciiTheme="majorHAnsi" w:hAnsiTheme="majorHAnsi"/>
          <w:b/>
          <w:bCs/>
          <w:sz w:val="28"/>
          <w:szCs w:val="28"/>
        </w:rPr>
        <w:t>Heurísticas de Usabilidade Aplicadas</w:t>
      </w:r>
    </w:p>
    <w:p w14:paraId="296AB6A7" w14:textId="77777777" w:rsidR="00821ACD" w:rsidRPr="00821ACD" w:rsidRDefault="00821ACD" w:rsidP="00821ACD">
      <w:pPr>
        <w:rPr>
          <w:b/>
          <w:bCs/>
          <w:sz w:val="24"/>
          <w:szCs w:val="24"/>
        </w:rPr>
      </w:pPr>
      <w:r w:rsidRPr="00821ACD">
        <w:rPr>
          <w:b/>
          <w:bCs/>
          <w:sz w:val="24"/>
          <w:szCs w:val="24"/>
        </w:rPr>
        <w:t>O projeto foi desenvolvido com base nas 10 heurísticas de usabilidade de Jakob Nielsen.</w:t>
      </w:r>
    </w:p>
    <w:p w14:paraId="7DEDE0C2" w14:textId="77777777" w:rsidR="00821ACD" w:rsidRPr="00821ACD" w:rsidRDefault="00821ACD" w:rsidP="00821ACD">
      <w:pPr>
        <w:numPr>
          <w:ilvl w:val="0"/>
          <w:numId w:val="13"/>
        </w:numPr>
      </w:pPr>
      <w:r w:rsidRPr="00821ACD">
        <w:t>Visibilidade do status do sistema: O sistema fornece feedback constante (alertas, mensagens de carregando).</w:t>
      </w:r>
    </w:p>
    <w:p w14:paraId="29D4663E" w14:textId="77777777" w:rsidR="00821ACD" w:rsidRPr="00821ACD" w:rsidRDefault="00821ACD" w:rsidP="00821ACD">
      <w:pPr>
        <w:numPr>
          <w:ilvl w:val="0"/>
          <w:numId w:val="13"/>
        </w:numPr>
      </w:pPr>
      <w:r w:rsidRPr="00821ACD">
        <w:t>Correspondência entre o sistema e o mundo real: A aplicação usa termos e ícones familiares (Carrinho, Perfil, Estrelas de avaliação).</w:t>
      </w:r>
    </w:p>
    <w:p w14:paraId="5463246D" w14:textId="77777777" w:rsidR="00821ACD" w:rsidRPr="00821ACD" w:rsidRDefault="00821ACD" w:rsidP="00821ACD">
      <w:pPr>
        <w:numPr>
          <w:ilvl w:val="0"/>
          <w:numId w:val="13"/>
        </w:numPr>
      </w:pPr>
      <w:r w:rsidRPr="00821ACD">
        <w:t>Controle e liberdade do usuário: O usuário pode navegar livremente, voltar e sair da sua conta.</w:t>
      </w:r>
    </w:p>
    <w:p w14:paraId="7A794382" w14:textId="77777777" w:rsidR="00821ACD" w:rsidRPr="00821ACD" w:rsidRDefault="00821ACD" w:rsidP="00821ACD">
      <w:pPr>
        <w:numPr>
          <w:ilvl w:val="0"/>
          <w:numId w:val="13"/>
        </w:numPr>
      </w:pPr>
      <w:r w:rsidRPr="00821ACD">
        <w:t>Consistência e padrões: O design é consistente em toda a aplicação (cabeçalho, cores, botões).</w:t>
      </w:r>
    </w:p>
    <w:p w14:paraId="191FD13C" w14:textId="77777777" w:rsidR="00821ACD" w:rsidRPr="00821ACD" w:rsidRDefault="00821ACD" w:rsidP="00821ACD">
      <w:pPr>
        <w:numPr>
          <w:ilvl w:val="0"/>
          <w:numId w:val="13"/>
        </w:numPr>
      </w:pPr>
      <w:r w:rsidRPr="00821ACD">
        <w:t>Prevenção de erros: O sistema impede ações inválidas (</w:t>
      </w:r>
      <w:proofErr w:type="spellStart"/>
      <w:r w:rsidRPr="00821ACD">
        <w:t>ex</w:t>
      </w:r>
      <w:proofErr w:type="spellEnd"/>
      <w:r w:rsidRPr="00821ACD">
        <w:t>: finalizar pedido sem endereço).</w:t>
      </w:r>
    </w:p>
    <w:p w14:paraId="74AA99C6" w14:textId="77777777" w:rsidR="00821ACD" w:rsidRPr="00821ACD" w:rsidRDefault="00821ACD" w:rsidP="00821ACD">
      <w:pPr>
        <w:numPr>
          <w:ilvl w:val="0"/>
          <w:numId w:val="13"/>
        </w:numPr>
      </w:pPr>
      <w:r w:rsidRPr="00821ACD">
        <w:t>Reconhecimento em vez de memorização: O carrinho e o histórico de pedidos evitam que o usuário precise memorizar informações.</w:t>
      </w:r>
    </w:p>
    <w:p w14:paraId="4FDA3CDC" w14:textId="77777777" w:rsidR="00821ACD" w:rsidRPr="00821ACD" w:rsidRDefault="00821ACD" w:rsidP="00821ACD">
      <w:pPr>
        <w:numPr>
          <w:ilvl w:val="0"/>
          <w:numId w:val="13"/>
        </w:numPr>
      </w:pPr>
      <w:r w:rsidRPr="00821ACD">
        <w:t>Flexibilidade e eficiência de uso: A aplicação é responsiva e permite alternar a visualização entre desktop e mobile.</w:t>
      </w:r>
    </w:p>
    <w:p w14:paraId="025DAE8D" w14:textId="77777777" w:rsidR="00821ACD" w:rsidRPr="00821ACD" w:rsidRDefault="00821ACD" w:rsidP="00821ACD">
      <w:pPr>
        <w:numPr>
          <w:ilvl w:val="0"/>
          <w:numId w:val="13"/>
        </w:numPr>
      </w:pPr>
      <w:r w:rsidRPr="00821ACD">
        <w:t>Estética e design minimalista: A interface é limpa e focada na tarefa principal.</w:t>
      </w:r>
    </w:p>
    <w:p w14:paraId="5EFDF68B" w14:textId="77777777" w:rsidR="00821ACD" w:rsidRPr="00821ACD" w:rsidRDefault="00821ACD" w:rsidP="00821ACD">
      <w:pPr>
        <w:numPr>
          <w:ilvl w:val="0"/>
          <w:numId w:val="13"/>
        </w:numPr>
      </w:pPr>
      <w:r w:rsidRPr="00821ACD">
        <w:t>Ajudar os usuários a reconhecerem, diagnosticar e recuperar de erros: Mensagens de erro são claras e informativas.</w:t>
      </w:r>
    </w:p>
    <w:p w14:paraId="4FE8097D" w14:textId="77777777" w:rsidR="00821ACD" w:rsidRPr="00821ACD" w:rsidRDefault="00821ACD" w:rsidP="00821ACD">
      <w:pPr>
        <w:numPr>
          <w:ilvl w:val="0"/>
          <w:numId w:val="13"/>
        </w:numPr>
      </w:pPr>
      <w:r w:rsidRPr="00821ACD">
        <w:t>Ajuda e documentação: A interface intuitiva dispensa a necessidade de um manual complexo.</w:t>
      </w:r>
    </w:p>
    <w:p w14:paraId="431EF232" w14:textId="77777777" w:rsidR="00821ACD" w:rsidRPr="00821ACD" w:rsidRDefault="00821ACD" w:rsidP="00821ACD">
      <w:pPr>
        <w:rPr>
          <w:rFonts w:asciiTheme="majorHAnsi" w:hAnsiTheme="majorHAnsi"/>
        </w:rPr>
      </w:pPr>
    </w:p>
    <w:p w14:paraId="7F60FD5D" w14:textId="77777777" w:rsidR="00821ACD" w:rsidRPr="00E52071" w:rsidRDefault="00821ACD" w:rsidP="003D1E58">
      <w:pPr>
        <w:spacing w:after="0"/>
      </w:pPr>
    </w:p>
    <w:sectPr w:rsidR="00821ACD" w:rsidRPr="00E52071" w:rsidSect="003D1E58">
      <w:pgSz w:w="11906" w:h="16838"/>
      <w:pgMar w:top="567" w:right="424" w:bottom="0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18060C"/>
    <w:multiLevelType w:val="hybridMultilevel"/>
    <w:tmpl w:val="334691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600107"/>
    <w:multiLevelType w:val="multilevel"/>
    <w:tmpl w:val="52620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373245"/>
    <w:multiLevelType w:val="multilevel"/>
    <w:tmpl w:val="632C0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091000"/>
    <w:multiLevelType w:val="multilevel"/>
    <w:tmpl w:val="F4AE5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3E3229"/>
    <w:multiLevelType w:val="multilevel"/>
    <w:tmpl w:val="1EA2B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F81E82"/>
    <w:multiLevelType w:val="hybridMultilevel"/>
    <w:tmpl w:val="A08EF0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F80790"/>
    <w:multiLevelType w:val="multilevel"/>
    <w:tmpl w:val="88803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BA15ED"/>
    <w:multiLevelType w:val="multilevel"/>
    <w:tmpl w:val="AF225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2578FE"/>
    <w:multiLevelType w:val="hybridMultilevel"/>
    <w:tmpl w:val="0BF658A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C21C48"/>
    <w:multiLevelType w:val="hybridMultilevel"/>
    <w:tmpl w:val="38E617D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F66183"/>
    <w:multiLevelType w:val="hybridMultilevel"/>
    <w:tmpl w:val="564050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1A36ED"/>
    <w:multiLevelType w:val="hybridMultilevel"/>
    <w:tmpl w:val="C680A9E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A568D3"/>
    <w:multiLevelType w:val="multilevel"/>
    <w:tmpl w:val="6EB8F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428942">
    <w:abstractNumId w:val="12"/>
  </w:num>
  <w:num w:numId="2" w16cid:durableId="1998067905">
    <w:abstractNumId w:val="7"/>
  </w:num>
  <w:num w:numId="3" w16cid:durableId="1687514883">
    <w:abstractNumId w:val="6"/>
  </w:num>
  <w:num w:numId="4" w16cid:durableId="299114989">
    <w:abstractNumId w:val="2"/>
  </w:num>
  <w:num w:numId="5" w16cid:durableId="1220021850">
    <w:abstractNumId w:val="3"/>
  </w:num>
  <w:num w:numId="6" w16cid:durableId="1429351199">
    <w:abstractNumId w:val="11"/>
  </w:num>
  <w:num w:numId="7" w16cid:durableId="681669304">
    <w:abstractNumId w:val="5"/>
  </w:num>
  <w:num w:numId="8" w16cid:durableId="812916423">
    <w:abstractNumId w:val="10"/>
  </w:num>
  <w:num w:numId="9" w16cid:durableId="1969628766">
    <w:abstractNumId w:val="0"/>
  </w:num>
  <w:num w:numId="10" w16cid:durableId="1732189841">
    <w:abstractNumId w:val="9"/>
  </w:num>
  <w:num w:numId="11" w16cid:durableId="876620538">
    <w:abstractNumId w:val="8"/>
  </w:num>
  <w:num w:numId="12" w16cid:durableId="1978365985">
    <w:abstractNumId w:val="1"/>
  </w:num>
  <w:num w:numId="13" w16cid:durableId="3539675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071"/>
    <w:rsid w:val="00006D8E"/>
    <w:rsid w:val="000936BF"/>
    <w:rsid w:val="000F3FF8"/>
    <w:rsid w:val="002935DE"/>
    <w:rsid w:val="003D1E58"/>
    <w:rsid w:val="005B6BF5"/>
    <w:rsid w:val="00613D2A"/>
    <w:rsid w:val="00821ACD"/>
    <w:rsid w:val="00A6183D"/>
    <w:rsid w:val="00A67528"/>
    <w:rsid w:val="00C65404"/>
    <w:rsid w:val="00DF1BBB"/>
    <w:rsid w:val="00E20489"/>
    <w:rsid w:val="00E52071"/>
    <w:rsid w:val="00EC1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CE6C7F"/>
  <w15:chartTrackingRefBased/>
  <w15:docId w15:val="{BAA0E66E-8B54-4DD2-B3CC-E38D8E28B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1ACD"/>
  </w:style>
  <w:style w:type="paragraph" w:styleId="Ttulo1">
    <w:name w:val="heading 1"/>
    <w:basedOn w:val="Normal"/>
    <w:next w:val="Normal"/>
    <w:link w:val="Ttulo1Char"/>
    <w:uiPriority w:val="9"/>
    <w:qFormat/>
    <w:rsid w:val="00E520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520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520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520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520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520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520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520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520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520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520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520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5207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5207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5207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5207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5207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5207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520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520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520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520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520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5207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5207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5207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520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5207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520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920</Words>
  <Characters>4973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RAROLOG RAROLOG</dc:creator>
  <cp:keywords/>
  <dc:description/>
  <cp:lastModifiedBy>William Bitencourt de Castro</cp:lastModifiedBy>
  <cp:revision>2</cp:revision>
  <dcterms:created xsi:type="dcterms:W3CDTF">2025-06-10T21:13:00Z</dcterms:created>
  <dcterms:modified xsi:type="dcterms:W3CDTF">2025-06-10T21:13:00Z</dcterms:modified>
</cp:coreProperties>
</file>