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8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0" hidden="0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6558280" cy="5267960"/>
                <wp:effectExtent l="20813395" t="20813395" r="0" b="0"/>
                <wp:wrapNone/>
                <wp:docPr id="1" name="Grupo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rCBKYRMAAAAlAAAAAQAAAA0AAAAAkAAAAEgAAACQAAAASAAAAAAAAAAAAAAAAAAAABcAAAAUAAAAAAAAAAAAAAD/fwAA/38AAAAAAAAJAAAABAAAAAAAAAAMAAAAEAAAAAAAAAAAAAAAAAAAAAAAAAAhAAAAQAAAADwAAAAAAAAAACAAAAAAAAAAAAAAAAAAAAAAAAD2////AAAAAAAAAAD2////WCgAAGggAAAAAAAA9v////b///8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6558280" cy="5267960"/>
                          <a:chOff x="0" y="0"/>
                          <a:chExt cx="6558280" cy="5267960"/>
                        </a:xfrm>
                      </wpg:grpSpPr>
                      <wps:wsp>
                        <wps:cNvPr id="2" name=""/>
                        <wps:cNvSpPr>
                          <a:extLst>
                            <a:ext uri="smNativeData">
                              <sm:smNativeData xmlns:sm="smNativeData" val="SMDATA_12_rCBKYR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BIfRg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AAAAAAAAAAAAAAAAAAAACAAAAAYD//wAAAAACAAAAAYD///8mAABDFwAAAAAAAAAAAAAAAAAAKAAAAAgAAAABAAAAAQAAAA=="/>
                            </a:ext>
                          </a:extLst>
                        </wps:cNvSpPr>
                        <wps:spPr>
                          <a:xfrm>
                            <a:off x="-20800695" y="-20800695"/>
                            <a:ext cx="6339205" cy="378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6339205" b="3781425"/>
                            <a:pathLst>
                              <a:path w="6339205" h="3781425">
                                <a:moveTo>
                                  <a:pt x="6339205" y="0"/>
                                </a:moveTo>
                                <a:lnTo>
                                  <a:pt x="5598795" y="2577465"/>
                                </a:lnTo>
                                <a:lnTo>
                                  <a:pt x="4668520" y="3781425"/>
                                </a:lnTo>
                                <a:lnTo>
                                  <a:pt x="2973070" y="3781425"/>
                                </a:lnTo>
                                <a:lnTo>
                                  <a:pt x="0" y="2874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21F46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3" name=""/>
                        <wps:cNvSpPr>
                          <a:extLst>
                            <a:ext uri="smNativeData">
                              <sm:smNativeData xmlns:sm="smNativeData" val="SMDATA_12_rCBKYRMAAAAlAAAACwAAAA0AAAAAkAAAAEgAAACQAAAASAAAAAAAAAAAAAAAAAAAAAEAAABQAAAAAAAAAAAA4D8AAAAAAADgPwAAAAAAAOA/AAAAAAAA4D8AAAAAAADgPwAAAAAAAOA/AAAAAAAA4D8AAAAAAADgPwAAAAAAAOA/AAAAAAAA4D8CAAAAjAAAAAEAAAAAAAAAEh9GAAAAAAAp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AAAAAAAAAAAAAAAAAAAACAAAAAYD//wAAAAACAAAAAYD//1AgAACyDwAAAAAAAAAAAAAAAAAAKAAAAAgAAAABAAAAAQAAAA=="/>
                            </a:ext>
                          </a:extLst>
                        </wps:cNvSpPr>
                        <wps:spPr>
                          <a:xfrm>
                            <a:off x="-20800695" y="-20800695"/>
                            <a:ext cx="5252720" cy="255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5252720" b="2551430"/>
                            <a:pathLst>
                              <a:path w="5252720" h="2551430">
                                <a:moveTo>
                                  <a:pt x="5252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7775"/>
                                </a:lnTo>
                                <a:lnTo>
                                  <a:pt x="403860" y="2551430"/>
                                </a:lnTo>
                                <a:lnTo>
                                  <a:pt x="4114800" y="2551430"/>
                                </a:lnTo>
                                <a:lnTo>
                                  <a:pt x="4184015" y="2542540"/>
                                </a:lnTo>
                                <a:lnTo>
                                  <a:pt x="4892040" y="1657985"/>
                                </a:lnTo>
                                <a:lnTo>
                                  <a:pt x="5252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F46">
                              <a:alpha val="59000"/>
                            </a:srgbClr>
                          </a:solidFill>
                          <a:ln w="12700">
                            <a:noFill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0.50pt;margin-top:-0.50pt;mso-position-horizontal-relative:page;mso-position-vertical-relative:page;width:516.40pt;height:414.80pt;z-index:251658241" coordorigin="-10,-10" coordsize="10328,8296">
                <v:shape id="" o:spid="_x0000_s1026" style="position:absolute;left:-32767;top:-32767;width:9983;height:5955" coordsize="9983,5955" path="m9983,0l8817,4059l7352,5955l4682,5950l0,4526e" strokeweight="1.00pt" strokecolor="#121f46" filled="f" v:ext="SMDATA_11_rCBKYR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BIfRg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path arrowok="t"/>
                </v:shape>
                <v:shape id="" o:spid="_x0000_s1027" style="position:absolute;left:-32767;top:-32767;width:8272;height:4018" coordsize="8272,4018" path="m8271,0l0,0l0,3965l636,4018l6480,4018l6589,4004l7704,2611l8271,0xe" stroked="f" fillcolor="#121f46" v:ext="SMDATA_11_rCBKYRMAAAAlAAAACwAAAA0AAAAAkAAAAEgAAACQAAAASAAAAAAAAAAAAAAAAAAAAAEAAABQAAAAAAAAAAAA4D8AAAAAAADgPwAAAAAAAOA/AAAAAAAA4D8AAAAAAADgPwAAAAAAAOA/AAAAAAAA4D8AAAAAAADgPwAAAAAAAOA/AAAAAAAA4D8CAAAAjAAAAAEAAAAAAAAAEh9GAAAAAAAp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KAAAAAgAAAABAAAAAQAAAA==">
                  <v:fill color2="#000000" type="solid" opacity="38666f" angle="180"/>
                </v:shape>
                <w10:wrap type="non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7338060</wp:posOffset>
                </wp:positionV>
                <wp:extent cx="7560310" cy="3354705"/>
                <wp:effectExtent l="0" t="0" r="0" b="0"/>
                <wp:wrapNone/>
                <wp:docPr id="4" name="Grupo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rCBKYRMAAAAlAAAAAQAAAE0AAAAAkAAAAEgAAACQAAAASAAAAAAAAAAAAAAAAAAAABcAAAAUAAAAAAAAAAAAAAD/fwAA/38AAAAAAAAJAAAABAAAAAAAAAAMAAAAEAAAAAAAAAAAAAAAAAAAAAAAAAAhAAAAQAAAADwAAAAAAAAAAKAAAAAAAAAAAAAAAAAAAAAAAAAAAAAAAAAAAAAAAAAkLQAAgi4AAKMUAAAAAAAAAAAAACQt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560310" cy="3354705"/>
                          <a:chOff x="0" y="0"/>
                          <a:chExt cx="7560310" cy="3354705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0pt;margin-top:577.80pt;mso-position-horizontal-relative:page;mso-position-vertical-relative:page;width:595.30pt;height:264.15pt;z-index:251658244" coordorigin="0,11556" coordsize="11906,5283">
                <w10:wrap type="none" anchorx="page" anchory="page"/>
              </v:group>
            </w:pict>
          </mc:Fallback>
        </mc:AlternateContent>
      </w: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spacing w:before="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8"/>
        <w:spacing w:before="8"/>
        <w:rPr>
          <w:rFonts w:ascii="Myriad Pro Light" w:hAnsi="Myriad Pro Light"/>
          <w:b/>
          <w:sz w:val="38"/>
        </w:rPr>
      </w:pPr>
      <w:r>
        <w:rPr>
          <w:rFonts w:ascii="Myriad Pro Light" w:hAnsi="Myriad Pro Light"/>
          <w:b/>
          <w:sz w:val="38"/>
        </w:rPr>
      </w:r>
    </w:p>
    <w:p>
      <w:pPr>
        <w:pStyle w:val="para3"/>
        <w:rPr>
          <w:b/>
          <w:color w:val="67696a"/>
        </w:rPr>
      </w:pPr>
      <w:r>
        <w:rPr>
          <w:b/>
          <w:color w:val="67696a"/>
        </w:rPr>
        <w:t>Situação de Aprendizagem</w:t>
      </w:r>
    </w:p>
    <w:p>
      <w:pPr>
        <w:pStyle w:val="para3"/>
        <w:rPr>
          <w:b/>
        </w:rPr>
      </w:pPr>
      <w:r>
        <w:rPr>
          <w:b/>
          <w:color w:val="67696a"/>
        </w:rPr>
        <w:t xml:space="preserve">Encontro Presencial </w:t>
      </w:r>
      <w:r>
        <w:rPr>
          <w:b/>
        </w:rPr>
      </w:r>
    </w:p>
    <w:p>
      <w:pPr>
        <w:pStyle w:val="para8"/>
        <w:spacing w:before="8"/>
        <w:rPr>
          <w:rFonts w:ascii="Myriad Pro Light" w:hAnsi="Myriad Pro Light"/>
          <w:b/>
          <w:sz w:val="38"/>
        </w:rPr>
      </w:pPr>
      <w:r>
        <w:rPr>
          <w:rFonts w:ascii="Myriad Pro Light" w:hAnsi="Myriad Pro Light"/>
          <w:b/>
          <w:sz w:val="38"/>
        </w:rPr>
      </w:r>
    </w:p>
    <w:p>
      <w:pPr>
        <w:ind w:left="113" w:right="3777"/>
        <w:spacing w:line="185" w:lineRule="auto"/>
        <w:rPr>
          <w:b/>
          <w:sz w:val="74"/>
        </w:rPr>
      </w:pPr>
      <w:r>
        <w:rPr>
          <w:b/>
          <w:color w:val="952e4b"/>
          <w:sz w:val="74"/>
        </w:rPr>
        <w:t>LÓGICA DE PROGRAMAÇÃO</w:t>
      </w:r>
      <w:r>
        <w:rPr>
          <w:b/>
          <w:sz w:val="7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40" w:w="11910"/>
          <w:pgMar w:left="1020" w:top="0" w:right="1020" w:bottom="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8"/>
        <w:spacing w:before="12"/>
        <w:rPr>
          <w:b/>
          <w:sz w:val="27"/>
        </w:rPr>
      </w:pPr>
      <w:r>
        <w:rPr>
          <w:b/>
          <w:sz w:val="27"/>
        </w:rPr>
      </w:r>
    </w:p>
    <w:p>
      <w:pPr>
        <w:pStyle w:val="para1"/>
        <w:ind w:left="142" w:right="89"/>
        <w:spacing w:before="0"/>
        <w:jc w:val="left"/>
        <w:rPr>
          <w:b/>
          <w:color w:val="952e4b"/>
        </w:rPr>
      </w:pPr>
      <w:r>
        <w:rPr>
          <w:b/>
          <w:color w:val="952e4b"/>
        </w:rPr>
      </w:r>
    </w:p>
    <w:p>
      <w:pPr>
        <w:pStyle w:val="para1"/>
        <w:ind w:left="142" w:right="89"/>
        <w:spacing w:before="0"/>
        <w:jc w:val="left"/>
        <w:rPr>
          <w:b/>
          <w:color w:val="952e4b"/>
        </w:rPr>
      </w:pPr>
      <w:r>
        <w:rPr>
          <w:b/>
          <w:color w:val="952e4b"/>
        </w:rPr>
        <w:t>Situação-problema: Codificação de um Sistema de Cadastro de Peças</w:t>
      </w:r>
      <w:r>
        <w:rPr>
          <w:b/>
          <w:color w:val="952e4b"/>
        </w:rPr>
        <w:t xml:space="preserve"> </w:t>
      </w:r>
      <w:r>
        <w:rPr>
          <w:b/>
          <w:color w:val="952e4b"/>
        </w:rPr>
      </w:r>
    </w:p>
    <w:p>
      <w:pPr>
        <w:pStyle w:val="para1"/>
        <w:ind w:left="0" w:right="89"/>
        <w:spacing w:before="0"/>
        <w:jc w:val="left"/>
        <w:rPr>
          <w:b/>
          <w:color w:val="952e4b"/>
        </w:rPr>
      </w:pPr>
      <w:r>
        <w:rPr>
          <w:b/>
          <w:color w:val="952e4b"/>
        </w:rPr>
      </w:r>
    </w:p>
    <w:p>
      <w:pPr>
        <w:pStyle w:val="para1"/>
        <w:ind w:left="142" w:right="89"/>
        <w:spacing/>
        <w:jc w:val="left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>A empresa Savinis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, focada no desenvolvimento de </w:t>
      </w:r>
      <w:r>
        <w:rPr>
          <w:rFonts w:ascii="Myriad Pro" w:hAnsi="Myriad Pro" w:eastAsia="Myriad Pro" w:cs="Myriad Pro"/>
          <w:i/>
          <w:iCs/>
          <w:color w:val="231f20"/>
          <w:sz w:val="28"/>
          <w:szCs w:val="28"/>
        </w:rPr>
        <w:t>software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 de alta performance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,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contratou você para realizar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a programação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de um sistema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de cadastro de peças,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>que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 dev</w:t>
      </w:r>
      <w:r>
        <w:rPr>
          <w:rFonts w:ascii="Myriad Pro" w:hAnsi="Myriad Pro" w:eastAsia="Myriad Pro" w:cs="Myriad Pro"/>
          <w:color w:val="231f20"/>
          <w:sz w:val="28"/>
          <w:szCs w:val="28"/>
        </w:rPr>
        <w:t>erá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 atender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 os seguintes requisitos: </w:t>
      </w:r>
      <w:r>
        <w:rPr>
          <w:rFonts w:ascii="Myriad Pro" w:hAnsi="Myriad Pro" w:eastAsia="Myriad Pro" w:cs="Myriad Pro"/>
          <w:color w:val="231f20"/>
          <w:sz w:val="28"/>
          <w:szCs w:val="28"/>
        </w:rPr>
      </w:r>
    </w:p>
    <w:p>
      <w:pPr>
        <w:pStyle w:val="para1"/>
        <w:numPr>
          <w:ilvl w:val="0"/>
          <w:numId w:val="2"/>
        </w:numPr>
        <w:ind w:left="862" w:right="89" w:hanging="360"/>
        <w:spacing/>
        <w:jc w:val="left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>Se a peça possuir um peso superior a 100gramas, pode cadastrar.</w:t>
      </w:r>
    </w:p>
    <w:p>
      <w:pPr>
        <w:pStyle w:val="para1"/>
        <w:numPr>
          <w:ilvl w:val="0"/>
          <w:numId w:val="2"/>
        </w:numPr>
        <w:ind w:left="862" w:right="89" w:hanging="360"/>
        <w:spacing/>
        <w:jc w:val="left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>Dada a capacidade de cada caixa, caso a lista de peças seja superior a 10, imprima uma mensagem informando não ter capacidade suficiente.</w:t>
      </w:r>
    </w:p>
    <w:p>
      <w:pPr>
        <w:pStyle w:val="para1"/>
        <w:numPr>
          <w:ilvl w:val="0"/>
          <w:numId w:val="2"/>
        </w:numPr>
        <w:ind w:left="862" w:right="89" w:hanging="360"/>
        <w:spacing/>
        <w:jc w:val="left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>Caso a peça tenha um nome com quantidade inferior a 3 caracteres</w:t>
      </w:r>
      <w:r>
        <w:rPr>
          <w:rFonts w:ascii="Myriad Pro" w:hAnsi="Myriad Pro" w:eastAsia="Myriad Pro" w:cs="Myriad Pro"/>
          <w:color w:val="231f20"/>
          <w:sz w:val="28"/>
          <w:szCs w:val="28"/>
        </w:rPr>
        <w:t>, informe uma mensagem de erro</w:t>
      </w:r>
      <w:r>
        <w:rPr>
          <w:rFonts w:ascii="Myriad Pro" w:hAnsi="Myriad Pro" w:eastAsia="Myriad Pro" w:cs="Myriad Pro"/>
          <w:color w:val="231f20"/>
          <w:sz w:val="28"/>
          <w:szCs w:val="28"/>
        </w:rPr>
        <w:t>.</w:t>
      </w:r>
      <w:r>
        <w:rPr>
          <w:rFonts w:ascii="Myriad Pro" w:hAnsi="Myriad Pro" w:eastAsia="Myriad Pro" w:cs="Myriad Pro"/>
          <w:color w:val="231f20"/>
          <w:sz w:val="28"/>
          <w:szCs w:val="28"/>
        </w:rPr>
      </w:r>
    </w:p>
    <w:p>
      <w:pPr>
        <w:pStyle w:val="para1"/>
        <w:ind w:left="0" w:right="89"/>
        <w:spacing/>
        <w:jc w:val="both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>Para criação desse sistema de cadastro, você, enquanto programador(a) responsável, deverá solucionar os seguintes desafios:</w:t>
      </w:r>
      <w:r>
        <w:rPr>
          <w:rFonts w:ascii="Myriad Pro" w:hAnsi="Myriad Pro" w:eastAsia="Myriad Pro" w:cs="Myriad Pro"/>
          <w:color w:val="231f20"/>
          <w:sz w:val="28"/>
          <w:szCs w:val="28"/>
        </w:rPr>
      </w:r>
    </w:p>
    <w:p>
      <w:pPr>
        <w:pStyle w:val="para1"/>
        <w:numPr>
          <w:ilvl w:val="0"/>
          <w:numId w:val="5"/>
        </w:numPr>
        <w:ind w:left="720" w:right="89" w:hanging="360"/>
        <w:spacing/>
        <w:jc w:val="both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Aplicar técnicas de programação e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>ferramentas para desenvolvimento do código.</w:t>
      </w:r>
      <w:r>
        <w:rPr>
          <w:rFonts w:ascii="Myriad Pro" w:hAnsi="Myriad Pro" w:eastAsia="Myriad Pro" w:cs="Myriad Pro"/>
          <w:color w:val="231f20"/>
          <w:sz w:val="28"/>
          <w:szCs w:val="28"/>
        </w:rPr>
      </w:r>
    </w:p>
    <w:p>
      <w:pPr>
        <w:pStyle w:val="para1"/>
        <w:numPr>
          <w:ilvl w:val="0"/>
          <w:numId w:val="5"/>
        </w:numPr>
        <w:ind w:left="720" w:right="89" w:hanging="360"/>
        <w:spacing/>
        <w:jc w:val="both"/>
        <w:rPr>
          <w:rFonts w:ascii="Myriad Pro" w:hAnsi="Myriad Pro" w:eastAsia="Myriad Pro" w:cs="Myriad Pro"/>
          <w:color w:val="231f20"/>
          <w:sz w:val="28"/>
          <w:szCs w:val="28"/>
        </w:rPr>
      </w:pP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Aplicar linguagem de programação </w:t>
      </w:r>
      <w:r>
        <w:rPr>
          <w:rFonts w:ascii="Myriad Pro" w:hAnsi="Myriad Pro" w:eastAsia="Myriad Pro" w:cs="Myriad Pro"/>
          <w:color w:val="231f20"/>
          <w:sz w:val="28"/>
          <w:szCs w:val="28"/>
        </w:rPr>
        <w:t>JavaScript</w:t>
      </w:r>
      <w:r>
        <w:rPr>
          <w:rFonts w:ascii="Myriad Pro" w:hAnsi="Myriad Pro" w:eastAsia="Myriad Pro" w:cs="Myriad Pro"/>
          <w:color w:val="231f20"/>
          <w:sz w:val="28"/>
          <w:szCs w:val="28"/>
        </w:rPr>
        <w:t xml:space="preserve"> para implementação do sistema.</w:t>
      </w:r>
      <w:r>
        <w:rPr>
          <w:rFonts w:ascii="Myriad Pro" w:hAnsi="Myriad Pro" w:eastAsia="Myriad Pro" w:cs="Myriad Pro"/>
          <w:color w:val="231f20"/>
          <w:sz w:val="28"/>
          <w:szCs w:val="28"/>
        </w:rPr>
      </w:r>
    </w:p>
    <w:p>
      <w:pPr>
        <w:pStyle w:val="para8"/>
        <w:rPr>
          <w:color w:val="231f20"/>
        </w:rPr>
      </w:pPr>
      <w:r>
        <w:rPr>
          <w:color w:val="231f20"/>
        </w:rPr>
      </w:r>
    </w:p>
    <w:p>
      <w:pPr>
        <w:pStyle w:val="para8"/>
        <w:rPr>
          <w:sz w:val="24"/>
        </w:rPr>
      </w:pPr>
      <w:r>
        <w:rPr>
          <w:b/>
          <w:color w:val="231f20"/>
        </w:rPr>
        <w:t>Observação:</w:t>
      </w:r>
      <w:r>
        <w:rPr>
          <w:color w:val="231f20"/>
        </w:rPr>
        <w:t xml:space="preserve"> O Plano de Ensino (arquivo MI-Lóg_Prog_Plano_Ensino) traz as orientações para planejamento dessa situação de aprendizagem.</w:t>
      </w:r>
      <w:r/>
      <w:bookmarkStart w:id="0" w:name="_GoBack"/>
      <w:bookmarkEnd w:id="0"/>
      <w:r/>
      <w:r>
        <w:rPr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40" w:w="11910"/>
      <w:pgMar w:left="1020" w:top="1120" w:right="1020" w:bottom="980" w:header="0" w:footer="0"/>
      <w:paperSrc w:first="0" w:other="0" a="0" b="0"/>
      <w:pgNumType w:fmt="decimal" w:start="2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yriad Pro">
    <w:panose1 w:val="020B0503030403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Myriad Pro Light">
    <w:panose1 w:val="020B0603030403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•"/>
      <w:lvlJc w:val="left"/>
      <w:pPr>
        <w:ind w:left="397" w:hanging="0"/>
      </w:pPr>
      <w:rPr>
        <w:rFonts w:ascii="Myriad Pro" w:hAnsi="Myriad Pro" w:eastAsia="Myriad Pro" w:cs="Myriad Pro"/>
        <w:color w:val="231f20"/>
        <w:w w:val="100"/>
        <w:sz w:val="28"/>
        <w:szCs w:val="28"/>
        <w:lang w:val="pt-br"/>
      </w:rPr>
    </w:lvl>
    <w:lvl w:ilvl="1">
      <w:numFmt w:val="bullet"/>
      <w:suff w:val="tab"/>
      <w:lvlText w:val="•"/>
      <w:lvlJc w:val="left"/>
      <w:pPr>
        <w:ind w:left="1297" w:hanging="0"/>
      </w:pPr>
      <w:rPr>
        <w:lang w:val="pt-br"/>
      </w:rPr>
    </w:lvl>
    <w:lvl w:ilvl="2">
      <w:numFmt w:val="bullet"/>
      <w:suff w:val="tab"/>
      <w:lvlText w:val="•"/>
      <w:lvlJc w:val="left"/>
      <w:pPr>
        <w:ind w:left="2194" w:hanging="0"/>
      </w:pPr>
      <w:rPr>
        <w:lang w:val="pt-br"/>
      </w:rPr>
    </w:lvl>
    <w:lvl w:ilvl="3">
      <w:numFmt w:val="bullet"/>
      <w:suff w:val="tab"/>
      <w:lvlText w:val="•"/>
      <w:lvlJc w:val="left"/>
      <w:pPr>
        <w:ind w:left="3090" w:hanging="0"/>
      </w:pPr>
      <w:rPr>
        <w:lang w:val="pt-br"/>
      </w:rPr>
    </w:lvl>
    <w:lvl w:ilvl="4">
      <w:numFmt w:val="bullet"/>
      <w:suff w:val="tab"/>
      <w:lvlText w:val="•"/>
      <w:lvlJc w:val="left"/>
      <w:pPr>
        <w:ind w:left="3987" w:hanging="0"/>
      </w:pPr>
      <w:rPr>
        <w:lang w:val="pt-br"/>
      </w:rPr>
    </w:lvl>
    <w:lvl w:ilvl="5">
      <w:numFmt w:val="bullet"/>
      <w:suff w:val="tab"/>
      <w:lvlText w:val="•"/>
      <w:lvlJc w:val="left"/>
      <w:pPr>
        <w:ind w:left="4883" w:hanging="0"/>
      </w:pPr>
      <w:rPr>
        <w:lang w:val="pt-br"/>
      </w:rPr>
    </w:lvl>
    <w:lvl w:ilvl="6">
      <w:numFmt w:val="bullet"/>
      <w:suff w:val="tab"/>
      <w:lvlText w:val="•"/>
      <w:lvlJc w:val="left"/>
      <w:pPr>
        <w:ind w:left="5780" w:hanging="0"/>
      </w:pPr>
      <w:rPr>
        <w:lang w:val="pt-br"/>
      </w:rPr>
    </w:lvl>
    <w:lvl w:ilvl="7">
      <w:numFmt w:val="bullet"/>
      <w:suff w:val="tab"/>
      <w:lvlText w:val="•"/>
      <w:lvlJc w:val="left"/>
      <w:pPr>
        <w:ind w:left="6676" w:hanging="0"/>
      </w:pPr>
      <w:rPr>
        <w:lang w:val="pt-br"/>
      </w:rPr>
    </w:lvl>
    <w:lvl w:ilvl="8">
      <w:numFmt w:val="bullet"/>
      <w:suff w:val="tab"/>
      <w:lvlText w:val="•"/>
      <w:lvlJc w:val="left"/>
      <w:pPr>
        <w:ind w:left="7573" w:hanging="0"/>
      </w:pPr>
      <w:rPr>
        <w:lang w:val="pt-br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502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22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94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62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8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10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822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4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62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."/>
      <w:lvlJc w:val="left"/>
      <w:pPr>
        <w:ind w:left="253" w:hanging="0"/>
      </w:pPr>
      <w:rPr>
        <w:rFonts w:ascii="Myriad Pro" w:hAnsi="Myriad Pro" w:eastAsia="Myriad Pro" w:cs="Myriad Pro"/>
        <w:color w:val="231f20"/>
        <w:spacing w:val="-1"/>
        <w:w w:val="100"/>
        <w:sz w:val="28"/>
        <w:szCs w:val="28"/>
        <w:lang w:val="pt-br"/>
      </w:rPr>
    </w:lvl>
    <w:lvl w:ilvl="1">
      <w:numFmt w:val="bullet"/>
      <w:suff w:val="tab"/>
      <w:lvlText w:val="•"/>
      <w:lvlJc w:val="left"/>
      <w:pPr>
        <w:ind w:left="1162" w:hanging="0"/>
      </w:pPr>
      <w:rPr>
        <w:lang w:val="pt-br"/>
      </w:rPr>
    </w:lvl>
    <w:lvl w:ilvl="2">
      <w:numFmt w:val="bullet"/>
      <w:suff w:val="tab"/>
      <w:lvlText w:val="•"/>
      <w:lvlJc w:val="left"/>
      <w:pPr>
        <w:ind w:left="2065" w:hanging="0"/>
      </w:pPr>
      <w:rPr>
        <w:lang w:val="pt-br"/>
      </w:rPr>
    </w:lvl>
    <w:lvl w:ilvl="3">
      <w:numFmt w:val="bullet"/>
      <w:suff w:val="tab"/>
      <w:lvlText w:val="•"/>
      <w:lvlJc w:val="left"/>
      <w:pPr>
        <w:ind w:left="2967" w:hanging="0"/>
      </w:pPr>
      <w:rPr>
        <w:lang w:val="pt-br"/>
      </w:rPr>
    </w:lvl>
    <w:lvl w:ilvl="4">
      <w:numFmt w:val="bullet"/>
      <w:suff w:val="tab"/>
      <w:lvlText w:val="•"/>
      <w:lvlJc w:val="left"/>
      <w:pPr>
        <w:ind w:left="3870" w:hanging="0"/>
      </w:pPr>
      <w:rPr>
        <w:lang w:val="pt-br"/>
      </w:rPr>
    </w:lvl>
    <w:lvl w:ilvl="5">
      <w:numFmt w:val="bullet"/>
      <w:suff w:val="tab"/>
      <w:lvlText w:val="•"/>
      <w:lvlJc w:val="left"/>
      <w:pPr>
        <w:ind w:left="4772" w:hanging="0"/>
      </w:pPr>
      <w:rPr>
        <w:lang w:val="pt-br"/>
      </w:rPr>
    </w:lvl>
    <w:lvl w:ilvl="6">
      <w:numFmt w:val="bullet"/>
      <w:suff w:val="tab"/>
      <w:lvlText w:val="•"/>
      <w:lvlJc w:val="left"/>
      <w:pPr>
        <w:ind w:left="5675" w:hanging="0"/>
      </w:pPr>
      <w:rPr>
        <w:lang w:val="pt-br"/>
      </w:rPr>
    </w:lvl>
    <w:lvl w:ilvl="7">
      <w:numFmt w:val="bullet"/>
      <w:suff w:val="tab"/>
      <w:lvlText w:val="•"/>
      <w:lvlJc w:val="left"/>
      <w:pPr>
        <w:ind w:left="6577" w:hanging="0"/>
      </w:pPr>
      <w:rPr>
        <w:lang w:val="pt-br"/>
      </w:rPr>
    </w:lvl>
    <w:lvl w:ilvl="8">
      <w:numFmt w:val="bullet"/>
      <w:suff w:val="tab"/>
      <w:lvlText w:val="•"/>
      <w:lvlJc w:val="left"/>
      <w:pPr>
        <w:ind w:left="7480" w:hanging="0"/>
      </w:pPr>
      <w:rPr>
        <w:lang w:val="pt-br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•"/>
      <w:lvlJc w:val="left"/>
      <w:pPr>
        <w:ind w:left="550" w:hanging="0"/>
      </w:pPr>
      <w:rPr>
        <w:rFonts w:ascii="Myriad Pro" w:hAnsi="Myriad Pro" w:eastAsia="Myriad Pro" w:cs="Myriad Pro"/>
        <w:color w:val="414042"/>
        <w:spacing w:val="-12"/>
        <w:w w:val="100"/>
        <w:sz w:val="24"/>
        <w:szCs w:val="24"/>
        <w:lang w:val="pt-br"/>
      </w:rPr>
    </w:lvl>
    <w:lvl w:ilvl="1">
      <w:numFmt w:val="bullet"/>
      <w:suff w:val="tab"/>
      <w:lvlText w:val="•"/>
      <w:lvlJc w:val="left"/>
      <w:pPr>
        <w:ind w:left="1454" w:hanging="0"/>
      </w:pPr>
      <w:rPr>
        <w:lang w:val="pt-br"/>
      </w:rPr>
    </w:lvl>
    <w:lvl w:ilvl="2">
      <w:numFmt w:val="bullet"/>
      <w:suff w:val="tab"/>
      <w:lvlText w:val="•"/>
      <w:lvlJc w:val="left"/>
      <w:pPr>
        <w:ind w:left="2349" w:hanging="0"/>
      </w:pPr>
      <w:rPr>
        <w:lang w:val="pt-br"/>
      </w:rPr>
    </w:lvl>
    <w:lvl w:ilvl="3">
      <w:numFmt w:val="bullet"/>
      <w:suff w:val="tab"/>
      <w:lvlText w:val="•"/>
      <w:lvlJc w:val="left"/>
      <w:pPr>
        <w:ind w:left="3243" w:hanging="0"/>
      </w:pPr>
      <w:rPr>
        <w:lang w:val="pt-br"/>
      </w:rPr>
    </w:lvl>
    <w:lvl w:ilvl="4">
      <w:numFmt w:val="bullet"/>
      <w:suff w:val="tab"/>
      <w:lvlText w:val="•"/>
      <w:lvlJc w:val="left"/>
      <w:pPr>
        <w:ind w:left="4138" w:hanging="0"/>
      </w:pPr>
      <w:rPr>
        <w:lang w:val="pt-br"/>
      </w:rPr>
    </w:lvl>
    <w:lvl w:ilvl="5">
      <w:numFmt w:val="bullet"/>
      <w:suff w:val="tab"/>
      <w:lvlText w:val="•"/>
      <w:lvlJc w:val="left"/>
      <w:pPr>
        <w:ind w:left="5032" w:hanging="0"/>
      </w:pPr>
      <w:rPr>
        <w:lang w:val="pt-br"/>
      </w:rPr>
    </w:lvl>
    <w:lvl w:ilvl="6">
      <w:numFmt w:val="bullet"/>
      <w:suff w:val="tab"/>
      <w:lvlText w:val="•"/>
      <w:lvlJc w:val="left"/>
      <w:pPr>
        <w:ind w:left="5927" w:hanging="0"/>
      </w:pPr>
      <w:rPr>
        <w:lang w:val="pt-br"/>
      </w:rPr>
    </w:lvl>
    <w:lvl w:ilvl="7">
      <w:numFmt w:val="bullet"/>
      <w:suff w:val="tab"/>
      <w:lvlText w:val="•"/>
      <w:lvlJc w:val="left"/>
      <w:pPr>
        <w:ind w:left="6821" w:hanging="0"/>
      </w:pPr>
      <w:rPr>
        <w:lang w:val="pt-br"/>
      </w:rPr>
    </w:lvl>
    <w:lvl w:ilvl="8">
      <w:numFmt w:val="bullet"/>
      <w:suff w:val="tab"/>
      <w:lvlText w:val="•"/>
      <w:lvlJc w:val="left"/>
      <w:pPr>
        <w:ind w:left="7716" w:hanging="0"/>
      </w:pPr>
      <w:rPr>
        <w:lang w:val="pt-br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1028"/>
    <o:shapelayout v:ext="edit">
      <o:rules v:ext="edit"/>
    </o:shapelayout>
  </w:shapeDefaults>
  <w:tmPrefOne w:val="17"/>
  <w:tmPrefTwo w:val="1"/>
  <w:tmFmtPref w:val="1892834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6"/>
      <w:tmLastPosIdx w:val="63"/>
    </w:tmLastPosCaret>
    <w:tmLastPosAnchor>
      <w:tmLastPosPgfIdx w:val="0"/>
      <w:tmLastPosIdx w:val="0"/>
    </w:tmLastPosAnchor>
    <w:tmLastPosTblRect w:left="0" w:top="0" w:right="0" w:bottom="0"/>
  </w:tmLastPos>
  <w:tmAppRevision w:date="1632247980" w:val="982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Myriad Pro" w:hAnsi="Myriad Pro" w:eastAsia="Myriad Pro" w:cs="Myriad Pro"/>
      <w:lang w:val="pt-br"/>
    </w:rPr>
  </w:style>
  <w:style w:type="paragraph" w:styleId="para1">
    <w:name w:val="heading 1"/>
    <w:qFormat/>
    <w:basedOn w:val="para0"/>
    <w:pPr>
      <w:ind w:left="3160" w:right="3160"/>
      <w:spacing w:before="256" w:line="507" w:lineRule="exact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para2">
    <w:name w:val="heading 2"/>
    <w:qFormat/>
    <w:basedOn w:val="para0"/>
    <w:pPr>
      <w:ind w:left="113"/>
      <w:spacing w:before="1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para3">
    <w:name w:val="heading 3"/>
    <w:qFormat/>
    <w:basedOn w:val="para0"/>
    <w:pPr>
      <w:ind w:left="113"/>
      <w:spacing w:before="100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para4">
    <w:name w:val="heading 4"/>
    <w:qFormat/>
    <w:basedOn w:val="para0"/>
    <w:pPr>
      <w:ind w:left="550"/>
      <w:spacing w:before="100"/>
      <w:outlineLvl w:val="3"/>
    </w:pPr>
    <w:rPr>
      <w:b/>
      <w:bCs/>
      <w:sz w:val="32"/>
      <w:szCs w:val="32"/>
    </w:rPr>
  </w:style>
  <w:style w:type="paragraph" w:styleId="para5">
    <w:name w:val="heading 5"/>
    <w:qFormat/>
    <w:basedOn w:val="para0"/>
    <w:pPr>
      <w:ind w:left="113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para6">
    <w:name w:val="heading 6"/>
    <w:qFormat/>
    <w:basedOn w:val="para0"/>
    <w:pPr>
      <w:ind w:left="113"/>
      <w:spacing w:line="305" w:lineRule="exact"/>
      <w:outlineLvl w:val="5"/>
    </w:pPr>
    <w:rPr>
      <w:b/>
      <w:bCs/>
      <w:sz w:val="28"/>
      <w:szCs w:val="28"/>
    </w:rPr>
  </w:style>
  <w:style w:type="paragraph" w:styleId="para7">
    <w:name w:val="toc 1"/>
    <w:qFormat/>
    <w:basedOn w:val="para0"/>
    <w:pPr>
      <w:ind w:left="113"/>
      <w:spacing w:before="27"/>
    </w:pPr>
    <w:rPr>
      <w:sz w:val="26"/>
      <w:szCs w:val="26"/>
    </w:rPr>
  </w:style>
  <w:style w:type="paragraph" w:styleId="para8">
    <w:name w:val="Body Text"/>
    <w:qFormat/>
    <w:basedOn w:val="para0"/>
    <w:rPr>
      <w:sz w:val="28"/>
      <w:szCs w:val="28"/>
    </w:rPr>
  </w:style>
  <w:style w:type="paragraph" w:styleId="para9">
    <w:name w:val="List Paragraph"/>
    <w:qFormat/>
    <w:basedOn w:val="para0"/>
    <w:pPr>
      <w:ind w:left="910" w:hanging="361"/>
      <w:spacing w:before="137"/>
    </w:pPr>
  </w:style>
  <w:style w:type="paragraph" w:styleId="para10" w:customStyle="1">
    <w:name w:val="Table Paragraph"/>
    <w:qFormat/>
    <w:basedOn w:val="para0"/>
    <w:pPr>
      <w:ind w:left="533" w:right="513"/>
      <w:spacing w:before="163"/>
      <w:jc w:val="center"/>
    </w:pPr>
  </w:style>
  <w:style w:type="paragraph" w:styleId="para11">
    <w:name w:val="Head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2">
    <w:name w:val="Foot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3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4" w:customStyle="1">
    <w:name w:val="Default"/>
    <w:qFormat/>
    <w:pPr>
      <w:widowControl/>
    </w:pPr>
    <w:rPr>
      <w:rFonts w:ascii="Calibri" w:hAnsi="Calibri" w:eastAsia="Calibri" w:cs="Calibri"/>
      <w:color w:val="000000"/>
      <w:sz w:val="24"/>
      <w:szCs w:val="24"/>
      <w:lang w:val="en-gb" w:bidi="ar-sa"/>
    </w:rPr>
  </w:style>
  <w:style w:type="character" w:styleId="char0" w:default="1">
    <w:name w:val="Default Paragraph Font"/>
  </w:style>
  <w:style w:type="character" w:styleId="char1" w:customStyle="1">
    <w:name w:val="Cabeçalho Char"/>
    <w:basedOn w:val="char0"/>
    <w:rPr>
      <w:rFonts w:ascii="Myriad Pro" w:hAnsi="Myriad Pro" w:eastAsia="Myriad Pro" w:cs="Myriad Pro"/>
      <w:lang w:val="pt-br"/>
    </w:rPr>
  </w:style>
  <w:style w:type="character" w:styleId="char2" w:customStyle="1">
    <w:name w:val="Rodapé Char"/>
    <w:basedOn w:val="char0"/>
    <w:rPr>
      <w:rFonts w:ascii="Myriad Pro" w:hAnsi="Myriad Pro" w:eastAsia="Myriad Pro" w:cs="Myriad Pro"/>
      <w:lang w:val="pt-br"/>
    </w:rPr>
  </w:style>
  <w:style w:type="character" w:styleId="char3" w:customStyle="1">
    <w:name w:val="Texto de balão Char"/>
    <w:basedOn w:val="char0"/>
    <w:rPr>
      <w:rFonts w:ascii="Tahoma" w:hAnsi="Tahoma" w:eastAsia="Myriad Pro" w:cs="Tahoma"/>
      <w:sz w:val="16"/>
      <w:szCs w:val="16"/>
      <w:lang w:val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Myriad Pro" w:hAnsi="Myriad Pro" w:eastAsia="Myriad Pro" w:cs="Myriad Pro"/>
      <w:lang w:val="pt-br"/>
    </w:rPr>
  </w:style>
  <w:style w:type="paragraph" w:styleId="para1">
    <w:name w:val="heading 1"/>
    <w:qFormat/>
    <w:basedOn w:val="para0"/>
    <w:pPr>
      <w:ind w:left="3160" w:right="3160"/>
      <w:spacing w:before="256" w:line="507" w:lineRule="exact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para2">
    <w:name w:val="heading 2"/>
    <w:qFormat/>
    <w:basedOn w:val="para0"/>
    <w:pPr>
      <w:ind w:left="113"/>
      <w:spacing w:before="1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para3">
    <w:name w:val="heading 3"/>
    <w:qFormat/>
    <w:basedOn w:val="para0"/>
    <w:pPr>
      <w:ind w:left="113"/>
      <w:spacing w:before="100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para4">
    <w:name w:val="heading 4"/>
    <w:qFormat/>
    <w:basedOn w:val="para0"/>
    <w:pPr>
      <w:ind w:left="550"/>
      <w:spacing w:before="100"/>
      <w:outlineLvl w:val="3"/>
    </w:pPr>
    <w:rPr>
      <w:b/>
      <w:bCs/>
      <w:sz w:val="32"/>
      <w:szCs w:val="32"/>
    </w:rPr>
  </w:style>
  <w:style w:type="paragraph" w:styleId="para5">
    <w:name w:val="heading 5"/>
    <w:qFormat/>
    <w:basedOn w:val="para0"/>
    <w:pPr>
      <w:ind w:left="113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para6">
    <w:name w:val="heading 6"/>
    <w:qFormat/>
    <w:basedOn w:val="para0"/>
    <w:pPr>
      <w:ind w:left="113"/>
      <w:spacing w:line="305" w:lineRule="exact"/>
      <w:outlineLvl w:val="5"/>
    </w:pPr>
    <w:rPr>
      <w:b/>
      <w:bCs/>
      <w:sz w:val="28"/>
      <w:szCs w:val="28"/>
    </w:rPr>
  </w:style>
  <w:style w:type="paragraph" w:styleId="para7">
    <w:name w:val="toc 1"/>
    <w:qFormat/>
    <w:basedOn w:val="para0"/>
    <w:pPr>
      <w:ind w:left="113"/>
      <w:spacing w:before="27"/>
    </w:pPr>
    <w:rPr>
      <w:sz w:val="26"/>
      <w:szCs w:val="26"/>
    </w:rPr>
  </w:style>
  <w:style w:type="paragraph" w:styleId="para8">
    <w:name w:val="Body Text"/>
    <w:qFormat/>
    <w:basedOn w:val="para0"/>
    <w:rPr>
      <w:sz w:val="28"/>
      <w:szCs w:val="28"/>
    </w:rPr>
  </w:style>
  <w:style w:type="paragraph" w:styleId="para9">
    <w:name w:val="List Paragraph"/>
    <w:qFormat/>
    <w:basedOn w:val="para0"/>
    <w:pPr>
      <w:ind w:left="910" w:hanging="361"/>
      <w:spacing w:before="137"/>
    </w:pPr>
  </w:style>
  <w:style w:type="paragraph" w:styleId="para10" w:customStyle="1">
    <w:name w:val="Table Paragraph"/>
    <w:qFormat/>
    <w:basedOn w:val="para0"/>
    <w:pPr>
      <w:ind w:left="533" w:right="513"/>
      <w:spacing w:before="163"/>
      <w:jc w:val="center"/>
    </w:pPr>
  </w:style>
  <w:style w:type="paragraph" w:styleId="para11">
    <w:name w:val="Head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2">
    <w:name w:val="Footer"/>
    <w:qFormat/>
    <w:basedOn w:val="para0"/>
    <w:pPr>
      <w:tabs defTabSz="720">
        <w:tab w:val="center" w:pos="4252" w:leader="none"/>
        <w:tab w:val="right" w:pos="8504" w:leader="none"/>
      </w:tabs>
    </w:pPr>
  </w:style>
  <w:style w:type="paragraph" w:styleId="para13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14" w:customStyle="1">
    <w:name w:val="Default"/>
    <w:qFormat/>
    <w:pPr>
      <w:widowControl/>
    </w:pPr>
    <w:rPr>
      <w:rFonts w:ascii="Calibri" w:hAnsi="Calibri" w:eastAsia="Calibri" w:cs="Calibri"/>
      <w:color w:val="000000"/>
      <w:sz w:val="24"/>
      <w:szCs w:val="24"/>
      <w:lang w:val="en-gb" w:bidi="ar-sa"/>
    </w:rPr>
  </w:style>
  <w:style w:type="character" w:styleId="char0" w:default="1">
    <w:name w:val="Default Paragraph Font"/>
  </w:style>
  <w:style w:type="character" w:styleId="char1" w:customStyle="1">
    <w:name w:val="Cabeçalho Char"/>
    <w:basedOn w:val="char0"/>
    <w:rPr>
      <w:rFonts w:ascii="Myriad Pro" w:hAnsi="Myriad Pro" w:eastAsia="Myriad Pro" w:cs="Myriad Pro"/>
      <w:lang w:val="pt-br"/>
    </w:rPr>
  </w:style>
  <w:style w:type="character" w:styleId="char2" w:customStyle="1">
    <w:name w:val="Rodapé Char"/>
    <w:basedOn w:val="char0"/>
    <w:rPr>
      <w:rFonts w:ascii="Myriad Pro" w:hAnsi="Myriad Pro" w:eastAsia="Myriad Pro" w:cs="Myriad Pro"/>
      <w:lang w:val="pt-br"/>
    </w:rPr>
  </w:style>
  <w:style w:type="character" w:styleId="char3" w:customStyle="1">
    <w:name w:val="Texto de balão Char"/>
    <w:basedOn w:val="char0"/>
    <w:rPr>
      <w:rFonts w:ascii="Tahoma" w:hAnsi="Tahoma" w:eastAsia="Myriad Pro" w:cs="Tahoma"/>
      <w:sz w:val="16"/>
      <w:szCs w:val="16"/>
      <w:lang w:val="pt-br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yriad Pro Light"/>
        <a:ea typeface="Myriad Pro Light"/>
        <a:cs typeface="Myriad Pro Light"/>
      </a:majorFont>
      <a:minorFont>
        <a:latin typeface="Myriad Pro"/>
        <a:ea typeface="Myriad Pro"/>
        <a:cs typeface="Myriad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Baroni Savini Ferreira</cp:lastModifiedBy>
  <cp:revision>11</cp:revision>
  <cp:lastPrinted>2021-03-05T14:44:00Z</cp:lastPrinted>
  <dcterms:created xsi:type="dcterms:W3CDTF">2021-02-09T17:33:00Z</dcterms:created>
  <dcterms:modified xsi:type="dcterms:W3CDTF">2021-09-21T18:13:00Z</dcterms:modified>
</cp:coreProperties>
</file>