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8B0" w:rsidRPr="00C148B0" w:rsidRDefault="00C148B0" w:rsidP="00C148B0">
      <w:pPr>
        <w:pStyle w:val="ListParagraph"/>
        <w:jc w:val="both"/>
        <w:rPr>
          <w:rFonts w:ascii="Arial" w:hAnsi="Arial" w:cs="Arial"/>
          <w:b/>
          <w:color w:val="000000"/>
          <w:sz w:val="36"/>
          <w:szCs w:val="36"/>
          <w:u w:val="single"/>
        </w:rPr>
      </w:pPr>
      <w:r w:rsidRPr="00C148B0">
        <w:rPr>
          <w:rFonts w:ascii="Arial" w:hAnsi="Arial" w:cs="Arial"/>
          <w:b/>
          <w:color w:val="000000"/>
          <w:sz w:val="36"/>
          <w:szCs w:val="36"/>
          <w:u w:val="single"/>
        </w:rPr>
        <w:t>Introduction:</w:t>
      </w:r>
    </w:p>
    <w:p w:rsidR="00C148B0" w:rsidRDefault="00C148B0" w:rsidP="00C148B0">
      <w:pPr>
        <w:pStyle w:val="ListParagraph"/>
        <w:jc w:val="both"/>
        <w:rPr>
          <w:rFonts w:ascii="Arial" w:hAnsi="Arial" w:cs="Arial"/>
          <w:color w:val="000000"/>
          <w:sz w:val="28"/>
          <w:szCs w:val="28"/>
        </w:rPr>
      </w:pPr>
    </w:p>
    <w:p w:rsidR="00C62270" w:rsidRPr="00C148B0" w:rsidRDefault="00A5131A" w:rsidP="00C148B0">
      <w:pPr>
        <w:pStyle w:val="ListParagraph"/>
        <w:jc w:val="both"/>
        <w:rPr>
          <w:rFonts w:ascii="Arial" w:hAnsi="Arial" w:cs="Arial"/>
          <w:color w:val="000000"/>
          <w:sz w:val="28"/>
          <w:szCs w:val="28"/>
        </w:rPr>
      </w:pPr>
      <w:bookmarkStart w:id="0" w:name="_GoBack"/>
      <w:r w:rsidRPr="00C148B0">
        <w:rPr>
          <w:rFonts w:ascii="Arial" w:hAnsi="Arial" w:cs="Arial"/>
          <w:color w:val="000000"/>
          <w:sz w:val="28"/>
          <w:szCs w:val="28"/>
        </w:rPr>
        <w:t>A l</w:t>
      </w:r>
      <w:r w:rsidR="000D652D" w:rsidRPr="00C148B0">
        <w:rPr>
          <w:rFonts w:ascii="Arial" w:hAnsi="Arial" w:cs="Arial"/>
          <w:color w:val="000000"/>
          <w:sz w:val="28"/>
          <w:szCs w:val="28"/>
        </w:rPr>
        <w:t>earning style is how a person learns best from a given scenario</w:t>
      </w:r>
      <w:r w:rsidR="00D90E2B" w:rsidRPr="00C148B0">
        <w:rPr>
          <w:rFonts w:ascii="Arial" w:hAnsi="Arial" w:cs="Arial"/>
          <w:color w:val="000000"/>
          <w:sz w:val="28"/>
          <w:szCs w:val="28"/>
        </w:rPr>
        <w:t>. Depending on the situati</w:t>
      </w:r>
      <w:r w:rsidRPr="00C148B0">
        <w:rPr>
          <w:rFonts w:ascii="Arial" w:hAnsi="Arial" w:cs="Arial"/>
          <w:color w:val="000000"/>
          <w:sz w:val="28"/>
          <w:szCs w:val="28"/>
        </w:rPr>
        <w:t>on and what the person aims for</w:t>
      </w:r>
      <w:r w:rsidR="00D90E2B" w:rsidRPr="00C148B0">
        <w:rPr>
          <w:rFonts w:ascii="Arial" w:hAnsi="Arial" w:cs="Arial"/>
          <w:color w:val="000000"/>
          <w:sz w:val="28"/>
          <w:szCs w:val="28"/>
        </w:rPr>
        <w:t xml:space="preserve"> would</w:t>
      </w:r>
      <w:r w:rsidRPr="00C148B0">
        <w:rPr>
          <w:rFonts w:ascii="Arial" w:hAnsi="Arial" w:cs="Arial"/>
          <w:color w:val="000000"/>
          <w:sz w:val="28"/>
          <w:szCs w:val="28"/>
        </w:rPr>
        <w:t xml:space="preserve"> decide which different learning approach</w:t>
      </w:r>
      <w:r w:rsidR="00D90E2B" w:rsidRPr="00C148B0">
        <w:rPr>
          <w:rFonts w:ascii="Arial" w:hAnsi="Arial" w:cs="Arial"/>
          <w:color w:val="000000"/>
          <w:sz w:val="28"/>
          <w:szCs w:val="28"/>
        </w:rPr>
        <w:t xml:space="preserve"> be more appropriate for the highest </w:t>
      </w:r>
      <w:r w:rsidR="003165ED" w:rsidRPr="00C148B0">
        <w:rPr>
          <w:rFonts w:ascii="Arial" w:hAnsi="Arial" w:cs="Arial"/>
          <w:color w:val="000000"/>
          <w:sz w:val="28"/>
          <w:szCs w:val="28"/>
        </w:rPr>
        <w:t xml:space="preserve">possible outcome. An example is the leaving certificate, or a continuous </w:t>
      </w:r>
      <w:r w:rsidR="00C62270" w:rsidRPr="00C148B0">
        <w:rPr>
          <w:rFonts w:ascii="Arial" w:hAnsi="Arial" w:cs="Arial"/>
          <w:color w:val="000000"/>
          <w:sz w:val="28"/>
          <w:szCs w:val="28"/>
        </w:rPr>
        <w:t>assessment in a</w:t>
      </w:r>
      <w:r w:rsidR="003165ED" w:rsidRPr="00C148B0">
        <w:rPr>
          <w:rFonts w:ascii="Arial" w:hAnsi="Arial" w:cs="Arial"/>
          <w:color w:val="000000"/>
          <w:sz w:val="28"/>
          <w:szCs w:val="28"/>
        </w:rPr>
        <w:t xml:space="preserve"> post leaving certificate course</w:t>
      </w:r>
      <w:r w:rsidR="002761D9" w:rsidRPr="00C148B0">
        <w:rPr>
          <w:rFonts w:ascii="Arial" w:hAnsi="Arial" w:cs="Arial"/>
          <w:color w:val="000000"/>
          <w:sz w:val="28"/>
          <w:szCs w:val="28"/>
        </w:rPr>
        <w:t xml:space="preserve"> or even in a work environment</w:t>
      </w:r>
      <w:r w:rsidR="003165ED" w:rsidRPr="00C148B0">
        <w:rPr>
          <w:rFonts w:ascii="Arial" w:hAnsi="Arial" w:cs="Arial"/>
          <w:color w:val="000000"/>
          <w:sz w:val="28"/>
          <w:szCs w:val="28"/>
        </w:rPr>
        <w:t>. One type of learning would not be as sufficient for one course as oppose to another</w:t>
      </w:r>
      <w:r w:rsidR="00C62270" w:rsidRPr="00C148B0">
        <w:rPr>
          <w:rFonts w:ascii="Arial" w:hAnsi="Arial" w:cs="Arial"/>
          <w:color w:val="000000"/>
          <w:sz w:val="28"/>
          <w:szCs w:val="28"/>
        </w:rPr>
        <w:t xml:space="preserve">, like studying for the leaving certificate is not an approach </w:t>
      </w:r>
      <w:r w:rsidR="002761D9" w:rsidRPr="00C148B0">
        <w:rPr>
          <w:rFonts w:ascii="Arial" w:hAnsi="Arial" w:cs="Arial"/>
          <w:color w:val="000000"/>
          <w:sz w:val="28"/>
          <w:szCs w:val="28"/>
        </w:rPr>
        <w:t>many people would take for a</w:t>
      </w:r>
      <w:r w:rsidR="00C62270" w:rsidRPr="00C148B0">
        <w:rPr>
          <w:rFonts w:ascii="Arial" w:hAnsi="Arial" w:cs="Arial"/>
          <w:color w:val="000000"/>
          <w:sz w:val="28"/>
          <w:szCs w:val="28"/>
        </w:rPr>
        <w:t xml:space="preserve"> continuous assessment</w:t>
      </w:r>
      <w:r w:rsidR="003165ED" w:rsidRPr="00C148B0">
        <w:rPr>
          <w:rFonts w:ascii="Arial" w:hAnsi="Arial" w:cs="Arial"/>
          <w:color w:val="000000"/>
          <w:sz w:val="28"/>
          <w:szCs w:val="28"/>
        </w:rPr>
        <w:t>.</w:t>
      </w:r>
    </w:p>
    <w:p w:rsidR="002A5B02" w:rsidRPr="00C148B0" w:rsidRDefault="002A5B02" w:rsidP="00C148B0">
      <w:pPr>
        <w:pStyle w:val="ListParagraph"/>
        <w:jc w:val="both"/>
        <w:rPr>
          <w:rFonts w:ascii="Arial" w:hAnsi="Arial" w:cs="Arial"/>
          <w:color w:val="000000"/>
          <w:sz w:val="28"/>
          <w:szCs w:val="28"/>
        </w:rPr>
      </w:pPr>
    </w:p>
    <w:p w:rsidR="002A5B02" w:rsidRPr="00C148B0" w:rsidRDefault="002A5B02" w:rsidP="00C148B0">
      <w:pPr>
        <w:pStyle w:val="ListParagraph"/>
        <w:jc w:val="both"/>
        <w:rPr>
          <w:rFonts w:ascii="Arial" w:hAnsi="Arial" w:cs="Arial"/>
          <w:color w:val="000000"/>
          <w:sz w:val="28"/>
          <w:szCs w:val="28"/>
        </w:rPr>
      </w:pPr>
      <w:r w:rsidRPr="00C148B0">
        <w:rPr>
          <w:rFonts w:ascii="Arial" w:hAnsi="Arial" w:cs="Arial"/>
          <w:color w:val="000000"/>
          <w:sz w:val="28"/>
          <w:szCs w:val="28"/>
        </w:rPr>
        <w:t>Reasons would be one person way of thinking would not be the same as another person. For example, a person who has wonderful creative mind would look at another person’s page</w:t>
      </w:r>
      <w:r w:rsidR="00A5131A" w:rsidRPr="00C148B0">
        <w:rPr>
          <w:rFonts w:ascii="Arial" w:hAnsi="Arial" w:cs="Arial"/>
          <w:color w:val="000000"/>
          <w:sz w:val="28"/>
          <w:szCs w:val="28"/>
        </w:rPr>
        <w:t xml:space="preserve"> of textual document/ equation </w:t>
      </w:r>
      <w:r w:rsidRPr="00C148B0">
        <w:rPr>
          <w:rFonts w:ascii="Arial" w:hAnsi="Arial" w:cs="Arial"/>
          <w:color w:val="000000"/>
          <w:sz w:val="28"/>
          <w:szCs w:val="28"/>
        </w:rPr>
        <w:t>and think “what is that person doing” as the writing is all over the page. Neatness for one person may not suit another person, that they</w:t>
      </w:r>
      <w:r w:rsidR="00A5131A" w:rsidRPr="00C148B0">
        <w:rPr>
          <w:rFonts w:ascii="Arial" w:hAnsi="Arial" w:cs="Arial"/>
          <w:color w:val="000000"/>
          <w:sz w:val="28"/>
          <w:szCs w:val="28"/>
        </w:rPr>
        <w:t xml:space="preserve"> would</w:t>
      </w:r>
      <w:r w:rsidRPr="00C148B0">
        <w:rPr>
          <w:rFonts w:ascii="Arial" w:hAnsi="Arial" w:cs="Arial"/>
          <w:color w:val="000000"/>
          <w:sz w:val="28"/>
          <w:szCs w:val="28"/>
        </w:rPr>
        <w:t xml:space="preserve"> need a messy environment to work. Another example is </w:t>
      </w:r>
      <w:r w:rsidR="00082081" w:rsidRPr="00C148B0">
        <w:rPr>
          <w:rFonts w:ascii="Arial" w:hAnsi="Arial" w:cs="Arial"/>
          <w:color w:val="000000"/>
          <w:sz w:val="28"/>
          <w:szCs w:val="28"/>
        </w:rPr>
        <w:t>the amount of pressure imposed on to a person may get one person to work more efficient, but make another person boil to the state of</w:t>
      </w:r>
      <w:r w:rsidR="00A5131A" w:rsidRPr="00C148B0">
        <w:rPr>
          <w:rFonts w:ascii="Arial" w:hAnsi="Arial" w:cs="Arial"/>
          <w:color w:val="000000"/>
          <w:sz w:val="28"/>
          <w:szCs w:val="28"/>
        </w:rPr>
        <w:t xml:space="preserve"> total</w:t>
      </w:r>
      <w:r w:rsidR="00082081" w:rsidRPr="00C148B0">
        <w:rPr>
          <w:rFonts w:ascii="Arial" w:hAnsi="Arial" w:cs="Arial"/>
          <w:color w:val="000000"/>
          <w:sz w:val="28"/>
          <w:szCs w:val="28"/>
        </w:rPr>
        <w:t xml:space="preserve"> stress that it makes them pass out. Each person learning method is unique to one person as to another</w:t>
      </w:r>
      <w:r w:rsidR="00A5131A" w:rsidRPr="00C148B0">
        <w:rPr>
          <w:rFonts w:ascii="Arial" w:hAnsi="Arial" w:cs="Arial"/>
          <w:color w:val="000000"/>
          <w:sz w:val="28"/>
          <w:szCs w:val="28"/>
        </w:rPr>
        <w:t xml:space="preserve">, which can be </w:t>
      </w:r>
      <w:r w:rsidR="005C493B" w:rsidRPr="00C148B0">
        <w:rPr>
          <w:rFonts w:ascii="Arial" w:hAnsi="Arial" w:cs="Arial"/>
          <w:color w:val="000000"/>
          <w:sz w:val="28"/>
          <w:szCs w:val="28"/>
        </w:rPr>
        <w:t>applied to every different given situation.</w:t>
      </w:r>
    </w:p>
    <w:p w:rsidR="00C62270" w:rsidRPr="00C148B0" w:rsidRDefault="00C62270" w:rsidP="00C148B0">
      <w:pPr>
        <w:pStyle w:val="ListParagraph"/>
        <w:jc w:val="both"/>
        <w:rPr>
          <w:rFonts w:ascii="Arial" w:hAnsi="Arial" w:cs="Arial"/>
          <w:color w:val="000000"/>
          <w:sz w:val="28"/>
          <w:szCs w:val="28"/>
        </w:rPr>
      </w:pPr>
    </w:p>
    <w:p w:rsidR="00C148B0" w:rsidRPr="00C148B0" w:rsidRDefault="003165ED" w:rsidP="00C148B0">
      <w:pPr>
        <w:pStyle w:val="ListParagraph"/>
        <w:jc w:val="both"/>
        <w:rPr>
          <w:rFonts w:ascii="Arial" w:hAnsi="Arial" w:cs="Arial"/>
          <w:color w:val="000000" w:themeColor="text1"/>
          <w:sz w:val="28"/>
          <w:szCs w:val="28"/>
        </w:rPr>
      </w:pPr>
      <w:r w:rsidRPr="00C148B0">
        <w:rPr>
          <w:rFonts w:ascii="Arial" w:hAnsi="Arial" w:cs="Arial"/>
          <w:color w:val="000000"/>
          <w:sz w:val="28"/>
          <w:szCs w:val="28"/>
        </w:rPr>
        <w:t>The definition of learning styles, as applied t</w:t>
      </w:r>
      <w:r w:rsidR="00C148B0" w:rsidRPr="00C148B0">
        <w:rPr>
          <w:rFonts w:ascii="Arial" w:hAnsi="Arial" w:cs="Arial"/>
          <w:color w:val="000000"/>
          <w:sz w:val="28"/>
          <w:szCs w:val="28"/>
        </w:rPr>
        <w:t xml:space="preserve">o everyone, regardless of their </w:t>
      </w:r>
      <w:r w:rsidRPr="00C148B0">
        <w:rPr>
          <w:rFonts w:ascii="Arial" w:hAnsi="Arial" w:cs="Arial"/>
          <w:color w:val="000000"/>
          <w:sz w:val="28"/>
          <w:szCs w:val="28"/>
        </w:rPr>
        <w:t xml:space="preserve">position, is “an </w:t>
      </w:r>
      <w:r w:rsidRPr="00C148B0">
        <w:rPr>
          <w:rStyle w:val="oneclick-link"/>
          <w:rFonts w:ascii="Arial" w:hAnsi="Arial" w:cs="Arial"/>
          <w:color w:val="000000" w:themeColor="text1"/>
          <w:sz w:val="28"/>
          <w:szCs w:val="28"/>
        </w:rPr>
        <w:t>individual's</w:t>
      </w:r>
      <w:r w:rsidRPr="00C148B0">
        <w:rPr>
          <w:rStyle w:val="apple-converted-space"/>
          <w:rFonts w:ascii="Arial" w:hAnsi="Arial" w:cs="Arial"/>
          <w:color w:val="000000" w:themeColor="text1"/>
          <w:sz w:val="28"/>
          <w:szCs w:val="28"/>
        </w:rPr>
        <w:t> </w:t>
      </w:r>
      <w:r w:rsidR="002761D9" w:rsidRPr="00C148B0">
        <w:rPr>
          <w:rStyle w:val="oneclick-link"/>
          <w:rFonts w:ascii="Arial" w:hAnsi="Arial" w:cs="Arial"/>
          <w:color w:val="000000" w:themeColor="text1"/>
          <w:sz w:val="28"/>
          <w:szCs w:val="28"/>
        </w:rPr>
        <w:t xml:space="preserve">best </w:t>
      </w:r>
      <w:r w:rsidRPr="00C148B0">
        <w:rPr>
          <w:rStyle w:val="oneclick-link"/>
          <w:rFonts w:ascii="Arial" w:hAnsi="Arial" w:cs="Arial"/>
          <w:color w:val="000000" w:themeColor="text1"/>
          <w:sz w:val="28"/>
          <w:szCs w:val="28"/>
        </w:rPr>
        <w:t>method</w:t>
      </w:r>
      <w:r w:rsidRPr="00C148B0">
        <w:rPr>
          <w:rStyle w:val="apple-converted-space"/>
          <w:rFonts w:ascii="Arial" w:hAnsi="Arial" w:cs="Arial"/>
          <w:color w:val="000000" w:themeColor="text1"/>
          <w:sz w:val="28"/>
          <w:szCs w:val="28"/>
        </w:rPr>
        <w:t> </w:t>
      </w:r>
      <w:r w:rsidRPr="00C148B0">
        <w:rPr>
          <w:rStyle w:val="oneclick-link"/>
          <w:rFonts w:ascii="Arial" w:hAnsi="Arial" w:cs="Arial"/>
          <w:color w:val="000000" w:themeColor="text1"/>
          <w:sz w:val="28"/>
          <w:szCs w:val="28"/>
        </w:rPr>
        <w:t>of</w:t>
      </w:r>
      <w:r w:rsidRPr="00C148B0">
        <w:rPr>
          <w:rStyle w:val="apple-converted-space"/>
          <w:rFonts w:ascii="Arial" w:hAnsi="Arial" w:cs="Arial"/>
          <w:color w:val="000000" w:themeColor="text1"/>
          <w:sz w:val="28"/>
          <w:szCs w:val="28"/>
        </w:rPr>
        <w:t> </w:t>
      </w:r>
      <w:r w:rsidRPr="00C148B0">
        <w:rPr>
          <w:rStyle w:val="oneclick-link"/>
          <w:rFonts w:ascii="Arial" w:hAnsi="Arial" w:cs="Arial"/>
          <w:color w:val="000000" w:themeColor="text1"/>
          <w:sz w:val="28"/>
          <w:szCs w:val="28"/>
        </w:rPr>
        <w:t>gaining</w:t>
      </w:r>
      <w:r w:rsidRPr="00C148B0">
        <w:rPr>
          <w:rStyle w:val="apple-converted-space"/>
          <w:rFonts w:ascii="Arial" w:hAnsi="Arial" w:cs="Arial"/>
          <w:color w:val="000000" w:themeColor="text1"/>
          <w:sz w:val="28"/>
          <w:szCs w:val="28"/>
        </w:rPr>
        <w:t> </w:t>
      </w:r>
      <w:r w:rsidRPr="00C148B0">
        <w:rPr>
          <w:rStyle w:val="oneclick-link"/>
          <w:rFonts w:ascii="Arial" w:hAnsi="Arial" w:cs="Arial"/>
          <w:color w:val="000000" w:themeColor="text1"/>
          <w:sz w:val="28"/>
          <w:szCs w:val="28"/>
        </w:rPr>
        <w:t>knowledge”</w:t>
      </w:r>
      <w:r w:rsidRPr="00C148B0">
        <w:rPr>
          <w:rFonts w:ascii="Arial" w:hAnsi="Arial" w:cs="Arial"/>
          <w:color w:val="000000" w:themeColor="text1"/>
          <w:sz w:val="28"/>
          <w:szCs w:val="28"/>
        </w:rPr>
        <w:t>.</w:t>
      </w:r>
      <w:r w:rsidR="00A5131A" w:rsidRPr="00C148B0">
        <w:rPr>
          <w:rFonts w:ascii="Arial" w:hAnsi="Arial" w:cs="Arial"/>
          <w:color w:val="000000" w:themeColor="text1"/>
          <w:sz w:val="28"/>
          <w:szCs w:val="28"/>
        </w:rPr>
        <w:t xml:space="preserve"> This literal meaning does not say for a certain group of people.</w:t>
      </w:r>
      <w:r w:rsidRPr="00C148B0">
        <w:rPr>
          <w:rFonts w:ascii="Arial" w:hAnsi="Arial" w:cs="Arial"/>
          <w:color w:val="000000" w:themeColor="text1"/>
          <w:sz w:val="28"/>
          <w:szCs w:val="28"/>
        </w:rPr>
        <w:t xml:space="preserve"> This me</w:t>
      </w:r>
      <w:r w:rsidR="00A5131A" w:rsidRPr="00C148B0">
        <w:rPr>
          <w:rFonts w:ascii="Arial" w:hAnsi="Arial" w:cs="Arial"/>
          <w:color w:val="000000" w:themeColor="text1"/>
          <w:sz w:val="28"/>
          <w:szCs w:val="28"/>
        </w:rPr>
        <w:t>ans these methods are universal. T</w:t>
      </w:r>
      <w:r w:rsidRPr="00C148B0">
        <w:rPr>
          <w:rFonts w:ascii="Arial" w:hAnsi="Arial" w:cs="Arial"/>
          <w:color w:val="000000" w:themeColor="text1"/>
          <w:sz w:val="28"/>
          <w:szCs w:val="28"/>
        </w:rPr>
        <w:t xml:space="preserve">he best </w:t>
      </w:r>
      <w:proofErr w:type="gramStart"/>
      <w:r w:rsidRPr="00C148B0">
        <w:rPr>
          <w:rFonts w:ascii="Arial" w:hAnsi="Arial" w:cs="Arial"/>
          <w:color w:val="000000" w:themeColor="text1"/>
          <w:sz w:val="28"/>
          <w:szCs w:val="28"/>
        </w:rPr>
        <w:t xml:space="preserve">method </w:t>
      </w:r>
      <w:r w:rsidR="00A5131A" w:rsidRPr="00C148B0">
        <w:rPr>
          <w:rFonts w:ascii="Arial" w:hAnsi="Arial" w:cs="Arial"/>
          <w:color w:val="000000" w:themeColor="text1"/>
          <w:sz w:val="28"/>
          <w:szCs w:val="28"/>
        </w:rPr>
        <w:t xml:space="preserve"> for</w:t>
      </w:r>
      <w:proofErr w:type="gramEnd"/>
      <w:r w:rsidR="00A5131A" w:rsidRPr="00C148B0">
        <w:rPr>
          <w:rFonts w:ascii="Arial" w:hAnsi="Arial" w:cs="Arial"/>
          <w:color w:val="000000" w:themeColor="text1"/>
          <w:sz w:val="28"/>
          <w:szCs w:val="28"/>
        </w:rPr>
        <w:t xml:space="preserve"> one person </w:t>
      </w:r>
      <w:r w:rsidRPr="00C148B0">
        <w:rPr>
          <w:rFonts w:ascii="Arial" w:hAnsi="Arial" w:cs="Arial"/>
          <w:color w:val="000000" w:themeColor="text1"/>
          <w:sz w:val="28"/>
          <w:szCs w:val="28"/>
        </w:rPr>
        <w:t>could</w:t>
      </w:r>
      <w:r w:rsidR="00C62270" w:rsidRPr="00C148B0">
        <w:rPr>
          <w:rFonts w:ascii="Arial" w:hAnsi="Arial" w:cs="Arial"/>
          <w:color w:val="000000" w:themeColor="text1"/>
          <w:sz w:val="28"/>
          <w:szCs w:val="28"/>
        </w:rPr>
        <w:t xml:space="preserve"> be </w:t>
      </w:r>
      <w:r w:rsidR="00A5131A" w:rsidRPr="00C148B0">
        <w:rPr>
          <w:rFonts w:ascii="Arial" w:hAnsi="Arial" w:cs="Arial"/>
          <w:color w:val="000000" w:themeColor="text1"/>
          <w:sz w:val="28"/>
          <w:szCs w:val="28"/>
        </w:rPr>
        <w:t xml:space="preserve">in preparation </w:t>
      </w:r>
      <w:r w:rsidR="00C62270" w:rsidRPr="00C148B0">
        <w:rPr>
          <w:rFonts w:ascii="Arial" w:hAnsi="Arial" w:cs="Arial"/>
          <w:color w:val="000000" w:themeColor="text1"/>
          <w:sz w:val="28"/>
          <w:szCs w:val="28"/>
        </w:rPr>
        <w:t xml:space="preserve">for a </w:t>
      </w:r>
      <w:r w:rsidRPr="00C148B0">
        <w:rPr>
          <w:rFonts w:ascii="Arial" w:hAnsi="Arial" w:cs="Arial"/>
          <w:color w:val="000000" w:themeColor="text1"/>
          <w:sz w:val="28"/>
          <w:szCs w:val="28"/>
        </w:rPr>
        <w:t>future exam</w:t>
      </w:r>
      <w:r w:rsidR="002761D9" w:rsidRPr="00C148B0">
        <w:rPr>
          <w:rFonts w:ascii="Arial" w:hAnsi="Arial" w:cs="Arial"/>
          <w:color w:val="000000" w:themeColor="text1"/>
          <w:sz w:val="28"/>
          <w:szCs w:val="28"/>
        </w:rPr>
        <w:t xml:space="preserve"> in college in a ‘Developed country’</w:t>
      </w:r>
      <w:r w:rsidR="00C62270" w:rsidRPr="00C148B0">
        <w:rPr>
          <w:rFonts w:ascii="Arial" w:hAnsi="Arial" w:cs="Arial"/>
          <w:color w:val="000000" w:themeColor="text1"/>
          <w:sz w:val="28"/>
          <w:szCs w:val="28"/>
        </w:rPr>
        <w:t>,</w:t>
      </w:r>
      <w:r w:rsidRPr="00C148B0">
        <w:rPr>
          <w:rFonts w:ascii="Arial" w:hAnsi="Arial" w:cs="Arial"/>
          <w:color w:val="000000" w:themeColor="text1"/>
          <w:sz w:val="28"/>
          <w:szCs w:val="28"/>
        </w:rPr>
        <w:t xml:space="preserve"> or trying to obtain the cleanest water possible</w:t>
      </w:r>
      <w:r w:rsidR="00A5131A" w:rsidRPr="00C148B0">
        <w:rPr>
          <w:rFonts w:ascii="Arial" w:hAnsi="Arial" w:cs="Arial"/>
          <w:color w:val="000000" w:themeColor="text1"/>
          <w:sz w:val="28"/>
          <w:szCs w:val="28"/>
        </w:rPr>
        <w:t xml:space="preserve"> in order to survive</w:t>
      </w:r>
      <w:r w:rsidR="002761D9" w:rsidRPr="00C148B0">
        <w:rPr>
          <w:rFonts w:ascii="Arial" w:hAnsi="Arial" w:cs="Arial"/>
          <w:color w:val="000000" w:themeColor="text1"/>
          <w:sz w:val="28"/>
          <w:szCs w:val="28"/>
        </w:rPr>
        <w:t xml:space="preserve"> in a ‘Under-Developed Country’</w:t>
      </w:r>
      <w:r w:rsidRPr="00C148B0">
        <w:rPr>
          <w:rFonts w:ascii="Arial" w:hAnsi="Arial" w:cs="Arial"/>
          <w:color w:val="000000" w:themeColor="text1"/>
          <w:sz w:val="28"/>
          <w:szCs w:val="28"/>
        </w:rPr>
        <w:t>.</w:t>
      </w:r>
      <w:r w:rsidR="00C62270" w:rsidRPr="00C148B0">
        <w:rPr>
          <w:rFonts w:ascii="Arial" w:hAnsi="Arial" w:cs="Arial"/>
          <w:color w:val="000000" w:themeColor="text1"/>
          <w:sz w:val="28"/>
          <w:szCs w:val="28"/>
        </w:rPr>
        <w:t xml:space="preserve"> Dep</w:t>
      </w:r>
      <w:r w:rsidR="00C148B0" w:rsidRPr="00C148B0">
        <w:rPr>
          <w:rFonts w:ascii="Arial" w:hAnsi="Arial" w:cs="Arial"/>
          <w:color w:val="000000" w:themeColor="text1"/>
          <w:sz w:val="28"/>
          <w:szCs w:val="28"/>
        </w:rPr>
        <w:t>ending on each person knowledge</w:t>
      </w:r>
      <w:r w:rsidR="00C62270" w:rsidRPr="00C148B0">
        <w:rPr>
          <w:rFonts w:ascii="Arial" w:hAnsi="Arial" w:cs="Arial"/>
          <w:color w:val="000000" w:themeColor="text1"/>
          <w:sz w:val="28"/>
          <w:szCs w:val="28"/>
        </w:rPr>
        <w:t xml:space="preserve"> would </w:t>
      </w:r>
      <w:r w:rsidR="00C148B0" w:rsidRPr="00C148B0">
        <w:rPr>
          <w:rFonts w:ascii="Arial" w:hAnsi="Arial" w:cs="Arial"/>
          <w:color w:val="000000" w:themeColor="text1"/>
          <w:sz w:val="28"/>
          <w:szCs w:val="28"/>
        </w:rPr>
        <w:t xml:space="preserve">determine which </w:t>
      </w:r>
      <w:r w:rsidR="00C62270" w:rsidRPr="00C148B0">
        <w:rPr>
          <w:rFonts w:ascii="Arial" w:hAnsi="Arial" w:cs="Arial"/>
          <w:color w:val="000000" w:themeColor="text1"/>
          <w:sz w:val="28"/>
          <w:szCs w:val="28"/>
        </w:rPr>
        <w:t>learning style</w:t>
      </w:r>
      <w:r w:rsidR="00C148B0" w:rsidRPr="00C148B0">
        <w:rPr>
          <w:rFonts w:ascii="Arial" w:hAnsi="Arial" w:cs="Arial"/>
          <w:color w:val="000000" w:themeColor="text1"/>
          <w:sz w:val="28"/>
          <w:szCs w:val="28"/>
        </w:rPr>
        <w:t xml:space="preserve"> to use and how to implement it</w:t>
      </w:r>
      <w:r w:rsidR="00C62270" w:rsidRPr="00C148B0">
        <w:rPr>
          <w:rFonts w:ascii="Arial" w:hAnsi="Arial" w:cs="Arial"/>
          <w:color w:val="000000" w:themeColor="text1"/>
          <w:sz w:val="28"/>
          <w:szCs w:val="28"/>
        </w:rPr>
        <w:t>.</w:t>
      </w:r>
    </w:p>
    <w:p w:rsidR="00C148B0" w:rsidRPr="00C148B0" w:rsidRDefault="00C148B0" w:rsidP="00C148B0">
      <w:pPr>
        <w:pStyle w:val="ListParagraph"/>
        <w:jc w:val="both"/>
        <w:rPr>
          <w:rFonts w:ascii="Arial" w:hAnsi="Arial" w:cs="Arial"/>
          <w:color w:val="000000" w:themeColor="text1"/>
          <w:sz w:val="28"/>
          <w:szCs w:val="28"/>
        </w:rPr>
      </w:pPr>
    </w:p>
    <w:p w:rsidR="004148FF" w:rsidRPr="00C148B0" w:rsidRDefault="00C62270" w:rsidP="00C148B0">
      <w:pPr>
        <w:pStyle w:val="ListParagraph"/>
        <w:jc w:val="both"/>
        <w:rPr>
          <w:rFonts w:ascii="Arial" w:hAnsi="Arial" w:cs="Arial"/>
          <w:color w:val="000000" w:themeColor="text1"/>
          <w:sz w:val="28"/>
          <w:szCs w:val="28"/>
        </w:rPr>
      </w:pPr>
      <w:r w:rsidRPr="00C148B0">
        <w:rPr>
          <w:rFonts w:ascii="Arial" w:hAnsi="Arial" w:cs="Arial"/>
          <w:color w:val="000000" w:themeColor="text1"/>
          <w:sz w:val="28"/>
          <w:szCs w:val="28"/>
        </w:rPr>
        <w:t xml:space="preserve"> For example, in the “</w:t>
      </w:r>
      <w:r w:rsidR="00D34166" w:rsidRPr="00C148B0">
        <w:rPr>
          <w:rFonts w:ascii="Arial" w:hAnsi="Arial" w:cs="Arial"/>
          <w:color w:val="383838"/>
          <w:sz w:val="28"/>
          <w:szCs w:val="28"/>
          <w:shd w:val="clear" w:color="auto" w:fill="FFFFFF"/>
        </w:rPr>
        <w:t>Honey and Mumford Learning styles</w:t>
      </w:r>
      <w:r w:rsidRPr="00C148B0">
        <w:rPr>
          <w:rFonts w:ascii="Arial" w:hAnsi="Arial" w:cs="Arial"/>
          <w:color w:val="383838"/>
          <w:sz w:val="28"/>
          <w:szCs w:val="28"/>
          <w:shd w:val="clear" w:color="auto" w:fill="FFFFFF"/>
        </w:rPr>
        <w:t>”</w:t>
      </w:r>
      <w:r w:rsidR="00D34166" w:rsidRPr="00C148B0">
        <w:rPr>
          <w:rFonts w:ascii="Arial" w:hAnsi="Arial" w:cs="Arial"/>
          <w:color w:val="383838"/>
          <w:sz w:val="28"/>
          <w:szCs w:val="28"/>
          <w:shd w:val="clear" w:color="auto" w:fill="FFFFFF"/>
        </w:rPr>
        <w:t>, There are four</w:t>
      </w:r>
      <w:r w:rsidRPr="00C148B0">
        <w:rPr>
          <w:rFonts w:ascii="Arial" w:hAnsi="Arial" w:cs="Arial"/>
          <w:color w:val="383838"/>
          <w:sz w:val="28"/>
          <w:szCs w:val="28"/>
          <w:shd w:val="clear" w:color="auto" w:fill="FFFFFF"/>
        </w:rPr>
        <w:t xml:space="preserve"> main types of learning, known as </w:t>
      </w:r>
      <w:r w:rsidR="004148FF" w:rsidRPr="00C148B0">
        <w:rPr>
          <w:rFonts w:ascii="Arial" w:hAnsi="Arial" w:cs="Arial"/>
          <w:color w:val="383838"/>
          <w:sz w:val="28"/>
          <w:szCs w:val="28"/>
          <w:shd w:val="clear" w:color="auto" w:fill="FFFFFF"/>
        </w:rPr>
        <w:t>“</w:t>
      </w:r>
      <w:r w:rsidR="00D34166" w:rsidRPr="00C148B0">
        <w:rPr>
          <w:rFonts w:ascii="Arial" w:hAnsi="Arial" w:cs="Arial"/>
          <w:bCs/>
          <w:color w:val="000000"/>
          <w:sz w:val="28"/>
          <w:szCs w:val="28"/>
        </w:rPr>
        <w:t>Theorist, Activist, Pragmatist and Reflector</w:t>
      </w:r>
      <w:r w:rsidR="004148FF" w:rsidRPr="00C148B0">
        <w:rPr>
          <w:rFonts w:ascii="Arial" w:hAnsi="Arial" w:cs="Arial"/>
          <w:color w:val="000000" w:themeColor="text1"/>
          <w:sz w:val="28"/>
          <w:szCs w:val="28"/>
        </w:rPr>
        <w:t xml:space="preserve">”. </w:t>
      </w:r>
      <w:r w:rsidR="00E52913" w:rsidRPr="00C148B0">
        <w:rPr>
          <w:rFonts w:ascii="Arial" w:hAnsi="Arial" w:cs="Arial"/>
          <w:color w:val="000000" w:themeColor="text1"/>
          <w:sz w:val="28"/>
          <w:szCs w:val="28"/>
        </w:rPr>
        <w:t xml:space="preserve">These learning styles, which will be furthered explained, are in everyone in some shape or form. It may be the case that one person is more of an Activist Learner than a </w:t>
      </w:r>
      <w:r w:rsidR="00E52913" w:rsidRPr="00C148B0">
        <w:rPr>
          <w:rFonts w:ascii="Arial" w:hAnsi="Arial" w:cs="Arial"/>
          <w:color w:val="000000" w:themeColor="text1"/>
          <w:sz w:val="28"/>
          <w:szCs w:val="28"/>
        </w:rPr>
        <w:lastRenderedPageBreak/>
        <w:t>Reflector type of learner, but all four-learning style are applicable to everyone.</w:t>
      </w:r>
    </w:p>
    <w:p w:rsidR="004148FF" w:rsidRPr="00C148B0" w:rsidRDefault="004148FF" w:rsidP="00C148B0">
      <w:pPr>
        <w:pStyle w:val="ListParagraph"/>
        <w:jc w:val="both"/>
        <w:rPr>
          <w:rFonts w:ascii="Arial" w:hAnsi="Arial" w:cs="Arial"/>
          <w:color w:val="000000" w:themeColor="text1"/>
          <w:sz w:val="28"/>
          <w:szCs w:val="28"/>
        </w:rPr>
      </w:pPr>
    </w:p>
    <w:p w:rsidR="00B07C3D" w:rsidRPr="00C148B0" w:rsidRDefault="00E52913" w:rsidP="00C148B0">
      <w:pPr>
        <w:pStyle w:val="ListParagraph"/>
        <w:jc w:val="both"/>
        <w:rPr>
          <w:rFonts w:ascii="Arial" w:hAnsi="Arial" w:cs="Arial"/>
          <w:bCs/>
          <w:color w:val="000000"/>
          <w:sz w:val="28"/>
          <w:szCs w:val="28"/>
        </w:rPr>
      </w:pPr>
      <w:r w:rsidRPr="00C148B0">
        <w:rPr>
          <w:rFonts w:ascii="Arial" w:hAnsi="Arial" w:cs="Arial"/>
          <w:bCs/>
          <w:color w:val="000000"/>
          <w:sz w:val="28"/>
          <w:szCs w:val="28"/>
        </w:rPr>
        <w:t xml:space="preserve">Honey and Mumford based their learning styles on the Kolb version of the learning styles. Their version was first published in 1982 and newer editions were published since then, with newer editions containing more accurate questionnaires etc. These books were published by Peter Honey’s company. Since these versions, more types of learning styles </w:t>
      </w:r>
      <w:proofErr w:type="gramStart"/>
      <w:r w:rsidRPr="00C148B0">
        <w:rPr>
          <w:rFonts w:ascii="Arial" w:hAnsi="Arial" w:cs="Arial"/>
          <w:bCs/>
          <w:color w:val="000000"/>
          <w:sz w:val="28"/>
          <w:szCs w:val="28"/>
        </w:rPr>
        <w:t>has</w:t>
      </w:r>
      <w:proofErr w:type="gramEnd"/>
      <w:r w:rsidRPr="00C148B0">
        <w:rPr>
          <w:rFonts w:ascii="Arial" w:hAnsi="Arial" w:cs="Arial"/>
          <w:bCs/>
          <w:color w:val="000000"/>
          <w:sz w:val="28"/>
          <w:szCs w:val="28"/>
        </w:rPr>
        <w:t xml:space="preserve"> evolved, such as </w:t>
      </w:r>
      <w:r w:rsidR="00B07C3D" w:rsidRPr="00C148B0">
        <w:rPr>
          <w:rFonts w:ascii="Arial" w:hAnsi="Arial" w:cs="Arial"/>
          <w:bCs/>
          <w:color w:val="000000"/>
          <w:sz w:val="28"/>
          <w:szCs w:val="28"/>
        </w:rPr>
        <w:t>“Howard Garder’s Nine Learning styles”. The thing they all have in common is each one is applied to each person in some shape has some of these characteristics, that not one applies to one person. It is up to each person to discover theirs.</w:t>
      </w:r>
    </w:p>
    <w:p w:rsidR="00B07C3D" w:rsidRPr="00C148B0" w:rsidRDefault="00B07C3D" w:rsidP="00C148B0">
      <w:pPr>
        <w:pStyle w:val="ListParagraph"/>
        <w:jc w:val="both"/>
        <w:rPr>
          <w:rFonts w:ascii="Arial" w:hAnsi="Arial" w:cs="Arial"/>
          <w:bCs/>
          <w:color w:val="000000"/>
          <w:sz w:val="28"/>
          <w:szCs w:val="28"/>
        </w:rPr>
      </w:pPr>
    </w:p>
    <w:p w:rsidR="00C148B0" w:rsidRPr="00C148B0" w:rsidRDefault="00C148B0" w:rsidP="00C148B0">
      <w:pPr>
        <w:pStyle w:val="ListParagraph"/>
        <w:jc w:val="both"/>
        <w:rPr>
          <w:rFonts w:ascii="Arial" w:hAnsi="Arial" w:cs="Arial"/>
          <w:bCs/>
          <w:color w:val="000000"/>
          <w:sz w:val="28"/>
          <w:szCs w:val="28"/>
        </w:rPr>
      </w:pPr>
    </w:p>
    <w:p w:rsidR="00C148B0" w:rsidRPr="00C148B0" w:rsidRDefault="00C148B0" w:rsidP="00C148B0">
      <w:pPr>
        <w:pStyle w:val="ListParagraph"/>
        <w:jc w:val="both"/>
        <w:rPr>
          <w:rFonts w:ascii="Arial" w:hAnsi="Arial" w:cs="Arial"/>
          <w:b/>
          <w:bCs/>
          <w:color w:val="000000"/>
          <w:sz w:val="36"/>
          <w:szCs w:val="36"/>
          <w:u w:val="single"/>
        </w:rPr>
      </w:pPr>
      <w:r w:rsidRPr="00C148B0">
        <w:rPr>
          <w:rFonts w:ascii="Arial" w:hAnsi="Arial" w:cs="Arial"/>
          <w:b/>
          <w:bCs/>
          <w:color w:val="000000"/>
          <w:sz w:val="36"/>
          <w:szCs w:val="36"/>
          <w:u w:val="single"/>
        </w:rPr>
        <w:t>Brief Overview:</w:t>
      </w:r>
    </w:p>
    <w:p w:rsidR="00C148B0" w:rsidRPr="00C148B0" w:rsidRDefault="00C148B0" w:rsidP="00C148B0">
      <w:pPr>
        <w:pStyle w:val="ListParagraph"/>
        <w:jc w:val="both"/>
        <w:rPr>
          <w:rFonts w:ascii="Arial" w:hAnsi="Arial" w:cs="Arial"/>
          <w:bCs/>
          <w:color w:val="000000"/>
          <w:sz w:val="28"/>
          <w:szCs w:val="28"/>
        </w:rPr>
      </w:pPr>
    </w:p>
    <w:p w:rsidR="00B77942" w:rsidRPr="00C148B0" w:rsidRDefault="00D34166" w:rsidP="00C148B0">
      <w:pPr>
        <w:pStyle w:val="ListParagraph"/>
        <w:jc w:val="both"/>
        <w:rPr>
          <w:rFonts w:ascii="Arial" w:hAnsi="Arial" w:cs="Arial"/>
          <w:bCs/>
          <w:color w:val="000000"/>
          <w:sz w:val="28"/>
          <w:szCs w:val="28"/>
        </w:rPr>
      </w:pPr>
      <w:r w:rsidRPr="00C148B0">
        <w:rPr>
          <w:rFonts w:ascii="Arial" w:hAnsi="Arial" w:cs="Arial"/>
          <w:bCs/>
          <w:color w:val="000000"/>
          <w:sz w:val="28"/>
          <w:szCs w:val="28"/>
        </w:rPr>
        <w:t xml:space="preserve">Theorist </w:t>
      </w:r>
      <w:r w:rsidR="004148FF" w:rsidRPr="00C148B0">
        <w:rPr>
          <w:rFonts w:ascii="Arial" w:hAnsi="Arial" w:cs="Arial"/>
          <w:bCs/>
          <w:color w:val="000000"/>
          <w:sz w:val="28"/>
          <w:szCs w:val="28"/>
        </w:rPr>
        <w:t xml:space="preserve">learning is learning </w:t>
      </w:r>
      <w:r w:rsidRPr="00C148B0">
        <w:rPr>
          <w:rFonts w:ascii="Arial" w:hAnsi="Arial" w:cs="Arial"/>
          <w:bCs/>
          <w:color w:val="000000"/>
          <w:sz w:val="28"/>
          <w:szCs w:val="28"/>
        </w:rPr>
        <w:t>by reading facts</w:t>
      </w:r>
      <w:r w:rsidR="004148FF" w:rsidRPr="00C148B0">
        <w:rPr>
          <w:rFonts w:ascii="Arial" w:hAnsi="Arial" w:cs="Arial"/>
          <w:bCs/>
          <w:color w:val="000000"/>
          <w:sz w:val="28"/>
          <w:szCs w:val="28"/>
        </w:rPr>
        <w:t>,</w:t>
      </w:r>
      <w:r w:rsidRPr="00C148B0">
        <w:rPr>
          <w:rFonts w:ascii="Arial" w:hAnsi="Arial" w:cs="Arial"/>
          <w:bCs/>
          <w:color w:val="000000"/>
          <w:sz w:val="28"/>
          <w:szCs w:val="28"/>
        </w:rPr>
        <w:t xml:space="preserve"> quotes and statistics. Everything that has been done in some shape of form has a fact, quote or a formula behind it.</w:t>
      </w:r>
      <w:r w:rsidR="00BB0691" w:rsidRPr="00C148B0">
        <w:rPr>
          <w:rFonts w:ascii="Arial" w:hAnsi="Arial" w:cs="Arial"/>
          <w:bCs/>
          <w:color w:val="000000"/>
          <w:sz w:val="28"/>
          <w:szCs w:val="28"/>
        </w:rPr>
        <w:t xml:space="preserve"> For example, </w:t>
      </w:r>
      <w:proofErr w:type="gramStart"/>
      <w:r w:rsidR="00BB0691" w:rsidRPr="00C148B0">
        <w:rPr>
          <w:rFonts w:ascii="Arial" w:hAnsi="Arial" w:cs="Arial"/>
          <w:bCs/>
          <w:color w:val="000000"/>
          <w:sz w:val="28"/>
          <w:szCs w:val="28"/>
        </w:rPr>
        <w:t>Why</w:t>
      </w:r>
      <w:proofErr w:type="gramEnd"/>
      <w:r w:rsidR="002761D9" w:rsidRPr="00C148B0">
        <w:rPr>
          <w:rFonts w:ascii="Arial" w:hAnsi="Arial" w:cs="Arial"/>
          <w:bCs/>
          <w:color w:val="000000"/>
          <w:sz w:val="28"/>
          <w:szCs w:val="28"/>
        </w:rPr>
        <w:t xml:space="preserve"> are ‘for loops’ loops </w:t>
      </w:r>
      <w:r w:rsidR="00BB0691" w:rsidRPr="00C148B0">
        <w:rPr>
          <w:rFonts w:ascii="Arial" w:hAnsi="Arial" w:cs="Arial"/>
          <w:bCs/>
          <w:color w:val="000000"/>
          <w:sz w:val="28"/>
          <w:szCs w:val="28"/>
        </w:rPr>
        <w:t>etc.</w:t>
      </w:r>
      <w:r w:rsidR="00E52913" w:rsidRPr="00C148B0">
        <w:rPr>
          <w:rFonts w:ascii="Arial" w:hAnsi="Arial" w:cs="Arial"/>
          <w:bCs/>
          <w:color w:val="000000"/>
          <w:sz w:val="28"/>
          <w:szCs w:val="28"/>
        </w:rPr>
        <w:t xml:space="preserve"> </w:t>
      </w:r>
      <w:r w:rsidR="00B77942" w:rsidRPr="00C148B0">
        <w:rPr>
          <w:rFonts w:ascii="Arial" w:hAnsi="Arial" w:cs="Arial"/>
          <w:bCs/>
          <w:color w:val="000000"/>
          <w:sz w:val="28"/>
          <w:szCs w:val="28"/>
        </w:rPr>
        <w:t>Activist</w:t>
      </w:r>
      <w:r w:rsidR="004148FF" w:rsidRPr="00C148B0">
        <w:rPr>
          <w:rFonts w:ascii="Arial" w:hAnsi="Arial" w:cs="Arial"/>
          <w:bCs/>
          <w:color w:val="000000"/>
          <w:sz w:val="28"/>
          <w:szCs w:val="28"/>
        </w:rPr>
        <w:t xml:space="preserve"> learning is done by </w:t>
      </w:r>
      <w:r w:rsidR="00B77942" w:rsidRPr="00C148B0">
        <w:rPr>
          <w:rFonts w:ascii="Arial" w:hAnsi="Arial" w:cs="Arial"/>
          <w:bCs/>
          <w:color w:val="000000"/>
          <w:sz w:val="28"/>
          <w:szCs w:val="28"/>
        </w:rPr>
        <w:t xml:space="preserve">doing. It is the process of doing an activity associated with the topic they are adopting to. </w:t>
      </w:r>
      <w:r w:rsidR="00BB0691" w:rsidRPr="00C148B0">
        <w:rPr>
          <w:rFonts w:ascii="Arial" w:hAnsi="Arial" w:cs="Arial"/>
          <w:bCs/>
          <w:color w:val="000000"/>
          <w:sz w:val="28"/>
          <w:szCs w:val="28"/>
        </w:rPr>
        <w:t>For example, if a code was had to be learned, the activist would learn by trying to implement the code onto the screen and seeing the result.</w:t>
      </w:r>
    </w:p>
    <w:p w:rsidR="00BB0691" w:rsidRPr="00C148B0" w:rsidRDefault="00B77942" w:rsidP="00C148B0">
      <w:pPr>
        <w:pStyle w:val="ListParagraph"/>
        <w:jc w:val="both"/>
        <w:rPr>
          <w:rFonts w:ascii="Arial" w:hAnsi="Arial" w:cs="Arial"/>
          <w:bCs/>
          <w:color w:val="000000"/>
          <w:sz w:val="28"/>
          <w:szCs w:val="28"/>
        </w:rPr>
      </w:pPr>
      <w:r w:rsidRPr="00C148B0">
        <w:rPr>
          <w:rFonts w:ascii="Arial" w:hAnsi="Arial" w:cs="Arial"/>
          <w:bCs/>
          <w:color w:val="000000"/>
          <w:sz w:val="28"/>
          <w:szCs w:val="28"/>
        </w:rPr>
        <w:t xml:space="preserve"> </w:t>
      </w:r>
    </w:p>
    <w:p w:rsidR="00B77942" w:rsidRPr="00C148B0" w:rsidRDefault="00B77942" w:rsidP="00C148B0">
      <w:pPr>
        <w:pStyle w:val="ListParagraph"/>
        <w:jc w:val="both"/>
        <w:rPr>
          <w:rFonts w:ascii="Arial" w:hAnsi="Arial" w:cs="Arial"/>
          <w:bCs/>
          <w:color w:val="000000"/>
          <w:sz w:val="28"/>
          <w:szCs w:val="28"/>
        </w:rPr>
      </w:pPr>
      <w:r w:rsidRPr="00C148B0">
        <w:rPr>
          <w:rFonts w:ascii="Arial" w:hAnsi="Arial" w:cs="Arial"/>
          <w:bCs/>
          <w:color w:val="000000"/>
          <w:sz w:val="28"/>
          <w:szCs w:val="28"/>
        </w:rPr>
        <w:t>Pragmatist</w:t>
      </w:r>
      <w:r w:rsidR="004148FF" w:rsidRPr="00C148B0">
        <w:rPr>
          <w:rFonts w:ascii="Arial" w:hAnsi="Arial" w:cs="Arial"/>
          <w:bCs/>
          <w:color w:val="000000"/>
          <w:sz w:val="28"/>
          <w:szCs w:val="28"/>
        </w:rPr>
        <w:t xml:space="preserve"> learning is learning </w:t>
      </w:r>
      <w:r w:rsidRPr="00C148B0">
        <w:rPr>
          <w:rFonts w:ascii="Arial" w:hAnsi="Arial" w:cs="Arial"/>
          <w:bCs/>
          <w:color w:val="000000"/>
          <w:sz w:val="28"/>
          <w:szCs w:val="28"/>
        </w:rPr>
        <w:t>by taking a certain formula and testing it</w:t>
      </w:r>
      <w:r w:rsidR="004148FF" w:rsidRPr="00C148B0">
        <w:rPr>
          <w:rFonts w:ascii="Arial" w:hAnsi="Arial" w:cs="Arial"/>
          <w:bCs/>
          <w:color w:val="000000"/>
          <w:sz w:val="28"/>
          <w:szCs w:val="28"/>
        </w:rPr>
        <w:t xml:space="preserve">. </w:t>
      </w:r>
      <w:r w:rsidRPr="00C148B0">
        <w:rPr>
          <w:rFonts w:ascii="Arial" w:hAnsi="Arial" w:cs="Arial"/>
          <w:bCs/>
          <w:color w:val="000000"/>
          <w:sz w:val="28"/>
          <w:szCs w:val="28"/>
        </w:rPr>
        <w:t>The trial and error process is the best way for them.</w:t>
      </w:r>
      <w:r w:rsidR="00BB0691" w:rsidRPr="00C148B0">
        <w:rPr>
          <w:rFonts w:ascii="Arial" w:hAnsi="Arial" w:cs="Arial"/>
          <w:bCs/>
          <w:color w:val="000000"/>
          <w:sz w:val="28"/>
          <w:szCs w:val="28"/>
        </w:rPr>
        <w:t xml:space="preserve"> If a code statement was passed onto them, they would test it to see if it ran properly. If yes, they would note this, but if not, they would either discard the entire thing or the bit that is destroying the function.</w:t>
      </w:r>
      <w:r w:rsidR="002761D9" w:rsidRPr="00C148B0">
        <w:rPr>
          <w:rFonts w:ascii="Arial" w:hAnsi="Arial" w:cs="Arial"/>
          <w:bCs/>
          <w:color w:val="000000"/>
          <w:sz w:val="28"/>
          <w:szCs w:val="28"/>
        </w:rPr>
        <w:t xml:space="preserve"> </w:t>
      </w:r>
      <w:r w:rsidRPr="00C148B0">
        <w:rPr>
          <w:rFonts w:ascii="Arial" w:hAnsi="Arial" w:cs="Arial"/>
          <w:bCs/>
          <w:color w:val="000000"/>
          <w:sz w:val="28"/>
          <w:szCs w:val="28"/>
        </w:rPr>
        <w:t>Reflector learning is learning by goin</w:t>
      </w:r>
      <w:r w:rsidR="006B7492" w:rsidRPr="00C148B0">
        <w:rPr>
          <w:rFonts w:ascii="Arial" w:hAnsi="Arial" w:cs="Arial"/>
          <w:bCs/>
          <w:color w:val="000000"/>
          <w:sz w:val="28"/>
          <w:szCs w:val="28"/>
        </w:rPr>
        <w:t>g back over what has been done or seeing others doing it before trying it for themselves.</w:t>
      </w:r>
      <w:r w:rsidR="00BB0691" w:rsidRPr="00C148B0">
        <w:rPr>
          <w:rFonts w:ascii="Arial" w:hAnsi="Arial" w:cs="Arial"/>
          <w:bCs/>
          <w:color w:val="000000"/>
          <w:sz w:val="28"/>
          <w:szCs w:val="28"/>
        </w:rPr>
        <w:t xml:space="preserve"> If an activist for coding away on the computer, the Reflector would learn best by sitting beside the coder and watch what is going on, and decide then if the learning was satisfactory standard.</w:t>
      </w:r>
    </w:p>
    <w:p w:rsidR="00B77942" w:rsidRPr="00C148B0" w:rsidRDefault="00B77942" w:rsidP="00C148B0">
      <w:pPr>
        <w:pStyle w:val="ListParagraph"/>
        <w:jc w:val="both"/>
        <w:rPr>
          <w:rFonts w:ascii="Arial" w:hAnsi="Arial" w:cs="Arial"/>
          <w:bCs/>
          <w:color w:val="000000"/>
          <w:sz w:val="28"/>
          <w:szCs w:val="28"/>
        </w:rPr>
      </w:pPr>
    </w:p>
    <w:p w:rsidR="0065530A" w:rsidRPr="00C148B0" w:rsidRDefault="002761D9" w:rsidP="00C148B0">
      <w:pPr>
        <w:pStyle w:val="NormalWeb"/>
        <w:spacing w:before="0" w:beforeAutospacing="0" w:after="0" w:afterAutospacing="0"/>
        <w:jc w:val="both"/>
        <w:rPr>
          <w:rFonts w:ascii="Arial" w:hAnsi="Arial" w:cs="Arial"/>
          <w:color w:val="000000" w:themeColor="text1"/>
          <w:sz w:val="28"/>
          <w:szCs w:val="28"/>
        </w:rPr>
      </w:pPr>
      <w:r w:rsidRPr="00C148B0">
        <w:rPr>
          <w:rFonts w:ascii="Arial" w:hAnsi="Arial" w:cs="Arial"/>
          <w:bCs/>
          <w:color w:val="000000"/>
          <w:sz w:val="28"/>
          <w:szCs w:val="28"/>
        </w:rPr>
        <w:t xml:space="preserve">How these are demonstrated in daily life is the everyone activities we see every day. In college, as a student there is a variety of methods which you must do to thrive in college. The same applies in work area, where again </w:t>
      </w:r>
      <w:r w:rsidRPr="00C148B0">
        <w:rPr>
          <w:rFonts w:ascii="Arial" w:hAnsi="Arial" w:cs="Arial"/>
          <w:bCs/>
          <w:color w:val="000000"/>
          <w:sz w:val="28"/>
          <w:szCs w:val="28"/>
        </w:rPr>
        <w:lastRenderedPageBreak/>
        <w:t xml:space="preserve">you are reinforcing what you are learning to push forward </w:t>
      </w:r>
      <w:r w:rsidR="0065530A" w:rsidRPr="00C148B0">
        <w:rPr>
          <w:rFonts w:ascii="Arial" w:hAnsi="Arial" w:cs="Arial"/>
          <w:bCs/>
          <w:color w:val="000000"/>
          <w:sz w:val="28"/>
          <w:szCs w:val="28"/>
        </w:rPr>
        <w:t>on what need to be done to get paid.  The three types of learning</w:t>
      </w:r>
      <w:r w:rsidR="002A5B02" w:rsidRPr="00C148B0">
        <w:rPr>
          <w:rFonts w:ascii="Arial" w:hAnsi="Arial" w:cs="Arial"/>
          <w:bCs/>
          <w:color w:val="000000"/>
          <w:sz w:val="28"/>
          <w:szCs w:val="28"/>
        </w:rPr>
        <w:t xml:space="preserve"> stances</w:t>
      </w:r>
      <w:r w:rsidR="0065530A" w:rsidRPr="00C148B0">
        <w:rPr>
          <w:rFonts w:ascii="Arial" w:hAnsi="Arial" w:cs="Arial"/>
          <w:bCs/>
          <w:color w:val="000000"/>
          <w:sz w:val="28"/>
          <w:szCs w:val="28"/>
        </w:rPr>
        <w:t xml:space="preserve"> are “The </w:t>
      </w:r>
      <w:r w:rsidR="0065530A" w:rsidRPr="00C148B0">
        <w:rPr>
          <w:rFonts w:ascii="Arial" w:hAnsi="Arial" w:cs="Arial"/>
          <w:color w:val="000000" w:themeColor="text1"/>
          <w:sz w:val="28"/>
          <w:szCs w:val="28"/>
        </w:rPr>
        <w:t>Completion Stance, The Performance Stance and The Development Stance”.</w:t>
      </w:r>
    </w:p>
    <w:p w:rsidR="0065530A" w:rsidRPr="00C148B0" w:rsidRDefault="0065530A" w:rsidP="00C148B0">
      <w:pPr>
        <w:pStyle w:val="NormalWeb"/>
        <w:spacing w:before="0" w:beforeAutospacing="0" w:after="0" w:afterAutospacing="0"/>
        <w:jc w:val="both"/>
        <w:rPr>
          <w:rFonts w:ascii="Arial" w:hAnsi="Arial" w:cs="Arial"/>
          <w:color w:val="000000" w:themeColor="text1"/>
          <w:sz w:val="28"/>
          <w:szCs w:val="28"/>
        </w:rPr>
      </w:pPr>
    </w:p>
    <w:p w:rsidR="0065530A" w:rsidRPr="00C148B0" w:rsidRDefault="0065530A" w:rsidP="00C148B0">
      <w:pPr>
        <w:pStyle w:val="NormalWeb"/>
        <w:spacing w:before="0" w:beforeAutospacing="0" w:after="0" w:afterAutospacing="0"/>
        <w:jc w:val="both"/>
        <w:rPr>
          <w:rFonts w:ascii="Arial" w:hAnsi="Arial" w:cs="Arial"/>
          <w:color w:val="000000" w:themeColor="text1"/>
          <w:sz w:val="28"/>
          <w:szCs w:val="28"/>
        </w:rPr>
      </w:pPr>
      <w:r w:rsidRPr="00C148B0">
        <w:rPr>
          <w:rFonts w:ascii="Arial" w:hAnsi="Arial" w:cs="Arial"/>
          <w:color w:val="000000" w:themeColor="text1"/>
          <w:sz w:val="28"/>
          <w:szCs w:val="28"/>
        </w:rPr>
        <w:t>The Development stance is the most sufficient type of learning, where as much learning is done as possible, whereas The Completion Stance contrasts as little effort as possible is done just to ensure the work is done, so the person can move on. The Performance Stance is an average amount of work put in so the work can be a certain type of standard, but not near perfect.</w:t>
      </w:r>
      <w:r w:rsidR="002A5B02" w:rsidRPr="00C148B0">
        <w:rPr>
          <w:rFonts w:ascii="Arial" w:hAnsi="Arial" w:cs="Arial"/>
          <w:color w:val="000000" w:themeColor="text1"/>
          <w:sz w:val="28"/>
          <w:szCs w:val="28"/>
        </w:rPr>
        <w:t xml:space="preserve"> All three correspond with </w:t>
      </w:r>
      <w:r w:rsidR="00AD0E47" w:rsidRPr="00C148B0">
        <w:rPr>
          <w:rFonts w:ascii="Arial" w:hAnsi="Arial" w:cs="Arial"/>
          <w:color w:val="000000" w:themeColor="text1"/>
          <w:sz w:val="28"/>
          <w:szCs w:val="28"/>
        </w:rPr>
        <w:t>the learning mechanisms “Active Learning vs Passive learning”. Active Learning involves engaging in the topic with effort in a higher standard, whereas passive learning involves learning with some effort, but not engaging.</w:t>
      </w:r>
    </w:p>
    <w:p w:rsidR="00AD0E47" w:rsidRPr="00C148B0" w:rsidRDefault="00AD0E47" w:rsidP="00C148B0">
      <w:pPr>
        <w:pStyle w:val="NormalWeb"/>
        <w:spacing w:before="0" w:beforeAutospacing="0" w:after="0" w:afterAutospacing="0"/>
        <w:jc w:val="both"/>
        <w:rPr>
          <w:rFonts w:ascii="Arial" w:hAnsi="Arial" w:cs="Arial"/>
          <w:color w:val="000000" w:themeColor="text1"/>
          <w:sz w:val="28"/>
          <w:szCs w:val="28"/>
        </w:rPr>
      </w:pPr>
    </w:p>
    <w:p w:rsidR="00B77942" w:rsidRPr="00C148B0" w:rsidRDefault="00AD0E47" w:rsidP="00C148B0">
      <w:pPr>
        <w:pStyle w:val="NormalWeb"/>
        <w:spacing w:before="0" w:beforeAutospacing="0" w:after="0" w:afterAutospacing="0"/>
        <w:jc w:val="both"/>
        <w:rPr>
          <w:sz w:val="28"/>
          <w:szCs w:val="28"/>
        </w:rPr>
      </w:pPr>
      <w:r w:rsidRPr="00C148B0">
        <w:rPr>
          <w:rFonts w:ascii="Arial" w:hAnsi="Arial" w:cs="Arial"/>
          <w:color w:val="000000" w:themeColor="text1"/>
          <w:sz w:val="28"/>
          <w:szCs w:val="28"/>
        </w:rPr>
        <w:t>Active learning and passive learning are both used even by other creatures, like a bear cub watching its mother hunt for fish, then years later tries it out for itself. Both have its strengths and weaknesses, but active learning has proven to be more beneficial to the human population, where the activist is doing the activity, the reflector is watching the activist, the pragmatist has give</w:t>
      </w:r>
      <w:r w:rsidR="00E52913" w:rsidRPr="00C148B0">
        <w:rPr>
          <w:rFonts w:ascii="Arial" w:hAnsi="Arial" w:cs="Arial"/>
          <w:color w:val="000000" w:themeColor="text1"/>
          <w:sz w:val="28"/>
          <w:szCs w:val="28"/>
        </w:rPr>
        <w:t xml:space="preserve">n the activity to the activist </w:t>
      </w:r>
      <w:r w:rsidRPr="00C148B0">
        <w:rPr>
          <w:rFonts w:ascii="Arial" w:hAnsi="Arial" w:cs="Arial"/>
          <w:color w:val="000000" w:themeColor="text1"/>
          <w:sz w:val="28"/>
          <w:szCs w:val="28"/>
        </w:rPr>
        <w:t>o</w:t>
      </w:r>
      <w:r w:rsidR="00E52913" w:rsidRPr="00C148B0">
        <w:rPr>
          <w:rFonts w:ascii="Arial" w:hAnsi="Arial" w:cs="Arial"/>
          <w:color w:val="000000" w:themeColor="text1"/>
          <w:sz w:val="28"/>
          <w:szCs w:val="28"/>
        </w:rPr>
        <w:t>r</w:t>
      </w:r>
      <w:r w:rsidRPr="00C148B0">
        <w:rPr>
          <w:rFonts w:ascii="Arial" w:hAnsi="Arial" w:cs="Arial"/>
          <w:color w:val="000000" w:themeColor="text1"/>
          <w:sz w:val="28"/>
          <w:szCs w:val="28"/>
        </w:rPr>
        <w:t xml:space="preserve"> the theorist </w:t>
      </w:r>
      <w:r w:rsidR="00E52913" w:rsidRPr="00C148B0">
        <w:rPr>
          <w:rFonts w:ascii="Arial" w:hAnsi="Arial" w:cs="Arial"/>
          <w:color w:val="000000" w:themeColor="text1"/>
          <w:sz w:val="28"/>
          <w:szCs w:val="28"/>
        </w:rPr>
        <w:t>providing the theory in the first place.</w:t>
      </w:r>
      <w:r w:rsidRPr="00C148B0">
        <w:rPr>
          <w:rFonts w:ascii="Arial" w:hAnsi="Arial" w:cs="Arial"/>
          <w:color w:val="000000" w:themeColor="text1"/>
          <w:sz w:val="28"/>
          <w:szCs w:val="28"/>
        </w:rPr>
        <w:t xml:space="preserve"> </w:t>
      </w:r>
      <w:r w:rsidR="00C148B0" w:rsidRPr="00C148B0">
        <w:rPr>
          <w:rFonts w:ascii="Arial" w:hAnsi="Arial" w:cs="Arial"/>
          <w:color w:val="000000" w:themeColor="text1"/>
          <w:sz w:val="28"/>
          <w:szCs w:val="28"/>
        </w:rPr>
        <w:t xml:space="preserve">It </w:t>
      </w:r>
      <w:proofErr w:type="gramStart"/>
      <w:r w:rsidR="00C148B0" w:rsidRPr="00C148B0">
        <w:rPr>
          <w:rFonts w:ascii="Arial" w:hAnsi="Arial" w:cs="Arial"/>
          <w:color w:val="000000" w:themeColor="text1"/>
          <w:sz w:val="28"/>
          <w:szCs w:val="28"/>
        </w:rPr>
        <w:t>has to</w:t>
      </w:r>
      <w:proofErr w:type="gramEnd"/>
      <w:r w:rsidR="00C148B0" w:rsidRPr="00C148B0">
        <w:rPr>
          <w:rFonts w:ascii="Arial" w:hAnsi="Arial" w:cs="Arial"/>
          <w:color w:val="000000" w:themeColor="text1"/>
          <w:sz w:val="28"/>
          <w:szCs w:val="28"/>
        </w:rPr>
        <w:t xml:space="preserve"> be an engaging topic for the people to learn in a more constructive way and remember it for a longer period of time. If learned in a non-engaging, passive way, studies </w:t>
      </w:r>
      <w:proofErr w:type="gramStart"/>
      <w:r w:rsidR="00C148B0" w:rsidRPr="00C148B0">
        <w:rPr>
          <w:rFonts w:ascii="Arial" w:hAnsi="Arial" w:cs="Arial"/>
          <w:color w:val="000000" w:themeColor="text1"/>
          <w:sz w:val="28"/>
          <w:szCs w:val="28"/>
        </w:rPr>
        <w:t>shows</w:t>
      </w:r>
      <w:proofErr w:type="gramEnd"/>
      <w:r w:rsidR="00C148B0" w:rsidRPr="00C148B0">
        <w:rPr>
          <w:rFonts w:ascii="Arial" w:hAnsi="Arial" w:cs="Arial"/>
          <w:color w:val="000000" w:themeColor="text1"/>
          <w:sz w:val="28"/>
          <w:szCs w:val="28"/>
        </w:rPr>
        <w:t xml:space="preserve"> we learn a lot less. This is the brief overview of the depth of the “Learning styles Topic”.</w:t>
      </w:r>
    </w:p>
    <w:bookmarkEnd w:id="0"/>
    <w:p w:rsidR="00C62270" w:rsidRPr="00C62270" w:rsidRDefault="00C62270" w:rsidP="005C229C">
      <w:pPr>
        <w:pStyle w:val="ListParagraph"/>
        <w:rPr>
          <w:rFonts w:ascii="Arial" w:hAnsi="Arial" w:cs="Arial"/>
          <w:sz w:val="28"/>
          <w:szCs w:val="28"/>
        </w:rPr>
      </w:pPr>
    </w:p>
    <w:sectPr w:rsidR="00C62270" w:rsidRPr="00C6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4F54"/>
    <w:multiLevelType w:val="hybridMultilevel"/>
    <w:tmpl w:val="370890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9C"/>
    <w:rsid w:val="00082081"/>
    <w:rsid w:val="000D652D"/>
    <w:rsid w:val="00236ADF"/>
    <w:rsid w:val="002761D9"/>
    <w:rsid w:val="002A5B02"/>
    <w:rsid w:val="003165ED"/>
    <w:rsid w:val="004148FF"/>
    <w:rsid w:val="005C229C"/>
    <w:rsid w:val="005C493B"/>
    <w:rsid w:val="0065530A"/>
    <w:rsid w:val="006B7492"/>
    <w:rsid w:val="00A5131A"/>
    <w:rsid w:val="00AD0E47"/>
    <w:rsid w:val="00B07C3D"/>
    <w:rsid w:val="00B30189"/>
    <w:rsid w:val="00B77942"/>
    <w:rsid w:val="00BB0691"/>
    <w:rsid w:val="00C148B0"/>
    <w:rsid w:val="00C62270"/>
    <w:rsid w:val="00D34166"/>
    <w:rsid w:val="00D90E2B"/>
    <w:rsid w:val="00E529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8EED"/>
  <w15:chartTrackingRefBased/>
  <w15:docId w15:val="{0760E987-ED60-467F-B0A6-6436FC5F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29C"/>
    <w:pPr>
      <w:ind w:left="720"/>
      <w:contextualSpacing/>
    </w:pPr>
  </w:style>
  <w:style w:type="character" w:customStyle="1" w:styleId="oneclick-link">
    <w:name w:val="oneclick-link"/>
    <w:basedOn w:val="DefaultParagraphFont"/>
    <w:rsid w:val="003165ED"/>
  </w:style>
  <w:style w:type="character" w:customStyle="1" w:styleId="apple-converted-space">
    <w:name w:val="apple-converted-space"/>
    <w:basedOn w:val="DefaultParagraphFont"/>
    <w:rsid w:val="003165ED"/>
  </w:style>
  <w:style w:type="paragraph" w:styleId="NormalWeb">
    <w:name w:val="Normal (Web)"/>
    <w:basedOn w:val="Normal"/>
    <w:uiPriority w:val="99"/>
    <w:unhideWhenUsed/>
    <w:rsid w:val="0065530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5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6</cp:revision>
  <dcterms:created xsi:type="dcterms:W3CDTF">2016-10-27T10:27:00Z</dcterms:created>
  <dcterms:modified xsi:type="dcterms:W3CDTF">2016-10-27T19:56:00Z</dcterms:modified>
</cp:coreProperties>
</file>