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1890068514"/>
        <w:docPartObj>
          <w:docPartGallery w:val="Cover Pages"/>
          <w:docPartUnique/>
        </w:docPartObj>
      </w:sdtPr>
      <w:sdtEndPr>
        <w:rPr>
          <w:rFonts w:ascii="微軟正黑體" w:eastAsia="微軟正黑體" w:hAnsi="微軟正黑體"/>
          <w:color w:val="auto"/>
          <w:kern w:val="2"/>
          <w:sz w:val="24"/>
          <w:szCs w:val="24"/>
          <w14:ligatures w14:val="standardContextual"/>
        </w:rPr>
      </w:sdtEndPr>
      <w:sdtContent>
        <w:p w14:paraId="6084204F" w14:textId="4CACCA80" w:rsidR="00D55283" w:rsidRDefault="003E1642">
          <w:pPr>
            <w:pStyle w:val="af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</w:rPr>
            <w:drawing>
              <wp:inline distT="0" distB="0" distL="0" distR="0" wp14:anchorId="1B1CC6A2" wp14:editId="62F49B88">
                <wp:extent cx="1357630" cy="1357630"/>
                <wp:effectExtent l="0" t="0" r="0" b="0"/>
                <wp:docPr id="2053796832" name="圖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796832" name="圖片 1"/>
                        <pic:cNvPicPr>
                          <a:picLocks noChangeAspect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7630" cy="1357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4472C4" w:themeColor="accent1"/>
              <w:sz w:val="72"/>
              <w:szCs w:val="72"/>
            </w:rPr>
            <w:alias w:val="標題"/>
            <w:tag w:val=""/>
            <w:id w:val="1735040861"/>
            <w:placeholder>
              <w:docPart w:val="5F6287233CD642B2A7978E03FE7E3DB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7D8533C" w14:textId="12F8AE9E" w:rsidR="00D55283" w:rsidRDefault="00D55283">
              <w:pPr>
                <w:pStyle w:val="af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4472C4" w:themeColor="accent1"/>
                  <w:sz w:val="72"/>
                  <w:szCs w:val="72"/>
                </w:rPr>
                <w:t>網路協定期末</w:t>
              </w:r>
              <w:r w:rsidR="0006739B">
                <w:rPr>
                  <w:rFonts w:asciiTheme="majorHAnsi" w:eastAsiaTheme="majorEastAsia" w:hAnsiTheme="majorHAnsi" w:cstheme="majorBidi" w:hint="eastAsia"/>
                  <w:caps/>
                  <w:color w:val="4472C4" w:themeColor="accent1"/>
                  <w:sz w:val="72"/>
                  <w:szCs w:val="72"/>
                </w:rPr>
                <w:t>專題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副標題"/>
            <w:tag w:val=""/>
            <w:id w:val="328029620"/>
            <w:placeholder>
              <w:docPart w:val="8DDDE534E8A047DBA92ED8D2ACFEBE9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0FE0B26" w14:textId="11104D13" w:rsidR="00D55283" w:rsidRDefault="00D55283">
              <w:pPr>
                <w:pStyle w:val="af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rFonts w:hint="eastAsia"/>
                  <w:color w:val="4472C4" w:themeColor="accent1"/>
                  <w:sz w:val="28"/>
                  <w:szCs w:val="28"/>
                </w:rPr>
                <w:t>Vegas vs Reno</w:t>
              </w:r>
            </w:p>
          </w:sdtContent>
        </w:sdt>
        <w:p w14:paraId="3CFE8F4A" w14:textId="1B908A39" w:rsidR="00D55283" w:rsidRDefault="00D55283">
          <w:pPr>
            <w:pStyle w:val="af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F14565" wp14:editId="10000B4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文字方塊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日期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21T00:00:00Z">
                                    <w:dateFormat w:val="yyyy年M月d日"/>
                                    <w:lid w:val="zh-TW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E84F6C1" w14:textId="683CAEB7" w:rsidR="00D55283" w:rsidRDefault="00D55283">
                                    <w:pPr>
                                      <w:pStyle w:val="af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2026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年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月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21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日</w:t>
                                    </w:r>
                                  </w:p>
                                </w:sdtContent>
                              </w:sdt>
                              <w:p w14:paraId="7DFB4C56" w14:textId="0EE60E66" w:rsidR="00D55283" w:rsidRDefault="00D55283">
                                <w:pPr>
                                  <w:pStyle w:val="af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公司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</w:rPr>
                                      <w:t>M1454025</w:t>
                                    </w:r>
                                  </w:sdtContent>
                                </w:sdt>
                              </w:p>
                              <w:p w14:paraId="2CAC73C2" w14:textId="368CD091" w:rsidR="00D55283" w:rsidRDefault="00D55283">
                                <w:pPr>
                                  <w:pStyle w:val="af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地址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olor w:val="4472C4" w:themeColor="accent1"/>
                                      </w:rPr>
                                      <w:t>陳昶安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1F14565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日期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21T00:00:00Z">
                              <w:dateFormat w:val="yyyy年M月d日"/>
                              <w:lid w:val="zh-TW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E84F6C1" w14:textId="683CAEB7" w:rsidR="00D55283" w:rsidRDefault="00D55283">
                              <w:pPr>
                                <w:pStyle w:val="af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2026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年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6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月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21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日</w:t>
                              </w:r>
                            </w:p>
                          </w:sdtContent>
                        </w:sdt>
                        <w:p w14:paraId="7DFB4C56" w14:textId="0EE60E66" w:rsidR="00D55283" w:rsidRDefault="00D55283">
                          <w:pPr>
                            <w:pStyle w:val="af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公司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</w:rPr>
                                <w:t>M1454025</w:t>
                              </w:r>
                            </w:sdtContent>
                          </w:sdt>
                        </w:p>
                        <w:p w14:paraId="2CAC73C2" w14:textId="368CD091" w:rsidR="00D55283" w:rsidRDefault="00D55283">
                          <w:pPr>
                            <w:pStyle w:val="af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地址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olor w:val="4472C4" w:themeColor="accent1"/>
                                </w:rPr>
                                <w:t>陳昶安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3E1642" w:rsidRPr="003E1642">
            <w:rPr>
              <w:noProof/>
            </w:rPr>
            <w:t xml:space="preserve"> </w:t>
          </w:r>
          <w:r w:rsidR="003E1642">
            <w:rPr>
              <w:noProof/>
            </w:rPr>
            <w:drawing>
              <wp:inline distT="0" distB="0" distL="0" distR="0" wp14:anchorId="0F563651" wp14:editId="5235546C">
                <wp:extent cx="5274310" cy="1303020"/>
                <wp:effectExtent l="0" t="0" r="0" b="0"/>
                <wp:docPr id="826279456" name="圖片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6279456" name="圖片 3"/>
                        <pic:cNvPicPr>
                          <a:picLocks noChangeAspect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74310" cy="1303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010ED1A" w14:textId="6C24CFF0" w:rsidR="00D55283" w:rsidRDefault="00D55283">
          <w:pPr>
            <w:widowControl/>
            <w:rPr>
              <w:rFonts w:ascii="微軟正黑體" w:eastAsia="微軟正黑體" w:hAnsi="微軟正黑體" w:cstheme="majorBidi"/>
              <w:spacing w:val="-10"/>
              <w:kern w:val="28"/>
              <w:sz w:val="56"/>
              <w:szCs w:val="56"/>
            </w:rPr>
          </w:pPr>
          <w:r>
            <w:rPr>
              <w:rFonts w:ascii="微軟正黑體" w:eastAsia="微軟正黑體" w:hAnsi="微軟正黑體"/>
            </w:rPr>
            <w:br w:type="page"/>
          </w:r>
        </w:p>
      </w:sdtContent>
    </w:sdt>
    <w:sdt>
      <w:sdtPr>
        <w:rPr>
          <w:lang w:val="zh-TW"/>
        </w:rPr>
        <w:id w:val="-79908076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6E94C6B3" w14:textId="475021DA" w:rsidR="00D305B5" w:rsidRDefault="00D305B5">
          <w:pPr>
            <w:pStyle w:val="af5"/>
          </w:pPr>
          <w:r>
            <w:rPr>
              <w:lang w:val="zh-TW"/>
            </w:rPr>
            <w:t>內容</w:t>
          </w:r>
        </w:p>
        <w:p w14:paraId="07C6250D" w14:textId="36C7325E" w:rsidR="0078400B" w:rsidRDefault="00D305B5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44189" w:history="1">
            <w:r w:rsidR="0078400B" w:rsidRPr="007C2CEA">
              <w:rPr>
                <w:rStyle w:val="af6"/>
                <w:noProof/>
              </w:rPr>
              <w:t>選定的</w:t>
            </w:r>
            <w:r w:rsidR="0078400B" w:rsidRPr="007C2CEA">
              <w:rPr>
                <w:rStyle w:val="af6"/>
                <w:noProof/>
              </w:rPr>
              <w:t xml:space="preserve"> TCP </w:t>
            </w:r>
            <w:r w:rsidR="0078400B" w:rsidRPr="007C2CEA">
              <w:rPr>
                <w:rStyle w:val="af6"/>
                <w:noProof/>
              </w:rPr>
              <w:t>版本名稱及其壅塞控制</w:t>
            </w:r>
            <w:r w:rsidR="0078400B" w:rsidRPr="007C2CEA">
              <w:rPr>
                <w:rStyle w:val="af6"/>
                <w:noProof/>
              </w:rPr>
              <w:t>(congestion control)</w:t>
            </w:r>
            <w:r w:rsidR="0078400B" w:rsidRPr="007C2CEA">
              <w:rPr>
                <w:rStyle w:val="af6"/>
                <w:noProof/>
              </w:rPr>
              <w:t>機制描述</w:t>
            </w:r>
            <w:r w:rsidR="0078400B">
              <w:rPr>
                <w:noProof/>
                <w:webHidden/>
              </w:rPr>
              <w:tab/>
            </w:r>
            <w:r w:rsidR="0078400B">
              <w:rPr>
                <w:noProof/>
                <w:webHidden/>
              </w:rPr>
              <w:fldChar w:fldCharType="begin"/>
            </w:r>
            <w:r w:rsidR="0078400B">
              <w:rPr>
                <w:noProof/>
                <w:webHidden/>
              </w:rPr>
              <w:instrText xml:space="preserve"> PAGEREF _Toc232944189 \h </w:instrText>
            </w:r>
            <w:r w:rsidR="0078400B">
              <w:rPr>
                <w:noProof/>
                <w:webHidden/>
              </w:rPr>
            </w:r>
            <w:r w:rsidR="0078400B">
              <w:rPr>
                <w:noProof/>
                <w:webHidden/>
              </w:rPr>
              <w:fldChar w:fldCharType="separate"/>
            </w:r>
            <w:r w:rsidR="0078400B">
              <w:rPr>
                <w:noProof/>
                <w:webHidden/>
              </w:rPr>
              <w:t>1</w:t>
            </w:r>
            <w:r w:rsidR="0078400B">
              <w:rPr>
                <w:noProof/>
                <w:webHidden/>
              </w:rPr>
              <w:fldChar w:fldCharType="end"/>
            </w:r>
          </w:hyperlink>
        </w:p>
        <w:p w14:paraId="57880F54" w14:textId="51DD2691" w:rsidR="0078400B" w:rsidRDefault="0078400B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2944190" w:history="1">
            <w:r w:rsidRPr="007C2CEA">
              <w:rPr>
                <w:rStyle w:val="af6"/>
                <w:noProof/>
              </w:rPr>
              <w:t>實驗場景及網路拓撲圖描述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FEC8" w14:textId="7FC92311" w:rsidR="0078400B" w:rsidRDefault="0078400B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2944191" w:history="1">
            <w:r w:rsidRPr="007C2CEA">
              <w:rPr>
                <w:rStyle w:val="af6"/>
                <w:noProof/>
              </w:rPr>
              <w:t>效能圖：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AFC66" w14:textId="30AB6235" w:rsidR="0078400B" w:rsidRDefault="0078400B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2944192" w:history="1">
            <w:r w:rsidRPr="007C2CEA">
              <w:rPr>
                <w:rStyle w:val="af6"/>
                <w:noProof/>
              </w:rPr>
              <w:t>對效能圖的說明及解釋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AD00" w14:textId="06B1A24F" w:rsidR="00D305B5" w:rsidRDefault="00D305B5">
          <w:r>
            <w:rPr>
              <w:b/>
              <w:bCs/>
              <w:lang w:val="zh-TW"/>
            </w:rPr>
            <w:fldChar w:fldCharType="end"/>
          </w:r>
        </w:p>
      </w:sdtContent>
    </w:sdt>
    <w:p w14:paraId="544E6221" w14:textId="77777777" w:rsidR="0078400B" w:rsidRDefault="0078400B">
      <w:pPr>
        <w:widowControl/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bookmarkStart w:id="0" w:name="_Toc232944189"/>
      <w:r>
        <w:br w:type="page"/>
      </w:r>
    </w:p>
    <w:p w14:paraId="5E02D6DB" w14:textId="309EB9E5" w:rsidR="00407A71" w:rsidRPr="005B40E9" w:rsidRDefault="00407A71" w:rsidP="00D305B5">
      <w:pPr>
        <w:pStyle w:val="1"/>
      </w:pPr>
      <w:r w:rsidRPr="005B40E9">
        <w:lastRenderedPageBreak/>
        <w:t>選定的</w:t>
      </w:r>
      <w:r w:rsidRPr="005B40E9">
        <w:t xml:space="preserve"> TCP </w:t>
      </w:r>
      <w:r w:rsidRPr="005B40E9">
        <w:t>版本名稱及其壅塞控制</w:t>
      </w:r>
      <w:r w:rsidRPr="005B40E9">
        <w:t>(congestion control)</w:t>
      </w:r>
      <w:r w:rsidRPr="005B40E9">
        <w:t>機制描述</w:t>
      </w:r>
      <w:bookmarkEnd w:id="0"/>
    </w:p>
    <w:p w14:paraId="086620BF" w14:textId="7EAE3764" w:rsidR="00407A71" w:rsidRDefault="00407A71" w:rsidP="00407A71">
      <w:p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TCP-Vegas</w:t>
      </w:r>
    </w:p>
    <w:p w14:paraId="674F5602" w14:textId="2915A800" w:rsidR="00FD2703" w:rsidRPr="005B40E9" w:rsidRDefault="00FD2703" w:rsidP="00407A71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機制描述(參考於NS3文件)</w:t>
      </w:r>
    </w:p>
    <w:p w14:paraId="68C59AD3" w14:textId="77777777" w:rsidR="00407A71" w:rsidRDefault="00407A71" w:rsidP="00D305B5">
      <w:pPr>
        <w:pStyle w:val="1"/>
      </w:pPr>
      <w:bookmarkStart w:id="1" w:name="_Toc232944190"/>
      <w:r w:rsidRPr="005B40E9">
        <w:rPr>
          <w:rFonts w:hint="eastAsia"/>
        </w:rPr>
        <w:t>實驗場景及網路</w:t>
      </w:r>
      <w:proofErr w:type="gramStart"/>
      <w:r w:rsidRPr="005B40E9">
        <w:rPr>
          <w:rFonts w:hint="eastAsia"/>
        </w:rPr>
        <w:t>拓撲圖描述</w:t>
      </w:r>
      <w:bookmarkEnd w:id="1"/>
      <w:proofErr w:type="gramEnd"/>
    </w:p>
    <w:p w14:paraId="11E0DE03" w14:textId="76F011AE" w:rsidR="00A72674" w:rsidRPr="00A72674" w:rsidRDefault="00A72674" w:rsidP="00A72674">
      <w:pPr>
        <w:pStyle w:val="a6"/>
        <w:rPr>
          <w:rFonts w:hint="eastAsia"/>
        </w:rPr>
      </w:pPr>
      <w:r>
        <w:rPr>
          <w:rFonts w:hint="eastAsia"/>
        </w:rPr>
        <w:t>實驗參數</w:t>
      </w:r>
    </w:p>
    <w:p w14:paraId="77B3C5C3" w14:textId="63B814C6" w:rsidR="0013493A" w:rsidRPr="005B40E9" w:rsidRDefault="00407A71" w:rsidP="0013493A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Router</w:t>
      </w:r>
      <w:proofErr w:type="gramStart"/>
      <w:r w:rsidR="00F36364" w:rsidRPr="005B40E9">
        <w:rPr>
          <w:rFonts w:ascii="微軟正黑體" w:eastAsia="微軟正黑體" w:hAnsi="微軟正黑體" w:hint="eastAsia"/>
        </w:rPr>
        <w:t>之間</w:t>
      </w:r>
      <w:r w:rsidR="0009256E">
        <w:rPr>
          <w:rFonts w:ascii="微軟正黑體" w:eastAsia="微軟正黑體" w:hAnsi="微軟正黑體" w:hint="eastAsia"/>
        </w:rPr>
        <w:t>(</w:t>
      </w:r>
      <w:proofErr w:type="gramEnd"/>
      <w:r w:rsidR="0009256E" w:rsidRPr="0009256E">
        <w:rPr>
          <w:rFonts w:ascii="微軟正黑體" w:eastAsia="微軟正黑體" w:hAnsi="微軟正黑體"/>
        </w:rPr>
        <w:t>Backbone</w:t>
      </w:r>
      <w:r w:rsidR="0009256E">
        <w:rPr>
          <w:rFonts w:ascii="微軟正黑體" w:eastAsia="微軟正黑體" w:hAnsi="微軟正黑體" w:hint="eastAsia"/>
        </w:rPr>
        <w:t xml:space="preserve"> Network)</w:t>
      </w:r>
    </w:p>
    <w:p w14:paraId="3C31760B" w14:textId="33B486E0" w:rsidR="00407A71" w:rsidRPr="005B40E9" w:rsidRDefault="00407A71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頻寬</w:t>
      </w:r>
      <w:r w:rsidR="0013493A" w:rsidRPr="005B40E9">
        <w:rPr>
          <w:rFonts w:ascii="微軟正黑體" w:eastAsia="微軟正黑體" w:hAnsi="微軟正黑體" w:hint="eastAsia"/>
        </w:rPr>
        <w:t>：     10M</w:t>
      </w:r>
      <w:r w:rsidR="0013493A" w:rsidRPr="005B40E9">
        <w:rPr>
          <w:rFonts w:ascii="微軟正黑體" w:eastAsia="微軟正黑體" w:hAnsi="微軟正黑體"/>
        </w:rPr>
        <w:t>b</w:t>
      </w:r>
      <w:r w:rsidR="0013493A" w:rsidRPr="005B40E9">
        <w:rPr>
          <w:rFonts w:ascii="微軟正黑體" w:eastAsia="微軟正黑體" w:hAnsi="微軟正黑體" w:hint="eastAsia"/>
        </w:rPr>
        <w:t>ps</w:t>
      </w:r>
    </w:p>
    <w:p w14:paraId="48B40AEA" w14:textId="7E8B580D" w:rsidR="0013493A" w:rsidRPr="005B40E9" w:rsidRDefault="0013493A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延遲時間： 20ms</w:t>
      </w:r>
    </w:p>
    <w:p w14:paraId="0E896FB1" w14:textId="4CAE55B3" w:rsidR="0013493A" w:rsidRPr="005B40E9" w:rsidRDefault="00F36364" w:rsidP="0013493A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Leaf到Router</w:t>
      </w:r>
    </w:p>
    <w:p w14:paraId="203FF5BE" w14:textId="002DE36C" w:rsidR="0013493A" w:rsidRPr="005B40E9" w:rsidRDefault="0013493A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頻寬：     15Mbps</w:t>
      </w:r>
    </w:p>
    <w:p w14:paraId="6756DF56" w14:textId="73613056" w:rsidR="0013493A" w:rsidRPr="005B40E9" w:rsidRDefault="0013493A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延遲時間： 1ms</w:t>
      </w:r>
    </w:p>
    <w:p w14:paraId="1AD0C8C2" w14:textId="3E1D0F52" w:rsidR="00892B61" w:rsidRPr="005B40E9" w:rsidRDefault="0013493A" w:rsidP="0013493A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緩衝區大小</w:t>
      </w:r>
      <w:r w:rsidR="005B40E9">
        <w:rPr>
          <w:rFonts w:ascii="微軟正黑體" w:eastAsia="微軟正黑體" w:hAnsi="微軟正黑體" w:hint="eastAsia"/>
        </w:rPr>
        <w:t>(TCP-Linux-Reno範例原始)</w:t>
      </w:r>
      <w:r w:rsidRPr="005B40E9">
        <w:rPr>
          <w:rFonts w:ascii="微軟正黑體" w:eastAsia="微軟正黑體" w:hAnsi="微軟正黑體" w:hint="eastAsia"/>
        </w:rPr>
        <w:t>：</w:t>
      </w:r>
    </w:p>
    <w:p w14:paraId="4080977A" w14:textId="6E40AAB0" w:rsidR="0013493A" w:rsidRPr="005B40E9" w:rsidRDefault="00892B61" w:rsidP="00892B61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 xml:space="preserve">Sender: </w:t>
      </w:r>
      <w:r w:rsidR="0053476A" w:rsidRPr="005B40E9">
        <w:rPr>
          <w:rFonts w:ascii="微軟正黑體" w:eastAsia="微軟正黑體" w:hAnsi="微軟正黑體" w:hint="eastAsia"/>
        </w:rPr>
        <w:t xml:space="preserve"> </w:t>
      </w:r>
      <w:r w:rsidR="00DA69FB">
        <w:rPr>
          <w:rFonts w:ascii="微軟正黑體" w:eastAsia="微軟正黑體" w:hAnsi="微軟正黑體" w:hint="eastAsia"/>
        </w:rPr>
        <w:t xml:space="preserve">  </w:t>
      </w:r>
      <w:r w:rsidR="00EA1BDD" w:rsidRPr="005B40E9">
        <w:rPr>
          <w:rFonts w:ascii="微軟正黑體" w:eastAsia="微軟正黑體" w:hAnsi="微軟正黑體" w:hint="eastAsia"/>
        </w:rPr>
        <w:t>1MB</w:t>
      </w:r>
    </w:p>
    <w:p w14:paraId="231CDEA5" w14:textId="0E77A1A0" w:rsidR="00892B61" w:rsidRPr="005B40E9" w:rsidRDefault="00892B61" w:rsidP="00892B61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/>
        </w:rPr>
        <w:t>Receiver</w:t>
      </w:r>
      <w:r w:rsidRPr="005B40E9">
        <w:rPr>
          <w:rFonts w:ascii="微軟正黑體" w:eastAsia="微軟正黑體" w:hAnsi="微軟正黑體" w:hint="eastAsia"/>
        </w:rPr>
        <w:t>:</w:t>
      </w:r>
      <w:r w:rsidR="00EA1BDD" w:rsidRPr="005B40E9">
        <w:rPr>
          <w:rFonts w:ascii="微軟正黑體" w:eastAsia="微軟正黑體" w:hAnsi="微軟正黑體" w:hint="eastAsia"/>
        </w:rPr>
        <w:t xml:space="preserve"> </w:t>
      </w:r>
      <w:r w:rsidR="00DA69FB">
        <w:rPr>
          <w:rFonts w:ascii="微軟正黑體" w:eastAsia="微軟正黑體" w:hAnsi="微軟正黑體" w:hint="eastAsia"/>
        </w:rPr>
        <w:t xml:space="preserve"> </w:t>
      </w:r>
      <w:r w:rsidR="00D73B4D">
        <w:rPr>
          <w:rFonts w:ascii="微軟正黑體" w:eastAsia="微軟正黑體" w:hAnsi="微軟正黑體" w:hint="eastAsia"/>
        </w:rPr>
        <w:t xml:space="preserve"> </w:t>
      </w:r>
      <w:r w:rsidR="00EA1BDD" w:rsidRPr="005B40E9">
        <w:rPr>
          <w:rFonts w:ascii="微軟正黑體" w:eastAsia="微軟正黑體" w:hAnsi="微軟正黑體" w:hint="eastAsia"/>
        </w:rPr>
        <w:t>1MB</w:t>
      </w:r>
    </w:p>
    <w:p w14:paraId="7977707A" w14:textId="19618FB6" w:rsidR="0013493A" w:rsidRPr="005B40E9" w:rsidRDefault="0013493A" w:rsidP="00892B61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模擬時間：</w:t>
      </w:r>
      <w:r w:rsidRPr="005B40E9">
        <w:rPr>
          <w:rFonts w:ascii="微軟正黑體" w:eastAsia="微軟正黑體" w:hAnsi="微軟正黑體"/>
        </w:rPr>
        <w:t xml:space="preserve"> </w:t>
      </w:r>
      <w:r w:rsidR="00107DA7">
        <w:rPr>
          <w:rFonts w:ascii="微軟正黑體" w:eastAsia="微軟正黑體" w:hAnsi="微軟正黑體" w:hint="eastAsia"/>
        </w:rPr>
        <w:t xml:space="preserve">    </w:t>
      </w:r>
      <w:r w:rsidRPr="005B40E9">
        <w:rPr>
          <w:rFonts w:ascii="微軟正黑體" w:eastAsia="微軟正黑體" w:hAnsi="微軟正黑體" w:hint="eastAsia"/>
        </w:rPr>
        <w:t>60秒</w:t>
      </w:r>
    </w:p>
    <w:p w14:paraId="5A08B9C8" w14:textId="1BCC04CD" w:rsidR="0093231E" w:rsidRDefault="00D61BA8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Queue大小</w:t>
      </w:r>
    </w:p>
    <w:p w14:paraId="1754A2D0" w14:textId="1BB88B0C" w:rsidR="00D61BA8" w:rsidRDefault="0093231E" w:rsidP="0093231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lastRenderedPageBreak/>
        <w:t xml:space="preserve">Reno: </w:t>
      </w:r>
      <w:r w:rsidR="00107DA7">
        <w:rPr>
          <w:rFonts w:ascii="微軟正黑體" w:eastAsia="微軟正黑體" w:hAnsi="微軟正黑體" w:hint="eastAsia"/>
        </w:rPr>
        <w:t xml:space="preserve">     </w:t>
      </w:r>
      <w:r w:rsidR="00CD6C7C">
        <w:rPr>
          <w:rFonts w:ascii="微軟正黑體" w:eastAsia="微軟正黑體" w:hAnsi="微軟正黑體" w:hint="eastAsia"/>
        </w:rPr>
        <w:t>38</w:t>
      </w:r>
      <w:r w:rsidR="00D14A11" w:rsidRPr="005B40E9">
        <w:rPr>
          <w:rFonts w:ascii="微軟正黑體" w:eastAsia="微軟正黑體" w:hAnsi="微軟正黑體" w:hint="eastAsia"/>
        </w:rPr>
        <w:t xml:space="preserve"> </w:t>
      </w:r>
      <w:r w:rsidR="00517499" w:rsidRPr="005B40E9">
        <w:rPr>
          <w:rFonts w:ascii="微軟正黑體" w:eastAsia="微軟正黑體" w:hAnsi="微軟正黑體" w:hint="eastAsia"/>
        </w:rPr>
        <w:t>(</w:t>
      </w:r>
      <w:r w:rsidR="00D14A11" w:rsidRPr="005B40E9">
        <w:rPr>
          <w:rFonts w:ascii="微軟正黑體" w:eastAsia="微軟正黑體" w:hAnsi="微軟正黑體"/>
        </w:rPr>
        <w:t>p</w:t>
      </w:r>
      <w:r w:rsidR="00D14A11" w:rsidRPr="005B40E9">
        <w:rPr>
          <w:rFonts w:ascii="微軟正黑體" w:eastAsia="微軟正黑體" w:hAnsi="微軟正黑體" w:hint="eastAsia"/>
        </w:rPr>
        <w:t>acket</w:t>
      </w:r>
      <w:r w:rsidR="006B7442" w:rsidRPr="005B40E9">
        <w:rPr>
          <w:rFonts w:ascii="微軟正黑體" w:eastAsia="微軟正黑體" w:hAnsi="微軟正黑體" w:hint="eastAsia"/>
        </w:rPr>
        <w:t>s</w:t>
      </w:r>
      <w:r w:rsidR="00517499" w:rsidRPr="005B40E9">
        <w:rPr>
          <w:rFonts w:ascii="微軟正黑體" w:eastAsia="微軟正黑體" w:hAnsi="微軟正黑體" w:hint="eastAsia"/>
        </w:rPr>
        <w:t>)</w:t>
      </w:r>
    </w:p>
    <w:p w14:paraId="718ED632" w14:textId="7249FE95" w:rsidR="00CB733D" w:rsidRPr="005B40E9" w:rsidRDefault="00CB733D" w:rsidP="0093231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Vegas:</w:t>
      </w:r>
      <w:r w:rsidR="00107DA7">
        <w:rPr>
          <w:rFonts w:ascii="微軟正黑體" w:eastAsia="微軟正黑體" w:hAnsi="微軟正黑體" w:hint="eastAsia"/>
        </w:rPr>
        <w:t xml:space="preserve">     </w:t>
      </w:r>
      <w:r>
        <w:rPr>
          <w:rFonts w:ascii="微軟正黑體" w:eastAsia="微軟正黑體" w:hAnsi="微軟正黑體" w:hint="eastAsia"/>
        </w:rPr>
        <w:t>100(packets)</w:t>
      </w:r>
    </w:p>
    <w:p w14:paraId="21BF2502" w14:textId="0BB32B4D" w:rsidR="00F37BCF" w:rsidRPr="005B40E9" w:rsidRDefault="00F37BCF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Segment 大小：</w:t>
      </w:r>
      <w:r w:rsidRPr="005B40E9">
        <w:rPr>
          <w:rFonts w:ascii="微軟正黑體" w:eastAsia="微軟正黑體" w:hAnsi="微軟正黑體"/>
        </w:rPr>
        <w:t>1</w:t>
      </w:r>
      <w:r w:rsidRPr="005B40E9">
        <w:rPr>
          <w:rFonts w:ascii="微軟正黑體" w:eastAsia="微軟正黑體" w:hAnsi="微軟正黑體" w:hint="eastAsia"/>
        </w:rPr>
        <w:t>460 (MTU = 1500, Header= 40)</w:t>
      </w:r>
    </w:p>
    <w:p w14:paraId="17E08CDF" w14:textId="26A08C84" w:rsidR="00EB23E6" w:rsidRPr="005B40E9" w:rsidRDefault="00EB23E6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SACK：啟用</w:t>
      </w:r>
    </w:p>
    <w:p w14:paraId="60CFE633" w14:textId="5207F8C9" w:rsidR="00F17B9A" w:rsidRPr="005B40E9" w:rsidRDefault="00F17B9A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 xml:space="preserve">初始CWND = </w:t>
      </w:r>
      <w:r w:rsidR="00107DA7">
        <w:rPr>
          <w:rFonts w:ascii="微軟正黑體" w:eastAsia="微軟正黑體" w:hAnsi="微軟正黑體" w:hint="eastAsia"/>
        </w:rPr>
        <w:t xml:space="preserve"> </w:t>
      </w:r>
      <w:r w:rsidRPr="005B40E9">
        <w:rPr>
          <w:rFonts w:ascii="微軟正黑體" w:eastAsia="微軟正黑體" w:hAnsi="微軟正黑體" w:hint="eastAsia"/>
        </w:rPr>
        <w:t>10</w:t>
      </w:r>
    </w:p>
    <w:p w14:paraId="00912906" w14:textId="3813023C" w:rsidR="00F17B9A" w:rsidRPr="005B40E9" w:rsidRDefault="00481D2D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Vegas (</w:t>
      </w:r>
      <w:r w:rsidR="00FA0ED6">
        <w:rPr>
          <w:rFonts w:ascii="微軟正黑體" w:eastAsia="微軟正黑體" w:hAnsi="微軟正黑體" w:hint="eastAsia"/>
        </w:rPr>
        <w:t>3*</w:t>
      </w:r>
      <w:r w:rsidRPr="005B40E9">
        <w:rPr>
          <w:rFonts w:ascii="微軟正黑體" w:eastAsia="微軟正黑體" w:hAnsi="微軟正黑體" w:hint="eastAsia"/>
        </w:rPr>
        <w:t>參考文件預設值):</w:t>
      </w:r>
    </w:p>
    <w:p w14:paraId="2D305832" w14:textId="6882C826" w:rsidR="00481D2D" w:rsidRPr="005B40E9" w:rsidRDefault="00481D2D" w:rsidP="00481D2D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Alpha =</w:t>
      </w:r>
      <w:r w:rsidR="00107DA7">
        <w:rPr>
          <w:rFonts w:ascii="微軟正黑體" w:eastAsia="微軟正黑體" w:hAnsi="微軟正黑體" w:hint="eastAsia"/>
        </w:rPr>
        <w:t xml:space="preserve">   </w:t>
      </w:r>
      <w:r w:rsidRPr="005B40E9">
        <w:rPr>
          <w:rFonts w:ascii="微軟正黑體" w:eastAsia="微軟正黑體" w:hAnsi="微軟正黑體" w:hint="eastAsia"/>
        </w:rPr>
        <w:t xml:space="preserve"> </w:t>
      </w:r>
      <w:r w:rsidR="00FA0ED6">
        <w:rPr>
          <w:rFonts w:ascii="微軟正黑體" w:eastAsia="微軟正黑體" w:hAnsi="微軟正黑體" w:hint="eastAsia"/>
        </w:rPr>
        <w:t>6</w:t>
      </w:r>
    </w:p>
    <w:p w14:paraId="368F68C6" w14:textId="72F11A1F" w:rsidR="00481D2D" w:rsidRPr="005B40E9" w:rsidRDefault="00481D2D" w:rsidP="00481D2D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 xml:space="preserve">Beta = </w:t>
      </w:r>
      <w:r w:rsidR="00107DA7">
        <w:rPr>
          <w:rFonts w:ascii="微軟正黑體" w:eastAsia="微軟正黑體" w:hAnsi="微軟正黑體" w:hint="eastAsia"/>
        </w:rPr>
        <w:t xml:space="preserve">   </w:t>
      </w:r>
      <w:r w:rsidR="00FA0ED6">
        <w:rPr>
          <w:rFonts w:ascii="微軟正黑體" w:eastAsia="微軟正黑體" w:hAnsi="微軟正黑體" w:hint="eastAsia"/>
        </w:rPr>
        <w:t>12</w:t>
      </w:r>
    </w:p>
    <w:p w14:paraId="179D7835" w14:textId="2683FCDE" w:rsidR="00481D2D" w:rsidRPr="005B40E9" w:rsidRDefault="00481D2D" w:rsidP="00481D2D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 xml:space="preserve">Gamma </w:t>
      </w:r>
      <w:proofErr w:type="gramStart"/>
      <w:r w:rsidRPr="005B40E9">
        <w:rPr>
          <w:rFonts w:ascii="微軟正黑體" w:eastAsia="微軟正黑體" w:hAnsi="微軟正黑體" w:hint="eastAsia"/>
        </w:rPr>
        <w:t xml:space="preserve">= </w:t>
      </w:r>
      <w:r w:rsidR="00107DA7">
        <w:rPr>
          <w:rFonts w:ascii="微軟正黑體" w:eastAsia="微軟正黑體" w:hAnsi="微軟正黑體" w:hint="eastAsia"/>
        </w:rPr>
        <w:t xml:space="preserve"> </w:t>
      </w:r>
      <w:r w:rsidR="00FA0ED6">
        <w:rPr>
          <w:rFonts w:ascii="微軟正黑體" w:eastAsia="微軟正黑體" w:hAnsi="微軟正黑體" w:hint="eastAsia"/>
        </w:rPr>
        <w:t>3</w:t>
      </w:r>
      <w:proofErr w:type="gramEnd"/>
    </w:p>
    <w:p w14:paraId="17E52003" w14:textId="0EF561BE" w:rsidR="002457CE" w:rsidRPr="005B40E9" w:rsidRDefault="002457CE" w:rsidP="002457CE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UDP</w:t>
      </w:r>
    </w:p>
    <w:p w14:paraId="5EB78495" w14:textId="3DFF2B4B" w:rsidR="002457CE" w:rsidRPr="005B40E9" w:rsidRDefault="002457CE" w:rsidP="002457C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頻寬：</w:t>
      </w:r>
      <w:r w:rsidRPr="005B40E9">
        <w:rPr>
          <w:rFonts w:ascii="微軟正黑體" w:eastAsia="微軟正黑體" w:hAnsi="微軟正黑體"/>
        </w:rPr>
        <w:t xml:space="preserve"> </w:t>
      </w:r>
      <w:r w:rsidR="00107DA7">
        <w:rPr>
          <w:rFonts w:ascii="微軟正黑體" w:eastAsia="微軟正黑體" w:hAnsi="微軟正黑體" w:hint="eastAsia"/>
        </w:rPr>
        <w:t xml:space="preserve">    </w:t>
      </w:r>
      <w:r w:rsidRPr="005B40E9">
        <w:rPr>
          <w:rFonts w:ascii="微軟正黑體" w:eastAsia="微軟正黑體" w:hAnsi="微軟正黑體" w:hint="eastAsia"/>
        </w:rPr>
        <w:t>5</w:t>
      </w:r>
      <w:r w:rsidR="00107DA7">
        <w:rPr>
          <w:rFonts w:ascii="微軟正黑體" w:eastAsia="微軟正黑體" w:hAnsi="微軟正黑體" w:hint="eastAsia"/>
        </w:rPr>
        <w:t xml:space="preserve"> </w:t>
      </w:r>
      <w:r w:rsidRPr="005B40E9">
        <w:rPr>
          <w:rFonts w:ascii="微軟正黑體" w:eastAsia="微軟正黑體" w:hAnsi="微軟正黑體" w:hint="eastAsia"/>
        </w:rPr>
        <w:t>Mbps(佔據Router一半)</w:t>
      </w:r>
    </w:p>
    <w:p w14:paraId="52FF4A66" w14:textId="012CAEBF" w:rsidR="002457CE" w:rsidRPr="005B40E9" w:rsidRDefault="002457CE" w:rsidP="002457C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 xml:space="preserve">大小： </w:t>
      </w:r>
      <w:r w:rsidR="00107DA7">
        <w:rPr>
          <w:rFonts w:ascii="微軟正黑體" w:eastAsia="微軟正黑體" w:hAnsi="微軟正黑體" w:hint="eastAsia"/>
        </w:rPr>
        <w:t xml:space="preserve">    </w:t>
      </w:r>
      <w:r w:rsidRPr="005B40E9">
        <w:rPr>
          <w:rFonts w:ascii="微軟正黑體" w:eastAsia="微軟正黑體" w:hAnsi="微軟正黑體"/>
        </w:rPr>
        <w:t>1</w:t>
      </w:r>
      <w:r w:rsidR="00107DA7">
        <w:rPr>
          <w:rFonts w:ascii="微軟正黑體" w:eastAsia="微軟正黑體" w:hAnsi="微軟正黑體" w:hint="eastAsia"/>
        </w:rPr>
        <w:t xml:space="preserve"> </w:t>
      </w:r>
      <w:proofErr w:type="gramStart"/>
      <w:r w:rsidRPr="005B40E9">
        <w:rPr>
          <w:rFonts w:ascii="微軟正黑體" w:eastAsia="微軟正黑體" w:hAnsi="微軟正黑體" w:hint="eastAsia"/>
        </w:rPr>
        <w:t>KB(</w:t>
      </w:r>
      <w:proofErr w:type="gramEnd"/>
      <w:r w:rsidRPr="005B40E9">
        <w:rPr>
          <w:rFonts w:ascii="微軟正黑體" w:eastAsia="微軟正黑體" w:hAnsi="微軟正黑體" w:hint="eastAsia"/>
        </w:rPr>
        <w:t>1024)</w:t>
      </w:r>
    </w:p>
    <w:p w14:paraId="03A2A885" w14:textId="75CD100F" w:rsidR="00610638" w:rsidRDefault="00610638" w:rsidP="002457C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5B40E9">
        <w:rPr>
          <w:rFonts w:ascii="微軟正黑體" w:eastAsia="微軟正黑體" w:hAnsi="微軟正黑體" w:hint="eastAsia"/>
        </w:rPr>
        <w:t>開始發送：第15</w:t>
      </w:r>
      <w:r w:rsidR="008E489F" w:rsidRPr="005B40E9">
        <w:rPr>
          <w:rFonts w:ascii="微軟正黑體" w:eastAsia="微軟正黑體" w:hAnsi="微軟正黑體" w:hint="eastAsia"/>
        </w:rPr>
        <w:t>秒</w:t>
      </w:r>
      <w:r w:rsidRPr="005B40E9">
        <w:rPr>
          <w:rFonts w:ascii="微軟正黑體" w:eastAsia="微軟正黑體" w:hAnsi="微軟正黑體" w:hint="eastAsia"/>
        </w:rPr>
        <w:t>開始</w:t>
      </w:r>
    </w:p>
    <w:p w14:paraId="47255502" w14:textId="68035178" w:rsidR="00A72674" w:rsidRDefault="00A72674" w:rsidP="00A72674">
      <w:pPr>
        <w:pStyle w:val="a6"/>
      </w:pPr>
      <w:r>
        <w:rPr>
          <w:rFonts w:hint="eastAsia"/>
        </w:rPr>
        <w:t>拓樸圖</w:t>
      </w:r>
    </w:p>
    <w:p w14:paraId="15A6EA61" w14:textId="4FA80572" w:rsidR="00A72674" w:rsidRDefault="00A72674" w:rsidP="00A72674">
      <w:r>
        <w:rPr>
          <w:rFonts w:hint="eastAsia"/>
          <w:noProof/>
        </w:rPr>
        <w:drawing>
          <wp:inline distT="0" distB="0" distL="0" distR="0" wp14:anchorId="7BE5C2A6" wp14:editId="28882A5B">
            <wp:extent cx="5274310" cy="1306195"/>
            <wp:effectExtent l="0" t="0" r="2540" b="8255"/>
            <wp:docPr id="28963856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38567" name="圖片 28963856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BCD8" w14:textId="6858563B" w:rsidR="00BC1506" w:rsidRDefault="00BC1506" w:rsidP="00BC1506">
      <w:pPr>
        <w:jc w:val="center"/>
        <w:rPr>
          <w:b/>
          <w:bCs/>
        </w:rPr>
      </w:pPr>
      <w:r w:rsidRPr="001835C7">
        <w:rPr>
          <w:rFonts w:hint="eastAsia"/>
          <w:b/>
          <w:bCs/>
        </w:rPr>
        <w:t>圖</w:t>
      </w:r>
      <w:r>
        <w:rPr>
          <w:rFonts w:hint="eastAsia"/>
          <w:b/>
          <w:bCs/>
        </w:rPr>
        <w:t>一</w:t>
      </w:r>
      <w:r w:rsidRPr="001835C7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網路拓樸圖</w:t>
      </w:r>
    </w:p>
    <w:p w14:paraId="7AAB3AD9" w14:textId="77777777" w:rsidR="00520286" w:rsidRDefault="00520286" w:rsidP="00BC1506">
      <w:pPr>
        <w:jc w:val="center"/>
        <w:rPr>
          <w:rFonts w:hint="eastAsia"/>
        </w:rPr>
      </w:pPr>
    </w:p>
    <w:p w14:paraId="0BB4A6BB" w14:textId="16D34CAA" w:rsidR="00BC1506" w:rsidRPr="00520286" w:rsidRDefault="00520286" w:rsidP="00A7267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由圖一、網路拓樸圖可以知道，我們有兩個</w:t>
      </w:r>
      <w:r>
        <w:t>R</w:t>
      </w:r>
      <w:r>
        <w:rPr>
          <w:rFonts w:hint="eastAsia"/>
        </w:rPr>
        <w:t>outer</w:t>
      </w:r>
      <w:r>
        <w:rPr>
          <w:rFonts w:hint="eastAsia"/>
        </w:rPr>
        <w:t>作為骨幹網路以及一個</w:t>
      </w:r>
      <w:proofErr w:type="gramStart"/>
      <w:r>
        <w:rPr>
          <w:rFonts w:hint="eastAsia"/>
        </w:rPr>
        <w:t>傳送端跟一個</w:t>
      </w:r>
      <w:proofErr w:type="gramEnd"/>
      <w:r>
        <w:rPr>
          <w:rFonts w:hint="eastAsia"/>
        </w:rPr>
        <w:t>接收端，參考範例的設計，而效能瓶頸點在於</w:t>
      </w:r>
      <w:r>
        <w:rPr>
          <w:rFonts w:hint="eastAsia"/>
        </w:rPr>
        <w:t>Router 1</w:t>
      </w:r>
      <w:r>
        <w:rPr>
          <w:rFonts w:hint="eastAsia"/>
        </w:rPr>
        <w:t>到</w:t>
      </w:r>
      <w:r>
        <w:rPr>
          <w:rFonts w:hint="eastAsia"/>
        </w:rPr>
        <w:t>Router 2</w:t>
      </w:r>
      <w:proofErr w:type="gramStart"/>
      <w:r>
        <w:rPr>
          <w:rFonts w:hint="eastAsia"/>
        </w:rPr>
        <w:t>之間，</w:t>
      </w:r>
      <w:proofErr w:type="gramEnd"/>
      <w:r>
        <w:rPr>
          <w:rFonts w:hint="eastAsia"/>
        </w:rPr>
        <w:t>由於傳送端以</w:t>
      </w:r>
      <w:r>
        <w:t>1</w:t>
      </w:r>
      <w:r>
        <w:rPr>
          <w:rFonts w:hint="eastAsia"/>
        </w:rPr>
        <w:t>5Mbps, 1ms delay</w:t>
      </w:r>
      <w:proofErr w:type="gramStart"/>
      <w:r>
        <w:rPr>
          <w:rFonts w:hint="eastAsia"/>
        </w:rPr>
        <w:t>得頻寬送</w:t>
      </w:r>
      <w:proofErr w:type="gramEnd"/>
      <w:r>
        <w:rPr>
          <w:rFonts w:hint="eastAsia"/>
        </w:rPr>
        <w:t>資料而</w:t>
      </w:r>
      <w:r>
        <w:rPr>
          <w:rFonts w:hint="eastAsia"/>
        </w:rPr>
        <w:t>Backbone</w:t>
      </w:r>
      <w:r>
        <w:rPr>
          <w:rFonts w:hint="eastAsia"/>
        </w:rPr>
        <w:t>網路中只有</w:t>
      </w:r>
      <w:r>
        <w:rPr>
          <w:rFonts w:hint="eastAsia"/>
        </w:rPr>
        <w:t>10Mbps, 20ms delay</w:t>
      </w:r>
      <w:r>
        <w:rPr>
          <w:rFonts w:hint="eastAsia"/>
        </w:rPr>
        <w:t>的狀況所以用最大頻寬的</w:t>
      </w:r>
      <w:proofErr w:type="spellStart"/>
      <w:r>
        <w:rPr>
          <w:rFonts w:hint="eastAsia"/>
        </w:rPr>
        <w:t>cwnd</w:t>
      </w:r>
      <w:proofErr w:type="spellEnd"/>
      <w:r>
        <w:rPr>
          <w:rFonts w:hint="eastAsia"/>
        </w:rPr>
        <w:t>值的方式傳送的話勢必會造成</w:t>
      </w:r>
      <w:r>
        <w:rPr>
          <w:rFonts w:hint="eastAsia"/>
        </w:rPr>
        <w:t>queue</w:t>
      </w:r>
      <w:r>
        <w:rPr>
          <w:rFonts w:hint="eastAsia"/>
        </w:rPr>
        <w:t>的改變</w:t>
      </w:r>
      <w:r w:rsidR="00032C08">
        <w:rPr>
          <w:rFonts w:hint="eastAsia"/>
        </w:rPr>
        <w:t>與壅塞。</w:t>
      </w:r>
    </w:p>
    <w:p w14:paraId="6D73A39E" w14:textId="2D72AAE2" w:rsidR="00870765" w:rsidRDefault="00407A71" w:rsidP="00D305B5">
      <w:pPr>
        <w:pStyle w:val="1"/>
      </w:pPr>
      <w:bookmarkStart w:id="2" w:name="_Toc232944191"/>
      <w:r w:rsidRPr="005B40E9">
        <w:rPr>
          <w:rFonts w:hint="eastAsia"/>
        </w:rPr>
        <w:t>效能圖：</w:t>
      </w:r>
      <w:bookmarkEnd w:id="2"/>
    </w:p>
    <w:p w14:paraId="319628E4" w14:textId="69FB6C39" w:rsidR="00407A71" w:rsidRDefault="00407A71" w:rsidP="00870765">
      <w:r w:rsidRPr="005B40E9">
        <w:rPr>
          <w:rFonts w:hint="eastAsia"/>
        </w:rPr>
        <w:t xml:space="preserve">window size </w:t>
      </w:r>
      <w:r w:rsidRPr="005B40E9">
        <w:rPr>
          <w:rFonts w:hint="eastAsia"/>
        </w:rPr>
        <w:t>變化、</w:t>
      </w:r>
      <w:r w:rsidRPr="005B40E9">
        <w:rPr>
          <w:rFonts w:hint="eastAsia"/>
        </w:rPr>
        <w:t xml:space="preserve">throughput </w:t>
      </w:r>
      <w:r w:rsidRPr="005B40E9">
        <w:rPr>
          <w:rFonts w:hint="eastAsia"/>
        </w:rPr>
        <w:t>變化、</w:t>
      </w:r>
      <w:r w:rsidRPr="005B40E9">
        <w:rPr>
          <w:rFonts w:hint="eastAsia"/>
        </w:rPr>
        <w:t xml:space="preserve">bottleneck </w:t>
      </w:r>
      <w:r w:rsidRPr="005B40E9">
        <w:rPr>
          <w:rFonts w:hint="eastAsia"/>
        </w:rPr>
        <w:t>的</w:t>
      </w:r>
      <w:r w:rsidRPr="005B40E9">
        <w:rPr>
          <w:rFonts w:hint="eastAsia"/>
        </w:rPr>
        <w:t xml:space="preserve"> queue length </w:t>
      </w:r>
      <w:r w:rsidRPr="005B40E9">
        <w:rPr>
          <w:rFonts w:hint="eastAsia"/>
        </w:rPr>
        <w:t>變化。</w:t>
      </w:r>
    </w:p>
    <w:p w14:paraId="1E82E1E9" w14:textId="7819C449" w:rsidR="001835C7" w:rsidRDefault="001835C7" w:rsidP="001835C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E5353E" wp14:editId="2FED9B34">
            <wp:extent cx="5274310" cy="3515995"/>
            <wp:effectExtent l="0" t="0" r="2540" b="8255"/>
            <wp:docPr id="172477544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75441" name="圖片 172477544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5C7">
        <w:rPr>
          <w:rFonts w:hint="eastAsia"/>
          <w:b/>
          <w:bCs/>
        </w:rPr>
        <w:t>圖</w:t>
      </w:r>
      <w:r w:rsidR="00A72674">
        <w:rPr>
          <w:rFonts w:hint="eastAsia"/>
          <w:b/>
          <w:bCs/>
        </w:rPr>
        <w:t>二</w:t>
      </w:r>
      <w:r w:rsidRPr="001835C7">
        <w:rPr>
          <w:rFonts w:hint="eastAsia"/>
          <w:b/>
          <w:bCs/>
        </w:rPr>
        <w:t>、</w:t>
      </w:r>
      <w:r w:rsidRPr="001835C7">
        <w:rPr>
          <w:rFonts w:hint="eastAsia"/>
          <w:b/>
          <w:bCs/>
        </w:rPr>
        <w:t>Reno, Vegas</w:t>
      </w:r>
      <w:r w:rsidRPr="001835C7">
        <w:rPr>
          <w:rFonts w:hint="eastAsia"/>
          <w:b/>
          <w:bCs/>
        </w:rPr>
        <w:t>分開觀察</w:t>
      </w:r>
    </w:p>
    <w:p w14:paraId="03B3E347" w14:textId="7E75318B" w:rsidR="001835C7" w:rsidRDefault="001835C7" w:rsidP="00870765">
      <w:r>
        <w:rPr>
          <w:rFonts w:hint="eastAsia"/>
          <w:noProof/>
        </w:rPr>
        <w:lastRenderedPageBreak/>
        <w:drawing>
          <wp:inline distT="0" distB="0" distL="0" distR="0" wp14:anchorId="70FAA2E5" wp14:editId="15F9EC5E">
            <wp:extent cx="5274310" cy="6329045"/>
            <wp:effectExtent l="0" t="0" r="2540" b="0"/>
            <wp:docPr id="9320377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3778" name="圖片 9320377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2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0F3D" w14:textId="7EE5E4CF" w:rsidR="001835C7" w:rsidRPr="005B40E9" w:rsidRDefault="001835C7" w:rsidP="001835C7">
      <w:pPr>
        <w:jc w:val="center"/>
        <w:rPr>
          <w:rFonts w:hint="eastAsia"/>
        </w:rPr>
      </w:pPr>
      <w:r w:rsidRPr="001835C7">
        <w:rPr>
          <w:rFonts w:hint="eastAsia"/>
          <w:b/>
          <w:bCs/>
        </w:rPr>
        <w:t>圖</w:t>
      </w:r>
      <w:r w:rsidR="00A72674">
        <w:rPr>
          <w:rFonts w:hint="eastAsia"/>
          <w:b/>
          <w:bCs/>
        </w:rPr>
        <w:t>三</w:t>
      </w:r>
      <w:r w:rsidRPr="001835C7">
        <w:rPr>
          <w:rFonts w:hint="eastAsia"/>
          <w:b/>
          <w:bCs/>
        </w:rPr>
        <w:t>、</w:t>
      </w:r>
      <w:r w:rsidRPr="001835C7">
        <w:rPr>
          <w:rFonts w:hint="eastAsia"/>
          <w:b/>
          <w:bCs/>
        </w:rPr>
        <w:t>Reno, Vegas</w:t>
      </w:r>
      <w:r>
        <w:rPr>
          <w:rFonts w:hint="eastAsia"/>
          <w:b/>
          <w:bCs/>
        </w:rPr>
        <w:t>結合</w:t>
      </w:r>
      <w:r w:rsidRPr="001835C7">
        <w:rPr>
          <w:rFonts w:hint="eastAsia"/>
          <w:b/>
          <w:bCs/>
        </w:rPr>
        <w:t>觀察</w:t>
      </w:r>
    </w:p>
    <w:p w14:paraId="5F90AB3C" w14:textId="77777777" w:rsidR="00D73B4D" w:rsidRDefault="00407A71" w:rsidP="00D305B5">
      <w:pPr>
        <w:pStyle w:val="1"/>
      </w:pPr>
      <w:bookmarkStart w:id="3" w:name="_Toc232944192"/>
      <w:r w:rsidRPr="005B40E9">
        <w:rPr>
          <w:rFonts w:hint="eastAsia"/>
        </w:rPr>
        <w:t>對效能圖的說明及解釋</w:t>
      </w:r>
      <w:bookmarkEnd w:id="3"/>
    </w:p>
    <w:p w14:paraId="4978C8F2" w14:textId="4C05F6A3" w:rsidR="00622052" w:rsidRDefault="00407A71" w:rsidP="00D73B4D">
      <w:r w:rsidRPr="005B40E9">
        <w:rPr>
          <w:rFonts w:hint="eastAsia"/>
        </w:rPr>
        <w:t>尤其需重點說明與</w:t>
      </w:r>
      <w:r w:rsidRPr="005B40E9">
        <w:rPr>
          <w:rFonts w:hint="eastAsia"/>
        </w:rPr>
        <w:t xml:space="preserve"> TCP Reno </w:t>
      </w:r>
      <w:r w:rsidRPr="005B40E9">
        <w:rPr>
          <w:rFonts w:hint="eastAsia"/>
        </w:rPr>
        <w:t>的相異之處及解釋原因。</w:t>
      </w:r>
    </w:p>
    <w:p w14:paraId="6F6D7D92" w14:textId="4F7A60A3" w:rsidR="00646018" w:rsidRPr="00646018" w:rsidRDefault="00646018" w:rsidP="00723E8C">
      <w:r>
        <w:rPr>
          <w:rFonts w:hint="eastAsia"/>
        </w:rPr>
        <w:t>未改變</w:t>
      </w:r>
      <w:r>
        <w:rPr>
          <w:rFonts w:hint="eastAsia"/>
        </w:rPr>
        <w:t>throughput</w:t>
      </w:r>
      <w:r>
        <w:rPr>
          <w:rFonts w:hint="eastAsia"/>
        </w:rPr>
        <w:t>跟</w:t>
      </w:r>
      <w:r>
        <w:rPr>
          <w:rFonts w:hint="eastAsia"/>
        </w:rPr>
        <w:t>queue</w:t>
      </w:r>
      <w:r>
        <w:rPr>
          <w:rFonts w:hint="eastAsia"/>
        </w:rPr>
        <w:t>，分別加入</w:t>
      </w:r>
      <w:r>
        <w:rPr>
          <w:rFonts w:hint="eastAsia"/>
        </w:rPr>
        <w:t>UDP</w:t>
      </w:r>
      <w:r>
        <w:rPr>
          <w:rFonts w:hint="eastAsia"/>
        </w:rPr>
        <w:t>封包干擾，</w:t>
      </w:r>
      <w:r>
        <w:t>L</w:t>
      </w:r>
      <w:r>
        <w:rPr>
          <w:rFonts w:hint="eastAsia"/>
        </w:rPr>
        <w:t>eaf</w:t>
      </w:r>
      <w:r>
        <w:rPr>
          <w:rFonts w:hint="eastAsia"/>
        </w:rPr>
        <w:t>頻寬</w:t>
      </w:r>
      <w:r>
        <w:rPr>
          <w:rFonts w:hint="eastAsia"/>
        </w:rPr>
        <w:t>&gt;Router</w:t>
      </w:r>
      <w:r>
        <w:rPr>
          <w:rFonts w:hint="eastAsia"/>
        </w:rPr>
        <w:t>頻寬</w:t>
      </w:r>
      <w:r w:rsidR="00C92C76">
        <w:rPr>
          <w:rFonts w:hint="eastAsia"/>
        </w:rPr>
        <w:t>。</w:t>
      </w:r>
    </w:p>
    <w:p w14:paraId="2908F4AE" w14:textId="40F0C2C9" w:rsidR="00723E8C" w:rsidRDefault="00723E8C" w:rsidP="00723E8C">
      <w:r>
        <w:rPr>
          <w:rFonts w:hint="eastAsia"/>
        </w:rPr>
        <w:lastRenderedPageBreak/>
        <w:t>一開始按照</w:t>
      </w:r>
      <w:proofErr w:type="spellStart"/>
      <w:r>
        <w:rPr>
          <w:rFonts w:hint="eastAsia"/>
        </w:rPr>
        <w:t>vegas</w:t>
      </w:r>
      <w:proofErr w:type="spellEnd"/>
      <w:r>
        <w:rPr>
          <w:rFonts w:hint="eastAsia"/>
        </w:rPr>
        <w:t>預設設定</w:t>
      </w:r>
      <w:r>
        <w:rPr>
          <w:rFonts w:hint="eastAsia"/>
        </w:rPr>
        <w:t>alpha, beta, gamma</w:t>
      </w:r>
      <w:r>
        <w:rPr>
          <w:rFonts w:hint="eastAsia"/>
        </w:rPr>
        <w:t>發現吞吐量不佳，所以用</w:t>
      </w:r>
      <w:r>
        <w:rPr>
          <w:rFonts w:hint="eastAsia"/>
        </w:rPr>
        <w:t>2</w:t>
      </w:r>
      <w:r w:rsidR="00105D18">
        <w:rPr>
          <w:rFonts w:hint="eastAsia"/>
        </w:rPr>
        <w:t>~5</w:t>
      </w:r>
      <w:r>
        <w:rPr>
          <w:rFonts w:hint="eastAsia"/>
        </w:rPr>
        <w:t>倍來測試</w:t>
      </w:r>
      <w:r w:rsidR="00105D18">
        <w:rPr>
          <w:rFonts w:hint="eastAsia"/>
        </w:rPr>
        <w:t>，</w:t>
      </w:r>
      <w:r w:rsidR="00105D18">
        <w:rPr>
          <w:rFonts w:hint="eastAsia"/>
        </w:rPr>
        <w:t>3</w:t>
      </w:r>
      <w:r w:rsidR="00105D18">
        <w:rPr>
          <w:rFonts w:hint="eastAsia"/>
        </w:rPr>
        <w:t>，</w:t>
      </w:r>
      <w:r w:rsidR="00105D18">
        <w:rPr>
          <w:rFonts w:hint="eastAsia"/>
        </w:rPr>
        <w:t>4</w:t>
      </w:r>
      <w:r w:rsidR="00105D18">
        <w:rPr>
          <w:rFonts w:hint="eastAsia"/>
        </w:rPr>
        <w:t>倍幾乎沒有繼續成長，</w:t>
      </w:r>
      <w:r w:rsidR="00105D18">
        <w:rPr>
          <w:rFonts w:hint="eastAsia"/>
        </w:rPr>
        <w:t>5</w:t>
      </w:r>
      <w:r w:rsidR="00105D18">
        <w:rPr>
          <w:rFonts w:hint="eastAsia"/>
        </w:rPr>
        <w:t>倍反而造成延遲</w:t>
      </w:r>
      <w:r w:rsidR="00105D18">
        <w:rPr>
          <w:rFonts w:hint="eastAsia"/>
        </w:rPr>
        <w:t>(</w:t>
      </w:r>
      <w:r w:rsidR="00105D18">
        <w:t>q</w:t>
      </w:r>
      <w:r w:rsidR="00105D18">
        <w:rPr>
          <w:rFonts w:hint="eastAsia"/>
        </w:rPr>
        <w:t xml:space="preserve">ueue size </w:t>
      </w:r>
      <w:r w:rsidR="00105D18">
        <w:rPr>
          <w:rFonts w:hint="eastAsia"/>
        </w:rPr>
        <w:t>變動</w:t>
      </w:r>
      <w:r w:rsidR="00105D18">
        <w:rPr>
          <w:rFonts w:hint="eastAsia"/>
        </w:rPr>
        <w:t>)</w:t>
      </w:r>
      <w:r w:rsidR="00105D18">
        <w:rPr>
          <w:rFonts w:hint="eastAsia"/>
        </w:rPr>
        <w:t>，所以設定為</w:t>
      </w:r>
      <w:r w:rsidR="00105D18">
        <w:t>(</w:t>
      </w:r>
      <w:r w:rsidR="00105D18">
        <w:rPr>
          <w:rFonts w:hint="eastAsia"/>
        </w:rPr>
        <w:t>8, 16, 4)</w:t>
      </w:r>
      <w:r w:rsidR="00105D18">
        <w:rPr>
          <w:rFonts w:hint="eastAsia"/>
        </w:rPr>
        <w:t>。</w:t>
      </w:r>
    </w:p>
    <w:p w14:paraId="1D242E19" w14:textId="77777777" w:rsidR="00C92C76" w:rsidRDefault="00646018" w:rsidP="00723E8C">
      <w:r>
        <w:rPr>
          <w:rFonts w:hint="eastAsia"/>
        </w:rPr>
        <w:t>原本</w:t>
      </w:r>
      <w:r>
        <w:rPr>
          <w:rFonts w:hint="eastAsia"/>
        </w:rPr>
        <w:t>Reno queue</w:t>
      </w:r>
      <w:r>
        <w:rPr>
          <w:rFonts w:hint="eastAsia"/>
        </w:rPr>
        <w:t>也是設定</w:t>
      </w:r>
      <w:r>
        <w:rPr>
          <w:rFonts w:hint="eastAsia"/>
        </w:rPr>
        <w:t>100</w:t>
      </w:r>
      <w:r>
        <w:rPr>
          <w:rFonts w:hint="eastAsia"/>
        </w:rPr>
        <w:t>，在改變</w:t>
      </w:r>
      <w:proofErr w:type="gramStart"/>
      <w:r w:rsidR="00C92C76">
        <w:rPr>
          <w:rFonts w:hint="eastAsia"/>
        </w:rPr>
        <w:t>頻寬後發現</w:t>
      </w:r>
      <w:proofErr w:type="gramEnd"/>
      <w:r w:rsidR="00C92C76">
        <w:rPr>
          <w:rFonts w:hint="eastAsia"/>
        </w:rPr>
        <w:t>非常不穩定，所以找公式來算</w:t>
      </w:r>
    </w:p>
    <w:p w14:paraId="4C9C0E25" w14:textId="572E0641" w:rsidR="00C92C76" w:rsidRDefault="00C92C76" w:rsidP="00C92C76">
      <w:pPr>
        <w:pStyle w:val="aa"/>
        <w:numPr>
          <w:ilvl w:val="0"/>
          <w:numId w:val="3"/>
        </w:numPr>
      </w:pPr>
      <w:r>
        <w:rPr>
          <w:rFonts w:hint="eastAsia"/>
        </w:rPr>
        <w:t>RTT = 2*(1 + 20 + 1) = 44ms</w:t>
      </w:r>
    </w:p>
    <w:p w14:paraId="068301F7" w14:textId="1BB2C0CF" w:rsidR="00C92C76" w:rsidRDefault="00C92C76" w:rsidP="00C92C76">
      <w:pPr>
        <w:pStyle w:val="aa"/>
        <w:numPr>
          <w:ilvl w:val="0"/>
          <w:numId w:val="3"/>
        </w:numPr>
      </w:pPr>
      <w:r>
        <w:rPr>
          <w:rFonts w:hint="eastAsia"/>
        </w:rPr>
        <w:t xml:space="preserve">Bottleneck = 10Mbps = </w:t>
      </w:r>
      <w:r w:rsidRPr="00C92C76">
        <w:t>10,000,000 bps</w:t>
      </w:r>
    </w:p>
    <w:p w14:paraId="03D6917D" w14:textId="5C655329" w:rsidR="00646018" w:rsidRDefault="00C92C76" w:rsidP="00C92C76">
      <w:pPr>
        <w:pStyle w:val="aa"/>
        <w:numPr>
          <w:ilvl w:val="0"/>
          <w:numId w:val="3"/>
        </w:numPr>
      </w:pPr>
      <w:r w:rsidRPr="00C92C76">
        <w:t>BDP (Bits)</w:t>
      </w:r>
      <w:r w:rsidRPr="00C92C76">
        <w:t>：</w:t>
      </w:r>
      <w:r w:rsidRPr="00C92C76">
        <w:t xml:space="preserve"> 10,000,000 bps * 0.044 s = 440,000 Bits = 55,000 Bytes</w:t>
      </w:r>
    </w:p>
    <w:p w14:paraId="717693BA" w14:textId="25DF086D" w:rsidR="00C92C76" w:rsidRPr="00105D18" w:rsidRDefault="00C92C76" w:rsidP="00C92C76">
      <w:pPr>
        <w:pStyle w:val="aa"/>
        <w:numPr>
          <w:ilvl w:val="0"/>
          <w:numId w:val="3"/>
        </w:numPr>
      </w:pPr>
      <w:proofErr w:type="gramStart"/>
      <w:r w:rsidRPr="00C92C76">
        <w:t>封包數</w:t>
      </w:r>
      <w:proofErr w:type="gramEnd"/>
      <w:r w:rsidRPr="00C92C76">
        <w:t xml:space="preserve"> (Packets)</w:t>
      </w:r>
      <w:r w:rsidRPr="00C92C76">
        <w:t>：</w:t>
      </w:r>
      <w:r w:rsidRPr="00C92C76">
        <w:t xml:space="preserve"> 55,000 Bytes / 14</w:t>
      </w:r>
      <w:r>
        <w:rPr>
          <w:rFonts w:hint="eastAsia"/>
        </w:rPr>
        <w:t>60</w:t>
      </w:r>
      <w:r w:rsidRPr="00C92C76">
        <w:t xml:space="preserve"> Bytes (MSS) ≈ 38 </w:t>
      </w:r>
      <w:r w:rsidRPr="00C92C76">
        <w:t>個封包。</w:t>
      </w:r>
      <w:r>
        <w:rPr>
          <w:rFonts w:hint="eastAsia"/>
        </w:rPr>
        <w:t>(</w:t>
      </w:r>
      <w:r w:rsidRPr="00C92C76">
        <w:t>37.671232876712328767123287671233</w:t>
      </w:r>
      <w:r>
        <w:rPr>
          <w:rFonts w:hint="eastAsia"/>
        </w:rPr>
        <w:t>)</w:t>
      </w:r>
    </w:p>
    <w:sectPr w:rsidR="00C92C76" w:rsidRPr="00105D18" w:rsidSect="00D55283">
      <w:footerReference w:type="default" r:id="rId14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4E366" w14:textId="77777777" w:rsidR="002D29EE" w:rsidRDefault="002D29EE" w:rsidP="00D305B5">
      <w:pPr>
        <w:spacing w:after="0" w:line="240" w:lineRule="auto"/>
      </w:pPr>
      <w:r>
        <w:separator/>
      </w:r>
    </w:p>
  </w:endnote>
  <w:endnote w:type="continuationSeparator" w:id="0">
    <w:p w14:paraId="74C708C9" w14:textId="77777777" w:rsidR="002D29EE" w:rsidRDefault="002D29EE" w:rsidP="00D30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7625446"/>
      <w:docPartObj>
        <w:docPartGallery w:val="Page Numbers (Bottom of Page)"/>
        <w:docPartUnique/>
      </w:docPartObj>
    </w:sdtPr>
    <w:sdtContent>
      <w:p w14:paraId="6A4A2571" w14:textId="051A87CE" w:rsidR="00D305B5" w:rsidRDefault="00D305B5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73C3A79" w14:textId="10D0DB87" w:rsidR="00D305B5" w:rsidRDefault="00D305B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827D2" w14:textId="77777777" w:rsidR="002D29EE" w:rsidRDefault="002D29EE" w:rsidP="00D305B5">
      <w:pPr>
        <w:spacing w:after="0" w:line="240" w:lineRule="auto"/>
      </w:pPr>
      <w:r>
        <w:separator/>
      </w:r>
    </w:p>
  </w:footnote>
  <w:footnote w:type="continuationSeparator" w:id="0">
    <w:p w14:paraId="0FDC380B" w14:textId="77777777" w:rsidR="002D29EE" w:rsidRDefault="002D29EE" w:rsidP="00D305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296B9A8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3DD3020"/>
    <w:multiLevelType w:val="hybridMultilevel"/>
    <w:tmpl w:val="FF669F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5DE4976"/>
    <w:multiLevelType w:val="hybridMultilevel"/>
    <w:tmpl w:val="6DD623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B">
      <w:start w:val="1"/>
      <w:numFmt w:val="lowerRoman"/>
      <w:lvlText w:val="%2."/>
      <w:lvlJc w:val="righ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42566574">
    <w:abstractNumId w:val="0"/>
  </w:num>
  <w:num w:numId="2" w16cid:durableId="227234476">
    <w:abstractNumId w:val="2"/>
  </w:num>
  <w:num w:numId="3" w16cid:durableId="144245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C0D"/>
    <w:rsid w:val="00032C08"/>
    <w:rsid w:val="0006739B"/>
    <w:rsid w:val="0009256E"/>
    <w:rsid w:val="000C20D8"/>
    <w:rsid w:val="00105D18"/>
    <w:rsid w:val="00107DA7"/>
    <w:rsid w:val="0013493A"/>
    <w:rsid w:val="00163D4D"/>
    <w:rsid w:val="001835C7"/>
    <w:rsid w:val="002457CE"/>
    <w:rsid w:val="002A56B3"/>
    <w:rsid w:val="002D29EE"/>
    <w:rsid w:val="003B2A8A"/>
    <w:rsid w:val="003E1642"/>
    <w:rsid w:val="00407A71"/>
    <w:rsid w:val="00430A4E"/>
    <w:rsid w:val="00481D2D"/>
    <w:rsid w:val="00517499"/>
    <w:rsid w:val="00520286"/>
    <w:rsid w:val="00524FD5"/>
    <w:rsid w:val="0053476A"/>
    <w:rsid w:val="005B40E9"/>
    <w:rsid w:val="00610638"/>
    <w:rsid w:val="00622052"/>
    <w:rsid w:val="00646018"/>
    <w:rsid w:val="006A4792"/>
    <w:rsid w:val="006B7442"/>
    <w:rsid w:val="006D4482"/>
    <w:rsid w:val="006F7FE4"/>
    <w:rsid w:val="00723E8C"/>
    <w:rsid w:val="0078400B"/>
    <w:rsid w:val="007F42BA"/>
    <w:rsid w:val="00870765"/>
    <w:rsid w:val="00892B61"/>
    <w:rsid w:val="008E489F"/>
    <w:rsid w:val="00902E39"/>
    <w:rsid w:val="0093231E"/>
    <w:rsid w:val="00941B57"/>
    <w:rsid w:val="00A72674"/>
    <w:rsid w:val="00B4204A"/>
    <w:rsid w:val="00BA53E5"/>
    <w:rsid w:val="00BC1506"/>
    <w:rsid w:val="00C15C0D"/>
    <w:rsid w:val="00C56957"/>
    <w:rsid w:val="00C92C76"/>
    <w:rsid w:val="00C9554C"/>
    <w:rsid w:val="00CB733D"/>
    <w:rsid w:val="00CD6C7C"/>
    <w:rsid w:val="00D14A11"/>
    <w:rsid w:val="00D305B5"/>
    <w:rsid w:val="00D55283"/>
    <w:rsid w:val="00D61BA8"/>
    <w:rsid w:val="00D73B4D"/>
    <w:rsid w:val="00DA69FB"/>
    <w:rsid w:val="00EA1BDD"/>
    <w:rsid w:val="00EB23E6"/>
    <w:rsid w:val="00EC1834"/>
    <w:rsid w:val="00F17B9A"/>
    <w:rsid w:val="00F36364"/>
    <w:rsid w:val="00F37BCF"/>
    <w:rsid w:val="00FA0ED6"/>
    <w:rsid w:val="00FD2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33919"/>
  <w15:chartTrackingRefBased/>
  <w15:docId w15:val="{776CB0D8-1BA7-4EDE-A39C-B05FD36E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C1506"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C15C0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15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15C0D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15C0D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15C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15C0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15C0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15C0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15C0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C15C0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C15C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C15C0D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C15C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C15C0D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C15C0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C15C0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C15C0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C15C0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15C0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C15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15C0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C15C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C15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C15C0D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C15C0D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C15C0D"/>
    <w:rPr>
      <w:i/>
      <w:iCs/>
      <w:color w:val="2F5496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C15C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C15C0D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C15C0D"/>
    <w:rPr>
      <w:b/>
      <w:bCs/>
      <w:smallCaps/>
      <w:color w:val="2F5496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13493A"/>
    <w:pPr>
      <w:numPr>
        <w:numId w:val="1"/>
      </w:numPr>
      <w:contextualSpacing/>
    </w:pPr>
  </w:style>
  <w:style w:type="paragraph" w:styleId="af">
    <w:name w:val="No Spacing"/>
    <w:link w:val="af0"/>
    <w:uiPriority w:val="1"/>
    <w:qFormat/>
    <w:rsid w:val="00D55283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0">
    <w:name w:val="無間距 字元"/>
    <w:basedOn w:val="a1"/>
    <w:link w:val="af"/>
    <w:uiPriority w:val="1"/>
    <w:rsid w:val="00D55283"/>
    <w:rPr>
      <w:kern w:val="0"/>
      <w:sz w:val="22"/>
      <w:szCs w:val="22"/>
      <w14:ligatures w14:val="none"/>
    </w:rPr>
  </w:style>
  <w:style w:type="paragraph" w:styleId="af1">
    <w:name w:val="header"/>
    <w:basedOn w:val="a0"/>
    <w:link w:val="af2"/>
    <w:uiPriority w:val="99"/>
    <w:unhideWhenUsed/>
    <w:rsid w:val="00D305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1"/>
    <w:link w:val="af1"/>
    <w:uiPriority w:val="99"/>
    <w:rsid w:val="00D305B5"/>
    <w:rPr>
      <w:sz w:val="20"/>
      <w:szCs w:val="20"/>
    </w:rPr>
  </w:style>
  <w:style w:type="paragraph" w:styleId="af3">
    <w:name w:val="footer"/>
    <w:basedOn w:val="a0"/>
    <w:link w:val="af4"/>
    <w:uiPriority w:val="99"/>
    <w:unhideWhenUsed/>
    <w:rsid w:val="00D305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1"/>
    <w:link w:val="af3"/>
    <w:uiPriority w:val="99"/>
    <w:rsid w:val="00D305B5"/>
    <w:rPr>
      <w:sz w:val="20"/>
      <w:szCs w:val="20"/>
    </w:rPr>
  </w:style>
  <w:style w:type="paragraph" w:styleId="af5">
    <w:name w:val="TOC Heading"/>
    <w:basedOn w:val="1"/>
    <w:next w:val="a0"/>
    <w:uiPriority w:val="39"/>
    <w:unhideWhenUsed/>
    <w:qFormat/>
    <w:rsid w:val="00D305B5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78400B"/>
  </w:style>
  <w:style w:type="character" w:styleId="af6">
    <w:name w:val="Hyperlink"/>
    <w:basedOn w:val="a1"/>
    <w:uiPriority w:val="99"/>
    <w:unhideWhenUsed/>
    <w:rsid w:val="0078400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6287233CD642B2A7978E03FE7E3DB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DE85C3B2-0F57-41AE-A5C2-53A5F7DA5FAA}"/>
      </w:docPartPr>
      <w:docPartBody>
        <w:p w:rsidR="00000000" w:rsidRDefault="00E13840" w:rsidP="00E13840">
          <w:pPr>
            <w:pStyle w:val="5F6287233CD642B2A7978E03FE7E3DB8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zh-TW"/>
            </w:rPr>
            <w:t>[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zh-TW"/>
            </w:rPr>
            <w:t>文件標題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zh-TW"/>
            </w:rPr>
            <w:t>]</w:t>
          </w:r>
        </w:p>
      </w:docPartBody>
    </w:docPart>
    <w:docPart>
      <w:docPartPr>
        <w:name w:val="8DDDE534E8A047DBA92ED8D2ACFEBE93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B6D38CCE-2B04-4687-B5DD-1609C589524E}"/>
      </w:docPartPr>
      <w:docPartBody>
        <w:p w:rsidR="00000000" w:rsidRDefault="00E13840" w:rsidP="00E13840">
          <w:pPr>
            <w:pStyle w:val="8DDDE534E8A047DBA92ED8D2ACFEBE93"/>
          </w:pPr>
          <w:r>
            <w:rPr>
              <w:color w:val="156082" w:themeColor="accent1"/>
              <w:sz w:val="28"/>
              <w:szCs w:val="28"/>
              <w:lang w:val="zh-TW"/>
            </w:rPr>
            <w:t>[</w:t>
          </w:r>
          <w:r>
            <w:rPr>
              <w:color w:val="156082" w:themeColor="accent1"/>
              <w:sz w:val="28"/>
              <w:szCs w:val="28"/>
              <w:lang w:val="zh-TW"/>
            </w:rPr>
            <w:t>文件副標題</w:t>
          </w:r>
          <w:r>
            <w:rPr>
              <w:color w:val="156082" w:themeColor="accent1"/>
              <w:sz w:val="28"/>
              <w:szCs w:val="28"/>
              <w:lang w:val="zh-TW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840"/>
    <w:rsid w:val="0081420F"/>
    <w:rsid w:val="00941B57"/>
    <w:rsid w:val="00E1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F6287233CD642B2A7978E03FE7E3DB8">
    <w:name w:val="5F6287233CD642B2A7978E03FE7E3DB8"/>
    <w:rsid w:val="00E13840"/>
    <w:pPr>
      <w:widowControl w:val="0"/>
    </w:pPr>
  </w:style>
  <w:style w:type="paragraph" w:customStyle="1" w:styleId="8DDDE534E8A047DBA92ED8D2ACFEBE93">
    <w:name w:val="8DDDE534E8A047DBA92ED8D2ACFEBE93"/>
    <w:rsid w:val="00E13840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2026-06-21T00:00:00</PublishDate>
  <Abstract/>
  <CompanyAddress>陳昶安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6261C63-4D1C-4B71-ACC9-92DF8A52D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247</Words>
  <Characters>1413</Characters>
  <Application>Microsoft Office Word</Application>
  <DocSecurity>0</DocSecurity>
  <Lines>11</Lines>
  <Paragraphs>3</Paragraphs>
  <ScaleCrop>false</ScaleCrop>
  <Company>M1454025</Company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網路協定期末專題</dc:title>
  <dc:subject>Vegas vs Reno</dc:subject>
  <dc:creator>M1454025</dc:creator>
  <cp:keywords/>
  <dc:description/>
  <cp:lastModifiedBy>M1454025</cp:lastModifiedBy>
  <cp:revision>55</cp:revision>
  <dcterms:created xsi:type="dcterms:W3CDTF">2026-06-21T04:58:00Z</dcterms:created>
  <dcterms:modified xsi:type="dcterms:W3CDTF">2026-06-21T06:23:00Z</dcterms:modified>
</cp:coreProperties>
</file>