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C8" w:rsidRPr="00BD1B15" w:rsidRDefault="000B28C8" w:rsidP="00BD1B15">
      <w:pPr>
        <w:pStyle w:val="Heading1"/>
      </w:pPr>
      <w:r>
        <w:t>Order Event</w:t>
      </w:r>
    </w:p>
    <w:p w:rsidR="000B28C8" w:rsidRDefault="000B28C8" w:rsidP="005663B1">
      <w:pPr>
        <w:pStyle w:val="Heading2"/>
      </w:pPr>
      <w:r>
        <w:t>Order transmission</w:t>
      </w:r>
    </w:p>
    <w:p w:rsidR="000B28C8" w:rsidRDefault="000B28C8" w:rsidP="005663B1">
      <w:pPr>
        <w:pStyle w:val="Heading3"/>
      </w:pPr>
      <w:proofErr w:type="gramStart"/>
      <w:r>
        <w:t>mail</w:t>
      </w:r>
      <w:proofErr w:type="gramEnd"/>
      <w:r>
        <w:t>, fax, telephone, e-mail or electronic data exchange</w:t>
      </w:r>
    </w:p>
    <w:p w:rsidR="000B28C8" w:rsidRDefault="000B28C8" w:rsidP="00BD1B15">
      <w:pPr>
        <w:pStyle w:val="Heading2"/>
      </w:pPr>
      <w:r>
        <w:t>Preparation</w:t>
      </w:r>
    </w:p>
    <w:p w:rsidR="000B28C8" w:rsidRDefault="000B28C8" w:rsidP="005663B1">
      <w:pPr>
        <w:pStyle w:val="Heading3"/>
      </w:pPr>
      <w:proofErr w:type="gramStart"/>
      <w:r>
        <w:t>obtaining</w:t>
      </w:r>
      <w:proofErr w:type="gramEnd"/>
      <w:r>
        <w:t xml:space="preserve"> missing information, and checking pricing conditions, delivery conditions and customer creditworthiness as well as the availability of the product in the warehouse.</w:t>
      </w:r>
    </w:p>
    <w:p w:rsidR="000B28C8" w:rsidRDefault="000B28C8" w:rsidP="005663B1">
      <w:pPr>
        <w:pStyle w:val="Heading2"/>
      </w:pPr>
      <w:r>
        <w:t>Routing</w:t>
      </w:r>
    </w:p>
    <w:p w:rsidR="000B28C8" w:rsidRDefault="000B28C8" w:rsidP="005663B1">
      <w:pPr>
        <w:pStyle w:val="Heading3"/>
      </w:pPr>
      <w:proofErr w:type="gramStart"/>
      <w:r>
        <w:t>order</w:t>
      </w:r>
      <w:proofErr w:type="gramEnd"/>
      <w:r>
        <w:t xml:space="preserve"> confirmation and the generation of internal job orders - manually, mechanically or electronically.</w:t>
      </w:r>
    </w:p>
    <w:p w:rsidR="000B28C8" w:rsidRDefault="000B28C8" w:rsidP="005663B1">
      <w:pPr>
        <w:pStyle w:val="Heading4"/>
      </w:pPr>
      <w:proofErr w:type="gramStart"/>
      <w:r>
        <w:t>delivery</w:t>
      </w:r>
      <w:proofErr w:type="gramEnd"/>
      <w:r>
        <w:t xml:space="preserve"> notification containing all related shipping documents is prepared and tells the storage point to process the shipment.</w:t>
      </w:r>
    </w:p>
    <w:p w:rsidR="000B28C8" w:rsidRDefault="000B28C8" w:rsidP="005663B1">
      <w:pPr>
        <w:pStyle w:val="Heading2"/>
      </w:pPr>
      <w:r>
        <w:t>Picking</w:t>
      </w:r>
    </w:p>
    <w:p w:rsidR="000B28C8" w:rsidRDefault="000B28C8" w:rsidP="005663B1">
      <w:pPr>
        <w:pStyle w:val="Heading3"/>
      </w:pPr>
      <w:proofErr w:type="gramStart"/>
      <w:r>
        <w:t>organized</w:t>
      </w:r>
      <w:proofErr w:type="gramEnd"/>
      <w:r>
        <w:t xml:space="preserve"> according to factors such as order size, urgency and orders that have to be delivered simultaneously.</w:t>
      </w:r>
    </w:p>
    <w:p w:rsidR="000B28C8" w:rsidRDefault="000B28C8" w:rsidP="005663B1">
      <w:pPr>
        <w:pStyle w:val="Heading3"/>
      </w:pPr>
      <w:proofErr w:type="gramStart"/>
      <w:r>
        <w:t>management</w:t>
      </w:r>
      <w:proofErr w:type="gramEnd"/>
      <w:r>
        <w:t xml:space="preserve"> of storage and retrieval equipment or for inventory book keeping.</w:t>
      </w:r>
    </w:p>
    <w:p w:rsidR="000B28C8" w:rsidRDefault="000B28C8" w:rsidP="005663B1">
      <w:pPr>
        <w:pStyle w:val="Heading2"/>
      </w:pPr>
      <w:r>
        <w:t>Shipment</w:t>
      </w:r>
    </w:p>
    <w:p w:rsidR="000B28C8" w:rsidRDefault="000B28C8" w:rsidP="005663B1">
      <w:pPr>
        <w:pStyle w:val="Heading3"/>
      </w:pPr>
      <w:proofErr w:type="gramStart"/>
      <w:r>
        <w:t>Selecting the optimal means of transport and route for delivery.</w:t>
      </w:r>
      <w:proofErr w:type="gramEnd"/>
    </w:p>
    <w:p w:rsidR="000B28C8" w:rsidRDefault="000B28C8" w:rsidP="005663B1">
      <w:pPr>
        <w:pStyle w:val="Heading2"/>
      </w:pPr>
      <w:r>
        <w:t>Invoicing</w:t>
      </w:r>
    </w:p>
    <w:p w:rsidR="000B28C8" w:rsidRDefault="000B28C8" w:rsidP="005663B1">
      <w:pPr>
        <w:pStyle w:val="Heading3"/>
      </w:pPr>
      <w:proofErr w:type="gramStart"/>
      <w:r>
        <w:t>post-invoicing</w:t>
      </w:r>
      <w:proofErr w:type="gramEnd"/>
    </w:p>
    <w:p w:rsidR="000B28C8" w:rsidRDefault="000B28C8" w:rsidP="005663B1">
      <w:pPr>
        <w:pStyle w:val="Heading3"/>
      </w:pPr>
      <w:proofErr w:type="gramStart"/>
      <w:r>
        <w:t>pre-invoicing</w:t>
      </w:r>
      <w:proofErr w:type="gramEnd"/>
    </w:p>
    <w:p w:rsidR="000B28C8" w:rsidRDefault="000B28C8" w:rsidP="005663B1">
      <w:pPr>
        <w:pStyle w:val="Heading2"/>
      </w:pPr>
      <w:r>
        <w:t>Packaging</w:t>
      </w:r>
    </w:p>
    <w:p w:rsidR="00E44169" w:rsidRDefault="00E44169" w:rsidP="005663B1">
      <w:pPr>
        <w:pStyle w:val="Heading2"/>
      </w:pPr>
    </w:p>
    <w:p w:rsidR="00E44169" w:rsidRDefault="00E44169" w:rsidP="005663B1">
      <w:pPr>
        <w:pStyle w:val="Heading2"/>
      </w:pPr>
    </w:p>
    <w:p w:rsidR="00CF697F" w:rsidRDefault="00CF697F">
      <w:r>
        <w:br w:type="page"/>
      </w:r>
    </w:p>
    <w:p w:rsidR="00E44169" w:rsidRDefault="00E44169" w:rsidP="00E44169">
      <w:proofErr w:type="gramStart"/>
      <w:r>
        <w:lastRenderedPageBreak/>
        <w:t>How to handle an order where product is inventoried at different locations.</w:t>
      </w:r>
      <w:proofErr w:type="gramEnd"/>
    </w:p>
    <w:p w:rsidR="00E44169" w:rsidRPr="00E44169" w:rsidRDefault="00E44169" w:rsidP="00E44169"/>
    <w:p w:rsidR="00E44169" w:rsidRDefault="00E44169" w:rsidP="00E44169">
      <w:r>
        <w:t xml:space="preserve">Order is placed.  Information is collected and product is verified as available.  An order manifest is generated and each distribution point pulls the product to ship.  The product is </w:t>
      </w:r>
      <w:proofErr w:type="gramStart"/>
      <w:r>
        <w:t>removed</w:t>
      </w:r>
      <w:proofErr w:type="gramEnd"/>
      <w:r>
        <w:t xml:space="preserve"> from inventory labeled and shipped. </w:t>
      </w:r>
    </w:p>
    <w:p w:rsidR="00CF697F" w:rsidRDefault="00CF697F" w:rsidP="00E44169"/>
    <w:p w:rsidR="00CF697F" w:rsidRDefault="00CF697F" w:rsidP="00E44169">
      <w:proofErr w:type="gramStart"/>
      <w:r w:rsidRPr="00CF697F">
        <w:t>mail</w:t>
      </w:r>
      <w:proofErr w:type="gramEnd"/>
      <w:r w:rsidRPr="00CF697F">
        <w:t xml:space="preserve"> </w:t>
      </w:r>
      <w:r>
        <w:t xml:space="preserve">  Open data entry screen</w:t>
      </w:r>
    </w:p>
    <w:p w:rsidR="00CF697F" w:rsidRDefault="00CF697F" w:rsidP="00E44169">
      <w:proofErr w:type="gramStart"/>
      <w:r w:rsidRPr="00CF697F">
        <w:t>fax</w:t>
      </w:r>
      <w:proofErr w:type="gramEnd"/>
      <w:r w:rsidRPr="00CF697F">
        <w:t xml:space="preserve"> </w:t>
      </w:r>
      <w:r>
        <w:tab/>
      </w:r>
      <w:r>
        <w:tab/>
        <w:t>Open Data entry scree</w:t>
      </w:r>
    </w:p>
    <w:p w:rsidR="00CF697F" w:rsidRDefault="00CF697F" w:rsidP="00CF697F">
      <w:proofErr w:type="gramStart"/>
      <w:r w:rsidRPr="00CF697F">
        <w:t>telephone</w:t>
      </w:r>
      <w:proofErr w:type="gramEnd"/>
      <w:r w:rsidRPr="00CF697F">
        <w:t xml:space="preserve"> </w:t>
      </w:r>
      <w:r>
        <w:t>Open Data entry scree</w:t>
      </w:r>
    </w:p>
    <w:p w:rsidR="00CF697F" w:rsidRDefault="00CF697F" w:rsidP="00CF697F">
      <w:proofErr w:type="gramStart"/>
      <w:r w:rsidRPr="00CF697F">
        <w:t>e-mail</w:t>
      </w:r>
      <w:proofErr w:type="gramEnd"/>
      <w:r w:rsidRPr="00CF697F">
        <w:t xml:space="preserve"> </w:t>
      </w:r>
      <w:r>
        <w:t>Open Data entry scree</w:t>
      </w:r>
    </w:p>
    <w:p w:rsidR="00CF697F" w:rsidRDefault="00CF697F" w:rsidP="00E44169">
      <w:bookmarkStart w:id="0" w:name="_GoBack"/>
      <w:bookmarkEnd w:id="0"/>
      <w:proofErr w:type="gramStart"/>
      <w:r w:rsidRPr="00CF697F">
        <w:t>electronic</w:t>
      </w:r>
      <w:proofErr w:type="gramEnd"/>
      <w:r w:rsidRPr="00CF697F">
        <w:t xml:space="preserve"> data exchange</w:t>
      </w:r>
    </w:p>
    <w:p w:rsidR="00CF697F" w:rsidRPr="00E44169" w:rsidRDefault="00CF697F" w:rsidP="00E44169">
      <w:pPr>
        <w:sectPr w:rsidR="00CF697F" w:rsidRPr="00E441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19AF" w:rsidRDefault="003B19AF" w:rsidP="005663B1">
      <w:pPr>
        <w:pStyle w:val="Heading2"/>
      </w:pPr>
    </w:p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B1"/>
    <w:rsid w:val="000956EB"/>
    <w:rsid w:val="000B28C8"/>
    <w:rsid w:val="00176C22"/>
    <w:rsid w:val="003B19AF"/>
    <w:rsid w:val="0047715D"/>
    <w:rsid w:val="005663B1"/>
    <w:rsid w:val="00BD1B15"/>
    <w:rsid w:val="00CF697F"/>
    <w:rsid w:val="00E4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3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3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3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3B1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3B1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3B1"/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3B1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D1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3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3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3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3B1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3B1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3B1"/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3B1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D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3</cp:revision>
  <dcterms:created xsi:type="dcterms:W3CDTF">2012-05-25T18:50:00Z</dcterms:created>
  <dcterms:modified xsi:type="dcterms:W3CDTF">2012-05-31T12:39:00Z</dcterms:modified>
</cp:coreProperties>
</file>