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146" w14:textId="04331EA6" w:rsidR="00342255" w:rsidRPr="00AB1947" w:rsidRDefault="008E7DFB" w:rsidP="00AB1947">
      <w:pPr>
        <w:jc w:val="center"/>
        <w:rPr>
          <w:color w:val="00B0F0"/>
          <w:sz w:val="36"/>
          <w:szCs w:val="40"/>
        </w:rPr>
      </w:pPr>
      <w:r w:rsidRPr="00AB1947">
        <w:rPr>
          <w:rFonts w:hint="eastAsia"/>
          <w:color w:val="00B0F0"/>
          <w:sz w:val="36"/>
          <w:szCs w:val="40"/>
        </w:rPr>
        <w:t>C++代码索引</w:t>
      </w:r>
    </w:p>
    <w:p w14:paraId="382B7223" w14:textId="0ABE6C3F" w:rsidR="008E7DFB" w:rsidRDefault="008E7DFB" w:rsidP="0081685A">
      <w:pPr>
        <w:pStyle w:val="1"/>
      </w:pPr>
      <w:r w:rsidRPr="008E7DFB">
        <w:t>16-类和对象-封装</w:t>
      </w:r>
    </w:p>
    <w:p w14:paraId="464B74D1" w14:textId="01C7BD18" w:rsidR="008E7DFB" w:rsidRDefault="008E7DFB" w:rsidP="0081685A">
      <w:pPr>
        <w:pStyle w:val="2"/>
      </w:pPr>
      <w:r>
        <w:rPr>
          <w:rFonts w:hint="eastAsia"/>
        </w:rPr>
        <w:t>m</w:t>
      </w:r>
      <w:r>
        <w:t>ain.cpp</w:t>
      </w:r>
    </w:p>
    <w:p w14:paraId="120DCEB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求圆的周长</w:t>
      </w:r>
    </w:p>
    <w:p w14:paraId="1E6B4C2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学生类，有学号和姓名</w:t>
      </w:r>
    </w:p>
    <w:p w14:paraId="1667A78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三种访问权限</w:t>
      </w:r>
    </w:p>
    <w:p w14:paraId="51D064D2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圆和点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模块化思想（判断点和圆位置关系）</w:t>
      </w:r>
    </w:p>
    <w:p w14:paraId="42B8A0A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以下点类和圆类的部分被写入相应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，此处留完整版作参考</w:t>
      </w:r>
    </w:p>
    <w:p w14:paraId="310027C4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构造、析构、拷贝函数</w:t>
      </w:r>
    </w:p>
    <w:p w14:paraId="6292E98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浅拷贝，深拷贝</w:t>
      </w:r>
    </w:p>
    <w:p w14:paraId="39160603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浅：编译器默认。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深：程序员写，解决重复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释放内存问题</w:t>
      </w:r>
    </w:p>
    <w:p w14:paraId="73319A3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初始化列表语法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71BD1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常对象，常函数</w:t>
      </w:r>
    </w:p>
    <w:p w14:paraId="36BF1767" w14:textId="45D4009F" w:rsidR="009F20FE" w:rsidRDefault="008E7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friend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未写代码</w:t>
      </w:r>
    </w:p>
    <w:p w14:paraId="5D90E82B" w14:textId="0C99747A" w:rsidR="009F20FE" w:rsidRDefault="00132BD0" w:rsidP="00132BD0">
      <w:pPr>
        <w:pStyle w:val="1"/>
      </w:pPr>
      <w:r w:rsidRPr="00132BD0">
        <w:t>39-类和对象-C++运算符重载</w:t>
      </w:r>
    </w:p>
    <w:p w14:paraId="761629AF" w14:textId="333214AA" w:rsidR="00132BD0" w:rsidRDefault="00132BD0" w:rsidP="00132BD0">
      <w:pPr>
        <w:pStyle w:val="2"/>
      </w:pPr>
      <w:r>
        <w:rPr>
          <w:rFonts w:hint="eastAsia"/>
        </w:rPr>
        <w:t>main</w:t>
      </w:r>
      <w:r>
        <w:t>.cpp</w:t>
      </w:r>
    </w:p>
    <w:p w14:paraId="169FB05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让原有的运算符具有计算新类型数据的能力</w:t>
      </w:r>
    </w:p>
    <w:p w14:paraId="334EE8F6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这样的自定义数据类型</w:t>
      </w:r>
    </w:p>
    <w:p w14:paraId="00C3B7D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++ --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递增递减</w:t>
      </w:r>
    </w:p>
    <w:p w14:paraId="3C3AA59C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赋值运算符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</w:t>
      </w:r>
    </w:p>
    <w:p w14:paraId="07B99E2A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关系运算符重载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=! ==</w:t>
      </w:r>
    </w:p>
    <w:p w14:paraId="4233CC20" w14:textId="69D5C8EE" w:rsidR="00132BD0" w:rsidRDefault="007B51D4" w:rsidP="007B51D4">
      <w:pPr>
        <w:pStyle w:val="1"/>
      </w:pPr>
      <w:r w:rsidRPr="007B51D4">
        <w:t>45-类和对象-继承</w:t>
      </w:r>
    </w:p>
    <w:p w14:paraId="031D1A53" w14:textId="77777777" w:rsidR="007B51D4" w:rsidRDefault="007B51D4" w:rsidP="007B51D4">
      <w:pPr>
        <w:pStyle w:val="2"/>
      </w:pPr>
      <w:r>
        <w:rPr>
          <w:rFonts w:hint="eastAsia"/>
        </w:rPr>
        <w:t>main</w:t>
      </w:r>
      <w:r>
        <w:t>.cpp</w:t>
      </w:r>
    </w:p>
    <w:p w14:paraId="16C7E0FD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以网页为例</w:t>
      </w:r>
    </w:p>
    <w:p w14:paraId="7CDD8C6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开发人员命令提示符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查看对象模型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类的结构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被编译器隐藏的父类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private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</w:p>
    <w:p w14:paraId="5A5F67D6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跳转盘符</w:t>
      </w:r>
    </w:p>
    <w:p w14:paraId="191F6DA9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路径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跳至路径</w:t>
      </w:r>
    </w:p>
    <w:p w14:paraId="65BEBB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查看当前目录内容</w:t>
      </w:r>
    </w:p>
    <w:p w14:paraId="613DEF2F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 /d1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reportSingleClassLayout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00DD2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快速填充（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是字母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是数字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没成功可能是类名写的有出入</w:t>
      </w:r>
    </w:p>
    <w:p w14:paraId="6C43082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不同父类的成员同名引发二义性，需要作用域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解决</w:t>
      </w:r>
    </w:p>
    <w:p w14:paraId="206249BC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动态多态</w:t>
      </w:r>
    </w:p>
    <w:p w14:paraId="75B37FBE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①以下是没有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，在编译阶段早确定地址的方式，结果都是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动物在说话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1D3C31F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②以下是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虚函数，在运行阶段才确定地址的方式，实现了走子类的函数，结果分别是小猫和小狗</w:t>
      </w:r>
    </w:p>
    <w:p w14:paraId="498A4D45" w14:textId="364F2EEC" w:rsidR="007B51D4" w:rsidRPr="007B51D4" w:rsidRDefault="007B51D4" w:rsidP="007B51D4">
      <w:pPr>
        <w:rPr>
          <w:rFonts w:hint="eastAsia"/>
        </w:rPr>
      </w:pPr>
    </w:p>
    <w:sectPr w:rsidR="007B51D4" w:rsidRPr="007B5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498B"/>
    <w:multiLevelType w:val="hybridMultilevel"/>
    <w:tmpl w:val="249A7660"/>
    <w:lvl w:ilvl="0" w:tplc="685854F2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204CE"/>
    <w:multiLevelType w:val="hybridMultilevel"/>
    <w:tmpl w:val="1ABA9D10"/>
    <w:lvl w:ilvl="0" w:tplc="F7FAD984">
      <w:start w:val="1"/>
      <w:numFmt w:val="bullet"/>
      <w:pStyle w:val="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D"/>
    <w:rsid w:val="00101896"/>
    <w:rsid w:val="00132BD0"/>
    <w:rsid w:val="001D3AAD"/>
    <w:rsid w:val="00342255"/>
    <w:rsid w:val="005A7440"/>
    <w:rsid w:val="007B51D4"/>
    <w:rsid w:val="0081685A"/>
    <w:rsid w:val="008E7DFB"/>
    <w:rsid w:val="009F20FE"/>
    <w:rsid w:val="00AB1947"/>
    <w:rsid w:val="00C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507"/>
  <w15:chartTrackingRefBased/>
  <w15:docId w15:val="{3DAEDC7A-4CD8-43F1-8B49-818510B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DFB"/>
    <w:pPr>
      <w:keepNext/>
      <w:keepLines/>
      <w:numPr>
        <w:numId w:val="1"/>
      </w:numPr>
      <w:tabs>
        <w:tab w:val="left" w:pos="567"/>
      </w:tabs>
      <w:outlineLvl w:val="0"/>
    </w:pPr>
    <w:rPr>
      <w:b/>
      <w:bCs/>
      <w:color w:val="0070C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DFB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DFB"/>
    <w:rPr>
      <w:b/>
      <w:bCs/>
      <w:color w:val="0070C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E7DFB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7</cp:revision>
  <dcterms:created xsi:type="dcterms:W3CDTF">2021-10-24T07:33:00Z</dcterms:created>
  <dcterms:modified xsi:type="dcterms:W3CDTF">2021-10-27T06:42:00Z</dcterms:modified>
</cp:coreProperties>
</file>