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3164" w14:textId="4480E7E1" w:rsidR="00D85542" w:rsidRPr="007E6740" w:rsidRDefault="00D31B8C" w:rsidP="00D85542">
      <w:pPr>
        <w:jc w:val="center"/>
        <w:rPr>
          <w:rFonts w:ascii="Tenorite" w:hAnsi="Tenorite"/>
          <w:b/>
          <w:bCs/>
          <w:u w:val="single"/>
        </w:rPr>
      </w:pPr>
      <w:r w:rsidRPr="007E6740">
        <w:rPr>
          <w:rFonts w:ascii="Tenorite" w:hAnsi="Tenorite"/>
          <w:b/>
          <w:bCs/>
          <w:u w:val="single"/>
        </w:rPr>
        <w:t>PROPOSED CHANGES TO THE GHS JMHD – TB REFERRAL SYSTEM</w:t>
      </w:r>
    </w:p>
    <w:p w14:paraId="2E974C70" w14:textId="0EE8D85E" w:rsidR="00D85542" w:rsidRPr="007E6740" w:rsidRDefault="00D85542" w:rsidP="00D85542">
      <w:pPr>
        <w:pStyle w:val="ListParagraph"/>
        <w:numPr>
          <w:ilvl w:val="0"/>
          <w:numId w:val="1"/>
        </w:numPr>
        <w:rPr>
          <w:rFonts w:ascii="Tenorite" w:hAnsi="Tenorite"/>
        </w:rPr>
      </w:pPr>
      <w:r w:rsidRPr="007E6740">
        <w:rPr>
          <w:rFonts w:ascii="Tenorite" w:hAnsi="Tenorite"/>
          <w:b/>
          <w:bCs/>
        </w:rPr>
        <w:t xml:space="preserve">Participant Information </w:t>
      </w:r>
      <w:proofErr w:type="gramStart"/>
      <w:r w:rsidRPr="007E6740">
        <w:rPr>
          <w:rFonts w:ascii="Tenorite" w:hAnsi="Tenorite"/>
          <w:b/>
          <w:bCs/>
        </w:rPr>
        <w:t>Sheet</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rPr>
        <w:t>No changes required</w:t>
      </w:r>
    </w:p>
    <w:p w14:paraId="6E48E285" w14:textId="7F3FE932" w:rsidR="00D85542" w:rsidRPr="007E6740" w:rsidRDefault="00D85542" w:rsidP="00D85542">
      <w:pPr>
        <w:pStyle w:val="ListParagraph"/>
        <w:numPr>
          <w:ilvl w:val="0"/>
          <w:numId w:val="1"/>
        </w:numPr>
        <w:rPr>
          <w:rFonts w:ascii="Tenorite" w:hAnsi="Tenorite"/>
        </w:rPr>
      </w:pPr>
      <w:r w:rsidRPr="007E6740">
        <w:rPr>
          <w:rFonts w:ascii="Tenorite" w:hAnsi="Tenorite"/>
          <w:b/>
          <w:bCs/>
        </w:rPr>
        <w:t xml:space="preserve">Informed </w:t>
      </w:r>
      <w:proofErr w:type="gramStart"/>
      <w:r w:rsidRPr="007E6740">
        <w:rPr>
          <w:rFonts w:ascii="Tenorite" w:hAnsi="Tenorite"/>
          <w:b/>
          <w:bCs/>
        </w:rPr>
        <w:t>Consent</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rPr>
        <w:t>No changes required</w:t>
      </w:r>
    </w:p>
    <w:p w14:paraId="0AEDB658" w14:textId="0C8CBD68" w:rsidR="00D85542" w:rsidRPr="007E6740" w:rsidRDefault="00D85542" w:rsidP="00D85542">
      <w:pPr>
        <w:pStyle w:val="ListParagraph"/>
        <w:numPr>
          <w:ilvl w:val="0"/>
          <w:numId w:val="1"/>
        </w:numPr>
        <w:rPr>
          <w:rFonts w:ascii="Tenorite" w:hAnsi="Tenorite"/>
        </w:rPr>
      </w:pPr>
      <w:r w:rsidRPr="007E6740">
        <w:rPr>
          <w:rFonts w:ascii="Tenorite" w:hAnsi="Tenorite"/>
          <w:b/>
          <w:bCs/>
        </w:rPr>
        <w:t xml:space="preserve">Pharmacy OTC </w:t>
      </w:r>
      <w:proofErr w:type="gramStart"/>
      <w:r w:rsidRPr="007E6740">
        <w:rPr>
          <w:rFonts w:ascii="Tenorite" w:hAnsi="Tenorite"/>
          <w:b/>
          <w:bCs/>
        </w:rPr>
        <w:t>Info</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rPr>
        <w:t xml:space="preserve">Changes required:  </w:t>
      </w:r>
    </w:p>
    <w:p w14:paraId="5D9AF1AD" w14:textId="77777777"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Variables (e.g., pharmacy details) should </w:t>
      </w:r>
      <w:proofErr w:type="spellStart"/>
      <w:r w:rsidRPr="007E6740">
        <w:rPr>
          <w:rFonts w:ascii="Tenorite" w:hAnsi="Tenorite"/>
        </w:rPr>
        <w:t>autopopulate</w:t>
      </w:r>
      <w:proofErr w:type="spellEnd"/>
      <w:r w:rsidRPr="007E6740">
        <w:rPr>
          <w:rFonts w:ascii="Tenorite" w:hAnsi="Tenorite"/>
        </w:rPr>
        <w:t xml:space="preserve"> based on user login details, as discussed. Users will only need to tap “Save &amp; Go </w:t>
      </w:r>
      <w:proofErr w:type="gramStart"/>
      <w:r w:rsidRPr="007E6740">
        <w:rPr>
          <w:rFonts w:ascii="Tenorite" w:hAnsi="Tenorite"/>
        </w:rPr>
        <w:t>To</w:t>
      </w:r>
      <w:proofErr w:type="gramEnd"/>
      <w:r w:rsidRPr="007E6740">
        <w:rPr>
          <w:rFonts w:ascii="Tenorite" w:hAnsi="Tenorite"/>
        </w:rPr>
        <w:t xml:space="preserve"> Next Form.” </w:t>
      </w:r>
    </w:p>
    <w:p w14:paraId="12F39A40" w14:textId="77777777"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Rename this section to </w:t>
      </w:r>
      <w:proofErr w:type="spellStart"/>
      <w:r w:rsidRPr="007E6740">
        <w:rPr>
          <w:rFonts w:ascii="Tenorite" w:hAnsi="Tenorite"/>
          <w:color w:val="FF0000"/>
        </w:rPr>
        <w:t>Pharmacy_OTC</w:t>
      </w:r>
      <w:proofErr w:type="spellEnd"/>
      <w:r w:rsidRPr="007E6740">
        <w:rPr>
          <w:rFonts w:ascii="Tenorite" w:hAnsi="Tenorite"/>
        </w:rPr>
        <w:t xml:space="preserve"> Info (with “</w:t>
      </w:r>
      <w:r w:rsidRPr="007E6740">
        <w:rPr>
          <w:rFonts w:ascii="Tenorite" w:hAnsi="Tenorite"/>
          <w:color w:val="FF0000"/>
        </w:rPr>
        <w:t>OTC</w:t>
      </w:r>
      <w:r w:rsidRPr="007E6740">
        <w:rPr>
          <w:rFonts w:ascii="Tenorite" w:hAnsi="Tenorite"/>
        </w:rPr>
        <w:t xml:space="preserve">” in </w:t>
      </w:r>
      <w:r w:rsidRPr="007E6740">
        <w:rPr>
          <w:rFonts w:ascii="Tenorite" w:hAnsi="Tenorite"/>
          <w:color w:val="FF0000"/>
        </w:rPr>
        <w:t>uppercase</w:t>
      </w:r>
      <w:r w:rsidRPr="007E6740">
        <w:rPr>
          <w:rFonts w:ascii="Tenorite" w:hAnsi="Tenorite"/>
        </w:rPr>
        <w:t xml:space="preserve">).  </w:t>
      </w:r>
    </w:p>
    <w:p w14:paraId="6A567EF7" w14:textId="4A90D4A2"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The variable “Name of Pharmacy/OTC Shop” currently displays community names instead of pharmacy or OTC shop names. </w:t>
      </w:r>
      <w:r w:rsidR="007E6740">
        <w:rPr>
          <w:rFonts w:ascii="Tenorite" w:hAnsi="Tenorite"/>
        </w:rPr>
        <w:t>Kindly r</w:t>
      </w:r>
      <w:r w:rsidRPr="007E6740">
        <w:rPr>
          <w:rFonts w:ascii="Tenorite" w:hAnsi="Tenorite"/>
        </w:rPr>
        <w:t>efer to the list of pharmacies highlighted in our WhatsApp chat for correction.</w:t>
      </w:r>
    </w:p>
    <w:p w14:paraId="4C2CD074" w14:textId="313A212C" w:rsidR="00D85542" w:rsidRPr="007E6740" w:rsidRDefault="00D85542" w:rsidP="00D85542">
      <w:pPr>
        <w:pStyle w:val="ListParagraph"/>
        <w:numPr>
          <w:ilvl w:val="0"/>
          <w:numId w:val="1"/>
        </w:numPr>
        <w:rPr>
          <w:rFonts w:ascii="Tenorite" w:hAnsi="Tenorite"/>
        </w:rPr>
      </w:pPr>
      <w:r w:rsidRPr="007E6740">
        <w:rPr>
          <w:rFonts w:ascii="Tenorite" w:hAnsi="Tenorite"/>
          <w:b/>
          <w:bCs/>
        </w:rPr>
        <w:t xml:space="preserve">Participant </w:t>
      </w:r>
      <w:proofErr w:type="gramStart"/>
      <w:r w:rsidRPr="007E6740">
        <w:rPr>
          <w:rFonts w:ascii="Tenorite" w:hAnsi="Tenorite"/>
          <w:b/>
          <w:bCs/>
        </w:rPr>
        <w:t>Info</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rPr>
        <w:t>No changes required</w:t>
      </w:r>
    </w:p>
    <w:p w14:paraId="44BCC0ED" w14:textId="77777777" w:rsidR="00D85542" w:rsidRPr="007E6740" w:rsidRDefault="00D85542" w:rsidP="00D85542">
      <w:pPr>
        <w:pStyle w:val="ListParagraph"/>
        <w:numPr>
          <w:ilvl w:val="0"/>
          <w:numId w:val="1"/>
        </w:numPr>
        <w:rPr>
          <w:rFonts w:ascii="Tenorite" w:hAnsi="Tenorite"/>
        </w:rPr>
      </w:pPr>
      <w:r w:rsidRPr="007E6740">
        <w:rPr>
          <w:rFonts w:ascii="Tenorite" w:hAnsi="Tenorite"/>
          <w:b/>
          <w:bCs/>
        </w:rPr>
        <w:t xml:space="preserve">Referral </w:t>
      </w:r>
      <w:proofErr w:type="gramStart"/>
      <w:r w:rsidRPr="007E6740">
        <w:rPr>
          <w:rFonts w:ascii="Tenorite" w:hAnsi="Tenorite"/>
          <w:b/>
          <w:bCs/>
        </w:rPr>
        <w:t>Info</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rPr>
        <w:t>No changes required</w:t>
      </w:r>
    </w:p>
    <w:p w14:paraId="1CF9CA5A" w14:textId="05D2DFD4" w:rsidR="00D85542" w:rsidRDefault="00D85542" w:rsidP="00D85542">
      <w:pPr>
        <w:pStyle w:val="ListParagraph"/>
        <w:numPr>
          <w:ilvl w:val="0"/>
          <w:numId w:val="1"/>
        </w:numPr>
        <w:rPr>
          <w:rFonts w:ascii="Tenorite" w:hAnsi="Tenorite"/>
        </w:rPr>
      </w:pPr>
      <w:r w:rsidRPr="007E6740">
        <w:rPr>
          <w:rFonts w:ascii="Tenorite" w:hAnsi="Tenorite"/>
          <w:b/>
          <w:bCs/>
        </w:rPr>
        <w:t xml:space="preserve">Notification </w:t>
      </w:r>
      <w:proofErr w:type="gramStart"/>
      <w:r w:rsidRPr="007E6740">
        <w:rPr>
          <w:rFonts w:ascii="Tenorite" w:hAnsi="Tenorite"/>
          <w:b/>
          <w:bCs/>
        </w:rPr>
        <w:t>Info</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00990655">
        <w:rPr>
          <w:rFonts w:ascii="Tenorite" w:hAnsi="Tenorite"/>
        </w:rPr>
        <w:t xml:space="preserve">Proposed notification </w:t>
      </w:r>
      <w:proofErr w:type="spellStart"/>
      <w:r w:rsidR="00990655">
        <w:rPr>
          <w:rFonts w:ascii="Tenorite" w:hAnsi="Tenorite"/>
        </w:rPr>
        <w:t>mesages</w:t>
      </w:r>
      <w:proofErr w:type="spellEnd"/>
    </w:p>
    <w:tbl>
      <w:tblPr>
        <w:tblStyle w:val="TableGrid"/>
        <w:tblW w:w="0" w:type="auto"/>
        <w:tblInd w:w="360" w:type="dxa"/>
        <w:tblLook w:val="04A0" w:firstRow="1" w:lastRow="0" w:firstColumn="1" w:lastColumn="0" w:noHBand="0" w:noVBand="1"/>
      </w:tblPr>
      <w:tblGrid>
        <w:gridCol w:w="8656"/>
      </w:tblGrid>
      <w:tr w:rsidR="00990655" w14:paraId="2BD81A40" w14:textId="77777777" w:rsidTr="00990655">
        <w:tc>
          <w:tcPr>
            <w:tcW w:w="9016" w:type="dxa"/>
          </w:tcPr>
          <w:p w14:paraId="510AF14E" w14:textId="78942B84" w:rsidR="00990655" w:rsidRPr="00990655" w:rsidRDefault="00990655" w:rsidP="00990655">
            <w:pPr>
              <w:rPr>
                <w:rFonts w:ascii="Tenorite" w:hAnsi="Tenorite"/>
                <w:b/>
                <w:bCs/>
              </w:rPr>
            </w:pPr>
            <w:r w:rsidRPr="00990655">
              <w:rPr>
                <w:rFonts w:ascii="Tenorite" w:hAnsi="Tenorite"/>
                <w:b/>
                <w:bCs/>
              </w:rPr>
              <w:t>Proposed SMS Notification for Client Referral from Pharmacy</w:t>
            </w:r>
          </w:p>
        </w:tc>
      </w:tr>
      <w:tr w:rsidR="00990655" w14:paraId="2074EDBA" w14:textId="77777777" w:rsidTr="00990655">
        <w:tc>
          <w:tcPr>
            <w:tcW w:w="9016" w:type="dxa"/>
          </w:tcPr>
          <w:p w14:paraId="47948B6A" w14:textId="77777777" w:rsidR="00990655" w:rsidRDefault="00990655" w:rsidP="00990655">
            <w:pPr>
              <w:rPr>
                <w:rFonts w:ascii="Tenorite" w:hAnsi="Tenorite"/>
              </w:rPr>
            </w:pPr>
            <w:r w:rsidRPr="00990655">
              <w:rPr>
                <w:rFonts w:ascii="Tenorite" w:hAnsi="Tenorite"/>
              </w:rPr>
              <w:t>Dear [</w:t>
            </w:r>
            <w:r w:rsidRPr="00990655">
              <w:rPr>
                <w:rFonts w:ascii="Tenorite" w:hAnsi="Tenorite"/>
                <w:color w:val="FF0000"/>
              </w:rPr>
              <w:t>Client Name</w:t>
            </w:r>
            <w:r w:rsidRPr="00990655">
              <w:rPr>
                <w:rFonts w:ascii="Tenorite" w:hAnsi="Tenorite"/>
              </w:rPr>
              <w:t>], you’ve been referred to [</w:t>
            </w:r>
            <w:r w:rsidRPr="00990655">
              <w:rPr>
                <w:rFonts w:ascii="Tenorite" w:hAnsi="Tenorite"/>
                <w:color w:val="FF0000"/>
              </w:rPr>
              <w:t>Health Facility Name</w:t>
            </w:r>
            <w:r w:rsidRPr="00990655">
              <w:rPr>
                <w:rFonts w:ascii="Tenorite" w:hAnsi="Tenorite"/>
              </w:rPr>
              <w:t>] for TB screening by [</w:t>
            </w:r>
            <w:proofErr w:type="spellStart"/>
            <w:r w:rsidRPr="00990655">
              <w:rPr>
                <w:rFonts w:ascii="Tenorite" w:hAnsi="Tenorite"/>
                <w:color w:val="FF0000"/>
              </w:rPr>
              <w:t>Pharmacy_OTC</w:t>
            </w:r>
            <w:proofErr w:type="spellEnd"/>
            <w:r w:rsidRPr="00990655">
              <w:rPr>
                <w:rFonts w:ascii="Tenorite" w:hAnsi="Tenorite"/>
                <w:color w:val="FF0000"/>
              </w:rPr>
              <w:t xml:space="preserve"> Name</w:t>
            </w:r>
            <w:r w:rsidRPr="00990655">
              <w:rPr>
                <w:rFonts w:ascii="Tenorite" w:hAnsi="Tenorite"/>
              </w:rPr>
              <w:t>]. Visit soon for free testing. – mHealth TB Referral System</w:t>
            </w:r>
          </w:p>
          <w:p w14:paraId="1C73C5B8" w14:textId="7716CE6A" w:rsidR="00990655" w:rsidRDefault="00990655" w:rsidP="00990655">
            <w:pPr>
              <w:rPr>
                <w:rFonts w:ascii="Tenorite" w:hAnsi="Tenorite"/>
              </w:rPr>
            </w:pPr>
          </w:p>
        </w:tc>
      </w:tr>
      <w:tr w:rsidR="00990655" w14:paraId="20F4D391" w14:textId="77777777" w:rsidTr="00990655">
        <w:tc>
          <w:tcPr>
            <w:tcW w:w="9016" w:type="dxa"/>
          </w:tcPr>
          <w:p w14:paraId="40D0AFCB" w14:textId="160CEE1E" w:rsidR="00990655" w:rsidRPr="00990655" w:rsidRDefault="00990655" w:rsidP="00990655">
            <w:pPr>
              <w:rPr>
                <w:rFonts w:ascii="Tenorite" w:hAnsi="Tenorite"/>
                <w:b/>
                <w:bCs/>
                <w:lang w:val="en-GH"/>
              </w:rPr>
            </w:pPr>
            <w:r w:rsidRPr="00990655">
              <w:rPr>
                <w:rFonts w:ascii="Tenorite" w:hAnsi="Tenorite"/>
                <w:b/>
                <w:bCs/>
                <w:lang w:val="en-GH"/>
              </w:rPr>
              <w:t>Proposed Email Notification to Health Facility</w:t>
            </w:r>
          </w:p>
        </w:tc>
      </w:tr>
      <w:tr w:rsidR="00990655" w14:paraId="2375A1FA" w14:textId="77777777" w:rsidTr="00990655">
        <w:tc>
          <w:tcPr>
            <w:tcW w:w="9016" w:type="dxa"/>
          </w:tcPr>
          <w:p w14:paraId="6B55258F" w14:textId="5404A9F9" w:rsidR="00990655" w:rsidRPr="00990655" w:rsidRDefault="00990655" w:rsidP="00990655">
            <w:pPr>
              <w:rPr>
                <w:rFonts w:ascii="Tenorite" w:hAnsi="Tenorite"/>
                <w:lang w:val="en-GH"/>
              </w:rPr>
            </w:pPr>
            <w:r w:rsidRPr="00990655">
              <w:rPr>
                <w:rFonts w:ascii="Tenorite" w:hAnsi="Tenorite"/>
                <w:b/>
                <w:bCs/>
                <w:color w:val="FF0000"/>
                <w:lang w:val="en-GH"/>
              </w:rPr>
              <w:t>Subject:</w:t>
            </w:r>
            <w:r w:rsidRPr="00990655">
              <w:rPr>
                <w:rFonts w:ascii="Tenorite" w:hAnsi="Tenorite"/>
                <w:color w:val="FF0000"/>
                <w:lang w:val="en-GH"/>
              </w:rPr>
              <w:t xml:space="preserve"> New TB Referral – mHealth TB Referral System</w:t>
            </w:r>
            <w:r>
              <w:rPr>
                <w:rFonts w:ascii="Tenorite" w:hAnsi="Tenorite"/>
                <w:lang w:val="en-GH"/>
              </w:rPr>
              <w:br/>
            </w:r>
          </w:p>
          <w:p w14:paraId="08C510EE" w14:textId="77777777" w:rsidR="00990655" w:rsidRPr="00990655" w:rsidRDefault="00990655" w:rsidP="00990655">
            <w:pPr>
              <w:rPr>
                <w:rFonts w:ascii="Tenorite" w:hAnsi="Tenorite"/>
                <w:lang w:val="en-GH"/>
              </w:rPr>
            </w:pPr>
            <w:r w:rsidRPr="00990655">
              <w:rPr>
                <w:rFonts w:ascii="Tenorite" w:hAnsi="Tenorite"/>
                <w:lang w:val="en-GH"/>
              </w:rPr>
              <w:t>Dear [</w:t>
            </w:r>
            <w:r w:rsidRPr="00990655">
              <w:rPr>
                <w:rFonts w:ascii="Tenorite" w:hAnsi="Tenorite"/>
                <w:b/>
                <w:bCs/>
                <w:color w:val="FF0000"/>
                <w:lang w:val="en-GH"/>
              </w:rPr>
              <w:t>Health Facility Name</w:t>
            </w:r>
            <w:r w:rsidRPr="00990655">
              <w:rPr>
                <w:rFonts w:ascii="Tenorite" w:hAnsi="Tenorite"/>
                <w:lang w:val="en-GH"/>
              </w:rPr>
              <w:t>],</w:t>
            </w:r>
          </w:p>
          <w:p w14:paraId="0B271F7B" w14:textId="77777777" w:rsidR="00990655" w:rsidRPr="00990655" w:rsidRDefault="00990655" w:rsidP="00990655">
            <w:pPr>
              <w:rPr>
                <w:rFonts w:ascii="Tenorite" w:hAnsi="Tenorite"/>
                <w:lang w:val="en-GH"/>
              </w:rPr>
            </w:pPr>
            <w:r w:rsidRPr="00990655">
              <w:rPr>
                <w:rFonts w:ascii="Tenorite" w:hAnsi="Tenorite"/>
                <w:lang w:val="en-GH"/>
              </w:rPr>
              <w:t>A client has been referred to your facility for TB screening:</w:t>
            </w:r>
          </w:p>
          <w:p w14:paraId="76EF5AD1" w14:textId="77777777" w:rsidR="00990655" w:rsidRPr="00990655" w:rsidRDefault="00990655" w:rsidP="00990655">
            <w:pPr>
              <w:numPr>
                <w:ilvl w:val="0"/>
                <w:numId w:val="2"/>
              </w:numPr>
              <w:rPr>
                <w:rFonts w:ascii="Tenorite" w:hAnsi="Tenorite"/>
                <w:lang w:val="en-GH"/>
              </w:rPr>
            </w:pPr>
            <w:r w:rsidRPr="00990655">
              <w:rPr>
                <w:rFonts w:ascii="Tenorite" w:hAnsi="Tenorite"/>
                <w:b/>
                <w:bCs/>
                <w:lang w:val="en-GH"/>
              </w:rPr>
              <w:t>Client Name:</w:t>
            </w:r>
            <w:r w:rsidRPr="00990655">
              <w:rPr>
                <w:rFonts w:ascii="Tenorite" w:hAnsi="Tenorite"/>
                <w:lang w:val="en-GH"/>
              </w:rPr>
              <w:t xml:space="preserve"> [</w:t>
            </w:r>
            <w:r w:rsidRPr="00990655">
              <w:rPr>
                <w:rFonts w:ascii="Tenorite" w:hAnsi="Tenorite"/>
                <w:color w:val="FF0000"/>
                <w:lang w:val="en-GH"/>
              </w:rPr>
              <w:t>Client Name</w:t>
            </w:r>
            <w:r w:rsidRPr="00990655">
              <w:rPr>
                <w:rFonts w:ascii="Tenorite" w:hAnsi="Tenorite"/>
                <w:lang w:val="en-GH"/>
              </w:rPr>
              <w:t>]</w:t>
            </w:r>
          </w:p>
          <w:p w14:paraId="577BF96A" w14:textId="77777777" w:rsidR="00990655" w:rsidRPr="00990655" w:rsidRDefault="00990655" w:rsidP="00990655">
            <w:pPr>
              <w:numPr>
                <w:ilvl w:val="0"/>
                <w:numId w:val="2"/>
              </w:numPr>
              <w:rPr>
                <w:rFonts w:ascii="Tenorite" w:hAnsi="Tenorite"/>
                <w:lang w:val="en-GH"/>
              </w:rPr>
            </w:pPr>
            <w:r w:rsidRPr="00990655">
              <w:rPr>
                <w:rFonts w:ascii="Tenorite" w:hAnsi="Tenorite"/>
                <w:b/>
                <w:bCs/>
                <w:lang w:val="en-GH"/>
              </w:rPr>
              <w:t>Client ID:</w:t>
            </w:r>
            <w:r w:rsidRPr="00990655">
              <w:rPr>
                <w:rFonts w:ascii="Tenorite" w:hAnsi="Tenorite"/>
                <w:lang w:val="en-GH"/>
              </w:rPr>
              <w:t xml:space="preserve"> [</w:t>
            </w:r>
            <w:r w:rsidRPr="00990655">
              <w:rPr>
                <w:rFonts w:ascii="Tenorite" w:hAnsi="Tenorite"/>
                <w:color w:val="FF0000"/>
                <w:lang w:val="en-GH"/>
              </w:rPr>
              <w:t>Client ID</w:t>
            </w:r>
            <w:r w:rsidRPr="00990655">
              <w:rPr>
                <w:rFonts w:ascii="Tenorite" w:hAnsi="Tenorite"/>
                <w:lang w:val="en-GH"/>
              </w:rPr>
              <w:t>]</w:t>
            </w:r>
          </w:p>
          <w:p w14:paraId="4A1C2A27" w14:textId="77777777" w:rsidR="00990655" w:rsidRPr="00990655" w:rsidRDefault="00990655" w:rsidP="00990655">
            <w:pPr>
              <w:numPr>
                <w:ilvl w:val="0"/>
                <w:numId w:val="2"/>
              </w:numPr>
              <w:rPr>
                <w:rFonts w:ascii="Tenorite" w:hAnsi="Tenorite"/>
                <w:lang w:val="en-GH"/>
              </w:rPr>
            </w:pPr>
            <w:r w:rsidRPr="00990655">
              <w:rPr>
                <w:rFonts w:ascii="Tenorite" w:hAnsi="Tenorite"/>
                <w:b/>
                <w:bCs/>
                <w:lang w:val="en-GH"/>
              </w:rPr>
              <w:t>Referred From:</w:t>
            </w:r>
            <w:r w:rsidRPr="00990655">
              <w:rPr>
                <w:rFonts w:ascii="Tenorite" w:hAnsi="Tenorite"/>
                <w:lang w:val="en-GH"/>
              </w:rPr>
              <w:t xml:space="preserve"> [</w:t>
            </w:r>
            <w:r w:rsidRPr="00990655">
              <w:rPr>
                <w:rFonts w:ascii="Tenorite" w:hAnsi="Tenorite"/>
                <w:color w:val="FF0000"/>
                <w:lang w:val="en-GH"/>
              </w:rPr>
              <w:t>Pharmacy/OTC Shop Name</w:t>
            </w:r>
            <w:r w:rsidRPr="00990655">
              <w:rPr>
                <w:rFonts w:ascii="Tenorite" w:hAnsi="Tenorite"/>
                <w:lang w:val="en-GH"/>
              </w:rPr>
              <w:t>]</w:t>
            </w:r>
          </w:p>
          <w:p w14:paraId="358A016C" w14:textId="77777777" w:rsidR="00990655" w:rsidRPr="00990655" w:rsidRDefault="00990655" w:rsidP="00990655">
            <w:pPr>
              <w:numPr>
                <w:ilvl w:val="0"/>
                <w:numId w:val="2"/>
              </w:numPr>
              <w:rPr>
                <w:rFonts w:ascii="Tenorite" w:hAnsi="Tenorite"/>
                <w:lang w:val="en-GH"/>
              </w:rPr>
            </w:pPr>
            <w:r w:rsidRPr="00990655">
              <w:rPr>
                <w:rFonts w:ascii="Tenorite" w:hAnsi="Tenorite"/>
                <w:b/>
                <w:bCs/>
                <w:lang w:val="en-GH"/>
              </w:rPr>
              <w:t>Date of Referral:</w:t>
            </w:r>
            <w:r w:rsidRPr="00990655">
              <w:rPr>
                <w:rFonts w:ascii="Tenorite" w:hAnsi="Tenorite"/>
                <w:lang w:val="en-GH"/>
              </w:rPr>
              <w:t xml:space="preserve"> [</w:t>
            </w:r>
            <w:r w:rsidRPr="00990655">
              <w:rPr>
                <w:rFonts w:ascii="Tenorite" w:hAnsi="Tenorite"/>
                <w:color w:val="FF0000"/>
                <w:lang w:val="en-GH"/>
              </w:rPr>
              <w:t>Date of Referral</w:t>
            </w:r>
            <w:r w:rsidRPr="00990655">
              <w:rPr>
                <w:rFonts w:ascii="Tenorite" w:hAnsi="Tenorite"/>
                <w:lang w:val="en-GH"/>
              </w:rPr>
              <w:t>]</w:t>
            </w:r>
          </w:p>
          <w:p w14:paraId="0ABA7045" w14:textId="77777777" w:rsidR="00990655" w:rsidRDefault="00990655" w:rsidP="00477ED6">
            <w:pPr>
              <w:numPr>
                <w:ilvl w:val="0"/>
                <w:numId w:val="2"/>
              </w:numPr>
              <w:rPr>
                <w:rFonts w:ascii="Tenorite" w:hAnsi="Tenorite"/>
                <w:lang w:val="en-GH"/>
              </w:rPr>
            </w:pPr>
            <w:r w:rsidRPr="00990655">
              <w:rPr>
                <w:rFonts w:ascii="Tenorite" w:hAnsi="Tenorite"/>
                <w:b/>
                <w:bCs/>
                <w:lang w:val="en-GH"/>
              </w:rPr>
              <w:t>Purpose:</w:t>
            </w:r>
            <w:r w:rsidRPr="00990655">
              <w:rPr>
                <w:rFonts w:ascii="Tenorite" w:hAnsi="Tenorite"/>
                <w:lang w:val="en-GH"/>
              </w:rPr>
              <w:t xml:space="preserve"> TB Screening </w:t>
            </w:r>
          </w:p>
          <w:p w14:paraId="542ED648" w14:textId="77777777" w:rsidR="00990655" w:rsidRDefault="00990655" w:rsidP="00990655">
            <w:pPr>
              <w:rPr>
                <w:rFonts w:ascii="Tenorite" w:hAnsi="Tenorite"/>
                <w:lang w:val="en-GH"/>
              </w:rPr>
            </w:pPr>
            <w:r w:rsidRPr="00990655">
              <w:rPr>
                <w:rFonts w:ascii="Tenorite" w:hAnsi="Tenorite"/>
                <w:lang w:val="en-GH"/>
              </w:rPr>
              <w:t xml:space="preserve">The client has been instructed to present their referral </w:t>
            </w:r>
            <w:r>
              <w:rPr>
                <w:rFonts w:ascii="Tenorite" w:hAnsi="Tenorite"/>
                <w:lang w:val="en-GH"/>
              </w:rPr>
              <w:t xml:space="preserve">Card or </w:t>
            </w:r>
            <w:r w:rsidRPr="00990655">
              <w:rPr>
                <w:rFonts w:ascii="Tenorite" w:hAnsi="Tenorite"/>
                <w:lang w:val="en-GH"/>
              </w:rPr>
              <w:t xml:space="preserve">SMS upon arrival. </w:t>
            </w:r>
          </w:p>
          <w:p w14:paraId="6B04A6DF" w14:textId="6D5E42A0" w:rsidR="00990655" w:rsidRPr="00990655" w:rsidRDefault="00990655" w:rsidP="00990655">
            <w:pPr>
              <w:rPr>
                <w:rFonts w:ascii="Tenorite" w:hAnsi="Tenorite"/>
                <w:lang w:val="en-GH"/>
              </w:rPr>
            </w:pPr>
            <w:r w:rsidRPr="00990655">
              <w:rPr>
                <w:rFonts w:ascii="Tenorite" w:hAnsi="Tenorite"/>
                <w:lang w:val="en-GH"/>
              </w:rPr>
              <w:t xml:space="preserve">Please ensure readiness for their visit and update the referral status in the </w:t>
            </w:r>
            <w:proofErr w:type="spellStart"/>
            <w:r w:rsidRPr="00990655">
              <w:rPr>
                <w:rFonts w:ascii="Tenorite" w:hAnsi="Tenorite"/>
                <w:lang w:val="en-GH"/>
              </w:rPr>
              <w:t>REDCap</w:t>
            </w:r>
            <w:proofErr w:type="spellEnd"/>
            <w:r w:rsidRPr="00990655">
              <w:rPr>
                <w:rFonts w:ascii="Tenorite" w:hAnsi="Tenorite"/>
                <w:lang w:val="en-GH"/>
              </w:rPr>
              <w:t xml:space="preserve"> system once attended to.</w:t>
            </w:r>
          </w:p>
          <w:p w14:paraId="2C82A3F0" w14:textId="70BD0C81" w:rsidR="00990655" w:rsidRPr="00990655" w:rsidRDefault="00990655" w:rsidP="00990655">
            <w:pPr>
              <w:rPr>
                <w:rFonts w:ascii="Tenorite" w:hAnsi="Tenorite"/>
                <w:lang w:val="en-GH"/>
              </w:rPr>
            </w:pPr>
            <w:r w:rsidRPr="00990655">
              <w:rPr>
                <w:rFonts w:ascii="Tenorite" w:hAnsi="Tenorite"/>
                <w:lang w:val="en-GH"/>
              </w:rPr>
              <w:t xml:space="preserve">For inquiries, contact </w:t>
            </w:r>
            <w:r>
              <w:rPr>
                <w:rFonts w:ascii="Tenorite" w:hAnsi="Tenorite"/>
                <w:lang w:val="en-GH"/>
              </w:rPr>
              <w:t>Mun. TB Coordinator on 0242124668</w:t>
            </w:r>
            <w:r w:rsidRPr="00990655">
              <w:rPr>
                <w:rFonts w:ascii="Tenorite" w:hAnsi="Tenorite"/>
                <w:lang w:val="en-GH"/>
              </w:rPr>
              <w:t>.</w:t>
            </w:r>
          </w:p>
          <w:p w14:paraId="2AD7E975" w14:textId="3EA3120D" w:rsidR="00990655" w:rsidRPr="00990655" w:rsidRDefault="00990655" w:rsidP="00990655">
            <w:pPr>
              <w:rPr>
                <w:rFonts w:ascii="Tenorite" w:hAnsi="Tenorite"/>
                <w:lang w:val="en-GH"/>
              </w:rPr>
            </w:pPr>
            <w:r w:rsidRPr="00990655">
              <w:rPr>
                <w:rFonts w:ascii="Tenorite" w:hAnsi="Tenorite"/>
                <w:lang w:val="en-GH"/>
              </w:rPr>
              <w:t>Thank you</w:t>
            </w:r>
            <w:r>
              <w:rPr>
                <w:rFonts w:ascii="Tenorite" w:hAnsi="Tenorite"/>
                <w:lang w:val="en-GH"/>
              </w:rPr>
              <w:br/>
            </w:r>
            <w:r w:rsidRPr="00990655">
              <w:rPr>
                <w:rFonts w:ascii="Tenorite" w:hAnsi="Tenorite"/>
                <w:lang w:val="en-GH"/>
              </w:rPr>
              <w:br/>
              <w:t>Mawuli Gohoho</w:t>
            </w:r>
            <w:r w:rsidRPr="00990655">
              <w:rPr>
                <w:rFonts w:ascii="Tenorite" w:hAnsi="Tenorite"/>
                <w:lang w:val="en-GH"/>
              </w:rPr>
              <w:br/>
              <w:t>Principal Investigator</w:t>
            </w:r>
            <w:r w:rsidRPr="00990655">
              <w:rPr>
                <w:rFonts w:ascii="Tenorite" w:hAnsi="Tenorite"/>
                <w:lang w:val="en-GH"/>
              </w:rPr>
              <w:br/>
              <w:t>mHealth TB Referral System Project</w:t>
            </w:r>
          </w:p>
          <w:p w14:paraId="6B652CD4" w14:textId="77777777" w:rsidR="00990655" w:rsidRPr="00990655" w:rsidRDefault="00990655" w:rsidP="00990655">
            <w:pPr>
              <w:rPr>
                <w:rFonts w:ascii="Tenorite" w:hAnsi="Tenorite"/>
                <w:lang w:val="en-GH"/>
              </w:rPr>
            </w:pPr>
          </w:p>
        </w:tc>
      </w:tr>
    </w:tbl>
    <w:p w14:paraId="247AAE05" w14:textId="77777777" w:rsidR="00990655" w:rsidRPr="00990655" w:rsidRDefault="00990655" w:rsidP="00990655">
      <w:pPr>
        <w:ind w:left="360"/>
        <w:rPr>
          <w:rFonts w:ascii="Tenorite" w:hAnsi="Tenorite"/>
        </w:rPr>
      </w:pPr>
    </w:p>
    <w:p w14:paraId="56A8C056" w14:textId="77777777" w:rsidR="00D85542" w:rsidRPr="007E6740" w:rsidRDefault="00D85542" w:rsidP="00D85542">
      <w:pPr>
        <w:pStyle w:val="ListParagraph"/>
        <w:numPr>
          <w:ilvl w:val="0"/>
          <w:numId w:val="1"/>
        </w:numPr>
        <w:rPr>
          <w:rFonts w:ascii="Tenorite" w:hAnsi="Tenorite"/>
        </w:rPr>
      </w:pPr>
      <w:r w:rsidRPr="007E6740">
        <w:rPr>
          <w:rFonts w:ascii="Tenorite" w:hAnsi="Tenorite"/>
          <w:b/>
          <w:bCs/>
        </w:rPr>
        <w:t>Health Facility Follow</w:t>
      </w:r>
      <w:r w:rsidRPr="007E6740">
        <w:rPr>
          <w:rFonts w:ascii="Tenorite" w:hAnsi="Tenorite"/>
          <w:b/>
          <w:bCs/>
        </w:rPr>
        <w:t xml:space="preserve"> </w:t>
      </w:r>
      <w:proofErr w:type="gramStart"/>
      <w:r w:rsidRPr="007E6740">
        <w:rPr>
          <w:rFonts w:ascii="Tenorite" w:hAnsi="Tenorite"/>
          <w:b/>
          <w:bCs/>
        </w:rPr>
        <w:t>Up</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color w:val="FF0000"/>
        </w:rPr>
        <w:t>Proposed changes</w:t>
      </w:r>
      <w:r w:rsidRPr="007E6740">
        <w:rPr>
          <w:rFonts w:ascii="Tenorite" w:hAnsi="Tenorite"/>
        </w:rPr>
        <w:t xml:space="preserve">  </w:t>
      </w:r>
    </w:p>
    <w:p w14:paraId="446D70D9" w14:textId="27DA8187"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Split this section into two sections:  </w:t>
      </w:r>
    </w:p>
    <w:p w14:paraId="2D03628F" w14:textId="77777777" w:rsidR="00D85542" w:rsidRPr="007E6740" w:rsidRDefault="00D85542" w:rsidP="00D85542">
      <w:pPr>
        <w:pStyle w:val="ListParagraph"/>
        <w:numPr>
          <w:ilvl w:val="2"/>
          <w:numId w:val="1"/>
        </w:numPr>
        <w:rPr>
          <w:rFonts w:ascii="Tenorite" w:hAnsi="Tenorite"/>
        </w:rPr>
      </w:pPr>
      <w:r w:rsidRPr="007E6740">
        <w:rPr>
          <w:rFonts w:ascii="Tenorite" w:hAnsi="Tenorite"/>
        </w:rPr>
        <w:t xml:space="preserve">Health Facility Info  </w:t>
      </w:r>
    </w:p>
    <w:p w14:paraId="7015CC4B" w14:textId="77777777" w:rsidR="00D85542" w:rsidRPr="007E6740" w:rsidRDefault="00D85542" w:rsidP="00D85542">
      <w:pPr>
        <w:pStyle w:val="ListParagraph"/>
        <w:numPr>
          <w:ilvl w:val="2"/>
          <w:numId w:val="1"/>
        </w:numPr>
        <w:rPr>
          <w:rFonts w:ascii="Tenorite" w:hAnsi="Tenorite"/>
        </w:rPr>
      </w:pPr>
      <w:r w:rsidRPr="007E6740">
        <w:rPr>
          <w:rFonts w:ascii="Tenorite" w:hAnsi="Tenorite"/>
        </w:rPr>
        <w:t xml:space="preserve">Test Outcome Info  </w:t>
      </w:r>
    </w:p>
    <w:p w14:paraId="048EE47D" w14:textId="3607D6F8" w:rsidR="00D85542" w:rsidRPr="007E6740" w:rsidRDefault="00D85542" w:rsidP="00D85542">
      <w:pPr>
        <w:pStyle w:val="ListParagraph"/>
        <w:numPr>
          <w:ilvl w:val="1"/>
          <w:numId w:val="1"/>
        </w:numPr>
        <w:rPr>
          <w:rFonts w:ascii="Tenorite" w:hAnsi="Tenorite"/>
        </w:rPr>
      </w:pPr>
      <w:r w:rsidRPr="007E6740">
        <w:rPr>
          <w:rFonts w:ascii="Tenorite" w:hAnsi="Tenorite"/>
          <w:b/>
          <w:bCs/>
        </w:rPr>
        <w:t xml:space="preserve">Health Facility </w:t>
      </w:r>
      <w:proofErr w:type="gramStart"/>
      <w:r w:rsidRPr="007E6740">
        <w:rPr>
          <w:rFonts w:ascii="Tenorite" w:hAnsi="Tenorite"/>
          <w:b/>
          <w:bCs/>
        </w:rPr>
        <w:t>Info</w:t>
      </w:r>
      <w:r w:rsidRPr="007E6740">
        <w:rPr>
          <w:rFonts w:ascii="Tenorite" w:hAnsi="Tenorite"/>
        </w:rPr>
        <w:t xml:space="preserve">  </w:t>
      </w:r>
      <w:r w:rsidRPr="007E6740">
        <w:rPr>
          <w:rFonts w:ascii="Tenorite" w:hAnsi="Tenorite"/>
        </w:rPr>
        <w:t>-</w:t>
      </w:r>
      <w:proofErr w:type="gramEnd"/>
      <w:r w:rsidRPr="007E6740">
        <w:rPr>
          <w:rFonts w:ascii="Tenorite" w:hAnsi="Tenorite"/>
        </w:rPr>
        <w:t xml:space="preserve"> </w:t>
      </w:r>
      <w:r w:rsidRPr="007E6740">
        <w:rPr>
          <w:rFonts w:ascii="Tenorite" w:hAnsi="Tenorite"/>
        </w:rPr>
        <w:t xml:space="preserve">Variables to include:  </w:t>
      </w:r>
    </w:p>
    <w:p w14:paraId="78E04E46" w14:textId="5B6EAA0A"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Client ID  </w:t>
      </w:r>
    </w:p>
    <w:p w14:paraId="5027BC7A" w14:textId="32B8179D"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Client Name  </w:t>
      </w:r>
    </w:p>
    <w:p w14:paraId="1F7687A3" w14:textId="4019A412"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Date and Time Client Was Referred  </w:t>
      </w:r>
    </w:p>
    <w:p w14:paraId="213E4099" w14:textId="455DF1FF" w:rsidR="00D85542" w:rsidRPr="007E6740" w:rsidRDefault="00D85542" w:rsidP="00D85542">
      <w:pPr>
        <w:pStyle w:val="ListParagraph"/>
        <w:numPr>
          <w:ilvl w:val="1"/>
          <w:numId w:val="1"/>
        </w:numPr>
        <w:rPr>
          <w:rFonts w:ascii="Tenorite" w:hAnsi="Tenorite"/>
        </w:rPr>
      </w:pPr>
      <w:r w:rsidRPr="007E6740">
        <w:rPr>
          <w:rFonts w:ascii="Tenorite" w:hAnsi="Tenorite"/>
        </w:rPr>
        <w:t xml:space="preserve">Did [Client Name] visit your health facility ([Name of Health Facility])?  </w:t>
      </w:r>
    </w:p>
    <w:p w14:paraId="6C40F2E3" w14:textId="0DB49A8E" w:rsidR="00D85542" w:rsidRPr="007E6740" w:rsidRDefault="00D85542" w:rsidP="00D85542">
      <w:pPr>
        <w:pStyle w:val="ListParagraph"/>
        <w:numPr>
          <w:ilvl w:val="1"/>
          <w:numId w:val="1"/>
        </w:numPr>
        <w:rPr>
          <w:rFonts w:ascii="Tenorite" w:hAnsi="Tenorite"/>
          <w:color w:val="FF0000"/>
        </w:rPr>
      </w:pPr>
      <w:r w:rsidRPr="007E6740">
        <w:rPr>
          <w:rFonts w:ascii="Tenorite" w:hAnsi="Tenorite"/>
          <w:color w:val="FF0000"/>
        </w:rPr>
        <w:t>If Yes</w:t>
      </w:r>
      <w:r w:rsidRPr="007E6740">
        <w:rPr>
          <w:rFonts w:ascii="Tenorite" w:hAnsi="Tenorite"/>
          <w:color w:val="FF0000"/>
        </w:rPr>
        <w:t xml:space="preserve"> to the above question:</w:t>
      </w:r>
    </w:p>
    <w:p w14:paraId="12B2EF58" w14:textId="00B3D58D" w:rsidR="00D85542" w:rsidRPr="007E6740" w:rsidRDefault="00D85542" w:rsidP="00D85542">
      <w:pPr>
        <w:pStyle w:val="ListParagraph"/>
        <w:numPr>
          <w:ilvl w:val="2"/>
          <w:numId w:val="1"/>
        </w:numPr>
        <w:rPr>
          <w:rFonts w:ascii="Tenorite" w:hAnsi="Tenorite"/>
        </w:rPr>
      </w:pPr>
      <w:r w:rsidRPr="007E6740">
        <w:rPr>
          <w:rFonts w:ascii="Tenorite" w:hAnsi="Tenorite"/>
        </w:rPr>
        <w:lastRenderedPageBreak/>
        <w:t xml:space="preserve">Date and Time Client Arrived at the Health Facility  </w:t>
      </w:r>
    </w:p>
    <w:p w14:paraId="7594C6A0" w14:textId="3F7E30D4" w:rsidR="00D85542" w:rsidRPr="007E6740" w:rsidRDefault="00D85542" w:rsidP="00D85542">
      <w:pPr>
        <w:pStyle w:val="ListParagraph"/>
        <w:numPr>
          <w:ilvl w:val="2"/>
          <w:numId w:val="1"/>
        </w:numPr>
        <w:rPr>
          <w:rFonts w:ascii="Tenorite" w:hAnsi="Tenorite"/>
          <w:color w:val="FF0000"/>
        </w:rPr>
      </w:pPr>
      <w:r w:rsidRPr="007E6740">
        <w:rPr>
          <w:rFonts w:ascii="Tenorite" w:hAnsi="Tenorite"/>
          <w:color w:val="FF0000"/>
        </w:rPr>
        <w:t xml:space="preserve">Sample Obtained from Client – Yes/No  </w:t>
      </w:r>
    </w:p>
    <w:p w14:paraId="6794E926" w14:textId="04AF2C1F" w:rsidR="00D85542" w:rsidRPr="007E6740" w:rsidRDefault="00D85542" w:rsidP="00D85542">
      <w:pPr>
        <w:pStyle w:val="ListParagraph"/>
        <w:numPr>
          <w:ilvl w:val="2"/>
          <w:numId w:val="1"/>
        </w:numPr>
        <w:rPr>
          <w:rFonts w:ascii="Tenorite" w:hAnsi="Tenorite"/>
          <w:i/>
          <w:iCs/>
        </w:rPr>
      </w:pPr>
      <w:r w:rsidRPr="007E6740">
        <w:rPr>
          <w:rFonts w:ascii="Tenorite" w:hAnsi="Tenorite"/>
          <w:i/>
          <w:iCs/>
        </w:rPr>
        <w:t>If Yes to the above, p</w:t>
      </w:r>
      <w:r w:rsidRPr="007E6740">
        <w:rPr>
          <w:rFonts w:ascii="Tenorite" w:hAnsi="Tenorite"/>
          <w:i/>
          <w:iCs/>
        </w:rPr>
        <w:t xml:space="preserve">roceed to “Update Referral Status”  </w:t>
      </w:r>
    </w:p>
    <w:p w14:paraId="56C14EEA" w14:textId="7DCF6222" w:rsidR="00D85542" w:rsidRPr="007E6740" w:rsidRDefault="00D85542" w:rsidP="00D85542">
      <w:pPr>
        <w:pStyle w:val="ListParagraph"/>
        <w:numPr>
          <w:ilvl w:val="2"/>
          <w:numId w:val="1"/>
        </w:numPr>
        <w:rPr>
          <w:rFonts w:ascii="Tenorite" w:hAnsi="Tenorite"/>
        </w:rPr>
      </w:pPr>
      <w:r w:rsidRPr="007E6740">
        <w:rPr>
          <w:rFonts w:ascii="Tenorite" w:hAnsi="Tenorite"/>
        </w:rPr>
        <w:t xml:space="preserve">If </w:t>
      </w:r>
      <w:proofErr w:type="gramStart"/>
      <w:r w:rsidRPr="007E6740">
        <w:rPr>
          <w:rFonts w:ascii="Tenorite" w:hAnsi="Tenorite"/>
        </w:rPr>
        <w:t>No</w:t>
      </w:r>
      <w:proofErr w:type="gramEnd"/>
      <w:r w:rsidRPr="007E6740">
        <w:rPr>
          <w:rFonts w:ascii="Tenorite" w:hAnsi="Tenorite"/>
        </w:rPr>
        <w:t xml:space="preserve"> to “</w:t>
      </w:r>
      <w:r w:rsidRPr="007E6740">
        <w:rPr>
          <w:rFonts w:ascii="Tenorite" w:hAnsi="Tenorite"/>
          <w:color w:val="FF0000"/>
        </w:rPr>
        <w:t>Sample Obtained from Client</w:t>
      </w:r>
      <w:r w:rsidRPr="007E6740">
        <w:rPr>
          <w:rFonts w:ascii="Tenorite" w:hAnsi="Tenorite"/>
        </w:rPr>
        <w:t>”</w:t>
      </w:r>
    </w:p>
    <w:p w14:paraId="50FD475D" w14:textId="5950C7F9" w:rsidR="00D85542" w:rsidRPr="007E6740" w:rsidRDefault="00D85542" w:rsidP="00D85542">
      <w:pPr>
        <w:pStyle w:val="ListParagraph"/>
        <w:numPr>
          <w:ilvl w:val="3"/>
          <w:numId w:val="1"/>
        </w:numPr>
        <w:rPr>
          <w:rFonts w:ascii="Tenorite" w:hAnsi="Tenorite"/>
        </w:rPr>
      </w:pPr>
      <w:r w:rsidRPr="007E6740">
        <w:rPr>
          <w:rFonts w:ascii="Tenorite" w:hAnsi="Tenorite"/>
        </w:rPr>
        <w:t xml:space="preserve">Reason for No Sample Produced (Health worker to manually enter the reason provided by the client).  </w:t>
      </w:r>
    </w:p>
    <w:p w14:paraId="7E61A8BD" w14:textId="18E6375E" w:rsidR="00D85542" w:rsidRPr="007E6740" w:rsidRDefault="00D85542" w:rsidP="00D85542">
      <w:pPr>
        <w:pStyle w:val="ListParagraph"/>
        <w:numPr>
          <w:ilvl w:val="3"/>
          <w:numId w:val="1"/>
        </w:numPr>
        <w:rPr>
          <w:rFonts w:ascii="Tenorite" w:hAnsi="Tenorite"/>
        </w:rPr>
      </w:pPr>
      <w:r w:rsidRPr="007E6740">
        <w:rPr>
          <w:rFonts w:ascii="Tenorite" w:hAnsi="Tenorite"/>
        </w:rPr>
        <w:t>A</w:t>
      </w:r>
      <w:r w:rsidRPr="007E6740">
        <w:rPr>
          <w:rFonts w:ascii="Tenorite" w:hAnsi="Tenorite"/>
        </w:rPr>
        <w:t xml:space="preserve"> popup should appear</w:t>
      </w:r>
      <w:proofErr w:type="gramStart"/>
      <w:r w:rsidRPr="007E6740">
        <w:rPr>
          <w:rFonts w:ascii="Tenorite" w:hAnsi="Tenorite"/>
        </w:rPr>
        <w:t xml:space="preserve">:  </w:t>
      </w:r>
      <w:r w:rsidRPr="007E6740">
        <w:rPr>
          <w:rFonts w:ascii="Tenorite" w:hAnsi="Tenorite"/>
          <w:i/>
          <w:iCs/>
          <w:color w:val="FF0000"/>
        </w:rPr>
        <w:t>“</w:t>
      </w:r>
      <w:proofErr w:type="gramEnd"/>
      <w:r w:rsidRPr="007E6740">
        <w:rPr>
          <w:rFonts w:ascii="Tenorite" w:hAnsi="Tenorite"/>
          <w:i/>
          <w:iCs/>
          <w:color w:val="FF0000"/>
        </w:rPr>
        <w:t xml:space="preserve">Kindly refer this client for Xray assessment at </w:t>
      </w:r>
      <w:proofErr w:type="spellStart"/>
      <w:r w:rsidRPr="007E6740">
        <w:rPr>
          <w:rFonts w:ascii="Tenorite" w:hAnsi="Tenorite"/>
          <w:i/>
          <w:iCs/>
          <w:color w:val="FF0000"/>
        </w:rPr>
        <w:t>Jasikan</w:t>
      </w:r>
      <w:proofErr w:type="spellEnd"/>
      <w:r w:rsidRPr="007E6740">
        <w:rPr>
          <w:rFonts w:ascii="Tenorite" w:hAnsi="Tenorite"/>
          <w:i/>
          <w:iCs/>
          <w:color w:val="FF0000"/>
        </w:rPr>
        <w:t xml:space="preserve"> Municipal Hospital. Notify the client that the Xray is free of charge.”</w:t>
      </w:r>
      <w:r w:rsidRPr="007E6740">
        <w:rPr>
          <w:rFonts w:ascii="Tenorite" w:hAnsi="Tenorite"/>
        </w:rPr>
        <w:t xml:space="preserve">  </w:t>
      </w:r>
    </w:p>
    <w:p w14:paraId="0393497C" w14:textId="1F8F0E80" w:rsidR="00D85542" w:rsidRPr="007E6740" w:rsidRDefault="00D85542" w:rsidP="00D85542">
      <w:pPr>
        <w:pStyle w:val="ListParagraph"/>
        <w:numPr>
          <w:ilvl w:val="2"/>
          <w:numId w:val="1"/>
        </w:numPr>
        <w:rPr>
          <w:rFonts w:ascii="Tenorite" w:hAnsi="Tenorite"/>
        </w:rPr>
      </w:pPr>
      <w:r w:rsidRPr="007E6740">
        <w:rPr>
          <w:rFonts w:ascii="Tenorite" w:hAnsi="Tenorite"/>
        </w:rPr>
        <w:t xml:space="preserve">Client Referred for Xray – Yes/No  </w:t>
      </w:r>
    </w:p>
    <w:p w14:paraId="4476C009" w14:textId="4F3C51E4" w:rsidR="00D85542" w:rsidRPr="007E6740" w:rsidRDefault="00D85542" w:rsidP="00D85542">
      <w:pPr>
        <w:pStyle w:val="ListParagraph"/>
        <w:numPr>
          <w:ilvl w:val="2"/>
          <w:numId w:val="1"/>
        </w:numPr>
        <w:rPr>
          <w:rFonts w:ascii="Tenorite" w:hAnsi="Tenorite"/>
        </w:rPr>
      </w:pPr>
      <w:r w:rsidRPr="007E6740">
        <w:rPr>
          <w:rFonts w:ascii="Tenorite" w:hAnsi="Tenorite"/>
        </w:rPr>
        <w:t xml:space="preserve">Update Referral Status </w:t>
      </w:r>
    </w:p>
    <w:p w14:paraId="7321B8D7" w14:textId="77777777" w:rsidR="00D85542" w:rsidRPr="007E6740" w:rsidRDefault="00D85542" w:rsidP="00876ECC">
      <w:pPr>
        <w:pStyle w:val="ListParagraph"/>
        <w:numPr>
          <w:ilvl w:val="1"/>
          <w:numId w:val="1"/>
        </w:numPr>
        <w:rPr>
          <w:rFonts w:ascii="Tenorite" w:hAnsi="Tenorite"/>
          <w:b/>
          <w:bCs/>
        </w:rPr>
      </w:pPr>
      <w:r w:rsidRPr="007E6740">
        <w:rPr>
          <w:rFonts w:ascii="Tenorite" w:hAnsi="Tenorite"/>
          <w:b/>
          <w:bCs/>
        </w:rPr>
        <w:t xml:space="preserve">Test Outcome Info  </w:t>
      </w:r>
    </w:p>
    <w:p w14:paraId="70F2BDE5" w14:textId="77777777" w:rsidR="00876ECC" w:rsidRPr="007E6740" w:rsidRDefault="00D85542" w:rsidP="00D85542">
      <w:pPr>
        <w:pStyle w:val="ListParagraph"/>
        <w:numPr>
          <w:ilvl w:val="2"/>
          <w:numId w:val="1"/>
        </w:numPr>
        <w:rPr>
          <w:rFonts w:ascii="Tenorite" w:hAnsi="Tenorite"/>
        </w:rPr>
      </w:pPr>
      <w:r w:rsidRPr="007E6740">
        <w:rPr>
          <w:rFonts w:ascii="Tenorite" w:hAnsi="Tenorite"/>
          <w:b/>
          <w:bCs/>
        </w:rPr>
        <w:t>GeneXpert Test Outcome</w:t>
      </w:r>
      <w:r w:rsidRPr="007E6740">
        <w:rPr>
          <w:rFonts w:ascii="Tenorite" w:hAnsi="Tenorite"/>
        </w:rPr>
        <w:t xml:space="preserve"> (</w:t>
      </w:r>
      <w:r w:rsidRPr="007E6740">
        <w:rPr>
          <w:rFonts w:ascii="Tenorite" w:hAnsi="Tenorite"/>
          <w:i/>
          <w:iCs/>
          <w:color w:val="FF0000"/>
        </w:rPr>
        <w:t>Visible only if “Sample Obtained from Client” is “Yes”</w:t>
      </w:r>
      <w:r w:rsidRPr="007E6740">
        <w:rPr>
          <w:rFonts w:ascii="Tenorite" w:hAnsi="Tenorite"/>
        </w:rPr>
        <w:t xml:space="preserve">)  </w:t>
      </w:r>
    </w:p>
    <w:p w14:paraId="1315CD3E" w14:textId="7D6A4555" w:rsidR="00D85542" w:rsidRPr="007E6740" w:rsidRDefault="00D85542" w:rsidP="00876ECC">
      <w:pPr>
        <w:pStyle w:val="ListParagraph"/>
        <w:numPr>
          <w:ilvl w:val="3"/>
          <w:numId w:val="1"/>
        </w:numPr>
        <w:rPr>
          <w:rFonts w:ascii="Tenorite" w:hAnsi="Tenorite"/>
          <w:b/>
          <w:bCs/>
        </w:rPr>
      </w:pPr>
      <w:r w:rsidRPr="007E6740">
        <w:rPr>
          <w:rFonts w:ascii="Tenorite" w:hAnsi="Tenorite"/>
          <w:b/>
          <w:bCs/>
        </w:rPr>
        <w:t xml:space="preserve">Options:  </w:t>
      </w:r>
    </w:p>
    <w:p w14:paraId="466F8217" w14:textId="3D683136"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Negative  </w:t>
      </w:r>
    </w:p>
    <w:p w14:paraId="3EDE7988" w14:textId="50199097"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Sample </w:t>
      </w:r>
      <w:r w:rsidR="00876ECC" w:rsidRPr="007E6740">
        <w:rPr>
          <w:rFonts w:ascii="Tenorite" w:hAnsi="Tenorite"/>
          <w:color w:val="FF0000"/>
        </w:rPr>
        <w:t>r</w:t>
      </w:r>
      <w:r w:rsidRPr="007E6740">
        <w:rPr>
          <w:rFonts w:ascii="Tenorite" w:hAnsi="Tenorite"/>
          <w:color w:val="FF0000"/>
        </w:rPr>
        <w:t>ejected</w:t>
      </w:r>
      <w:r w:rsidRPr="007E6740">
        <w:rPr>
          <w:rFonts w:ascii="Tenorite" w:hAnsi="Tenorite"/>
        </w:rPr>
        <w:t xml:space="preserve">  </w:t>
      </w:r>
    </w:p>
    <w:p w14:paraId="77E933B0" w14:textId="3CAFA061"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Error  </w:t>
      </w:r>
    </w:p>
    <w:p w14:paraId="4870EC9C" w14:textId="38A878F6"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Positive  </w:t>
      </w:r>
    </w:p>
    <w:p w14:paraId="2F31F84F" w14:textId="6DF08730"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Pending </w:t>
      </w:r>
      <w:r w:rsidR="00876ECC" w:rsidRPr="007E6740">
        <w:rPr>
          <w:rFonts w:ascii="Tenorite" w:hAnsi="Tenorite"/>
        </w:rPr>
        <w:t>r</w:t>
      </w:r>
      <w:r w:rsidRPr="007E6740">
        <w:rPr>
          <w:rFonts w:ascii="Tenorite" w:hAnsi="Tenorite"/>
        </w:rPr>
        <w:t xml:space="preserve">esult  </w:t>
      </w:r>
    </w:p>
    <w:p w14:paraId="2B0FCE29" w14:textId="7E3133D8" w:rsidR="00D85542" w:rsidRPr="007E6740" w:rsidRDefault="00D85542" w:rsidP="00876ECC">
      <w:pPr>
        <w:pStyle w:val="ListParagraph"/>
        <w:numPr>
          <w:ilvl w:val="2"/>
          <w:numId w:val="1"/>
        </w:numPr>
        <w:rPr>
          <w:rFonts w:ascii="Tenorite" w:hAnsi="Tenorite"/>
        </w:rPr>
      </w:pPr>
      <w:r w:rsidRPr="007E6740">
        <w:rPr>
          <w:rFonts w:ascii="Tenorite" w:hAnsi="Tenorite"/>
          <w:b/>
          <w:bCs/>
        </w:rPr>
        <w:t>Xray Test Outcome</w:t>
      </w:r>
      <w:r w:rsidRPr="007E6740">
        <w:rPr>
          <w:rFonts w:ascii="Tenorite" w:hAnsi="Tenorite"/>
        </w:rPr>
        <w:t xml:space="preserve"> (</w:t>
      </w:r>
      <w:r w:rsidRPr="007E6740">
        <w:rPr>
          <w:rFonts w:ascii="Tenorite" w:hAnsi="Tenorite"/>
          <w:i/>
          <w:iCs/>
          <w:color w:val="FF0000"/>
        </w:rPr>
        <w:t>Visible only if “Client Referred for Xray” is “Yes”</w:t>
      </w:r>
      <w:r w:rsidRPr="007E6740">
        <w:rPr>
          <w:rFonts w:ascii="Tenorite" w:hAnsi="Tenorite"/>
        </w:rPr>
        <w:t xml:space="preserve">)  </w:t>
      </w:r>
    </w:p>
    <w:p w14:paraId="1864BE1C" w14:textId="1A8AEDE0" w:rsidR="00D85542" w:rsidRPr="007E6740" w:rsidRDefault="00D85542" w:rsidP="00876ECC">
      <w:pPr>
        <w:pStyle w:val="ListParagraph"/>
        <w:numPr>
          <w:ilvl w:val="3"/>
          <w:numId w:val="1"/>
        </w:numPr>
        <w:rPr>
          <w:rFonts w:ascii="Tenorite" w:hAnsi="Tenorite"/>
          <w:b/>
          <w:bCs/>
        </w:rPr>
      </w:pPr>
      <w:r w:rsidRPr="007E6740">
        <w:rPr>
          <w:rFonts w:ascii="Tenorite" w:hAnsi="Tenorite"/>
          <w:b/>
          <w:bCs/>
        </w:rPr>
        <w:t xml:space="preserve">Options:  </w:t>
      </w:r>
    </w:p>
    <w:p w14:paraId="6BDDE906" w14:textId="5ED4717B"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Not Suggestive  </w:t>
      </w:r>
    </w:p>
    <w:p w14:paraId="3B417581" w14:textId="37928E64"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Suggestive  </w:t>
      </w:r>
    </w:p>
    <w:p w14:paraId="5945A61C" w14:textId="0C6D75FC"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Client Did Not Show Up  </w:t>
      </w:r>
    </w:p>
    <w:p w14:paraId="60026E9D" w14:textId="5E540E5A" w:rsidR="00D85542" w:rsidRPr="007E6740" w:rsidRDefault="00D85542" w:rsidP="007E6740">
      <w:pPr>
        <w:pStyle w:val="ListParagraph"/>
        <w:numPr>
          <w:ilvl w:val="4"/>
          <w:numId w:val="1"/>
        </w:numPr>
        <w:rPr>
          <w:rFonts w:ascii="Tenorite" w:hAnsi="Tenorite"/>
        </w:rPr>
      </w:pPr>
      <w:r w:rsidRPr="007E6740">
        <w:rPr>
          <w:rFonts w:ascii="Tenorite" w:hAnsi="Tenorite"/>
        </w:rPr>
        <w:t xml:space="preserve">Test Result Date  </w:t>
      </w:r>
    </w:p>
    <w:p w14:paraId="3F30ADC2" w14:textId="77777777" w:rsidR="00117201" w:rsidRDefault="00D85542" w:rsidP="007E6740">
      <w:pPr>
        <w:pStyle w:val="ListParagraph"/>
        <w:numPr>
          <w:ilvl w:val="2"/>
          <w:numId w:val="1"/>
        </w:numPr>
        <w:rPr>
          <w:rFonts w:ascii="Tenorite" w:hAnsi="Tenorite"/>
        </w:rPr>
      </w:pPr>
      <w:r w:rsidRPr="007E6740">
        <w:rPr>
          <w:rFonts w:ascii="Tenorite" w:hAnsi="Tenorite"/>
          <w:color w:val="FF0000"/>
        </w:rPr>
        <w:t xml:space="preserve">Notify HCW About Test Outcome </w:t>
      </w:r>
      <w:r w:rsidRPr="007E6740">
        <w:rPr>
          <w:rFonts w:ascii="Tenorite" w:hAnsi="Tenorite"/>
        </w:rPr>
        <w:t>– Yes [Automated]</w:t>
      </w:r>
    </w:p>
    <w:p w14:paraId="585A7332" w14:textId="6F081552" w:rsidR="00D85542" w:rsidRPr="00117201" w:rsidRDefault="00117201" w:rsidP="00117201">
      <w:pPr>
        <w:pStyle w:val="ListParagraph"/>
        <w:numPr>
          <w:ilvl w:val="2"/>
          <w:numId w:val="1"/>
        </w:numPr>
        <w:rPr>
          <w:rFonts w:ascii="Tenorite" w:hAnsi="Tenorite"/>
        </w:rPr>
      </w:pPr>
      <w:r>
        <w:rPr>
          <w:rFonts w:ascii="Tenorite" w:hAnsi="Tenorite"/>
          <w:color w:val="FF0000"/>
        </w:rPr>
        <w:t xml:space="preserve">Notify Client About Test Outcome </w:t>
      </w:r>
      <w:r w:rsidRPr="007E6740">
        <w:rPr>
          <w:rFonts w:ascii="Tenorite" w:hAnsi="Tenorite"/>
        </w:rPr>
        <w:t>– Yes [Automated]</w:t>
      </w:r>
      <w:r w:rsidR="00D85542" w:rsidRPr="00117201">
        <w:rPr>
          <w:rFonts w:ascii="Tenorite" w:hAnsi="Tenorite"/>
        </w:rPr>
        <w:t xml:space="preserve"> </w:t>
      </w:r>
    </w:p>
    <w:p w14:paraId="3C764BB8" w14:textId="4677C031" w:rsidR="00876ECC" w:rsidRPr="007E6740" w:rsidRDefault="00D85542" w:rsidP="007E6740">
      <w:pPr>
        <w:pStyle w:val="ListParagraph"/>
        <w:numPr>
          <w:ilvl w:val="3"/>
          <w:numId w:val="1"/>
        </w:numPr>
        <w:rPr>
          <w:rFonts w:ascii="Tenorite" w:hAnsi="Tenorite"/>
          <w:i/>
          <w:iCs/>
        </w:rPr>
      </w:pPr>
      <w:r w:rsidRPr="007E6740">
        <w:rPr>
          <w:rFonts w:ascii="Tenorite" w:hAnsi="Tenorite"/>
          <w:b/>
          <w:bCs/>
          <w:i/>
          <w:iCs/>
        </w:rPr>
        <w:t>Notification Process:</w:t>
      </w:r>
      <w:r w:rsidRPr="007E6740">
        <w:rPr>
          <w:rFonts w:ascii="Tenorite" w:hAnsi="Tenorite"/>
          <w:i/>
          <w:iCs/>
        </w:rPr>
        <w:t xml:space="preserve"> Since all HCWs have </w:t>
      </w:r>
      <w:r w:rsidRPr="00117201">
        <w:rPr>
          <w:rFonts w:ascii="Tenorite" w:hAnsi="Tenorite"/>
          <w:b/>
          <w:bCs/>
          <w:i/>
          <w:iCs/>
          <w:color w:val="FF0000"/>
        </w:rPr>
        <w:t>email addresses</w:t>
      </w:r>
      <w:r w:rsidR="00117201">
        <w:rPr>
          <w:rFonts w:ascii="Tenorite" w:hAnsi="Tenorite"/>
          <w:i/>
          <w:iCs/>
        </w:rPr>
        <w:t xml:space="preserve"> and all Clients have </w:t>
      </w:r>
      <w:r w:rsidR="00117201" w:rsidRPr="00117201">
        <w:rPr>
          <w:rFonts w:ascii="Tenorite" w:hAnsi="Tenorite"/>
          <w:b/>
          <w:bCs/>
          <w:i/>
          <w:iCs/>
          <w:color w:val="FF0000"/>
        </w:rPr>
        <w:t>phone numbers</w:t>
      </w:r>
      <w:r w:rsidRPr="007E6740">
        <w:rPr>
          <w:rFonts w:ascii="Tenorite" w:hAnsi="Tenorite"/>
          <w:i/>
          <w:iCs/>
        </w:rPr>
        <w:t xml:space="preserve">, send automated notifications based on lab input.  </w:t>
      </w:r>
    </w:p>
    <w:p w14:paraId="1D1E5AA0" w14:textId="7536EA6E" w:rsidR="00D85542" w:rsidRPr="007E6740" w:rsidRDefault="00D85542" w:rsidP="00D85542">
      <w:pPr>
        <w:rPr>
          <w:rFonts w:ascii="Tenorite" w:hAnsi="Tenorite"/>
          <w:b/>
          <w:bCs/>
          <w:color w:val="FF0000"/>
        </w:rPr>
      </w:pPr>
      <w:r w:rsidRPr="007E6740">
        <w:rPr>
          <w:rFonts w:ascii="Tenorite" w:hAnsi="Tenorite"/>
          <w:b/>
          <w:bCs/>
          <w:color w:val="FF0000"/>
        </w:rPr>
        <w:t xml:space="preserve">        </w:t>
      </w:r>
      <w:r w:rsidR="00343A10" w:rsidRPr="007E6740">
        <w:rPr>
          <w:rFonts w:ascii="Tenorite" w:hAnsi="Tenorite"/>
          <w:b/>
          <w:bCs/>
          <w:color w:val="FF0000"/>
        </w:rPr>
        <w:tab/>
      </w:r>
      <w:r w:rsidRPr="007E6740">
        <w:rPr>
          <w:rFonts w:ascii="Tenorite" w:hAnsi="Tenorite"/>
          <w:b/>
          <w:bCs/>
          <w:color w:val="FF0000"/>
        </w:rPr>
        <w:t xml:space="preserve"> </w:t>
      </w:r>
    </w:p>
    <w:tbl>
      <w:tblPr>
        <w:tblStyle w:val="TableGrid"/>
        <w:tblW w:w="0" w:type="auto"/>
        <w:tblInd w:w="720" w:type="dxa"/>
        <w:tblLook w:val="04A0" w:firstRow="1" w:lastRow="0" w:firstColumn="1" w:lastColumn="0" w:noHBand="0" w:noVBand="1"/>
      </w:tblPr>
      <w:tblGrid>
        <w:gridCol w:w="8296"/>
      </w:tblGrid>
      <w:tr w:rsidR="00117201" w14:paraId="6590C2CE" w14:textId="77777777" w:rsidTr="00117201">
        <w:tc>
          <w:tcPr>
            <w:tcW w:w="8296" w:type="dxa"/>
          </w:tcPr>
          <w:p w14:paraId="61787797" w14:textId="0F463828" w:rsidR="00117201" w:rsidRPr="00117201" w:rsidRDefault="00117201" w:rsidP="00117201">
            <w:pPr>
              <w:rPr>
                <w:rFonts w:ascii="Tenorite" w:hAnsi="Tenorite"/>
                <w:b/>
                <w:bCs/>
                <w:i/>
                <w:iCs/>
              </w:rPr>
            </w:pPr>
            <w:r w:rsidRPr="00117201">
              <w:rPr>
                <w:rFonts w:ascii="Tenorite" w:hAnsi="Tenorite"/>
                <w:b/>
                <w:bCs/>
              </w:rPr>
              <w:t>Example Email for HCWs</w:t>
            </w:r>
          </w:p>
        </w:tc>
      </w:tr>
      <w:tr w:rsidR="00117201" w14:paraId="591233A5" w14:textId="77777777" w:rsidTr="00117201">
        <w:tc>
          <w:tcPr>
            <w:tcW w:w="8296" w:type="dxa"/>
          </w:tcPr>
          <w:p w14:paraId="6F78234E" w14:textId="77777777" w:rsidR="00117201" w:rsidRDefault="00117201" w:rsidP="00117201">
            <w:pPr>
              <w:rPr>
                <w:rFonts w:ascii="Tenorite" w:hAnsi="Tenorite"/>
              </w:rPr>
            </w:pPr>
            <w:r w:rsidRPr="007E6740">
              <w:rPr>
                <w:rFonts w:ascii="Tenorite" w:hAnsi="Tenorite"/>
                <w:b/>
                <w:bCs/>
                <w:color w:val="FF0000"/>
              </w:rPr>
              <w:t>Subject: TB Test Outcome – mHealth TB Referral System</w:t>
            </w:r>
            <w:r>
              <w:rPr>
                <w:rFonts w:ascii="Tenorite" w:hAnsi="Tenorite"/>
                <w:b/>
                <w:bCs/>
                <w:color w:val="FF0000"/>
              </w:rPr>
              <w:br/>
            </w:r>
            <w:r w:rsidRPr="007E6740">
              <w:rPr>
                <w:rFonts w:ascii="Tenorite" w:hAnsi="Tenorite"/>
                <w:b/>
                <w:bCs/>
                <w:color w:val="FF0000"/>
              </w:rPr>
              <w:t xml:space="preserve">  </w:t>
            </w:r>
            <w:r w:rsidRPr="007E6740">
              <w:rPr>
                <w:rFonts w:ascii="Tenorite" w:hAnsi="Tenorite"/>
              </w:rPr>
              <w:t xml:space="preserve">        </w:t>
            </w:r>
            <w:r w:rsidRPr="007E6740">
              <w:rPr>
                <w:rFonts w:ascii="Tenorite" w:hAnsi="Tenorite"/>
              </w:rPr>
              <w:tab/>
              <w:t xml:space="preserve"> </w:t>
            </w:r>
          </w:p>
          <w:p w14:paraId="6EEF5195" w14:textId="77777777" w:rsidR="00117201" w:rsidRPr="007E6740" w:rsidRDefault="00117201" w:rsidP="00117201">
            <w:pPr>
              <w:rPr>
                <w:rFonts w:ascii="Tenorite" w:hAnsi="Tenorite"/>
              </w:rPr>
            </w:pPr>
            <w:r w:rsidRPr="007E6740">
              <w:rPr>
                <w:rFonts w:ascii="Tenorite" w:hAnsi="Tenorite"/>
              </w:rPr>
              <w:t>Dear [</w:t>
            </w:r>
            <w:r w:rsidRPr="007E6740">
              <w:rPr>
                <w:rFonts w:ascii="Tenorite" w:hAnsi="Tenorite"/>
                <w:color w:val="FF0000"/>
              </w:rPr>
              <w:t>Facility Name</w:t>
            </w:r>
            <w:r w:rsidRPr="007E6740">
              <w:rPr>
                <w:rFonts w:ascii="Tenorite" w:hAnsi="Tenorite"/>
              </w:rPr>
              <w:t xml:space="preserve">],  </w:t>
            </w:r>
          </w:p>
          <w:p w14:paraId="6E19B0D8" w14:textId="77777777" w:rsidR="00117201" w:rsidRPr="007E6740" w:rsidRDefault="00117201" w:rsidP="00117201">
            <w:pPr>
              <w:ind w:left="720"/>
              <w:rPr>
                <w:rFonts w:ascii="Tenorite" w:hAnsi="Tenorite"/>
              </w:rPr>
            </w:pPr>
            <w:r w:rsidRPr="007E6740">
              <w:rPr>
                <w:rFonts w:ascii="Tenorite" w:hAnsi="Tenorite"/>
              </w:rPr>
              <w:t>Test Outcome Info for [</w:t>
            </w:r>
            <w:r w:rsidRPr="007E6740">
              <w:rPr>
                <w:rFonts w:ascii="Tenorite" w:hAnsi="Tenorite"/>
                <w:color w:val="FF0000"/>
              </w:rPr>
              <w:t>Client ID</w:t>
            </w:r>
            <w:r w:rsidRPr="007E6740">
              <w:rPr>
                <w:rFonts w:ascii="Tenorite" w:hAnsi="Tenorite"/>
              </w:rPr>
              <w:t xml:space="preserve">] has been updated in the </w:t>
            </w:r>
            <w:proofErr w:type="spellStart"/>
            <w:r w:rsidRPr="007E6740">
              <w:rPr>
                <w:rFonts w:ascii="Tenorite" w:hAnsi="Tenorite"/>
              </w:rPr>
              <w:t>REDCap</w:t>
            </w:r>
            <w:proofErr w:type="spellEnd"/>
            <w:r w:rsidRPr="007E6740">
              <w:rPr>
                <w:rFonts w:ascii="Tenorite" w:hAnsi="Tenorite"/>
              </w:rPr>
              <w:t xml:space="preserve"> system. Please log in to review it.  </w:t>
            </w:r>
          </w:p>
          <w:p w14:paraId="6AA24813" w14:textId="77777777" w:rsidR="00117201" w:rsidRPr="007E6740" w:rsidRDefault="00117201" w:rsidP="00117201">
            <w:pPr>
              <w:rPr>
                <w:rFonts w:ascii="Tenorite" w:hAnsi="Tenorite"/>
              </w:rPr>
            </w:pPr>
            <w:r w:rsidRPr="007E6740">
              <w:rPr>
                <w:rFonts w:ascii="Tenorite" w:hAnsi="Tenorite"/>
              </w:rPr>
              <w:t xml:space="preserve">        </w:t>
            </w:r>
            <w:r w:rsidRPr="007E6740">
              <w:rPr>
                <w:rFonts w:ascii="Tenorite" w:hAnsi="Tenorite"/>
              </w:rPr>
              <w:tab/>
              <w:t>Thank you</w:t>
            </w:r>
          </w:p>
          <w:p w14:paraId="6EB3F99C" w14:textId="77777777" w:rsidR="00117201" w:rsidRPr="007E6740" w:rsidRDefault="00117201" w:rsidP="00117201">
            <w:pPr>
              <w:rPr>
                <w:rFonts w:ascii="Tenorite" w:hAnsi="Tenorite"/>
              </w:rPr>
            </w:pPr>
          </w:p>
          <w:p w14:paraId="097BC76B" w14:textId="77777777" w:rsidR="00117201" w:rsidRPr="007E6740" w:rsidRDefault="00117201" w:rsidP="00117201">
            <w:pPr>
              <w:ind w:left="720"/>
              <w:rPr>
                <w:rFonts w:ascii="Tenorite" w:hAnsi="Tenorite"/>
                <w:b/>
                <w:bCs/>
              </w:rPr>
            </w:pPr>
            <w:r w:rsidRPr="007E6740">
              <w:rPr>
                <w:rFonts w:ascii="Tenorite" w:hAnsi="Tenorite"/>
                <w:b/>
                <w:bCs/>
              </w:rPr>
              <w:t xml:space="preserve">Mawuli Gohoho  </w:t>
            </w:r>
          </w:p>
          <w:p w14:paraId="6C9DFD27" w14:textId="77777777" w:rsidR="00117201" w:rsidRPr="007E6740" w:rsidRDefault="00117201" w:rsidP="00117201">
            <w:pPr>
              <w:ind w:left="720"/>
              <w:rPr>
                <w:rFonts w:ascii="Tenorite" w:hAnsi="Tenorite"/>
              </w:rPr>
            </w:pPr>
            <w:r w:rsidRPr="007E6740">
              <w:rPr>
                <w:rFonts w:ascii="Tenorite" w:hAnsi="Tenorite"/>
              </w:rPr>
              <w:t xml:space="preserve">Principal Investigator  </w:t>
            </w:r>
          </w:p>
          <w:p w14:paraId="0405C499" w14:textId="77777777" w:rsidR="00117201" w:rsidRDefault="00117201" w:rsidP="00117201">
            <w:pPr>
              <w:ind w:left="720"/>
              <w:rPr>
                <w:rFonts w:ascii="Tenorite" w:hAnsi="Tenorite"/>
              </w:rPr>
            </w:pPr>
            <w:r w:rsidRPr="007E6740">
              <w:rPr>
                <w:rFonts w:ascii="Tenorite" w:hAnsi="Tenorite"/>
              </w:rPr>
              <w:t xml:space="preserve">mHealth TB Referral System Project  </w:t>
            </w:r>
          </w:p>
          <w:p w14:paraId="46662E7C" w14:textId="77777777" w:rsidR="00117201" w:rsidRPr="007E6740" w:rsidRDefault="00117201" w:rsidP="00117201">
            <w:pPr>
              <w:rPr>
                <w:rFonts w:ascii="Tenorite" w:hAnsi="Tenorite"/>
                <w:b/>
                <w:bCs/>
                <w:color w:val="FF0000"/>
              </w:rPr>
            </w:pPr>
          </w:p>
        </w:tc>
      </w:tr>
      <w:tr w:rsidR="00117201" w14:paraId="633DEBC1" w14:textId="77777777" w:rsidTr="00117201">
        <w:tc>
          <w:tcPr>
            <w:tcW w:w="8296" w:type="dxa"/>
          </w:tcPr>
          <w:p w14:paraId="549B41F3" w14:textId="78176A3E" w:rsidR="00117201" w:rsidRPr="00117201" w:rsidRDefault="00117201" w:rsidP="00117201">
            <w:pPr>
              <w:rPr>
                <w:rFonts w:ascii="Tenorite" w:hAnsi="Tenorite"/>
                <w:b/>
                <w:bCs/>
                <w:color w:val="FF0000"/>
                <w:lang w:val="en-GH"/>
              </w:rPr>
            </w:pPr>
            <w:r w:rsidRPr="00117201">
              <w:rPr>
                <w:rFonts w:ascii="Tenorite" w:hAnsi="Tenorite"/>
                <w:b/>
                <w:bCs/>
                <w:color w:val="000000" w:themeColor="text1"/>
                <w:lang w:val="en-GH"/>
              </w:rPr>
              <w:t>Proposed SMS Notification for Clients</w:t>
            </w:r>
          </w:p>
        </w:tc>
      </w:tr>
      <w:tr w:rsidR="00117201" w14:paraId="5688027F" w14:textId="77777777" w:rsidTr="00117201">
        <w:tc>
          <w:tcPr>
            <w:tcW w:w="8296" w:type="dxa"/>
          </w:tcPr>
          <w:p w14:paraId="3C18BC44" w14:textId="77777777" w:rsidR="00117201" w:rsidRDefault="00117201" w:rsidP="00117201">
            <w:pPr>
              <w:rPr>
                <w:rFonts w:ascii="Tenorite" w:hAnsi="Tenorite"/>
                <w:lang w:val="en-GH"/>
              </w:rPr>
            </w:pPr>
            <w:r w:rsidRPr="00117201">
              <w:rPr>
                <w:rFonts w:ascii="Tenorite" w:hAnsi="Tenorite"/>
                <w:lang w:val="en-GH"/>
              </w:rPr>
              <w:t>Dear [</w:t>
            </w:r>
            <w:r w:rsidRPr="00117201">
              <w:rPr>
                <w:rFonts w:ascii="Tenorite" w:hAnsi="Tenorite"/>
                <w:color w:val="FF0000"/>
                <w:lang w:val="en-GH"/>
              </w:rPr>
              <w:t>Client Name</w:t>
            </w:r>
            <w:r w:rsidRPr="00117201">
              <w:rPr>
                <w:rFonts w:ascii="Tenorite" w:hAnsi="Tenorite"/>
                <w:lang w:val="en-GH"/>
              </w:rPr>
              <w:t>], your TB test result ([</w:t>
            </w:r>
            <w:r w:rsidRPr="00117201">
              <w:rPr>
                <w:rFonts w:ascii="Tenorite" w:hAnsi="Tenorite"/>
                <w:color w:val="FF0000"/>
                <w:lang w:val="en-GH"/>
              </w:rPr>
              <w:t>Client ID</w:t>
            </w:r>
            <w:r w:rsidRPr="00117201">
              <w:rPr>
                <w:rFonts w:ascii="Tenorite" w:hAnsi="Tenorite"/>
                <w:lang w:val="en-GH"/>
              </w:rPr>
              <w:t>]) is ready. Visit [</w:t>
            </w:r>
            <w:r w:rsidRPr="00117201">
              <w:rPr>
                <w:rFonts w:ascii="Tenorite" w:hAnsi="Tenorite"/>
                <w:color w:val="FF0000"/>
                <w:lang w:val="en-GH"/>
              </w:rPr>
              <w:t>Health Facility Name</w:t>
            </w:r>
            <w:r w:rsidRPr="00117201">
              <w:rPr>
                <w:rFonts w:ascii="Tenorite" w:hAnsi="Tenorite"/>
                <w:lang w:val="en-GH"/>
              </w:rPr>
              <w:t xml:space="preserve">] to discuss it with your health worker. </w:t>
            </w:r>
          </w:p>
          <w:p w14:paraId="759C3C92" w14:textId="4863EA1A" w:rsidR="00117201" w:rsidRPr="00117201" w:rsidRDefault="00117201" w:rsidP="00117201">
            <w:pPr>
              <w:rPr>
                <w:rFonts w:ascii="Tenorite" w:hAnsi="Tenorite"/>
                <w:lang w:val="en-GH"/>
              </w:rPr>
            </w:pPr>
            <w:r w:rsidRPr="00117201">
              <w:rPr>
                <w:rFonts w:ascii="Tenorite" w:hAnsi="Tenorite"/>
                <w:lang w:val="en-GH"/>
              </w:rPr>
              <w:t>Thank you – mHealth TB Referral System</w:t>
            </w:r>
          </w:p>
          <w:p w14:paraId="7D8E48B3" w14:textId="77777777" w:rsidR="00117201" w:rsidRDefault="00117201" w:rsidP="00343A10">
            <w:pPr>
              <w:rPr>
                <w:rFonts w:ascii="Tenorite" w:hAnsi="Tenorite"/>
              </w:rPr>
            </w:pPr>
          </w:p>
        </w:tc>
      </w:tr>
    </w:tbl>
    <w:p w14:paraId="6A4D83DB" w14:textId="77777777" w:rsidR="00117201" w:rsidRPr="007E6740" w:rsidRDefault="00117201" w:rsidP="00343A10">
      <w:pPr>
        <w:spacing w:after="0"/>
        <w:ind w:left="720"/>
        <w:rPr>
          <w:rFonts w:ascii="Tenorite" w:hAnsi="Tenorite"/>
        </w:rPr>
      </w:pPr>
    </w:p>
    <w:p w14:paraId="4B088D46" w14:textId="77777777" w:rsidR="00343A10" w:rsidRPr="007E6740" w:rsidRDefault="00343A10" w:rsidP="00876ECC">
      <w:pPr>
        <w:spacing w:after="0"/>
        <w:rPr>
          <w:rFonts w:ascii="Tenorite" w:hAnsi="Tenorite"/>
        </w:rPr>
      </w:pPr>
    </w:p>
    <w:p w14:paraId="679F6338" w14:textId="62A3001D" w:rsidR="00876ECC" w:rsidRPr="007E6740" w:rsidRDefault="00876ECC" w:rsidP="00343A10">
      <w:pPr>
        <w:pStyle w:val="ListParagraph"/>
        <w:numPr>
          <w:ilvl w:val="1"/>
          <w:numId w:val="1"/>
        </w:numPr>
        <w:rPr>
          <w:rFonts w:ascii="Tenorite" w:hAnsi="Tenorite"/>
          <w:b/>
          <w:bCs/>
        </w:rPr>
      </w:pPr>
      <w:r w:rsidRPr="007E6740">
        <w:rPr>
          <w:rFonts w:ascii="Tenorite" w:hAnsi="Tenorite"/>
          <w:color w:val="FF0000"/>
        </w:rPr>
        <w:t>Assign this section</w:t>
      </w:r>
      <w:r w:rsidRPr="007E6740">
        <w:rPr>
          <w:rFonts w:ascii="Tenorite" w:hAnsi="Tenorite"/>
          <w:b/>
          <w:bCs/>
          <w:color w:val="FF0000"/>
        </w:rPr>
        <w:t xml:space="preserve"> </w:t>
      </w:r>
      <w:r w:rsidR="00343A10" w:rsidRPr="007E6740">
        <w:rPr>
          <w:rFonts w:ascii="Tenorite" w:hAnsi="Tenorite"/>
          <w:b/>
          <w:bCs/>
          <w:color w:val="FF0000"/>
        </w:rPr>
        <w:t>[</w:t>
      </w:r>
      <w:r w:rsidR="00343A10" w:rsidRPr="007E6740">
        <w:rPr>
          <w:rFonts w:ascii="Tenorite" w:hAnsi="Tenorite"/>
          <w:b/>
          <w:bCs/>
        </w:rPr>
        <w:t>Test Outcome Info</w:t>
      </w:r>
      <w:r w:rsidR="00343A10" w:rsidRPr="007E6740">
        <w:rPr>
          <w:rFonts w:ascii="Tenorite" w:hAnsi="Tenorite"/>
          <w:b/>
          <w:bCs/>
        </w:rPr>
        <w:t>]</w:t>
      </w:r>
      <w:r w:rsidR="00343A10" w:rsidRPr="007E6740">
        <w:rPr>
          <w:rFonts w:ascii="Tenorite" w:hAnsi="Tenorite"/>
          <w:b/>
          <w:bCs/>
        </w:rPr>
        <w:t xml:space="preserve"> </w:t>
      </w:r>
      <w:r w:rsidRPr="007E6740">
        <w:rPr>
          <w:rFonts w:ascii="Tenorite" w:hAnsi="Tenorite"/>
          <w:color w:val="FF0000"/>
        </w:rPr>
        <w:t xml:space="preserve">to a designated lab staff member to input test results when samples or clients are referred.  </w:t>
      </w:r>
    </w:p>
    <w:p w14:paraId="68AE5A1F" w14:textId="77777777" w:rsidR="00876ECC" w:rsidRPr="007E6740" w:rsidRDefault="00876ECC" w:rsidP="00876ECC">
      <w:pPr>
        <w:pStyle w:val="ListParagraph"/>
        <w:numPr>
          <w:ilvl w:val="2"/>
          <w:numId w:val="1"/>
        </w:numPr>
        <w:rPr>
          <w:rFonts w:ascii="Tenorite" w:hAnsi="Tenorite"/>
          <w:b/>
          <w:bCs/>
        </w:rPr>
      </w:pPr>
      <w:r w:rsidRPr="007E6740">
        <w:rPr>
          <w:rFonts w:ascii="Tenorite" w:hAnsi="Tenorite"/>
        </w:rPr>
        <w:t>[</w:t>
      </w:r>
      <w:r w:rsidRPr="007E6740">
        <w:rPr>
          <w:rFonts w:ascii="Tenorite" w:hAnsi="Tenorite"/>
          <w:b/>
          <w:bCs/>
          <w:i/>
          <w:iCs/>
        </w:rPr>
        <w:t>Rationale:</w:t>
      </w:r>
      <w:r w:rsidRPr="007E6740">
        <w:rPr>
          <w:rFonts w:ascii="Tenorite" w:hAnsi="Tenorite"/>
          <w:i/>
          <w:iCs/>
        </w:rPr>
        <w:t xml:space="preserve"> Providing feedback on test outcomes to health care workers (HCWs) who transport samples could motivate them by showing their efforts yield results. This section will be view only for HCWs (non-editable), with notifications sent via email once lab staff update it</w:t>
      </w:r>
      <w:r w:rsidRPr="007E6740">
        <w:rPr>
          <w:rFonts w:ascii="Tenorite" w:hAnsi="Tenorite"/>
        </w:rPr>
        <w:t>]</w:t>
      </w:r>
    </w:p>
    <w:p w14:paraId="35FC17AF" w14:textId="77777777" w:rsidR="00343A10" w:rsidRPr="007E6740" w:rsidRDefault="00D85542" w:rsidP="00D85542">
      <w:pPr>
        <w:pStyle w:val="ListParagraph"/>
        <w:numPr>
          <w:ilvl w:val="0"/>
          <w:numId w:val="1"/>
        </w:numPr>
        <w:rPr>
          <w:rFonts w:ascii="Tenorite" w:hAnsi="Tenorite"/>
        </w:rPr>
      </w:pPr>
      <w:r w:rsidRPr="007E6740">
        <w:rPr>
          <w:rFonts w:ascii="Tenorite" w:hAnsi="Tenorite"/>
          <w:b/>
          <w:bCs/>
        </w:rPr>
        <w:t xml:space="preserve">Pharmacy Referral </w:t>
      </w:r>
      <w:proofErr w:type="gramStart"/>
      <w:r w:rsidRPr="007E6740">
        <w:rPr>
          <w:rFonts w:ascii="Tenorite" w:hAnsi="Tenorite"/>
          <w:b/>
          <w:bCs/>
        </w:rPr>
        <w:t>Summary</w:t>
      </w:r>
      <w:r w:rsidRPr="007E6740">
        <w:rPr>
          <w:rFonts w:ascii="Tenorite" w:hAnsi="Tenorite"/>
        </w:rPr>
        <w:t xml:space="preserve">  </w:t>
      </w:r>
      <w:r w:rsidR="00343A10" w:rsidRPr="007E6740">
        <w:rPr>
          <w:rFonts w:ascii="Tenorite" w:hAnsi="Tenorite"/>
        </w:rPr>
        <w:t>-</w:t>
      </w:r>
      <w:proofErr w:type="gramEnd"/>
      <w:r w:rsidR="00343A10" w:rsidRPr="007E6740">
        <w:rPr>
          <w:rFonts w:ascii="Tenorite" w:hAnsi="Tenorite"/>
        </w:rPr>
        <w:t xml:space="preserve"> </w:t>
      </w:r>
      <w:r w:rsidRPr="007E6740">
        <w:rPr>
          <w:rFonts w:ascii="Tenorite" w:hAnsi="Tenorite"/>
        </w:rPr>
        <w:t>No changes required.</w:t>
      </w:r>
    </w:p>
    <w:p w14:paraId="6E36F78C" w14:textId="234541CA" w:rsidR="00D85542" w:rsidRPr="007E6740" w:rsidRDefault="00D85542" w:rsidP="00D85542">
      <w:pPr>
        <w:pStyle w:val="ListParagraph"/>
        <w:numPr>
          <w:ilvl w:val="0"/>
          <w:numId w:val="1"/>
        </w:numPr>
        <w:rPr>
          <w:rFonts w:ascii="Tenorite" w:hAnsi="Tenorite"/>
        </w:rPr>
      </w:pPr>
      <w:r w:rsidRPr="007E6740">
        <w:rPr>
          <w:rFonts w:ascii="Tenorite" w:hAnsi="Tenorite"/>
          <w:b/>
          <w:bCs/>
        </w:rPr>
        <w:t xml:space="preserve">Feedback from </w:t>
      </w:r>
      <w:proofErr w:type="gramStart"/>
      <w:r w:rsidRPr="007E6740">
        <w:rPr>
          <w:rFonts w:ascii="Tenorite" w:hAnsi="Tenorite"/>
          <w:b/>
          <w:bCs/>
        </w:rPr>
        <w:t>HF</w:t>
      </w:r>
      <w:r w:rsidRPr="007E6740">
        <w:rPr>
          <w:rFonts w:ascii="Tenorite" w:hAnsi="Tenorite"/>
        </w:rPr>
        <w:t xml:space="preserve">  </w:t>
      </w:r>
      <w:r w:rsidR="00343A10" w:rsidRPr="007E6740">
        <w:rPr>
          <w:rFonts w:ascii="Tenorite" w:hAnsi="Tenorite"/>
        </w:rPr>
        <w:t>-</w:t>
      </w:r>
      <w:proofErr w:type="gramEnd"/>
      <w:r w:rsidR="00343A10" w:rsidRPr="007E6740">
        <w:rPr>
          <w:rFonts w:ascii="Tenorite" w:hAnsi="Tenorite"/>
        </w:rPr>
        <w:t xml:space="preserve"> </w:t>
      </w:r>
      <w:r w:rsidRPr="007E6740">
        <w:rPr>
          <w:rFonts w:ascii="Tenorite" w:hAnsi="Tenorite"/>
        </w:rPr>
        <w:t xml:space="preserve">Modification required:  </w:t>
      </w:r>
    </w:p>
    <w:p w14:paraId="4DC3B337" w14:textId="639B5DE9" w:rsidR="00D85542" w:rsidRPr="007E6740" w:rsidRDefault="00D85542" w:rsidP="00343A10">
      <w:pPr>
        <w:pStyle w:val="ListParagraph"/>
        <w:numPr>
          <w:ilvl w:val="1"/>
          <w:numId w:val="1"/>
        </w:numPr>
        <w:rPr>
          <w:rFonts w:ascii="Tenorite" w:hAnsi="Tenorite"/>
        </w:rPr>
      </w:pPr>
      <w:r w:rsidRPr="007E6740">
        <w:rPr>
          <w:rFonts w:ascii="Tenorite" w:hAnsi="Tenorite"/>
        </w:rPr>
        <w:t xml:space="preserve">Rename to </w:t>
      </w:r>
      <w:r w:rsidRPr="007E6740">
        <w:rPr>
          <w:rFonts w:ascii="Tenorite" w:hAnsi="Tenorite"/>
          <w:b/>
          <w:bCs/>
          <w:color w:val="FF0000"/>
        </w:rPr>
        <w:t>Health Facility Summary</w:t>
      </w:r>
      <w:r w:rsidRPr="007E6740">
        <w:rPr>
          <w:rFonts w:ascii="Tenorite" w:hAnsi="Tenorite"/>
        </w:rPr>
        <w:t>.</w:t>
      </w:r>
    </w:p>
    <w:p w14:paraId="67BF1A79" w14:textId="77777777" w:rsidR="00D85542" w:rsidRPr="007E6740" w:rsidRDefault="00D85542" w:rsidP="00D85542">
      <w:pPr>
        <w:rPr>
          <w:rFonts w:ascii="Tenorite" w:hAnsi="Tenorite"/>
        </w:rPr>
      </w:pPr>
    </w:p>
    <w:p w14:paraId="06A2809E" w14:textId="51ECD565" w:rsidR="00165353" w:rsidRDefault="00165353" w:rsidP="00D85542">
      <w:pPr>
        <w:rPr>
          <w:rFonts w:ascii="Tenorite" w:hAnsi="Tenorite"/>
        </w:rPr>
      </w:pPr>
    </w:p>
    <w:p w14:paraId="489A9A41" w14:textId="39A2A8AC" w:rsidR="00990655" w:rsidRDefault="00990655" w:rsidP="00D85542">
      <w:pPr>
        <w:rPr>
          <w:rFonts w:ascii="Tenorite" w:hAnsi="Tenorite"/>
        </w:rPr>
      </w:pPr>
      <w:r>
        <w:rPr>
          <w:rFonts w:ascii="Tenorite" w:hAnsi="Tenorite"/>
        </w:rPr>
        <w:t>Addendum: Here is a sample referral Card for your review</w:t>
      </w:r>
    </w:p>
    <w:tbl>
      <w:tblPr>
        <w:tblStyle w:val="TableGrid"/>
        <w:tblW w:w="0" w:type="auto"/>
        <w:tblLook w:val="04A0" w:firstRow="1" w:lastRow="0" w:firstColumn="1" w:lastColumn="0" w:noHBand="0" w:noVBand="1"/>
      </w:tblPr>
      <w:tblGrid>
        <w:gridCol w:w="4673"/>
        <w:gridCol w:w="4343"/>
      </w:tblGrid>
      <w:tr w:rsidR="00C13287" w14:paraId="1EA98CBB" w14:textId="77777777" w:rsidTr="00AC206B">
        <w:tc>
          <w:tcPr>
            <w:tcW w:w="4673" w:type="dxa"/>
            <w:shd w:val="clear" w:color="auto" w:fill="F1A983" w:themeFill="accent2" w:themeFillTint="99"/>
          </w:tcPr>
          <w:p w14:paraId="0B90D61C" w14:textId="53F12507" w:rsidR="00C13287" w:rsidRPr="00C13287" w:rsidRDefault="00C13287" w:rsidP="00C13287">
            <w:pPr>
              <w:jc w:val="center"/>
              <w:rPr>
                <w:rFonts w:ascii="Tenorite" w:hAnsi="Tenorite"/>
                <w:b/>
                <w:bCs/>
              </w:rPr>
            </w:pPr>
            <w:r w:rsidRPr="00C13287">
              <w:rPr>
                <w:rFonts w:ascii="Tenorite" w:hAnsi="Tenorite"/>
                <w:b/>
                <w:bCs/>
              </w:rPr>
              <w:t>Front View</w:t>
            </w:r>
          </w:p>
        </w:tc>
        <w:tc>
          <w:tcPr>
            <w:tcW w:w="4343" w:type="dxa"/>
            <w:shd w:val="clear" w:color="auto" w:fill="F1A983" w:themeFill="accent2" w:themeFillTint="99"/>
          </w:tcPr>
          <w:p w14:paraId="4E72A179" w14:textId="1104B9C9" w:rsidR="00C13287" w:rsidRPr="00C13287" w:rsidRDefault="00C13287" w:rsidP="00C13287">
            <w:pPr>
              <w:jc w:val="center"/>
              <w:rPr>
                <w:rFonts w:ascii="Tenorite" w:hAnsi="Tenorite"/>
                <w:b/>
                <w:bCs/>
              </w:rPr>
            </w:pPr>
            <w:r w:rsidRPr="00C13287">
              <w:rPr>
                <w:rFonts w:ascii="Tenorite" w:hAnsi="Tenorite"/>
                <w:b/>
                <w:bCs/>
              </w:rPr>
              <w:t>Back View</w:t>
            </w:r>
          </w:p>
        </w:tc>
      </w:tr>
      <w:tr w:rsidR="00C13287" w14:paraId="634B4D85" w14:textId="77777777" w:rsidTr="00454A39">
        <w:trPr>
          <w:trHeight w:val="3154"/>
        </w:trPr>
        <w:tc>
          <w:tcPr>
            <w:tcW w:w="4673" w:type="dxa"/>
          </w:tcPr>
          <w:p w14:paraId="4395213F" w14:textId="77777777" w:rsidR="00C13287" w:rsidRPr="00C13287" w:rsidRDefault="00C13287" w:rsidP="00C13287">
            <w:pPr>
              <w:jc w:val="center"/>
              <w:rPr>
                <w:rFonts w:ascii="Tenorite" w:hAnsi="Tenorite"/>
                <w:b/>
                <w:bCs/>
              </w:rPr>
            </w:pPr>
            <w:r w:rsidRPr="00C13287">
              <w:rPr>
                <w:rFonts w:ascii="Tenorite" w:hAnsi="Tenorite"/>
                <w:b/>
                <w:bCs/>
              </w:rPr>
              <w:t>TB Referral Card</w:t>
            </w:r>
          </w:p>
          <w:p w14:paraId="088689B2" w14:textId="77777777" w:rsidR="00C13287" w:rsidRPr="00C13287" w:rsidRDefault="00C13287" w:rsidP="00AC206B">
            <w:pPr>
              <w:jc w:val="center"/>
              <w:rPr>
                <w:rFonts w:ascii="Tenorite" w:hAnsi="Tenorite"/>
                <w:b/>
                <w:bCs/>
              </w:rPr>
            </w:pPr>
            <w:r w:rsidRPr="00C13287">
              <w:rPr>
                <w:rFonts w:ascii="Tenorite" w:hAnsi="Tenorite"/>
                <w:b/>
                <w:bCs/>
              </w:rPr>
              <w:t>mHealth TB Referral System</w:t>
            </w:r>
          </w:p>
          <w:p w14:paraId="2C5D2B49" w14:textId="77777777" w:rsidR="00C13287" w:rsidRPr="00C13287" w:rsidRDefault="00C13287" w:rsidP="00C13287">
            <w:pPr>
              <w:rPr>
                <w:rFonts w:ascii="Tenorite" w:hAnsi="Tenorite"/>
              </w:rPr>
            </w:pPr>
          </w:p>
          <w:p w14:paraId="2BCC352D" w14:textId="337DB7A6" w:rsidR="00C13287" w:rsidRPr="00C13287" w:rsidRDefault="00C13287" w:rsidP="00C13287">
            <w:pPr>
              <w:rPr>
                <w:rFonts w:ascii="Tenorite" w:hAnsi="Tenorite"/>
              </w:rPr>
            </w:pPr>
            <w:r w:rsidRPr="00C13287">
              <w:rPr>
                <w:rFonts w:ascii="Tenorite" w:hAnsi="Tenorite"/>
              </w:rPr>
              <w:t>Client ID:</w:t>
            </w:r>
          </w:p>
          <w:p w14:paraId="5420C5EE" w14:textId="0F82912B" w:rsidR="00C13287" w:rsidRPr="00C13287" w:rsidRDefault="00C13287" w:rsidP="00C13287">
            <w:pPr>
              <w:rPr>
                <w:rFonts w:ascii="Tenorite" w:hAnsi="Tenorite"/>
              </w:rPr>
            </w:pPr>
            <w:r w:rsidRPr="00C13287">
              <w:rPr>
                <w:rFonts w:ascii="Tenorite" w:hAnsi="Tenorite"/>
              </w:rPr>
              <w:t xml:space="preserve">Referred From: </w:t>
            </w:r>
          </w:p>
          <w:p w14:paraId="0856195A" w14:textId="1F07E13C" w:rsidR="00C13287" w:rsidRPr="00C13287" w:rsidRDefault="00C13287" w:rsidP="00C13287">
            <w:pPr>
              <w:rPr>
                <w:rFonts w:ascii="Tenorite" w:hAnsi="Tenorite"/>
              </w:rPr>
            </w:pPr>
            <w:r w:rsidRPr="00C13287">
              <w:rPr>
                <w:rFonts w:ascii="Tenorite" w:hAnsi="Tenorite"/>
              </w:rPr>
              <w:t xml:space="preserve">Referred To: </w:t>
            </w:r>
          </w:p>
          <w:p w14:paraId="1772756E" w14:textId="0C5880A2" w:rsidR="00C13287" w:rsidRDefault="00C13287" w:rsidP="00C13287">
            <w:pPr>
              <w:rPr>
                <w:rFonts w:ascii="Tenorite" w:hAnsi="Tenorite"/>
              </w:rPr>
            </w:pPr>
            <w:r w:rsidRPr="00C13287">
              <w:rPr>
                <w:rFonts w:ascii="Tenorite" w:hAnsi="Tenorite"/>
              </w:rPr>
              <w:t xml:space="preserve">Date Issued: </w:t>
            </w:r>
          </w:p>
          <w:p w14:paraId="53C05153" w14:textId="77777777" w:rsidR="00C13287" w:rsidRPr="00C13287" w:rsidRDefault="00C13287" w:rsidP="00C13287">
            <w:pPr>
              <w:rPr>
                <w:rFonts w:ascii="Tenorite" w:hAnsi="Tenorite"/>
              </w:rPr>
            </w:pPr>
          </w:p>
          <w:p w14:paraId="69889961" w14:textId="1D0FB90E" w:rsidR="00C13287" w:rsidRDefault="00C13287" w:rsidP="00C13287">
            <w:pPr>
              <w:jc w:val="center"/>
              <w:rPr>
                <w:rFonts w:ascii="Tenorite" w:hAnsi="Tenorite"/>
              </w:rPr>
            </w:pPr>
            <w:r w:rsidRPr="00C13287">
              <w:rPr>
                <w:rFonts w:ascii="Tenorite" w:hAnsi="Tenorite"/>
              </w:rPr>
              <w:t xml:space="preserve">Note: </w:t>
            </w:r>
            <w:r w:rsidRPr="00C13287">
              <w:rPr>
                <w:rFonts w:ascii="Tenorite" w:hAnsi="Tenorite"/>
                <w:b/>
                <w:bCs/>
              </w:rPr>
              <w:t>Testing is FREE at the health facility</w:t>
            </w:r>
            <w:r w:rsidRPr="00C13287">
              <w:rPr>
                <w:rFonts w:ascii="Tenorite" w:hAnsi="Tenorite"/>
              </w:rPr>
              <w:t>. Please visit soon.</w:t>
            </w:r>
          </w:p>
        </w:tc>
        <w:tc>
          <w:tcPr>
            <w:tcW w:w="4343" w:type="dxa"/>
          </w:tcPr>
          <w:p w14:paraId="6B7CCAF1" w14:textId="6C673DEB" w:rsidR="00C13287" w:rsidRPr="00C13287" w:rsidRDefault="00C13287" w:rsidP="00C13287">
            <w:pPr>
              <w:jc w:val="center"/>
              <w:rPr>
                <w:rFonts w:ascii="Tenorite" w:hAnsi="Tenorite"/>
                <w:b/>
                <w:bCs/>
                <w:lang w:val="en-GH"/>
              </w:rPr>
            </w:pPr>
            <w:r w:rsidRPr="00C13287">
              <w:rPr>
                <w:rFonts w:ascii="Tenorite" w:hAnsi="Tenorite"/>
                <w:b/>
                <w:bCs/>
                <w:lang w:val="en-GH"/>
              </w:rPr>
              <w:t>Instructions</w:t>
            </w:r>
          </w:p>
          <w:p w14:paraId="7756EAD8" w14:textId="5EA9879B" w:rsidR="00C13287" w:rsidRPr="00C13287" w:rsidRDefault="00C13287" w:rsidP="00C13287">
            <w:pPr>
              <w:rPr>
                <w:rFonts w:ascii="Tenorite" w:hAnsi="Tenorite"/>
                <w:lang w:val="en-GH"/>
              </w:rPr>
            </w:pPr>
            <w:r w:rsidRPr="00C13287">
              <w:rPr>
                <w:rFonts w:ascii="Tenorite" w:hAnsi="Tenorite"/>
                <w:lang w:val="en-GH"/>
              </w:rPr>
              <w:t xml:space="preserve">Bring this card to </w:t>
            </w:r>
            <w:r w:rsidR="00AC206B">
              <w:rPr>
                <w:rFonts w:ascii="Tenorite" w:hAnsi="Tenorite"/>
                <w:lang w:val="en-GH"/>
              </w:rPr>
              <w:t xml:space="preserve">you were </w:t>
            </w:r>
            <w:r>
              <w:rPr>
                <w:rFonts w:ascii="Tenorite" w:hAnsi="Tenorite"/>
                <w:lang w:val="en-GH"/>
              </w:rPr>
              <w:t>health facility referred to</w:t>
            </w:r>
            <w:r w:rsidRPr="00C13287">
              <w:rPr>
                <w:rFonts w:ascii="Tenorite" w:hAnsi="Tenorite"/>
                <w:lang w:val="en-GH"/>
              </w:rPr>
              <w:t xml:space="preserve">. </w:t>
            </w:r>
          </w:p>
          <w:p w14:paraId="5C7C597A" w14:textId="4007FAB7" w:rsidR="00C13287" w:rsidRDefault="00C13287" w:rsidP="00C13287">
            <w:pPr>
              <w:rPr>
                <w:rFonts w:ascii="Tenorite" w:hAnsi="Tenorite"/>
                <w:lang w:val="en-GH"/>
              </w:rPr>
            </w:pPr>
            <w:r w:rsidRPr="00C13287">
              <w:rPr>
                <w:rFonts w:ascii="Tenorite" w:hAnsi="Tenorite"/>
                <w:lang w:val="en-GH"/>
              </w:rPr>
              <w:t xml:space="preserve">Present it to the health worker for your TB screening. </w:t>
            </w:r>
          </w:p>
          <w:p w14:paraId="082523A0" w14:textId="7F57FC8F" w:rsidR="00454A39" w:rsidRDefault="00C13287" w:rsidP="00C13287">
            <w:pPr>
              <w:rPr>
                <w:rFonts w:ascii="Tenorite" w:hAnsi="Tenorite"/>
                <w:lang w:val="en-GH"/>
              </w:rPr>
            </w:pPr>
            <w:r w:rsidRPr="00C13287">
              <w:rPr>
                <w:rFonts w:ascii="Tenorite" w:hAnsi="Tenorite"/>
                <w:lang w:val="en-GH"/>
              </w:rPr>
              <w:t xml:space="preserve">For questions, contact </w:t>
            </w:r>
            <w:r>
              <w:rPr>
                <w:rFonts w:ascii="Tenorite" w:hAnsi="Tenorite"/>
                <w:lang w:val="en-GH"/>
              </w:rPr>
              <w:t>0242124668</w:t>
            </w:r>
          </w:p>
          <w:p w14:paraId="0675360D" w14:textId="2002537C" w:rsidR="00454A39" w:rsidRDefault="00C13287" w:rsidP="00C13287">
            <w:pPr>
              <w:rPr>
                <w:rFonts w:ascii="Tenorite" w:hAnsi="Tenorite"/>
                <w:lang w:val="en-GH"/>
              </w:rPr>
            </w:pPr>
            <w:r w:rsidRPr="00C13287">
              <w:rPr>
                <w:rFonts w:ascii="Tenorite" w:hAnsi="Tenorite"/>
                <w:lang w:val="en-GH"/>
              </w:rPr>
              <w:t>Mawuli Gohoho</w:t>
            </w:r>
            <w:r w:rsidR="00454A39">
              <w:rPr>
                <w:rFonts w:ascii="Tenorite" w:hAnsi="Tenorite"/>
                <w:lang w:val="en-GH"/>
              </w:rPr>
              <w:t xml:space="preserve">- </w:t>
            </w:r>
            <w:r w:rsidR="00454A39" w:rsidRPr="00C13287">
              <w:rPr>
                <w:rFonts w:ascii="Tenorite" w:hAnsi="Tenorite"/>
                <w:b/>
                <w:bCs/>
                <w:lang w:val="en-GH"/>
              </w:rPr>
              <w:t>Principal Investigator</w:t>
            </w:r>
          </w:p>
          <w:p w14:paraId="01065F15" w14:textId="541B4B9B" w:rsidR="008E6C14" w:rsidRPr="00C13287" w:rsidRDefault="008E6C14" w:rsidP="00C13287">
            <w:pPr>
              <w:rPr>
                <w:rFonts w:ascii="Tenorite" w:hAnsi="Tenorite"/>
                <w:lang w:val="en-GH"/>
              </w:rPr>
            </w:pPr>
            <w:proofErr w:type="spellStart"/>
            <w:r>
              <w:rPr>
                <w:rFonts w:ascii="Tenorite" w:hAnsi="Tenorite"/>
                <w:lang w:val="en-GH"/>
              </w:rPr>
              <w:t>Jasikan</w:t>
            </w:r>
            <w:proofErr w:type="spellEnd"/>
            <w:r>
              <w:rPr>
                <w:rFonts w:ascii="Tenorite" w:hAnsi="Tenorite"/>
                <w:lang w:val="en-GH"/>
              </w:rPr>
              <w:t xml:space="preserve"> Municipal Health Directorate</w:t>
            </w:r>
          </w:p>
          <w:p w14:paraId="387107F6" w14:textId="7D3C1F85" w:rsidR="00C13287" w:rsidRPr="00C13287" w:rsidRDefault="008D78B9" w:rsidP="00D85542">
            <w:pPr>
              <w:rPr>
                <w:rFonts w:ascii="Tenorite" w:hAnsi="Tenorite"/>
                <w:lang w:val="en-GH"/>
              </w:rPr>
            </w:pPr>
            <w:r>
              <w:rPr>
                <w:noProof/>
              </w:rPr>
              <w:drawing>
                <wp:anchor distT="0" distB="0" distL="114300" distR="114300" simplePos="0" relativeHeight="251661312" behindDoc="0" locked="0" layoutInCell="1" allowOverlap="1" wp14:anchorId="70A09FC6" wp14:editId="7730106B">
                  <wp:simplePos x="0" y="0"/>
                  <wp:positionH relativeFrom="column">
                    <wp:posOffset>1523365</wp:posOffset>
                  </wp:positionH>
                  <wp:positionV relativeFrom="paragraph">
                    <wp:posOffset>236855</wp:posOffset>
                  </wp:positionV>
                  <wp:extent cx="1047750" cy="209550"/>
                  <wp:effectExtent l="0" t="0" r="0" b="0"/>
                  <wp:wrapNone/>
                  <wp:docPr id="3" name="Picture 2" descr="The Bill &amp; Melinda Gates Foundation ...">
                    <a:extLst xmlns:a="http://schemas.openxmlformats.org/drawingml/2006/main">
                      <a:ext uri="{FF2B5EF4-FFF2-40B4-BE49-F238E27FC236}">
                        <a16:creationId xmlns:a16="http://schemas.microsoft.com/office/drawing/2014/main" id="{43582FC3-8A65-B2C1-EE00-53AD8C658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he Bill &amp; Melinda Gates Foundation ...">
                            <a:extLst>
                              <a:ext uri="{FF2B5EF4-FFF2-40B4-BE49-F238E27FC236}">
                                <a16:creationId xmlns:a16="http://schemas.microsoft.com/office/drawing/2014/main" id="{43582FC3-8A65-B2C1-EE00-53AD8C658E0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209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1" locked="0" layoutInCell="1" allowOverlap="1" wp14:anchorId="4C16590B" wp14:editId="57B5DEC5">
                  <wp:simplePos x="0" y="0"/>
                  <wp:positionH relativeFrom="column">
                    <wp:posOffset>142240</wp:posOffset>
                  </wp:positionH>
                  <wp:positionV relativeFrom="paragraph">
                    <wp:posOffset>124460</wp:posOffset>
                  </wp:positionV>
                  <wp:extent cx="419100" cy="415925"/>
                  <wp:effectExtent l="0" t="0" r="0" b="317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41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FFF86AF" wp14:editId="6E5DD0DA">
                  <wp:simplePos x="0" y="0"/>
                  <wp:positionH relativeFrom="column">
                    <wp:posOffset>694690</wp:posOffset>
                  </wp:positionH>
                  <wp:positionV relativeFrom="paragraph">
                    <wp:posOffset>180975</wp:posOffset>
                  </wp:positionV>
                  <wp:extent cx="734695" cy="294640"/>
                  <wp:effectExtent l="0" t="0" r="8255" b="0"/>
                  <wp:wrapNone/>
                  <wp:docPr id="2" name="Picture 1">
                    <a:extLst xmlns:a="http://schemas.openxmlformats.org/drawingml/2006/main">
                      <a:ext uri="{FF2B5EF4-FFF2-40B4-BE49-F238E27FC236}">
                        <a16:creationId xmlns:a16="http://schemas.microsoft.com/office/drawing/2014/main" id="{9B19F061-3249-D926-0866-594CE5DE5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B19F061-3249-D926-0866-594CE5DE561E}"/>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4695" cy="29464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286D59C9" w14:textId="77777777" w:rsidR="00990655" w:rsidRDefault="00990655" w:rsidP="00D85542">
      <w:pPr>
        <w:rPr>
          <w:rFonts w:ascii="Tenorite" w:hAnsi="Tenorite"/>
        </w:rPr>
      </w:pPr>
    </w:p>
    <w:p w14:paraId="30515714" w14:textId="7F852627" w:rsidR="00D31B8C" w:rsidRPr="007E6740" w:rsidRDefault="00D31B8C" w:rsidP="00D85542">
      <w:pPr>
        <w:rPr>
          <w:rFonts w:ascii="Tenorite" w:hAnsi="Tenorite"/>
        </w:rPr>
      </w:pPr>
      <w:r>
        <w:rPr>
          <w:rFonts w:ascii="Tenorite" w:hAnsi="Tenorite"/>
        </w:rPr>
        <w:t>Thanks</w:t>
      </w:r>
    </w:p>
    <w:sectPr w:rsidR="00D31B8C" w:rsidRPr="007E6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150D5"/>
    <w:multiLevelType w:val="hybridMultilevel"/>
    <w:tmpl w:val="9212441A"/>
    <w:lvl w:ilvl="0" w:tplc="434E983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5066933"/>
    <w:multiLevelType w:val="multilevel"/>
    <w:tmpl w:val="484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150365">
    <w:abstractNumId w:val="0"/>
  </w:num>
  <w:num w:numId="2" w16cid:durableId="2105375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42"/>
    <w:rsid w:val="00035FC1"/>
    <w:rsid w:val="00117201"/>
    <w:rsid w:val="00120A8A"/>
    <w:rsid w:val="00147D98"/>
    <w:rsid w:val="00165353"/>
    <w:rsid w:val="00343A10"/>
    <w:rsid w:val="00380326"/>
    <w:rsid w:val="00454A39"/>
    <w:rsid w:val="005256F6"/>
    <w:rsid w:val="007E40CE"/>
    <w:rsid w:val="007E6740"/>
    <w:rsid w:val="00876ECC"/>
    <w:rsid w:val="008D78B9"/>
    <w:rsid w:val="008E6C14"/>
    <w:rsid w:val="00906BEF"/>
    <w:rsid w:val="00990655"/>
    <w:rsid w:val="009A2832"/>
    <w:rsid w:val="00AC206B"/>
    <w:rsid w:val="00C13287"/>
    <w:rsid w:val="00C97CBC"/>
    <w:rsid w:val="00D31B8C"/>
    <w:rsid w:val="00D85542"/>
    <w:rsid w:val="00FA4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2FF7"/>
  <w15:chartTrackingRefBased/>
  <w15:docId w15:val="{C4592A21-1E71-408C-9F8D-9C5F6B78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542"/>
    <w:rPr>
      <w:rFonts w:eastAsiaTheme="majorEastAsia" w:cstheme="majorBidi"/>
      <w:color w:val="272727" w:themeColor="text1" w:themeTint="D8"/>
    </w:rPr>
  </w:style>
  <w:style w:type="paragraph" w:styleId="Title">
    <w:name w:val="Title"/>
    <w:basedOn w:val="Normal"/>
    <w:next w:val="Normal"/>
    <w:link w:val="TitleChar"/>
    <w:uiPriority w:val="10"/>
    <w:qFormat/>
    <w:rsid w:val="00D85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542"/>
    <w:pPr>
      <w:spacing w:before="160"/>
      <w:jc w:val="center"/>
    </w:pPr>
    <w:rPr>
      <w:i/>
      <w:iCs/>
      <w:color w:val="404040" w:themeColor="text1" w:themeTint="BF"/>
    </w:rPr>
  </w:style>
  <w:style w:type="character" w:customStyle="1" w:styleId="QuoteChar">
    <w:name w:val="Quote Char"/>
    <w:basedOn w:val="DefaultParagraphFont"/>
    <w:link w:val="Quote"/>
    <w:uiPriority w:val="29"/>
    <w:rsid w:val="00D85542"/>
    <w:rPr>
      <w:i/>
      <w:iCs/>
      <w:color w:val="404040" w:themeColor="text1" w:themeTint="BF"/>
    </w:rPr>
  </w:style>
  <w:style w:type="paragraph" w:styleId="ListParagraph">
    <w:name w:val="List Paragraph"/>
    <w:basedOn w:val="Normal"/>
    <w:uiPriority w:val="34"/>
    <w:qFormat/>
    <w:rsid w:val="00D85542"/>
    <w:pPr>
      <w:ind w:left="720"/>
      <w:contextualSpacing/>
    </w:pPr>
  </w:style>
  <w:style w:type="character" w:styleId="IntenseEmphasis">
    <w:name w:val="Intense Emphasis"/>
    <w:basedOn w:val="DefaultParagraphFont"/>
    <w:uiPriority w:val="21"/>
    <w:qFormat/>
    <w:rsid w:val="00D85542"/>
    <w:rPr>
      <w:i/>
      <w:iCs/>
      <w:color w:val="0F4761" w:themeColor="accent1" w:themeShade="BF"/>
    </w:rPr>
  </w:style>
  <w:style w:type="paragraph" w:styleId="IntenseQuote">
    <w:name w:val="Intense Quote"/>
    <w:basedOn w:val="Normal"/>
    <w:next w:val="Normal"/>
    <w:link w:val="IntenseQuoteChar"/>
    <w:uiPriority w:val="30"/>
    <w:qFormat/>
    <w:rsid w:val="00D85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542"/>
    <w:rPr>
      <w:i/>
      <w:iCs/>
      <w:color w:val="0F4761" w:themeColor="accent1" w:themeShade="BF"/>
    </w:rPr>
  </w:style>
  <w:style w:type="character" w:styleId="IntenseReference">
    <w:name w:val="Intense Reference"/>
    <w:basedOn w:val="DefaultParagraphFont"/>
    <w:uiPriority w:val="32"/>
    <w:qFormat/>
    <w:rsid w:val="00D85542"/>
    <w:rPr>
      <w:b/>
      <w:bCs/>
      <w:smallCaps/>
      <w:color w:val="0F4761" w:themeColor="accent1" w:themeShade="BF"/>
      <w:spacing w:val="5"/>
    </w:rPr>
  </w:style>
  <w:style w:type="table" w:styleId="TableGrid">
    <w:name w:val="Table Grid"/>
    <w:basedOn w:val="TableNormal"/>
    <w:uiPriority w:val="39"/>
    <w:rsid w:val="0011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3415">
      <w:bodyDiv w:val="1"/>
      <w:marLeft w:val="0"/>
      <w:marRight w:val="0"/>
      <w:marTop w:val="0"/>
      <w:marBottom w:val="0"/>
      <w:divBdr>
        <w:top w:val="none" w:sz="0" w:space="0" w:color="auto"/>
        <w:left w:val="none" w:sz="0" w:space="0" w:color="auto"/>
        <w:bottom w:val="none" w:sz="0" w:space="0" w:color="auto"/>
        <w:right w:val="none" w:sz="0" w:space="0" w:color="auto"/>
      </w:divBdr>
      <w:divsChild>
        <w:div w:id="717169099">
          <w:marLeft w:val="0"/>
          <w:marRight w:val="0"/>
          <w:marTop w:val="0"/>
          <w:marBottom w:val="0"/>
          <w:divBdr>
            <w:top w:val="none" w:sz="0" w:space="0" w:color="auto"/>
            <w:left w:val="none" w:sz="0" w:space="0" w:color="auto"/>
            <w:bottom w:val="none" w:sz="0" w:space="0" w:color="auto"/>
            <w:right w:val="none" w:sz="0" w:space="0" w:color="auto"/>
          </w:divBdr>
        </w:div>
      </w:divsChild>
    </w:div>
    <w:div w:id="191382412">
      <w:bodyDiv w:val="1"/>
      <w:marLeft w:val="0"/>
      <w:marRight w:val="0"/>
      <w:marTop w:val="0"/>
      <w:marBottom w:val="0"/>
      <w:divBdr>
        <w:top w:val="none" w:sz="0" w:space="0" w:color="auto"/>
        <w:left w:val="none" w:sz="0" w:space="0" w:color="auto"/>
        <w:bottom w:val="none" w:sz="0" w:space="0" w:color="auto"/>
        <w:right w:val="none" w:sz="0" w:space="0" w:color="auto"/>
      </w:divBdr>
      <w:divsChild>
        <w:div w:id="472334477">
          <w:marLeft w:val="0"/>
          <w:marRight w:val="0"/>
          <w:marTop w:val="0"/>
          <w:marBottom w:val="0"/>
          <w:divBdr>
            <w:top w:val="none" w:sz="0" w:space="0" w:color="auto"/>
            <w:left w:val="none" w:sz="0" w:space="0" w:color="auto"/>
            <w:bottom w:val="none" w:sz="0" w:space="0" w:color="auto"/>
            <w:right w:val="none" w:sz="0" w:space="0" w:color="auto"/>
          </w:divBdr>
        </w:div>
      </w:divsChild>
    </w:div>
    <w:div w:id="298342179">
      <w:bodyDiv w:val="1"/>
      <w:marLeft w:val="0"/>
      <w:marRight w:val="0"/>
      <w:marTop w:val="0"/>
      <w:marBottom w:val="0"/>
      <w:divBdr>
        <w:top w:val="none" w:sz="0" w:space="0" w:color="auto"/>
        <w:left w:val="none" w:sz="0" w:space="0" w:color="auto"/>
        <w:bottom w:val="none" w:sz="0" w:space="0" w:color="auto"/>
        <w:right w:val="none" w:sz="0" w:space="0" w:color="auto"/>
      </w:divBdr>
      <w:divsChild>
        <w:div w:id="1805003562">
          <w:marLeft w:val="0"/>
          <w:marRight w:val="0"/>
          <w:marTop w:val="0"/>
          <w:marBottom w:val="0"/>
          <w:divBdr>
            <w:top w:val="none" w:sz="0" w:space="0" w:color="auto"/>
            <w:left w:val="none" w:sz="0" w:space="0" w:color="auto"/>
            <w:bottom w:val="none" w:sz="0" w:space="0" w:color="auto"/>
            <w:right w:val="none" w:sz="0" w:space="0" w:color="auto"/>
          </w:divBdr>
        </w:div>
      </w:divsChild>
    </w:div>
    <w:div w:id="470907159">
      <w:bodyDiv w:val="1"/>
      <w:marLeft w:val="0"/>
      <w:marRight w:val="0"/>
      <w:marTop w:val="0"/>
      <w:marBottom w:val="0"/>
      <w:divBdr>
        <w:top w:val="none" w:sz="0" w:space="0" w:color="auto"/>
        <w:left w:val="none" w:sz="0" w:space="0" w:color="auto"/>
        <w:bottom w:val="none" w:sz="0" w:space="0" w:color="auto"/>
        <w:right w:val="none" w:sz="0" w:space="0" w:color="auto"/>
      </w:divBdr>
      <w:divsChild>
        <w:div w:id="1287471226">
          <w:marLeft w:val="0"/>
          <w:marRight w:val="0"/>
          <w:marTop w:val="0"/>
          <w:marBottom w:val="0"/>
          <w:divBdr>
            <w:top w:val="none" w:sz="0" w:space="0" w:color="auto"/>
            <w:left w:val="none" w:sz="0" w:space="0" w:color="auto"/>
            <w:bottom w:val="none" w:sz="0" w:space="0" w:color="auto"/>
            <w:right w:val="none" w:sz="0" w:space="0" w:color="auto"/>
          </w:divBdr>
        </w:div>
      </w:divsChild>
    </w:div>
    <w:div w:id="717821416">
      <w:bodyDiv w:val="1"/>
      <w:marLeft w:val="0"/>
      <w:marRight w:val="0"/>
      <w:marTop w:val="0"/>
      <w:marBottom w:val="0"/>
      <w:divBdr>
        <w:top w:val="none" w:sz="0" w:space="0" w:color="auto"/>
        <w:left w:val="none" w:sz="0" w:space="0" w:color="auto"/>
        <w:bottom w:val="none" w:sz="0" w:space="0" w:color="auto"/>
        <w:right w:val="none" w:sz="0" w:space="0" w:color="auto"/>
      </w:divBdr>
      <w:divsChild>
        <w:div w:id="253898466">
          <w:marLeft w:val="0"/>
          <w:marRight w:val="0"/>
          <w:marTop w:val="0"/>
          <w:marBottom w:val="0"/>
          <w:divBdr>
            <w:top w:val="none" w:sz="0" w:space="0" w:color="auto"/>
            <w:left w:val="none" w:sz="0" w:space="0" w:color="auto"/>
            <w:bottom w:val="none" w:sz="0" w:space="0" w:color="auto"/>
            <w:right w:val="none" w:sz="0" w:space="0" w:color="auto"/>
          </w:divBdr>
        </w:div>
      </w:divsChild>
    </w:div>
    <w:div w:id="732855962">
      <w:bodyDiv w:val="1"/>
      <w:marLeft w:val="0"/>
      <w:marRight w:val="0"/>
      <w:marTop w:val="0"/>
      <w:marBottom w:val="0"/>
      <w:divBdr>
        <w:top w:val="none" w:sz="0" w:space="0" w:color="auto"/>
        <w:left w:val="none" w:sz="0" w:space="0" w:color="auto"/>
        <w:bottom w:val="none" w:sz="0" w:space="0" w:color="auto"/>
        <w:right w:val="none" w:sz="0" w:space="0" w:color="auto"/>
      </w:divBdr>
      <w:divsChild>
        <w:div w:id="1715155125">
          <w:marLeft w:val="0"/>
          <w:marRight w:val="0"/>
          <w:marTop w:val="0"/>
          <w:marBottom w:val="0"/>
          <w:divBdr>
            <w:top w:val="none" w:sz="0" w:space="0" w:color="auto"/>
            <w:left w:val="none" w:sz="0" w:space="0" w:color="auto"/>
            <w:bottom w:val="none" w:sz="0" w:space="0" w:color="auto"/>
            <w:right w:val="none" w:sz="0" w:space="0" w:color="auto"/>
          </w:divBdr>
        </w:div>
      </w:divsChild>
    </w:div>
    <w:div w:id="802506634">
      <w:bodyDiv w:val="1"/>
      <w:marLeft w:val="0"/>
      <w:marRight w:val="0"/>
      <w:marTop w:val="0"/>
      <w:marBottom w:val="0"/>
      <w:divBdr>
        <w:top w:val="none" w:sz="0" w:space="0" w:color="auto"/>
        <w:left w:val="none" w:sz="0" w:space="0" w:color="auto"/>
        <w:bottom w:val="none" w:sz="0" w:space="0" w:color="auto"/>
        <w:right w:val="none" w:sz="0" w:space="0" w:color="auto"/>
      </w:divBdr>
      <w:divsChild>
        <w:div w:id="1698238449">
          <w:marLeft w:val="0"/>
          <w:marRight w:val="0"/>
          <w:marTop w:val="0"/>
          <w:marBottom w:val="0"/>
          <w:divBdr>
            <w:top w:val="none" w:sz="0" w:space="0" w:color="auto"/>
            <w:left w:val="none" w:sz="0" w:space="0" w:color="auto"/>
            <w:bottom w:val="none" w:sz="0" w:space="0" w:color="auto"/>
            <w:right w:val="none" w:sz="0" w:space="0" w:color="auto"/>
          </w:divBdr>
        </w:div>
      </w:divsChild>
    </w:div>
    <w:div w:id="848325632">
      <w:bodyDiv w:val="1"/>
      <w:marLeft w:val="0"/>
      <w:marRight w:val="0"/>
      <w:marTop w:val="0"/>
      <w:marBottom w:val="0"/>
      <w:divBdr>
        <w:top w:val="none" w:sz="0" w:space="0" w:color="auto"/>
        <w:left w:val="none" w:sz="0" w:space="0" w:color="auto"/>
        <w:bottom w:val="none" w:sz="0" w:space="0" w:color="auto"/>
        <w:right w:val="none" w:sz="0" w:space="0" w:color="auto"/>
      </w:divBdr>
      <w:divsChild>
        <w:div w:id="1691562452">
          <w:marLeft w:val="0"/>
          <w:marRight w:val="0"/>
          <w:marTop w:val="0"/>
          <w:marBottom w:val="0"/>
          <w:divBdr>
            <w:top w:val="none" w:sz="0" w:space="0" w:color="auto"/>
            <w:left w:val="none" w:sz="0" w:space="0" w:color="auto"/>
            <w:bottom w:val="none" w:sz="0" w:space="0" w:color="auto"/>
            <w:right w:val="none" w:sz="0" w:space="0" w:color="auto"/>
          </w:divBdr>
        </w:div>
      </w:divsChild>
    </w:div>
    <w:div w:id="1295062189">
      <w:bodyDiv w:val="1"/>
      <w:marLeft w:val="0"/>
      <w:marRight w:val="0"/>
      <w:marTop w:val="0"/>
      <w:marBottom w:val="0"/>
      <w:divBdr>
        <w:top w:val="none" w:sz="0" w:space="0" w:color="auto"/>
        <w:left w:val="none" w:sz="0" w:space="0" w:color="auto"/>
        <w:bottom w:val="none" w:sz="0" w:space="0" w:color="auto"/>
        <w:right w:val="none" w:sz="0" w:space="0" w:color="auto"/>
      </w:divBdr>
      <w:divsChild>
        <w:div w:id="1061754750">
          <w:marLeft w:val="0"/>
          <w:marRight w:val="0"/>
          <w:marTop w:val="0"/>
          <w:marBottom w:val="0"/>
          <w:divBdr>
            <w:top w:val="none" w:sz="0" w:space="0" w:color="auto"/>
            <w:left w:val="none" w:sz="0" w:space="0" w:color="auto"/>
            <w:bottom w:val="none" w:sz="0" w:space="0" w:color="auto"/>
            <w:right w:val="none" w:sz="0" w:space="0" w:color="auto"/>
          </w:divBdr>
        </w:div>
      </w:divsChild>
    </w:div>
    <w:div w:id="1299871930">
      <w:bodyDiv w:val="1"/>
      <w:marLeft w:val="0"/>
      <w:marRight w:val="0"/>
      <w:marTop w:val="0"/>
      <w:marBottom w:val="0"/>
      <w:divBdr>
        <w:top w:val="none" w:sz="0" w:space="0" w:color="auto"/>
        <w:left w:val="none" w:sz="0" w:space="0" w:color="auto"/>
        <w:bottom w:val="none" w:sz="0" w:space="0" w:color="auto"/>
        <w:right w:val="none" w:sz="0" w:space="0" w:color="auto"/>
      </w:divBdr>
      <w:divsChild>
        <w:div w:id="366681379">
          <w:marLeft w:val="0"/>
          <w:marRight w:val="0"/>
          <w:marTop w:val="0"/>
          <w:marBottom w:val="0"/>
          <w:divBdr>
            <w:top w:val="none" w:sz="0" w:space="0" w:color="auto"/>
            <w:left w:val="none" w:sz="0" w:space="0" w:color="auto"/>
            <w:bottom w:val="none" w:sz="0" w:space="0" w:color="auto"/>
            <w:right w:val="none" w:sz="0" w:space="0" w:color="auto"/>
          </w:divBdr>
        </w:div>
      </w:divsChild>
    </w:div>
    <w:div w:id="1491746815">
      <w:bodyDiv w:val="1"/>
      <w:marLeft w:val="0"/>
      <w:marRight w:val="0"/>
      <w:marTop w:val="0"/>
      <w:marBottom w:val="0"/>
      <w:divBdr>
        <w:top w:val="none" w:sz="0" w:space="0" w:color="auto"/>
        <w:left w:val="none" w:sz="0" w:space="0" w:color="auto"/>
        <w:bottom w:val="none" w:sz="0" w:space="0" w:color="auto"/>
        <w:right w:val="none" w:sz="0" w:space="0" w:color="auto"/>
      </w:divBdr>
      <w:divsChild>
        <w:div w:id="1118528898">
          <w:marLeft w:val="0"/>
          <w:marRight w:val="0"/>
          <w:marTop w:val="0"/>
          <w:marBottom w:val="0"/>
          <w:divBdr>
            <w:top w:val="none" w:sz="0" w:space="0" w:color="auto"/>
            <w:left w:val="none" w:sz="0" w:space="0" w:color="auto"/>
            <w:bottom w:val="none" w:sz="0" w:space="0" w:color="auto"/>
            <w:right w:val="none" w:sz="0" w:space="0" w:color="auto"/>
          </w:divBdr>
        </w:div>
      </w:divsChild>
    </w:div>
    <w:div w:id="1545025452">
      <w:bodyDiv w:val="1"/>
      <w:marLeft w:val="0"/>
      <w:marRight w:val="0"/>
      <w:marTop w:val="0"/>
      <w:marBottom w:val="0"/>
      <w:divBdr>
        <w:top w:val="none" w:sz="0" w:space="0" w:color="auto"/>
        <w:left w:val="none" w:sz="0" w:space="0" w:color="auto"/>
        <w:bottom w:val="none" w:sz="0" w:space="0" w:color="auto"/>
        <w:right w:val="none" w:sz="0" w:space="0" w:color="auto"/>
      </w:divBdr>
      <w:divsChild>
        <w:div w:id="1748108020">
          <w:marLeft w:val="0"/>
          <w:marRight w:val="0"/>
          <w:marTop w:val="0"/>
          <w:marBottom w:val="0"/>
          <w:divBdr>
            <w:top w:val="none" w:sz="0" w:space="0" w:color="auto"/>
            <w:left w:val="none" w:sz="0" w:space="0" w:color="auto"/>
            <w:bottom w:val="none" w:sz="0" w:space="0" w:color="auto"/>
            <w:right w:val="none" w:sz="0" w:space="0" w:color="auto"/>
          </w:divBdr>
        </w:div>
      </w:divsChild>
    </w:div>
    <w:div w:id="1887181378">
      <w:bodyDiv w:val="1"/>
      <w:marLeft w:val="0"/>
      <w:marRight w:val="0"/>
      <w:marTop w:val="0"/>
      <w:marBottom w:val="0"/>
      <w:divBdr>
        <w:top w:val="none" w:sz="0" w:space="0" w:color="auto"/>
        <w:left w:val="none" w:sz="0" w:space="0" w:color="auto"/>
        <w:bottom w:val="none" w:sz="0" w:space="0" w:color="auto"/>
        <w:right w:val="none" w:sz="0" w:space="0" w:color="auto"/>
      </w:divBdr>
      <w:divsChild>
        <w:div w:id="1452282831">
          <w:marLeft w:val="0"/>
          <w:marRight w:val="0"/>
          <w:marTop w:val="0"/>
          <w:marBottom w:val="0"/>
          <w:divBdr>
            <w:top w:val="none" w:sz="0" w:space="0" w:color="auto"/>
            <w:left w:val="none" w:sz="0" w:space="0" w:color="auto"/>
            <w:bottom w:val="none" w:sz="0" w:space="0" w:color="auto"/>
            <w:right w:val="none" w:sz="0" w:space="0" w:color="auto"/>
          </w:divBdr>
        </w:div>
      </w:divsChild>
    </w:div>
    <w:div w:id="2014528991">
      <w:bodyDiv w:val="1"/>
      <w:marLeft w:val="0"/>
      <w:marRight w:val="0"/>
      <w:marTop w:val="0"/>
      <w:marBottom w:val="0"/>
      <w:divBdr>
        <w:top w:val="none" w:sz="0" w:space="0" w:color="auto"/>
        <w:left w:val="none" w:sz="0" w:space="0" w:color="auto"/>
        <w:bottom w:val="none" w:sz="0" w:space="0" w:color="auto"/>
        <w:right w:val="none" w:sz="0" w:space="0" w:color="auto"/>
      </w:divBdr>
      <w:divsChild>
        <w:div w:id="1716468580">
          <w:marLeft w:val="0"/>
          <w:marRight w:val="0"/>
          <w:marTop w:val="0"/>
          <w:marBottom w:val="0"/>
          <w:divBdr>
            <w:top w:val="none" w:sz="0" w:space="0" w:color="auto"/>
            <w:left w:val="none" w:sz="0" w:space="0" w:color="auto"/>
            <w:bottom w:val="none" w:sz="0" w:space="0" w:color="auto"/>
            <w:right w:val="none" w:sz="0" w:space="0" w:color="auto"/>
          </w:divBdr>
        </w:div>
      </w:divsChild>
    </w:div>
    <w:div w:id="2126265903">
      <w:bodyDiv w:val="1"/>
      <w:marLeft w:val="0"/>
      <w:marRight w:val="0"/>
      <w:marTop w:val="0"/>
      <w:marBottom w:val="0"/>
      <w:divBdr>
        <w:top w:val="none" w:sz="0" w:space="0" w:color="auto"/>
        <w:left w:val="none" w:sz="0" w:space="0" w:color="auto"/>
        <w:bottom w:val="none" w:sz="0" w:space="0" w:color="auto"/>
        <w:right w:val="none" w:sz="0" w:space="0" w:color="auto"/>
      </w:divBdr>
      <w:divsChild>
        <w:div w:id="49056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 Gohoho</dc:creator>
  <cp:keywords/>
  <dc:description/>
  <cp:lastModifiedBy>Mawuli Gohoho</cp:lastModifiedBy>
  <cp:revision>7</cp:revision>
  <dcterms:created xsi:type="dcterms:W3CDTF">2025-03-16T12:56:00Z</dcterms:created>
  <dcterms:modified xsi:type="dcterms:W3CDTF">2025-03-16T14:30:00Z</dcterms:modified>
</cp:coreProperties>
</file>