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326CD" w14:textId="77777777" w:rsidR="00BA5A40" w:rsidRPr="00BA5A40" w:rsidRDefault="00BA5A40" w:rsidP="00BA5A40">
      <w:pPr>
        <w:spacing w:after="144" w:line="240" w:lineRule="auto"/>
        <w:jc w:val="center"/>
        <w:outlineLvl w:val="0"/>
        <w:rPr>
          <w:rStyle w:val="nfasissutil"/>
          <w:rFonts w:ascii="Arial" w:hAnsi="Arial" w:cs="Arial"/>
          <w:b/>
          <w:bCs/>
          <w:i w:val="0"/>
          <w:iCs w:val="0"/>
          <w:sz w:val="40"/>
          <w:szCs w:val="40"/>
          <w:lang w:eastAsia="es-BO"/>
        </w:rPr>
      </w:pPr>
      <w:r w:rsidRPr="00BA5A40">
        <w:rPr>
          <w:rStyle w:val="nfasissutil"/>
          <w:rFonts w:ascii="Arial" w:hAnsi="Arial" w:cs="Arial"/>
          <w:b/>
          <w:bCs/>
          <w:i w:val="0"/>
          <w:iCs w:val="0"/>
          <w:sz w:val="40"/>
          <w:szCs w:val="40"/>
          <w:lang w:eastAsia="es-BO"/>
        </w:rPr>
        <w:t>Base de datos</w:t>
      </w:r>
    </w:p>
    <w:p w14:paraId="3815B282" w14:textId="77777777" w:rsidR="00BA5A40" w:rsidRPr="00BA5A40" w:rsidRDefault="00BA5A40" w:rsidP="00BA5A40">
      <w:pPr>
        <w:spacing w:after="192" w:line="240" w:lineRule="auto"/>
        <w:outlineLvl w:val="1"/>
        <w:rPr>
          <w:rStyle w:val="nfasissutil"/>
          <w:rFonts w:ascii="Arial" w:hAnsi="Arial" w:cs="Arial"/>
          <w:b/>
          <w:bCs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b/>
          <w:bCs/>
          <w:i w:val="0"/>
          <w:iCs w:val="0"/>
          <w:sz w:val="24"/>
          <w:szCs w:val="24"/>
          <w:lang w:eastAsia="es-BO"/>
        </w:rPr>
        <w:t>¿Qué es una base de datos?</w:t>
      </w:r>
    </w:p>
    <w:p w14:paraId="336DE9F0" w14:textId="77777777" w:rsidR="00BA5A40" w:rsidRPr="00BA5A40" w:rsidRDefault="00BA5A40" w:rsidP="00BA5A40">
      <w:pPr>
        <w:spacing w:after="365" w:line="240" w:lineRule="auto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Se llama base de datos, o también banco de datos, a un conjunto de </w:t>
      </w:r>
      <w:hyperlink r:id="rId5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información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perteneciente a un mismo contexto, ordenada de modo sistemático para su posterior recuperación, </w:t>
      </w:r>
      <w:hyperlink r:id="rId6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análisis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y/o transmisión. Existen actualmente muchas formas de bases de datos, que van desde una biblioteca hasta los vastos conjuntos de </w:t>
      </w:r>
      <w:hyperlink r:id="rId7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datos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de usuarios de una </w:t>
      </w:r>
      <w:hyperlink r:id="rId8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empresa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de telecomunicaciones.</w:t>
      </w:r>
    </w:p>
    <w:p w14:paraId="159FB90F" w14:textId="77777777" w:rsidR="00BA5A40" w:rsidRPr="00BA5A40" w:rsidRDefault="00BA5A40" w:rsidP="00BA5A40">
      <w:pPr>
        <w:spacing w:after="365" w:line="240" w:lineRule="auto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Las bases de datos son el producto de la necesidad humana de almacenar la información, es decir, de preservarla contra el </w:t>
      </w:r>
      <w:hyperlink r:id="rId9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tiempo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y el deterioro, para poder acudir a ella posteriormente. En ese sentido, la aparición de la </w:t>
      </w:r>
      <w:hyperlink r:id="rId10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electrónica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y la </w:t>
      </w:r>
      <w:hyperlink r:id="rId11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computación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brindó el elemento digital indispensable para almacenar enormes cantidades de datos en espacios físicos limitados, gracias a su conversión en señales eléctricas o magnéticas.</w:t>
      </w:r>
    </w:p>
    <w:p w14:paraId="0BC8155A" w14:textId="77777777" w:rsidR="00BA5A40" w:rsidRPr="00BA5A40" w:rsidRDefault="00BA5A40" w:rsidP="00BA5A40">
      <w:pPr>
        <w:spacing w:after="192" w:line="240" w:lineRule="auto"/>
        <w:outlineLvl w:val="1"/>
        <w:rPr>
          <w:rStyle w:val="nfasissutil"/>
          <w:rFonts w:ascii="Arial" w:hAnsi="Arial" w:cs="Arial"/>
          <w:b/>
          <w:bCs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b/>
          <w:bCs/>
          <w:i w:val="0"/>
          <w:iCs w:val="0"/>
          <w:sz w:val="24"/>
          <w:szCs w:val="24"/>
          <w:lang w:eastAsia="es-BO"/>
        </w:rPr>
        <w:t>Tipos de bases de datos</w:t>
      </w:r>
    </w:p>
    <w:p w14:paraId="15E7DC7D" w14:textId="77777777" w:rsidR="00BA5A40" w:rsidRPr="00BA5A40" w:rsidRDefault="00BA5A40" w:rsidP="00BA5A40">
      <w:pPr>
        <w:spacing w:after="365" w:line="240" w:lineRule="auto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Existen diferentes clasificaciones de las bases de datos, atendiendo a características puntuales:</w:t>
      </w:r>
    </w:p>
    <w:p w14:paraId="7B026320" w14:textId="77777777" w:rsidR="00BA5A40" w:rsidRPr="00BA5A40" w:rsidRDefault="00BA5A40" w:rsidP="00BA5A40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b/>
          <w:bCs/>
          <w:i w:val="0"/>
          <w:iCs w:val="0"/>
          <w:sz w:val="24"/>
          <w:szCs w:val="24"/>
          <w:lang w:eastAsia="es-BO"/>
        </w:rPr>
        <w:t>Según su variabilidad</w:t>
      </w: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. Conforme a los procesos de recuperación y preservación de los datos, podemos hablar de:</w:t>
      </w:r>
    </w:p>
    <w:p w14:paraId="25A1B9EA" w14:textId="77777777" w:rsidR="00BA5A40" w:rsidRPr="00BA5A40" w:rsidRDefault="00BA5A40" w:rsidP="00BA5A40">
      <w:pPr>
        <w:numPr>
          <w:ilvl w:val="1"/>
          <w:numId w:val="1"/>
        </w:numPr>
        <w:spacing w:before="100" w:beforeAutospacing="1" w:after="100" w:afterAutospacing="1" w:line="240" w:lineRule="auto"/>
        <w:ind w:left="180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Bases de datos estáticas. Típicas de la inteligencia empresarial y otras áreas de análisis histórico, son bases de datos de sólo lectura, de las cuales se puede extraer información, pero no modificar la ya existente.</w:t>
      </w:r>
    </w:p>
    <w:p w14:paraId="48660014" w14:textId="77777777" w:rsidR="00BA5A40" w:rsidRPr="00BA5A40" w:rsidRDefault="00BA5A40" w:rsidP="00BA5A40">
      <w:pPr>
        <w:numPr>
          <w:ilvl w:val="1"/>
          <w:numId w:val="1"/>
        </w:numPr>
        <w:spacing w:before="100" w:beforeAutospacing="1" w:after="100" w:afterAutospacing="1" w:line="240" w:lineRule="auto"/>
        <w:ind w:left="180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Bases de datos dinámicas. Aparte de las operaciones básicas de consulta, estas bases de datos manejan procesos de actualización, reorganización, añadidura y borrado de información.</w:t>
      </w:r>
    </w:p>
    <w:p w14:paraId="0C1DD057" w14:textId="77777777" w:rsidR="00BA5A40" w:rsidRPr="00BA5A40" w:rsidRDefault="00BA5A40" w:rsidP="00BA5A40">
      <w:pPr>
        <w:numPr>
          <w:ilvl w:val="0"/>
          <w:numId w:val="1"/>
        </w:numPr>
        <w:spacing w:before="100" w:beforeAutospacing="1" w:after="100" w:afterAutospacing="1" w:line="240" w:lineRule="auto"/>
        <w:ind w:left="108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b/>
          <w:bCs/>
          <w:i w:val="0"/>
          <w:iCs w:val="0"/>
          <w:sz w:val="24"/>
          <w:szCs w:val="24"/>
          <w:lang w:eastAsia="es-BO"/>
        </w:rPr>
        <w:t>Según su contenido</w:t>
      </w: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. De acuerdo a la naturaleza de la información contenida, pueden ser:</w:t>
      </w:r>
    </w:p>
    <w:p w14:paraId="6ECE619C" w14:textId="77777777" w:rsidR="00BA5A40" w:rsidRPr="00BA5A40" w:rsidRDefault="00BA5A40" w:rsidP="00BA5A40">
      <w:pPr>
        <w:numPr>
          <w:ilvl w:val="1"/>
          <w:numId w:val="1"/>
        </w:numPr>
        <w:spacing w:before="100" w:beforeAutospacing="1" w:after="100" w:afterAutospacing="1" w:line="240" w:lineRule="auto"/>
        <w:ind w:left="180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Bibliográficas. Contienen diverso material de </w:t>
      </w:r>
      <w:hyperlink r:id="rId12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lectura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(libros, revistas, etc.) ordenado a partir de información clave como son los datos del autor, del editor, del año de aparición, del área temática o del título del libro, entre otras muchas posibilidades.</w:t>
      </w:r>
    </w:p>
    <w:p w14:paraId="7E838CDD" w14:textId="77777777" w:rsidR="00BA5A40" w:rsidRPr="00BA5A40" w:rsidRDefault="00BA5A40" w:rsidP="00BA5A40">
      <w:pPr>
        <w:numPr>
          <w:ilvl w:val="1"/>
          <w:numId w:val="1"/>
        </w:numPr>
        <w:spacing w:before="100" w:beforeAutospacing="1" w:after="100" w:afterAutospacing="1" w:line="240" w:lineRule="auto"/>
        <w:ind w:left="180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De texto completo. Se manejan con </w:t>
      </w:r>
      <w:hyperlink r:id="rId13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textos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históricos o documentales, cuya preservación debe ser a todo nivel y se consideran fuentes primarias.</w:t>
      </w:r>
    </w:p>
    <w:p w14:paraId="17BFE968" w14:textId="77777777" w:rsidR="00BA5A40" w:rsidRPr="00BA5A40" w:rsidRDefault="00BA5A40" w:rsidP="00BA5A40">
      <w:pPr>
        <w:numPr>
          <w:ilvl w:val="1"/>
          <w:numId w:val="1"/>
        </w:numPr>
        <w:spacing w:before="100" w:beforeAutospacing="1" w:after="100" w:afterAutospacing="1" w:line="240" w:lineRule="auto"/>
        <w:ind w:left="180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Directorios. Listados enormes de datos personalizados o de direcciones de </w:t>
      </w:r>
      <w:hyperlink r:id="rId14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correo electrónico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, números telefónicos, etc. Las empresas de </w:t>
      </w:r>
      <w:hyperlink r:id="rId15" w:history="1">
        <w:r w:rsidRPr="00BA5A40">
          <w:rPr>
            <w:rStyle w:val="nfasissutil"/>
            <w:rFonts w:ascii="Arial" w:hAnsi="Arial" w:cs="Arial"/>
            <w:i w:val="0"/>
            <w:iCs w:val="0"/>
            <w:sz w:val="24"/>
            <w:szCs w:val="24"/>
            <w:lang w:eastAsia="es-BO"/>
          </w:rPr>
          <w:t>servicios</w:t>
        </w:r>
      </w:hyperlink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 manejan enormes directorios clientelares, por ejemplo.</w:t>
      </w:r>
    </w:p>
    <w:p w14:paraId="5E13776E" w14:textId="4AE506CF" w:rsidR="00D95457" w:rsidRPr="00BA5A40" w:rsidRDefault="00BA5A40" w:rsidP="00BA5A40">
      <w:pPr>
        <w:numPr>
          <w:ilvl w:val="1"/>
          <w:numId w:val="1"/>
        </w:numPr>
        <w:spacing w:before="100" w:beforeAutospacing="1" w:after="100" w:afterAutospacing="1" w:line="240" w:lineRule="auto"/>
        <w:ind w:left="1805"/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</w:pPr>
      <w:r w:rsidRPr="00BA5A40">
        <w:rPr>
          <w:rStyle w:val="nfasissutil"/>
          <w:rFonts w:ascii="Arial" w:hAnsi="Arial" w:cs="Arial"/>
          <w:i w:val="0"/>
          <w:iCs w:val="0"/>
          <w:sz w:val="24"/>
          <w:szCs w:val="24"/>
          <w:lang w:eastAsia="es-BO"/>
        </w:rPr>
        <w:t>Especializadas. Bases de datos de información hiperespecializada o técnica, pensadas a partir de las necesidades puntuales de un público determinado que consume dicha información.</w:t>
      </w:r>
    </w:p>
    <w:sectPr w:rsidR="00D95457" w:rsidRPr="00BA5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6A17"/>
    <w:multiLevelType w:val="multilevel"/>
    <w:tmpl w:val="6BF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355567"/>
    <w:multiLevelType w:val="multilevel"/>
    <w:tmpl w:val="407C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57"/>
    <w:rsid w:val="00BA5A40"/>
    <w:rsid w:val="00D9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41541"/>
  <w15:chartTrackingRefBased/>
  <w15:docId w15:val="{F67C1813-9B08-4CB8-8162-A040E192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A5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BA5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A40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BA5A40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customStyle="1" w:styleId="copete">
    <w:name w:val="copete"/>
    <w:basedOn w:val="Normal"/>
    <w:rsid w:val="00BA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Hipervnculo">
    <w:name w:val="Hyperlink"/>
    <w:basedOn w:val="Fuentedeprrafopredeter"/>
    <w:uiPriority w:val="99"/>
    <w:semiHidden/>
    <w:unhideWhenUsed/>
    <w:rsid w:val="00BA5A40"/>
    <w:rPr>
      <w:color w:val="0000FF"/>
      <w:u w:val="single"/>
    </w:rPr>
  </w:style>
  <w:style w:type="character" w:customStyle="1" w:styleId="rsbtntext">
    <w:name w:val="rsbtn_text"/>
    <w:basedOn w:val="Fuentedeprrafopredeter"/>
    <w:rsid w:val="00BA5A40"/>
  </w:style>
  <w:style w:type="paragraph" w:styleId="NormalWeb">
    <w:name w:val="Normal (Web)"/>
    <w:basedOn w:val="Normal"/>
    <w:uiPriority w:val="99"/>
    <w:semiHidden/>
    <w:unhideWhenUsed/>
    <w:rsid w:val="00BA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BA5A40"/>
    <w:rPr>
      <w:i/>
      <w:iCs/>
    </w:rPr>
  </w:style>
  <w:style w:type="character" w:styleId="Textoennegrita">
    <w:name w:val="Strong"/>
    <w:basedOn w:val="Fuentedeprrafopredeter"/>
    <w:uiPriority w:val="22"/>
    <w:qFormat/>
    <w:rsid w:val="00BA5A40"/>
    <w:rPr>
      <w:b/>
      <w:bCs/>
    </w:rPr>
  </w:style>
  <w:style w:type="paragraph" w:customStyle="1" w:styleId="next-post">
    <w:name w:val="next-post"/>
    <w:basedOn w:val="Normal"/>
    <w:rsid w:val="00BA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sutil">
    <w:name w:val="Subtle Emphasis"/>
    <w:basedOn w:val="Fuentedeprrafopredeter"/>
    <w:uiPriority w:val="19"/>
    <w:qFormat/>
    <w:rsid w:val="00BA5A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25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890">
              <w:marLeft w:val="0"/>
              <w:marRight w:val="0"/>
              <w:marTop w:val="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93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empresa/" TargetMode="External"/><Relationship Id="rId13" Type="http://schemas.openxmlformats.org/officeDocument/2006/relationships/hyperlink" Target="https://concepto.de/tex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cepto.de/dato-en-informatica/" TargetMode="External"/><Relationship Id="rId12" Type="http://schemas.openxmlformats.org/officeDocument/2006/relationships/hyperlink" Target="https://concepto.de/lectur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ncepto.de/analisis-3/" TargetMode="External"/><Relationship Id="rId11" Type="http://schemas.openxmlformats.org/officeDocument/2006/relationships/hyperlink" Target="https://concepto.de/computacion/" TargetMode="External"/><Relationship Id="rId5" Type="http://schemas.openxmlformats.org/officeDocument/2006/relationships/hyperlink" Target="https://concepto.de/informacion/" TargetMode="External"/><Relationship Id="rId15" Type="http://schemas.openxmlformats.org/officeDocument/2006/relationships/hyperlink" Target="https://concepto.de/servicio/" TargetMode="External"/><Relationship Id="rId10" Type="http://schemas.openxmlformats.org/officeDocument/2006/relationships/hyperlink" Target="https://concepto.de/electronic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cepto.de/tiempo/" TargetMode="External"/><Relationship Id="rId14" Type="http://schemas.openxmlformats.org/officeDocument/2006/relationships/hyperlink" Target="https://concepto.de/correo-electronic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441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2</cp:revision>
  <dcterms:created xsi:type="dcterms:W3CDTF">2022-08-01T13:59:00Z</dcterms:created>
  <dcterms:modified xsi:type="dcterms:W3CDTF">2022-08-01T13:59:00Z</dcterms:modified>
</cp:coreProperties>
</file>