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D9D834C" w14:textId="792545A3" w:rsidR="00EA3AC8" w:rsidRPr="00824AD2" w:rsidRDefault="00EA3AC8" w:rsidP="00824AD2">
      <w:pPr>
        <w:ind w:firstLine="0"/>
        <w:jc w:val="center"/>
        <w:rPr>
          <w:rFonts w:eastAsia="Calibri" w:cs="Times New Roman"/>
          <w:color w:val="000000" w:themeColor="text1"/>
          <w:lang w:eastAsia="en-US"/>
        </w:rPr>
      </w:pPr>
      <w:r w:rsidRPr="00824AD2">
        <w:rPr>
          <w:rFonts w:eastAsia="Calibri" w:cs="Times New Roman"/>
          <w:color w:val="000000" w:themeColor="text1"/>
          <w:lang w:eastAsia="en-US"/>
        </w:rPr>
        <w:t>UNIVERSIDADE ESTADUAL DE GOIÁS</w:t>
      </w:r>
    </w:p>
    <w:p w14:paraId="7EC2E887" w14:textId="0FFC332F" w:rsidR="00EA3AC8" w:rsidRPr="00824AD2" w:rsidRDefault="00EA3AC8" w:rsidP="00824AD2">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 xml:space="preserve">CÂMPUS </w:t>
      </w:r>
      <w:r w:rsidR="00FE7A06" w:rsidRPr="00824AD2">
        <w:rPr>
          <w:rFonts w:eastAsia="Calibri" w:cs="Times New Roman"/>
          <w:color w:val="000000" w:themeColor="text1"/>
          <w:lang w:eastAsia="en-US"/>
        </w:rPr>
        <w:t>CENTRAL – ANÁPOLIS CET</w:t>
      </w:r>
    </w:p>
    <w:p w14:paraId="165F6ECB" w14:textId="77777777" w:rsidR="00EA3AC8" w:rsidRPr="00824AD2" w:rsidRDefault="00EA3AC8" w:rsidP="00824AD2">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BACHARELADO EM SISTEMAS DE INFORMAÇÃO</w:t>
      </w:r>
    </w:p>
    <w:p w14:paraId="662A1D03"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5DAC5041" w14:textId="2EFC919E" w:rsidR="00EA3AC8" w:rsidRPr="00824AD2" w:rsidRDefault="00EA3AC8" w:rsidP="00824AD2">
      <w:pPr>
        <w:suppressAutoHyphens w:val="0"/>
        <w:ind w:firstLine="0"/>
        <w:jc w:val="center"/>
        <w:rPr>
          <w:rFonts w:eastAsia="Calibri" w:cs="Times New Roman"/>
          <w:color w:val="000000" w:themeColor="text1"/>
          <w:lang w:eastAsia="en-US"/>
        </w:rPr>
      </w:pPr>
    </w:p>
    <w:p w14:paraId="368FC2E1"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4433EF7B" w14:textId="1A30A8B2" w:rsidR="00EA3AC8" w:rsidRPr="00824AD2" w:rsidRDefault="00E50F00" w:rsidP="00824AD2">
      <w:pPr>
        <w:suppressAutoHyphens w:val="0"/>
        <w:ind w:firstLine="0"/>
        <w:jc w:val="center"/>
        <w:rPr>
          <w:rFonts w:eastAsia="Calibri" w:cs="Times New Roman"/>
          <w:caps/>
          <w:color w:val="000000" w:themeColor="text1"/>
          <w:lang w:eastAsia="en-US"/>
        </w:rPr>
      </w:pPr>
      <w:r w:rsidRPr="00824AD2">
        <w:rPr>
          <w:rFonts w:eastAsia="Calibri" w:cs="Times New Roman"/>
          <w:caps/>
          <w:color w:val="000000" w:themeColor="text1"/>
          <w:lang w:eastAsia="en-US"/>
        </w:rPr>
        <w:t>WILLIAM ESTRELA LOUZEIRO</w:t>
      </w:r>
    </w:p>
    <w:p w14:paraId="17770EF0"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4D84CB14"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7A6F9973"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265ED328"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1ED75B1B"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7EEA4E50"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7CA2254F" w14:textId="1640A908" w:rsidR="00EA3AC8" w:rsidRPr="00824AD2" w:rsidRDefault="00824AD2" w:rsidP="00824AD2">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 xml:space="preserve">A CONTRIBUIÇÃO </w:t>
      </w:r>
      <w:r>
        <w:rPr>
          <w:rFonts w:eastAsia="Calibri" w:cs="Times New Roman"/>
          <w:color w:val="000000" w:themeColor="text1"/>
          <w:lang w:eastAsia="en-US"/>
        </w:rPr>
        <w:t>D</w:t>
      </w:r>
      <w:r w:rsidRPr="00824AD2">
        <w:rPr>
          <w:rFonts w:eastAsia="Calibri" w:cs="Times New Roman"/>
          <w:color w:val="000000" w:themeColor="text1"/>
          <w:lang w:eastAsia="en-US"/>
        </w:rPr>
        <w:t xml:space="preserve">OS SISTEMAS </w:t>
      </w:r>
      <w:r>
        <w:rPr>
          <w:rFonts w:eastAsia="Calibri" w:cs="Times New Roman"/>
          <w:color w:val="000000" w:themeColor="text1"/>
          <w:lang w:eastAsia="en-US"/>
        </w:rPr>
        <w:t>D</w:t>
      </w:r>
      <w:r w:rsidRPr="00824AD2">
        <w:rPr>
          <w:rFonts w:eastAsia="Calibri" w:cs="Times New Roman"/>
          <w:color w:val="000000" w:themeColor="text1"/>
          <w:lang w:eastAsia="en-US"/>
        </w:rPr>
        <w:t xml:space="preserve">E INFORMAÇÃO </w:t>
      </w:r>
      <w:r>
        <w:rPr>
          <w:rFonts w:eastAsia="Calibri" w:cs="Times New Roman"/>
          <w:color w:val="000000" w:themeColor="text1"/>
          <w:lang w:eastAsia="en-US"/>
        </w:rPr>
        <w:t>P</w:t>
      </w:r>
      <w:r w:rsidRPr="00824AD2">
        <w:rPr>
          <w:rFonts w:eastAsia="Calibri" w:cs="Times New Roman"/>
          <w:color w:val="000000" w:themeColor="text1"/>
          <w:lang w:eastAsia="en-US"/>
        </w:rPr>
        <w:t xml:space="preserve">ARA </w:t>
      </w:r>
      <w:r>
        <w:rPr>
          <w:rFonts w:eastAsia="Calibri" w:cs="Times New Roman"/>
          <w:color w:val="000000" w:themeColor="text1"/>
          <w:lang w:eastAsia="en-US"/>
        </w:rPr>
        <w:t>O</w:t>
      </w:r>
      <w:r w:rsidRPr="00824AD2">
        <w:rPr>
          <w:rFonts w:eastAsia="Calibri" w:cs="Times New Roman"/>
          <w:color w:val="000000" w:themeColor="text1"/>
          <w:lang w:eastAsia="en-US"/>
        </w:rPr>
        <w:t xml:space="preserve">S OBJETIVOS ORGANIZACIONAIS </w:t>
      </w:r>
      <w:r>
        <w:rPr>
          <w:rFonts w:eastAsia="Calibri" w:cs="Times New Roman"/>
          <w:color w:val="000000" w:themeColor="text1"/>
          <w:lang w:eastAsia="en-US"/>
        </w:rPr>
        <w:t>D</w:t>
      </w:r>
      <w:r w:rsidRPr="00824AD2">
        <w:rPr>
          <w:rFonts w:eastAsia="Calibri" w:cs="Times New Roman"/>
          <w:color w:val="000000" w:themeColor="text1"/>
          <w:lang w:eastAsia="en-US"/>
        </w:rPr>
        <w:t xml:space="preserve">E </w:t>
      </w:r>
      <w:r>
        <w:rPr>
          <w:rFonts w:eastAsia="Calibri" w:cs="Times New Roman"/>
          <w:color w:val="000000" w:themeColor="text1"/>
          <w:lang w:eastAsia="en-US"/>
        </w:rPr>
        <w:t>U</w:t>
      </w:r>
      <w:r w:rsidRPr="00824AD2">
        <w:rPr>
          <w:rFonts w:eastAsia="Calibri" w:cs="Times New Roman"/>
          <w:color w:val="000000" w:themeColor="text1"/>
          <w:lang w:eastAsia="en-US"/>
        </w:rPr>
        <w:t xml:space="preserve">MA UNIVERSIDADE PÚBLICA: UM </w:t>
      </w:r>
      <w:r>
        <w:rPr>
          <w:rFonts w:eastAsia="Calibri" w:cs="Times New Roman"/>
          <w:color w:val="000000" w:themeColor="text1"/>
          <w:lang w:eastAsia="en-US"/>
        </w:rPr>
        <w:t>E</w:t>
      </w:r>
      <w:r w:rsidRPr="00824AD2">
        <w:rPr>
          <w:rFonts w:eastAsia="Calibri" w:cs="Times New Roman"/>
          <w:color w:val="000000" w:themeColor="text1"/>
          <w:lang w:eastAsia="en-US"/>
        </w:rPr>
        <w:t xml:space="preserve">STUDO </w:t>
      </w:r>
      <w:r>
        <w:rPr>
          <w:rFonts w:eastAsia="Calibri" w:cs="Times New Roman"/>
          <w:color w:val="000000" w:themeColor="text1"/>
          <w:lang w:eastAsia="en-US"/>
        </w:rPr>
        <w:t>D</w:t>
      </w:r>
      <w:r w:rsidRPr="00824AD2">
        <w:rPr>
          <w:rFonts w:eastAsia="Calibri" w:cs="Times New Roman"/>
          <w:color w:val="000000" w:themeColor="text1"/>
          <w:lang w:eastAsia="en-US"/>
        </w:rPr>
        <w:t xml:space="preserve">E </w:t>
      </w:r>
      <w:r>
        <w:rPr>
          <w:rFonts w:eastAsia="Calibri" w:cs="Times New Roman"/>
          <w:color w:val="000000" w:themeColor="text1"/>
          <w:lang w:eastAsia="en-US"/>
        </w:rPr>
        <w:t>C</w:t>
      </w:r>
      <w:r w:rsidRPr="00824AD2">
        <w:rPr>
          <w:rFonts w:eastAsia="Calibri" w:cs="Times New Roman"/>
          <w:color w:val="000000" w:themeColor="text1"/>
          <w:lang w:eastAsia="en-US"/>
        </w:rPr>
        <w:t xml:space="preserve">ASO </w:t>
      </w:r>
      <w:r>
        <w:rPr>
          <w:rFonts w:eastAsia="Calibri" w:cs="Times New Roman"/>
          <w:color w:val="000000" w:themeColor="text1"/>
          <w:lang w:eastAsia="en-US"/>
        </w:rPr>
        <w:t>S</w:t>
      </w:r>
      <w:r w:rsidRPr="00824AD2">
        <w:rPr>
          <w:rFonts w:eastAsia="Calibri" w:cs="Times New Roman"/>
          <w:color w:val="000000" w:themeColor="text1"/>
          <w:lang w:eastAsia="en-US"/>
        </w:rPr>
        <w:t xml:space="preserve">OBRE </w:t>
      </w:r>
      <w:r>
        <w:rPr>
          <w:rFonts w:eastAsia="Calibri" w:cs="Times New Roman"/>
          <w:color w:val="000000" w:themeColor="text1"/>
          <w:lang w:eastAsia="en-US"/>
        </w:rPr>
        <w:t>A</w:t>
      </w:r>
      <w:r w:rsidRPr="00824AD2">
        <w:rPr>
          <w:rFonts w:eastAsia="Calibri" w:cs="Times New Roman"/>
          <w:color w:val="000000" w:themeColor="text1"/>
          <w:lang w:eastAsia="en-US"/>
        </w:rPr>
        <w:t xml:space="preserve"> UNIVERSIDADE </w:t>
      </w:r>
      <w:r>
        <w:rPr>
          <w:rFonts w:eastAsia="Calibri" w:cs="Times New Roman"/>
          <w:color w:val="000000" w:themeColor="text1"/>
          <w:lang w:eastAsia="en-US"/>
        </w:rPr>
        <w:t>ESTADUAL</w:t>
      </w:r>
      <w:r w:rsidRPr="00824AD2">
        <w:rPr>
          <w:rFonts w:eastAsia="Calibri" w:cs="Times New Roman"/>
          <w:color w:val="000000" w:themeColor="text1"/>
          <w:lang w:eastAsia="en-US"/>
        </w:rPr>
        <w:t xml:space="preserve"> GOIÁS (UEG)</w:t>
      </w:r>
    </w:p>
    <w:p w14:paraId="737E3DB5"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4D124C41"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04F4C94D"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3DDB4333"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1FADC629"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6897C312"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212381E0"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6A3A3D46"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574D8A88"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54C87705"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512D44F1" w14:textId="77777777" w:rsidR="00097340" w:rsidRPr="00824AD2" w:rsidRDefault="00097340" w:rsidP="00824AD2">
      <w:pPr>
        <w:suppressAutoHyphens w:val="0"/>
        <w:ind w:firstLine="0"/>
        <w:jc w:val="center"/>
        <w:rPr>
          <w:rFonts w:eastAsia="Calibri" w:cs="Times New Roman"/>
          <w:color w:val="000000" w:themeColor="text1"/>
          <w:lang w:eastAsia="en-US"/>
        </w:rPr>
      </w:pPr>
    </w:p>
    <w:p w14:paraId="385C812E" w14:textId="77777777" w:rsidR="00097340" w:rsidRPr="00824AD2" w:rsidRDefault="00097340" w:rsidP="00824AD2">
      <w:pPr>
        <w:suppressAutoHyphens w:val="0"/>
        <w:ind w:firstLine="0"/>
        <w:jc w:val="center"/>
        <w:rPr>
          <w:rFonts w:eastAsia="Calibri" w:cs="Times New Roman"/>
          <w:color w:val="000000" w:themeColor="text1"/>
          <w:lang w:eastAsia="en-US"/>
        </w:rPr>
      </w:pPr>
    </w:p>
    <w:p w14:paraId="4FD49A33" w14:textId="77777777" w:rsidR="00097340" w:rsidRPr="00824AD2" w:rsidRDefault="00097340" w:rsidP="00824AD2">
      <w:pPr>
        <w:suppressAutoHyphens w:val="0"/>
        <w:ind w:firstLine="0"/>
        <w:jc w:val="center"/>
        <w:rPr>
          <w:rFonts w:eastAsia="Calibri" w:cs="Times New Roman"/>
          <w:color w:val="000000" w:themeColor="text1"/>
          <w:lang w:eastAsia="en-US"/>
        </w:rPr>
      </w:pPr>
    </w:p>
    <w:p w14:paraId="50BABBF3" w14:textId="77777777" w:rsidR="00097340" w:rsidRDefault="00097340" w:rsidP="00824AD2">
      <w:pPr>
        <w:suppressAutoHyphens w:val="0"/>
        <w:ind w:firstLine="0"/>
        <w:jc w:val="center"/>
        <w:rPr>
          <w:rFonts w:eastAsia="Calibri" w:cs="Times New Roman"/>
          <w:color w:val="000000" w:themeColor="text1"/>
          <w:lang w:eastAsia="en-US"/>
        </w:rPr>
      </w:pPr>
    </w:p>
    <w:p w14:paraId="02006308" w14:textId="77777777" w:rsidR="00824AD2" w:rsidRPr="00824AD2" w:rsidRDefault="00824AD2" w:rsidP="00824AD2">
      <w:pPr>
        <w:suppressAutoHyphens w:val="0"/>
        <w:ind w:firstLine="0"/>
        <w:jc w:val="center"/>
        <w:rPr>
          <w:rFonts w:eastAsia="Calibri" w:cs="Times New Roman"/>
          <w:color w:val="000000" w:themeColor="text1"/>
          <w:lang w:eastAsia="en-US"/>
        </w:rPr>
      </w:pPr>
    </w:p>
    <w:p w14:paraId="298ADF12"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4F9C90BA" w14:textId="074AFB30" w:rsidR="00EA3AC8" w:rsidRPr="00824AD2" w:rsidRDefault="000F1A66" w:rsidP="00824AD2">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Anápolis</w:t>
      </w:r>
      <w:r w:rsidR="00EA3AC8" w:rsidRPr="00824AD2">
        <w:rPr>
          <w:rFonts w:eastAsia="Calibri" w:cs="Times New Roman"/>
          <w:color w:val="000000" w:themeColor="text1"/>
          <w:lang w:eastAsia="en-US"/>
        </w:rPr>
        <w:br/>
      </w:r>
      <w:proofErr w:type="gramStart"/>
      <w:r w:rsidR="00097340" w:rsidRPr="00824AD2">
        <w:rPr>
          <w:rFonts w:eastAsia="Calibri" w:cs="Times New Roman"/>
          <w:color w:val="000000" w:themeColor="text1"/>
          <w:lang w:eastAsia="en-US"/>
        </w:rPr>
        <w:t>Outubro</w:t>
      </w:r>
      <w:proofErr w:type="gramEnd"/>
      <w:r w:rsidR="00EA3AC8" w:rsidRPr="00824AD2">
        <w:rPr>
          <w:rFonts w:eastAsia="Calibri" w:cs="Times New Roman"/>
          <w:color w:val="000000" w:themeColor="text1"/>
          <w:lang w:eastAsia="en-US"/>
        </w:rPr>
        <w:t xml:space="preserve">, </w:t>
      </w:r>
      <w:r w:rsidRPr="00824AD2">
        <w:rPr>
          <w:rFonts w:eastAsia="Calibri" w:cs="Times New Roman"/>
          <w:color w:val="000000" w:themeColor="text1"/>
          <w:lang w:eastAsia="en-US"/>
        </w:rPr>
        <w:t>2020</w:t>
      </w:r>
    </w:p>
    <w:p w14:paraId="44690B95" w14:textId="77777777" w:rsidR="00EA3AC8" w:rsidRPr="00824AD2" w:rsidRDefault="00EA3AC8" w:rsidP="00EA3AC8">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lastRenderedPageBreak/>
        <w:t>UNIVERSIDADE ESTADUAL DE GOIÁS</w:t>
      </w:r>
    </w:p>
    <w:p w14:paraId="0F2E2359" w14:textId="77777777" w:rsidR="00FE7A06" w:rsidRPr="00824AD2" w:rsidRDefault="00FE7A06" w:rsidP="00FE7A06">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 xml:space="preserve">CÂMPUS CENTRAL – ANÁPOLIS CET </w:t>
      </w:r>
    </w:p>
    <w:p w14:paraId="28907425" w14:textId="77777777" w:rsidR="00EA3AC8" w:rsidRPr="00824AD2" w:rsidRDefault="00EA3AC8" w:rsidP="00EA3AC8">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BACHARELADO EM SISTEMAS DE INFORMAÇÃO</w:t>
      </w:r>
    </w:p>
    <w:p w14:paraId="48C48888" w14:textId="77777777" w:rsidR="00EA3AC8" w:rsidRPr="00824AD2" w:rsidRDefault="00EA3AC8" w:rsidP="00EA3AC8">
      <w:pPr>
        <w:suppressAutoHyphens w:val="0"/>
        <w:ind w:firstLine="0"/>
        <w:jc w:val="center"/>
        <w:rPr>
          <w:rFonts w:eastAsia="Calibri" w:cs="Times New Roman"/>
          <w:color w:val="000000" w:themeColor="text1"/>
          <w:lang w:eastAsia="en-US"/>
        </w:rPr>
      </w:pPr>
    </w:p>
    <w:p w14:paraId="36B6A21F" w14:textId="77777777" w:rsidR="00EA3AC8" w:rsidRPr="00824AD2" w:rsidRDefault="00EA3AC8" w:rsidP="00EA3AC8">
      <w:pPr>
        <w:suppressAutoHyphens w:val="0"/>
        <w:ind w:firstLine="0"/>
        <w:jc w:val="center"/>
        <w:rPr>
          <w:rFonts w:eastAsia="Calibri" w:cs="Times New Roman"/>
          <w:color w:val="000000" w:themeColor="text1"/>
          <w:lang w:eastAsia="en-US"/>
        </w:rPr>
      </w:pPr>
    </w:p>
    <w:p w14:paraId="32A107FB" w14:textId="77777777" w:rsidR="00EA3AC8" w:rsidRPr="00824AD2" w:rsidRDefault="00EA3AC8" w:rsidP="00EA3AC8">
      <w:pPr>
        <w:suppressAutoHyphens w:val="0"/>
        <w:ind w:firstLine="0"/>
        <w:jc w:val="center"/>
        <w:rPr>
          <w:rFonts w:eastAsia="Calibri" w:cs="Times New Roman"/>
          <w:color w:val="000000" w:themeColor="text1"/>
          <w:lang w:eastAsia="en-US"/>
        </w:rPr>
      </w:pPr>
    </w:p>
    <w:p w14:paraId="66BBF0C9" w14:textId="744AB956" w:rsidR="00EA3AC8" w:rsidRPr="00824AD2" w:rsidRDefault="000F1A66" w:rsidP="00EA3AC8">
      <w:pPr>
        <w:suppressAutoHyphens w:val="0"/>
        <w:ind w:firstLine="0"/>
        <w:jc w:val="center"/>
        <w:rPr>
          <w:rFonts w:eastAsia="Calibri" w:cs="Times New Roman"/>
          <w:caps/>
          <w:color w:val="000000" w:themeColor="text1"/>
          <w:lang w:eastAsia="en-US"/>
        </w:rPr>
      </w:pPr>
      <w:r w:rsidRPr="00824AD2">
        <w:rPr>
          <w:rFonts w:eastAsia="Calibri" w:cs="Times New Roman"/>
          <w:caps/>
          <w:color w:val="000000" w:themeColor="text1"/>
          <w:lang w:eastAsia="en-US"/>
        </w:rPr>
        <w:t>WILLIAM ESTRELA LOUZEIRO</w:t>
      </w:r>
    </w:p>
    <w:p w14:paraId="53114F98" w14:textId="77777777" w:rsidR="00EA3AC8" w:rsidRPr="00824AD2" w:rsidRDefault="00EA3AC8" w:rsidP="00EA3AC8">
      <w:pPr>
        <w:suppressAutoHyphens w:val="0"/>
        <w:ind w:firstLine="0"/>
        <w:jc w:val="center"/>
        <w:rPr>
          <w:rFonts w:eastAsia="Calibri" w:cs="Times New Roman"/>
          <w:color w:val="000000" w:themeColor="text1"/>
          <w:lang w:eastAsia="en-US"/>
        </w:rPr>
      </w:pPr>
    </w:p>
    <w:p w14:paraId="00D313EC"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3CAFF48A"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454527A1"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090E1419"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7C25B6EE"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00C5FABD" w14:textId="77777777" w:rsidR="00CC4DAB" w:rsidRPr="00824AD2" w:rsidRDefault="00CC4DAB" w:rsidP="00CC4DAB">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A CONTRIBUIÇÃO DOS SISTEMAS DE INFORMAÇÃO PARA OS OBJETIVOS ORGANIZACIONAIS DE UMA UNIVERSIDADE PÚBLICA: UM ESTUDO DE CASO SOBRE A UNIVERSIDADE DO ESTADO DE GOIÁS (UEG)</w:t>
      </w:r>
    </w:p>
    <w:p w14:paraId="03E0E0BB" w14:textId="77777777" w:rsidR="00ED41F9" w:rsidRPr="00824AD2" w:rsidRDefault="00ED41F9" w:rsidP="00ED41F9">
      <w:pPr>
        <w:suppressAutoHyphens w:val="0"/>
        <w:ind w:firstLine="0"/>
        <w:jc w:val="center"/>
        <w:rPr>
          <w:rFonts w:eastAsia="Calibri" w:cs="Times New Roman"/>
          <w:color w:val="000000" w:themeColor="text1"/>
          <w:lang w:eastAsia="en-US"/>
        </w:rPr>
      </w:pPr>
    </w:p>
    <w:p w14:paraId="31ED5CD3" w14:textId="77777777" w:rsidR="00824AD2" w:rsidRPr="00824AD2" w:rsidRDefault="00097340" w:rsidP="00824AD2">
      <w:pPr>
        <w:ind w:firstLine="0"/>
        <w:rPr>
          <w:color w:val="000000" w:themeColor="text1"/>
        </w:rPr>
      </w:pPr>
      <w:bookmarkStart w:id="0" w:name="_Hlk3884613"/>
      <w:r w:rsidRPr="00824AD2">
        <w:rPr>
          <w:color w:val="000000" w:themeColor="text1"/>
        </w:rPr>
        <w:t>Projeto de Pesquisa do Trabalho de Conclusão do</w:t>
      </w:r>
      <w:r w:rsidR="00CC4DAB" w:rsidRPr="00824AD2">
        <w:rPr>
          <w:color w:val="000000" w:themeColor="text1"/>
        </w:rPr>
        <w:t xml:space="preserve"> </w:t>
      </w:r>
      <w:r w:rsidRPr="00824AD2">
        <w:rPr>
          <w:color w:val="000000" w:themeColor="text1"/>
        </w:rPr>
        <w:t>Curso</w:t>
      </w:r>
      <w:r w:rsidR="00BC1D9B" w:rsidRPr="00824AD2">
        <w:rPr>
          <w:color w:val="000000" w:themeColor="text1"/>
        </w:rPr>
        <w:t xml:space="preserve"> de </w:t>
      </w:r>
      <w:r w:rsidRPr="00824AD2">
        <w:rPr>
          <w:color w:val="000000" w:themeColor="text1"/>
        </w:rPr>
        <w:t xml:space="preserve">Bacharelado em Sistemas de Informação, do </w:t>
      </w:r>
      <w:r w:rsidR="00BC1D9B" w:rsidRPr="00824AD2">
        <w:rPr>
          <w:color w:val="000000" w:themeColor="text1"/>
        </w:rPr>
        <w:t>C</w:t>
      </w:r>
      <w:r w:rsidR="00941062" w:rsidRPr="00824AD2">
        <w:rPr>
          <w:color w:val="000000" w:themeColor="text1"/>
        </w:rPr>
        <w:t>a</w:t>
      </w:r>
      <w:r w:rsidR="00BC1D9B" w:rsidRPr="00824AD2">
        <w:rPr>
          <w:color w:val="000000" w:themeColor="text1"/>
        </w:rPr>
        <w:t>mpus</w:t>
      </w:r>
      <w:r w:rsidR="00FE7A06" w:rsidRPr="00824AD2">
        <w:rPr>
          <w:color w:val="000000" w:themeColor="text1"/>
        </w:rPr>
        <w:t xml:space="preserve"> Central -</w:t>
      </w:r>
      <w:r w:rsidR="00BC1D9B" w:rsidRPr="00824AD2">
        <w:rPr>
          <w:color w:val="000000" w:themeColor="text1"/>
        </w:rPr>
        <w:t xml:space="preserve"> Anápolis </w:t>
      </w:r>
      <w:r w:rsidR="00FE7A06" w:rsidRPr="00824AD2">
        <w:rPr>
          <w:color w:val="000000" w:themeColor="text1"/>
        </w:rPr>
        <w:t>CET</w:t>
      </w:r>
      <w:r w:rsidR="00BC1D9B" w:rsidRPr="00824AD2">
        <w:rPr>
          <w:color w:val="000000" w:themeColor="text1"/>
        </w:rPr>
        <w:t xml:space="preserve"> da Universidade Estadual de Goiás, </w:t>
      </w:r>
      <w:r w:rsidRPr="00824AD2">
        <w:rPr>
          <w:color w:val="000000" w:themeColor="text1"/>
        </w:rPr>
        <w:t xml:space="preserve">apresentado </w:t>
      </w:r>
      <w:r w:rsidR="00BC1D9B" w:rsidRPr="00824AD2">
        <w:rPr>
          <w:color w:val="000000" w:themeColor="text1"/>
        </w:rPr>
        <w:t xml:space="preserve">como requisito parcial para obtenção </w:t>
      </w:r>
      <w:r w:rsidR="00370829" w:rsidRPr="00824AD2">
        <w:rPr>
          <w:color w:val="000000" w:themeColor="text1"/>
        </w:rPr>
        <w:t xml:space="preserve">da nota </w:t>
      </w:r>
      <w:r w:rsidRPr="00824AD2">
        <w:rPr>
          <w:color w:val="000000" w:themeColor="text1"/>
        </w:rPr>
        <w:t>de TC1</w:t>
      </w:r>
      <w:r w:rsidR="00DB18E3" w:rsidRPr="00824AD2">
        <w:rPr>
          <w:color w:val="000000" w:themeColor="text1"/>
        </w:rPr>
        <w:t>.</w:t>
      </w:r>
      <w:bookmarkEnd w:id="0"/>
    </w:p>
    <w:p w14:paraId="2621A150" w14:textId="77777777" w:rsidR="00824AD2" w:rsidRPr="00824AD2" w:rsidRDefault="00824AD2" w:rsidP="00824AD2">
      <w:pPr>
        <w:ind w:firstLine="0"/>
        <w:rPr>
          <w:color w:val="000000" w:themeColor="text1"/>
        </w:rPr>
      </w:pPr>
    </w:p>
    <w:p w14:paraId="0DB23B78" w14:textId="7A0ED581" w:rsidR="00EA3AC8" w:rsidRPr="00824AD2" w:rsidRDefault="00EA3AC8" w:rsidP="00824AD2">
      <w:pPr>
        <w:ind w:firstLine="0"/>
        <w:rPr>
          <w:color w:val="000000" w:themeColor="text1"/>
        </w:rPr>
      </w:pPr>
      <w:r w:rsidRPr="00824AD2">
        <w:rPr>
          <w:rFonts w:eastAsia="Calibri" w:cs="Times New Roman"/>
          <w:color w:val="000000" w:themeColor="text1"/>
          <w:lang w:eastAsia="en-US"/>
        </w:rPr>
        <w:t xml:space="preserve">Orientador: </w:t>
      </w:r>
      <w:r w:rsidR="00790912" w:rsidRPr="00824AD2">
        <w:rPr>
          <w:rFonts w:eastAsia="Calibri" w:cs="Times New Roman"/>
          <w:color w:val="000000" w:themeColor="text1"/>
          <w:lang w:eastAsia="en-US"/>
        </w:rPr>
        <w:t>Prof. Dr. Cl</w:t>
      </w:r>
      <w:r w:rsidR="00097340" w:rsidRPr="00824AD2">
        <w:rPr>
          <w:rFonts w:eastAsia="Calibri" w:cs="Times New Roman"/>
          <w:color w:val="000000" w:themeColor="text1"/>
          <w:lang w:eastAsia="en-US"/>
        </w:rPr>
        <w:t>a</w:t>
      </w:r>
      <w:r w:rsidR="00790912" w:rsidRPr="00824AD2">
        <w:rPr>
          <w:rFonts w:eastAsia="Calibri" w:cs="Times New Roman"/>
          <w:color w:val="000000" w:themeColor="text1"/>
          <w:lang w:eastAsia="en-US"/>
        </w:rPr>
        <w:t>udio Roberto Stacheira</w:t>
      </w:r>
    </w:p>
    <w:p w14:paraId="09A02B43" w14:textId="77777777" w:rsidR="00EA3AC8" w:rsidRPr="00824AD2" w:rsidRDefault="00EA3AC8" w:rsidP="00EA3AC8">
      <w:pPr>
        <w:suppressAutoHyphens w:val="0"/>
        <w:jc w:val="center"/>
        <w:rPr>
          <w:rFonts w:eastAsia="Calibri" w:cs="Times New Roman"/>
          <w:color w:val="000000" w:themeColor="text1"/>
          <w:lang w:eastAsia="en-US"/>
        </w:rPr>
      </w:pPr>
    </w:p>
    <w:p w14:paraId="60A85373" w14:textId="77777777" w:rsidR="00EA3AC8" w:rsidRPr="00824AD2" w:rsidRDefault="00EA3AC8" w:rsidP="00EA3AC8">
      <w:pPr>
        <w:suppressAutoHyphens w:val="0"/>
        <w:jc w:val="center"/>
        <w:rPr>
          <w:rFonts w:eastAsia="Calibri" w:cs="Times New Roman"/>
          <w:color w:val="000000" w:themeColor="text1"/>
          <w:lang w:eastAsia="en-US"/>
        </w:rPr>
      </w:pPr>
    </w:p>
    <w:p w14:paraId="34963FC4" w14:textId="77777777" w:rsidR="00EA3AC8" w:rsidRPr="00824AD2" w:rsidRDefault="00EA3AC8" w:rsidP="00EA3AC8">
      <w:pPr>
        <w:suppressAutoHyphens w:val="0"/>
        <w:jc w:val="center"/>
        <w:rPr>
          <w:rFonts w:eastAsia="Calibri" w:cs="Times New Roman"/>
          <w:color w:val="000000" w:themeColor="text1"/>
          <w:lang w:eastAsia="en-US"/>
        </w:rPr>
      </w:pPr>
    </w:p>
    <w:p w14:paraId="031905A5" w14:textId="77777777" w:rsidR="00EA3AC8" w:rsidRPr="00824AD2" w:rsidRDefault="00EA3AC8" w:rsidP="00EA3AC8">
      <w:pPr>
        <w:suppressAutoHyphens w:val="0"/>
        <w:jc w:val="center"/>
        <w:rPr>
          <w:rFonts w:eastAsia="Calibri" w:cs="Times New Roman"/>
          <w:color w:val="000000" w:themeColor="text1"/>
          <w:lang w:eastAsia="en-US"/>
        </w:rPr>
      </w:pPr>
    </w:p>
    <w:p w14:paraId="71FA2A55" w14:textId="77777777" w:rsidR="00EA3AC8" w:rsidRPr="00824AD2" w:rsidRDefault="00EA3AC8" w:rsidP="00EA3AC8">
      <w:pPr>
        <w:suppressAutoHyphens w:val="0"/>
        <w:jc w:val="center"/>
        <w:rPr>
          <w:rFonts w:eastAsia="Calibri" w:cs="Times New Roman"/>
          <w:color w:val="000000" w:themeColor="text1"/>
          <w:lang w:eastAsia="en-US"/>
        </w:rPr>
      </w:pPr>
    </w:p>
    <w:p w14:paraId="4DE7BCF9" w14:textId="77777777" w:rsidR="00097340" w:rsidRPr="00824AD2" w:rsidRDefault="00097340" w:rsidP="00EA3AC8">
      <w:pPr>
        <w:suppressAutoHyphens w:val="0"/>
        <w:jc w:val="center"/>
        <w:rPr>
          <w:rFonts w:eastAsia="Calibri" w:cs="Times New Roman"/>
          <w:color w:val="000000" w:themeColor="text1"/>
          <w:lang w:eastAsia="en-US"/>
        </w:rPr>
      </w:pPr>
    </w:p>
    <w:p w14:paraId="4E4987AE" w14:textId="77777777" w:rsidR="00097340" w:rsidRPr="00824AD2" w:rsidRDefault="00097340" w:rsidP="00EA3AC8">
      <w:pPr>
        <w:suppressAutoHyphens w:val="0"/>
        <w:jc w:val="center"/>
        <w:rPr>
          <w:rFonts w:eastAsia="Calibri" w:cs="Times New Roman"/>
          <w:color w:val="000000" w:themeColor="text1"/>
          <w:lang w:eastAsia="en-US"/>
        </w:rPr>
      </w:pPr>
    </w:p>
    <w:p w14:paraId="75E6F546" w14:textId="77777777" w:rsidR="00097340" w:rsidRPr="00824AD2" w:rsidRDefault="00097340" w:rsidP="00EA3AC8">
      <w:pPr>
        <w:suppressAutoHyphens w:val="0"/>
        <w:jc w:val="center"/>
        <w:rPr>
          <w:rFonts w:eastAsia="Calibri" w:cs="Times New Roman"/>
          <w:color w:val="000000" w:themeColor="text1"/>
          <w:lang w:eastAsia="en-US"/>
        </w:rPr>
      </w:pPr>
    </w:p>
    <w:p w14:paraId="25370335" w14:textId="77777777" w:rsidR="00EA3AC8" w:rsidRPr="00824AD2" w:rsidRDefault="00EA3AC8" w:rsidP="00EA3AC8">
      <w:pPr>
        <w:suppressAutoHyphens w:val="0"/>
        <w:jc w:val="center"/>
        <w:rPr>
          <w:rFonts w:eastAsia="Calibri" w:cs="Times New Roman"/>
          <w:color w:val="000000" w:themeColor="text1"/>
          <w:lang w:eastAsia="en-US"/>
        </w:rPr>
      </w:pPr>
    </w:p>
    <w:p w14:paraId="2D76A77B" w14:textId="77777777" w:rsidR="00097340" w:rsidRPr="00824AD2" w:rsidRDefault="00097340" w:rsidP="00EA3AC8">
      <w:pPr>
        <w:suppressAutoHyphens w:val="0"/>
        <w:jc w:val="center"/>
        <w:rPr>
          <w:rFonts w:eastAsia="Calibri" w:cs="Times New Roman"/>
          <w:color w:val="000000" w:themeColor="text1"/>
          <w:lang w:eastAsia="en-US"/>
        </w:rPr>
      </w:pPr>
    </w:p>
    <w:p w14:paraId="3D7E800E" w14:textId="77777777" w:rsidR="00824AD2" w:rsidRDefault="00790912" w:rsidP="00BC1D9B">
      <w:pPr>
        <w:suppressAutoHyphens w:val="0"/>
        <w:ind w:firstLine="0"/>
        <w:jc w:val="center"/>
        <w:rPr>
          <w:rFonts w:eastAsia="Calibri" w:cs="Times New Roman"/>
          <w:color w:val="000000" w:themeColor="text1"/>
          <w:lang w:eastAsia="en-US"/>
        </w:rPr>
        <w:sectPr w:rsidR="00824AD2" w:rsidSect="005106C5">
          <w:headerReference w:type="default" r:id="rId8"/>
          <w:pgSz w:w="11905" w:h="16837" w:code="9"/>
          <w:pgMar w:top="1701" w:right="1134" w:bottom="1134" w:left="1701" w:header="1259" w:footer="720" w:gutter="0"/>
          <w:cols w:space="720"/>
          <w:docGrid w:linePitch="360"/>
        </w:sectPr>
      </w:pPr>
      <w:r w:rsidRPr="00824AD2">
        <w:rPr>
          <w:rFonts w:eastAsia="Calibri" w:cs="Times New Roman"/>
          <w:color w:val="000000" w:themeColor="text1"/>
          <w:lang w:eastAsia="en-US"/>
        </w:rPr>
        <w:t>Anápolis</w:t>
      </w:r>
      <w:r w:rsidRPr="00824AD2">
        <w:rPr>
          <w:rFonts w:eastAsia="Calibri" w:cs="Times New Roman"/>
          <w:color w:val="000000" w:themeColor="text1"/>
          <w:lang w:eastAsia="en-US"/>
        </w:rPr>
        <w:br/>
      </w:r>
      <w:proofErr w:type="gramStart"/>
      <w:r w:rsidR="00097340" w:rsidRPr="00824AD2">
        <w:rPr>
          <w:rFonts w:eastAsia="Calibri" w:cs="Times New Roman"/>
          <w:color w:val="000000" w:themeColor="text1"/>
          <w:lang w:eastAsia="en-US"/>
        </w:rPr>
        <w:t>Outubro</w:t>
      </w:r>
      <w:proofErr w:type="gramEnd"/>
      <w:r w:rsidRPr="00824AD2">
        <w:rPr>
          <w:rFonts w:eastAsia="Calibri" w:cs="Times New Roman"/>
          <w:color w:val="000000" w:themeColor="text1"/>
          <w:lang w:eastAsia="en-US"/>
        </w:rPr>
        <w:t>, 2020</w:t>
      </w:r>
    </w:p>
    <w:p w14:paraId="416A473F" w14:textId="77777777" w:rsidR="00824AD2" w:rsidRPr="00824AD2" w:rsidRDefault="00824AD2" w:rsidP="00824AD2">
      <w:pPr>
        <w:ind w:firstLine="0"/>
        <w:rPr>
          <w:b/>
          <w:lang w:eastAsia="pt-BR"/>
        </w:rPr>
      </w:pPr>
      <w:r w:rsidRPr="00824AD2">
        <w:rPr>
          <w:b/>
          <w:lang w:eastAsia="pt-BR"/>
        </w:rPr>
        <w:lastRenderedPageBreak/>
        <w:t>LISTA DE ILUSTRAÇÕES</w:t>
      </w:r>
    </w:p>
    <w:p w14:paraId="253C24CA" w14:textId="5F36AC23" w:rsidR="00824AD2" w:rsidRDefault="00824AD2" w:rsidP="00824AD2">
      <w:pPr>
        <w:pStyle w:val="ndicedeilustraes"/>
        <w:spacing w:after="0" w:line="360" w:lineRule="auto"/>
        <w:rPr>
          <w:rFonts w:asciiTheme="minorHAnsi" w:eastAsiaTheme="minorEastAsia" w:hAnsiTheme="minorHAnsi" w:cstheme="minorBidi"/>
          <w:noProof/>
          <w:color w:val="auto"/>
          <w:sz w:val="22"/>
          <w:szCs w:val="22"/>
          <w:lang w:eastAsia="pt-BR"/>
        </w:rPr>
      </w:pPr>
      <w:r>
        <w:rPr>
          <w:rFonts w:eastAsia="Calibri" w:cs="Times New Roman"/>
          <w:color w:val="auto"/>
          <w:szCs w:val="22"/>
          <w:lang w:eastAsia="en-US"/>
        </w:rPr>
        <w:fldChar w:fldCharType="begin"/>
      </w:r>
      <w:r>
        <w:rPr>
          <w:rFonts w:eastAsia="Calibri" w:cs="Times New Roman"/>
          <w:color w:val="auto"/>
          <w:szCs w:val="22"/>
          <w:lang w:eastAsia="en-US"/>
        </w:rPr>
        <w:instrText xml:space="preserve"> TOC \h \z \c "Figura" </w:instrText>
      </w:r>
      <w:r>
        <w:rPr>
          <w:rFonts w:eastAsia="Calibri" w:cs="Times New Roman"/>
          <w:color w:val="auto"/>
          <w:szCs w:val="22"/>
          <w:lang w:eastAsia="en-US"/>
        </w:rPr>
        <w:fldChar w:fldCharType="separate"/>
      </w:r>
      <w:hyperlink w:anchor="_Toc52014629" w:history="1">
        <w:r w:rsidRPr="00F428D9">
          <w:rPr>
            <w:rStyle w:val="Hyperlink"/>
            <w:noProof/>
          </w:rPr>
          <w:t>Figura 1 - Tipos de Sistemas</w:t>
        </w:r>
        <w:r>
          <w:rPr>
            <w:noProof/>
            <w:webHidden/>
          </w:rPr>
          <w:tab/>
        </w:r>
        <w:r>
          <w:rPr>
            <w:noProof/>
            <w:webHidden/>
          </w:rPr>
          <w:fldChar w:fldCharType="begin"/>
        </w:r>
        <w:r>
          <w:rPr>
            <w:noProof/>
            <w:webHidden/>
          </w:rPr>
          <w:instrText xml:space="preserve"> PAGEREF _Toc52014629 \h </w:instrText>
        </w:r>
        <w:r>
          <w:rPr>
            <w:noProof/>
            <w:webHidden/>
          </w:rPr>
        </w:r>
        <w:r>
          <w:rPr>
            <w:noProof/>
            <w:webHidden/>
          </w:rPr>
          <w:fldChar w:fldCharType="separate"/>
        </w:r>
        <w:r w:rsidR="00A61A9E">
          <w:rPr>
            <w:noProof/>
            <w:webHidden/>
          </w:rPr>
          <w:t>24</w:t>
        </w:r>
        <w:r>
          <w:rPr>
            <w:noProof/>
            <w:webHidden/>
          </w:rPr>
          <w:fldChar w:fldCharType="end"/>
        </w:r>
      </w:hyperlink>
    </w:p>
    <w:p w14:paraId="0F5C1840" w14:textId="112797E2" w:rsidR="00824AD2" w:rsidRDefault="00834869" w:rsidP="00824AD2">
      <w:pPr>
        <w:pStyle w:val="ndicedeilustraes"/>
        <w:spacing w:after="0" w:line="360" w:lineRule="auto"/>
        <w:rPr>
          <w:rFonts w:asciiTheme="minorHAnsi" w:eastAsiaTheme="minorEastAsia" w:hAnsiTheme="minorHAnsi" w:cstheme="minorBidi"/>
          <w:noProof/>
          <w:color w:val="auto"/>
          <w:sz w:val="22"/>
          <w:szCs w:val="22"/>
          <w:lang w:eastAsia="pt-BR"/>
        </w:rPr>
      </w:pPr>
      <w:hyperlink w:anchor="_Toc52014630" w:history="1">
        <w:r w:rsidR="00824AD2" w:rsidRPr="00F428D9">
          <w:rPr>
            <w:rStyle w:val="Hyperlink"/>
            <w:noProof/>
          </w:rPr>
          <w:t>Figura 2 - Setores organizacionais e sistemas de informação</w:t>
        </w:r>
        <w:r w:rsidR="00824AD2">
          <w:rPr>
            <w:noProof/>
            <w:webHidden/>
          </w:rPr>
          <w:tab/>
        </w:r>
        <w:r w:rsidR="00824AD2">
          <w:rPr>
            <w:noProof/>
            <w:webHidden/>
          </w:rPr>
          <w:fldChar w:fldCharType="begin"/>
        </w:r>
        <w:r w:rsidR="00824AD2">
          <w:rPr>
            <w:noProof/>
            <w:webHidden/>
          </w:rPr>
          <w:instrText xml:space="preserve"> PAGEREF _Toc52014630 \h </w:instrText>
        </w:r>
        <w:r w:rsidR="00824AD2">
          <w:rPr>
            <w:noProof/>
            <w:webHidden/>
          </w:rPr>
        </w:r>
        <w:r w:rsidR="00824AD2">
          <w:rPr>
            <w:noProof/>
            <w:webHidden/>
          </w:rPr>
          <w:fldChar w:fldCharType="separate"/>
        </w:r>
        <w:r w:rsidR="00A61A9E">
          <w:rPr>
            <w:noProof/>
            <w:webHidden/>
          </w:rPr>
          <w:t>27</w:t>
        </w:r>
        <w:r w:rsidR="00824AD2">
          <w:rPr>
            <w:noProof/>
            <w:webHidden/>
          </w:rPr>
          <w:fldChar w:fldCharType="end"/>
        </w:r>
      </w:hyperlink>
    </w:p>
    <w:p w14:paraId="5B1B11EF" w14:textId="3E7DAE73" w:rsidR="00824AD2" w:rsidRDefault="00834869" w:rsidP="00824AD2">
      <w:pPr>
        <w:pStyle w:val="ndicedeilustraes"/>
        <w:spacing w:after="0" w:line="360" w:lineRule="auto"/>
        <w:rPr>
          <w:rFonts w:asciiTheme="minorHAnsi" w:eastAsiaTheme="minorEastAsia" w:hAnsiTheme="minorHAnsi" w:cstheme="minorBidi"/>
          <w:noProof/>
          <w:color w:val="auto"/>
          <w:sz w:val="22"/>
          <w:szCs w:val="22"/>
          <w:lang w:eastAsia="pt-BR"/>
        </w:rPr>
      </w:pPr>
      <w:hyperlink w:anchor="_Toc52014631" w:history="1">
        <w:r w:rsidR="00824AD2" w:rsidRPr="00F428D9">
          <w:rPr>
            <w:rStyle w:val="Hyperlink"/>
            <w:noProof/>
          </w:rPr>
          <w:t>Figura 3 - The Order Fulfillment Process</w:t>
        </w:r>
        <w:r w:rsidR="00824AD2">
          <w:rPr>
            <w:noProof/>
            <w:webHidden/>
          </w:rPr>
          <w:tab/>
        </w:r>
        <w:r w:rsidR="00824AD2">
          <w:rPr>
            <w:noProof/>
            <w:webHidden/>
          </w:rPr>
          <w:fldChar w:fldCharType="begin"/>
        </w:r>
        <w:r w:rsidR="00824AD2">
          <w:rPr>
            <w:noProof/>
            <w:webHidden/>
          </w:rPr>
          <w:instrText xml:space="preserve"> PAGEREF _Toc52014631 \h </w:instrText>
        </w:r>
        <w:r w:rsidR="00824AD2">
          <w:rPr>
            <w:noProof/>
            <w:webHidden/>
          </w:rPr>
        </w:r>
        <w:r w:rsidR="00824AD2">
          <w:rPr>
            <w:noProof/>
            <w:webHidden/>
          </w:rPr>
          <w:fldChar w:fldCharType="separate"/>
        </w:r>
        <w:r w:rsidR="00A61A9E">
          <w:rPr>
            <w:noProof/>
            <w:webHidden/>
          </w:rPr>
          <w:t>31</w:t>
        </w:r>
        <w:r w:rsidR="00824AD2">
          <w:rPr>
            <w:noProof/>
            <w:webHidden/>
          </w:rPr>
          <w:fldChar w:fldCharType="end"/>
        </w:r>
      </w:hyperlink>
    </w:p>
    <w:p w14:paraId="388BF0FD" w14:textId="170EECB0" w:rsidR="00824AD2" w:rsidRDefault="00834869" w:rsidP="00824AD2">
      <w:pPr>
        <w:pStyle w:val="ndicedeilustraes"/>
        <w:spacing w:after="0" w:line="360" w:lineRule="auto"/>
        <w:rPr>
          <w:rFonts w:asciiTheme="minorHAnsi" w:eastAsiaTheme="minorEastAsia" w:hAnsiTheme="minorHAnsi" w:cstheme="minorBidi"/>
          <w:noProof/>
          <w:color w:val="auto"/>
          <w:sz w:val="22"/>
          <w:szCs w:val="22"/>
          <w:lang w:eastAsia="pt-BR"/>
        </w:rPr>
      </w:pPr>
      <w:hyperlink w:anchor="_Toc52014632" w:history="1">
        <w:r w:rsidR="00824AD2" w:rsidRPr="00F428D9">
          <w:rPr>
            <w:rStyle w:val="Hyperlink"/>
            <w:noProof/>
          </w:rPr>
          <w:t>Figura 4</w:t>
        </w:r>
        <w:r w:rsidR="00A322A5">
          <w:rPr>
            <w:rStyle w:val="Hyperlink"/>
            <w:noProof/>
          </w:rPr>
          <w:t xml:space="preserve"> -</w:t>
        </w:r>
        <w:r w:rsidR="00824AD2" w:rsidRPr="00F428D9">
          <w:rPr>
            <w:rStyle w:val="Hyperlink"/>
            <w:noProof/>
          </w:rPr>
          <w:t xml:space="preserve"> Cadeia de Valor genérica de Porter e Millar</w:t>
        </w:r>
        <w:r w:rsidR="00824AD2">
          <w:rPr>
            <w:noProof/>
            <w:webHidden/>
          </w:rPr>
          <w:tab/>
        </w:r>
        <w:r w:rsidR="00824AD2">
          <w:rPr>
            <w:noProof/>
            <w:webHidden/>
          </w:rPr>
          <w:fldChar w:fldCharType="begin"/>
        </w:r>
        <w:r w:rsidR="00824AD2">
          <w:rPr>
            <w:noProof/>
            <w:webHidden/>
          </w:rPr>
          <w:instrText xml:space="preserve"> PAGEREF _Toc52014632 \h </w:instrText>
        </w:r>
        <w:r w:rsidR="00824AD2">
          <w:rPr>
            <w:noProof/>
            <w:webHidden/>
          </w:rPr>
        </w:r>
        <w:r w:rsidR="00824AD2">
          <w:rPr>
            <w:noProof/>
            <w:webHidden/>
          </w:rPr>
          <w:fldChar w:fldCharType="separate"/>
        </w:r>
        <w:r w:rsidR="00A61A9E">
          <w:rPr>
            <w:noProof/>
            <w:webHidden/>
          </w:rPr>
          <w:t>33</w:t>
        </w:r>
        <w:r w:rsidR="00824AD2">
          <w:rPr>
            <w:noProof/>
            <w:webHidden/>
          </w:rPr>
          <w:fldChar w:fldCharType="end"/>
        </w:r>
      </w:hyperlink>
    </w:p>
    <w:p w14:paraId="6BA8FAB7" w14:textId="77777777" w:rsidR="00824AD2" w:rsidRDefault="00824AD2" w:rsidP="00824AD2">
      <w:pPr>
        <w:suppressAutoHyphens w:val="0"/>
        <w:ind w:firstLine="0"/>
        <w:jc w:val="left"/>
        <w:rPr>
          <w:rFonts w:eastAsia="Calibri" w:cs="Times New Roman"/>
          <w:color w:val="auto"/>
          <w:szCs w:val="22"/>
          <w:lang w:eastAsia="en-US"/>
        </w:rPr>
      </w:pPr>
      <w:r>
        <w:rPr>
          <w:rFonts w:eastAsia="Calibri" w:cs="Times New Roman"/>
          <w:color w:val="auto"/>
          <w:szCs w:val="22"/>
          <w:lang w:eastAsia="en-US"/>
        </w:rPr>
        <w:fldChar w:fldCharType="end"/>
      </w:r>
    </w:p>
    <w:p w14:paraId="4CA73265" w14:textId="77777777" w:rsidR="00824AD2" w:rsidRPr="00F9599F" w:rsidRDefault="00824AD2" w:rsidP="00824AD2">
      <w:pPr>
        <w:suppressAutoHyphens w:val="0"/>
        <w:ind w:firstLine="0"/>
        <w:jc w:val="left"/>
        <w:rPr>
          <w:rFonts w:eastAsia="Calibri" w:cs="Times New Roman"/>
          <w:color w:val="auto"/>
          <w:szCs w:val="22"/>
          <w:lang w:eastAsia="en-US"/>
        </w:rPr>
      </w:pPr>
    </w:p>
    <w:p w14:paraId="45452688" w14:textId="77777777" w:rsidR="00824AD2" w:rsidRPr="00824AD2" w:rsidRDefault="00824AD2" w:rsidP="00824AD2">
      <w:pPr>
        <w:ind w:firstLine="0"/>
        <w:rPr>
          <w:rFonts w:eastAsia="Calibri"/>
          <w:b/>
          <w:lang w:eastAsia="pt-BR"/>
        </w:rPr>
      </w:pPr>
      <w:bookmarkStart w:id="1" w:name="_Toc444850039"/>
      <w:bookmarkStart w:id="2" w:name="_Toc444865705"/>
      <w:r w:rsidRPr="00824AD2">
        <w:rPr>
          <w:b/>
          <w:lang w:eastAsia="pt-BR"/>
        </w:rPr>
        <w:t>LISTA DE GRÁFICOS</w:t>
      </w:r>
      <w:bookmarkEnd w:id="1"/>
      <w:bookmarkEnd w:id="2"/>
    </w:p>
    <w:p w14:paraId="5CD2D56C" w14:textId="63AF7BDA" w:rsidR="00AD4535" w:rsidRDefault="00824AD2">
      <w:pPr>
        <w:pStyle w:val="ndicedeilustraes"/>
        <w:rPr>
          <w:rFonts w:asciiTheme="minorHAnsi" w:eastAsiaTheme="minorEastAsia" w:hAnsiTheme="minorHAnsi" w:cstheme="minorBidi"/>
          <w:noProof/>
          <w:color w:val="auto"/>
          <w:sz w:val="22"/>
          <w:szCs w:val="22"/>
          <w:lang w:eastAsia="pt-BR"/>
        </w:rPr>
      </w:pPr>
      <w:r>
        <w:rPr>
          <w:rFonts w:eastAsia="Calibri" w:cs="Times New Roman"/>
          <w:color w:val="000000" w:themeColor="text1"/>
          <w:szCs w:val="22"/>
          <w:lang w:eastAsia="en-US"/>
        </w:rPr>
        <w:fldChar w:fldCharType="begin"/>
      </w:r>
      <w:r>
        <w:rPr>
          <w:rFonts w:eastAsia="Calibri" w:cs="Times New Roman"/>
          <w:color w:val="000000" w:themeColor="text1"/>
          <w:szCs w:val="22"/>
          <w:lang w:eastAsia="en-US"/>
        </w:rPr>
        <w:instrText xml:space="preserve"> TOC \h \z \c "Gráfico" </w:instrText>
      </w:r>
      <w:r>
        <w:rPr>
          <w:rFonts w:eastAsia="Calibri" w:cs="Times New Roman"/>
          <w:color w:val="000000" w:themeColor="text1"/>
          <w:szCs w:val="22"/>
          <w:lang w:eastAsia="en-US"/>
        </w:rPr>
        <w:fldChar w:fldCharType="separate"/>
      </w:r>
      <w:hyperlink w:anchor="_Toc52051331" w:history="1">
        <w:r w:rsidR="00AD4535" w:rsidRPr="009C6FC4">
          <w:rPr>
            <w:rStyle w:val="Hyperlink"/>
            <w:rFonts w:cs="Times New Roman"/>
            <w:noProof/>
          </w:rPr>
          <w:t>Gráfico 1 - Matrículas em IES no Brasil</w:t>
        </w:r>
        <w:r w:rsidR="00AD4535">
          <w:rPr>
            <w:noProof/>
            <w:webHidden/>
          </w:rPr>
          <w:tab/>
        </w:r>
        <w:r w:rsidR="00AD4535">
          <w:rPr>
            <w:noProof/>
            <w:webHidden/>
          </w:rPr>
          <w:fldChar w:fldCharType="begin"/>
        </w:r>
        <w:r w:rsidR="00AD4535">
          <w:rPr>
            <w:noProof/>
            <w:webHidden/>
          </w:rPr>
          <w:instrText xml:space="preserve"> PAGEREF _Toc52051331 \h </w:instrText>
        </w:r>
        <w:r w:rsidR="00AD4535">
          <w:rPr>
            <w:noProof/>
            <w:webHidden/>
          </w:rPr>
        </w:r>
        <w:r w:rsidR="00AD4535">
          <w:rPr>
            <w:noProof/>
            <w:webHidden/>
          </w:rPr>
          <w:fldChar w:fldCharType="separate"/>
        </w:r>
        <w:r w:rsidR="00A61A9E">
          <w:rPr>
            <w:noProof/>
            <w:webHidden/>
          </w:rPr>
          <w:t>13</w:t>
        </w:r>
        <w:r w:rsidR="00AD4535">
          <w:rPr>
            <w:noProof/>
            <w:webHidden/>
          </w:rPr>
          <w:fldChar w:fldCharType="end"/>
        </w:r>
      </w:hyperlink>
    </w:p>
    <w:p w14:paraId="1F527D55" w14:textId="56506A66" w:rsidR="00AD4535" w:rsidRDefault="00834869">
      <w:pPr>
        <w:pStyle w:val="ndicedeilustraes"/>
        <w:rPr>
          <w:rFonts w:asciiTheme="minorHAnsi" w:eastAsiaTheme="minorEastAsia" w:hAnsiTheme="minorHAnsi" w:cstheme="minorBidi"/>
          <w:noProof/>
          <w:color w:val="auto"/>
          <w:sz w:val="22"/>
          <w:szCs w:val="22"/>
          <w:lang w:eastAsia="pt-BR"/>
        </w:rPr>
      </w:pPr>
      <w:hyperlink w:anchor="_Toc52051332" w:history="1">
        <w:r w:rsidR="00AD4535" w:rsidRPr="009C6FC4">
          <w:rPr>
            <w:rStyle w:val="Hyperlink"/>
            <w:noProof/>
          </w:rPr>
          <w:t>Gráfico 2 - Tipos de vínculo institucional das IES públicas brasileiras</w:t>
        </w:r>
        <w:r w:rsidR="00AD4535">
          <w:rPr>
            <w:noProof/>
            <w:webHidden/>
          </w:rPr>
          <w:tab/>
        </w:r>
        <w:r w:rsidR="00AD4535">
          <w:rPr>
            <w:noProof/>
            <w:webHidden/>
          </w:rPr>
          <w:fldChar w:fldCharType="begin"/>
        </w:r>
        <w:r w:rsidR="00AD4535">
          <w:rPr>
            <w:noProof/>
            <w:webHidden/>
          </w:rPr>
          <w:instrText xml:space="preserve"> PAGEREF _Toc52051332 \h </w:instrText>
        </w:r>
        <w:r w:rsidR="00AD4535">
          <w:rPr>
            <w:noProof/>
            <w:webHidden/>
          </w:rPr>
        </w:r>
        <w:r w:rsidR="00AD4535">
          <w:rPr>
            <w:noProof/>
            <w:webHidden/>
          </w:rPr>
          <w:fldChar w:fldCharType="separate"/>
        </w:r>
        <w:r w:rsidR="00A61A9E">
          <w:rPr>
            <w:noProof/>
            <w:webHidden/>
          </w:rPr>
          <w:t>12</w:t>
        </w:r>
        <w:r w:rsidR="00AD4535">
          <w:rPr>
            <w:noProof/>
            <w:webHidden/>
          </w:rPr>
          <w:fldChar w:fldCharType="end"/>
        </w:r>
      </w:hyperlink>
    </w:p>
    <w:p w14:paraId="7F1C80E8" w14:textId="7DB72AB0" w:rsidR="00824AD2" w:rsidRDefault="00824AD2" w:rsidP="00824AD2">
      <w:pPr>
        <w:suppressAutoHyphens w:val="0"/>
        <w:ind w:firstLine="0"/>
        <w:jc w:val="left"/>
        <w:rPr>
          <w:rFonts w:eastAsia="Calibri" w:cs="Times New Roman"/>
          <w:color w:val="000000" w:themeColor="text1"/>
          <w:szCs w:val="22"/>
          <w:lang w:eastAsia="en-US"/>
        </w:rPr>
      </w:pPr>
      <w:r>
        <w:rPr>
          <w:rFonts w:eastAsia="Calibri" w:cs="Times New Roman"/>
          <w:color w:val="000000" w:themeColor="text1"/>
          <w:szCs w:val="22"/>
          <w:lang w:eastAsia="en-US"/>
        </w:rPr>
        <w:fldChar w:fldCharType="end"/>
      </w:r>
    </w:p>
    <w:p w14:paraId="038A4B88" w14:textId="77777777" w:rsidR="00824AD2" w:rsidRDefault="00824AD2" w:rsidP="00824AD2">
      <w:pPr>
        <w:suppressAutoHyphens w:val="0"/>
        <w:ind w:firstLine="0"/>
        <w:jc w:val="left"/>
        <w:rPr>
          <w:rFonts w:eastAsia="Calibri" w:cs="Times New Roman"/>
          <w:color w:val="000000" w:themeColor="text1"/>
          <w:szCs w:val="22"/>
          <w:lang w:eastAsia="en-US"/>
        </w:rPr>
      </w:pPr>
    </w:p>
    <w:p w14:paraId="34559FD4" w14:textId="77777777" w:rsidR="00824AD2" w:rsidRPr="00824AD2" w:rsidRDefault="00824AD2" w:rsidP="00824AD2">
      <w:pPr>
        <w:ind w:firstLine="0"/>
        <w:rPr>
          <w:b/>
          <w:lang w:eastAsia="pt-BR"/>
        </w:rPr>
      </w:pPr>
      <w:bookmarkStart w:id="3" w:name="_Toc444850040"/>
      <w:bookmarkStart w:id="4" w:name="_Toc444865706"/>
      <w:r w:rsidRPr="00824AD2">
        <w:rPr>
          <w:b/>
          <w:lang w:eastAsia="pt-BR"/>
        </w:rPr>
        <w:t>LISTA DE QUADROS</w:t>
      </w:r>
      <w:bookmarkEnd w:id="3"/>
      <w:bookmarkEnd w:id="4"/>
    </w:p>
    <w:p w14:paraId="53E14EF9" w14:textId="5A1AFF66" w:rsidR="00824AD2" w:rsidRDefault="00824AD2" w:rsidP="00824AD2">
      <w:pPr>
        <w:pStyle w:val="ndicedeilustraes"/>
        <w:spacing w:after="0" w:line="360" w:lineRule="auto"/>
        <w:rPr>
          <w:rFonts w:asciiTheme="minorHAnsi" w:eastAsiaTheme="minorEastAsia" w:hAnsiTheme="minorHAnsi" w:cstheme="minorBidi"/>
          <w:noProof/>
          <w:color w:val="auto"/>
          <w:sz w:val="22"/>
          <w:szCs w:val="22"/>
          <w:lang w:eastAsia="pt-BR"/>
        </w:rPr>
      </w:pPr>
      <w:r>
        <w:rPr>
          <w:rFonts w:eastAsia="Calibri" w:cs="Times New Roman"/>
          <w:color w:val="000000" w:themeColor="text1"/>
          <w:szCs w:val="22"/>
          <w:lang w:eastAsia="en-US"/>
        </w:rPr>
        <w:fldChar w:fldCharType="begin"/>
      </w:r>
      <w:r>
        <w:rPr>
          <w:rFonts w:eastAsia="Calibri" w:cs="Times New Roman"/>
          <w:color w:val="000000" w:themeColor="text1"/>
          <w:szCs w:val="22"/>
          <w:lang w:eastAsia="en-US"/>
        </w:rPr>
        <w:instrText xml:space="preserve"> TOC \h \z \c "Quadro" </w:instrText>
      </w:r>
      <w:r>
        <w:rPr>
          <w:rFonts w:eastAsia="Calibri" w:cs="Times New Roman"/>
          <w:color w:val="000000" w:themeColor="text1"/>
          <w:szCs w:val="22"/>
          <w:lang w:eastAsia="en-US"/>
        </w:rPr>
        <w:fldChar w:fldCharType="separate"/>
      </w:r>
      <w:hyperlink w:anchor="_Toc52014659" w:history="1">
        <w:r w:rsidRPr="00345438">
          <w:rPr>
            <w:rStyle w:val="Hyperlink"/>
            <w:noProof/>
          </w:rPr>
          <w:t>Quadro 1 - Número de matriculas da UEG</w:t>
        </w:r>
        <w:r>
          <w:rPr>
            <w:noProof/>
            <w:webHidden/>
          </w:rPr>
          <w:tab/>
        </w:r>
        <w:r>
          <w:rPr>
            <w:noProof/>
            <w:webHidden/>
          </w:rPr>
          <w:fldChar w:fldCharType="begin"/>
        </w:r>
        <w:r>
          <w:rPr>
            <w:noProof/>
            <w:webHidden/>
          </w:rPr>
          <w:instrText xml:space="preserve"> PAGEREF _Toc52014659 \h </w:instrText>
        </w:r>
        <w:r>
          <w:rPr>
            <w:noProof/>
            <w:webHidden/>
          </w:rPr>
        </w:r>
        <w:r>
          <w:rPr>
            <w:noProof/>
            <w:webHidden/>
          </w:rPr>
          <w:fldChar w:fldCharType="separate"/>
        </w:r>
        <w:r w:rsidR="00A61A9E">
          <w:rPr>
            <w:noProof/>
            <w:webHidden/>
          </w:rPr>
          <w:t>18</w:t>
        </w:r>
        <w:r>
          <w:rPr>
            <w:noProof/>
            <w:webHidden/>
          </w:rPr>
          <w:fldChar w:fldCharType="end"/>
        </w:r>
      </w:hyperlink>
    </w:p>
    <w:p w14:paraId="059F80D3" w14:textId="77777777" w:rsidR="00824AD2" w:rsidRDefault="00824AD2" w:rsidP="00824AD2">
      <w:pPr>
        <w:suppressAutoHyphens w:val="0"/>
        <w:ind w:firstLine="0"/>
        <w:jc w:val="left"/>
        <w:rPr>
          <w:rFonts w:eastAsia="Calibri" w:cs="Times New Roman"/>
          <w:color w:val="000000" w:themeColor="text1"/>
          <w:szCs w:val="22"/>
          <w:lang w:eastAsia="en-US"/>
        </w:rPr>
      </w:pPr>
      <w:r>
        <w:rPr>
          <w:rFonts w:eastAsia="Calibri" w:cs="Times New Roman"/>
          <w:color w:val="000000" w:themeColor="text1"/>
          <w:szCs w:val="22"/>
          <w:lang w:eastAsia="en-US"/>
        </w:rPr>
        <w:fldChar w:fldCharType="end"/>
      </w:r>
    </w:p>
    <w:p w14:paraId="531DD460" w14:textId="77777777" w:rsidR="00824AD2" w:rsidRDefault="00824AD2" w:rsidP="00824AD2">
      <w:pPr>
        <w:suppressAutoHyphens w:val="0"/>
        <w:ind w:firstLine="0"/>
        <w:jc w:val="left"/>
        <w:rPr>
          <w:rFonts w:eastAsia="Calibri" w:cs="Times New Roman"/>
          <w:color w:val="000000" w:themeColor="text1"/>
          <w:szCs w:val="22"/>
          <w:lang w:eastAsia="en-US"/>
        </w:rPr>
      </w:pPr>
    </w:p>
    <w:p w14:paraId="74404E80" w14:textId="77777777" w:rsidR="00824AD2" w:rsidRPr="00824AD2" w:rsidRDefault="00824AD2" w:rsidP="00824AD2">
      <w:pPr>
        <w:ind w:firstLine="0"/>
        <w:rPr>
          <w:b/>
          <w:lang w:eastAsia="pt-BR"/>
        </w:rPr>
      </w:pPr>
      <w:r w:rsidRPr="00824AD2">
        <w:rPr>
          <w:b/>
          <w:lang w:eastAsia="pt-BR"/>
        </w:rPr>
        <w:t>LISTA DE TABELAS</w:t>
      </w:r>
    </w:p>
    <w:p w14:paraId="62108453" w14:textId="105BAEB2" w:rsidR="00824AD2" w:rsidRDefault="00824AD2" w:rsidP="00824AD2">
      <w:pPr>
        <w:ind w:firstLine="0"/>
        <w:rPr>
          <w:noProof/>
        </w:rPr>
      </w:pPr>
      <w:r>
        <w:rPr>
          <w:lang w:eastAsia="pt-BR"/>
        </w:rPr>
        <w:fldChar w:fldCharType="begin"/>
      </w:r>
      <w:r>
        <w:rPr>
          <w:lang w:eastAsia="pt-BR"/>
        </w:rPr>
        <w:instrText xml:space="preserve"> TOC \h \z \c "Tabela" </w:instrText>
      </w:r>
      <w:r>
        <w:rPr>
          <w:lang w:eastAsia="pt-BR"/>
        </w:rPr>
        <w:fldChar w:fldCharType="separate"/>
      </w:r>
      <w:hyperlink w:anchor="_Toc52014668" w:history="1">
        <w:r w:rsidRPr="00F34641">
          <w:rPr>
            <w:rStyle w:val="Hyperlink"/>
            <w:noProof/>
          </w:rPr>
          <w:t xml:space="preserve">Tabela 1 </w:t>
        </w:r>
        <w:r w:rsidR="00A322A5">
          <w:rPr>
            <w:rStyle w:val="Hyperlink"/>
            <w:noProof/>
          </w:rPr>
          <w:t>-</w:t>
        </w:r>
        <w:r w:rsidRPr="00F34641">
          <w:rPr>
            <w:rStyle w:val="Hyperlink"/>
            <w:noProof/>
          </w:rPr>
          <w:t xml:space="preserve"> Definição de estratégia ao longo do tempo</w:t>
        </w:r>
        <w:r w:rsidR="009A540C">
          <w:rPr>
            <w:rStyle w:val="Hyperlink"/>
            <w:noProof/>
          </w:rPr>
          <w:t xml:space="preserve"> .............................................................</w:t>
        </w:r>
        <w:r>
          <w:rPr>
            <w:noProof/>
            <w:webHidden/>
          </w:rPr>
          <w:fldChar w:fldCharType="begin"/>
        </w:r>
        <w:r>
          <w:rPr>
            <w:noProof/>
            <w:webHidden/>
          </w:rPr>
          <w:instrText xml:space="preserve"> PAGEREF _Toc52014668 \h </w:instrText>
        </w:r>
        <w:r>
          <w:rPr>
            <w:noProof/>
            <w:webHidden/>
          </w:rPr>
        </w:r>
        <w:r>
          <w:rPr>
            <w:noProof/>
            <w:webHidden/>
          </w:rPr>
          <w:fldChar w:fldCharType="separate"/>
        </w:r>
        <w:r w:rsidR="00A61A9E">
          <w:rPr>
            <w:noProof/>
            <w:webHidden/>
          </w:rPr>
          <w:t>34</w:t>
        </w:r>
        <w:r>
          <w:rPr>
            <w:noProof/>
            <w:webHidden/>
          </w:rPr>
          <w:fldChar w:fldCharType="end"/>
        </w:r>
      </w:hyperlink>
    </w:p>
    <w:p w14:paraId="2EB15FDC" w14:textId="77777777" w:rsidR="00824AD2" w:rsidRDefault="00824AD2" w:rsidP="00824AD2">
      <w:pPr>
        <w:ind w:firstLine="0"/>
        <w:rPr>
          <w:rFonts w:eastAsiaTheme="minorEastAsia"/>
        </w:rPr>
      </w:pPr>
    </w:p>
    <w:p w14:paraId="4CF2EACE" w14:textId="77777777" w:rsidR="00824AD2" w:rsidRPr="00097340" w:rsidRDefault="00824AD2" w:rsidP="00FC6E79">
      <w:pPr>
        <w:ind w:firstLine="0"/>
        <w:jc w:val="left"/>
        <w:rPr>
          <w:rFonts w:eastAsiaTheme="minorEastAsia"/>
        </w:rPr>
      </w:pPr>
    </w:p>
    <w:p w14:paraId="65B7507D" w14:textId="77777777" w:rsidR="00824AD2" w:rsidRPr="00824AD2" w:rsidRDefault="00824AD2" w:rsidP="00824AD2">
      <w:pPr>
        <w:ind w:firstLine="0"/>
        <w:rPr>
          <w:b/>
          <w:lang w:eastAsia="pt-BR"/>
        </w:rPr>
      </w:pPr>
      <w:r>
        <w:rPr>
          <w:lang w:eastAsia="pt-BR"/>
        </w:rPr>
        <w:fldChar w:fldCharType="end"/>
      </w:r>
      <w:r w:rsidRPr="00EA3AC8">
        <w:rPr>
          <w:rFonts w:cs="Times New Roman"/>
          <w:bCs/>
          <w:kern w:val="32"/>
          <w:szCs w:val="28"/>
          <w:lang w:eastAsia="pt-BR"/>
        </w:rPr>
        <w:br w:type="page"/>
      </w:r>
      <w:bookmarkStart w:id="5" w:name="_Toc444850042"/>
      <w:bookmarkStart w:id="6" w:name="_Toc444865708"/>
      <w:r w:rsidRPr="00824AD2">
        <w:rPr>
          <w:b/>
          <w:lang w:eastAsia="pt-BR"/>
        </w:rPr>
        <w:lastRenderedPageBreak/>
        <w:t>LISTA DE ABREVIATURAS E SIGLAS</w:t>
      </w:r>
      <w:bookmarkEnd w:id="5"/>
      <w:bookmarkEnd w:id="6"/>
    </w:p>
    <w:p w14:paraId="4497B5E2" w14:textId="77777777" w:rsidR="00824AD2" w:rsidRPr="00EA3AC8" w:rsidRDefault="00824AD2" w:rsidP="00824AD2">
      <w:pPr>
        <w:suppressAutoHyphens w:val="0"/>
        <w:rPr>
          <w:rFonts w:eastAsia="Calibri" w:cs="Times New Roman"/>
          <w:b/>
          <w:color w:val="auto"/>
          <w:lang w:eastAsia="en-US"/>
        </w:rPr>
      </w:pPr>
    </w:p>
    <w:tbl>
      <w:tblPr>
        <w:tblW w:w="9140" w:type="dxa"/>
        <w:tblInd w:w="70" w:type="dxa"/>
        <w:tblCellMar>
          <w:left w:w="70" w:type="dxa"/>
          <w:right w:w="70" w:type="dxa"/>
        </w:tblCellMar>
        <w:tblLook w:val="04A0" w:firstRow="1" w:lastRow="0" w:firstColumn="1" w:lastColumn="0" w:noHBand="0" w:noVBand="1"/>
      </w:tblPr>
      <w:tblGrid>
        <w:gridCol w:w="1087"/>
        <w:gridCol w:w="473"/>
        <w:gridCol w:w="7580"/>
      </w:tblGrid>
      <w:tr w:rsidR="00824AD2" w:rsidRPr="00F34F6B" w14:paraId="20995B5C" w14:textId="77777777" w:rsidTr="00824AD2">
        <w:trPr>
          <w:trHeight w:val="315"/>
        </w:trPr>
        <w:tc>
          <w:tcPr>
            <w:tcW w:w="1087" w:type="dxa"/>
            <w:tcBorders>
              <w:top w:val="nil"/>
              <w:left w:val="nil"/>
              <w:bottom w:val="nil"/>
              <w:right w:val="nil"/>
            </w:tcBorders>
            <w:shd w:val="clear" w:color="auto" w:fill="auto"/>
            <w:noWrap/>
            <w:vAlign w:val="center"/>
          </w:tcPr>
          <w:p w14:paraId="00A1AA5E" w14:textId="1C401504" w:rsidR="00824AD2" w:rsidRPr="00F34F6B" w:rsidRDefault="00824AD2" w:rsidP="00824AD2">
            <w:pPr>
              <w:suppressAutoHyphens w:val="0"/>
              <w:spacing w:line="240" w:lineRule="auto"/>
              <w:ind w:firstLine="0"/>
              <w:jc w:val="left"/>
              <w:rPr>
                <w:rFonts w:cs="Times New Roman"/>
                <w:lang w:eastAsia="pt-BR"/>
              </w:rPr>
            </w:pPr>
            <w:r>
              <w:rPr>
                <w:rFonts w:eastAsia="Calibri" w:cs="Times New Roman"/>
                <w:b/>
                <w:color w:val="auto"/>
                <w:lang w:eastAsia="en-US"/>
              </w:rPr>
              <w:t>Siglas</w:t>
            </w:r>
          </w:p>
        </w:tc>
        <w:tc>
          <w:tcPr>
            <w:tcW w:w="473" w:type="dxa"/>
            <w:tcBorders>
              <w:top w:val="nil"/>
              <w:left w:val="nil"/>
              <w:bottom w:val="nil"/>
              <w:right w:val="nil"/>
            </w:tcBorders>
            <w:vAlign w:val="center"/>
          </w:tcPr>
          <w:p w14:paraId="551176CB"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tcPr>
          <w:p w14:paraId="1A072EC1" w14:textId="708F3597" w:rsidR="00824AD2" w:rsidRPr="00F34F6B" w:rsidRDefault="00824AD2" w:rsidP="00824AD2">
            <w:pPr>
              <w:suppressAutoHyphens w:val="0"/>
              <w:spacing w:line="240" w:lineRule="auto"/>
              <w:ind w:firstLine="0"/>
              <w:jc w:val="left"/>
              <w:rPr>
                <w:rFonts w:cs="Times New Roman"/>
                <w:lang w:eastAsia="pt-BR"/>
              </w:rPr>
            </w:pPr>
            <w:r w:rsidRPr="00EA3AC8">
              <w:rPr>
                <w:rFonts w:eastAsia="Calibri" w:cs="Times New Roman"/>
                <w:b/>
                <w:color w:val="auto"/>
                <w:lang w:eastAsia="en-US"/>
              </w:rPr>
              <w:t>Descrição</w:t>
            </w:r>
          </w:p>
        </w:tc>
      </w:tr>
      <w:tr w:rsidR="00824AD2" w:rsidRPr="00F34F6B" w14:paraId="1548F67D" w14:textId="77777777" w:rsidTr="00824AD2">
        <w:trPr>
          <w:trHeight w:val="315"/>
        </w:trPr>
        <w:tc>
          <w:tcPr>
            <w:tcW w:w="1087" w:type="dxa"/>
            <w:tcBorders>
              <w:top w:val="nil"/>
              <w:left w:val="nil"/>
              <w:bottom w:val="nil"/>
              <w:right w:val="nil"/>
            </w:tcBorders>
            <w:shd w:val="clear" w:color="auto" w:fill="auto"/>
            <w:noWrap/>
            <w:vAlign w:val="center"/>
            <w:hideMark/>
          </w:tcPr>
          <w:p w14:paraId="51B55FD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CAPES</w:t>
            </w:r>
          </w:p>
        </w:tc>
        <w:tc>
          <w:tcPr>
            <w:tcW w:w="473" w:type="dxa"/>
            <w:tcBorders>
              <w:top w:val="nil"/>
              <w:left w:val="nil"/>
              <w:bottom w:val="nil"/>
              <w:right w:val="nil"/>
            </w:tcBorders>
            <w:vAlign w:val="center"/>
          </w:tcPr>
          <w:p w14:paraId="362B02D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B19BBDE"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Coordenação de Aperfeiçoamento de Pessoal de Nível Superior </w:t>
            </w:r>
          </w:p>
        </w:tc>
      </w:tr>
      <w:tr w:rsidR="00824AD2" w:rsidRPr="00F34F6B" w14:paraId="18A35678" w14:textId="77777777" w:rsidTr="00824AD2">
        <w:trPr>
          <w:trHeight w:val="315"/>
        </w:trPr>
        <w:tc>
          <w:tcPr>
            <w:tcW w:w="1087" w:type="dxa"/>
            <w:tcBorders>
              <w:top w:val="nil"/>
              <w:left w:val="nil"/>
              <w:bottom w:val="nil"/>
              <w:right w:val="nil"/>
            </w:tcBorders>
            <w:shd w:val="clear" w:color="auto" w:fill="auto"/>
            <w:noWrap/>
            <w:vAlign w:val="center"/>
            <w:hideMark/>
          </w:tcPr>
          <w:p w14:paraId="2B24CDC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CPA</w:t>
            </w:r>
          </w:p>
        </w:tc>
        <w:tc>
          <w:tcPr>
            <w:tcW w:w="473" w:type="dxa"/>
            <w:tcBorders>
              <w:top w:val="nil"/>
              <w:left w:val="nil"/>
              <w:bottom w:val="nil"/>
              <w:right w:val="nil"/>
            </w:tcBorders>
            <w:vAlign w:val="center"/>
          </w:tcPr>
          <w:p w14:paraId="3DF77096"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8A6F8C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Comissão Própria de Avaliação </w:t>
            </w:r>
          </w:p>
        </w:tc>
      </w:tr>
      <w:tr w:rsidR="00824AD2" w:rsidRPr="00F34F6B" w14:paraId="106B241B" w14:textId="77777777" w:rsidTr="00824AD2">
        <w:trPr>
          <w:trHeight w:val="315"/>
        </w:trPr>
        <w:tc>
          <w:tcPr>
            <w:tcW w:w="1087" w:type="dxa"/>
            <w:tcBorders>
              <w:top w:val="nil"/>
              <w:left w:val="nil"/>
              <w:bottom w:val="nil"/>
              <w:right w:val="nil"/>
            </w:tcBorders>
            <w:shd w:val="clear" w:color="auto" w:fill="auto"/>
            <w:noWrap/>
            <w:vAlign w:val="center"/>
            <w:hideMark/>
          </w:tcPr>
          <w:p w14:paraId="4D39017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CsU</w:t>
            </w:r>
          </w:p>
        </w:tc>
        <w:tc>
          <w:tcPr>
            <w:tcW w:w="473" w:type="dxa"/>
            <w:tcBorders>
              <w:top w:val="nil"/>
              <w:left w:val="nil"/>
              <w:bottom w:val="nil"/>
              <w:right w:val="nil"/>
            </w:tcBorders>
            <w:vAlign w:val="center"/>
          </w:tcPr>
          <w:p w14:paraId="1EF97A09"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3CB7C44"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Conselho Superior Universitário</w:t>
            </w:r>
          </w:p>
        </w:tc>
      </w:tr>
      <w:tr w:rsidR="00824AD2" w:rsidRPr="00F34F6B" w14:paraId="6C71A8B5" w14:textId="77777777" w:rsidTr="00824AD2">
        <w:trPr>
          <w:trHeight w:val="315"/>
        </w:trPr>
        <w:tc>
          <w:tcPr>
            <w:tcW w:w="1087" w:type="dxa"/>
            <w:tcBorders>
              <w:top w:val="nil"/>
              <w:left w:val="nil"/>
              <w:bottom w:val="nil"/>
              <w:right w:val="nil"/>
            </w:tcBorders>
            <w:shd w:val="clear" w:color="auto" w:fill="auto"/>
            <w:noWrap/>
            <w:vAlign w:val="center"/>
            <w:hideMark/>
          </w:tcPr>
          <w:p w14:paraId="7954ECC2"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DA</w:t>
            </w:r>
          </w:p>
        </w:tc>
        <w:tc>
          <w:tcPr>
            <w:tcW w:w="473" w:type="dxa"/>
            <w:tcBorders>
              <w:top w:val="nil"/>
              <w:left w:val="nil"/>
              <w:bottom w:val="nil"/>
              <w:right w:val="nil"/>
            </w:tcBorders>
            <w:vAlign w:val="center"/>
          </w:tcPr>
          <w:p w14:paraId="4A0BBD38"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3F66F92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Diretório Acadêmico</w:t>
            </w:r>
          </w:p>
        </w:tc>
      </w:tr>
      <w:tr w:rsidR="00824AD2" w:rsidRPr="00F34F6B" w14:paraId="007DA2F5" w14:textId="77777777" w:rsidTr="00824AD2">
        <w:trPr>
          <w:trHeight w:val="315"/>
        </w:trPr>
        <w:tc>
          <w:tcPr>
            <w:tcW w:w="1087" w:type="dxa"/>
            <w:tcBorders>
              <w:top w:val="nil"/>
              <w:left w:val="nil"/>
              <w:bottom w:val="nil"/>
              <w:right w:val="nil"/>
            </w:tcBorders>
            <w:shd w:val="clear" w:color="auto" w:fill="auto"/>
            <w:noWrap/>
            <w:vAlign w:val="center"/>
            <w:hideMark/>
          </w:tcPr>
          <w:p w14:paraId="5F62098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IBGE</w:t>
            </w:r>
          </w:p>
        </w:tc>
        <w:tc>
          <w:tcPr>
            <w:tcW w:w="473" w:type="dxa"/>
            <w:tcBorders>
              <w:top w:val="nil"/>
              <w:left w:val="nil"/>
              <w:bottom w:val="nil"/>
              <w:right w:val="nil"/>
            </w:tcBorders>
            <w:vAlign w:val="center"/>
          </w:tcPr>
          <w:p w14:paraId="4F14A842"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687BD7F"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Instituto Brasileiro de Geografia e Estatística </w:t>
            </w:r>
          </w:p>
        </w:tc>
      </w:tr>
      <w:tr w:rsidR="00824AD2" w:rsidRPr="00F34F6B" w14:paraId="20C81CD6" w14:textId="77777777" w:rsidTr="00824AD2">
        <w:trPr>
          <w:trHeight w:val="315"/>
        </w:trPr>
        <w:tc>
          <w:tcPr>
            <w:tcW w:w="1087" w:type="dxa"/>
            <w:tcBorders>
              <w:top w:val="nil"/>
              <w:left w:val="nil"/>
              <w:bottom w:val="nil"/>
              <w:right w:val="nil"/>
            </w:tcBorders>
            <w:shd w:val="clear" w:color="auto" w:fill="auto"/>
            <w:noWrap/>
            <w:vAlign w:val="center"/>
            <w:hideMark/>
          </w:tcPr>
          <w:p w14:paraId="6EE1411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IES</w:t>
            </w:r>
          </w:p>
        </w:tc>
        <w:tc>
          <w:tcPr>
            <w:tcW w:w="473" w:type="dxa"/>
            <w:tcBorders>
              <w:top w:val="nil"/>
              <w:left w:val="nil"/>
              <w:bottom w:val="nil"/>
              <w:right w:val="nil"/>
            </w:tcBorders>
            <w:vAlign w:val="center"/>
          </w:tcPr>
          <w:p w14:paraId="528B9A2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0A68EF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Instituição de Ensino Superior</w:t>
            </w:r>
          </w:p>
        </w:tc>
      </w:tr>
      <w:tr w:rsidR="00824AD2" w:rsidRPr="00F34F6B" w14:paraId="0B35DD88" w14:textId="77777777" w:rsidTr="00824AD2">
        <w:trPr>
          <w:trHeight w:val="315"/>
        </w:trPr>
        <w:tc>
          <w:tcPr>
            <w:tcW w:w="1087" w:type="dxa"/>
            <w:tcBorders>
              <w:top w:val="nil"/>
              <w:left w:val="nil"/>
              <w:bottom w:val="nil"/>
              <w:right w:val="nil"/>
            </w:tcBorders>
            <w:shd w:val="clear" w:color="auto" w:fill="auto"/>
            <w:noWrap/>
            <w:vAlign w:val="center"/>
            <w:hideMark/>
          </w:tcPr>
          <w:p w14:paraId="3806F59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INEP</w:t>
            </w:r>
          </w:p>
        </w:tc>
        <w:tc>
          <w:tcPr>
            <w:tcW w:w="473" w:type="dxa"/>
            <w:tcBorders>
              <w:top w:val="nil"/>
              <w:left w:val="nil"/>
              <w:bottom w:val="nil"/>
              <w:right w:val="nil"/>
            </w:tcBorders>
            <w:vAlign w:val="center"/>
          </w:tcPr>
          <w:p w14:paraId="7E077B83"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001A478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Instituto Nacional de Estudos e Pesquisas Educacionais Anísio Teixeira </w:t>
            </w:r>
          </w:p>
        </w:tc>
      </w:tr>
      <w:tr w:rsidR="00824AD2" w:rsidRPr="00F34F6B" w14:paraId="5A273DB3" w14:textId="77777777" w:rsidTr="00824AD2">
        <w:trPr>
          <w:trHeight w:val="315"/>
        </w:trPr>
        <w:tc>
          <w:tcPr>
            <w:tcW w:w="1087" w:type="dxa"/>
            <w:tcBorders>
              <w:top w:val="nil"/>
              <w:left w:val="nil"/>
              <w:bottom w:val="nil"/>
              <w:right w:val="nil"/>
            </w:tcBorders>
            <w:shd w:val="clear" w:color="auto" w:fill="auto"/>
            <w:noWrap/>
            <w:vAlign w:val="center"/>
            <w:hideMark/>
          </w:tcPr>
          <w:p w14:paraId="2C8070B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LDB</w:t>
            </w:r>
          </w:p>
        </w:tc>
        <w:tc>
          <w:tcPr>
            <w:tcW w:w="473" w:type="dxa"/>
            <w:tcBorders>
              <w:top w:val="nil"/>
              <w:left w:val="nil"/>
              <w:bottom w:val="nil"/>
              <w:right w:val="nil"/>
            </w:tcBorders>
            <w:vAlign w:val="center"/>
          </w:tcPr>
          <w:p w14:paraId="567006B0"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2BD7B1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Lei de Diretrizes e Bases da Educação Nacional </w:t>
            </w:r>
          </w:p>
        </w:tc>
      </w:tr>
      <w:tr w:rsidR="00824AD2" w:rsidRPr="00F34F6B" w14:paraId="0559E455" w14:textId="77777777" w:rsidTr="00824AD2">
        <w:trPr>
          <w:trHeight w:val="315"/>
        </w:trPr>
        <w:tc>
          <w:tcPr>
            <w:tcW w:w="1087" w:type="dxa"/>
            <w:tcBorders>
              <w:top w:val="nil"/>
              <w:left w:val="nil"/>
              <w:bottom w:val="nil"/>
              <w:right w:val="nil"/>
            </w:tcBorders>
            <w:shd w:val="clear" w:color="auto" w:fill="auto"/>
            <w:noWrap/>
            <w:vAlign w:val="center"/>
            <w:hideMark/>
          </w:tcPr>
          <w:p w14:paraId="2E76E5E7"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MEC</w:t>
            </w:r>
          </w:p>
        </w:tc>
        <w:tc>
          <w:tcPr>
            <w:tcW w:w="473" w:type="dxa"/>
            <w:tcBorders>
              <w:top w:val="nil"/>
              <w:left w:val="nil"/>
              <w:bottom w:val="nil"/>
              <w:right w:val="nil"/>
            </w:tcBorders>
            <w:vAlign w:val="center"/>
          </w:tcPr>
          <w:p w14:paraId="225E9BA6"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285E2C8"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Ministério da Educação</w:t>
            </w:r>
          </w:p>
        </w:tc>
      </w:tr>
      <w:tr w:rsidR="00824AD2" w:rsidRPr="00F34F6B" w14:paraId="11C9C82A" w14:textId="77777777" w:rsidTr="00824AD2">
        <w:trPr>
          <w:trHeight w:val="315"/>
        </w:trPr>
        <w:tc>
          <w:tcPr>
            <w:tcW w:w="1087" w:type="dxa"/>
            <w:tcBorders>
              <w:top w:val="nil"/>
              <w:left w:val="nil"/>
              <w:bottom w:val="nil"/>
              <w:right w:val="nil"/>
            </w:tcBorders>
            <w:shd w:val="clear" w:color="auto" w:fill="auto"/>
            <w:noWrap/>
            <w:vAlign w:val="center"/>
            <w:hideMark/>
          </w:tcPr>
          <w:p w14:paraId="649943E7"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PCR</w:t>
            </w:r>
          </w:p>
        </w:tc>
        <w:tc>
          <w:tcPr>
            <w:tcW w:w="473" w:type="dxa"/>
            <w:tcBorders>
              <w:top w:val="nil"/>
              <w:left w:val="nil"/>
              <w:bottom w:val="nil"/>
              <w:right w:val="nil"/>
            </w:tcBorders>
            <w:vAlign w:val="center"/>
          </w:tcPr>
          <w:p w14:paraId="66CEE981"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AE0EBF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Plano de Cargos e Remuneração</w:t>
            </w:r>
          </w:p>
        </w:tc>
      </w:tr>
      <w:tr w:rsidR="00824AD2" w:rsidRPr="00F34F6B" w14:paraId="64BCD068" w14:textId="77777777" w:rsidTr="00824AD2">
        <w:trPr>
          <w:trHeight w:val="315"/>
        </w:trPr>
        <w:tc>
          <w:tcPr>
            <w:tcW w:w="1087" w:type="dxa"/>
            <w:tcBorders>
              <w:top w:val="nil"/>
              <w:left w:val="nil"/>
              <w:bottom w:val="nil"/>
              <w:right w:val="nil"/>
            </w:tcBorders>
            <w:shd w:val="clear" w:color="auto" w:fill="auto"/>
            <w:noWrap/>
            <w:vAlign w:val="center"/>
            <w:hideMark/>
          </w:tcPr>
          <w:p w14:paraId="0510ADC8"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PDI</w:t>
            </w:r>
          </w:p>
        </w:tc>
        <w:tc>
          <w:tcPr>
            <w:tcW w:w="473" w:type="dxa"/>
            <w:tcBorders>
              <w:top w:val="nil"/>
              <w:left w:val="nil"/>
              <w:bottom w:val="nil"/>
              <w:right w:val="nil"/>
            </w:tcBorders>
            <w:vAlign w:val="center"/>
          </w:tcPr>
          <w:p w14:paraId="6BE77FCF"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B1F2435"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Plano de Desenvolvimento Institucional</w:t>
            </w:r>
          </w:p>
        </w:tc>
      </w:tr>
      <w:tr w:rsidR="00824AD2" w:rsidRPr="00F34F6B" w14:paraId="782434F7" w14:textId="77777777" w:rsidTr="00824AD2">
        <w:trPr>
          <w:trHeight w:val="315"/>
        </w:trPr>
        <w:tc>
          <w:tcPr>
            <w:tcW w:w="1087" w:type="dxa"/>
            <w:tcBorders>
              <w:top w:val="nil"/>
              <w:left w:val="nil"/>
              <w:bottom w:val="nil"/>
              <w:right w:val="nil"/>
            </w:tcBorders>
            <w:shd w:val="clear" w:color="auto" w:fill="auto"/>
            <w:noWrap/>
            <w:vAlign w:val="center"/>
            <w:hideMark/>
          </w:tcPr>
          <w:p w14:paraId="3A9406BD"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PNE</w:t>
            </w:r>
          </w:p>
        </w:tc>
        <w:tc>
          <w:tcPr>
            <w:tcW w:w="473" w:type="dxa"/>
            <w:tcBorders>
              <w:top w:val="nil"/>
              <w:left w:val="nil"/>
              <w:bottom w:val="nil"/>
              <w:right w:val="nil"/>
            </w:tcBorders>
            <w:vAlign w:val="center"/>
          </w:tcPr>
          <w:p w14:paraId="5BD35C25"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682EF5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Plano Nacional de Educação</w:t>
            </w:r>
          </w:p>
        </w:tc>
      </w:tr>
      <w:tr w:rsidR="00824AD2" w:rsidRPr="00F34F6B" w14:paraId="51D435ED" w14:textId="77777777" w:rsidTr="00824AD2">
        <w:trPr>
          <w:trHeight w:val="315"/>
        </w:trPr>
        <w:tc>
          <w:tcPr>
            <w:tcW w:w="1087" w:type="dxa"/>
            <w:tcBorders>
              <w:top w:val="nil"/>
              <w:left w:val="nil"/>
              <w:bottom w:val="nil"/>
              <w:right w:val="nil"/>
            </w:tcBorders>
            <w:shd w:val="clear" w:color="auto" w:fill="auto"/>
            <w:noWrap/>
            <w:vAlign w:val="center"/>
            <w:hideMark/>
          </w:tcPr>
          <w:p w14:paraId="2010E490"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PPC</w:t>
            </w:r>
          </w:p>
        </w:tc>
        <w:tc>
          <w:tcPr>
            <w:tcW w:w="473" w:type="dxa"/>
            <w:tcBorders>
              <w:top w:val="nil"/>
              <w:left w:val="nil"/>
              <w:bottom w:val="nil"/>
              <w:right w:val="nil"/>
            </w:tcBorders>
            <w:vAlign w:val="center"/>
          </w:tcPr>
          <w:p w14:paraId="431D3377"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24C3D30"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Projeto Pedagógico de Curso</w:t>
            </w:r>
          </w:p>
        </w:tc>
      </w:tr>
      <w:tr w:rsidR="00824AD2" w:rsidRPr="00F34F6B" w14:paraId="35CE0FC8" w14:textId="77777777" w:rsidTr="00824AD2">
        <w:trPr>
          <w:trHeight w:val="315"/>
        </w:trPr>
        <w:tc>
          <w:tcPr>
            <w:tcW w:w="1087" w:type="dxa"/>
            <w:tcBorders>
              <w:top w:val="nil"/>
              <w:left w:val="nil"/>
              <w:bottom w:val="nil"/>
              <w:right w:val="nil"/>
            </w:tcBorders>
            <w:shd w:val="clear" w:color="auto" w:fill="auto"/>
            <w:noWrap/>
            <w:vAlign w:val="center"/>
            <w:hideMark/>
          </w:tcPr>
          <w:p w14:paraId="5525969E"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PRE</w:t>
            </w:r>
          </w:p>
        </w:tc>
        <w:tc>
          <w:tcPr>
            <w:tcW w:w="473" w:type="dxa"/>
            <w:tcBorders>
              <w:top w:val="nil"/>
              <w:left w:val="nil"/>
              <w:bottom w:val="nil"/>
              <w:right w:val="nil"/>
            </w:tcBorders>
            <w:vAlign w:val="center"/>
          </w:tcPr>
          <w:p w14:paraId="1E101D38"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B3D9D72"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Assuntos Estudantis </w:t>
            </w:r>
          </w:p>
        </w:tc>
      </w:tr>
      <w:tr w:rsidR="00824AD2" w:rsidRPr="00F34F6B" w14:paraId="51929CD5" w14:textId="77777777" w:rsidTr="00824AD2">
        <w:trPr>
          <w:trHeight w:val="315"/>
        </w:trPr>
        <w:tc>
          <w:tcPr>
            <w:tcW w:w="1087" w:type="dxa"/>
            <w:tcBorders>
              <w:top w:val="nil"/>
              <w:left w:val="nil"/>
              <w:bottom w:val="nil"/>
              <w:right w:val="nil"/>
            </w:tcBorders>
            <w:shd w:val="clear" w:color="auto" w:fill="auto"/>
            <w:noWrap/>
            <w:vAlign w:val="center"/>
            <w:hideMark/>
          </w:tcPr>
          <w:p w14:paraId="3D403EC1" w14:textId="77777777" w:rsidR="00824AD2" w:rsidRPr="00F34F6B" w:rsidRDefault="00824AD2" w:rsidP="00824AD2">
            <w:pPr>
              <w:suppressAutoHyphens w:val="0"/>
              <w:spacing w:line="240" w:lineRule="auto"/>
              <w:ind w:firstLine="0"/>
              <w:jc w:val="left"/>
              <w:rPr>
                <w:rFonts w:cs="Times New Roman"/>
                <w:lang w:eastAsia="pt-BR"/>
              </w:rPr>
            </w:pPr>
            <w:proofErr w:type="spellStart"/>
            <w:r w:rsidRPr="00F34F6B">
              <w:rPr>
                <w:rFonts w:cs="Times New Roman"/>
                <w:lang w:eastAsia="pt-BR"/>
              </w:rPr>
              <w:t>PrG</w:t>
            </w:r>
            <w:proofErr w:type="spellEnd"/>
          </w:p>
        </w:tc>
        <w:tc>
          <w:tcPr>
            <w:tcW w:w="473" w:type="dxa"/>
            <w:tcBorders>
              <w:top w:val="nil"/>
              <w:left w:val="nil"/>
              <w:bottom w:val="nil"/>
              <w:right w:val="nil"/>
            </w:tcBorders>
            <w:vAlign w:val="center"/>
          </w:tcPr>
          <w:p w14:paraId="64B43672"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7099A66D"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Pró Reitoria de Graduação</w:t>
            </w:r>
          </w:p>
        </w:tc>
      </w:tr>
      <w:tr w:rsidR="00824AD2" w:rsidRPr="00F34F6B" w14:paraId="6F3DF29D" w14:textId="77777777" w:rsidTr="00824AD2">
        <w:trPr>
          <w:trHeight w:val="315"/>
        </w:trPr>
        <w:tc>
          <w:tcPr>
            <w:tcW w:w="1087" w:type="dxa"/>
            <w:tcBorders>
              <w:top w:val="nil"/>
              <w:left w:val="nil"/>
              <w:bottom w:val="nil"/>
              <w:right w:val="nil"/>
            </w:tcBorders>
            <w:shd w:val="clear" w:color="auto" w:fill="auto"/>
            <w:noWrap/>
            <w:vAlign w:val="center"/>
            <w:hideMark/>
          </w:tcPr>
          <w:p w14:paraId="00976D5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PRG</w:t>
            </w:r>
          </w:p>
        </w:tc>
        <w:tc>
          <w:tcPr>
            <w:tcW w:w="473" w:type="dxa"/>
            <w:tcBorders>
              <w:top w:val="nil"/>
              <w:left w:val="nil"/>
              <w:bottom w:val="nil"/>
              <w:right w:val="nil"/>
            </w:tcBorders>
            <w:vAlign w:val="center"/>
          </w:tcPr>
          <w:p w14:paraId="4C49C9B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45CD4787"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Pró-reitora de Pesquisa e Pós Graduação </w:t>
            </w:r>
          </w:p>
        </w:tc>
      </w:tr>
      <w:tr w:rsidR="00824AD2" w:rsidRPr="00F34F6B" w14:paraId="6D3E5674" w14:textId="77777777" w:rsidTr="00824AD2">
        <w:trPr>
          <w:trHeight w:val="315"/>
        </w:trPr>
        <w:tc>
          <w:tcPr>
            <w:tcW w:w="1087" w:type="dxa"/>
            <w:tcBorders>
              <w:top w:val="nil"/>
              <w:left w:val="nil"/>
              <w:bottom w:val="nil"/>
              <w:right w:val="nil"/>
            </w:tcBorders>
            <w:shd w:val="clear" w:color="auto" w:fill="auto"/>
            <w:noWrap/>
            <w:vAlign w:val="center"/>
            <w:hideMark/>
          </w:tcPr>
          <w:p w14:paraId="3691527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RADOC</w:t>
            </w:r>
          </w:p>
        </w:tc>
        <w:tc>
          <w:tcPr>
            <w:tcW w:w="473" w:type="dxa"/>
            <w:tcBorders>
              <w:top w:val="nil"/>
              <w:left w:val="nil"/>
              <w:bottom w:val="nil"/>
              <w:right w:val="nil"/>
            </w:tcBorders>
            <w:vAlign w:val="center"/>
          </w:tcPr>
          <w:p w14:paraId="001497F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31177DB5"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Relatório Anual de Atividades Docentes</w:t>
            </w:r>
          </w:p>
        </w:tc>
      </w:tr>
      <w:tr w:rsidR="00824AD2" w:rsidRPr="00F34F6B" w14:paraId="4BF383D9" w14:textId="77777777" w:rsidTr="00824AD2">
        <w:trPr>
          <w:trHeight w:val="315"/>
        </w:trPr>
        <w:tc>
          <w:tcPr>
            <w:tcW w:w="1087" w:type="dxa"/>
            <w:tcBorders>
              <w:top w:val="nil"/>
              <w:left w:val="nil"/>
              <w:bottom w:val="nil"/>
              <w:right w:val="nil"/>
            </w:tcBorders>
            <w:shd w:val="clear" w:color="auto" w:fill="auto"/>
            <w:noWrap/>
            <w:vAlign w:val="center"/>
            <w:hideMark/>
          </w:tcPr>
          <w:p w14:paraId="0B87957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SAD</w:t>
            </w:r>
          </w:p>
        </w:tc>
        <w:tc>
          <w:tcPr>
            <w:tcW w:w="473" w:type="dxa"/>
            <w:tcBorders>
              <w:top w:val="nil"/>
              <w:left w:val="nil"/>
              <w:bottom w:val="nil"/>
              <w:right w:val="nil"/>
            </w:tcBorders>
            <w:vAlign w:val="center"/>
          </w:tcPr>
          <w:p w14:paraId="6B7E548A"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87E2F90"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de Apoio a Decisão</w:t>
            </w:r>
          </w:p>
        </w:tc>
      </w:tr>
      <w:tr w:rsidR="00824AD2" w:rsidRPr="00F34F6B" w14:paraId="6A15B9D2" w14:textId="77777777" w:rsidTr="00824AD2">
        <w:trPr>
          <w:trHeight w:val="315"/>
        </w:trPr>
        <w:tc>
          <w:tcPr>
            <w:tcW w:w="1087" w:type="dxa"/>
            <w:tcBorders>
              <w:top w:val="nil"/>
              <w:left w:val="nil"/>
              <w:bottom w:val="nil"/>
              <w:right w:val="nil"/>
            </w:tcBorders>
            <w:shd w:val="clear" w:color="auto" w:fill="auto"/>
            <w:noWrap/>
            <w:vAlign w:val="center"/>
            <w:hideMark/>
          </w:tcPr>
          <w:p w14:paraId="5816022F"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SAE</w:t>
            </w:r>
          </w:p>
        </w:tc>
        <w:tc>
          <w:tcPr>
            <w:tcW w:w="473" w:type="dxa"/>
            <w:tcBorders>
              <w:top w:val="nil"/>
              <w:left w:val="nil"/>
              <w:bottom w:val="nil"/>
              <w:right w:val="nil"/>
            </w:tcBorders>
            <w:vAlign w:val="center"/>
          </w:tcPr>
          <w:p w14:paraId="5F5EA38F"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4CB580A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de Apoio ao Executivo</w:t>
            </w:r>
          </w:p>
        </w:tc>
      </w:tr>
      <w:tr w:rsidR="00824AD2" w:rsidRPr="00F34F6B" w14:paraId="33C736AD" w14:textId="77777777" w:rsidTr="00824AD2">
        <w:trPr>
          <w:trHeight w:val="315"/>
        </w:trPr>
        <w:tc>
          <w:tcPr>
            <w:tcW w:w="1087" w:type="dxa"/>
            <w:tcBorders>
              <w:top w:val="nil"/>
              <w:left w:val="nil"/>
              <w:bottom w:val="nil"/>
              <w:right w:val="nil"/>
            </w:tcBorders>
            <w:shd w:val="clear" w:color="auto" w:fill="auto"/>
            <w:noWrap/>
            <w:vAlign w:val="center"/>
            <w:hideMark/>
          </w:tcPr>
          <w:p w14:paraId="5E8692BE"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SECTEC</w:t>
            </w:r>
          </w:p>
        </w:tc>
        <w:tc>
          <w:tcPr>
            <w:tcW w:w="473" w:type="dxa"/>
            <w:tcBorders>
              <w:top w:val="nil"/>
              <w:left w:val="nil"/>
              <w:bottom w:val="nil"/>
              <w:right w:val="nil"/>
            </w:tcBorders>
            <w:vAlign w:val="center"/>
          </w:tcPr>
          <w:p w14:paraId="6BB85A9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1A791FD7"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Secretaria de Estado de Ciência de tecnologia de Goiás </w:t>
            </w:r>
          </w:p>
        </w:tc>
      </w:tr>
      <w:tr w:rsidR="00824AD2" w:rsidRPr="00F34F6B" w14:paraId="6AAD0510" w14:textId="77777777" w:rsidTr="00824AD2">
        <w:trPr>
          <w:trHeight w:val="315"/>
        </w:trPr>
        <w:tc>
          <w:tcPr>
            <w:tcW w:w="1087" w:type="dxa"/>
            <w:tcBorders>
              <w:top w:val="nil"/>
              <w:left w:val="nil"/>
              <w:bottom w:val="nil"/>
              <w:right w:val="nil"/>
            </w:tcBorders>
            <w:shd w:val="clear" w:color="auto" w:fill="auto"/>
            <w:noWrap/>
            <w:vAlign w:val="center"/>
            <w:hideMark/>
          </w:tcPr>
          <w:p w14:paraId="7C894DD5"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w:t>
            </w:r>
          </w:p>
        </w:tc>
        <w:tc>
          <w:tcPr>
            <w:tcW w:w="473" w:type="dxa"/>
            <w:tcBorders>
              <w:top w:val="nil"/>
              <w:left w:val="nil"/>
              <w:bottom w:val="nil"/>
              <w:right w:val="nil"/>
            </w:tcBorders>
            <w:vAlign w:val="center"/>
          </w:tcPr>
          <w:p w14:paraId="3A7BCD0E"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3A76627C"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Sistemas de Informação</w:t>
            </w:r>
          </w:p>
        </w:tc>
      </w:tr>
      <w:tr w:rsidR="00824AD2" w:rsidRPr="00F34F6B" w14:paraId="5A00FD47" w14:textId="77777777" w:rsidTr="00824AD2">
        <w:trPr>
          <w:trHeight w:val="315"/>
        </w:trPr>
        <w:tc>
          <w:tcPr>
            <w:tcW w:w="1087" w:type="dxa"/>
            <w:tcBorders>
              <w:top w:val="nil"/>
              <w:left w:val="nil"/>
              <w:bottom w:val="nil"/>
              <w:right w:val="nil"/>
            </w:tcBorders>
            <w:shd w:val="clear" w:color="auto" w:fill="auto"/>
            <w:noWrap/>
            <w:vAlign w:val="center"/>
            <w:hideMark/>
          </w:tcPr>
          <w:p w14:paraId="0AA824BC"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SIG</w:t>
            </w:r>
          </w:p>
        </w:tc>
        <w:tc>
          <w:tcPr>
            <w:tcW w:w="473" w:type="dxa"/>
            <w:tcBorders>
              <w:top w:val="nil"/>
              <w:left w:val="nil"/>
              <w:bottom w:val="nil"/>
              <w:right w:val="nil"/>
            </w:tcBorders>
            <w:vAlign w:val="center"/>
          </w:tcPr>
          <w:p w14:paraId="6F9605AE"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964C5B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de Informação Gerencial</w:t>
            </w:r>
          </w:p>
        </w:tc>
      </w:tr>
      <w:tr w:rsidR="00824AD2" w:rsidRPr="00F34F6B" w14:paraId="4469D2BD" w14:textId="77777777" w:rsidTr="00824AD2">
        <w:trPr>
          <w:trHeight w:val="315"/>
        </w:trPr>
        <w:tc>
          <w:tcPr>
            <w:tcW w:w="1087" w:type="dxa"/>
            <w:tcBorders>
              <w:top w:val="nil"/>
              <w:left w:val="nil"/>
              <w:bottom w:val="nil"/>
              <w:right w:val="nil"/>
            </w:tcBorders>
            <w:shd w:val="clear" w:color="auto" w:fill="auto"/>
            <w:noWrap/>
            <w:vAlign w:val="center"/>
            <w:hideMark/>
          </w:tcPr>
          <w:p w14:paraId="73016ECC"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SIGAD</w:t>
            </w:r>
          </w:p>
        </w:tc>
        <w:tc>
          <w:tcPr>
            <w:tcW w:w="473" w:type="dxa"/>
            <w:tcBorders>
              <w:top w:val="nil"/>
              <w:left w:val="nil"/>
              <w:bottom w:val="nil"/>
              <w:right w:val="nil"/>
            </w:tcBorders>
            <w:vAlign w:val="center"/>
          </w:tcPr>
          <w:p w14:paraId="1904786E"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B8CD23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Sistema de Gestão de Atividades Docentes </w:t>
            </w:r>
          </w:p>
        </w:tc>
      </w:tr>
      <w:tr w:rsidR="00824AD2" w:rsidRPr="00F34F6B" w14:paraId="38CC7A38" w14:textId="77777777" w:rsidTr="00824AD2">
        <w:trPr>
          <w:trHeight w:val="315"/>
        </w:trPr>
        <w:tc>
          <w:tcPr>
            <w:tcW w:w="1087" w:type="dxa"/>
            <w:tcBorders>
              <w:top w:val="nil"/>
              <w:left w:val="nil"/>
              <w:bottom w:val="nil"/>
              <w:right w:val="nil"/>
            </w:tcBorders>
            <w:shd w:val="clear" w:color="auto" w:fill="auto"/>
            <w:noWrap/>
            <w:vAlign w:val="center"/>
            <w:hideMark/>
          </w:tcPr>
          <w:p w14:paraId="2AC66412"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SINAES</w:t>
            </w:r>
          </w:p>
        </w:tc>
        <w:tc>
          <w:tcPr>
            <w:tcW w:w="473" w:type="dxa"/>
            <w:tcBorders>
              <w:top w:val="nil"/>
              <w:left w:val="nil"/>
              <w:bottom w:val="nil"/>
              <w:right w:val="nil"/>
            </w:tcBorders>
            <w:vAlign w:val="center"/>
          </w:tcPr>
          <w:p w14:paraId="17F9BDF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2FA5645"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Nacional de Avaliação da Educação Superior</w:t>
            </w:r>
          </w:p>
        </w:tc>
      </w:tr>
      <w:tr w:rsidR="00824AD2" w:rsidRPr="00F34F6B" w14:paraId="39B93AD3" w14:textId="77777777" w:rsidTr="00824AD2">
        <w:trPr>
          <w:trHeight w:val="315"/>
        </w:trPr>
        <w:tc>
          <w:tcPr>
            <w:tcW w:w="1087" w:type="dxa"/>
            <w:tcBorders>
              <w:top w:val="nil"/>
              <w:left w:val="nil"/>
              <w:bottom w:val="nil"/>
              <w:right w:val="nil"/>
            </w:tcBorders>
            <w:shd w:val="clear" w:color="auto" w:fill="auto"/>
            <w:noWrap/>
            <w:vAlign w:val="center"/>
            <w:hideMark/>
          </w:tcPr>
          <w:p w14:paraId="1779986D"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SPT</w:t>
            </w:r>
          </w:p>
        </w:tc>
        <w:tc>
          <w:tcPr>
            <w:tcW w:w="473" w:type="dxa"/>
            <w:tcBorders>
              <w:top w:val="nil"/>
              <w:left w:val="nil"/>
              <w:bottom w:val="nil"/>
              <w:right w:val="nil"/>
            </w:tcBorders>
            <w:vAlign w:val="center"/>
          </w:tcPr>
          <w:p w14:paraId="2ED95E86"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40BF4BF"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de Processamento de Transações</w:t>
            </w:r>
          </w:p>
        </w:tc>
      </w:tr>
      <w:tr w:rsidR="00824AD2" w:rsidRPr="00F34F6B" w14:paraId="29A3CFCE" w14:textId="77777777" w:rsidTr="00824AD2">
        <w:trPr>
          <w:trHeight w:val="315"/>
        </w:trPr>
        <w:tc>
          <w:tcPr>
            <w:tcW w:w="1087" w:type="dxa"/>
            <w:tcBorders>
              <w:top w:val="nil"/>
              <w:left w:val="nil"/>
              <w:bottom w:val="nil"/>
              <w:right w:val="nil"/>
            </w:tcBorders>
            <w:shd w:val="clear" w:color="auto" w:fill="auto"/>
            <w:noWrap/>
            <w:vAlign w:val="center"/>
            <w:hideMark/>
          </w:tcPr>
          <w:p w14:paraId="121278A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TI</w:t>
            </w:r>
          </w:p>
        </w:tc>
        <w:tc>
          <w:tcPr>
            <w:tcW w:w="473" w:type="dxa"/>
            <w:tcBorders>
              <w:top w:val="nil"/>
              <w:left w:val="nil"/>
              <w:bottom w:val="nil"/>
              <w:right w:val="nil"/>
            </w:tcBorders>
            <w:vAlign w:val="center"/>
          </w:tcPr>
          <w:p w14:paraId="69ABB439"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7B2DDDD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Tecnologia da Informação</w:t>
            </w:r>
          </w:p>
        </w:tc>
      </w:tr>
      <w:tr w:rsidR="00824AD2" w:rsidRPr="00F34F6B" w14:paraId="39384873" w14:textId="77777777" w:rsidTr="00824AD2">
        <w:trPr>
          <w:trHeight w:val="315"/>
        </w:trPr>
        <w:tc>
          <w:tcPr>
            <w:tcW w:w="1087" w:type="dxa"/>
            <w:tcBorders>
              <w:top w:val="nil"/>
              <w:left w:val="nil"/>
              <w:bottom w:val="nil"/>
              <w:right w:val="nil"/>
            </w:tcBorders>
            <w:shd w:val="clear" w:color="auto" w:fill="auto"/>
            <w:noWrap/>
            <w:vAlign w:val="center"/>
            <w:hideMark/>
          </w:tcPr>
          <w:p w14:paraId="0C67D7E6"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UAB</w:t>
            </w:r>
          </w:p>
        </w:tc>
        <w:tc>
          <w:tcPr>
            <w:tcW w:w="473" w:type="dxa"/>
            <w:tcBorders>
              <w:top w:val="nil"/>
              <w:left w:val="nil"/>
              <w:bottom w:val="nil"/>
              <w:right w:val="nil"/>
            </w:tcBorders>
            <w:vAlign w:val="center"/>
          </w:tcPr>
          <w:p w14:paraId="06D23FAA"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4AE11D92"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Universidade Aberta do Brasil </w:t>
            </w:r>
          </w:p>
        </w:tc>
      </w:tr>
      <w:tr w:rsidR="00824AD2" w:rsidRPr="00F34F6B" w14:paraId="138691E7" w14:textId="77777777" w:rsidTr="00824AD2">
        <w:trPr>
          <w:trHeight w:val="315"/>
        </w:trPr>
        <w:tc>
          <w:tcPr>
            <w:tcW w:w="1087" w:type="dxa"/>
            <w:tcBorders>
              <w:top w:val="nil"/>
              <w:left w:val="nil"/>
              <w:bottom w:val="nil"/>
              <w:right w:val="nil"/>
            </w:tcBorders>
            <w:shd w:val="clear" w:color="auto" w:fill="auto"/>
            <w:noWrap/>
            <w:vAlign w:val="center"/>
            <w:hideMark/>
          </w:tcPr>
          <w:p w14:paraId="3F403886" w14:textId="77777777" w:rsidR="00824AD2" w:rsidRPr="00F34F6B" w:rsidRDefault="00824AD2" w:rsidP="00824AD2">
            <w:pPr>
              <w:suppressAutoHyphens w:val="0"/>
              <w:spacing w:line="240" w:lineRule="auto"/>
              <w:ind w:firstLine="0"/>
              <w:jc w:val="left"/>
              <w:rPr>
                <w:rFonts w:cs="Times New Roman"/>
                <w:lang w:eastAsia="pt-BR"/>
              </w:rPr>
            </w:pPr>
            <w:proofErr w:type="spellStart"/>
            <w:r w:rsidRPr="00F34F6B">
              <w:rPr>
                <w:rFonts w:cs="Times New Roman"/>
                <w:lang w:eastAsia="pt-BR"/>
              </w:rPr>
              <w:t>UnEAD</w:t>
            </w:r>
            <w:proofErr w:type="spellEnd"/>
          </w:p>
        </w:tc>
        <w:tc>
          <w:tcPr>
            <w:tcW w:w="473" w:type="dxa"/>
            <w:tcBorders>
              <w:top w:val="nil"/>
              <w:left w:val="nil"/>
              <w:bottom w:val="nil"/>
              <w:right w:val="nil"/>
            </w:tcBorders>
            <w:vAlign w:val="center"/>
          </w:tcPr>
          <w:p w14:paraId="1DC530DE"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30F0735D"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Unidade Universitária da UEG - EAD</w:t>
            </w:r>
          </w:p>
        </w:tc>
      </w:tr>
      <w:tr w:rsidR="00824AD2" w:rsidRPr="00F34F6B" w14:paraId="0A0F0E99" w14:textId="77777777" w:rsidTr="00824AD2">
        <w:trPr>
          <w:trHeight w:val="315"/>
        </w:trPr>
        <w:tc>
          <w:tcPr>
            <w:tcW w:w="1087" w:type="dxa"/>
            <w:tcBorders>
              <w:top w:val="nil"/>
              <w:left w:val="nil"/>
              <w:bottom w:val="nil"/>
              <w:right w:val="nil"/>
            </w:tcBorders>
            <w:shd w:val="clear" w:color="auto" w:fill="auto"/>
            <w:noWrap/>
            <w:vAlign w:val="center"/>
            <w:hideMark/>
          </w:tcPr>
          <w:p w14:paraId="2C97F99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UNIANA</w:t>
            </w:r>
          </w:p>
        </w:tc>
        <w:tc>
          <w:tcPr>
            <w:tcW w:w="473" w:type="dxa"/>
            <w:tcBorders>
              <w:top w:val="nil"/>
              <w:left w:val="nil"/>
              <w:bottom w:val="nil"/>
              <w:right w:val="nil"/>
            </w:tcBorders>
            <w:vAlign w:val="center"/>
          </w:tcPr>
          <w:p w14:paraId="5D4F42A3"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44BC622C"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Universidade Estadual de Anápolis </w:t>
            </w:r>
          </w:p>
        </w:tc>
      </w:tr>
      <w:tr w:rsidR="00824AD2" w:rsidRPr="00F34F6B" w14:paraId="0583BB5C" w14:textId="77777777" w:rsidTr="00824AD2">
        <w:trPr>
          <w:trHeight w:val="315"/>
        </w:trPr>
        <w:tc>
          <w:tcPr>
            <w:tcW w:w="1087" w:type="dxa"/>
            <w:tcBorders>
              <w:top w:val="nil"/>
              <w:left w:val="nil"/>
              <w:bottom w:val="nil"/>
              <w:right w:val="nil"/>
            </w:tcBorders>
            <w:shd w:val="clear" w:color="auto" w:fill="auto"/>
            <w:noWrap/>
            <w:vAlign w:val="center"/>
            <w:hideMark/>
          </w:tcPr>
          <w:p w14:paraId="7EAFCA8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UNISUL</w:t>
            </w:r>
          </w:p>
        </w:tc>
        <w:tc>
          <w:tcPr>
            <w:tcW w:w="473" w:type="dxa"/>
            <w:tcBorders>
              <w:top w:val="nil"/>
              <w:left w:val="nil"/>
              <w:bottom w:val="nil"/>
              <w:right w:val="nil"/>
            </w:tcBorders>
            <w:vAlign w:val="center"/>
          </w:tcPr>
          <w:p w14:paraId="38F9EA7F"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6A5E65F"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Universidade do Sul de Santa Catarina</w:t>
            </w:r>
          </w:p>
        </w:tc>
      </w:tr>
      <w:tr w:rsidR="00824AD2" w:rsidRPr="00F34F6B" w14:paraId="330FF888" w14:textId="77777777" w:rsidTr="00824AD2">
        <w:trPr>
          <w:trHeight w:val="315"/>
        </w:trPr>
        <w:tc>
          <w:tcPr>
            <w:tcW w:w="1087" w:type="dxa"/>
            <w:tcBorders>
              <w:top w:val="nil"/>
              <w:left w:val="nil"/>
              <w:bottom w:val="nil"/>
              <w:right w:val="nil"/>
            </w:tcBorders>
            <w:shd w:val="clear" w:color="auto" w:fill="auto"/>
            <w:noWrap/>
            <w:vAlign w:val="center"/>
            <w:hideMark/>
          </w:tcPr>
          <w:p w14:paraId="29B75AA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UnU</w:t>
            </w:r>
          </w:p>
        </w:tc>
        <w:tc>
          <w:tcPr>
            <w:tcW w:w="473" w:type="dxa"/>
            <w:tcBorders>
              <w:top w:val="nil"/>
              <w:left w:val="nil"/>
              <w:bottom w:val="nil"/>
              <w:right w:val="nil"/>
            </w:tcBorders>
            <w:vAlign w:val="center"/>
          </w:tcPr>
          <w:p w14:paraId="7A1E05F8"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CD7EF9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Unidades Universitárias</w:t>
            </w:r>
          </w:p>
        </w:tc>
      </w:tr>
      <w:tr w:rsidR="00BF154D" w:rsidRPr="00F34F6B" w14:paraId="2F62D0CB" w14:textId="77777777" w:rsidTr="00824AD2">
        <w:trPr>
          <w:trHeight w:val="315"/>
        </w:trPr>
        <w:tc>
          <w:tcPr>
            <w:tcW w:w="1087" w:type="dxa"/>
            <w:tcBorders>
              <w:top w:val="nil"/>
              <w:left w:val="nil"/>
              <w:bottom w:val="nil"/>
              <w:right w:val="nil"/>
            </w:tcBorders>
            <w:shd w:val="clear" w:color="auto" w:fill="auto"/>
            <w:noWrap/>
            <w:vAlign w:val="center"/>
          </w:tcPr>
          <w:p w14:paraId="65F855D4" w14:textId="396AA4C6" w:rsidR="00BF154D" w:rsidRPr="00F34F6B" w:rsidRDefault="00BF154D" w:rsidP="00824AD2">
            <w:pPr>
              <w:suppressAutoHyphens w:val="0"/>
              <w:spacing w:line="240" w:lineRule="auto"/>
              <w:ind w:firstLine="0"/>
              <w:jc w:val="left"/>
              <w:rPr>
                <w:rFonts w:cs="Times New Roman"/>
                <w:lang w:eastAsia="pt-BR"/>
              </w:rPr>
            </w:pPr>
            <w:r>
              <w:rPr>
                <w:rFonts w:cs="Times New Roman"/>
                <w:lang w:eastAsia="pt-BR"/>
              </w:rPr>
              <w:t>DW</w:t>
            </w:r>
          </w:p>
        </w:tc>
        <w:tc>
          <w:tcPr>
            <w:tcW w:w="473" w:type="dxa"/>
            <w:tcBorders>
              <w:top w:val="nil"/>
              <w:left w:val="nil"/>
              <w:bottom w:val="nil"/>
              <w:right w:val="nil"/>
            </w:tcBorders>
            <w:vAlign w:val="center"/>
          </w:tcPr>
          <w:p w14:paraId="030195D0" w14:textId="77777777" w:rsidR="00BF154D" w:rsidRPr="00F34F6B" w:rsidRDefault="00BF154D"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tcPr>
          <w:p w14:paraId="6EDD0056" w14:textId="69CB4A6B" w:rsidR="00BF154D" w:rsidRPr="00D07C74" w:rsidRDefault="00BF154D" w:rsidP="00824AD2">
            <w:pPr>
              <w:suppressAutoHyphens w:val="0"/>
              <w:spacing w:line="240" w:lineRule="auto"/>
              <w:ind w:firstLine="0"/>
              <w:jc w:val="left"/>
              <w:rPr>
                <w:rFonts w:cs="Times New Roman"/>
                <w:lang w:eastAsia="pt-BR"/>
              </w:rPr>
            </w:pPr>
            <w:r w:rsidRPr="00D07C74">
              <w:rPr>
                <w:rFonts w:cs="Times New Roman"/>
                <w:i/>
                <w:iCs/>
                <w:lang w:eastAsia="pt-BR"/>
              </w:rPr>
              <w:t xml:space="preserve">Data </w:t>
            </w:r>
            <w:proofErr w:type="spellStart"/>
            <w:r w:rsidRPr="00D07C74">
              <w:rPr>
                <w:rFonts w:cs="Times New Roman"/>
                <w:i/>
                <w:iCs/>
                <w:lang w:eastAsia="pt-BR"/>
              </w:rPr>
              <w:t>Warehouse</w:t>
            </w:r>
            <w:proofErr w:type="spellEnd"/>
            <w:r w:rsidR="00D07C74">
              <w:rPr>
                <w:rFonts w:cs="Times New Roman"/>
                <w:i/>
                <w:iCs/>
                <w:lang w:eastAsia="pt-BR"/>
              </w:rPr>
              <w:t xml:space="preserve"> </w:t>
            </w:r>
            <w:r w:rsidR="00302AD4" w:rsidRPr="00302AD4">
              <w:rPr>
                <w:rFonts w:cs="Times New Roman"/>
                <w:lang w:eastAsia="pt-BR"/>
              </w:rPr>
              <w:t>–</w:t>
            </w:r>
            <w:r w:rsidR="00302AD4">
              <w:rPr>
                <w:rFonts w:cs="Times New Roman"/>
                <w:lang w:eastAsia="pt-BR"/>
              </w:rPr>
              <w:t xml:space="preserve"> </w:t>
            </w:r>
            <w:r w:rsidR="00302AD4" w:rsidRPr="00302AD4">
              <w:rPr>
                <w:rFonts w:cs="Times New Roman"/>
                <w:lang w:eastAsia="pt-BR"/>
              </w:rPr>
              <w:t>Armazém de dados</w:t>
            </w:r>
          </w:p>
        </w:tc>
      </w:tr>
      <w:tr w:rsidR="009A540C" w:rsidRPr="00F34F6B" w14:paraId="61534FAE" w14:textId="77777777" w:rsidTr="00824AD2">
        <w:trPr>
          <w:trHeight w:val="315"/>
        </w:trPr>
        <w:tc>
          <w:tcPr>
            <w:tcW w:w="1087" w:type="dxa"/>
            <w:tcBorders>
              <w:top w:val="nil"/>
              <w:left w:val="nil"/>
              <w:bottom w:val="nil"/>
              <w:right w:val="nil"/>
            </w:tcBorders>
            <w:shd w:val="clear" w:color="auto" w:fill="auto"/>
            <w:noWrap/>
            <w:vAlign w:val="center"/>
          </w:tcPr>
          <w:p w14:paraId="0E13C90E" w14:textId="5424C331" w:rsidR="009A540C" w:rsidRDefault="009A540C" w:rsidP="00824AD2">
            <w:pPr>
              <w:suppressAutoHyphens w:val="0"/>
              <w:spacing w:line="240" w:lineRule="auto"/>
              <w:ind w:firstLine="0"/>
              <w:jc w:val="left"/>
              <w:rPr>
                <w:rFonts w:cs="Times New Roman"/>
                <w:lang w:eastAsia="pt-BR"/>
              </w:rPr>
            </w:pPr>
            <w:r>
              <w:rPr>
                <w:rFonts w:cs="Times New Roman"/>
                <w:lang w:eastAsia="pt-BR"/>
              </w:rPr>
              <w:t>USA</w:t>
            </w:r>
          </w:p>
        </w:tc>
        <w:tc>
          <w:tcPr>
            <w:tcW w:w="473" w:type="dxa"/>
            <w:tcBorders>
              <w:top w:val="nil"/>
              <w:left w:val="nil"/>
              <w:bottom w:val="nil"/>
              <w:right w:val="nil"/>
            </w:tcBorders>
            <w:vAlign w:val="center"/>
          </w:tcPr>
          <w:p w14:paraId="2814CB92" w14:textId="77777777" w:rsidR="009A540C" w:rsidRPr="00F34F6B" w:rsidRDefault="009A540C"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tcPr>
          <w:p w14:paraId="40D25D55" w14:textId="25364208" w:rsidR="009A540C" w:rsidRPr="00D07C74" w:rsidRDefault="009A540C" w:rsidP="00824AD2">
            <w:pPr>
              <w:suppressAutoHyphens w:val="0"/>
              <w:spacing w:line="240" w:lineRule="auto"/>
              <w:ind w:firstLine="0"/>
              <w:jc w:val="left"/>
              <w:rPr>
                <w:rFonts w:cs="Times New Roman"/>
                <w:i/>
                <w:iCs/>
                <w:lang w:eastAsia="pt-BR"/>
              </w:rPr>
            </w:pPr>
            <w:r w:rsidRPr="00D55462">
              <w:rPr>
                <w:rFonts w:cs="Times New Roman"/>
                <w:i/>
                <w:iCs/>
                <w:lang w:eastAsia="pt-BR"/>
              </w:rPr>
              <w:t xml:space="preserve">United </w:t>
            </w:r>
            <w:proofErr w:type="spellStart"/>
            <w:r w:rsidRPr="00D55462">
              <w:rPr>
                <w:rFonts w:cs="Times New Roman"/>
                <w:i/>
                <w:iCs/>
                <w:lang w:eastAsia="pt-BR"/>
              </w:rPr>
              <w:t>States</w:t>
            </w:r>
            <w:proofErr w:type="spellEnd"/>
            <w:r w:rsidRPr="00D55462">
              <w:rPr>
                <w:rFonts w:cs="Times New Roman"/>
                <w:i/>
                <w:iCs/>
                <w:lang w:eastAsia="pt-BR"/>
              </w:rPr>
              <w:t xml:space="preserve"> </w:t>
            </w:r>
            <w:proofErr w:type="spellStart"/>
            <w:r w:rsidRPr="00D55462">
              <w:rPr>
                <w:rFonts w:cs="Times New Roman"/>
                <w:i/>
                <w:iCs/>
                <w:lang w:eastAsia="pt-BR"/>
              </w:rPr>
              <w:t>of</w:t>
            </w:r>
            <w:proofErr w:type="spellEnd"/>
            <w:r w:rsidRPr="00D55462">
              <w:rPr>
                <w:rFonts w:cs="Times New Roman"/>
                <w:i/>
                <w:iCs/>
                <w:lang w:eastAsia="pt-BR"/>
              </w:rPr>
              <w:t xml:space="preserve"> América</w:t>
            </w:r>
            <w:r>
              <w:rPr>
                <w:rFonts w:cs="Times New Roman"/>
                <w:lang w:eastAsia="pt-BR"/>
              </w:rPr>
              <w:t xml:space="preserve"> - </w:t>
            </w:r>
            <w:r>
              <w:rPr>
                <w:rFonts w:eastAsia="Calibri" w:cs="Times New Roman"/>
                <w:szCs w:val="22"/>
                <w:lang w:eastAsia="en-US"/>
              </w:rPr>
              <w:t>Estados Unidos da América</w:t>
            </w:r>
          </w:p>
        </w:tc>
      </w:tr>
      <w:tr w:rsidR="009A540C" w:rsidRPr="00F34F6B" w14:paraId="5CB2A6FC" w14:textId="77777777" w:rsidTr="00824AD2">
        <w:trPr>
          <w:trHeight w:val="315"/>
        </w:trPr>
        <w:tc>
          <w:tcPr>
            <w:tcW w:w="1087" w:type="dxa"/>
            <w:tcBorders>
              <w:top w:val="nil"/>
              <w:left w:val="nil"/>
              <w:bottom w:val="nil"/>
              <w:right w:val="nil"/>
            </w:tcBorders>
            <w:shd w:val="clear" w:color="auto" w:fill="auto"/>
            <w:noWrap/>
            <w:vAlign w:val="center"/>
          </w:tcPr>
          <w:p w14:paraId="35E6DC42" w14:textId="502ECF6D" w:rsidR="009A540C" w:rsidRDefault="009A540C" w:rsidP="00824AD2">
            <w:pPr>
              <w:suppressAutoHyphens w:val="0"/>
              <w:spacing w:line="240" w:lineRule="auto"/>
              <w:ind w:firstLine="0"/>
              <w:jc w:val="left"/>
              <w:rPr>
                <w:rFonts w:cs="Times New Roman"/>
                <w:lang w:eastAsia="pt-BR"/>
              </w:rPr>
            </w:pPr>
            <w:r>
              <w:rPr>
                <w:rFonts w:eastAsia="Calibri" w:cs="Times New Roman"/>
                <w:color w:val="000000" w:themeColor="text1"/>
                <w:lang w:eastAsia="en-US"/>
              </w:rPr>
              <w:t>BI</w:t>
            </w:r>
          </w:p>
        </w:tc>
        <w:tc>
          <w:tcPr>
            <w:tcW w:w="473" w:type="dxa"/>
            <w:tcBorders>
              <w:top w:val="nil"/>
              <w:left w:val="nil"/>
              <w:bottom w:val="nil"/>
              <w:right w:val="nil"/>
            </w:tcBorders>
            <w:vAlign w:val="center"/>
          </w:tcPr>
          <w:p w14:paraId="749C8FD0" w14:textId="77777777" w:rsidR="009A540C" w:rsidRPr="00F34F6B" w:rsidRDefault="009A540C"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tcPr>
          <w:p w14:paraId="3546157A" w14:textId="2D228758" w:rsidR="009A540C" w:rsidRPr="00D07C74" w:rsidRDefault="009A540C" w:rsidP="00824AD2">
            <w:pPr>
              <w:suppressAutoHyphens w:val="0"/>
              <w:spacing w:line="240" w:lineRule="auto"/>
              <w:ind w:firstLine="0"/>
              <w:jc w:val="left"/>
              <w:rPr>
                <w:rFonts w:cs="Times New Roman"/>
                <w:i/>
                <w:iCs/>
                <w:lang w:eastAsia="pt-BR"/>
              </w:rPr>
            </w:pPr>
            <w:r w:rsidRPr="00D07C74">
              <w:rPr>
                <w:rFonts w:eastAsia="Calibri" w:cs="Times New Roman"/>
                <w:i/>
                <w:iCs/>
                <w:color w:val="000000" w:themeColor="text1"/>
                <w:lang w:eastAsia="en-US"/>
              </w:rPr>
              <w:t xml:space="preserve">Business </w:t>
            </w:r>
            <w:proofErr w:type="spellStart"/>
            <w:r w:rsidRPr="00D07C74">
              <w:rPr>
                <w:rFonts w:eastAsia="Calibri" w:cs="Times New Roman"/>
                <w:i/>
                <w:iCs/>
                <w:color w:val="000000" w:themeColor="text1"/>
                <w:lang w:eastAsia="en-US"/>
              </w:rPr>
              <w:t>Intelligence</w:t>
            </w:r>
            <w:proofErr w:type="spellEnd"/>
            <w:r>
              <w:rPr>
                <w:rFonts w:eastAsia="Calibri" w:cs="Times New Roman"/>
                <w:i/>
                <w:iCs/>
                <w:color w:val="000000" w:themeColor="text1"/>
                <w:lang w:eastAsia="en-US"/>
              </w:rPr>
              <w:t xml:space="preserve"> </w:t>
            </w:r>
            <w:r w:rsidRPr="00302AD4">
              <w:rPr>
                <w:rFonts w:cs="Times New Roman"/>
                <w:lang w:eastAsia="pt-BR"/>
              </w:rPr>
              <w:t>– Inteligência de negócio</w:t>
            </w:r>
          </w:p>
        </w:tc>
      </w:tr>
    </w:tbl>
    <w:p w14:paraId="06BE508D" w14:textId="4CF6A4F1" w:rsidR="00824AD2" w:rsidRDefault="00BF154D" w:rsidP="00824AD2">
      <w:pPr>
        <w:suppressAutoHyphens w:val="0"/>
        <w:ind w:firstLine="0"/>
        <w:rPr>
          <w:rFonts w:cs="Times New Roman"/>
          <w:lang w:eastAsia="pt-BR"/>
        </w:rPr>
      </w:pPr>
      <w:r>
        <w:rPr>
          <w:rFonts w:eastAsia="Calibri" w:cs="Times New Roman"/>
          <w:color w:val="000000" w:themeColor="text1"/>
          <w:lang w:eastAsia="en-US"/>
        </w:rPr>
        <w:tab/>
        <w:t xml:space="preserve">        </w:t>
      </w:r>
    </w:p>
    <w:p w14:paraId="4F3F266D" w14:textId="61FC4029" w:rsidR="00795504" w:rsidRDefault="00795504" w:rsidP="00824AD2">
      <w:pPr>
        <w:suppressAutoHyphens w:val="0"/>
        <w:ind w:firstLine="0"/>
        <w:rPr>
          <w:rFonts w:cs="Times New Roman"/>
          <w:lang w:eastAsia="pt-BR"/>
        </w:rPr>
      </w:pPr>
      <w:r>
        <w:rPr>
          <w:rFonts w:cs="Times New Roman"/>
          <w:lang w:eastAsia="pt-BR"/>
        </w:rPr>
        <w:tab/>
        <w:t xml:space="preserve">        </w:t>
      </w:r>
    </w:p>
    <w:p w14:paraId="6695F7DB" w14:textId="7E5DA52C" w:rsidR="00795504" w:rsidRPr="00824AD2" w:rsidRDefault="00795504" w:rsidP="00824AD2">
      <w:pPr>
        <w:suppressAutoHyphens w:val="0"/>
        <w:ind w:firstLine="0"/>
        <w:rPr>
          <w:rFonts w:eastAsia="Calibri" w:cs="Times New Roman"/>
          <w:color w:val="000000" w:themeColor="text1"/>
          <w:lang w:eastAsia="en-US"/>
        </w:rPr>
      </w:pPr>
    </w:p>
    <w:p w14:paraId="4E24EE37" w14:textId="77777777" w:rsidR="00824AD2" w:rsidRPr="00824AD2" w:rsidRDefault="00824AD2" w:rsidP="00824AD2">
      <w:pPr>
        <w:suppressAutoHyphens w:val="0"/>
        <w:ind w:firstLine="0"/>
        <w:rPr>
          <w:rFonts w:eastAsia="Calibri" w:cs="Times New Roman"/>
          <w:color w:val="000000" w:themeColor="text1"/>
          <w:lang w:eastAsia="en-US"/>
        </w:rPr>
      </w:pPr>
    </w:p>
    <w:p w14:paraId="79D38846" w14:textId="77777777" w:rsidR="00824AD2" w:rsidRPr="00824AD2" w:rsidRDefault="00824AD2" w:rsidP="00824AD2">
      <w:pPr>
        <w:suppressAutoHyphens w:val="0"/>
        <w:ind w:firstLine="0"/>
        <w:rPr>
          <w:rFonts w:eastAsia="Calibri" w:cs="Times New Roman"/>
          <w:color w:val="000000" w:themeColor="text1"/>
          <w:lang w:eastAsia="en-US"/>
        </w:rPr>
      </w:pPr>
    </w:p>
    <w:p w14:paraId="431FCC88" w14:textId="77777777" w:rsidR="00824AD2" w:rsidRPr="00824AD2" w:rsidRDefault="00824AD2" w:rsidP="00824AD2">
      <w:pPr>
        <w:suppressAutoHyphens w:val="0"/>
        <w:ind w:firstLine="0"/>
        <w:rPr>
          <w:rFonts w:eastAsia="Calibri" w:cs="Times New Roman"/>
          <w:color w:val="000000" w:themeColor="text1"/>
          <w:lang w:eastAsia="en-US"/>
        </w:rPr>
        <w:sectPr w:rsidR="00824AD2" w:rsidRPr="00824AD2" w:rsidSect="005106C5">
          <w:pgSz w:w="11905" w:h="16837" w:code="9"/>
          <w:pgMar w:top="1701" w:right="1134" w:bottom="1134" w:left="1701" w:header="1259" w:footer="720" w:gutter="0"/>
          <w:cols w:space="720"/>
          <w:docGrid w:linePitch="360"/>
        </w:sectPr>
      </w:pPr>
    </w:p>
    <w:p w14:paraId="757C5578" w14:textId="77777777" w:rsidR="00097340" w:rsidRDefault="00097340" w:rsidP="00097340">
      <w:pPr>
        <w:pStyle w:val="Titulopre-textual"/>
        <w:spacing w:before="0" w:after="0"/>
      </w:pPr>
      <w:bookmarkStart w:id="7" w:name="_Toc444850038"/>
      <w:bookmarkStart w:id="8" w:name="_Toc444865704"/>
      <w:r w:rsidRPr="005C058D">
        <w:lastRenderedPageBreak/>
        <w:t>SUMÁRIO</w:t>
      </w:r>
    </w:p>
    <w:p w14:paraId="0B8A3C81" w14:textId="77777777" w:rsidR="00824AD2" w:rsidRDefault="00824AD2" w:rsidP="00824AD2">
      <w:pPr>
        <w:suppressAutoHyphens w:val="0"/>
        <w:spacing w:line="240" w:lineRule="auto"/>
        <w:ind w:firstLine="0"/>
        <w:jc w:val="left"/>
        <w:rPr>
          <w:rFonts w:eastAsia="Calibri" w:cs="Times New Roman"/>
          <w:b/>
          <w:color w:val="auto"/>
          <w:sz w:val="28"/>
          <w:szCs w:val="28"/>
          <w:lang w:eastAsia="en-US"/>
        </w:rPr>
      </w:pPr>
    </w:p>
    <w:p w14:paraId="513FDBFB" w14:textId="1E3023D5" w:rsidR="00824AD2" w:rsidRDefault="00824AD2" w:rsidP="00824AD2">
      <w:pPr>
        <w:suppressAutoHyphens w:val="0"/>
        <w:spacing w:line="240" w:lineRule="auto"/>
        <w:ind w:firstLine="0"/>
        <w:jc w:val="left"/>
        <w:rPr>
          <w:rFonts w:eastAsia="Calibri" w:cs="Times New Roman"/>
          <w:b/>
          <w:color w:val="auto"/>
          <w:sz w:val="28"/>
          <w:szCs w:val="28"/>
          <w:lang w:eastAsia="en-US"/>
        </w:rPr>
      </w:pPr>
    </w:p>
    <w:p w14:paraId="65473FE3" w14:textId="74DAA869" w:rsidR="009A540C" w:rsidRDefault="00891242">
      <w:pPr>
        <w:pStyle w:val="Sumrio1"/>
        <w:rPr>
          <w:rFonts w:asciiTheme="minorHAnsi" w:eastAsiaTheme="minorEastAsia" w:hAnsiTheme="minorHAnsi" w:cstheme="minorBidi"/>
          <w:noProof/>
          <w:color w:val="auto"/>
          <w:sz w:val="22"/>
          <w:szCs w:val="22"/>
          <w:lang w:eastAsia="pt-BR"/>
        </w:rPr>
      </w:pPr>
      <w:r w:rsidRPr="00891242">
        <w:rPr>
          <w:rFonts w:eastAsia="Calibri" w:cs="Times New Roman"/>
          <w:b/>
          <w:color w:val="auto"/>
          <w:lang w:eastAsia="en-US"/>
        </w:rPr>
        <w:fldChar w:fldCharType="begin"/>
      </w:r>
      <w:r w:rsidRPr="00891242">
        <w:rPr>
          <w:rFonts w:eastAsia="Calibri" w:cs="Times New Roman"/>
          <w:b/>
          <w:color w:val="auto"/>
          <w:lang w:eastAsia="en-US"/>
        </w:rPr>
        <w:instrText xml:space="preserve"> TOC \o "1-4" \u </w:instrText>
      </w:r>
      <w:r w:rsidRPr="00891242">
        <w:rPr>
          <w:rFonts w:eastAsia="Calibri" w:cs="Times New Roman"/>
          <w:b/>
          <w:color w:val="auto"/>
          <w:lang w:eastAsia="en-US"/>
        </w:rPr>
        <w:fldChar w:fldCharType="separate"/>
      </w:r>
      <w:r w:rsidR="009A540C">
        <w:rPr>
          <w:noProof/>
          <w:lang w:eastAsia="pt-BR"/>
        </w:rPr>
        <w:t>INTRODUÇÃO</w:t>
      </w:r>
      <w:r w:rsidR="009A540C">
        <w:rPr>
          <w:noProof/>
        </w:rPr>
        <w:tab/>
      </w:r>
      <w:r w:rsidR="009A540C">
        <w:rPr>
          <w:noProof/>
        </w:rPr>
        <w:fldChar w:fldCharType="begin"/>
      </w:r>
      <w:r w:rsidR="009A540C">
        <w:rPr>
          <w:noProof/>
        </w:rPr>
        <w:instrText xml:space="preserve"> PAGEREF _Toc52831674 \h </w:instrText>
      </w:r>
      <w:r w:rsidR="009A540C">
        <w:rPr>
          <w:noProof/>
        </w:rPr>
      </w:r>
      <w:r w:rsidR="009A540C">
        <w:rPr>
          <w:noProof/>
        </w:rPr>
        <w:fldChar w:fldCharType="separate"/>
      </w:r>
      <w:r w:rsidR="00A61A9E">
        <w:rPr>
          <w:noProof/>
        </w:rPr>
        <w:t>7</w:t>
      </w:r>
      <w:r w:rsidR="009A540C">
        <w:rPr>
          <w:noProof/>
        </w:rPr>
        <w:fldChar w:fldCharType="end"/>
      </w:r>
    </w:p>
    <w:p w14:paraId="796AD921" w14:textId="3F0B71F0" w:rsidR="009A540C" w:rsidRDefault="009A540C">
      <w:pPr>
        <w:pStyle w:val="Sumrio1"/>
        <w:rPr>
          <w:rFonts w:asciiTheme="minorHAnsi" w:eastAsiaTheme="minorEastAsia" w:hAnsiTheme="minorHAnsi" w:cstheme="minorBidi"/>
          <w:noProof/>
          <w:color w:val="auto"/>
          <w:sz w:val="22"/>
          <w:szCs w:val="22"/>
          <w:lang w:eastAsia="pt-BR"/>
        </w:rPr>
      </w:pPr>
      <w:r>
        <w:rPr>
          <w:noProof/>
          <w:lang w:eastAsia="pt-BR"/>
        </w:rPr>
        <w:t>1.</w:t>
      </w:r>
      <w:r>
        <w:rPr>
          <w:rFonts w:asciiTheme="minorHAnsi" w:eastAsiaTheme="minorEastAsia" w:hAnsiTheme="minorHAnsi" w:cstheme="minorBidi"/>
          <w:noProof/>
          <w:color w:val="auto"/>
          <w:sz w:val="22"/>
          <w:szCs w:val="22"/>
          <w:lang w:eastAsia="pt-BR"/>
        </w:rPr>
        <w:tab/>
      </w:r>
      <w:r w:rsidRPr="00C827C7">
        <w:rPr>
          <w:noProof/>
          <w:color w:val="auto"/>
          <w:lang w:eastAsia="pt-BR"/>
        </w:rPr>
        <w:t>CONTEXTUALIZAÇÃO</w:t>
      </w:r>
      <w:r>
        <w:rPr>
          <w:noProof/>
        </w:rPr>
        <w:tab/>
      </w:r>
      <w:r>
        <w:rPr>
          <w:noProof/>
        </w:rPr>
        <w:fldChar w:fldCharType="begin"/>
      </w:r>
      <w:r>
        <w:rPr>
          <w:noProof/>
        </w:rPr>
        <w:instrText xml:space="preserve"> PAGEREF _Toc52831675 \h </w:instrText>
      </w:r>
      <w:r>
        <w:rPr>
          <w:noProof/>
        </w:rPr>
      </w:r>
      <w:r>
        <w:rPr>
          <w:noProof/>
        </w:rPr>
        <w:fldChar w:fldCharType="separate"/>
      </w:r>
      <w:r w:rsidR="00A61A9E">
        <w:rPr>
          <w:noProof/>
        </w:rPr>
        <w:t>9</w:t>
      </w:r>
      <w:r>
        <w:rPr>
          <w:noProof/>
        </w:rPr>
        <w:fldChar w:fldCharType="end"/>
      </w:r>
    </w:p>
    <w:p w14:paraId="1318B5E3" w14:textId="7B722D23"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noProof/>
          <w:color w:val="auto"/>
          <w:lang w:eastAsia="pt-BR"/>
        </w:rPr>
        <w:t>1.1.</w:t>
      </w:r>
      <w:r>
        <w:rPr>
          <w:rFonts w:asciiTheme="minorHAnsi" w:eastAsiaTheme="minorEastAsia" w:hAnsiTheme="minorHAnsi" w:cstheme="minorBidi"/>
          <w:noProof/>
          <w:color w:val="auto"/>
          <w:sz w:val="22"/>
          <w:szCs w:val="22"/>
          <w:lang w:eastAsia="pt-BR"/>
        </w:rPr>
        <w:tab/>
      </w:r>
      <w:r w:rsidRPr="00C827C7">
        <w:rPr>
          <w:noProof/>
          <w:color w:val="auto"/>
          <w:lang w:eastAsia="pt-BR"/>
        </w:rPr>
        <w:t>Sobre as Instituições de Educação Superior no Brasil e sua importância para a sociedade</w:t>
      </w:r>
      <w:r>
        <w:rPr>
          <w:noProof/>
        </w:rPr>
        <w:tab/>
      </w:r>
      <w:r>
        <w:rPr>
          <w:noProof/>
        </w:rPr>
        <w:tab/>
      </w:r>
      <w:r>
        <w:rPr>
          <w:noProof/>
        </w:rPr>
        <w:fldChar w:fldCharType="begin"/>
      </w:r>
      <w:r>
        <w:rPr>
          <w:noProof/>
        </w:rPr>
        <w:instrText xml:space="preserve"> PAGEREF _Toc52831676 \h </w:instrText>
      </w:r>
      <w:r>
        <w:rPr>
          <w:noProof/>
        </w:rPr>
      </w:r>
      <w:r>
        <w:rPr>
          <w:noProof/>
        </w:rPr>
        <w:fldChar w:fldCharType="separate"/>
      </w:r>
      <w:r w:rsidR="00A61A9E">
        <w:rPr>
          <w:noProof/>
        </w:rPr>
        <w:t>9</w:t>
      </w:r>
      <w:r>
        <w:rPr>
          <w:noProof/>
        </w:rPr>
        <w:fldChar w:fldCharType="end"/>
      </w:r>
    </w:p>
    <w:p w14:paraId="36067259" w14:textId="6D706BBE"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1.1.1.</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Tipos de Instituições de Educação Superior no Brasil e seus prerrogativas jurídicas</w:t>
      </w:r>
      <w:r>
        <w:rPr>
          <w:noProof/>
        </w:rPr>
        <w:tab/>
      </w:r>
      <w:r>
        <w:rPr>
          <w:noProof/>
        </w:rPr>
        <w:tab/>
      </w:r>
      <w:r>
        <w:rPr>
          <w:noProof/>
        </w:rPr>
        <w:fldChar w:fldCharType="begin"/>
      </w:r>
      <w:r>
        <w:rPr>
          <w:noProof/>
        </w:rPr>
        <w:instrText xml:space="preserve"> PAGEREF _Toc52831677 \h </w:instrText>
      </w:r>
      <w:r>
        <w:rPr>
          <w:noProof/>
        </w:rPr>
      </w:r>
      <w:r>
        <w:rPr>
          <w:noProof/>
        </w:rPr>
        <w:fldChar w:fldCharType="separate"/>
      </w:r>
      <w:r w:rsidR="00A61A9E">
        <w:rPr>
          <w:noProof/>
        </w:rPr>
        <w:t>11</w:t>
      </w:r>
      <w:r>
        <w:rPr>
          <w:noProof/>
        </w:rPr>
        <w:fldChar w:fldCharType="end"/>
      </w:r>
    </w:p>
    <w:p w14:paraId="305D929B" w14:textId="622E9D17"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1.1.2.</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Panorama em números sobre a Educação Superior no Brasil</w:t>
      </w:r>
      <w:r>
        <w:rPr>
          <w:noProof/>
        </w:rPr>
        <w:tab/>
      </w:r>
      <w:r>
        <w:rPr>
          <w:noProof/>
        </w:rPr>
        <w:fldChar w:fldCharType="begin"/>
      </w:r>
      <w:r>
        <w:rPr>
          <w:noProof/>
        </w:rPr>
        <w:instrText xml:space="preserve"> PAGEREF _Toc52831678 \h </w:instrText>
      </w:r>
      <w:r>
        <w:rPr>
          <w:noProof/>
        </w:rPr>
      </w:r>
      <w:r>
        <w:rPr>
          <w:noProof/>
        </w:rPr>
        <w:fldChar w:fldCharType="separate"/>
      </w:r>
      <w:r w:rsidR="00A61A9E">
        <w:rPr>
          <w:noProof/>
        </w:rPr>
        <w:t>12</w:t>
      </w:r>
      <w:r>
        <w:rPr>
          <w:noProof/>
        </w:rPr>
        <w:fldChar w:fldCharType="end"/>
      </w:r>
    </w:p>
    <w:p w14:paraId="10CE08B9" w14:textId="7FCFC510"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1.1.3.</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Importância da realização de estudos sobre o funcionamento das Instituições Públicas de Educação Superior no Brasil</w:t>
      </w:r>
      <w:r>
        <w:rPr>
          <w:noProof/>
        </w:rPr>
        <w:tab/>
      </w:r>
      <w:r>
        <w:rPr>
          <w:noProof/>
        </w:rPr>
        <w:fldChar w:fldCharType="begin"/>
      </w:r>
      <w:r>
        <w:rPr>
          <w:noProof/>
        </w:rPr>
        <w:instrText xml:space="preserve"> PAGEREF _Toc52831679 \h </w:instrText>
      </w:r>
      <w:r>
        <w:rPr>
          <w:noProof/>
        </w:rPr>
      </w:r>
      <w:r>
        <w:rPr>
          <w:noProof/>
        </w:rPr>
        <w:fldChar w:fldCharType="separate"/>
      </w:r>
      <w:r w:rsidR="00A61A9E">
        <w:rPr>
          <w:noProof/>
        </w:rPr>
        <w:t>14</w:t>
      </w:r>
      <w:r>
        <w:rPr>
          <w:noProof/>
        </w:rPr>
        <w:fldChar w:fldCharType="end"/>
      </w:r>
    </w:p>
    <w:p w14:paraId="4B314E77" w14:textId="73957807"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1.2.</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Sobre a UEG e suas principais características</w:t>
      </w:r>
      <w:r>
        <w:rPr>
          <w:noProof/>
        </w:rPr>
        <w:tab/>
      </w:r>
      <w:r>
        <w:rPr>
          <w:noProof/>
        </w:rPr>
        <w:fldChar w:fldCharType="begin"/>
      </w:r>
      <w:r>
        <w:rPr>
          <w:noProof/>
        </w:rPr>
        <w:instrText xml:space="preserve"> PAGEREF _Toc52831680 \h </w:instrText>
      </w:r>
      <w:r>
        <w:rPr>
          <w:noProof/>
        </w:rPr>
      </w:r>
      <w:r>
        <w:rPr>
          <w:noProof/>
        </w:rPr>
        <w:fldChar w:fldCharType="separate"/>
      </w:r>
      <w:r w:rsidR="00A61A9E">
        <w:rPr>
          <w:noProof/>
        </w:rPr>
        <w:t>14</w:t>
      </w:r>
      <w:r>
        <w:rPr>
          <w:noProof/>
        </w:rPr>
        <w:fldChar w:fldCharType="end"/>
      </w:r>
    </w:p>
    <w:p w14:paraId="3D9BF9FB" w14:textId="22DA54EF" w:rsidR="009A540C" w:rsidRDefault="009A540C">
      <w:pPr>
        <w:pStyle w:val="Sumrio3"/>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1.2.1.</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Histórico da UEG</w:t>
      </w:r>
      <w:r>
        <w:rPr>
          <w:noProof/>
        </w:rPr>
        <w:tab/>
      </w:r>
      <w:r>
        <w:rPr>
          <w:noProof/>
        </w:rPr>
        <w:fldChar w:fldCharType="begin"/>
      </w:r>
      <w:r>
        <w:rPr>
          <w:noProof/>
        </w:rPr>
        <w:instrText xml:space="preserve"> PAGEREF _Toc52831681 \h </w:instrText>
      </w:r>
      <w:r>
        <w:rPr>
          <w:noProof/>
        </w:rPr>
      </w:r>
      <w:r>
        <w:rPr>
          <w:noProof/>
        </w:rPr>
        <w:fldChar w:fldCharType="separate"/>
      </w:r>
      <w:r w:rsidR="00A61A9E">
        <w:rPr>
          <w:noProof/>
        </w:rPr>
        <w:t>15</w:t>
      </w:r>
      <w:r>
        <w:rPr>
          <w:noProof/>
        </w:rPr>
        <w:fldChar w:fldCharType="end"/>
      </w:r>
    </w:p>
    <w:p w14:paraId="23D1E85A" w14:textId="68B1E44A" w:rsidR="009A540C" w:rsidRDefault="009A540C">
      <w:pPr>
        <w:pStyle w:val="Sumrio3"/>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1.2.2.</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Panorama em números sobre cursos e alunos</w:t>
      </w:r>
      <w:r>
        <w:rPr>
          <w:noProof/>
        </w:rPr>
        <w:tab/>
      </w:r>
      <w:r>
        <w:rPr>
          <w:noProof/>
        </w:rPr>
        <w:fldChar w:fldCharType="begin"/>
      </w:r>
      <w:r>
        <w:rPr>
          <w:noProof/>
        </w:rPr>
        <w:instrText xml:space="preserve"> PAGEREF _Toc52831682 \h </w:instrText>
      </w:r>
      <w:r>
        <w:rPr>
          <w:noProof/>
        </w:rPr>
      </w:r>
      <w:r>
        <w:rPr>
          <w:noProof/>
        </w:rPr>
        <w:fldChar w:fldCharType="separate"/>
      </w:r>
      <w:r w:rsidR="00A61A9E">
        <w:rPr>
          <w:noProof/>
        </w:rPr>
        <w:t>18</w:t>
      </w:r>
      <w:r>
        <w:rPr>
          <w:noProof/>
        </w:rPr>
        <w:fldChar w:fldCharType="end"/>
      </w:r>
    </w:p>
    <w:p w14:paraId="46CB9A30" w14:textId="287FFC18" w:rsidR="009A540C" w:rsidRDefault="009A540C">
      <w:pPr>
        <w:pStyle w:val="Sumrio3"/>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1.2.3.</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Panorama sobre o uso de Sistemas de Informação na gestão da UEG</w:t>
      </w:r>
      <w:r>
        <w:rPr>
          <w:noProof/>
        </w:rPr>
        <w:tab/>
      </w:r>
      <w:r>
        <w:rPr>
          <w:noProof/>
        </w:rPr>
        <w:fldChar w:fldCharType="begin"/>
      </w:r>
      <w:r>
        <w:rPr>
          <w:noProof/>
        </w:rPr>
        <w:instrText xml:space="preserve"> PAGEREF _Toc52831683 \h </w:instrText>
      </w:r>
      <w:r>
        <w:rPr>
          <w:noProof/>
        </w:rPr>
      </w:r>
      <w:r>
        <w:rPr>
          <w:noProof/>
        </w:rPr>
        <w:fldChar w:fldCharType="separate"/>
      </w:r>
      <w:r w:rsidR="00A61A9E">
        <w:rPr>
          <w:noProof/>
        </w:rPr>
        <w:t>19</w:t>
      </w:r>
      <w:r>
        <w:rPr>
          <w:noProof/>
        </w:rPr>
        <w:fldChar w:fldCharType="end"/>
      </w:r>
    </w:p>
    <w:p w14:paraId="0BE706F2" w14:textId="2957E1C2" w:rsidR="009A540C" w:rsidRDefault="009A540C">
      <w:pPr>
        <w:pStyle w:val="Sumrio1"/>
        <w:rPr>
          <w:rFonts w:asciiTheme="minorHAnsi" w:eastAsiaTheme="minorEastAsia" w:hAnsiTheme="minorHAnsi" w:cstheme="minorBidi"/>
          <w:noProof/>
          <w:color w:val="auto"/>
          <w:sz w:val="22"/>
          <w:szCs w:val="22"/>
          <w:lang w:eastAsia="pt-BR"/>
        </w:rPr>
      </w:pPr>
      <w:r w:rsidRPr="00C827C7">
        <w:rPr>
          <w:noProof/>
          <w:color w:val="auto"/>
          <w:lang w:eastAsia="pt-BR"/>
        </w:rPr>
        <w:t>2.</w:t>
      </w:r>
      <w:r>
        <w:rPr>
          <w:rFonts w:asciiTheme="minorHAnsi" w:eastAsiaTheme="minorEastAsia" w:hAnsiTheme="minorHAnsi" w:cstheme="minorBidi"/>
          <w:noProof/>
          <w:color w:val="auto"/>
          <w:sz w:val="22"/>
          <w:szCs w:val="22"/>
          <w:lang w:eastAsia="pt-BR"/>
        </w:rPr>
        <w:tab/>
      </w:r>
      <w:r w:rsidRPr="00C827C7">
        <w:rPr>
          <w:noProof/>
          <w:color w:val="auto"/>
          <w:lang w:eastAsia="pt-BR"/>
        </w:rPr>
        <w:t>REVISÃO DE LITERATURA</w:t>
      </w:r>
      <w:r>
        <w:rPr>
          <w:noProof/>
        </w:rPr>
        <w:tab/>
      </w:r>
      <w:r>
        <w:rPr>
          <w:noProof/>
        </w:rPr>
        <w:fldChar w:fldCharType="begin"/>
      </w:r>
      <w:r>
        <w:rPr>
          <w:noProof/>
        </w:rPr>
        <w:instrText xml:space="preserve"> PAGEREF _Toc52831684 \h </w:instrText>
      </w:r>
      <w:r>
        <w:rPr>
          <w:noProof/>
        </w:rPr>
      </w:r>
      <w:r>
        <w:rPr>
          <w:noProof/>
        </w:rPr>
        <w:fldChar w:fldCharType="separate"/>
      </w:r>
      <w:r w:rsidR="00A61A9E">
        <w:rPr>
          <w:noProof/>
        </w:rPr>
        <w:t>21</w:t>
      </w:r>
      <w:r>
        <w:rPr>
          <w:noProof/>
        </w:rPr>
        <w:fldChar w:fldCharType="end"/>
      </w:r>
    </w:p>
    <w:p w14:paraId="39022DC8" w14:textId="681F3E1B"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noProof/>
          <w:color w:val="auto"/>
          <w:lang w:eastAsia="pt-BR"/>
        </w:rPr>
        <w:t>2.1.</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Sistemas de Informação</w:t>
      </w:r>
      <w:r>
        <w:rPr>
          <w:noProof/>
        </w:rPr>
        <w:tab/>
      </w:r>
      <w:r>
        <w:rPr>
          <w:noProof/>
        </w:rPr>
        <w:fldChar w:fldCharType="begin"/>
      </w:r>
      <w:r>
        <w:rPr>
          <w:noProof/>
        </w:rPr>
        <w:instrText xml:space="preserve"> PAGEREF _Toc52831685 \h </w:instrText>
      </w:r>
      <w:r>
        <w:rPr>
          <w:noProof/>
        </w:rPr>
      </w:r>
      <w:r>
        <w:rPr>
          <w:noProof/>
        </w:rPr>
        <w:fldChar w:fldCharType="separate"/>
      </w:r>
      <w:r w:rsidR="00A61A9E">
        <w:rPr>
          <w:noProof/>
        </w:rPr>
        <w:t>21</w:t>
      </w:r>
      <w:r>
        <w:rPr>
          <w:noProof/>
        </w:rPr>
        <w:fldChar w:fldCharType="end"/>
      </w:r>
    </w:p>
    <w:p w14:paraId="23A33084" w14:textId="07691BE6" w:rsidR="009A540C" w:rsidRDefault="009A540C">
      <w:pPr>
        <w:pStyle w:val="Sumrio3"/>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2.1.1.</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Sistema sob a perspectiva de grupos de Usuários</w:t>
      </w:r>
      <w:r>
        <w:rPr>
          <w:noProof/>
        </w:rPr>
        <w:tab/>
      </w:r>
      <w:r>
        <w:rPr>
          <w:noProof/>
        </w:rPr>
        <w:fldChar w:fldCharType="begin"/>
      </w:r>
      <w:r>
        <w:rPr>
          <w:noProof/>
        </w:rPr>
        <w:instrText xml:space="preserve"> PAGEREF _Toc52831686 \h </w:instrText>
      </w:r>
      <w:r>
        <w:rPr>
          <w:noProof/>
        </w:rPr>
      </w:r>
      <w:r>
        <w:rPr>
          <w:noProof/>
        </w:rPr>
        <w:fldChar w:fldCharType="separate"/>
      </w:r>
      <w:r w:rsidR="00A61A9E">
        <w:rPr>
          <w:noProof/>
        </w:rPr>
        <w:t>24</w:t>
      </w:r>
      <w:r>
        <w:rPr>
          <w:noProof/>
        </w:rPr>
        <w:fldChar w:fldCharType="end"/>
      </w:r>
    </w:p>
    <w:p w14:paraId="46891025" w14:textId="0DC816E6" w:rsidR="009A540C" w:rsidRDefault="009A540C">
      <w:pPr>
        <w:pStyle w:val="Sumrio4"/>
        <w:tabs>
          <w:tab w:val="left" w:pos="2691"/>
          <w:tab w:val="right" w:leader="dot" w:pos="90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2.1.1.1.1.</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Sistemas de Processamento de Transações (SPT)</w:t>
      </w:r>
      <w:r>
        <w:rPr>
          <w:noProof/>
        </w:rPr>
        <w:tab/>
      </w:r>
      <w:r>
        <w:rPr>
          <w:noProof/>
        </w:rPr>
        <w:fldChar w:fldCharType="begin"/>
      </w:r>
      <w:r>
        <w:rPr>
          <w:noProof/>
        </w:rPr>
        <w:instrText xml:space="preserve"> PAGEREF _Toc52831687 \h </w:instrText>
      </w:r>
      <w:r>
        <w:rPr>
          <w:noProof/>
        </w:rPr>
      </w:r>
      <w:r>
        <w:rPr>
          <w:noProof/>
        </w:rPr>
        <w:fldChar w:fldCharType="separate"/>
      </w:r>
      <w:r w:rsidR="00A61A9E">
        <w:rPr>
          <w:noProof/>
        </w:rPr>
        <w:t>25</w:t>
      </w:r>
      <w:r>
        <w:rPr>
          <w:noProof/>
        </w:rPr>
        <w:fldChar w:fldCharType="end"/>
      </w:r>
    </w:p>
    <w:p w14:paraId="133D2D44" w14:textId="6E041F6F" w:rsidR="009A540C" w:rsidRDefault="009A540C">
      <w:pPr>
        <w:pStyle w:val="Sumrio4"/>
        <w:tabs>
          <w:tab w:val="left" w:pos="2691"/>
          <w:tab w:val="right" w:leader="dot" w:pos="90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2.1.1.1.2.</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Sistemas de Informações Gerencias (SIG)</w:t>
      </w:r>
      <w:r>
        <w:rPr>
          <w:noProof/>
        </w:rPr>
        <w:tab/>
      </w:r>
      <w:r>
        <w:rPr>
          <w:noProof/>
        </w:rPr>
        <w:fldChar w:fldCharType="begin"/>
      </w:r>
      <w:r>
        <w:rPr>
          <w:noProof/>
        </w:rPr>
        <w:instrText xml:space="preserve"> PAGEREF _Toc52831688 \h </w:instrText>
      </w:r>
      <w:r>
        <w:rPr>
          <w:noProof/>
        </w:rPr>
      </w:r>
      <w:r>
        <w:rPr>
          <w:noProof/>
        </w:rPr>
        <w:fldChar w:fldCharType="separate"/>
      </w:r>
      <w:r w:rsidR="00A61A9E">
        <w:rPr>
          <w:noProof/>
        </w:rPr>
        <w:t>25</w:t>
      </w:r>
      <w:r>
        <w:rPr>
          <w:noProof/>
        </w:rPr>
        <w:fldChar w:fldCharType="end"/>
      </w:r>
    </w:p>
    <w:p w14:paraId="2CFE4AAB" w14:textId="6322567D" w:rsidR="009A540C" w:rsidRDefault="009A540C">
      <w:pPr>
        <w:pStyle w:val="Sumrio4"/>
        <w:tabs>
          <w:tab w:val="left" w:pos="2691"/>
          <w:tab w:val="right" w:leader="dot" w:pos="90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2.1.1.1.3.</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Sistemas de Apoio à Decisão (SAD)</w:t>
      </w:r>
      <w:r>
        <w:rPr>
          <w:noProof/>
        </w:rPr>
        <w:tab/>
      </w:r>
      <w:r>
        <w:rPr>
          <w:noProof/>
        </w:rPr>
        <w:fldChar w:fldCharType="begin"/>
      </w:r>
      <w:r>
        <w:rPr>
          <w:noProof/>
        </w:rPr>
        <w:instrText xml:space="preserve"> PAGEREF _Toc52831689 \h </w:instrText>
      </w:r>
      <w:r>
        <w:rPr>
          <w:noProof/>
        </w:rPr>
      </w:r>
      <w:r>
        <w:rPr>
          <w:noProof/>
        </w:rPr>
        <w:fldChar w:fldCharType="separate"/>
      </w:r>
      <w:r w:rsidR="00A61A9E">
        <w:rPr>
          <w:noProof/>
        </w:rPr>
        <w:t>25</w:t>
      </w:r>
      <w:r>
        <w:rPr>
          <w:noProof/>
        </w:rPr>
        <w:fldChar w:fldCharType="end"/>
      </w:r>
    </w:p>
    <w:p w14:paraId="3283481B" w14:textId="7FF8A638" w:rsidR="009A540C" w:rsidRDefault="009A540C">
      <w:pPr>
        <w:pStyle w:val="Sumrio4"/>
        <w:tabs>
          <w:tab w:val="left" w:pos="2691"/>
          <w:tab w:val="right" w:leader="dot" w:pos="90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2.1.1.1.4.</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Sistemas de Apoio ao Executivo (SAE)</w:t>
      </w:r>
      <w:r>
        <w:rPr>
          <w:noProof/>
        </w:rPr>
        <w:tab/>
      </w:r>
      <w:r>
        <w:rPr>
          <w:noProof/>
        </w:rPr>
        <w:fldChar w:fldCharType="begin"/>
      </w:r>
      <w:r>
        <w:rPr>
          <w:noProof/>
        </w:rPr>
        <w:instrText xml:space="preserve"> PAGEREF _Toc52831690 \h </w:instrText>
      </w:r>
      <w:r>
        <w:rPr>
          <w:noProof/>
        </w:rPr>
      </w:r>
      <w:r>
        <w:rPr>
          <w:noProof/>
        </w:rPr>
        <w:fldChar w:fldCharType="separate"/>
      </w:r>
      <w:r w:rsidR="00A61A9E">
        <w:rPr>
          <w:noProof/>
        </w:rPr>
        <w:t>26</w:t>
      </w:r>
      <w:r>
        <w:rPr>
          <w:noProof/>
        </w:rPr>
        <w:fldChar w:fldCharType="end"/>
      </w:r>
    </w:p>
    <w:p w14:paraId="7172004F" w14:textId="0522DB10" w:rsidR="009A540C" w:rsidRDefault="009A540C">
      <w:pPr>
        <w:pStyle w:val="Sumrio3"/>
        <w:rPr>
          <w:rFonts w:asciiTheme="minorHAnsi" w:eastAsiaTheme="minorEastAsia" w:hAnsiTheme="minorHAnsi" w:cstheme="minorBidi"/>
          <w:noProof/>
          <w:color w:val="auto"/>
          <w:sz w:val="22"/>
          <w:szCs w:val="22"/>
          <w:lang w:eastAsia="pt-BR"/>
        </w:rPr>
      </w:pPr>
      <w:r w:rsidRPr="00C827C7">
        <w:rPr>
          <w:rFonts w:eastAsia="Calibri" w:cs="Times New Roman"/>
          <w:noProof/>
          <w:color w:val="auto"/>
          <w:lang w:eastAsia="en-US"/>
        </w:rPr>
        <w:t>2.1.2.</w:t>
      </w:r>
      <w:r>
        <w:rPr>
          <w:rFonts w:asciiTheme="minorHAnsi" w:eastAsiaTheme="minorEastAsia" w:hAnsiTheme="minorHAnsi" w:cstheme="minorBidi"/>
          <w:noProof/>
          <w:color w:val="auto"/>
          <w:sz w:val="22"/>
          <w:szCs w:val="22"/>
          <w:lang w:eastAsia="pt-BR"/>
        </w:rPr>
        <w:tab/>
      </w:r>
      <w:r w:rsidRPr="00C827C7">
        <w:rPr>
          <w:rFonts w:eastAsia="Calibri" w:cs="Times New Roman"/>
          <w:noProof/>
          <w:color w:val="auto"/>
          <w:lang w:eastAsia="en-US"/>
        </w:rPr>
        <w:t>Sistema sob a perspectiva da função organizacional</w:t>
      </w:r>
      <w:r>
        <w:rPr>
          <w:noProof/>
        </w:rPr>
        <w:tab/>
      </w:r>
      <w:r>
        <w:rPr>
          <w:noProof/>
        </w:rPr>
        <w:fldChar w:fldCharType="begin"/>
      </w:r>
      <w:r>
        <w:rPr>
          <w:noProof/>
        </w:rPr>
        <w:instrText xml:space="preserve"> PAGEREF _Toc52831691 \h </w:instrText>
      </w:r>
      <w:r>
        <w:rPr>
          <w:noProof/>
        </w:rPr>
      </w:r>
      <w:r>
        <w:rPr>
          <w:noProof/>
        </w:rPr>
        <w:fldChar w:fldCharType="separate"/>
      </w:r>
      <w:r w:rsidR="00A61A9E">
        <w:rPr>
          <w:noProof/>
        </w:rPr>
        <w:t>26</w:t>
      </w:r>
      <w:r>
        <w:rPr>
          <w:noProof/>
        </w:rPr>
        <w:fldChar w:fldCharType="end"/>
      </w:r>
    </w:p>
    <w:p w14:paraId="3D82C1FF" w14:textId="54E42CBC"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noProof/>
          <w:color w:val="auto"/>
          <w:lang w:eastAsia="pt-BR"/>
        </w:rPr>
        <w:t>2.2.</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O uso de Sistemas de Informação na organização</w:t>
      </w:r>
      <w:r>
        <w:rPr>
          <w:noProof/>
        </w:rPr>
        <w:tab/>
      </w:r>
      <w:r>
        <w:rPr>
          <w:noProof/>
        </w:rPr>
        <w:fldChar w:fldCharType="begin"/>
      </w:r>
      <w:r>
        <w:rPr>
          <w:noProof/>
        </w:rPr>
        <w:instrText xml:space="preserve"> PAGEREF _Toc52831692 \h </w:instrText>
      </w:r>
      <w:r>
        <w:rPr>
          <w:noProof/>
        </w:rPr>
      </w:r>
      <w:r>
        <w:rPr>
          <w:noProof/>
        </w:rPr>
        <w:fldChar w:fldCharType="separate"/>
      </w:r>
      <w:r w:rsidR="00A61A9E">
        <w:rPr>
          <w:noProof/>
        </w:rPr>
        <w:t>29</w:t>
      </w:r>
      <w:r>
        <w:rPr>
          <w:noProof/>
        </w:rPr>
        <w:fldChar w:fldCharType="end"/>
      </w:r>
    </w:p>
    <w:p w14:paraId="5C5931AC" w14:textId="7FA97878"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cs="Times New Roman"/>
          <w:noProof/>
          <w:color w:val="auto"/>
          <w:lang w:eastAsia="pt-BR"/>
        </w:rPr>
        <w:t>2.3.</w:t>
      </w:r>
      <w:r>
        <w:rPr>
          <w:rFonts w:asciiTheme="minorHAnsi" w:eastAsiaTheme="minorEastAsia" w:hAnsiTheme="minorHAnsi" w:cstheme="minorBidi"/>
          <w:noProof/>
          <w:color w:val="auto"/>
          <w:sz w:val="22"/>
          <w:szCs w:val="22"/>
          <w:lang w:eastAsia="pt-BR"/>
        </w:rPr>
        <w:tab/>
      </w:r>
      <w:r w:rsidRPr="00C827C7">
        <w:rPr>
          <w:rFonts w:eastAsia="Calibri" w:cs="Times New Roman"/>
          <w:noProof/>
          <w:color w:val="auto"/>
          <w:lang w:eastAsia="en-US"/>
        </w:rPr>
        <w:t>Processo de Negócio nas Organizações</w:t>
      </w:r>
      <w:r>
        <w:rPr>
          <w:noProof/>
        </w:rPr>
        <w:tab/>
      </w:r>
      <w:r>
        <w:rPr>
          <w:noProof/>
        </w:rPr>
        <w:fldChar w:fldCharType="begin"/>
      </w:r>
      <w:r>
        <w:rPr>
          <w:noProof/>
        </w:rPr>
        <w:instrText xml:space="preserve"> PAGEREF _Toc52831693 \h </w:instrText>
      </w:r>
      <w:r>
        <w:rPr>
          <w:noProof/>
        </w:rPr>
      </w:r>
      <w:r>
        <w:rPr>
          <w:noProof/>
        </w:rPr>
        <w:fldChar w:fldCharType="separate"/>
      </w:r>
      <w:r w:rsidR="00A61A9E">
        <w:rPr>
          <w:noProof/>
        </w:rPr>
        <w:t>31</w:t>
      </w:r>
      <w:r>
        <w:rPr>
          <w:noProof/>
        </w:rPr>
        <w:fldChar w:fldCharType="end"/>
      </w:r>
    </w:p>
    <w:p w14:paraId="64D36BBF" w14:textId="7249F45A"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noProof/>
          <w:color w:val="auto"/>
          <w:lang w:eastAsia="pt-BR"/>
        </w:rPr>
        <w:t>2.4.</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Estratégia e o uso de SI pelas organizações</w:t>
      </w:r>
      <w:r>
        <w:rPr>
          <w:noProof/>
        </w:rPr>
        <w:tab/>
      </w:r>
      <w:r>
        <w:rPr>
          <w:noProof/>
        </w:rPr>
        <w:fldChar w:fldCharType="begin"/>
      </w:r>
      <w:r>
        <w:rPr>
          <w:noProof/>
        </w:rPr>
        <w:instrText xml:space="preserve"> PAGEREF _Toc52831694 \h </w:instrText>
      </w:r>
      <w:r>
        <w:rPr>
          <w:noProof/>
        </w:rPr>
      </w:r>
      <w:r>
        <w:rPr>
          <w:noProof/>
        </w:rPr>
        <w:fldChar w:fldCharType="separate"/>
      </w:r>
      <w:r w:rsidR="00A61A9E">
        <w:rPr>
          <w:noProof/>
        </w:rPr>
        <w:t>34</w:t>
      </w:r>
      <w:r>
        <w:rPr>
          <w:noProof/>
        </w:rPr>
        <w:fldChar w:fldCharType="end"/>
      </w:r>
    </w:p>
    <w:p w14:paraId="1DD97D8B" w14:textId="406B6BC2" w:rsidR="009A540C" w:rsidRDefault="009A540C">
      <w:pPr>
        <w:pStyle w:val="Sumrio1"/>
        <w:rPr>
          <w:rFonts w:asciiTheme="minorHAnsi" w:eastAsiaTheme="minorEastAsia" w:hAnsiTheme="minorHAnsi" w:cstheme="minorBidi"/>
          <w:noProof/>
          <w:color w:val="auto"/>
          <w:sz w:val="22"/>
          <w:szCs w:val="22"/>
          <w:lang w:eastAsia="pt-BR"/>
        </w:rPr>
      </w:pPr>
      <w:r w:rsidRPr="00C827C7">
        <w:rPr>
          <w:rFonts w:eastAsia="Calibri"/>
          <w:noProof/>
          <w:lang w:eastAsia="en-US"/>
        </w:rPr>
        <w:t>3.</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DESENHO METODOLÓGICO DA PESQUISA</w:t>
      </w:r>
      <w:r>
        <w:rPr>
          <w:noProof/>
        </w:rPr>
        <w:tab/>
      </w:r>
      <w:r>
        <w:rPr>
          <w:noProof/>
        </w:rPr>
        <w:fldChar w:fldCharType="begin"/>
      </w:r>
      <w:r>
        <w:rPr>
          <w:noProof/>
        </w:rPr>
        <w:instrText xml:space="preserve"> PAGEREF _Toc52831695 \h </w:instrText>
      </w:r>
      <w:r>
        <w:rPr>
          <w:noProof/>
        </w:rPr>
      </w:r>
      <w:r>
        <w:rPr>
          <w:noProof/>
        </w:rPr>
        <w:fldChar w:fldCharType="separate"/>
      </w:r>
      <w:r w:rsidR="00A61A9E">
        <w:rPr>
          <w:noProof/>
        </w:rPr>
        <w:t>37</w:t>
      </w:r>
      <w:r>
        <w:rPr>
          <w:noProof/>
        </w:rPr>
        <w:fldChar w:fldCharType="end"/>
      </w:r>
    </w:p>
    <w:p w14:paraId="3BB1FA57" w14:textId="67CBE9F4"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3.1</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Problema da pesquisa</w:t>
      </w:r>
      <w:r>
        <w:rPr>
          <w:noProof/>
        </w:rPr>
        <w:tab/>
      </w:r>
      <w:r>
        <w:rPr>
          <w:noProof/>
        </w:rPr>
        <w:fldChar w:fldCharType="begin"/>
      </w:r>
      <w:r>
        <w:rPr>
          <w:noProof/>
        </w:rPr>
        <w:instrText xml:space="preserve"> PAGEREF _Toc52831696 \h </w:instrText>
      </w:r>
      <w:r>
        <w:rPr>
          <w:noProof/>
        </w:rPr>
      </w:r>
      <w:r>
        <w:rPr>
          <w:noProof/>
        </w:rPr>
        <w:fldChar w:fldCharType="separate"/>
      </w:r>
      <w:r w:rsidR="00A61A9E">
        <w:rPr>
          <w:noProof/>
        </w:rPr>
        <w:t>37</w:t>
      </w:r>
      <w:r>
        <w:rPr>
          <w:noProof/>
        </w:rPr>
        <w:fldChar w:fldCharType="end"/>
      </w:r>
    </w:p>
    <w:p w14:paraId="35DDA1F7" w14:textId="33C269C9"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3.2</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Objetivos</w:t>
      </w:r>
      <w:r>
        <w:rPr>
          <w:noProof/>
        </w:rPr>
        <w:tab/>
      </w:r>
      <w:r>
        <w:rPr>
          <w:noProof/>
        </w:rPr>
        <w:fldChar w:fldCharType="begin"/>
      </w:r>
      <w:r>
        <w:rPr>
          <w:noProof/>
        </w:rPr>
        <w:instrText xml:space="preserve"> PAGEREF _Toc52831697 \h </w:instrText>
      </w:r>
      <w:r>
        <w:rPr>
          <w:noProof/>
        </w:rPr>
      </w:r>
      <w:r>
        <w:rPr>
          <w:noProof/>
        </w:rPr>
        <w:fldChar w:fldCharType="separate"/>
      </w:r>
      <w:r w:rsidR="00A61A9E">
        <w:rPr>
          <w:noProof/>
        </w:rPr>
        <w:t>37</w:t>
      </w:r>
      <w:r>
        <w:rPr>
          <w:noProof/>
        </w:rPr>
        <w:fldChar w:fldCharType="end"/>
      </w:r>
    </w:p>
    <w:p w14:paraId="129B49B7" w14:textId="5CFCD001"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3.3</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Delineamento metodológico da pesquisa</w:t>
      </w:r>
      <w:r>
        <w:rPr>
          <w:noProof/>
        </w:rPr>
        <w:tab/>
      </w:r>
      <w:r>
        <w:rPr>
          <w:noProof/>
        </w:rPr>
        <w:fldChar w:fldCharType="begin"/>
      </w:r>
      <w:r>
        <w:rPr>
          <w:noProof/>
        </w:rPr>
        <w:instrText xml:space="preserve"> PAGEREF _Toc52831698 \h </w:instrText>
      </w:r>
      <w:r>
        <w:rPr>
          <w:noProof/>
        </w:rPr>
      </w:r>
      <w:r>
        <w:rPr>
          <w:noProof/>
        </w:rPr>
        <w:fldChar w:fldCharType="separate"/>
      </w:r>
      <w:r w:rsidR="00A61A9E">
        <w:rPr>
          <w:noProof/>
        </w:rPr>
        <w:t>38</w:t>
      </w:r>
      <w:r>
        <w:rPr>
          <w:noProof/>
        </w:rPr>
        <w:fldChar w:fldCharType="end"/>
      </w:r>
    </w:p>
    <w:p w14:paraId="6A67A1CF" w14:textId="39B0F4F4" w:rsidR="009A540C" w:rsidRDefault="009A540C">
      <w:pPr>
        <w:pStyle w:val="Sumrio2"/>
        <w:tabs>
          <w:tab w:val="left" w:pos="1560"/>
        </w:tabs>
        <w:rPr>
          <w:rFonts w:asciiTheme="minorHAnsi" w:eastAsiaTheme="minorEastAsia" w:hAnsiTheme="minorHAnsi" w:cstheme="minorBidi"/>
          <w:noProof/>
          <w:color w:val="auto"/>
          <w:sz w:val="22"/>
          <w:szCs w:val="22"/>
          <w:lang w:eastAsia="pt-BR"/>
        </w:rPr>
      </w:pPr>
      <w:r w:rsidRPr="00C827C7">
        <w:rPr>
          <w:rFonts w:eastAsia="Calibri"/>
          <w:noProof/>
          <w:color w:val="auto"/>
          <w:lang w:eastAsia="en-US"/>
        </w:rPr>
        <w:t>3.4</w:t>
      </w:r>
      <w:r>
        <w:rPr>
          <w:rFonts w:asciiTheme="minorHAnsi" w:eastAsiaTheme="minorEastAsia" w:hAnsiTheme="minorHAnsi" w:cstheme="minorBidi"/>
          <w:noProof/>
          <w:color w:val="auto"/>
          <w:sz w:val="22"/>
          <w:szCs w:val="22"/>
          <w:lang w:eastAsia="pt-BR"/>
        </w:rPr>
        <w:tab/>
      </w:r>
      <w:r w:rsidRPr="00C827C7">
        <w:rPr>
          <w:rFonts w:eastAsia="Calibri"/>
          <w:noProof/>
          <w:color w:val="auto"/>
          <w:lang w:eastAsia="en-US"/>
        </w:rPr>
        <w:t>Resultados esperados</w:t>
      </w:r>
      <w:r>
        <w:rPr>
          <w:noProof/>
        </w:rPr>
        <w:tab/>
      </w:r>
      <w:r>
        <w:rPr>
          <w:noProof/>
        </w:rPr>
        <w:fldChar w:fldCharType="begin"/>
      </w:r>
      <w:r>
        <w:rPr>
          <w:noProof/>
        </w:rPr>
        <w:instrText xml:space="preserve"> PAGEREF _Toc52831699 \h </w:instrText>
      </w:r>
      <w:r>
        <w:rPr>
          <w:noProof/>
        </w:rPr>
      </w:r>
      <w:r>
        <w:rPr>
          <w:noProof/>
        </w:rPr>
        <w:fldChar w:fldCharType="separate"/>
      </w:r>
      <w:r w:rsidR="00A61A9E">
        <w:rPr>
          <w:noProof/>
        </w:rPr>
        <w:t>39</w:t>
      </w:r>
      <w:r>
        <w:rPr>
          <w:noProof/>
        </w:rPr>
        <w:fldChar w:fldCharType="end"/>
      </w:r>
    </w:p>
    <w:p w14:paraId="24B7621C" w14:textId="4CB763CE" w:rsidR="009A540C" w:rsidRDefault="009A540C">
      <w:pPr>
        <w:pStyle w:val="Sumrio1"/>
        <w:rPr>
          <w:rFonts w:asciiTheme="minorHAnsi" w:eastAsiaTheme="minorEastAsia" w:hAnsiTheme="minorHAnsi" w:cstheme="minorBidi"/>
          <w:noProof/>
          <w:color w:val="auto"/>
          <w:sz w:val="22"/>
          <w:szCs w:val="22"/>
          <w:lang w:eastAsia="pt-BR"/>
        </w:rPr>
      </w:pPr>
      <w:r w:rsidRPr="00C827C7">
        <w:rPr>
          <w:rFonts w:eastAsia="Calibri"/>
          <w:noProof/>
          <w:lang w:eastAsia="en-US"/>
        </w:rPr>
        <w:t>4.</w:t>
      </w:r>
      <w:r>
        <w:rPr>
          <w:rFonts w:asciiTheme="minorHAnsi" w:eastAsiaTheme="minorEastAsia" w:hAnsiTheme="minorHAnsi" w:cstheme="minorBidi"/>
          <w:noProof/>
          <w:color w:val="auto"/>
          <w:sz w:val="22"/>
          <w:szCs w:val="22"/>
          <w:lang w:eastAsia="pt-BR"/>
        </w:rPr>
        <w:tab/>
      </w:r>
      <w:r w:rsidRPr="00C827C7">
        <w:rPr>
          <w:rFonts w:eastAsia="Calibri"/>
          <w:noProof/>
          <w:lang w:eastAsia="en-US"/>
        </w:rPr>
        <w:t>CRONOGRAMA</w:t>
      </w:r>
      <w:r>
        <w:rPr>
          <w:noProof/>
        </w:rPr>
        <w:tab/>
      </w:r>
      <w:r>
        <w:rPr>
          <w:noProof/>
        </w:rPr>
        <w:fldChar w:fldCharType="begin"/>
      </w:r>
      <w:r>
        <w:rPr>
          <w:noProof/>
        </w:rPr>
        <w:instrText xml:space="preserve"> PAGEREF _Toc52831700 \h </w:instrText>
      </w:r>
      <w:r>
        <w:rPr>
          <w:noProof/>
        </w:rPr>
      </w:r>
      <w:r>
        <w:rPr>
          <w:noProof/>
        </w:rPr>
        <w:fldChar w:fldCharType="separate"/>
      </w:r>
      <w:r w:rsidR="00A61A9E">
        <w:rPr>
          <w:noProof/>
        </w:rPr>
        <w:t>40</w:t>
      </w:r>
      <w:r>
        <w:rPr>
          <w:noProof/>
        </w:rPr>
        <w:fldChar w:fldCharType="end"/>
      </w:r>
    </w:p>
    <w:p w14:paraId="2A3B92D5" w14:textId="755806E9" w:rsidR="009A540C" w:rsidRDefault="009A540C">
      <w:pPr>
        <w:pStyle w:val="Sumrio1"/>
        <w:rPr>
          <w:rFonts w:asciiTheme="minorHAnsi" w:eastAsiaTheme="minorEastAsia" w:hAnsiTheme="minorHAnsi" w:cstheme="minorBidi"/>
          <w:noProof/>
          <w:color w:val="auto"/>
          <w:sz w:val="22"/>
          <w:szCs w:val="22"/>
          <w:lang w:eastAsia="pt-BR"/>
        </w:rPr>
      </w:pPr>
      <w:r w:rsidRPr="00C827C7">
        <w:rPr>
          <w:rFonts w:eastAsia="Calibri"/>
          <w:noProof/>
          <w:lang w:eastAsia="en-US"/>
        </w:rPr>
        <w:t>REFERÊNCIAS BIBILIOGRÁFICAS</w:t>
      </w:r>
      <w:r>
        <w:rPr>
          <w:noProof/>
        </w:rPr>
        <w:tab/>
      </w:r>
      <w:r>
        <w:rPr>
          <w:noProof/>
        </w:rPr>
        <w:fldChar w:fldCharType="begin"/>
      </w:r>
      <w:r>
        <w:rPr>
          <w:noProof/>
        </w:rPr>
        <w:instrText xml:space="preserve"> PAGEREF _Toc52831701 \h </w:instrText>
      </w:r>
      <w:r>
        <w:rPr>
          <w:noProof/>
        </w:rPr>
      </w:r>
      <w:r>
        <w:rPr>
          <w:noProof/>
        </w:rPr>
        <w:fldChar w:fldCharType="separate"/>
      </w:r>
      <w:r w:rsidR="00A61A9E">
        <w:rPr>
          <w:noProof/>
        </w:rPr>
        <w:t>41</w:t>
      </w:r>
      <w:r>
        <w:rPr>
          <w:noProof/>
        </w:rPr>
        <w:fldChar w:fldCharType="end"/>
      </w:r>
    </w:p>
    <w:p w14:paraId="4A7CB3DE" w14:textId="31E482AF" w:rsidR="009A540C" w:rsidRDefault="009A540C">
      <w:pPr>
        <w:pStyle w:val="Sumrio1"/>
        <w:rPr>
          <w:rFonts w:asciiTheme="minorHAnsi" w:eastAsiaTheme="minorEastAsia" w:hAnsiTheme="minorHAnsi" w:cstheme="minorBidi"/>
          <w:noProof/>
          <w:color w:val="auto"/>
          <w:sz w:val="22"/>
          <w:szCs w:val="22"/>
          <w:lang w:eastAsia="pt-BR"/>
        </w:rPr>
      </w:pPr>
      <w:r w:rsidRPr="00C827C7">
        <w:rPr>
          <w:rFonts w:eastAsia="Calibri"/>
          <w:noProof/>
        </w:rPr>
        <w:lastRenderedPageBreak/>
        <w:t>APÊNDICE</w:t>
      </w:r>
      <w:r>
        <w:rPr>
          <w:noProof/>
        </w:rPr>
        <w:tab/>
      </w:r>
      <w:r>
        <w:rPr>
          <w:noProof/>
        </w:rPr>
        <w:fldChar w:fldCharType="begin"/>
      </w:r>
      <w:r>
        <w:rPr>
          <w:noProof/>
        </w:rPr>
        <w:instrText xml:space="preserve"> PAGEREF _Toc52831702 \h </w:instrText>
      </w:r>
      <w:r>
        <w:rPr>
          <w:noProof/>
        </w:rPr>
      </w:r>
      <w:r>
        <w:rPr>
          <w:noProof/>
        </w:rPr>
        <w:fldChar w:fldCharType="separate"/>
      </w:r>
      <w:r w:rsidR="00A61A9E">
        <w:rPr>
          <w:noProof/>
        </w:rPr>
        <w:t>45</w:t>
      </w:r>
      <w:r>
        <w:rPr>
          <w:noProof/>
        </w:rPr>
        <w:fldChar w:fldCharType="end"/>
      </w:r>
    </w:p>
    <w:p w14:paraId="2D0D3839" w14:textId="1F6B7C63" w:rsidR="009A540C" w:rsidRDefault="009A540C">
      <w:pPr>
        <w:pStyle w:val="Sumrio2"/>
        <w:rPr>
          <w:rFonts w:asciiTheme="minorHAnsi" w:eastAsiaTheme="minorEastAsia" w:hAnsiTheme="minorHAnsi" w:cstheme="minorBidi"/>
          <w:noProof/>
          <w:color w:val="auto"/>
          <w:sz w:val="22"/>
          <w:szCs w:val="22"/>
          <w:lang w:eastAsia="pt-BR"/>
        </w:rPr>
      </w:pPr>
      <w:r>
        <w:rPr>
          <w:noProof/>
          <w:lang w:eastAsia="pt-BR"/>
        </w:rPr>
        <w:t>Apêndice A – Formulário de solicitação de informação aos sistemas</w:t>
      </w:r>
      <w:r>
        <w:rPr>
          <w:noProof/>
        </w:rPr>
        <w:tab/>
      </w:r>
      <w:r>
        <w:rPr>
          <w:noProof/>
        </w:rPr>
        <w:fldChar w:fldCharType="begin"/>
      </w:r>
      <w:r>
        <w:rPr>
          <w:noProof/>
        </w:rPr>
        <w:instrText xml:space="preserve"> PAGEREF _Toc52831703 \h </w:instrText>
      </w:r>
      <w:r>
        <w:rPr>
          <w:noProof/>
        </w:rPr>
      </w:r>
      <w:r>
        <w:rPr>
          <w:noProof/>
        </w:rPr>
        <w:fldChar w:fldCharType="separate"/>
      </w:r>
      <w:r w:rsidR="00A61A9E">
        <w:rPr>
          <w:noProof/>
        </w:rPr>
        <w:t>45</w:t>
      </w:r>
      <w:r>
        <w:rPr>
          <w:noProof/>
        </w:rPr>
        <w:fldChar w:fldCharType="end"/>
      </w:r>
    </w:p>
    <w:p w14:paraId="444E6712" w14:textId="6F329DBF" w:rsidR="00891242" w:rsidRDefault="00891242" w:rsidP="00891242">
      <w:pPr>
        <w:suppressAutoHyphens w:val="0"/>
        <w:ind w:firstLine="0"/>
        <w:jc w:val="left"/>
        <w:rPr>
          <w:rFonts w:eastAsia="Calibri" w:cs="Times New Roman"/>
          <w:b/>
          <w:color w:val="auto"/>
          <w:sz w:val="28"/>
          <w:szCs w:val="28"/>
          <w:lang w:eastAsia="en-US"/>
        </w:rPr>
        <w:sectPr w:rsidR="00891242" w:rsidSect="005106C5">
          <w:pgSz w:w="11905" w:h="16837" w:code="9"/>
          <w:pgMar w:top="1701" w:right="1134" w:bottom="1134" w:left="1701" w:header="1259" w:footer="720" w:gutter="0"/>
          <w:cols w:space="720"/>
          <w:docGrid w:linePitch="360"/>
        </w:sectPr>
      </w:pPr>
      <w:r w:rsidRPr="00891242">
        <w:rPr>
          <w:rFonts w:eastAsia="Calibri" w:cs="Times New Roman"/>
          <w:b/>
          <w:color w:val="auto"/>
          <w:lang w:eastAsia="en-US"/>
        </w:rPr>
        <w:fldChar w:fldCharType="end"/>
      </w:r>
    </w:p>
    <w:p w14:paraId="17439DDE" w14:textId="16E7CE5D" w:rsidR="00EA3AC8" w:rsidRPr="00EA3AC8" w:rsidRDefault="00EA3AC8" w:rsidP="00097340">
      <w:pPr>
        <w:pStyle w:val="Ttulo1"/>
        <w:spacing w:before="0" w:after="0"/>
        <w:ind w:firstLine="0"/>
        <w:rPr>
          <w:lang w:eastAsia="pt-BR"/>
        </w:rPr>
      </w:pPr>
      <w:bookmarkStart w:id="9" w:name="_Toc444865709"/>
      <w:bookmarkStart w:id="10" w:name="_Toc52033166"/>
      <w:bookmarkStart w:id="11" w:name="_Toc52120427"/>
      <w:bookmarkStart w:id="12" w:name="_Toc52831674"/>
      <w:bookmarkEnd w:id="7"/>
      <w:bookmarkEnd w:id="8"/>
      <w:r w:rsidRPr="00EA3AC8">
        <w:rPr>
          <w:lang w:eastAsia="pt-BR"/>
        </w:rPr>
        <w:lastRenderedPageBreak/>
        <w:t>INTRODUÇÃO</w:t>
      </w:r>
      <w:bookmarkEnd w:id="9"/>
      <w:bookmarkEnd w:id="10"/>
      <w:bookmarkEnd w:id="11"/>
      <w:bookmarkEnd w:id="12"/>
    </w:p>
    <w:p w14:paraId="68546C7F" w14:textId="77777777" w:rsidR="00097340" w:rsidRDefault="00002BC1" w:rsidP="00002BC1">
      <w:pPr>
        <w:suppressAutoHyphens w:val="0"/>
        <w:ind w:firstLine="0"/>
        <w:rPr>
          <w:rFonts w:eastAsia="Calibri" w:cs="Times New Roman"/>
          <w:color w:val="auto"/>
          <w:szCs w:val="22"/>
          <w:lang w:eastAsia="en-US"/>
        </w:rPr>
      </w:pPr>
      <w:r w:rsidRPr="00134E01">
        <w:rPr>
          <w:rFonts w:eastAsia="Calibri" w:cs="Times New Roman"/>
          <w:color w:val="auto"/>
          <w:szCs w:val="22"/>
          <w:lang w:eastAsia="en-US"/>
        </w:rPr>
        <w:tab/>
      </w:r>
    </w:p>
    <w:p w14:paraId="5A7A0516" w14:textId="602D8A6F" w:rsidR="00CB1D73" w:rsidRDefault="00134E01" w:rsidP="00CB1D73">
      <w:pPr>
        <w:suppressAutoHyphens w:val="0"/>
        <w:rPr>
          <w:rFonts w:eastAsia="Calibri" w:cs="Times New Roman"/>
          <w:color w:val="auto"/>
          <w:lang w:eastAsia="en-US"/>
        </w:rPr>
      </w:pPr>
      <w:r w:rsidRPr="2904E731">
        <w:rPr>
          <w:rFonts w:eastAsia="Calibri" w:cs="Times New Roman"/>
          <w:color w:val="auto"/>
          <w:lang w:eastAsia="en-US"/>
        </w:rPr>
        <w:t>A sociedade que vivemos é uma organização</w:t>
      </w:r>
      <w:r w:rsidR="00277506" w:rsidRPr="2904E731">
        <w:rPr>
          <w:rFonts w:eastAsia="Calibri" w:cs="Times New Roman"/>
          <w:color w:val="auto"/>
          <w:lang w:eastAsia="en-US"/>
        </w:rPr>
        <w:t xml:space="preserve"> viva</w:t>
      </w:r>
      <w:r w:rsidR="00443360">
        <w:rPr>
          <w:rFonts w:eastAsia="Calibri" w:cs="Times New Roman"/>
          <w:color w:val="auto"/>
          <w:lang w:eastAsia="en-US"/>
        </w:rPr>
        <w:t>,</w:t>
      </w:r>
      <w:r w:rsidR="7966A04E" w:rsidRPr="7966A04E">
        <w:rPr>
          <w:rFonts w:eastAsia="Calibri" w:cs="Times New Roman"/>
          <w:color w:val="auto"/>
          <w:lang w:eastAsia="en-US"/>
        </w:rPr>
        <w:t xml:space="preserve"> estamos</w:t>
      </w:r>
      <w:r w:rsidR="62A12BC3" w:rsidRPr="62A12BC3">
        <w:rPr>
          <w:rFonts w:eastAsia="Calibri" w:cs="Times New Roman"/>
          <w:color w:val="auto"/>
          <w:lang w:eastAsia="en-US"/>
        </w:rPr>
        <w:t xml:space="preserve"> </w:t>
      </w:r>
      <w:r w:rsidR="00461C72">
        <w:rPr>
          <w:rFonts w:eastAsia="Calibri" w:cs="Times New Roman"/>
          <w:color w:val="auto"/>
          <w:lang w:eastAsia="en-US"/>
        </w:rPr>
        <w:t>imersos em um grande volume</w:t>
      </w:r>
      <w:r w:rsidR="2F4DC851" w:rsidRPr="2F4DC851">
        <w:rPr>
          <w:rFonts w:eastAsia="Calibri" w:cs="Times New Roman"/>
          <w:color w:val="auto"/>
          <w:lang w:eastAsia="en-US"/>
        </w:rPr>
        <w:t xml:space="preserve"> </w:t>
      </w:r>
      <w:r w:rsidR="7966A04E" w:rsidRPr="7966A04E">
        <w:rPr>
          <w:rFonts w:eastAsia="Calibri" w:cs="Times New Roman"/>
          <w:color w:val="auto"/>
          <w:lang w:eastAsia="en-US"/>
        </w:rPr>
        <w:t>de</w:t>
      </w:r>
      <w:r w:rsidR="0085320E">
        <w:rPr>
          <w:rFonts w:eastAsia="Calibri" w:cs="Times New Roman"/>
          <w:color w:val="auto"/>
          <w:lang w:eastAsia="en-US"/>
        </w:rPr>
        <w:t xml:space="preserve"> informações</w:t>
      </w:r>
      <w:r w:rsidR="00F32080">
        <w:rPr>
          <w:rFonts w:eastAsia="Calibri" w:cs="Times New Roman"/>
          <w:color w:val="auto"/>
          <w:lang w:eastAsia="en-US"/>
        </w:rPr>
        <w:t>,</w:t>
      </w:r>
      <w:r w:rsidR="7966A04E" w:rsidRPr="7966A04E">
        <w:rPr>
          <w:rFonts w:eastAsia="Calibri" w:cs="Times New Roman"/>
          <w:color w:val="auto"/>
          <w:lang w:eastAsia="en-US"/>
        </w:rPr>
        <w:t xml:space="preserve"> as coisas acontecem em uma</w:t>
      </w:r>
      <w:r w:rsidR="009421EF" w:rsidRPr="2904E731">
        <w:rPr>
          <w:rFonts w:eastAsia="Calibri" w:cs="Times New Roman"/>
          <w:color w:val="auto"/>
          <w:lang w:eastAsia="en-US"/>
        </w:rPr>
        <w:t xml:space="preserve"> velocidade antes imaginável</w:t>
      </w:r>
      <w:r w:rsidR="00F67738" w:rsidRPr="2904E731">
        <w:rPr>
          <w:rFonts w:eastAsia="Calibri" w:cs="Times New Roman"/>
          <w:color w:val="auto"/>
          <w:lang w:eastAsia="en-US"/>
        </w:rPr>
        <w:t xml:space="preserve">, as crianças nascem conectadas e as organizações também. Hoje um banco está na palma da sua mão, </w:t>
      </w:r>
      <w:r w:rsidR="00E46244" w:rsidRPr="2904E731">
        <w:rPr>
          <w:rFonts w:eastAsia="Calibri" w:cs="Times New Roman"/>
          <w:color w:val="auto"/>
          <w:lang w:eastAsia="en-US"/>
        </w:rPr>
        <w:t>uma reunião pode ser substituída por uma mensagem de texto</w:t>
      </w:r>
      <w:r w:rsidR="004A538F">
        <w:rPr>
          <w:rFonts w:eastAsia="Calibri" w:cs="Times New Roman"/>
          <w:color w:val="auto"/>
          <w:lang w:eastAsia="en-US"/>
        </w:rPr>
        <w:t xml:space="preserve"> </w:t>
      </w:r>
      <w:r w:rsidR="00E46244" w:rsidRPr="2904E731">
        <w:rPr>
          <w:rFonts w:eastAsia="Calibri" w:cs="Times New Roman"/>
          <w:color w:val="auto"/>
          <w:lang w:eastAsia="en-US"/>
        </w:rPr>
        <w:t>instantânea, um relatório que antes demorava</w:t>
      </w:r>
      <w:r w:rsidR="00277506" w:rsidRPr="2904E731">
        <w:rPr>
          <w:rFonts w:eastAsia="Calibri" w:cs="Times New Roman"/>
          <w:color w:val="auto"/>
          <w:lang w:eastAsia="en-US"/>
        </w:rPr>
        <w:t xml:space="preserve"> dias</w:t>
      </w:r>
      <w:r w:rsidR="00E46244" w:rsidRPr="2904E731">
        <w:rPr>
          <w:rFonts w:eastAsia="Calibri" w:cs="Times New Roman"/>
          <w:color w:val="auto"/>
          <w:lang w:eastAsia="en-US"/>
        </w:rPr>
        <w:t xml:space="preserve"> a ser feito, hoje é gerado </w:t>
      </w:r>
      <w:r w:rsidR="000122DC" w:rsidRPr="2904E731">
        <w:rPr>
          <w:rFonts w:eastAsia="Calibri" w:cs="Times New Roman"/>
          <w:color w:val="auto"/>
          <w:lang w:eastAsia="en-US"/>
        </w:rPr>
        <w:t xml:space="preserve">em </w:t>
      </w:r>
      <w:r w:rsidR="00DC3013" w:rsidRPr="2904E731">
        <w:rPr>
          <w:rFonts w:eastAsia="Calibri" w:cs="Times New Roman"/>
          <w:color w:val="auto"/>
          <w:lang w:eastAsia="en-US"/>
        </w:rPr>
        <w:t>milésimos de segundos</w:t>
      </w:r>
      <w:r w:rsidR="000122DC" w:rsidRPr="2904E731">
        <w:rPr>
          <w:rFonts w:eastAsia="Calibri" w:cs="Times New Roman"/>
          <w:color w:val="auto"/>
          <w:lang w:eastAsia="en-US"/>
        </w:rPr>
        <w:t>.</w:t>
      </w:r>
    </w:p>
    <w:p w14:paraId="1900E3EB" w14:textId="24FED8E2" w:rsidR="00CB1D73" w:rsidRDefault="00665733" w:rsidP="00CB1D73">
      <w:pPr>
        <w:suppressAutoHyphens w:val="0"/>
        <w:rPr>
          <w:rFonts w:eastAsia="Calibri" w:cs="Times New Roman"/>
          <w:color w:val="auto"/>
          <w:szCs w:val="22"/>
          <w:lang w:eastAsia="en-US"/>
        </w:rPr>
      </w:pPr>
      <w:r>
        <w:rPr>
          <w:rFonts w:eastAsia="Calibri" w:cs="Times New Roman"/>
          <w:color w:val="auto"/>
          <w:szCs w:val="22"/>
          <w:lang w:eastAsia="en-US"/>
        </w:rPr>
        <w:t xml:space="preserve">As organizações são estudas </w:t>
      </w:r>
      <w:r w:rsidR="00960DF6">
        <w:rPr>
          <w:rFonts w:eastAsia="Calibri" w:cs="Times New Roman"/>
          <w:color w:val="auto"/>
          <w:szCs w:val="22"/>
          <w:lang w:eastAsia="en-US"/>
        </w:rPr>
        <w:t>há</w:t>
      </w:r>
      <w:r>
        <w:rPr>
          <w:rFonts w:eastAsia="Calibri" w:cs="Times New Roman"/>
          <w:color w:val="auto"/>
          <w:szCs w:val="22"/>
          <w:lang w:eastAsia="en-US"/>
        </w:rPr>
        <w:t xml:space="preserve"> muitos anos, e muitas teorias foram formadas e consolidadas, empresas tinha</w:t>
      </w:r>
      <w:r w:rsidR="00C77BA4">
        <w:rPr>
          <w:rFonts w:eastAsia="Calibri" w:cs="Times New Roman"/>
          <w:color w:val="auto"/>
          <w:szCs w:val="22"/>
          <w:lang w:eastAsia="en-US"/>
        </w:rPr>
        <w:t>m</w:t>
      </w:r>
      <w:r>
        <w:rPr>
          <w:rFonts w:eastAsia="Calibri" w:cs="Times New Roman"/>
          <w:color w:val="auto"/>
          <w:szCs w:val="22"/>
          <w:lang w:eastAsia="en-US"/>
        </w:rPr>
        <w:t xml:space="preserve"> grande vantagem competitiva seguindo organogramas criados e manuais de como gerir uma organização.</w:t>
      </w:r>
      <w:r w:rsidR="00B6727C">
        <w:rPr>
          <w:rFonts w:eastAsia="Calibri" w:cs="Times New Roman"/>
          <w:color w:val="auto"/>
          <w:szCs w:val="22"/>
          <w:lang w:eastAsia="en-US"/>
        </w:rPr>
        <w:t xml:space="preserve"> Atualmente isto não basta, </w:t>
      </w:r>
      <w:r w:rsidR="002B19E8">
        <w:rPr>
          <w:rFonts w:eastAsia="Calibri" w:cs="Times New Roman"/>
          <w:color w:val="auto"/>
          <w:szCs w:val="22"/>
          <w:lang w:eastAsia="en-US"/>
        </w:rPr>
        <w:t xml:space="preserve">pois </w:t>
      </w:r>
      <w:r w:rsidR="0085320E">
        <w:rPr>
          <w:rFonts w:eastAsia="Calibri" w:cs="Times New Roman"/>
          <w:color w:val="auto"/>
          <w:szCs w:val="22"/>
          <w:lang w:eastAsia="en-US"/>
        </w:rPr>
        <w:t>elas</w:t>
      </w:r>
      <w:r w:rsidR="002B19E8">
        <w:rPr>
          <w:rFonts w:eastAsia="Calibri" w:cs="Times New Roman"/>
          <w:color w:val="auto"/>
          <w:szCs w:val="22"/>
          <w:lang w:eastAsia="en-US"/>
        </w:rPr>
        <w:t xml:space="preserve"> dependem de </w:t>
      </w:r>
      <w:r w:rsidR="0085320E">
        <w:rPr>
          <w:rFonts w:eastAsia="Calibri" w:cs="Times New Roman"/>
          <w:color w:val="auto"/>
          <w:szCs w:val="22"/>
          <w:lang w:eastAsia="en-US"/>
        </w:rPr>
        <w:t>S</w:t>
      </w:r>
      <w:r w:rsidR="002B19E8">
        <w:rPr>
          <w:rFonts w:eastAsia="Calibri" w:cs="Times New Roman"/>
          <w:color w:val="auto"/>
          <w:szCs w:val="22"/>
          <w:lang w:eastAsia="en-US"/>
        </w:rPr>
        <w:t xml:space="preserve">istemas de </w:t>
      </w:r>
      <w:r w:rsidR="0085320E">
        <w:rPr>
          <w:rFonts w:eastAsia="Calibri" w:cs="Times New Roman"/>
          <w:color w:val="auto"/>
          <w:szCs w:val="22"/>
          <w:lang w:eastAsia="en-US"/>
        </w:rPr>
        <w:t xml:space="preserve">Informação - SI </w:t>
      </w:r>
      <w:r w:rsidR="002B19E8">
        <w:rPr>
          <w:rFonts w:eastAsia="Calibri" w:cs="Times New Roman"/>
          <w:color w:val="auto"/>
          <w:szCs w:val="22"/>
          <w:lang w:eastAsia="en-US"/>
        </w:rPr>
        <w:t>cada vez mais especializados e robustos.</w:t>
      </w:r>
    </w:p>
    <w:p w14:paraId="14C8350E" w14:textId="77777777" w:rsidR="00CC23E8" w:rsidRDefault="004A7D12" w:rsidP="00CB1D73">
      <w:pPr>
        <w:suppressAutoHyphens w:val="0"/>
        <w:rPr>
          <w:rFonts w:eastAsia="Calibri" w:cs="Times New Roman"/>
          <w:color w:val="auto"/>
          <w:szCs w:val="22"/>
          <w:lang w:eastAsia="en-US"/>
        </w:rPr>
      </w:pPr>
      <w:r>
        <w:rPr>
          <w:rFonts w:eastAsia="Calibri" w:cs="Times New Roman"/>
          <w:color w:val="auto"/>
          <w:szCs w:val="22"/>
          <w:lang w:eastAsia="en-US"/>
        </w:rPr>
        <w:t>Para manter a vantagem competitiva as organizações que passaram pela transição do analógico</w:t>
      </w:r>
      <w:r w:rsidR="002A41A7">
        <w:rPr>
          <w:rFonts w:eastAsia="Calibri" w:cs="Times New Roman"/>
          <w:color w:val="auto"/>
          <w:szCs w:val="22"/>
          <w:lang w:eastAsia="en-US"/>
        </w:rPr>
        <w:t xml:space="preserve"> </w:t>
      </w:r>
      <w:r>
        <w:rPr>
          <w:rFonts w:eastAsia="Calibri" w:cs="Times New Roman"/>
          <w:color w:val="auto"/>
          <w:szCs w:val="22"/>
          <w:lang w:eastAsia="en-US"/>
        </w:rPr>
        <w:t xml:space="preserve">para o digital </w:t>
      </w:r>
      <w:r w:rsidR="00106F7A">
        <w:rPr>
          <w:rFonts w:eastAsia="Calibri" w:cs="Times New Roman"/>
          <w:color w:val="auto"/>
          <w:szCs w:val="22"/>
          <w:lang w:eastAsia="en-US"/>
        </w:rPr>
        <w:t>tiveram grandes gastos que a curto prazo os gestores identificaram que não seriam gastos e sim investimentos, que lhes trariam grande vantagem sob o concorrente.</w:t>
      </w:r>
      <w:r w:rsidR="00F7441C">
        <w:rPr>
          <w:rFonts w:eastAsia="Calibri" w:cs="Times New Roman"/>
          <w:color w:val="auto"/>
          <w:szCs w:val="22"/>
          <w:lang w:eastAsia="en-US"/>
        </w:rPr>
        <w:t xml:space="preserve"> Os mais diversos tipos de organizações foram influenciados por estes fatores</w:t>
      </w:r>
      <w:r w:rsidR="00C8680E">
        <w:rPr>
          <w:rFonts w:eastAsia="Calibri" w:cs="Times New Roman"/>
          <w:color w:val="auto"/>
          <w:szCs w:val="22"/>
          <w:lang w:eastAsia="en-US"/>
        </w:rPr>
        <w:t xml:space="preserve">, </w:t>
      </w:r>
      <w:r w:rsidR="00F7441C">
        <w:rPr>
          <w:rFonts w:eastAsia="Calibri" w:cs="Times New Roman"/>
          <w:color w:val="auto"/>
          <w:szCs w:val="22"/>
          <w:lang w:eastAsia="en-US"/>
        </w:rPr>
        <w:t>dentre elas</w:t>
      </w:r>
      <w:r w:rsidR="00C8680E">
        <w:rPr>
          <w:rFonts w:eastAsia="Calibri" w:cs="Times New Roman"/>
          <w:color w:val="auto"/>
          <w:szCs w:val="22"/>
          <w:lang w:eastAsia="en-US"/>
        </w:rPr>
        <w:t xml:space="preserve"> as universidades</w:t>
      </w:r>
      <w:r w:rsidR="00F7441C">
        <w:rPr>
          <w:rFonts w:eastAsia="Calibri" w:cs="Times New Roman"/>
          <w:color w:val="auto"/>
          <w:szCs w:val="22"/>
          <w:lang w:eastAsia="en-US"/>
        </w:rPr>
        <w:t>.</w:t>
      </w:r>
      <w:r w:rsidR="00C8680E">
        <w:rPr>
          <w:rFonts w:eastAsia="Calibri" w:cs="Times New Roman"/>
          <w:color w:val="auto"/>
          <w:szCs w:val="22"/>
          <w:lang w:eastAsia="en-US"/>
        </w:rPr>
        <w:t xml:space="preserve"> </w:t>
      </w:r>
    </w:p>
    <w:p w14:paraId="5167CF9E" w14:textId="18D5B1A1" w:rsidR="005E56EC" w:rsidRDefault="0098237D" w:rsidP="002859FA">
      <w:pPr>
        <w:suppressAutoHyphens w:val="0"/>
        <w:rPr>
          <w:rFonts w:eastAsia="Calibri" w:cs="Times New Roman"/>
          <w:color w:val="auto"/>
          <w:lang w:eastAsia="en-US"/>
        </w:rPr>
      </w:pPr>
      <w:r>
        <w:rPr>
          <w:rFonts w:eastAsia="Calibri" w:cs="Times New Roman"/>
          <w:color w:val="auto"/>
          <w:szCs w:val="22"/>
          <w:lang w:eastAsia="en-US"/>
        </w:rPr>
        <w:t>As</w:t>
      </w:r>
      <w:r w:rsidR="00A67093">
        <w:rPr>
          <w:rFonts w:eastAsia="Calibri" w:cs="Times New Roman"/>
          <w:color w:val="auto"/>
          <w:szCs w:val="22"/>
          <w:lang w:eastAsia="en-US"/>
        </w:rPr>
        <w:t xml:space="preserve"> </w:t>
      </w:r>
      <w:r w:rsidR="009054DB">
        <w:rPr>
          <w:rFonts w:eastAsia="Calibri" w:cs="Times New Roman"/>
          <w:color w:val="auto"/>
          <w:szCs w:val="22"/>
          <w:lang w:eastAsia="en-US"/>
        </w:rPr>
        <w:t>u</w:t>
      </w:r>
      <w:r w:rsidR="00A67093">
        <w:rPr>
          <w:rFonts w:eastAsia="Calibri" w:cs="Times New Roman"/>
          <w:color w:val="auto"/>
          <w:szCs w:val="22"/>
          <w:lang w:eastAsia="en-US"/>
        </w:rPr>
        <w:t>niversidades</w:t>
      </w:r>
      <w:r>
        <w:rPr>
          <w:rFonts w:eastAsia="Calibri" w:cs="Times New Roman"/>
          <w:color w:val="auto"/>
          <w:szCs w:val="22"/>
          <w:lang w:eastAsia="en-US"/>
        </w:rPr>
        <w:t xml:space="preserve"> são instituições de </w:t>
      </w:r>
      <w:r w:rsidR="00A021B8">
        <w:rPr>
          <w:rFonts w:eastAsia="Calibri" w:cs="Times New Roman"/>
          <w:color w:val="auto"/>
          <w:szCs w:val="22"/>
          <w:lang w:eastAsia="en-US"/>
        </w:rPr>
        <w:t>educação superior</w:t>
      </w:r>
      <w:r>
        <w:rPr>
          <w:rFonts w:eastAsia="Calibri" w:cs="Times New Roman"/>
          <w:color w:val="auto"/>
          <w:szCs w:val="22"/>
          <w:lang w:eastAsia="en-US"/>
        </w:rPr>
        <w:t xml:space="preserve"> que vem antes </w:t>
      </w:r>
      <w:r w:rsidR="00247E98">
        <w:rPr>
          <w:rFonts w:eastAsia="Calibri" w:cs="Times New Roman"/>
          <w:color w:val="auto"/>
          <w:szCs w:val="22"/>
          <w:lang w:eastAsia="en-US"/>
        </w:rPr>
        <w:t xml:space="preserve">das tecnologias </w:t>
      </w:r>
      <w:r w:rsidR="00802953">
        <w:rPr>
          <w:rFonts w:eastAsia="Calibri" w:cs="Times New Roman"/>
          <w:color w:val="auto"/>
          <w:szCs w:val="22"/>
          <w:lang w:eastAsia="en-US"/>
        </w:rPr>
        <w:t>como conhecemos</w:t>
      </w:r>
      <w:r w:rsidR="00247E98">
        <w:rPr>
          <w:rFonts w:eastAsia="Calibri" w:cs="Times New Roman"/>
          <w:color w:val="auto"/>
          <w:szCs w:val="22"/>
          <w:lang w:eastAsia="en-US"/>
        </w:rPr>
        <w:t xml:space="preserve"> hoje</w:t>
      </w:r>
      <w:r>
        <w:rPr>
          <w:rFonts w:eastAsia="Calibri" w:cs="Times New Roman"/>
          <w:color w:val="auto"/>
          <w:szCs w:val="22"/>
          <w:lang w:eastAsia="en-US"/>
        </w:rPr>
        <w:t xml:space="preserve">, </w:t>
      </w:r>
      <w:r w:rsidR="00140133">
        <w:rPr>
          <w:rFonts w:eastAsia="Calibri" w:cs="Times New Roman"/>
          <w:color w:val="auto"/>
          <w:szCs w:val="22"/>
          <w:lang w:eastAsia="en-US"/>
        </w:rPr>
        <w:t xml:space="preserve">e </w:t>
      </w:r>
      <w:r w:rsidR="000258A9">
        <w:rPr>
          <w:rFonts w:eastAsia="Calibri" w:cs="Times New Roman"/>
          <w:color w:val="auto"/>
          <w:szCs w:val="22"/>
          <w:lang w:eastAsia="en-US"/>
        </w:rPr>
        <w:t xml:space="preserve">com passar do tempo vem </w:t>
      </w:r>
      <w:r w:rsidR="0008506C">
        <w:rPr>
          <w:rFonts w:eastAsia="Calibri" w:cs="Times New Roman"/>
          <w:color w:val="auto"/>
          <w:szCs w:val="22"/>
          <w:lang w:eastAsia="en-US"/>
        </w:rPr>
        <w:t>adquirindo</w:t>
      </w:r>
      <w:r w:rsidR="00802953">
        <w:rPr>
          <w:rFonts w:eastAsia="Calibri" w:cs="Times New Roman"/>
          <w:color w:val="auto"/>
          <w:szCs w:val="22"/>
          <w:lang w:eastAsia="en-US"/>
        </w:rPr>
        <w:t xml:space="preserve"> sistemas para</w:t>
      </w:r>
      <w:r w:rsidR="00140133">
        <w:rPr>
          <w:rFonts w:eastAsia="Calibri" w:cs="Times New Roman"/>
          <w:color w:val="auto"/>
          <w:szCs w:val="22"/>
          <w:lang w:eastAsia="en-US"/>
        </w:rPr>
        <w:t xml:space="preserve"> </w:t>
      </w:r>
      <w:r w:rsidR="00802953">
        <w:rPr>
          <w:rFonts w:eastAsia="Calibri" w:cs="Times New Roman"/>
          <w:color w:val="auto"/>
          <w:szCs w:val="22"/>
          <w:lang w:eastAsia="en-US"/>
        </w:rPr>
        <w:t>o seu funcionamento</w:t>
      </w:r>
      <w:r w:rsidR="00863076">
        <w:rPr>
          <w:rFonts w:eastAsia="Calibri" w:cs="Times New Roman"/>
          <w:color w:val="auto"/>
          <w:szCs w:val="22"/>
          <w:lang w:eastAsia="en-US"/>
        </w:rPr>
        <w:t xml:space="preserve">. </w:t>
      </w:r>
      <w:r w:rsidR="002859FA" w:rsidRPr="00C37585">
        <w:rPr>
          <w:rFonts w:eastAsia="Calibri" w:cs="Times New Roman"/>
          <w:color w:val="auto"/>
          <w:lang w:eastAsia="en-US"/>
        </w:rPr>
        <w:t xml:space="preserve">Antigamente processos </w:t>
      </w:r>
      <w:r w:rsidR="002859FA" w:rsidRPr="00DE57E1">
        <w:rPr>
          <w:rFonts w:eastAsia="Calibri" w:cs="Times New Roman"/>
          <w:color w:val="auto"/>
          <w:lang w:eastAsia="en-US"/>
        </w:rPr>
        <w:t>rotineiros de uma eram</w:t>
      </w:r>
      <w:r w:rsidR="002859FA" w:rsidRPr="00C37585">
        <w:rPr>
          <w:rFonts w:eastAsia="Calibri" w:cs="Times New Roman"/>
          <w:color w:val="auto"/>
          <w:lang w:eastAsia="en-US"/>
        </w:rPr>
        <w:t xml:space="preserve"> feitos presencialmente, por exemplo, em uma secretaria acadêmica matrículas em disciplinas, isto hoje é feito online, sendo inviável ser feito presencialmente, pois demandaria muito tempo e funcionários.</w:t>
      </w:r>
      <w:r w:rsidR="00C8666A">
        <w:rPr>
          <w:rFonts w:eastAsia="Calibri" w:cs="Times New Roman"/>
          <w:color w:val="auto"/>
          <w:lang w:eastAsia="en-US"/>
        </w:rPr>
        <w:t xml:space="preserve"> </w:t>
      </w:r>
    </w:p>
    <w:p w14:paraId="6F292E09" w14:textId="0DC75473" w:rsidR="00C37585" w:rsidRPr="000821FF" w:rsidRDefault="00C8666A" w:rsidP="000821FF">
      <w:pPr>
        <w:suppressAutoHyphens w:val="0"/>
        <w:rPr>
          <w:rFonts w:eastAsia="Calibri" w:cs="Times New Roman"/>
          <w:color w:val="auto"/>
          <w:lang w:eastAsia="en-US"/>
        </w:rPr>
      </w:pPr>
      <w:r>
        <w:rPr>
          <w:rFonts w:eastAsia="Calibri" w:cs="Times New Roman"/>
          <w:color w:val="auto"/>
          <w:lang w:eastAsia="en-US"/>
        </w:rPr>
        <w:t xml:space="preserve">Assim como outras organizações, com passar do tempo, as universidades </w:t>
      </w:r>
      <w:r w:rsidR="003D522C">
        <w:rPr>
          <w:rFonts w:eastAsia="Calibri" w:cs="Times New Roman"/>
          <w:color w:val="auto"/>
          <w:lang w:eastAsia="en-US"/>
        </w:rPr>
        <w:t xml:space="preserve">notaram </w:t>
      </w:r>
      <w:r w:rsidR="000258A9">
        <w:rPr>
          <w:rFonts w:eastAsia="Calibri" w:cs="Times New Roman"/>
          <w:color w:val="auto"/>
          <w:szCs w:val="22"/>
          <w:lang w:eastAsia="en-US"/>
        </w:rPr>
        <w:t xml:space="preserve">que para o seu funcionamento </w:t>
      </w:r>
      <w:r w:rsidR="0014363E">
        <w:rPr>
          <w:rFonts w:eastAsia="Calibri" w:cs="Times New Roman"/>
          <w:color w:val="auto"/>
          <w:szCs w:val="22"/>
          <w:lang w:eastAsia="en-US"/>
        </w:rPr>
        <w:t xml:space="preserve">faz necessário o uso de </w:t>
      </w:r>
      <w:r w:rsidR="0085320E">
        <w:rPr>
          <w:rFonts w:eastAsia="Calibri" w:cs="Times New Roman"/>
          <w:color w:val="auto"/>
          <w:szCs w:val="22"/>
          <w:lang w:eastAsia="en-US"/>
        </w:rPr>
        <w:t>SI,</w:t>
      </w:r>
      <w:r w:rsidR="00F01883">
        <w:rPr>
          <w:rFonts w:eastAsia="Calibri" w:cs="Times New Roman"/>
          <w:color w:val="auto"/>
          <w:szCs w:val="22"/>
          <w:lang w:eastAsia="en-US"/>
        </w:rPr>
        <w:t xml:space="preserve"> </w:t>
      </w:r>
      <w:r w:rsidR="00952DB3">
        <w:rPr>
          <w:rFonts w:eastAsia="Calibri" w:cs="Times New Roman"/>
          <w:color w:val="auto"/>
          <w:szCs w:val="22"/>
          <w:lang w:eastAsia="en-US"/>
        </w:rPr>
        <w:t>porém</w:t>
      </w:r>
      <w:r w:rsidR="00BA68A3">
        <w:rPr>
          <w:rFonts w:eastAsia="Calibri" w:cs="Times New Roman"/>
          <w:color w:val="auto"/>
          <w:szCs w:val="22"/>
          <w:lang w:eastAsia="en-US"/>
        </w:rPr>
        <w:t xml:space="preserve"> a compra e o uso de </w:t>
      </w:r>
      <w:r w:rsidR="00587E8F">
        <w:rPr>
          <w:rFonts w:eastAsia="Calibri" w:cs="Times New Roman"/>
          <w:color w:val="auto"/>
          <w:szCs w:val="22"/>
          <w:lang w:eastAsia="en-US"/>
        </w:rPr>
        <w:t>SI</w:t>
      </w:r>
      <w:r w:rsidR="00BA68A3">
        <w:rPr>
          <w:rFonts w:eastAsia="Calibri" w:cs="Times New Roman"/>
          <w:color w:val="auto"/>
          <w:szCs w:val="22"/>
          <w:lang w:eastAsia="en-US"/>
        </w:rPr>
        <w:t xml:space="preserve"> sem planejamento</w:t>
      </w:r>
      <w:r w:rsidR="00C73FEE">
        <w:rPr>
          <w:rFonts w:eastAsia="Calibri" w:cs="Times New Roman"/>
          <w:color w:val="auto"/>
          <w:szCs w:val="22"/>
          <w:lang w:eastAsia="en-US"/>
        </w:rPr>
        <w:t xml:space="preserve"> é um</w:t>
      </w:r>
      <w:r w:rsidR="0008506C">
        <w:rPr>
          <w:rFonts w:eastAsia="Calibri" w:cs="Times New Roman"/>
          <w:color w:val="auto"/>
          <w:szCs w:val="22"/>
          <w:lang w:eastAsia="en-US"/>
        </w:rPr>
        <w:t xml:space="preserve"> grande</w:t>
      </w:r>
      <w:r w:rsidR="00C73FEE">
        <w:rPr>
          <w:rFonts w:eastAsia="Calibri" w:cs="Times New Roman"/>
          <w:color w:val="auto"/>
          <w:szCs w:val="22"/>
          <w:lang w:eastAsia="en-US"/>
        </w:rPr>
        <w:t xml:space="preserve"> problema, </w:t>
      </w:r>
      <w:r w:rsidR="00802953">
        <w:rPr>
          <w:rFonts w:eastAsia="Calibri" w:cs="Times New Roman"/>
          <w:color w:val="auto"/>
          <w:szCs w:val="22"/>
          <w:lang w:eastAsia="en-US"/>
        </w:rPr>
        <w:t>assim nasce</w:t>
      </w:r>
      <w:r w:rsidR="00952DB3">
        <w:rPr>
          <w:rFonts w:eastAsia="Calibri" w:cs="Times New Roman"/>
          <w:color w:val="auto"/>
          <w:szCs w:val="22"/>
          <w:lang w:eastAsia="en-US"/>
        </w:rPr>
        <w:t xml:space="preserve"> a necessidade de </w:t>
      </w:r>
      <w:r w:rsidR="000D2420">
        <w:rPr>
          <w:rFonts w:eastAsia="Calibri" w:cs="Times New Roman"/>
          <w:color w:val="auto"/>
          <w:szCs w:val="22"/>
          <w:lang w:eastAsia="en-US"/>
        </w:rPr>
        <w:t>analisar</w:t>
      </w:r>
      <w:r w:rsidR="00952DB3">
        <w:rPr>
          <w:rFonts w:eastAsia="Calibri" w:cs="Times New Roman"/>
          <w:color w:val="auto"/>
          <w:szCs w:val="22"/>
          <w:lang w:eastAsia="en-US"/>
        </w:rPr>
        <w:t xml:space="preserve"> </w:t>
      </w:r>
      <w:r w:rsidR="0085320E">
        <w:rPr>
          <w:rFonts w:eastAsia="Calibri" w:cs="Times New Roman"/>
          <w:color w:val="auto"/>
          <w:szCs w:val="22"/>
          <w:lang w:eastAsia="en-US"/>
        </w:rPr>
        <w:t xml:space="preserve">se </w:t>
      </w:r>
      <w:r w:rsidR="00277AD9">
        <w:rPr>
          <w:rFonts w:eastAsia="Calibri" w:cs="Times New Roman"/>
          <w:color w:val="auto"/>
          <w:szCs w:val="22"/>
          <w:lang w:eastAsia="en-US"/>
        </w:rPr>
        <w:t xml:space="preserve">seus </w:t>
      </w:r>
      <w:r w:rsidR="0085320E">
        <w:rPr>
          <w:rFonts w:eastAsia="Calibri" w:cs="Times New Roman"/>
          <w:color w:val="auto"/>
          <w:szCs w:val="22"/>
          <w:lang w:eastAsia="en-US"/>
        </w:rPr>
        <w:t>SI</w:t>
      </w:r>
      <w:r w:rsidR="0008506C">
        <w:rPr>
          <w:rFonts w:eastAsia="Calibri" w:cs="Times New Roman"/>
          <w:color w:val="auto"/>
          <w:szCs w:val="22"/>
          <w:lang w:eastAsia="en-US"/>
        </w:rPr>
        <w:t xml:space="preserve"> </w:t>
      </w:r>
      <w:r w:rsidR="0085320E">
        <w:rPr>
          <w:rFonts w:eastAsia="Calibri" w:cs="Times New Roman"/>
          <w:color w:val="auto"/>
          <w:szCs w:val="22"/>
          <w:lang w:eastAsia="en-US"/>
        </w:rPr>
        <w:t>estão</w:t>
      </w:r>
      <w:r w:rsidR="000258A9">
        <w:rPr>
          <w:rFonts w:eastAsia="Calibri" w:cs="Times New Roman"/>
          <w:color w:val="auto"/>
          <w:szCs w:val="22"/>
          <w:lang w:eastAsia="en-US"/>
        </w:rPr>
        <w:t xml:space="preserve"> </w:t>
      </w:r>
      <w:r w:rsidR="0085320E">
        <w:rPr>
          <w:rFonts w:eastAsia="Calibri" w:cs="Times New Roman"/>
          <w:color w:val="auto"/>
          <w:szCs w:val="22"/>
          <w:lang w:eastAsia="en-US"/>
        </w:rPr>
        <w:t xml:space="preserve">alinhados com </w:t>
      </w:r>
      <w:r w:rsidR="000258A9">
        <w:rPr>
          <w:rFonts w:eastAsia="Calibri" w:cs="Times New Roman"/>
          <w:color w:val="auto"/>
          <w:szCs w:val="22"/>
          <w:lang w:eastAsia="en-US"/>
        </w:rPr>
        <w:t>seus objetivos</w:t>
      </w:r>
      <w:r w:rsidR="00952DB3">
        <w:rPr>
          <w:rFonts w:eastAsia="Calibri" w:cs="Times New Roman"/>
          <w:color w:val="auto"/>
          <w:szCs w:val="22"/>
          <w:lang w:eastAsia="en-US"/>
        </w:rPr>
        <w:t xml:space="preserve"> </w:t>
      </w:r>
      <w:r w:rsidR="00802953">
        <w:rPr>
          <w:rFonts w:eastAsia="Calibri" w:cs="Times New Roman"/>
          <w:color w:val="auto"/>
          <w:szCs w:val="22"/>
          <w:lang w:eastAsia="en-US"/>
        </w:rPr>
        <w:t>organizacionais</w:t>
      </w:r>
      <w:r w:rsidR="00952DB3">
        <w:rPr>
          <w:rFonts w:eastAsia="Calibri" w:cs="Times New Roman"/>
          <w:color w:val="auto"/>
          <w:szCs w:val="22"/>
          <w:lang w:eastAsia="en-US"/>
        </w:rPr>
        <w:t>.</w:t>
      </w:r>
    </w:p>
    <w:p w14:paraId="0EBFF992" w14:textId="71C63432" w:rsidR="00CB1D73" w:rsidRDefault="00590B79" w:rsidP="00CB1D73">
      <w:pPr>
        <w:suppressAutoHyphens w:val="0"/>
        <w:rPr>
          <w:rFonts w:eastAsia="Calibri" w:cs="Times New Roman"/>
          <w:color w:val="auto"/>
          <w:szCs w:val="22"/>
          <w:lang w:eastAsia="en-US"/>
        </w:rPr>
      </w:pPr>
      <w:r>
        <w:rPr>
          <w:rFonts w:eastAsia="Calibri" w:cs="Times New Roman"/>
          <w:color w:val="auto"/>
          <w:szCs w:val="22"/>
          <w:lang w:eastAsia="en-US"/>
        </w:rPr>
        <w:t>Esta questão ganha mais relevância quando se trata de universidade</w:t>
      </w:r>
      <w:r w:rsidR="00141B52">
        <w:rPr>
          <w:rFonts w:eastAsia="Calibri" w:cs="Times New Roman"/>
          <w:color w:val="auto"/>
          <w:szCs w:val="22"/>
          <w:lang w:eastAsia="en-US"/>
        </w:rPr>
        <w:t>s</w:t>
      </w:r>
      <w:r>
        <w:rPr>
          <w:rFonts w:eastAsia="Calibri" w:cs="Times New Roman"/>
          <w:color w:val="auto"/>
          <w:szCs w:val="22"/>
          <w:lang w:eastAsia="en-US"/>
        </w:rPr>
        <w:t xml:space="preserve"> pública</w:t>
      </w:r>
      <w:r w:rsidR="00141B52">
        <w:rPr>
          <w:rFonts w:eastAsia="Calibri" w:cs="Times New Roman"/>
          <w:color w:val="auto"/>
          <w:szCs w:val="22"/>
          <w:lang w:eastAsia="en-US"/>
        </w:rPr>
        <w:t>s</w:t>
      </w:r>
      <w:r>
        <w:rPr>
          <w:rFonts w:eastAsia="Calibri" w:cs="Times New Roman"/>
          <w:color w:val="auto"/>
          <w:szCs w:val="22"/>
          <w:lang w:eastAsia="en-US"/>
        </w:rPr>
        <w:t xml:space="preserve">, pois </w:t>
      </w:r>
      <w:r w:rsidR="00141B52">
        <w:rPr>
          <w:rFonts w:eastAsia="Calibri" w:cs="Times New Roman"/>
          <w:color w:val="auto"/>
          <w:szCs w:val="22"/>
          <w:lang w:eastAsia="en-US"/>
        </w:rPr>
        <w:t>são financiadas</w:t>
      </w:r>
      <w:r w:rsidR="00E910CE">
        <w:rPr>
          <w:rFonts w:eastAsia="Calibri" w:cs="Times New Roman"/>
          <w:color w:val="auto"/>
          <w:szCs w:val="22"/>
          <w:lang w:eastAsia="en-US"/>
        </w:rPr>
        <w:t xml:space="preserve"> com dinheiro público </w:t>
      </w:r>
      <w:r w:rsidR="00C975F3">
        <w:rPr>
          <w:rFonts w:eastAsia="Calibri" w:cs="Times New Roman"/>
          <w:color w:val="auto"/>
          <w:szCs w:val="22"/>
          <w:lang w:eastAsia="en-US"/>
        </w:rPr>
        <w:t xml:space="preserve">e </w:t>
      </w:r>
      <w:r w:rsidR="00E910CE">
        <w:rPr>
          <w:rFonts w:eastAsia="Calibri" w:cs="Times New Roman"/>
          <w:color w:val="auto"/>
          <w:szCs w:val="22"/>
          <w:lang w:eastAsia="en-US"/>
        </w:rPr>
        <w:t>precisa de eficiência e eficácia organizacional.</w:t>
      </w:r>
      <w:r w:rsidR="00694635">
        <w:rPr>
          <w:rFonts w:eastAsia="Calibri" w:cs="Times New Roman"/>
          <w:color w:val="auto"/>
          <w:szCs w:val="22"/>
          <w:lang w:eastAsia="en-US"/>
        </w:rPr>
        <w:t xml:space="preserve"> Um exemplo de universidade pública é a Universidade Estadual de Goiás – UEG, cujas características serão apresentadas neste projeto.</w:t>
      </w:r>
    </w:p>
    <w:p w14:paraId="45A7C16B" w14:textId="3D0CA965" w:rsidR="0085320E" w:rsidRPr="00134E01" w:rsidRDefault="004E39A7" w:rsidP="00A61A9E">
      <w:pPr>
        <w:suppressAutoHyphens w:val="0"/>
        <w:rPr>
          <w:rFonts w:eastAsia="Calibri" w:cs="Times New Roman"/>
          <w:color w:val="auto"/>
          <w:szCs w:val="22"/>
          <w:lang w:eastAsia="en-US"/>
        </w:rPr>
      </w:pPr>
      <w:r>
        <w:rPr>
          <w:rFonts w:eastAsia="Calibri" w:cs="Times New Roman"/>
          <w:color w:val="auto"/>
          <w:szCs w:val="22"/>
          <w:lang w:eastAsia="en-US"/>
        </w:rPr>
        <w:t xml:space="preserve">Escolhendo a UEG como a organização a ser estudada e </w:t>
      </w:r>
      <w:r w:rsidR="001F4B29">
        <w:rPr>
          <w:rFonts w:eastAsia="Calibri" w:cs="Times New Roman"/>
          <w:color w:val="auto"/>
          <w:szCs w:val="22"/>
          <w:lang w:eastAsia="en-US"/>
        </w:rPr>
        <w:t>c</w:t>
      </w:r>
      <w:r w:rsidR="002A4419">
        <w:rPr>
          <w:rFonts w:eastAsia="Calibri" w:cs="Times New Roman"/>
          <w:color w:val="auto"/>
          <w:szCs w:val="22"/>
          <w:lang w:eastAsia="en-US"/>
        </w:rPr>
        <w:t>onsiderando</w:t>
      </w:r>
      <w:r w:rsidR="00C975F3">
        <w:rPr>
          <w:rFonts w:eastAsia="Calibri" w:cs="Times New Roman"/>
          <w:color w:val="auto"/>
          <w:szCs w:val="22"/>
          <w:lang w:eastAsia="en-US"/>
        </w:rPr>
        <w:t xml:space="preserve"> a sua</w:t>
      </w:r>
      <w:r w:rsidR="002A4419">
        <w:rPr>
          <w:rFonts w:eastAsia="Calibri" w:cs="Times New Roman"/>
          <w:color w:val="auto"/>
          <w:szCs w:val="22"/>
          <w:lang w:eastAsia="en-US"/>
        </w:rPr>
        <w:t xml:space="preserve"> relevância,</w:t>
      </w:r>
      <w:r w:rsidR="001F4B29">
        <w:rPr>
          <w:rFonts w:eastAsia="Calibri" w:cs="Times New Roman"/>
          <w:color w:val="auto"/>
          <w:szCs w:val="22"/>
          <w:lang w:eastAsia="en-US"/>
        </w:rPr>
        <w:t xml:space="preserve"> e</w:t>
      </w:r>
      <w:r w:rsidR="002A4419">
        <w:rPr>
          <w:rFonts w:eastAsia="Calibri" w:cs="Times New Roman"/>
          <w:color w:val="auto"/>
          <w:szCs w:val="22"/>
          <w:lang w:eastAsia="en-US"/>
        </w:rPr>
        <w:t xml:space="preserve"> </w:t>
      </w:r>
      <w:r w:rsidR="007246D1">
        <w:rPr>
          <w:rFonts w:eastAsia="Calibri" w:cs="Times New Roman"/>
          <w:color w:val="auto"/>
          <w:szCs w:val="22"/>
          <w:lang w:eastAsia="en-US"/>
        </w:rPr>
        <w:t xml:space="preserve">a importância </w:t>
      </w:r>
      <w:r w:rsidR="00E85448">
        <w:rPr>
          <w:rFonts w:eastAsia="Calibri" w:cs="Times New Roman"/>
          <w:color w:val="auto"/>
          <w:szCs w:val="22"/>
          <w:lang w:eastAsia="en-US"/>
        </w:rPr>
        <w:t xml:space="preserve">dos </w:t>
      </w:r>
      <w:r w:rsidR="00587E8F">
        <w:rPr>
          <w:rFonts w:eastAsia="Calibri" w:cs="Times New Roman"/>
          <w:color w:val="auto"/>
          <w:szCs w:val="22"/>
          <w:lang w:eastAsia="en-US"/>
        </w:rPr>
        <w:t>SI</w:t>
      </w:r>
      <w:r w:rsidR="00E85448">
        <w:rPr>
          <w:rFonts w:eastAsia="Calibri" w:cs="Times New Roman"/>
          <w:color w:val="auto"/>
          <w:szCs w:val="22"/>
          <w:lang w:eastAsia="en-US"/>
        </w:rPr>
        <w:t xml:space="preserve"> para as organizações </w:t>
      </w:r>
      <w:r w:rsidR="001F4B29">
        <w:rPr>
          <w:rFonts w:eastAsia="Calibri" w:cs="Times New Roman"/>
          <w:color w:val="auto"/>
          <w:szCs w:val="22"/>
          <w:lang w:eastAsia="en-US"/>
        </w:rPr>
        <w:t>este</w:t>
      </w:r>
      <w:r w:rsidR="00B52601">
        <w:rPr>
          <w:rFonts w:eastAsia="Calibri" w:cs="Times New Roman"/>
          <w:color w:val="auto"/>
          <w:szCs w:val="22"/>
          <w:lang w:eastAsia="en-US"/>
        </w:rPr>
        <w:t xml:space="preserve"> trabalho </w:t>
      </w:r>
      <w:r w:rsidR="00DB5933">
        <w:rPr>
          <w:rFonts w:eastAsia="Calibri" w:cs="Times New Roman"/>
          <w:color w:val="auto"/>
          <w:szCs w:val="22"/>
          <w:lang w:eastAsia="en-US"/>
        </w:rPr>
        <w:t>abordara</w:t>
      </w:r>
      <w:r w:rsidR="00B52601">
        <w:rPr>
          <w:rFonts w:eastAsia="Calibri" w:cs="Times New Roman"/>
          <w:color w:val="auto"/>
          <w:szCs w:val="22"/>
          <w:lang w:eastAsia="en-US"/>
        </w:rPr>
        <w:t xml:space="preserve"> o uso de </w:t>
      </w:r>
      <w:r w:rsidR="00B4310B">
        <w:rPr>
          <w:rFonts w:eastAsia="Calibri" w:cs="Times New Roman"/>
          <w:color w:val="auto"/>
          <w:szCs w:val="22"/>
          <w:lang w:eastAsia="en-US"/>
        </w:rPr>
        <w:t>SI</w:t>
      </w:r>
      <w:r w:rsidR="00B52601">
        <w:rPr>
          <w:rFonts w:eastAsia="Calibri" w:cs="Times New Roman"/>
          <w:color w:val="auto"/>
          <w:szCs w:val="22"/>
          <w:lang w:eastAsia="en-US"/>
        </w:rPr>
        <w:t xml:space="preserve">, em uma perspectiva </w:t>
      </w:r>
      <w:r w:rsidR="001312EF">
        <w:rPr>
          <w:rFonts w:eastAsia="Calibri" w:cs="Times New Roman"/>
          <w:color w:val="auto"/>
          <w:szCs w:val="22"/>
          <w:lang w:eastAsia="en-US"/>
        </w:rPr>
        <w:t>formal e considerada por diversos autores</w:t>
      </w:r>
      <w:r w:rsidR="00BA684C">
        <w:rPr>
          <w:rFonts w:eastAsia="Calibri" w:cs="Times New Roman"/>
          <w:color w:val="auto"/>
          <w:szCs w:val="22"/>
          <w:lang w:eastAsia="en-US"/>
        </w:rPr>
        <w:t xml:space="preserve"> </w:t>
      </w:r>
      <w:r w:rsidR="002A02C7">
        <w:rPr>
          <w:rFonts w:eastAsia="Calibri" w:cs="Times New Roman"/>
          <w:color w:val="auto"/>
          <w:szCs w:val="22"/>
          <w:lang w:eastAsia="en-US"/>
        </w:rPr>
        <w:t xml:space="preserve">aqui </w:t>
      </w:r>
      <w:r w:rsidR="00BA684C">
        <w:rPr>
          <w:rFonts w:eastAsia="Calibri" w:cs="Times New Roman"/>
          <w:color w:val="auto"/>
          <w:szCs w:val="22"/>
          <w:lang w:eastAsia="en-US"/>
        </w:rPr>
        <w:t>apresentados</w:t>
      </w:r>
      <w:r w:rsidR="001312EF">
        <w:rPr>
          <w:rFonts w:eastAsia="Calibri" w:cs="Times New Roman"/>
          <w:color w:val="auto"/>
          <w:szCs w:val="22"/>
          <w:lang w:eastAsia="en-US"/>
        </w:rPr>
        <w:t xml:space="preserve">, </w:t>
      </w:r>
      <w:r w:rsidR="002A02C7">
        <w:rPr>
          <w:rFonts w:eastAsia="Calibri" w:cs="Times New Roman"/>
          <w:color w:val="auto"/>
          <w:szCs w:val="22"/>
          <w:lang w:eastAsia="en-US"/>
        </w:rPr>
        <w:t>na perspectiva de</w:t>
      </w:r>
      <w:r w:rsidR="00D62C47">
        <w:rPr>
          <w:rFonts w:eastAsia="Calibri" w:cs="Times New Roman"/>
          <w:color w:val="auto"/>
          <w:szCs w:val="22"/>
          <w:lang w:eastAsia="en-US"/>
        </w:rPr>
        <w:t xml:space="preserve"> </w:t>
      </w:r>
      <w:r w:rsidR="00BA684C">
        <w:rPr>
          <w:rFonts w:eastAsia="Calibri" w:cs="Times New Roman"/>
          <w:color w:val="auto"/>
          <w:szCs w:val="22"/>
          <w:lang w:eastAsia="en-US"/>
        </w:rPr>
        <w:t>estudar</w:t>
      </w:r>
      <w:r w:rsidR="00D62C47">
        <w:rPr>
          <w:rFonts w:eastAsia="Calibri" w:cs="Times New Roman"/>
          <w:color w:val="auto"/>
          <w:szCs w:val="22"/>
          <w:lang w:eastAsia="en-US"/>
        </w:rPr>
        <w:t xml:space="preserve"> </w:t>
      </w:r>
      <w:r w:rsidR="00BA684C">
        <w:rPr>
          <w:rFonts w:eastAsia="Calibri" w:cs="Times New Roman"/>
          <w:color w:val="auto"/>
          <w:szCs w:val="22"/>
          <w:lang w:eastAsia="en-US"/>
        </w:rPr>
        <w:t xml:space="preserve">como </w:t>
      </w:r>
      <w:proofErr w:type="gramStart"/>
      <w:r w:rsidR="002A02C7">
        <w:rPr>
          <w:rFonts w:eastAsia="Calibri" w:cs="Times New Roman"/>
          <w:color w:val="auto"/>
          <w:szCs w:val="22"/>
          <w:lang w:eastAsia="en-US"/>
        </w:rPr>
        <w:t>tais</w:t>
      </w:r>
      <w:proofErr w:type="gramEnd"/>
      <w:r w:rsidR="002A02C7">
        <w:rPr>
          <w:rFonts w:eastAsia="Calibri" w:cs="Times New Roman"/>
          <w:color w:val="auto"/>
          <w:szCs w:val="22"/>
          <w:lang w:eastAsia="en-US"/>
        </w:rPr>
        <w:t xml:space="preserve"> </w:t>
      </w:r>
      <w:r w:rsidR="00B4310B">
        <w:rPr>
          <w:rFonts w:eastAsia="Calibri" w:cs="Times New Roman"/>
          <w:color w:val="auto"/>
          <w:szCs w:val="22"/>
          <w:lang w:eastAsia="en-US"/>
        </w:rPr>
        <w:t>SI</w:t>
      </w:r>
      <w:r w:rsidR="00AD2764">
        <w:rPr>
          <w:rFonts w:eastAsia="Calibri" w:cs="Times New Roman"/>
          <w:color w:val="auto"/>
          <w:szCs w:val="22"/>
          <w:lang w:eastAsia="en-US"/>
        </w:rPr>
        <w:t xml:space="preserve"> estão alinhados com os objetivos organizacionais desta </w:t>
      </w:r>
      <w:r w:rsidR="00B4310B">
        <w:rPr>
          <w:rFonts w:eastAsia="Calibri" w:cs="Times New Roman"/>
          <w:color w:val="auto"/>
          <w:szCs w:val="22"/>
          <w:lang w:eastAsia="en-US"/>
        </w:rPr>
        <w:t>U</w:t>
      </w:r>
      <w:r w:rsidR="00AD2764">
        <w:rPr>
          <w:rFonts w:eastAsia="Calibri" w:cs="Times New Roman"/>
          <w:color w:val="auto"/>
          <w:szCs w:val="22"/>
          <w:lang w:eastAsia="en-US"/>
        </w:rPr>
        <w:t>niversidade</w:t>
      </w:r>
      <w:r w:rsidR="00D12488">
        <w:rPr>
          <w:rFonts w:eastAsia="Calibri" w:cs="Times New Roman"/>
          <w:color w:val="auto"/>
          <w:szCs w:val="22"/>
          <w:lang w:eastAsia="en-US"/>
        </w:rPr>
        <w:t>.</w:t>
      </w:r>
    </w:p>
    <w:p w14:paraId="69945612" w14:textId="7F237063" w:rsidR="00D86049" w:rsidRDefault="00D86049" w:rsidP="00DF36A0">
      <w:pPr>
        <w:pStyle w:val="Ttulo1"/>
        <w:numPr>
          <w:ilvl w:val="0"/>
          <w:numId w:val="2"/>
        </w:numPr>
        <w:rPr>
          <w:color w:val="auto"/>
          <w:lang w:eastAsia="pt-BR"/>
        </w:rPr>
      </w:pPr>
      <w:bookmarkStart w:id="13" w:name="_Toc52033167"/>
      <w:bookmarkStart w:id="14" w:name="_Toc52120428"/>
      <w:bookmarkStart w:id="15" w:name="_Toc52831675"/>
      <w:r w:rsidRPr="00102F9C">
        <w:rPr>
          <w:color w:val="auto"/>
          <w:lang w:eastAsia="pt-BR"/>
        </w:rPr>
        <w:lastRenderedPageBreak/>
        <w:t>CONTEXTUALIZAÇÃO</w:t>
      </w:r>
      <w:bookmarkEnd w:id="13"/>
      <w:bookmarkEnd w:id="14"/>
      <w:bookmarkEnd w:id="15"/>
    </w:p>
    <w:p w14:paraId="7AB6EA5F" w14:textId="107FC103" w:rsidR="00D86049" w:rsidRDefault="00252360" w:rsidP="00DF36A0">
      <w:pPr>
        <w:pStyle w:val="Ttulo2"/>
        <w:numPr>
          <w:ilvl w:val="1"/>
          <w:numId w:val="21"/>
        </w:numPr>
        <w:rPr>
          <w:color w:val="auto"/>
          <w:lang w:eastAsia="pt-BR"/>
        </w:rPr>
      </w:pPr>
      <w:bookmarkStart w:id="16" w:name="_Toc52033168"/>
      <w:bookmarkStart w:id="17" w:name="_Toc52120429"/>
      <w:bookmarkStart w:id="18" w:name="_Toc52831676"/>
      <w:r>
        <w:rPr>
          <w:color w:val="auto"/>
          <w:lang w:eastAsia="pt-BR"/>
        </w:rPr>
        <w:t xml:space="preserve">Sobre as </w:t>
      </w:r>
      <w:r w:rsidR="00D86049" w:rsidRPr="003368FB">
        <w:rPr>
          <w:color w:val="auto"/>
          <w:lang w:eastAsia="pt-BR"/>
        </w:rPr>
        <w:t>Instituições de Educação Superior</w:t>
      </w:r>
      <w:bookmarkEnd w:id="16"/>
      <w:r w:rsidR="004B2281">
        <w:rPr>
          <w:color w:val="auto"/>
          <w:lang w:eastAsia="pt-BR"/>
        </w:rPr>
        <w:t xml:space="preserve"> no Brasil</w:t>
      </w:r>
      <w:r w:rsidR="0002258C">
        <w:rPr>
          <w:color w:val="auto"/>
          <w:lang w:eastAsia="pt-BR"/>
        </w:rPr>
        <w:t xml:space="preserve"> e sua importância para a sociedade</w:t>
      </w:r>
      <w:bookmarkEnd w:id="17"/>
      <w:bookmarkEnd w:id="18"/>
    </w:p>
    <w:p w14:paraId="101C4598" w14:textId="76509CA8" w:rsidR="00356499" w:rsidRPr="00356499" w:rsidRDefault="00547A46" w:rsidP="00356499">
      <w:pPr>
        <w:rPr>
          <w:lang w:eastAsia="pt-BR"/>
        </w:rPr>
      </w:pPr>
      <w:r>
        <w:rPr>
          <w:lang w:eastAsia="pt-BR"/>
        </w:rPr>
        <w:t>A história da educação</w:t>
      </w:r>
      <w:r w:rsidR="00157B41">
        <w:rPr>
          <w:lang w:eastAsia="pt-BR"/>
        </w:rPr>
        <w:t xml:space="preserve"> superior</w:t>
      </w:r>
      <w:r>
        <w:rPr>
          <w:lang w:eastAsia="pt-BR"/>
        </w:rPr>
        <w:t xml:space="preserve"> Brasileira passou por diversos períodos</w:t>
      </w:r>
      <w:r w:rsidR="000C71EA">
        <w:rPr>
          <w:lang w:eastAsia="pt-BR"/>
        </w:rPr>
        <w:t xml:space="preserve"> marcantes:</w:t>
      </w:r>
      <w:r>
        <w:rPr>
          <w:lang w:eastAsia="pt-BR"/>
        </w:rPr>
        <w:t xml:space="preserve"> do Brasil Colônia à República</w:t>
      </w:r>
      <w:r w:rsidR="00AC3008">
        <w:rPr>
          <w:lang w:eastAsia="pt-BR"/>
        </w:rPr>
        <w:t>, Universidades no período Vargas e a educação superior no período da ditadura militar.</w:t>
      </w:r>
    </w:p>
    <w:p w14:paraId="318165CB" w14:textId="343F33BB" w:rsidR="00D86049" w:rsidRDefault="00D86049" w:rsidP="00D86049">
      <w:pPr>
        <w:rPr>
          <w:rFonts w:eastAsia="Calibri"/>
          <w:lang w:eastAsia="en-US"/>
        </w:rPr>
      </w:pPr>
      <w:r>
        <w:rPr>
          <w:rFonts w:eastAsia="Calibri"/>
          <w:lang w:eastAsia="en-US"/>
        </w:rPr>
        <w:t xml:space="preserve">Na primeira revolução industrial, a qualificação do trabalho era pautada pela capacidade de força física humana. A partir da terceira revolução industrial a educação </w:t>
      </w:r>
      <w:r w:rsidR="00574830">
        <w:rPr>
          <w:rFonts w:eastAsia="Calibri"/>
          <w:lang w:eastAsia="en-US"/>
        </w:rPr>
        <w:t xml:space="preserve">superior </w:t>
      </w:r>
      <w:r>
        <w:rPr>
          <w:rFonts w:eastAsia="Calibri"/>
          <w:lang w:eastAsia="en-US"/>
        </w:rPr>
        <w:t>vem sendo base para o desenvolvimento de qualquer sociedade e o pensamento crítico e inovador</w:t>
      </w:r>
      <w:r w:rsidR="00574830">
        <w:rPr>
          <w:rFonts w:eastAsia="Calibri"/>
          <w:lang w:eastAsia="en-US"/>
        </w:rPr>
        <w:t>, por ela desenvolvido</w:t>
      </w:r>
      <w:r>
        <w:rPr>
          <w:rFonts w:eastAsia="Calibri"/>
          <w:lang w:eastAsia="en-US"/>
        </w:rPr>
        <w:t xml:space="preserve"> vem sendo a porta de entrada para o mercado de trabalho.</w:t>
      </w:r>
    </w:p>
    <w:p w14:paraId="4C2AE6DA" w14:textId="77777777" w:rsidR="00D86049" w:rsidRDefault="00D86049" w:rsidP="00D86049">
      <w:pPr>
        <w:rPr>
          <w:rFonts w:eastAsia="Calibri"/>
          <w:lang w:eastAsia="en-US"/>
        </w:rPr>
      </w:pPr>
    </w:p>
    <w:p w14:paraId="4DC4099C" w14:textId="2DA73936" w:rsidR="00D86049" w:rsidRDefault="00D86049" w:rsidP="00D86049">
      <w:pPr>
        <w:spacing w:line="240" w:lineRule="auto"/>
        <w:ind w:left="2268" w:firstLine="0"/>
        <w:rPr>
          <w:rFonts w:eastAsia="Calibri"/>
          <w:color w:val="auto"/>
          <w:sz w:val="22"/>
          <w:szCs w:val="22"/>
          <w:lang w:eastAsia="en-US"/>
        </w:rPr>
      </w:pPr>
      <w:r w:rsidRPr="00FB7446">
        <w:rPr>
          <w:rFonts w:eastAsia="Calibri"/>
          <w:color w:val="auto"/>
          <w:sz w:val="22"/>
          <w:szCs w:val="22"/>
          <w:lang w:eastAsia="en-US"/>
        </w:rPr>
        <w:t>De acordo com Bruno (2011, apud BRUNO, 1996, p.92)</w:t>
      </w:r>
      <w:r w:rsidR="00CB1D73">
        <w:rPr>
          <w:rFonts w:eastAsia="Calibri"/>
          <w:color w:val="auto"/>
          <w:lang w:eastAsia="en-US"/>
        </w:rPr>
        <w:t>, o</w:t>
      </w:r>
      <w:r w:rsidRPr="007F3193">
        <w:rPr>
          <w:rFonts w:eastAsia="Calibri"/>
          <w:color w:val="auto"/>
          <w:sz w:val="22"/>
          <w:szCs w:val="22"/>
          <w:lang w:eastAsia="en-US"/>
        </w:rPr>
        <w:t xml:space="preserve"> período que estamos vivendo se caracteriza exatamente pela predominância dos componentes intelectuais da capacidade de trabalho, especialmente daquela em processo de formação. Trata-se, pelos menos nos setores mais dinâmicos do capitalismo, de explorar não mais as mãos dos </w:t>
      </w:r>
      <w:r w:rsidR="00CB1D73">
        <w:rPr>
          <w:rFonts w:eastAsia="Calibri"/>
          <w:color w:val="auto"/>
          <w:sz w:val="22"/>
          <w:szCs w:val="22"/>
          <w:lang w:eastAsia="en-US"/>
        </w:rPr>
        <w:t>trabalhadores, mas seu cérebro.</w:t>
      </w:r>
    </w:p>
    <w:p w14:paraId="74B171F2" w14:textId="77777777" w:rsidR="00D86049" w:rsidRDefault="00D86049" w:rsidP="00D86049">
      <w:pPr>
        <w:spacing w:line="240" w:lineRule="auto"/>
        <w:ind w:left="2268" w:firstLine="0"/>
        <w:rPr>
          <w:rFonts w:eastAsia="Calibri"/>
          <w:color w:val="auto"/>
          <w:sz w:val="22"/>
          <w:szCs w:val="22"/>
          <w:lang w:eastAsia="en-US"/>
        </w:rPr>
      </w:pPr>
    </w:p>
    <w:p w14:paraId="566D4DAB" w14:textId="77777777" w:rsidR="00D86049" w:rsidRPr="00652F4C" w:rsidRDefault="00D86049" w:rsidP="00D86049">
      <w:pPr>
        <w:spacing w:line="240" w:lineRule="auto"/>
        <w:ind w:left="2268" w:firstLine="0"/>
        <w:rPr>
          <w:rFonts w:eastAsia="Calibri"/>
          <w:color w:val="auto"/>
          <w:sz w:val="22"/>
          <w:szCs w:val="22"/>
          <w:lang w:eastAsia="en-US"/>
        </w:rPr>
      </w:pPr>
    </w:p>
    <w:p w14:paraId="3A498398" w14:textId="328218BC" w:rsidR="00D86049" w:rsidRDefault="00D86049" w:rsidP="00D86049">
      <w:pPr>
        <w:rPr>
          <w:rFonts w:eastAsia="Calibri"/>
          <w:lang w:eastAsia="en-US"/>
        </w:rPr>
      </w:pPr>
      <w:r>
        <w:rPr>
          <w:rFonts w:eastAsia="Calibri"/>
          <w:lang w:eastAsia="en-US"/>
        </w:rPr>
        <w:t>A educação é um: “</w:t>
      </w:r>
      <w:r w:rsidRPr="00A44D03">
        <w:rPr>
          <w:rFonts w:eastAsia="Calibri"/>
          <w:lang w:eastAsia="en-US"/>
        </w:rPr>
        <w:t>direito de todos e dever do Estado e da família, será promovida e incentivada com a colaboração da sociedade, visando ao pleno desenvolvimento da pessoa, seu preparo para o exercício da cidadania e sua qualificação para o trabalho”</w:t>
      </w:r>
      <w:sdt>
        <w:sdtPr>
          <w:rPr>
            <w:rFonts w:eastAsia="Calibri"/>
            <w:lang w:eastAsia="en-US"/>
          </w:rPr>
          <w:id w:val="1768416764"/>
          <w:citation/>
        </w:sdtPr>
        <w:sdtEndPr/>
        <w:sdtContent>
          <w:r w:rsidRPr="00A44D03">
            <w:rPr>
              <w:rFonts w:eastAsia="Calibri"/>
              <w:lang w:eastAsia="en-US"/>
            </w:rPr>
            <w:fldChar w:fldCharType="begin"/>
          </w:r>
          <w:r>
            <w:rPr>
              <w:rFonts w:eastAsia="Calibri"/>
              <w:lang w:eastAsia="en-US"/>
            </w:rPr>
            <w:instrText xml:space="preserve">CITATION Bra88 \l 1046 </w:instrText>
          </w:r>
          <w:r w:rsidRPr="00A44D03">
            <w:rPr>
              <w:rFonts w:eastAsia="Calibri"/>
              <w:lang w:eastAsia="en-US"/>
            </w:rPr>
            <w:fldChar w:fldCharType="separate"/>
          </w:r>
          <w:r>
            <w:rPr>
              <w:rFonts w:eastAsia="Calibri"/>
              <w:noProof/>
              <w:lang w:eastAsia="en-US"/>
            </w:rPr>
            <w:t xml:space="preserve"> </w:t>
          </w:r>
          <w:r w:rsidRPr="00AB26A5">
            <w:rPr>
              <w:rFonts w:eastAsia="Calibri"/>
              <w:noProof/>
              <w:lang w:eastAsia="en-US"/>
            </w:rPr>
            <w:t>(BRASIL, 1988)</w:t>
          </w:r>
          <w:r w:rsidRPr="00A44D03">
            <w:rPr>
              <w:rFonts w:eastAsia="Calibri"/>
              <w:lang w:eastAsia="en-US"/>
            </w:rPr>
            <w:fldChar w:fldCharType="end"/>
          </w:r>
        </w:sdtContent>
      </w:sdt>
      <w:r w:rsidRPr="00A44D03">
        <w:rPr>
          <w:rFonts w:eastAsia="Calibri"/>
          <w:lang w:eastAsia="en-US"/>
        </w:rPr>
        <w:t>.</w:t>
      </w:r>
    </w:p>
    <w:p w14:paraId="314A3C54" w14:textId="77777777" w:rsidR="00D86049" w:rsidRDefault="00D86049" w:rsidP="00D86049">
      <w:r>
        <w:rPr>
          <w:rFonts w:eastAsia="Calibri"/>
          <w:lang w:eastAsia="en-US"/>
        </w:rPr>
        <w:t xml:space="preserve">Seguindo o artigo 22 da constituição, compete a União legislar sobre “diretrizes e bases da educação nacional”, assim sendo o Presidente da República, em 1996 sancionou a LDB, </w:t>
      </w:r>
      <w:r>
        <w:t>Lei nº 9.394/96, que regulamenta o ensino privado e público no país.</w:t>
      </w:r>
    </w:p>
    <w:p w14:paraId="716BD65C" w14:textId="77777777" w:rsidR="0097491C" w:rsidRDefault="00D86049" w:rsidP="00D86049">
      <w:r>
        <w:t xml:space="preserve">A educação Brasileira é orientada pelo </w:t>
      </w:r>
      <w:commentRangeStart w:id="19"/>
      <w:r>
        <w:t xml:space="preserve">Plano Nacional de Educação (PNE) </w:t>
      </w:r>
      <w:commentRangeEnd w:id="19"/>
      <w:r w:rsidR="001657A8">
        <w:rPr>
          <w:rStyle w:val="Refdecomentrio"/>
          <w:rFonts w:cs="Times New Roman"/>
          <w:color w:val="auto"/>
          <w:lang w:eastAsia="pt-BR"/>
        </w:rPr>
        <w:commentReference w:id="19"/>
      </w:r>
      <w:r>
        <w:t xml:space="preserve">que determina metas e estratégias para a política educacional em períodos, o último feito é de 2014 a 2024. </w:t>
      </w:r>
    </w:p>
    <w:p w14:paraId="07F941C1" w14:textId="440D11EE" w:rsidR="00D86049" w:rsidRDefault="00D86049" w:rsidP="00D86049">
      <w:r>
        <w:t xml:space="preserve">O Brasil é um país federativo isto é cada Estado é autônomo e de Governo próprio, tendo sua autonomia para tomar decisões, mas para organização da educação, os Estados, Distrito Federal e Municípios devem trabalhar juntos </w:t>
      </w:r>
      <w:r w:rsidR="00763687">
        <w:t>promovendo</w:t>
      </w:r>
      <w:r>
        <w:t xml:space="preserve"> a educação</w:t>
      </w:r>
      <w:r w:rsidR="00763687">
        <w:t xml:space="preserve"> e</w:t>
      </w:r>
      <w:r w:rsidR="00ED7E2F">
        <w:t xml:space="preserve"> assim</w:t>
      </w:r>
      <w:r>
        <w:t xml:space="preserve"> elevando o nível de escolaridade da população. A criação do PNE vem para consolidar a </w:t>
      </w:r>
      <w:r>
        <w:lastRenderedPageBreak/>
        <w:t xml:space="preserve">educação brasileira que apresenta diretrizes, metas e estratégias a serem cumpridas </w:t>
      </w:r>
      <w:r w:rsidR="0085320E">
        <w:rPr>
          <w:noProof/>
        </w:rPr>
        <w:t>(MEC, 2020)</w:t>
      </w:r>
      <w:r>
        <w:t>.</w:t>
      </w:r>
    </w:p>
    <w:p w14:paraId="6CC6E773" w14:textId="521F494F" w:rsidR="00D86049" w:rsidRDefault="00D86049" w:rsidP="00D86049">
      <w:r>
        <w:t>A meta 12 do PNE apresenta estratégias para aumentar a matr</w:t>
      </w:r>
      <w:r w:rsidR="00CB1D73">
        <w:t>í</w:t>
      </w:r>
      <w:r>
        <w:t>cula bruta na educação superior para 50% da população de 18 a 24 anos e aumentar em 40% a oferta de novas matrículas no seguimento público</w:t>
      </w:r>
      <w:r w:rsidRPr="004B6E5E">
        <w:t xml:space="preserve"> </w:t>
      </w:r>
      <w:r w:rsidR="0085320E">
        <w:rPr>
          <w:noProof/>
        </w:rPr>
        <w:t>(MEC, 2020)</w:t>
      </w:r>
      <w:r>
        <w:t>.</w:t>
      </w:r>
    </w:p>
    <w:p w14:paraId="25AA0FFB" w14:textId="5D2DDD87" w:rsidR="00D86049" w:rsidRDefault="00D86049" w:rsidP="00D86049">
      <w:r>
        <w:t xml:space="preserve">Destaca-se a meta 7.15 do PNE que tem como objetivo universalizar o acesso à Internet de alta velocidade, e triplicar a relação computador/aluno em escolas de rede de educação básica e a utilização de Tecnologias da Informação (TI) como forma pedagógica </w:t>
      </w:r>
      <w:r w:rsidR="0085320E">
        <w:rPr>
          <w:noProof/>
        </w:rPr>
        <w:t>(MEC, 2020)</w:t>
      </w:r>
      <w:r>
        <w:t>.</w:t>
      </w:r>
    </w:p>
    <w:p w14:paraId="26205343" w14:textId="77804842" w:rsidR="00D86049" w:rsidRDefault="00D86049" w:rsidP="00D86049">
      <w:pPr>
        <w:rPr>
          <w:rFonts w:eastAsia="Calibri"/>
          <w:lang w:eastAsia="en-US"/>
        </w:rPr>
      </w:pPr>
      <w:r>
        <w:rPr>
          <w:rFonts w:eastAsia="Calibri"/>
          <w:lang w:eastAsia="en-US"/>
        </w:rPr>
        <w:t>O Brasil tem um histórico de subdesenvolvimento iniciado</w:t>
      </w:r>
      <w:r w:rsidR="00A41860">
        <w:rPr>
          <w:rFonts w:eastAsia="Calibri"/>
          <w:lang w:eastAsia="en-US"/>
        </w:rPr>
        <w:t xml:space="preserve"> </w:t>
      </w:r>
      <w:r w:rsidR="00CA3076">
        <w:rPr>
          <w:rFonts w:eastAsia="Calibri"/>
          <w:lang w:eastAsia="en-US"/>
        </w:rPr>
        <w:t>d</w:t>
      </w:r>
      <w:r w:rsidR="005D4165">
        <w:rPr>
          <w:rFonts w:eastAsia="Calibri"/>
          <w:lang w:eastAsia="en-US"/>
        </w:rPr>
        <w:t>esde</w:t>
      </w:r>
      <w:r w:rsidR="00CA3076">
        <w:rPr>
          <w:rFonts w:eastAsia="Calibri"/>
          <w:lang w:eastAsia="en-US"/>
        </w:rPr>
        <w:t xml:space="preserve"> a</w:t>
      </w:r>
      <w:r>
        <w:rPr>
          <w:rFonts w:eastAsia="Calibri"/>
          <w:lang w:eastAsia="en-US"/>
        </w:rPr>
        <w:t xml:space="preserve"> descoberta dos Portugueses que usaram o Brasil como colônia de exploração. As suas IES tiveram suas criações tardias, trazendo graves problemas, que refletem até os dias atuais.</w:t>
      </w:r>
    </w:p>
    <w:p w14:paraId="4126FF44" w14:textId="77777777" w:rsidR="00D86049" w:rsidRDefault="00D86049" w:rsidP="00D86049">
      <w:pPr>
        <w:rPr>
          <w:rFonts w:eastAsia="Calibri"/>
          <w:lang w:eastAsia="en-US"/>
        </w:rPr>
      </w:pPr>
    </w:p>
    <w:p w14:paraId="10538561" w14:textId="37490082" w:rsidR="00D86049" w:rsidRPr="00CB1D73" w:rsidRDefault="006768B2" w:rsidP="00D86049">
      <w:pPr>
        <w:spacing w:before="30" w:after="30" w:line="240" w:lineRule="auto"/>
        <w:ind w:left="2268" w:firstLine="0"/>
        <w:rPr>
          <w:rFonts w:eastAsia="Calibri"/>
          <w:color w:val="auto"/>
          <w:sz w:val="22"/>
          <w:szCs w:val="22"/>
          <w:lang w:eastAsia="en-US"/>
        </w:rPr>
      </w:pPr>
      <w:r w:rsidRPr="00CB1D73">
        <w:rPr>
          <w:rFonts w:eastAsia="Calibri"/>
          <w:noProof/>
          <w:color w:val="auto"/>
          <w:sz w:val="22"/>
          <w:szCs w:val="22"/>
          <w:lang w:eastAsia="en-US"/>
        </w:rPr>
        <w:t>(VIRGÍNIA e GOERGEN, 2019)</w:t>
      </w:r>
      <w:r w:rsidR="00CB1D73">
        <w:rPr>
          <w:rFonts w:eastAsia="Calibri"/>
          <w:color w:val="auto"/>
          <w:sz w:val="22"/>
          <w:szCs w:val="22"/>
          <w:lang w:eastAsia="en-US"/>
        </w:rPr>
        <w:t xml:space="preserve">, </w:t>
      </w:r>
      <w:r w:rsidR="00D86049" w:rsidRPr="00CB1D73">
        <w:rPr>
          <w:rFonts w:eastAsia="Calibri"/>
          <w:color w:val="auto"/>
          <w:sz w:val="22"/>
          <w:szCs w:val="22"/>
          <w:lang w:eastAsia="en-US"/>
        </w:rPr>
        <w:t>numa trilogia a respeito da história da universidade no Brasil – destaca o atraso, e possíveis razões, do surgimento tardio do ensino superior brasileiro mesmo se comparado à América Latina, bem como, suas características ideológicas de aparelho educacional de exploração da colônia para manter o modelo social, econômico e político (CUNHA, 1986; ZOCCOLI, 2009). Em resumo, a educação superior brasileira criada apenas em 1808 (SAMPAIO, 2000; DURHAM, 2003; ZOCCOLI, 2009; SCHWARTZMAN, 2014).</w:t>
      </w:r>
    </w:p>
    <w:p w14:paraId="6F309342" w14:textId="77777777" w:rsidR="00D86049" w:rsidRDefault="00D86049" w:rsidP="00D86049">
      <w:pPr>
        <w:spacing w:before="30" w:after="30" w:line="240" w:lineRule="auto"/>
        <w:ind w:left="2268" w:firstLine="0"/>
        <w:rPr>
          <w:rFonts w:eastAsia="Calibri"/>
          <w:color w:val="auto"/>
          <w:sz w:val="22"/>
          <w:szCs w:val="22"/>
          <w:lang w:eastAsia="en-US"/>
        </w:rPr>
      </w:pPr>
    </w:p>
    <w:p w14:paraId="358E2D95" w14:textId="77777777" w:rsidR="00D86049" w:rsidRDefault="00D86049" w:rsidP="00D86049">
      <w:pPr>
        <w:spacing w:before="30" w:after="30" w:line="240" w:lineRule="auto"/>
        <w:ind w:left="2268" w:firstLine="0"/>
        <w:rPr>
          <w:rFonts w:eastAsia="Calibri"/>
          <w:color w:val="auto"/>
          <w:sz w:val="22"/>
          <w:szCs w:val="22"/>
          <w:lang w:eastAsia="en-US"/>
        </w:rPr>
      </w:pPr>
    </w:p>
    <w:p w14:paraId="46BB272E" w14:textId="0C0EB548" w:rsidR="00D86049" w:rsidRDefault="00D86049" w:rsidP="00CB1D73">
      <w:pPr>
        <w:rPr>
          <w:rFonts w:eastAsia="Calibri"/>
          <w:lang w:eastAsia="en-US"/>
        </w:rPr>
      </w:pPr>
      <w:r>
        <w:rPr>
          <w:rFonts w:eastAsia="Calibri"/>
          <w:lang w:eastAsia="en-US"/>
        </w:rPr>
        <w:t xml:space="preserve">A primeira </w:t>
      </w:r>
      <w:r w:rsidR="00CB170C">
        <w:rPr>
          <w:rFonts w:eastAsia="Calibri"/>
          <w:lang w:eastAsia="en-US"/>
        </w:rPr>
        <w:t xml:space="preserve">Instituição de </w:t>
      </w:r>
      <w:r w:rsidR="00CB170C" w:rsidRPr="00D871F7">
        <w:rPr>
          <w:rFonts w:eastAsia="Calibri"/>
          <w:lang w:eastAsia="en-US"/>
        </w:rPr>
        <w:t xml:space="preserve">Ensino Superior </w:t>
      </w:r>
      <w:r w:rsidR="00E36327" w:rsidRPr="00D871F7">
        <w:rPr>
          <w:rFonts w:eastAsia="Calibri"/>
          <w:lang w:eastAsia="en-US"/>
        </w:rPr>
        <w:t>(</w:t>
      </w:r>
      <w:r w:rsidRPr="00D871F7">
        <w:rPr>
          <w:rFonts w:eastAsia="Calibri"/>
          <w:lang w:eastAsia="en-US"/>
        </w:rPr>
        <w:t>IES</w:t>
      </w:r>
      <w:r w:rsidR="00E36327" w:rsidRPr="00D871F7">
        <w:rPr>
          <w:rFonts w:eastAsia="Calibri"/>
          <w:lang w:eastAsia="en-US"/>
        </w:rPr>
        <w:t>)</w:t>
      </w:r>
      <w:r>
        <w:rPr>
          <w:rFonts w:eastAsia="Calibri"/>
          <w:lang w:eastAsia="en-US"/>
        </w:rPr>
        <w:t xml:space="preserve"> no Brasil foi fundada em 1808, </w:t>
      </w:r>
      <w:r w:rsidRPr="00DF7C03">
        <w:rPr>
          <w:rFonts w:eastAsia="Calibri"/>
          <w:i/>
          <w:iCs/>
          <w:lang w:eastAsia="en-US"/>
        </w:rPr>
        <w:t>Collegio</w:t>
      </w:r>
      <w:r w:rsidRPr="004862A3">
        <w:rPr>
          <w:rFonts w:eastAsia="Calibri"/>
          <w:lang w:eastAsia="en-US"/>
        </w:rPr>
        <w:t xml:space="preserve"> de Cirurgia  da Bahia,</w:t>
      </w:r>
      <w:r>
        <w:rPr>
          <w:rFonts w:eastAsia="Calibri"/>
          <w:lang w:eastAsia="en-US"/>
        </w:rPr>
        <w:t xml:space="preserve"> Nas suas primeiras décadas o </w:t>
      </w:r>
      <w:r w:rsidRPr="00DF7C03">
        <w:rPr>
          <w:rFonts w:eastAsia="Calibri"/>
          <w:i/>
          <w:iCs/>
          <w:lang w:eastAsia="en-US"/>
        </w:rPr>
        <w:t>Collegio</w:t>
      </w:r>
      <w:r>
        <w:rPr>
          <w:rFonts w:eastAsia="Calibri"/>
          <w:lang w:eastAsia="en-US"/>
        </w:rPr>
        <w:t xml:space="preserve"> tinha deficiências, desde a falta de sede própria, livros, equipamentos/materiais, unidades próprias de saúde, laboratórios e até o apoio técnico administrativo </w:t>
      </w:r>
      <w:r w:rsidR="0085320E" w:rsidRPr="00AB26A5">
        <w:rPr>
          <w:rFonts w:eastAsia="Calibri"/>
          <w:noProof/>
          <w:lang w:eastAsia="en-US"/>
        </w:rPr>
        <w:t>(FORTUNA e TAVARES, 2010)</w:t>
      </w:r>
      <w:r>
        <w:rPr>
          <w:rFonts w:eastAsia="Calibri"/>
          <w:lang w:eastAsia="en-US"/>
        </w:rPr>
        <w:t>.</w:t>
      </w:r>
      <w:r w:rsidR="0050218B">
        <w:rPr>
          <w:rFonts w:eastAsia="Calibri"/>
          <w:lang w:eastAsia="en-US"/>
        </w:rPr>
        <w:t xml:space="preserve"> Este período foi marcado </w:t>
      </w:r>
      <w:r w:rsidR="009C5BD8">
        <w:rPr>
          <w:rFonts w:eastAsia="Calibri"/>
          <w:lang w:eastAsia="en-US"/>
        </w:rPr>
        <w:t xml:space="preserve">pela criação de </w:t>
      </w:r>
      <w:r w:rsidR="00D871F7">
        <w:rPr>
          <w:rFonts w:eastAsia="Calibri"/>
          <w:lang w:eastAsia="en-US"/>
        </w:rPr>
        <w:t xml:space="preserve">IES </w:t>
      </w:r>
      <w:r w:rsidR="00E33A5C">
        <w:rPr>
          <w:rFonts w:eastAsia="Calibri"/>
          <w:lang w:eastAsia="en-US"/>
        </w:rPr>
        <w:t>e</w:t>
      </w:r>
      <w:r w:rsidR="009C5BD8">
        <w:rPr>
          <w:rFonts w:eastAsia="Calibri"/>
          <w:lang w:eastAsia="en-US"/>
        </w:rPr>
        <w:t xml:space="preserve"> não de </w:t>
      </w:r>
      <w:r w:rsidR="0085320E">
        <w:rPr>
          <w:rFonts w:eastAsia="Calibri"/>
          <w:lang w:eastAsia="en-US"/>
        </w:rPr>
        <w:t>u</w:t>
      </w:r>
      <w:r w:rsidR="009C5BD8">
        <w:rPr>
          <w:rFonts w:eastAsia="Calibri"/>
          <w:lang w:eastAsia="en-US"/>
        </w:rPr>
        <w:t xml:space="preserve">niversidade propriamente dita, já que o foco era formar médicos e não a </w:t>
      </w:r>
      <w:r w:rsidR="00BF16DC" w:rsidRPr="00BF16DC">
        <w:rPr>
          <w:rFonts w:eastAsia="Calibri"/>
          <w:lang w:eastAsia="en-US"/>
        </w:rPr>
        <w:t>indissociabilidade</w:t>
      </w:r>
      <w:r w:rsidR="00BF16DC">
        <w:rPr>
          <w:rFonts w:eastAsia="Calibri"/>
          <w:lang w:eastAsia="en-US"/>
        </w:rPr>
        <w:t xml:space="preserve"> do ensino, pesquisa e extensão</w:t>
      </w:r>
      <w:r w:rsidR="00786258">
        <w:rPr>
          <w:rFonts w:eastAsia="Calibri"/>
          <w:lang w:eastAsia="en-US"/>
        </w:rPr>
        <w:t xml:space="preserve"> que é o foco de uma </w:t>
      </w:r>
      <w:r w:rsidR="00D871F7">
        <w:rPr>
          <w:rFonts w:eastAsia="Calibri"/>
          <w:lang w:eastAsia="en-US"/>
        </w:rPr>
        <w:t>u</w:t>
      </w:r>
      <w:r w:rsidR="00786258">
        <w:rPr>
          <w:rFonts w:eastAsia="Calibri"/>
          <w:lang w:eastAsia="en-US"/>
        </w:rPr>
        <w:t>niversidade</w:t>
      </w:r>
      <w:r w:rsidR="00BF16DC">
        <w:rPr>
          <w:rFonts w:eastAsia="Calibri"/>
          <w:lang w:eastAsia="en-US"/>
        </w:rPr>
        <w:t>.</w:t>
      </w:r>
      <w:r w:rsidR="00D75B79">
        <w:rPr>
          <w:rFonts w:eastAsia="Calibri"/>
          <w:lang w:eastAsia="en-US"/>
        </w:rPr>
        <w:t xml:space="preserve"> </w:t>
      </w:r>
    </w:p>
    <w:p w14:paraId="3FB35E6E" w14:textId="032D1F98" w:rsidR="0002258C" w:rsidRPr="0002258C" w:rsidRDefault="009F44EB" w:rsidP="00621DCF">
      <w:pPr>
        <w:rPr>
          <w:rFonts w:eastAsia="Calibri"/>
          <w:lang w:eastAsia="en-US"/>
        </w:rPr>
      </w:pPr>
      <w:r>
        <w:rPr>
          <w:rFonts w:eastAsia="Calibri"/>
          <w:lang w:eastAsia="en-US"/>
        </w:rPr>
        <w:t>Notamos que o ensino</w:t>
      </w:r>
      <w:r w:rsidR="00A40E8F">
        <w:rPr>
          <w:rFonts w:eastAsia="Calibri"/>
          <w:lang w:eastAsia="en-US"/>
        </w:rPr>
        <w:t xml:space="preserve"> superior, independente da sua modalidade é de suma importância para o desenvolvimento de uma nação</w:t>
      </w:r>
      <w:r w:rsidR="00EE5958">
        <w:rPr>
          <w:rFonts w:eastAsia="Calibri"/>
          <w:lang w:eastAsia="en-US"/>
        </w:rPr>
        <w:t>.</w:t>
      </w:r>
      <w:r w:rsidR="00621DCF">
        <w:rPr>
          <w:rFonts w:eastAsia="Calibri"/>
          <w:lang w:eastAsia="en-US"/>
        </w:rPr>
        <w:t xml:space="preserve"> É notória </w:t>
      </w:r>
      <w:r w:rsidR="0002258C" w:rsidRPr="0002258C">
        <w:rPr>
          <w:rFonts w:eastAsia="Calibri"/>
          <w:lang w:eastAsia="en-US"/>
        </w:rPr>
        <w:t xml:space="preserve">a crescente demanda de profissionais qualificados, para atuação em diversas áreas. Há uma grande procura por profissionais graduados por empresas e um grande déficit dos mesmos no mercado, esta discrepância é </w:t>
      </w:r>
      <w:r w:rsidR="00781A02" w:rsidRPr="0002258C">
        <w:rPr>
          <w:rFonts w:eastAsia="Calibri"/>
          <w:lang w:eastAsia="en-US"/>
        </w:rPr>
        <w:t>enorme e</w:t>
      </w:r>
      <w:r w:rsidR="0002258C" w:rsidRPr="0002258C">
        <w:rPr>
          <w:rFonts w:eastAsia="Calibri"/>
          <w:lang w:eastAsia="en-US"/>
        </w:rPr>
        <w:t xml:space="preserve"> pode ser </w:t>
      </w:r>
      <w:r w:rsidR="005238FA" w:rsidRPr="0002258C">
        <w:rPr>
          <w:rFonts w:eastAsia="Calibri"/>
          <w:lang w:eastAsia="en-US"/>
        </w:rPr>
        <w:t>notada pelos</w:t>
      </w:r>
      <w:r w:rsidR="0002258C" w:rsidRPr="0002258C">
        <w:rPr>
          <w:rFonts w:eastAsia="Calibri"/>
          <w:lang w:eastAsia="en-US"/>
        </w:rPr>
        <w:t xml:space="preserve"> salários que chega a ser 219,4% superior, de um gra</w:t>
      </w:r>
      <w:r w:rsidR="0002258C">
        <w:rPr>
          <w:rFonts w:eastAsia="Calibri"/>
          <w:lang w:eastAsia="en-US"/>
        </w:rPr>
        <w:t>duado para alguém sem graduação</w:t>
      </w:r>
      <w:r w:rsidR="00D871F7" w:rsidRPr="0002258C">
        <w:rPr>
          <w:rFonts w:eastAsia="Calibri"/>
          <w:noProof/>
          <w:lang w:eastAsia="en-US"/>
        </w:rPr>
        <w:t xml:space="preserve"> (VEJA, 2013)</w:t>
      </w:r>
      <w:r w:rsidR="0002258C" w:rsidRPr="0002258C">
        <w:rPr>
          <w:rFonts w:eastAsia="Calibri"/>
          <w:lang w:eastAsia="en-US"/>
        </w:rPr>
        <w:t>.</w:t>
      </w:r>
    </w:p>
    <w:p w14:paraId="5E4DDFF1" w14:textId="2D942536" w:rsidR="0002258C" w:rsidRDefault="0002258C" w:rsidP="0002258C">
      <w:pPr>
        <w:rPr>
          <w:rFonts w:eastAsia="Calibri"/>
          <w:lang w:eastAsia="en-US"/>
        </w:rPr>
      </w:pPr>
      <w:r>
        <w:rPr>
          <w:rFonts w:eastAsia="Calibri"/>
          <w:lang w:eastAsia="en-US"/>
        </w:rPr>
        <w:lastRenderedPageBreak/>
        <w:t xml:space="preserve">Com os avanços da sociedade, temos diversos desafios cada vez mais complexos, em diversas áreas, como </w:t>
      </w:r>
      <w:r w:rsidRPr="3C009CBB">
        <w:rPr>
          <w:rFonts w:eastAsia="Calibri"/>
          <w:lang w:eastAsia="en-US"/>
        </w:rPr>
        <w:t>tecnologia</w:t>
      </w:r>
      <w:r>
        <w:rPr>
          <w:rFonts w:eastAsia="Calibri"/>
          <w:lang w:eastAsia="en-US"/>
        </w:rPr>
        <w:t xml:space="preserve">, educação, saúde, produção agrícola, </w:t>
      </w:r>
      <w:r w:rsidR="00781A02">
        <w:rPr>
          <w:rFonts w:eastAsia="Calibri"/>
          <w:lang w:eastAsia="en-US"/>
        </w:rPr>
        <w:t>civil etc.</w:t>
      </w:r>
      <w:r>
        <w:rPr>
          <w:rFonts w:eastAsia="Calibri"/>
          <w:lang w:eastAsia="en-US"/>
        </w:rPr>
        <w:t xml:space="preserve"> Na </w:t>
      </w:r>
      <w:r w:rsidR="00A63EC2">
        <w:rPr>
          <w:rFonts w:eastAsia="Calibri"/>
          <w:lang w:eastAsia="en-US"/>
        </w:rPr>
        <w:t xml:space="preserve">ciência  </w:t>
      </w:r>
      <w:r>
        <w:rPr>
          <w:rFonts w:eastAsia="Calibri"/>
          <w:lang w:eastAsia="en-US"/>
        </w:rPr>
        <w:t>podemos notar esta complexidade</w:t>
      </w:r>
      <w:r w:rsidR="00A63EC2">
        <w:rPr>
          <w:rFonts w:eastAsia="Calibri"/>
          <w:lang w:eastAsia="en-US"/>
        </w:rPr>
        <w:t>,</w:t>
      </w:r>
      <w:r>
        <w:rPr>
          <w:rFonts w:eastAsia="Calibri"/>
          <w:lang w:eastAsia="en-US"/>
        </w:rPr>
        <w:t xml:space="preserve"> vivemos desafios cada vez mais complexos, como a atual pandemia de COVID-19 temos a grande procura por vacinas e tratamentos para combater o vírus. É notório que o ensino, pesquisa e extensão contribui diretamente para com o desenvolvimento da sociedade.</w:t>
      </w:r>
    </w:p>
    <w:p w14:paraId="4D88D425" w14:textId="77777777" w:rsidR="0002258C" w:rsidRDefault="0002258C" w:rsidP="00CB1D73">
      <w:pPr>
        <w:rPr>
          <w:rFonts w:eastAsia="Calibri"/>
          <w:lang w:eastAsia="en-US"/>
        </w:rPr>
      </w:pPr>
    </w:p>
    <w:p w14:paraId="14DAE369" w14:textId="781D5653" w:rsidR="00D86049" w:rsidRDefault="00D86049" w:rsidP="00252360">
      <w:pPr>
        <w:pStyle w:val="Ttulo2"/>
        <w:numPr>
          <w:ilvl w:val="2"/>
          <w:numId w:val="21"/>
        </w:numPr>
        <w:rPr>
          <w:rFonts w:eastAsia="Calibri"/>
          <w:color w:val="auto"/>
          <w:lang w:eastAsia="en-US"/>
        </w:rPr>
      </w:pPr>
      <w:bookmarkStart w:id="20" w:name="_Toc52033172"/>
      <w:bookmarkStart w:id="21" w:name="_Toc52120430"/>
      <w:bookmarkStart w:id="22" w:name="_Toc52831677"/>
      <w:r>
        <w:rPr>
          <w:rFonts w:eastAsia="Calibri"/>
          <w:color w:val="auto"/>
          <w:lang w:eastAsia="en-US"/>
        </w:rPr>
        <w:t>Tipos de Instituições de Educação Superior</w:t>
      </w:r>
      <w:bookmarkEnd w:id="20"/>
      <w:r w:rsidR="004B2281">
        <w:rPr>
          <w:rFonts w:eastAsia="Calibri"/>
          <w:color w:val="auto"/>
          <w:lang w:eastAsia="en-US"/>
        </w:rPr>
        <w:t xml:space="preserve"> no Brasil</w:t>
      </w:r>
      <w:r w:rsidR="00DD2292">
        <w:rPr>
          <w:rFonts w:eastAsia="Calibri"/>
          <w:color w:val="auto"/>
          <w:lang w:eastAsia="en-US"/>
        </w:rPr>
        <w:t xml:space="preserve"> e seus prerrogativas jurídicas</w:t>
      </w:r>
      <w:bookmarkEnd w:id="21"/>
      <w:bookmarkEnd w:id="22"/>
    </w:p>
    <w:p w14:paraId="2C52E280" w14:textId="46E471D4" w:rsidR="00D86049" w:rsidRDefault="00D86049" w:rsidP="00D86049">
      <w:pPr>
        <w:rPr>
          <w:rFonts w:eastAsia="Calibri"/>
          <w:lang w:eastAsia="en-US"/>
        </w:rPr>
      </w:pPr>
      <w:r>
        <w:rPr>
          <w:rFonts w:eastAsia="Calibri"/>
          <w:lang w:eastAsia="en-US"/>
        </w:rPr>
        <w:t xml:space="preserve">Há diversos tipos de IES no Brasil:  </w:t>
      </w:r>
      <w:r w:rsidRPr="0000176D">
        <w:rPr>
          <w:rFonts w:eastAsia="Calibri"/>
          <w:lang w:eastAsia="en-US"/>
        </w:rPr>
        <w:t>Universidades, Universidades</w:t>
      </w:r>
      <w:r>
        <w:rPr>
          <w:rFonts w:eastAsia="Calibri"/>
          <w:lang w:eastAsia="en-US"/>
        </w:rPr>
        <w:t xml:space="preserve"> Especializadas, Centros Universitários, Centro Universitários Especializados, Faculdades Integradas, Faculdades, Institutos Superiores e Centro de Educação Tecnológica. </w:t>
      </w:r>
      <w:r w:rsidR="00BE55F0">
        <w:rPr>
          <w:rFonts w:eastAsia="Calibri"/>
          <w:lang w:eastAsia="en-US"/>
        </w:rPr>
        <w:t>Ambas as</w:t>
      </w:r>
      <w:r>
        <w:rPr>
          <w:rFonts w:eastAsia="Calibri"/>
          <w:lang w:eastAsia="en-US"/>
        </w:rPr>
        <w:t xml:space="preserve"> classificações seguem em modalidades de: federais, estaduais e municipais e privadas: particulares, confessionais, comunitárias e filantrópicas </w:t>
      </w:r>
      <w:r w:rsidR="00D871F7" w:rsidRPr="00AB26A5">
        <w:rPr>
          <w:rFonts w:eastAsia="Calibri"/>
          <w:noProof/>
          <w:lang w:eastAsia="en-US"/>
        </w:rPr>
        <w:t>(CAVALCANTE, 2000)</w:t>
      </w:r>
      <w:r>
        <w:rPr>
          <w:rFonts w:eastAsia="Calibri"/>
          <w:lang w:eastAsia="en-US"/>
        </w:rPr>
        <w:t>.</w:t>
      </w:r>
    </w:p>
    <w:p w14:paraId="3C21172D" w14:textId="77777777" w:rsidR="00CB1D73" w:rsidRDefault="00CB1D73" w:rsidP="00D86049">
      <w:pPr>
        <w:spacing w:before="30" w:after="30" w:line="240" w:lineRule="auto"/>
        <w:ind w:left="2268" w:firstLine="0"/>
        <w:rPr>
          <w:rFonts w:eastAsia="Calibri"/>
          <w:color w:val="auto"/>
          <w:sz w:val="20"/>
          <w:szCs w:val="20"/>
          <w:lang w:eastAsia="en-US"/>
        </w:rPr>
      </w:pPr>
    </w:p>
    <w:p w14:paraId="4B9FB98E" w14:textId="248AD794" w:rsidR="00D86049" w:rsidRPr="00CB1D73" w:rsidRDefault="00D86049" w:rsidP="00D86049">
      <w:pPr>
        <w:spacing w:before="30" w:after="30" w:line="240" w:lineRule="auto"/>
        <w:ind w:left="2268" w:firstLine="0"/>
        <w:rPr>
          <w:rFonts w:eastAsia="Calibri"/>
          <w:color w:val="auto"/>
          <w:sz w:val="22"/>
          <w:szCs w:val="22"/>
          <w:lang w:eastAsia="en-US"/>
        </w:rPr>
      </w:pPr>
      <w:r w:rsidRPr="00CB1D73">
        <w:rPr>
          <w:rFonts w:eastAsia="Calibri"/>
          <w:color w:val="auto"/>
          <w:sz w:val="22"/>
          <w:szCs w:val="22"/>
          <w:lang w:eastAsia="en-US"/>
        </w:rPr>
        <w:t xml:space="preserve">Universidades – São instituições pluridisciplinares de formação de quadros profissionais de nível superior e caracterizam-se pela indissociabilidade das atividades de ensino, pesquisa e extensão. As universidades mantidas pelo poder público gozarão de estatuto jurídico especial </w:t>
      </w:r>
      <w:r w:rsidR="00D871F7" w:rsidRPr="00CB1D73">
        <w:rPr>
          <w:rFonts w:eastAsia="Calibri"/>
          <w:noProof/>
          <w:color w:val="auto"/>
          <w:sz w:val="22"/>
          <w:szCs w:val="22"/>
          <w:lang w:eastAsia="en-US"/>
        </w:rPr>
        <w:t>(CAVALCANTE, 2000)</w:t>
      </w:r>
      <w:r w:rsidRPr="00CB1D73">
        <w:rPr>
          <w:rFonts w:eastAsia="Calibri"/>
          <w:color w:val="auto"/>
          <w:sz w:val="22"/>
          <w:szCs w:val="22"/>
          <w:lang w:eastAsia="en-US"/>
        </w:rPr>
        <w:t>.</w:t>
      </w:r>
    </w:p>
    <w:p w14:paraId="499E6137" w14:textId="77777777" w:rsidR="00D86049" w:rsidRDefault="00D86049" w:rsidP="00D86049">
      <w:pPr>
        <w:spacing w:before="30" w:after="30" w:line="240" w:lineRule="auto"/>
        <w:ind w:left="2268" w:firstLine="0"/>
        <w:rPr>
          <w:rFonts w:eastAsia="Calibri"/>
          <w:color w:val="auto"/>
          <w:sz w:val="20"/>
          <w:szCs w:val="20"/>
          <w:lang w:eastAsia="en-US"/>
        </w:rPr>
      </w:pPr>
    </w:p>
    <w:p w14:paraId="5C0452A5" w14:textId="77777777" w:rsidR="00D86049" w:rsidRPr="00C23F33" w:rsidRDefault="00D86049" w:rsidP="00D86049">
      <w:pPr>
        <w:spacing w:before="30" w:after="30" w:line="240" w:lineRule="auto"/>
        <w:ind w:left="2268" w:firstLine="0"/>
        <w:rPr>
          <w:rFonts w:eastAsia="Calibri"/>
          <w:color w:val="auto"/>
          <w:sz w:val="20"/>
          <w:szCs w:val="20"/>
          <w:lang w:eastAsia="en-US"/>
        </w:rPr>
      </w:pPr>
    </w:p>
    <w:p w14:paraId="584392C7" w14:textId="3C1645E9" w:rsidR="00CB1D73" w:rsidRDefault="00D86049" w:rsidP="00CB1D73">
      <w:r w:rsidRPr="00D871F7">
        <w:t xml:space="preserve">As </w:t>
      </w:r>
      <w:r w:rsidR="00D871F7" w:rsidRPr="00D871F7">
        <w:t>u</w:t>
      </w:r>
      <w:r w:rsidRPr="00D871F7">
        <w:t>niversidades devem possuir diversos cursos de formação em diversas áreas do conhecimento e seu ensino, pesquisa e extensão devem caminhar juntos para formação do indivíduo.</w:t>
      </w:r>
    </w:p>
    <w:p w14:paraId="13BFA174" w14:textId="3EF3B35D" w:rsidR="00CB1D73" w:rsidRDefault="00D86049" w:rsidP="00CB1D73">
      <w:r>
        <w:t xml:space="preserve">Para deter o título de </w:t>
      </w:r>
      <w:r w:rsidR="00D871F7">
        <w:t>u</w:t>
      </w:r>
      <w:r>
        <w:t xml:space="preserve">niversidade, a IES deve ter produção intelectual institucionalizada, um terço do corpo docente com mestrado ou doutorado e um terço dos docentes em regime integral de trabalho </w:t>
      </w:r>
      <w:r w:rsidR="00D871F7">
        <w:rPr>
          <w:noProof/>
        </w:rPr>
        <w:t>(BRASIL, 1996)</w:t>
      </w:r>
      <w:r w:rsidR="00CB1D73">
        <w:t>.</w:t>
      </w:r>
    </w:p>
    <w:p w14:paraId="77EA6B68" w14:textId="48F599F4" w:rsidR="00CB1D73" w:rsidRDefault="00D86049" w:rsidP="00CB1D73">
      <w:r>
        <w:t xml:space="preserve">As </w:t>
      </w:r>
      <w:r w:rsidR="00D871F7">
        <w:t>u</w:t>
      </w:r>
      <w:r>
        <w:t xml:space="preserve">niversidades do poder público, segundo a o Art. 54 da Lei nº 9.394 de 1996 tem autonomia, podendo propor seu quadro pessoal assim como o plano de cargos e salários, </w:t>
      </w:r>
      <w:r w:rsidRPr="00CB1D73">
        <w:rPr>
          <w:rFonts w:cs="Times New Roman"/>
        </w:rPr>
        <w:t>atendendo as normas gerais e pertinentes e os recursos  disponíveis, realizar operações de crédito, com aprovação do Poder competente para aquisição de bens e realizar operações financeiras necessárias ao seu bom desempenho</w:t>
      </w:r>
      <w:r w:rsidR="00D871F7" w:rsidRPr="00CB1D73">
        <w:rPr>
          <w:rFonts w:cs="Times New Roman"/>
          <w:noProof/>
        </w:rPr>
        <w:t xml:space="preserve"> (BRASIL, 1996)</w:t>
      </w:r>
      <w:r w:rsidRPr="00CB1D73">
        <w:rPr>
          <w:rFonts w:cs="Times New Roman"/>
        </w:rPr>
        <w:t>.</w:t>
      </w:r>
    </w:p>
    <w:p w14:paraId="3E137BD5" w14:textId="2543ED35" w:rsidR="00CB1D73" w:rsidRDefault="00F42187" w:rsidP="00CB1D73">
      <w:r>
        <w:rPr>
          <w:rFonts w:cs="Times New Roman"/>
        </w:rPr>
        <w:lastRenderedPageBreak/>
        <w:t>No</w:t>
      </w:r>
      <w:r w:rsidR="00D86049" w:rsidRPr="00CB1D73">
        <w:rPr>
          <w:rFonts w:cs="Times New Roman"/>
        </w:rPr>
        <w:t xml:space="preserve"> segundo parágrafo do Art. 54 está autonomia está diretamente relacionada a instituições que comprovem a alta qualificação para o seu fim, com base em avaliações realizadas pelo poder público </w:t>
      </w:r>
      <w:r w:rsidR="00D871F7" w:rsidRPr="00CB1D73">
        <w:rPr>
          <w:rFonts w:cs="Times New Roman"/>
          <w:noProof/>
        </w:rPr>
        <w:t>(BRASIL, 1996)</w:t>
      </w:r>
      <w:r w:rsidR="00D86049" w:rsidRPr="00CB1D73">
        <w:rPr>
          <w:rFonts w:cs="Times New Roman"/>
        </w:rPr>
        <w:t xml:space="preserve">. </w:t>
      </w:r>
    </w:p>
    <w:p w14:paraId="00CF1F23" w14:textId="459AAE58" w:rsidR="00D86049" w:rsidRDefault="00D86049" w:rsidP="00CB1D73">
      <w:r w:rsidRPr="00CB1D73">
        <w:rPr>
          <w:rFonts w:cs="Times New Roman"/>
        </w:rPr>
        <w:t>No Art. 207 “</w:t>
      </w:r>
      <w:r w:rsidRPr="00CB1D73">
        <w:rPr>
          <w:rFonts w:cs="Times New Roman"/>
          <w:shd w:val="clear" w:color="auto" w:fill="FFFFFF"/>
        </w:rPr>
        <w:t>As universidades gozam de autonomia didático-científica, administrativa e de gestão financeira e patrimonial, e obedecerão ao princípio de indissociabilidade entre ensino, pesquisa e extensão.”</w:t>
      </w:r>
      <w:r w:rsidR="00D871F7" w:rsidRPr="00CB1D73">
        <w:rPr>
          <w:rFonts w:cs="Times New Roman"/>
          <w:noProof/>
          <w:shd w:val="clear" w:color="auto" w:fill="FFFFFF"/>
        </w:rPr>
        <w:t xml:space="preserve"> (BRASIL, 1996)</w:t>
      </w:r>
      <w:r w:rsidRPr="00CB1D73">
        <w:rPr>
          <w:rFonts w:cs="Times New Roman"/>
        </w:rPr>
        <w:t xml:space="preserve"> Lima </w:t>
      </w:r>
      <w:r w:rsidR="00C37BEE" w:rsidRPr="00CB1D73">
        <w:rPr>
          <w:rFonts w:cs="Times New Roman"/>
          <w:noProof/>
        </w:rPr>
        <w:t>(2000)</w:t>
      </w:r>
      <w:r w:rsidRPr="00872164">
        <w:t xml:space="preserve"> aborda que a única autonomia sendo praticada é a didático-científica.</w:t>
      </w:r>
    </w:p>
    <w:p w14:paraId="5FE0E61C" w14:textId="77777777" w:rsidR="0002258C" w:rsidRDefault="0002258C" w:rsidP="00D86049">
      <w:pPr>
        <w:ind w:firstLine="0"/>
        <w:jc w:val="left"/>
        <w:rPr>
          <w:rFonts w:eastAsia="Calibri"/>
          <w:lang w:eastAsia="en-US"/>
        </w:rPr>
      </w:pPr>
    </w:p>
    <w:p w14:paraId="48E36ABE" w14:textId="732C100D" w:rsidR="004B2281" w:rsidRPr="001F3F89" w:rsidRDefault="004B2281" w:rsidP="00252360">
      <w:pPr>
        <w:pStyle w:val="Ttulo2"/>
        <w:numPr>
          <w:ilvl w:val="2"/>
          <w:numId w:val="21"/>
        </w:numPr>
        <w:rPr>
          <w:rFonts w:eastAsia="Calibri"/>
          <w:color w:val="auto"/>
          <w:lang w:eastAsia="en-US"/>
        </w:rPr>
      </w:pPr>
      <w:bookmarkStart w:id="23" w:name="_Toc52033169"/>
      <w:bookmarkStart w:id="24" w:name="_Toc52120431"/>
      <w:bookmarkStart w:id="25" w:name="_Toc52831678"/>
      <w:r w:rsidRPr="001F3F89">
        <w:rPr>
          <w:rFonts w:eastAsia="Calibri"/>
          <w:color w:val="auto"/>
          <w:lang w:eastAsia="en-US"/>
        </w:rPr>
        <w:t xml:space="preserve">Panorama </w:t>
      </w:r>
      <w:r>
        <w:rPr>
          <w:rFonts w:eastAsia="Calibri"/>
          <w:color w:val="auto"/>
          <w:lang w:eastAsia="en-US"/>
        </w:rPr>
        <w:t xml:space="preserve">em números sobre </w:t>
      </w:r>
      <w:r w:rsidRPr="001F3F89">
        <w:rPr>
          <w:rFonts w:eastAsia="Calibri"/>
          <w:color w:val="auto"/>
          <w:lang w:eastAsia="en-US"/>
        </w:rPr>
        <w:t>a Educação Superior no Brasil</w:t>
      </w:r>
      <w:bookmarkEnd w:id="23"/>
      <w:bookmarkEnd w:id="24"/>
      <w:bookmarkEnd w:id="25"/>
    </w:p>
    <w:p w14:paraId="5782D5E9" w14:textId="073423EB" w:rsidR="004B2281" w:rsidRDefault="004B2281" w:rsidP="004B2281">
      <w:pPr>
        <w:rPr>
          <w:rFonts w:eastAsia="Calibri" w:cs="Times New Roman"/>
          <w:color w:val="auto"/>
          <w:szCs w:val="22"/>
          <w:lang w:eastAsia="en-US"/>
        </w:rPr>
      </w:pPr>
      <w:r w:rsidRPr="005C4A18">
        <w:rPr>
          <w:rFonts w:eastAsia="Calibri" w:cs="Times New Roman"/>
          <w:color w:val="auto"/>
          <w:szCs w:val="22"/>
          <w:lang w:eastAsia="en-US"/>
        </w:rPr>
        <w:t>Segundo dados da educação superior, o Brasil tem 2.537 IE</w:t>
      </w:r>
      <w:r>
        <w:rPr>
          <w:rFonts w:eastAsia="Calibri" w:cs="Times New Roman"/>
          <w:color w:val="auto"/>
          <w:szCs w:val="22"/>
          <w:lang w:eastAsia="en-US"/>
        </w:rPr>
        <w:t>S</w:t>
      </w:r>
      <w:r w:rsidRPr="005C4A18">
        <w:rPr>
          <w:rFonts w:eastAsia="Calibri" w:cs="Times New Roman"/>
          <w:color w:val="auto"/>
          <w:szCs w:val="22"/>
          <w:lang w:eastAsia="en-US"/>
        </w:rPr>
        <w:t>, sendo delas 299 públicas, 110 federais, 128 estaduais</w:t>
      </w:r>
      <w:r>
        <w:rPr>
          <w:rFonts w:eastAsia="Calibri" w:cs="Times New Roman"/>
          <w:color w:val="auto"/>
          <w:szCs w:val="22"/>
          <w:lang w:eastAsia="en-US"/>
        </w:rPr>
        <w:t>,</w:t>
      </w:r>
      <w:r w:rsidRPr="005C4A18">
        <w:rPr>
          <w:rFonts w:eastAsia="Calibri" w:cs="Times New Roman"/>
          <w:color w:val="auto"/>
          <w:szCs w:val="22"/>
          <w:lang w:eastAsia="en-US"/>
        </w:rPr>
        <w:t xml:space="preserve"> 61 municipais e 2.238 privadas, </w:t>
      </w:r>
      <w:r w:rsidR="009B79BA">
        <w:rPr>
          <w:rFonts w:eastAsia="Calibri" w:cs="Times New Roman"/>
          <w:color w:val="auto"/>
          <w:szCs w:val="22"/>
          <w:lang w:eastAsia="en-US"/>
        </w:rPr>
        <w:t>e</w:t>
      </w:r>
      <w:r w:rsidRPr="005C4A18">
        <w:rPr>
          <w:rFonts w:eastAsia="Calibri" w:cs="Times New Roman"/>
          <w:color w:val="auto"/>
          <w:szCs w:val="22"/>
          <w:lang w:eastAsia="en-US"/>
        </w:rPr>
        <w:t xml:space="preserve"> no estado de Goiás 8 públicas, 3 federais, 1 estadual e 1 municipal</w:t>
      </w:r>
      <w:r>
        <w:rPr>
          <w:rFonts w:eastAsia="Calibri" w:cs="Times New Roman"/>
          <w:color w:val="auto"/>
          <w:szCs w:val="22"/>
          <w:lang w:eastAsia="en-US"/>
        </w:rPr>
        <w:t xml:space="preserve"> </w:t>
      </w:r>
      <w:r w:rsidR="00D871F7" w:rsidRPr="00AB26A5">
        <w:rPr>
          <w:rFonts w:eastAsia="Calibri" w:cs="Times New Roman"/>
          <w:noProof/>
          <w:color w:val="auto"/>
          <w:szCs w:val="22"/>
          <w:lang w:eastAsia="en-US"/>
        </w:rPr>
        <w:t>(INEP, 2018)</w:t>
      </w:r>
      <w:r w:rsidRPr="005C4A18">
        <w:rPr>
          <w:rFonts w:eastAsia="Calibri" w:cs="Times New Roman"/>
          <w:color w:val="auto"/>
          <w:szCs w:val="22"/>
          <w:lang w:eastAsia="en-US"/>
        </w:rPr>
        <w:t>.</w:t>
      </w:r>
      <w:r>
        <w:rPr>
          <w:rFonts w:eastAsia="Calibri" w:cs="Times New Roman"/>
          <w:color w:val="auto"/>
          <w:szCs w:val="22"/>
          <w:lang w:eastAsia="en-US"/>
        </w:rPr>
        <w:t xml:space="preserve"> </w:t>
      </w:r>
      <w:r w:rsidR="009116A7">
        <w:rPr>
          <w:rFonts w:eastAsia="Calibri" w:cs="Times New Roman"/>
          <w:color w:val="auto"/>
          <w:szCs w:val="22"/>
          <w:lang w:eastAsia="en-US"/>
        </w:rPr>
        <w:t>Vale a pena ressaltar que estas estatísticas não separam as IES quanto aos tipos abordadas anteriormente.</w:t>
      </w:r>
    </w:p>
    <w:p w14:paraId="63AB86CC" w14:textId="05AB9F09" w:rsidR="008370B2" w:rsidRPr="00DF36A0" w:rsidRDefault="008370B2" w:rsidP="008370B2">
      <w:pPr>
        <w:pStyle w:val="Legenda"/>
        <w:keepNext/>
        <w:jc w:val="center"/>
        <w:rPr>
          <w:bCs w:val="0"/>
          <w:szCs w:val="22"/>
        </w:rPr>
      </w:pPr>
      <w:bookmarkStart w:id="26" w:name="_Toc52051332"/>
      <w:r w:rsidRPr="00DF36A0">
        <w:rPr>
          <w:bCs w:val="0"/>
          <w:szCs w:val="22"/>
        </w:rPr>
        <w:t xml:space="preserve">Gráfico </w:t>
      </w:r>
      <w:r>
        <w:rPr>
          <w:bCs w:val="0"/>
          <w:szCs w:val="22"/>
        </w:rPr>
        <w:t>1</w:t>
      </w:r>
      <w:r w:rsidRPr="00DF36A0">
        <w:rPr>
          <w:bCs w:val="0"/>
          <w:szCs w:val="22"/>
        </w:rPr>
        <w:t xml:space="preserve"> - Tipos de </w:t>
      </w:r>
      <w:r>
        <w:rPr>
          <w:bCs w:val="0"/>
          <w:szCs w:val="22"/>
        </w:rPr>
        <w:t xml:space="preserve">vínculo institucional das </w:t>
      </w:r>
      <w:r w:rsidRPr="00DF36A0">
        <w:rPr>
          <w:bCs w:val="0"/>
          <w:szCs w:val="22"/>
        </w:rPr>
        <w:t xml:space="preserve">IES </w:t>
      </w:r>
      <w:r>
        <w:rPr>
          <w:bCs w:val="0"/>
          <w:szCs w:val="22"/>
        </w:rPr>
        <w:t>p</w:t>
      </w:r>
      <w:r w:rsidRPr="00DF36A0">
        <w:rPr>
          <w:bCs w:val="0"/>
          <w:szCs w:val="22"/>
        </w:rPr>
        <w:t>úblicas</w:t>
      </w:r>
      <w:r>
        <w:rPr>
          <w:bCs w:val="0"/>
          <w:szCs w:val="22"/>
        </w:rPr>
        <w:t xml:space="preserve"> </w:t>
      </w:r>
      <w:commentRangeStart w:id="27"/>
      <w:r>
        <w:rPr>
          <w:bCs w:val="0"/>
          <w:szCs w:val="22"/>
        </w:rPr>
        <w:t>brasileiras</w:t>
      </w:r>
      <w:bookmarkEnd w:id="26"/>
      <w:commentRangeEnd w:id="27"/>
      <w:r w:rsidR="00EE4182">
        <w:rPr>
          <w:rStyle w:val="Refdecomentrio"/>
          <w:rFonts w:cs="Times New Roman"/>
          <w:b w:val="0"/>
          <w:bCs w:val="0"/>
          <w:lang w:eastAsia="pt-BR"/>
        </w:rPr>
        <w:commentReference w:id="27"/>
      </w:r>
    </w:p>
    <w:p w14:paraId="465F336D" w14:textId="77777777" w:rsidR="008370B2" w:rsidRDefault="008370B2" w:rsidP="008370B2">
      <w:pPr>
        <w:ind w:firstLine="0"/>
        <w:jc w:val="center"/>
        <w:rPr>
          <w:rFonts w:eastAsia="Calibri"/>
          <w:lang w:eastAsia="en-US"/>
        </w:rPr>
      </w:pPr>
      <w:r>
        <w:rPr>
          <w:noProof/>
          <w:lang w:eastAsia="pt-BR"/>
        </w:rPr>
        <w:drawing>
          <wp:inline distT="0" distB="0" distL="0" distR="0" wp14:anchorId="24E74C8C" wp14:editId="58704B28">
            <wp:extent cx="4572000" cy="2743200"/>
            <wp:effectExtent l="0" t="0" r="0" b="0"/>
            <wp:docPr id="6" name="Gráfico 6">
              <a:extLst xmlns:a="http://schemas.openxmlformats.org/drawingml/2006/main">
                <a:ext uri="{FF2B5EF4-FFF2-40B4-BE49-F238E27FC236}">
                  <a16:creationId xmlns:a16="http://schemas.microsoft.com/office/drawing/2014/main" id="{1A94C6C6-2889-4AC8-8A61-A17939E16D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D44A4FA" w14:textId="77777777" w:rsidR="008370B2" w:rsidRDefault="008370B2" w:rsidP="008370B2">
      <w:pPr>
        <w:ind w:firstLine="0"/>
        <w:jc w:val="center"/>
        <w:rPr>
          <w:rFonts w:eastAsia="Calibri" w:cs="Times New Roman"/>
          <w:b/>
          <w:color w:val="auto"/>
          <w:sz w:val="22"/>
          <w:szCs w:val="22"/>
          <w:lang w:eastAsia="en-US"/>
        </w:rPr>
      </w:pPr>
      <w:r w:rsidRPr="00DF36A0">
        <w:rPr>
          <w:rFonts w:eastAsia="Calibri" w:cs="Times New Roman"/>
          <w:b/>
          <w:color w:val="auto"/>
          <w:sz w:val="22"/>
          <w:szCs w:val="22"/>
          <w:lang w:eastAsia="en-US"/>
        </w:rPr>
        <w:t>Fonte: O autor, 2020, com dados do INEP.</w:t>
      </w:r>
    </w:p>
    <w:p w14:paraId="5D79F67E" w14:textId="77777777" w:rsidR="008370B2" w:rsidRDefault="008370B2" w:rsidP="008370B2">
      <w:pPr>
        <w:ind w:firstLine="0"/>
        <w:jc w:val="center"/>
        <w:rPr>
          <w:rFonts w:eastAsia="Calibri" w:cs="Times New Roman"/>
          <w:b/>
          <w:color w:val="auto"/>
          <w:sz w:val="22"/>
          <w:szCs w:val="22"/>
          <w:lang w:eastAsia="en-US"/>
        </w:rPr>
      </w:pPr>
    </w:p>
    <w:p w14:paraId="2AF21A4A" w14:textId="27E46129" w:rsidR="008370B2" w:rsidRPr="005A0FA8" w:rsidRDefault="008370B2" w:rsidP="008370B2">
      <w:pPr>
        <w:rPr>
          <w:rFonts w:eastAsia="Calibri"/>
          <w:lang w:eastAsia="en-US"/>
        </w:rPr>
      </w:pPr>
      <w:r w:rsidRPr="0092667A">
        <w:rPr>
          <w:rFonts w:eastAsia="Calibri"/>
          <w:lang w:eastAsia="en-US"/>
        </w:rPr>
        <w:t xml:space="preserve">Os dados acima mostram que o ensino público estadual juntamente com o municipal </w:t>
      </w:r>
      <w:r>
        <w:rPr>
          <w:rFonts w:eastAsia="Calibri"/>
          <w:lang w:eastAsia="en-US"/>
        </w:rPr>
        <w:t>soma 8</w:t>
      </w:r>
      <w:r w:rsidRPr="0092667A">
        <w:rPr>
          <w:rFonts w:eastAsia="Calibri"/>
          <w:lang w:eastAsia="en-US"/>
        </w:rPr>
        <w:t xml:space="preserve">% </w:t>
      </w:r>
      <w:r>
        <w:rPr>
          <w:rFonts w:eastAsia="Calibri"/>
          <w:lang w:eastAsia="en-US"/>
        </w:rPr>
        <w:t>formando</w:t>
      </w:r>
      <w:r w:rsidRPr="0092667A">
        <w:rPr>
          <w:rFonts w:eastAsia="Calibri"/>
          <w:lang w:eastAsia="en-US"/>
        </w:rPr>
        <w:t xml:space="preserve"> um ótimo indicador, dado que estas instituições, normalmente se concentram mais no interior das cidades.</w:t>
      </w:r>
      <w:r>
        <w:rPr>
          <w:rFonts w:eastAsia="Calibri"/>
          <w:lang w:eastAsia="en-US"/>
        </w:rPr>
        <w:t xml:space="preserve"> Mas se comparado com o percentual de privadas isto é irrisório.</w:t>
      </w:r>
      <w:r w:rsidR="00D1374F">
        <w:rPr>
          <w:rFonts w:eastAsia="Calibri"/>
          <w:lang w:eastAsia="en-US"/>
        </w:rPr>
        <w:t xml:space="preserve"> </w:t>
      </w:r>
    </w:p>
    <w:p w14:paraId="33FE2387" w14:textId="77777777" w:rsidR="008370B2" w:rsidRDefault="008370B2" w:rsidP="004B2281">
      <w:pPr>
        <w:rPr>
          <w:rFonts w:eastAsia="Calibri" w:cs="Times New Roman"/>
          <w:color w:val="auto"/>
          <w:szCs w:val="22"/>
          <w:lang w:eastAsia="en-US"/>
        </w:rPr>
      </w:pPr>
    </w:p>
    <w:p w14:paraId="4C71A1DD" w14:textId="53AC8365" w:rsidR="004B2281" w:rsidRDefault="00D1374F" w:rsidP="004B2281">
      <w:pPr>
        <w:rPr>
          <w:rFonts w:eastAsia="Calibri" w:cs="Times New Roman"/>
          <w:color w:val="auto"/>
          <w:szCs w:val="22"/>
          <w:lang w:eastAsia="en-US"/>
        </w:rPr>
      </w:pPr>
      <w:r>
        <w:rPr>
          <w:rFonts w:eastAsia="Calibri" w:cs="Times New Roman"/>
          <w:color w:val="auto"/>
          <w:szCs w:val="22"/>
          <w:lang w:eastAsia="en-US"/>
        </w:rPr>
        <w:lastRenderedPageBreak/>
        <w:t xml:space="preserve">A </w:t>
      </w:r>
      <w:r w:rsidR="004B2281">
        <w:rPr>
          <w:rFonts w:eastAsia="Calibri" w:cs="Times New Roman"/>
          <w:color w:val="auto"/>
          <w:szCs w:val="22"/>
          <w:lang w:eastAsia="en-US"/>
        </w:rPr>
        <w:t xml:space="preserve">última estimativa feita pelo Instituto Brasileiro de Geografia e Estatística </w:t>
      </w:r>
      <w:r w:rsidR="00F83EF8">
        <w:rPr>
          <w:rFonts w:eastAsia="Calibri" w:cs="Times New Roman"/>
          <w:color w:val="auto"/>
          <w:szCs w:val="22"/>
          <w:lang w:eastAsia="en-US"/>
        </w:rPr>
        <w:t>(</w:t>
      </w:r>
      <w:r w:rsidR="004B2281">
        <w:rPr>
          <w:rFonts w:eastAsia="Calibri" w:cs="Times New Roman"/>
          <w:color w:val="auto"/>
          <w:szCs w:val="22"/>
          <w:lang w:eastAsia="en-US"/>
        </w:rPr>
        <w:t>IBGE</w:t>
      </w:r>
      <w:r w:rsidR="00F83EF8">
        <w:rPr>
          <w:rFonts w:eastAsia="Calibri" w:cs="Times New Roman"/>
          <w:color w:val="auto"/>
          <w:szCs w:val="22"/>
          <w:lang w:eastAsia="en-US"/>
        </w:rPr>
        <w:t>)</w:t>
      </w:r>
      <w:r w:rsidR="004B2281">
        <w:rPr>
          <w:rFonts w:eastAsia="Calibri" w:cs="Times New Roman"/>
          <w:color w:val="auto"/>
          <w:szCs w:val="22"/>
          <w:lang w:eastAsia="en-US"/>
        </w:rPr>
        <w:t>. Temos 211.435.647 habitantes calculados por uma projeção</w:t>
      </w:r>
      <w:r w:rsidR="00D871F7">
        <w:rPr>
          <w:rFonts w:eastAsia="Calibri" w:cs="Times New Roman"/>
          <w:noProof/>
          <w:color w:val="auto"/>
          <w:szCs w:val="22"/>
          <w:lang w:eastAsia="en-US"/>
        </w:rPr>
        <w:t xml:space="preserve"> </w:t>
      </w:r>
      <w:r w:rsidR="00D871F7" w:rsidRPr="00AB26A5">
        <w:rPr>
          <w:rFonts w:eastAsia="Calibri" w:cs="Times New Roman"/>
          <w:noProof/>
          <w:color w:val="auto"/>
          <w:szCs w:val="22"/>
          <w:lang w:eastAsia="en-US"/>
        </w:rPr>
        <w:t>(IBGE, 2020)</w:t>
      </w:r>
      <w:r w:rsidR="004B2281">
        <w:rPr>
          <w:rFonts w:eastAsia="Calibri" w:cs="Times New Roman"/>
          <w:color w:val="auto"/>
          <w:szCs w:val="22"/>
          <w:lang w:eastAsia="en-US"/>
        </w:rPr>
        <w:t xml:space="preserve"> e segundo o </w:t>
      </w:r>
      <w:r w:rsidR="00D871F7" w:rsidRPr="00AB26A5">
        <w:rPr>
          <w:rFonts w:eastAsia="Calibri" w:cs="Times New Roman"/>
          <w:noProof/>
          <w:color w:val="auto"/>
          <w:szCs w:val="22"/>
          <w:lang w:eastAsia="en-US"/>
        </w:rPr>
        <w:t>(INEP, 2018)</w:t>
      </w:r>
      <w:r w:rsidR="004B2281">
        <w:rPr>
          <w:rFonts w:eastAsia="Calibri" w:cs="Times New Roman"/>
          <w:color w:val="auto"/>
          <w:szCs w:val="22"/>
          <w:lang w:eastAsia="en-US"/>
        </w:rPr>
        <w:t xml:space="preserve"> temos 8.450.755 estudantes assim totalizando 4% da população Brasileira matriculada em uma IES</w:t>
      </w:r>
      <w:r w:rsidR="006871E6">
        <w:rPr>
          <w:rFonts w:eastAsia="Calibri" w:cs="Times New Roman"/>
          <w:color w:val="auto"/>
          <w:szCs w:val="22"/>
          <w:lang w:eastAsia="en-US"/>
        </w:rPr>
        <w:t>, estes dados desconsideraram a idade ideal de um aluno estar na Universidade que é de 18 a 24 anos</w:t>
      </w:r>
      <w:r w:rsidR="00A4446C">
        <w:rPr>
          <w:rFonts w:eastAsia="Calibri" w:cs="Times New Roman"/>
          <w:color w:val="auto"/>
          <w:szCs w:val="22"/>
          <w:lang w:eastAsia="en-US"/>
        </w:rPr>
        <w:t xml:space="preserve">, em 2017 </w:t>
      </w:r>
      <w:r w:rsidR="00B6150F">
        <w:rPr>
          <w:rFonts w:eastAsia="Calibri" w:cs="Times New Roman"/>
          <w:color w:val="auto"/>
          <w:szCs w:val="22"/>
          <w:lang w:eastAsia="en-US"/>
        </w:rPr>
        <w:t>tínhamos</w:t>
      </w:r>
      <w:r w:rsidR="007B00B4">
        <w:rPr>
          <w:rFonts w:eastAsia="Calibri" w:cs="Times New Roman"/>
          <w:color w:val="auto"/>
          <w:szCs w:val="22"/>
          <w:lang w:eastAsia="en-US"/>
        </w:rPr>
        <w:t xml:space="preserve"> 18% dos jovens nesta faixa matriculados em uma IES </w:t>
      </w:r>
      <w:r w:rsidR="001346E0">
        <w:rPr>
          <w:rFonts w:eastAsia="Calibri" w:cs="Times New Roman"/>
          <w:color w:val="auto"/>
          <w:szCs w:val="22"/>
          <w:lang w:eastAsia="en-US"/>
        </w:rPr>
        <w:t>(MORENO, 2019)</w:t>
      </w:r>
      <w:r w:rsidR="004B2281">
        <w:rPr>
          <w:rFonts w:eastAsia="Calibri" w:cs="Times New Roman"/>
          <w:color w:val="auto"/>
          <w:szCs w:val="22"/>
          <w:lang w:eastAsia="en-US"/>
        </w:rPr>
        <w:t>.</w:t>
      </w:r>
    </w:p>
    <w:p w14:paraId="3E5B6EC1" w14:textId="4C4E99A8" w:rsidR="004B2281" w:rsidRPr="00824AD2" w:rsidRDefault="004B2281" w:rsidP="004B2281">
      <w:pPr>
        <w:pStyle w:val="Legenda"/>
        <w:keepNext/>
        <w:spacing w:line="360" w:lineRule="auto"/>
        <w:jc w:val="center"/>
        <w:rPr>
          <w:rFonts w:cs="Times New Roman"/>
          <w:bCs w:val="0"/>
          <w:szCs w:val="22"/>
        </w:rPr>
      </w:pPr>
      <w:bookmarkStart w:id="28" w:name="_Toc39246047"/>
      <w:bookmarkStart w:id="29" w:name="_Toc52051331"/>
      <w:r w:rsidRPr="00824AD2">
        <w:rPr>
          <w:rFonts w:cs="Times New Roman"/>
          <w:bCs w:val="0"/>
          <w:szCs w:val="22"/>
        </w:rPr>
        <w:t xml:space="preserve">Gráfico </w:t>
      </w:r>
      <w:r w:rsidR="008370B2">
        <w:rPr>
          <w:rFonts w:cs="Times New Roman"/>
          <w:bCs w:val="0"/>
          <w:szCs w:val="22"/>
        </w:rPr>
        <w:t>2</w:t>
      </w:r>
      <w:r>
        <w:rPr>
          <w:rFonts w:cs="Times New Roman"/>
          <w:bCs w:val="0"/>
          <w:szCs w:val="22"/>
        </w:rPr>
        <w:t xml:space="preserve"> - </w:t>
      </w:r>
      <w:r w:rsidRPr="00824AD2">
        <w:rPr>
          <w:rFonts w:cs="Times New Roman"/>
          <w:bCs w:val="0"/>
          <w:szCs w:val="22"/>
        </w:rPr>
        <w:t>Matrículas em IES</w:t>
      </w:r>
      <w:bookmarkEnd w:id="28"/>
      <w:r w:rsidR="00A06D39">
        <w:rPr>
          <w:rFonts w:cs="Times New Roman"/>
          <w:bCs w:val="0"/>
          <w:szCs w:val="22"/>
        </w:rPr>
        <w:t xml:space="preserve"> no Brasil</w:t>
      </w:r>
      <w:bookmarkEnd w:id="29"/>
    </w:p>
    <w:p w14:paraId="54B4C94A" w14:textId="3FE1C636" w:rsidR="004B2281" w:rsidRDefault="0056175A" w:rsidP="004B2281">
      <w:pPr>
        <w:ind w:firstLine="0"/>
        <w:jc w:val="center"/>
        <w:rPr>
          <w:rFonts w:eastAsia="Calibri" w:cs="Times New Roman"/>
          <w:color w:val="auto"/>
          <w:szCs w:val="22"/>
          <w:lang w:eastAsia="en-US"/>
        </w:rPr>
      </w:pPr>
      <w:r>
        <w:rPr>
          <w:noProof/>
          <w:lang w:eastAsia="pt-BR"/>
        </w:rPr>
        <w:drawing>
          <wp:inline distT="0" distB="0" distL="0" distR="0" wp14:anchorId="537DDD95" wp14:editId="028BC3A8">
            <wp:extent cx="4057650" cy="2616200"/>
            <wp:effectExtent l="0" t="0" r="0" b="12700"/>
            <wp:docPr id="3" name="Gráfico 3">
              <a:extLst xmlns:a="http://schemas.openxmlformats.org/drawingml/2006/main">
                <a:ext uri="{FF2B5EF4-FFF2-40B4-BE49-F238E27FC236}">
                  <a16:creationId xmlns:a16="http://schemas.microsoft.com/office/drawing/2014/main" id="{F17C0395-B609-494D-977E-8E59AF6441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69AFA4B" w14:textId="77777777" w:rsidR="004B2281" w:rsidRPr="00824AD2" w:rsidRDefault="004B2281" w:rsidP="004B2281">
      <w:pPr>
        <w:suppressAutoHyphens w:val="0"/>
        <w:spacing w:line="240" w:lineRule="auto"/>
        <w:ind w:firstLine="0"/>
        <w:jc w:val="center"/>
        <w:rPr>
          <w:rFonts w:cs="Times New Roman"/>
          <w:b/>
          <w:sz w:val="22"/>
          <w:szCs w:val="22"/>
          <w:lang w:eastAsia="pt-BR"/>
        </w:rPr>
      </w:pPr>
      <w:r w:rsidRPr="00824AD2">
        <w:rPr>
          <w:rFonts w:eastAsia="Calibri" w:cs="Times New Roman"/>
          <w:b/>
          <w:color w:val="auto"/>
          <w:sz w:val="22"/>
          <w:szCs w:val="22"/>
          <w:lang w:eastAsia="en-US"/>
        </w:rPr>
        <w:t>Fonte: o Autor, 2020, com dados do INEP.</w:t>
      </w:r>
    </w:p>
    <w:p w14:paraId="7280E3FD" w14:textId="77777777" w:rsidR="004B2281" w:rsidRPr="00F368BD" w:rsidRDefault="004B2281" w:rsidP="004B2281">
      <w:pPr>
        <w:rPr>
          <w:rFonts w:eastAsia="Calibri" w:cs="Times New Roman"/>
          <w:color w:val="auto"/>
          <w:sz w:val="20"/>
          <w:szCs w:val="20"/>
          <w:lang w:eastAsia="en-US"/>
        </w:rPr>
      </w:pPr>
    </w:p>
    <w:p w14:paraId="55B74B75" w14:textId="7B9A1F0B" w:rsidR="004B2281" w:rsidRDefault="004B2281" w:rsidP="004B2281">
      <w:pPr>
        <w:rPr>
          <w:rFonts w:eastAsia="Calibri" w:cs="Times New Roman"/>
          <w:color w:val="auto"/>
          <w:szCs w:val="22"/>
          <w:lang w:eastAsia="en-US"/>
        </w:rPr>
      </w:pPr>
      <w:r>
        <w:rPr>
          <w:rFonts w:eastAsia="Calibri" w:cs="Times New Roman"/>
          <w:color w:val="auto"/>
          <w:szCs w:val="22"/>
          <w:lang w:eastAsia="en-US"/>
        </w:rPr>
        <w:t xml:space="preserve">Podemos notar uma expressiva parcela da população estudando em </w:t>
      </w:r>
      <w:r w:rsidR="00F32080">
        <w:rPr>
          <w:rFonts w:eastAsia="Calibri" w:cs="Times New Roman"/>
          <w:color w:val="auto"/>
          <w:szCs w:val="22"/>
          <w:lang w:eastAsia="en-US"/>
        </w:rPr>
        <w:t>u</w:t>
      </w:r>
      <w:r>
        <w:rPr>
          <w:rFonts w:eastAsia="Calibri" w:cs="Times New Roman"/>
          <w:color w:val="auto"/>
          <w:szCs w:val="22"/>
          <w:lang w:eastAsia="en-US"/>
        </w:rPr>
        <w:t>niversidades privadas, mostrando o qual difícil é o acesso da população a de IES pública, perdendo assim um direito social garantido pela constituição.</w:t>
      </w:r>
      <w:r w:rsidR="00E02F67">
        <w:rPr>
          <w:rFonts w:eastAsia="Calibri" w:cs="Times New Roman"/>
          <w:color w:val="auto"/>
          <w:szCs w:val="22"/>
          <w:lang w:eastAsia="en-US"/>
        </w:rPr>
        <w:t xml:space="preserve"> Outro fator agravante é que estas instituições, privadas </w:t>
      </w:r>
      <w:r w:rsidR="00225039">
        <w:rPr>
          <w:rFonts w:eastAsia="Calibri" w:cs="Times New Roman"/>
          <w:color w:val="auto"/>
          <w:szCs w:val="22"/>
          <w:lang w:eastAsia="en-US"/>
        </w:rPr>
        <w:t>visando o</w:t>
      </w:r>
      <w:r w:rsidR="00E02F67">
        <w:rPr>
          <w:rFonts w:eastAsia="Calibri" w:cs="Times New Roman"/>
          <w:color w:val="auto"/>
          <w:szCs w:val="22"/>
          <w:lang w:eastAsia="en-US"/>
        </w:rPr>
        <w:t xml:space="preserve"> lucro, não tem </w:t>
      </w:r>
      <w:r w:rsidR="00505A43">
        <w:rPr>
          <w:rFonts w:eastAsia="Calibri" w:cs="Times New Roman"/>
          <w:color w:val="auto"/>
          <w:szCs w:val="22"/>
          <w:lang w:eastAsia="en-US"/>
        </w:rPr>
        <w:t>filiais</w:t>
      </w:r>
      <w:r w:rsidR="00E02F67">
        <w:rPr>
          <w:rFonts w:eastAsia="Calibri" w:cs="Times New Roman"/>
          <w:color w:val="auto"/>
          <w:szCs w:val="22"/>
          <w:lang w:eastAsia="en-US"/>
        </w:rPr>
        <w:t xml:space="preserve"> em municípios com pouca demanda.</w:t>
      </w:r>
    </w:p>
    <w:p w14:paraId="73D6ACBB" w14:textId="77944610" w:rsidR="004B2281" w:rsidRDefault="004B2281" w:rsidP="004B2281">
      <w:pPr>
        <w:rPr>
          <w:rFonts w:eastAsia="Calibri" w:cs="Times New Roman"/>
          <w:color w:val="auto"/>
          <w:szCs w:val="22"/>
          <w:lang w:eastAsia="en-US"/>
        </w:rPr>
      </w:pPr>
      <w:r>
        <w:rPr>
          <w:rFonts w:eastAsia="Calibri" w:cs="Times New Roman"/>
          <w:color w:val="auto"/>
          <w:szCs w:val="22"/>
          <w:lang w:eastAsia="en-US"/>
        </w:rPr>
        <w:t xml:space="preserve">Segundo a </w:t>
      </w:r>
      <w:r>
        <w:rPr>
          <w:rFonts w:eastAsia="Calibri"/>
          <w:lang w:eastAsia="en-US"/>
        </w:rPr>
        <w:t>Lei de Diretrizes e Bases da Educação Nacional</w:t>
      </w:r>
      <w:r>
        <w:rPr>
          <w:rFonts w:eastAsia="Calibri" w:cs="Times New Roman"/>
          <w:color w:val="auto"/>
          <w:szCs w:val="22"/>
          <w:lang w:eastAsia="en-US"/>
        </w:rPr>
        <w:t xml:space="preserve"> (LDB) Art. 43, para ingresso em uma IES o candidato deve ter concluído o ensino médio ou o equivalente e que tenha sido classificado em processo seletivo. Segundo</w:t>
      </w:r>
      <w:r w:rsidR="006D012F">
        <w:rPr>
          <w:rFonts w:eastAsia="Calibri" w:cs="Times New Roman"/>
          <w:color w:val="auto"/>
          <w:szCs w:val="22"/>
          <w:lang w:eastAsia="en-US"/>
        </w:rPr>
        <w:t xml:space="preserve"> Virgínia e </w:t>
      </w:r>
      <w:proofErr w:type="spellStart"/>
      <w:r w:rsidR="00FF16BC">
        <w:rPr>
          <w:rFonts w:eastAsia="Calibri" w:cs="Times New Roman"/>
          <w:color w:val="auto"/>
          <w:szCs w:val="22"/>
          <w:lang w:eastAsia="en-US"/>
        </w:rPr>
        <w:t>Goergen</w:t>
      </w:r>
      <w:proofErr w:type="spellEnd"/>
      <w:r w:rsidR="00225806">
        <w:rPr>
          <w:rFonts w:eastAsia="Calibri" w:cs="Times New Roman"/>
          <w:color w:val="auto"/>
          <w:szCs w:val="22"/>
          <w:lang w:eastAsia="en-US"/>
        </w:rPr>
        <w:t xml:space="preserve"> (2019, p. 575)</w:t>
      </w:r>
      <w:r>
        <w:rPr>
          <w:rFonts w:eastAsia="Calibri" w:cs="Times New Roman"/>
          <w:color w:val="auto"/>
          <w:szCs w:val="22"/>
          <w:lang w:eastAsia="en-US"/>
        </w:rPr>
        <w:t xml:space="preserve"> o ingresso de estudantes em instituições por meio de processos seletivos de IES privadas é quase inexistente.</w:t>
      </w:r>
    </w:p>
    <w:p w14:paraId="751C6310" w14:textId="0BF93DC8" w:rsidR="00D86049" w:rsidRPr="008370B2" w:rsidRDefault="004B2281" w:rsidP="008370B2">
      <w:pPr>
        <w:rPr>
          <w:rFonts w:eastAsia="Calibri" w:cs="Times New Roman"/>
          <w:color w:val="auto"/>
          <w:szCs w:val="22"/>
          <w:lang w:eastAsia="en-US"/>
        </w:rPr>
      </w:pPr>
      <w:r>
        <w:rPr>
          <w:rFonts w:eastAsia="Calibri" w:cs="Times New Roman"/>
          <w:color w:val="auto"/>
          <w:szCs w:val="22"/>
          <w:lang w:eastAsia="en-US"/>
        </w:rPr>
        <w:t>Diante do cenário apresentado, a educação superior é avaliada</w:t>
      </w:r>
      <w:r w:rsidR="003A0A35">
        <w:rPr>
          <w:rFonts w:eastAsia="Calibri" w:cs="Times New Roman"/>
          <w:color w:val="auto"/>
          <w:szCs w:val="22"/>
          <w:lang w:eastAsia="en-US"/>
        </w:rPr>
        <w:t>, supervisionada e regimentada</w:t>
      </w:r>
      <w:r>
        <w:rPr>
          <w:rFonts w:eastAsia="Calibri" w:cs="Times New Roman"/>
          <w:color w:val="auto"/>
          <w:szCs w:val="22"/>
          <w:lang w:eastAsia="en-US"/>
        </w:rPr>
        <w:t xml:space="preserve"> pelo Instituto Nacional de Estudos e Pesquisas Educacionais Anísio Teixeira </w:t>
      </w:r>
      <w:r w:rsidR="00F83EF8">
        <w:rPr>
          <w:rFonts w:eastAsia="Calibri" w:cs="Times New Roman"/>
          <w:color w:val="auto"/>
          <w:szCs w:val="22"/>
          <w:lang w:eastAsia="en-US"/>
        </w:rPr>
        <w:t>(</w:t>
      </w:r>
      <w:r>
        <w:rPr>
          <w:rFonts w:eastAsia="Calibri" w:cs="Times New Roman"/>
          <w:color w:val="auto"/>
          <w:szCs w:val="22"/>
          <w:lang w:eastAsia="en-US"/>
        </w:rPr>
        <w:t>INEP</w:t>
      </w:r>
      <w:r w:rsidR="00F83EF8">
        <w:rPr>
          <w:rFonts w:eastAsia="Calibri" w:cs="Times New Roman"/>
          <w:color w:val="auto"/>
          <w:szCs w:val="22"/>
          <w:lang w:eastAsia="en-US"/>
        </w:rPr>
        <w:t>)</w:t>
      </w:r>
      <w:r>
        <w:rPr>
          <w:rFonts w:eastAsia="Calibri" w:cs="Times New Roman"/>
          <w:color w:val="auto"/>
          <w:szCs w:val="22"/>
          <w:lang w:eastAsia="en-US"/>
        </w:rPr>
        <w:t xml:space="preserve"> usando o Sistema Nacional de Avaliação da Educação Superior </w:t>
      </w:r>
      <w:r w:rsidR="00F83EF8">
        <w:rPr>
          <w:rFonts w:eastAsia="Calibri" w:cs="Times New Roman"/>
          <w:color w:val="auto"/>
          <w:szCs w:val="22"/>
          <w:lang w:eastAsia="en-US"/>
        </w:rPr>
        <w:t>(</w:t>
      </w:r>
      <w:r w:rsidR="00437703">
        <w:rPr>
          <w:rFonts w:eastAsia="Calibri" w:cs="Times New Roman"/>
          <w:color w:val="auto"/>
          <w:szCs w:val="22"/>
          <w:lang w:eastAsia="en-US"/>
        </w:rPr>
        <w:t>SINAES</w:t>
      </w:r>
      <w:r w:rsidR="00F83EF8">
        <w:rPr>
          <w:rFonts w:eastAsia="Calibri" w:cs="Times New Roman"/>
          <w:color w:val="auto"/>
          <w:szCs w:val="22"/>
          <w:lang w:eastAsia="en-US"/>
        </w:rPr>
        <w:t>)</w:t>
      </w:r>
      <w:r>
        <w:rPr>
          <w:rFonts w:eastAsia="Calibri" w:cs="Times New Roman"/>
          <w:color w:val="auto"/>
          <w:szCs w:val="22"/>
          <w:lang w:eastAsia="en-US"/>
        </w:rPr>
        <w:t xml:space="preserve">, que avalia: intuições, cursos, desempenho dos alunos, gestão da instituição, corpo docente e instalações. As informações obtidas são usadas para melhorar a sua eficácia institucional e efetividade acadêmica e social </w:t>
      </w:r>
      <w:r w:rsidR="00D871F7" w:rsidRPr="00AB26A5">
        <w:rPr>
          <w:rFonts w:eastAsia="Calibri" w:cs="Times New Roman"/>
          <w:noProof/>
          <w:color w:val="auto"/>
          <w:szCs w:val="22"/>
          <w:lang w:eastAsia="en-US"/>
        </w:rPr>
        <w:t>(INEP, 2020)</w:t>
      </w:r>
      <w:r>
        <w:rPr>
          <w:rFonts w:eastAsia="Calibri" w:cs="Times New Roman"/>
          <w:color w:val="auto"/>
          <w:szCs w:val="22"/>
          <w:lang w:eastAsia="en-US"/>
        </w:rPr>
        <w:t>.</w:t>
      </w:r>
    </w:p>
    <w:p w14:paraId="37CCBD51" w14:textId="3A849325" w:rsidR="00D86049" w:rsidRDefault="00BD36DF" w:rsidP="00252360">
      <w:pPr>
        <w:pStyle w:val="Ttulo2"/>
        <w:numPr>
          <w:ilvl w:val="2"/>
          <w:numId w:val="21"/>
        </w:numPr>
        <w:rPr>
          <w:rFonts w:eastAsia="Calibri"/>
          <w:color w:val="auto"/>
          <w:lang w:eastAsia="en-US"/>
        </w:rPr>
      </w:pPr>
      <w:bookmarkStart w:id="30" w:name="_Toc38321613"/>
      <w:bookmarkStart w:id="31" w:name="_Toc52033176"/>
      <w:bookmarkStart w:id="32" w:name="_Toc52120432"/>
      <w:bookmarkStart w:id="33" w:name="_Toc52831679"/>
      <w:r w:rsidRPr="00277259">
        <w:rPr>
          <w:rFonts w:eastAsia="Calibri"/>
          <w:color w:val="auto"/>
          <w:lang w:eastAsia="en-US"/>
        </w:rPr>
        <w:lastRenderedPageBreak/>
        <w:t>Importância da realização de estudos sobre o funcionamento das Instituições Públicas de Educação Superior no Brasil</w:t>
      </w:r>
      <w:bookmarkEnd w:id="30"/>
      <w:bookmarkEnd w:id="31"/>
      <w:bookmarkEnd w:id="32"/>
      <w:bookmarkEnd w:id="33"/>
    </w:p>
    <w:p w14:paraId="5171595B" w14:textId="588BA2D2" w:rsidR="00F4097E" w:rsidRPr="004D7F11" w:rsidRDefault="000D3DAE" w:rsidP="002359A6">
      <w:pPr>
        <w:ind w:left="283"/>
        <w:rPr>
          <w:rFonts w:eastAsia="Calibri"/>
          <w:lang w:eastAsia="en-US"/>
        </w:rPr>
      </w:pPr>
      <w:r>
        <w:rPr>
          <w:rFonts w:eastAsia="Calibri"/>
          <w:lang w:eastAsia="en-US"/>
        </w:rPr>
        <w:t>“</w:t>
      </w:r>
      <w:r w:rsidR="00DD2595">
        <w:rPr>
          <w:rFonts w:eastAsia="Calibri"/>
          <w:lang w:eastAsia="en-US"/>
        </w:rPr>
        <w:t>U</w:t>
      </w:r>
      <w:r w:rsidR="00DD2595" w:rsidRPr="000D3DAE">
        <w:rPr>
          <w:rFonts w:eastAsia="Calibri"/>
          <w:lang w:eastAsia="en-US"/>
        </w:rPr>
        <w:t>niversidades públicas respondem por mais de 95% da produção científica do Brasil</w:t>
      </w:r>
      <w:r>
        <w:rPr>
          <w:rFonts w:eastAsia="Calibri"/>
          <w:lang w:eastAsia="en-US"/>
        </w:rPr>
        <w:t>”</w:t>
      </w:r>
      <w:r w:rsidR="00C44C29">
        <w:rPr>
          <w:rFonts w:eastAsia="Calibri"/>
          <w:lang w:eastAsia="en-US"/>
        </w:rPr>
        <w:t xml:space="preserve"> (MOURA, 2019). </w:t>
      </w:r>
    </w:p>
    <w:p w14:paraId="1B64F371" w14:textId="53F80CE3" w:rsidR="005819F4" w:rsidRDefault="005819F4" w:rsidP="005819F4">
      <w:pPr>
        <w:rPr>
          <w:rFonts w:eastAsia="Calibri"/>
          <w:lang w:eastAsia="en-US"/>
        </w:rPr>
      </w:pPr>
      <w:r>
        <w:rPr>
          <w:rFonts w:eastAsia="Calibri"/>
          <w:lang w:eastAsia="en-US"/>
        </w:rPr>
        <w:t xml:space="preserve">As IES públicas </w:t>
      </w:r>
      <w:r w:rsidR="00915FD0">
        <w:rPr>
          <w:rFonts w:eastAsia="Calibri"/>
          <w:lang w:eastAsia="en-US"/>
        </w:rPr>
        <w:t xml:space="preserve">são de grande importância para a sociedade como um todo, </w:t>
      </w:r>
      <w:r w:rsidR="00C92D5B">
        <w:rPr>
          <w:rFonts w:eastAsia="Calibri"/>
          <w:lang w:eastAsia="en-US"/>
        </w:rPr>
        <w:t xml:space="preserve">mesmo sendo minoria </w:t>
      </w:r>
      <w:r w:rsidR="00583E82">
        <w:rPr>
          <w:rFonts w:eastAsia="Calibri"/>
          <w:lang w:eastAsia="en-US"/>
        </w:rPr>
        <w:t>elas</w:t>
      </w:r>
      <w:r w:rsidR="00C92D5B">
        <w:rPr>
          <w:rFonts w:eastAsia="Calibri"/>
          <w:lang w:eastAsia="en-US"/>
        </w:rPr>
        <w:t xml:space="preserve"> desempenham </w:t>
      </w:r>
      <w:r w:rsidR="00DA0334">
        <w:rPr>
          <w:rFonts w:eastAsia="Calibri"/>
          <w:lang w:eastAsia="en-US"/>
        </w:rPr>
        <w:t>além do papel d</w:t>
      </w:r>
      <w:r w:rsidR="00B96EC7">
        <w:rPr>
          <w:rFonts w:eastAsia="Calibri"/>
          <w:lang w:eastAsia="en-US"/>
        </w:rPr>
        <w:t>e</w:t>
      </w:r>
      <w:r w:rsidR="00DA0334">
        <w:rPr>
          <w:rFonts w:eastAsia="Calibri"/>
          <w:lang w:eastAsia="en-US"/>
        </w:rPr>
        <w:t xml:space="preserve"> ensino</w:t>
      </w:r>
      <w:r w:rsidR="00080BA7">
        <w:rPr>
          <w:rFonts w:eastAsia="Calibri"/>
          <w:lang w:eastAsia="en-US"/>
        </w:rPr>
        <w:t>,</w:t>
      </w:r>
      <w:r w:rsidR="00DA0334">
        <w:rPr>
          <w:rFonts w:eastAsia="Calibri"/>
          <w:lang w:eastAsia="en-US"/>
        </w:rPr>
        <w:t xml:space="preserve"> a pesquisa e  extensão, </w:t>
      </w:r>
      <w:r w:rsidR="00080BA7">
        <w:rPr>
          <w:rFonts w:eastAsia="Calibri"/>
          <w:lang w:eastAsia="en-US"/>
        </w:rPr>
        <w:t xml:space="preserve">fazendo com que os benefícios do conhecimento </w:t>
      </w:r>
      <w:r w:rsidR="00B96EC7">
        <w:rPr>
          <w:rFonts w:eastAsia="Calibri"/>
          <w:lang w:eastAsia="en-US"/>
        </w:rPr>
        <w:t>favoreça a população de forma mais direta</w:t>
      </w:r>
      <w:r w:rsidR="00D250E9" w:rsidRPr="00FC1D1F">
        <w:rPr>
          <w:rFonts w:eastAsia="Calibri"/>
          <w:lang w:eastAsia="en-US"/>
        </w:rPr>
        <w:t>, é fundamental que se realizem estudos sobre seu funcionamento, visando destacar aspectos da gestão e da capacidade de ação que elas possuem.</w:t>
      </w:r>
    </w:p>
    <w:p w14:paraId="7FDB56BD" w14:textId="2ABD8780" w:rsidR="00D250E9" w:rsidRPr="005819F4" w:rsidRDefault="008509D7" w:rsidP="00D558B5">
      <w:pPr>
        <w:rPr>
          <w:rFonts w:eastAsia="Calibri"/>
          <w:lang w:eastAsia="en-US"/>
        </w:rPr>
      </w:pPr>
      <w:r w:rsidRPr="00D871F7">
        <w:rPr>
          <w:rFonts w:eastAsia="Calibri"/>
          <w:lang w:eastAsia="en-US"/>
        </w:rPr>
        <w:t xml:space="preserve">Como as universidades públicas são financiadas com o dinheiro público é extremamente importante </w:t>
      </w:r>
      <w:r w:rsidR="00D64952" w:rsidRPr="00D871F7">
        <w:rPr>
          <w:rFonts w:eastAsia="Calibri"/>
          <w:lang w:eastAsia="en-US"/>
        </w:rPr>
        <w:t>que elas funcionem bem, com maior eficiência e qualidade</w:t>
      </w:r>
      <w:r w:rsidR="00DC0A24" w:rsidRPr="00D871F7">
        <w:rPr>
          <w:rFonts w:eastAsia="Calibri"/>
          <w:lang w:eastAsia="en-US"/>
        </w:rPr>
        <w:t>.</w:t>
      </w:r>
      <w:r w:rsidR="00D64952" w:rsidRPr="00D871F7">
        <w:rPr>
          <w:rFonts w:eastAsia="Calibri"/>
          <w:lang w:eastAsia="en-US"/>
        </w:rPr>
        <w:t xml:space="preserve"> </w:t>
      </w:r>
      <w:r w:rsidR="00DC0A24" w:rsidRPr="00D871F7">
        <w:rPr>
          <w:rFonts w:eastAsia="Calibri"/>
          <w:lang w:eastAsia="en-US"/>
        </w:rPr>
        <w:t>T</w:t>
      </w:r>
      <w:r w:rsidR="00D64952" w:rsidRPr="00D871F7">
        <w:rPr>
          <w:rFonts w:eastAsia="Calibri"/>
          <w:lang w:eastAsia="en-US"/>
        </w:rPr>
        <w:t>endo em vista o grande avanço da tecnologia</w:t>
      </w:r>
      <w:r w:rsidR="00065D7F" w:rsidRPr="00D871F7">
        <w:rPr>
          <w:rFonts w:eastAsia="Calibri"/>
          <w:lang w:eastAsia="en-US"/>
        </w:rPr>
        <w:t>,</w:t>
      </w:r>
      <w:r w:rsidR="00D64952" w:rsidRPr="00D871F7">
        <w:rPr>
          <w:rFonts w:eastAsia="Calibri"/>
          <w:lang w:eastAsia="en-US"/>
        </w:rPr>
        <w:t xml:space="preserve"> </w:t>
      </w:r>
      <w:r w:rsidR="00DC0A24" w:rsidRPr="00D871F7">
        <w:rPr>
          <w:rFonts w:eastAsia="Calibri"/>
          <w:lang w:eastAsia="en-US"/>
        </w:rPr>
        <w:t>parte do processo de funcionamento das organizações acontecem pelo o uso de SI.</w:t>
      </w:r>
    </w:p>
    <w:p w14:paraId="3EE467FA" w14:textId="2D757FB9" w:rsidR="00161396" w:rsidRDefault="00D86049" w:rsidP="00D86049">
      <w:pPr>
        <w:rPr>
          <w:rFonts w:eastAsia="Calibri"/>
          <w:lang w:eastAsia="en-US"/>
        </w:rPr>
      </w:pPr>
      <w:r w:rsidRPr="001E3308">
        <w:rPr>
          <w:rFonts w:eastAsia="Calibri"/>
          <w:lang w:eastAsia="en-US"/>
        </w:rPr>
        <w:t>Devid</w:t>
      </w:r>
      <w:r w:rsidR="00252360">
        <w:rPr>
          <w:rFonts w:eastAsia="Calibri"/>
          <w:lang w:eastAsia="en-US"/>
        </w:rPr>
        <w:t>o</w:t>
      </w:r>
      <w:r w:rsidRPr="001E3308">
        <w:rPr>
          <w:rFonts w:eastAsia="Calibri"/>
          <w:lang w:eastAsia="en-US"/>
        </w:rPr>
        <w:t xml:space="preserve"> </w:t>
      </w:r>
      <w:r w:rsidR="002C7F64" w:rsidRPr="001E3308">
        <w:rPr>
          <w:rFonts w:eastAsia="Calibri"/>
          <w:lang w:eastAsia="en-US"/>
        </w:rPr>
        <w:t>à</w:t>
      </w:r>
      <w:r w:rsidRPr="001E3308">
        <w:rPr>
          <w:rFonts w:eastAsia="Calibri"/>
          <w:lang w:eastAsia="en-US"/>
        </w:rPr>
        <w:t xml:space="preserve"> grande complexidade de uma IES pública os </w:t>
      </w:r>
      <w:r w:rsidR="004B78F3" w:rsidRPr="001E3308">
        <w:rPr>
          <w:rFonts w:eastAsia="Calibri"/>
          <w:lang w:eastAsia="en-US"/>
        </w:rPr>
        <w:t>SI</w:t>
      </w:r>
      <w:r w:rsidRPr="001E3308">
        <w:rPr>
          <w:rFonts w:eastAsia="Calibri"/>
          <w:lang w:eastAsia="en-US"/>
        </w:rPr>
        <w:t xml:space="preserve"> </w:t>
      </w:r>
      <w:r w:rsidR="00252360">
        <w:rPr>
          <w:rFonts w:eastAsia="Calibri"/>
          <w:lang w:eastAsia="en-US"/>
        </w:rPr>
        <w:t xml:space="preserve">podem </w:t>
      </w:r>
      <w:r w:rsidRPr="001E3308">
        <w:rPr>
          <w:rFonts w:eastAsia="Calibri"/>
          <w:lang w:eastAsia="en-US"/>
        </w:rPr>
        <w:t>desenvolver um papel muito importante para sua estruturação</w:t>
      </w:r>
      <w:r w:rsidR="00252360">
        <w:rPr>
          <w:rFonts w:eastAsia="Calibri"/>
          <w:lang w:eastAsia="en-US"/>
        </w:rPr>
        <w:t xml:space="preserve"> e funcionamento</w:t>
      </w:r>
      <w:r w:rsidRPr="001E3308">
        <w:rPr>
          <w:rFonts w:eastAsia="Calibri"/>
          <w:lang w:eastAsia="en-US"/>
        </w:rPr>
        <w:t>, pois com os recursos escassos e a grande complexidade de uma organização pública</w:t>
      </w:r>
      <w:r w:rsidR="00252360">
        <w:rPr>
          <w:rFonts w:eastAsia="Calibri"/>
          <w:lang w:eastAsia="en-US"/>
        </w:rPr>
        <w:t>, especialmente uma universidade</w:t>
      </w:r>
      <w:r w:rsidRPr="001E3308">
        <w:rPr>
          <w:rFonts w:eastAsia="Calibri"/>
          <w:lang w:eastAsia="en-US"/>
        </w:rPr>
        <w:t>, aplicam-se regras de negócios (normas, leis e processos) e assim otimizam a administração de uma IES. O desenvolvimento destes sistemas deve estar alinhado estrategicamente aos objetivos e estratégias definidas para curto médio e logo prazo</w:t>
      </w:r>
      <w:r w:rsidR="005E2897">
        <w:rPr>
          <w:rFonts w:eastAsia="Calibri"/>
          <w:lang w:eastAsia="en-US"/>
        </w:rPr>
        <w:t xml:space="preserve">, que no caso </w:t>
      </w:r>
      <w:r w:rsidR="002C7F64" w:rsidRPr="006F0EF8">
        <w:rPr>
          <w:rFonts w:eastAsia="Calibri"/>
          <w:lang w:eastAsia="en-US"/>
        </w:rPr>
        <w:t>UEG</w:t>
      </w:r>
      <w:r w:rsidR="002C7F64">
        <w:rPr>
          <w:rFonts w:eastAsia="Calibri"/>
          <w:lang w:eastAsia="en-US"/>
        </w:rPr>
        <w:t xml:space="preserve"> está</w:t>
      </w:r>
      <w:r w:rsidR="005E2897">
        <w:rPr>
          <w:rFonts w:eastAsia="Calibri"/>
          <w:lang w:eastAsia="en-US"/>
        </w:rPr>
        <w:t xml:space="preserve"> presente em seu </w:t>
      </w:r>
      <w:r w:rsidR="005E63A4" w:rsidRPr="00551E14">
        <w:rPr>
          <w:rFonts w:eastAsia="Calibri" w:cs="Times New Roman"/>
          <w:color w:val="auto"/>
          <w:szCs w:val="22"/>
          <w:lang w:eastAsia="en-US"/>
        </w:rPr>
        <w:t xml:space="preserve">Plano de Desenvolvimento </w:t>
      </w:r>
      <w:r w:rsidR="00D871F7" w:rsidRPr="00551E14">
        <w:rPr>
          <w:rFonts w:eastAsia="Calibri" w:cs="Times New Roman"/>
          <w:color w:val="auto"/>
          <w:szCs w:val="22"/>
          <w:lang w:eastAsia="en-US"/>
        </w:rPr>
        <w:t>institucional</w:t>
      </w:r>
      <w:r w:rsidR="00D871F7">
        <w:rPr>
          <w:rFonts w:eastAsia="Calibri" w:cs="Times New Roman"/>
          <w:color w:val="auto"/>
          <w:szCs w:val="22"/>
          <w:lang w:eastAsia="en-US"/>
        </w:rPr>
        <w:t xml:space="preserve"> (</w:t>
      </w:r>
      <w:r w:rsidR="005E63A4">
        <w:rPr>
          <w:rFonts w:eastAsia="Calibri" w:cs="Times New Roman"/>
          <w:color w:val="auto"/>
          <w:szCs w:val="22"/>
          <w:lang w:eastAsia="en-US"/>
        </w:rPr>
        <w:t>PDI</w:t>
      </w:r>
      <w:r w:rsidR="00F83EF8">
        <w:rPr>
          <w:rFonts w:eastAsia="Calibri" w:cs="Times New Roman"/>
          <w:color w:val="auto"/>
          <w:szCs w:val="22"/>
          <w:lang w:eastAsia="en-US"/>
        </w:rPr>
        <w:t>)</w:t>
      </w:r>
      <w:r w:rsidRPr="001E3308">
        <w:rPr>
          <w:rFonts w:eastAsia="Calibri"/>
          <w:lang w:eastAsia="en-US"/>
        </w:rPr>
        <w:t>.</w:t>
      </w:r>
    </w:p>
    <w:p w14:paraId="21788218" w14:textId="3F90E23A" w:rsidR="00D86049" w:rsidRDefault="00D86049" w:rsidP="00D86049">
      <w:pPr>
        <w:rPr>
          <w:rFonts w:eastAsia="Calibri"/>
          <w:lang w:eastAsia="en-US"/>
        </w:rPr>
      </w:pPr>
      <w:r w:rsidRPr="001E3308">
        <w:rPr>
          <w:rFonts w:eastAsia="Calibri"/>
          <w:lang w:eastAsia="en-US"/>
        </w:rPr>
        <w:t xml:space="preserve"> Segundo Rodrigues (2009, p. 20, apud </w:t>
      </w:r>
      <w:proofErr w:type="spellStart"/>
      <w:r w:rsidRPr="001E3308">
        <w:rPr>
          <w:rFonts w:eastAsia="Calibri"/>
          <w:lang w:eastAsia="en-US"/>
        </w:rPr>
        <w:t>McGee</w:t>
      </w:r>
      <w:proofErr w:type="spellEnd"/>
      <w:r w:rsidRPr="001E3308">
        <w:rPr>
          <w:rFonts w:eastAsia="Calibri"/>
          <w:lang w:eastAsia="en-US"/>
        </w:rPr>
        <w:t xml:space="preserve"> e </w:t>
      </w:r>
      <w:proofErr w:type="spellStart"/>
      <w:r w:rsidRPr="001E3308">
        <w:rPr>
          <w:rFonts w:eastAsia="Calibri"/>
          <w:lang w:eastAsia="en-US"/>
        </w:rPr>
        <w:t>Prusak</w:t>
      </w:r>
      <w:proofErr w:type="spellEnd"/>
      <w:r w:rsidRPr="001E3308">
        <w:rPr>
          <w:rFonts w:eastAsia="Calibri"/>
          <w:lang w:eastAsia="en-US"/>
        </w:rPr>
        <w:t xml:space="preserve"> 1994) Os investimentos em </w:t>
      </w:r>
      <w:r w:rsidR="0021784C">
        <w:rPr>
          <w:rFonts w:eastAsia="Calibri"/>
          <w:lang w:eastAsia="en-US"/>
        </w:rPr>
        <w:t>Tecnologia de Informação (</w:t>
      </w:r>
      <w:r w:rsidRPr="0021784C">
        <w:rPr>
          <w:rFonts w:eastAsia="Calibri"/>
          <w:lang w:eastAsia="en-US"/>
        </w:rPr>
        <w:t>TI</w:t>
      </w:r>
      <w:r w:rsidR="0021784C">
        <w:rPr>
          <w:rFonts w:eastAsia="Calibri"/>
          <w:lang w:eastAsia="en-US"/>
        </w:rPr>
        <w:t>)</w:t>
      </w:r>
      <w:r w:rsidRPr="001E3308">
        <w:rPr>
          <w:rFonts w:eastAsia="Calibri"/>
          <w:lang w:eastAsia="en-US"/>
        </w:rPr>
        <w:t xml:space="preserve"> devem estar </w:t>
      </w:r>
      <w:r w:rsidR="00D870C8" w:rsidRPr="001E3308">
        <w:rPr>
          <w:rFonts w:eastAsia="Calibri"/>
          <w:lang w:eastAsia="en-US"/>
        </w:rPr>
        <w:t xml:space="preserve">em </w:t>
      </w:r>
      <w:r w:rsidRPr="001E3308">
        <w:rPr>
          <w:rFonts w:eastAsia="Calibri"/>
          <w:lang w:eastAsia="en-US"/>
        </w:rPr>
        <w:t>consonância com as estratégias de negócios e</w:t>
      </w:r>
      <w:r w:rsidR="00896A65" w:rsidRPr="001E3308">
        <w:rPr>
          <w:rFonts w:eastAsia="Calibri"/>
          <w:lang w:eastAsia="en-US"/>
        </w:rPr>
        <w:t xml:space="preserve"> os planejamentos</w:t>
      </w:r>
      <w:r w:rsidRPr="001E3308">
        <w:rPr>
          <w:rFonts w:eastAsia="Calibri"/>
          <w:lang w:eastAsia="en-US"/>
        </w:rPr>
        <w:t xml:space="preserve"> </w:t>
      </w:r>
      <w:r w:rsidR="00E509D0" w:rsidRPr="001E3308">
        <w:rPr>
          <w:rFonts w:eastAsia="Calibri"/>
          <w:lang w:eastAsia="en-US"/>
        </w:rPr>
        <w:t>de</w:t>
      </w:r>
      <w:r w:rsidRPr="001E3308">
        <w:rPr>
          <w:rFonts w:eastAsia="Calibri"/>
          <w:lang w:eastAsia="en-US"/>
        </w:rPr>
        <w:t xml:space="preserve"> investimentos com os objetivos organizacionais</w:t>
      </w:r>
      <w:r w:rsidR="0012107F" w:rsidRPr="001E3308">
        <w:rPr>
          <w:rFonts w:eastAsia="Calibri"/>
          <w:lang w:eastAsia="en-US"/>
        </w:rPr>
        <w:t>.</w:t>
      </w:r>
      <w:r w:rsidRPr="001E3308">
        <w:rPr>
          <w:rFonts w:eastAsia="Calibri"/>
          <w:lang w:eastAsia="en-US"/>
        </w:rPr>
        <w:t xml:space="preserve"> </w:t>
      </w:r>
    </w:p>
    <w:p w14:paraId="314420B6" w14:textId="01286AA2" w:rsidR="00277259" w:rsidRDefault="00835264" w:rsidP="006F0EF8">
      <w:pPr>
        <w:rPr>
          <w:rFonts w:eastAsia="Calibri"/>
          <w:lang w:eastAsia="en-US"/>
        </w:rPr>
      </w:pPr>
      <w:r w:rsidRPr="006F0EF8">
        <w:rPr>
          <w:rFonts w:eastAsia="Calibri"/>
          <w:lang w:eastAsia="en-US"/>
        </w:rPr>
        <w:t>Em</w:t>
      </w:r>
      <w:r w:rsidR="00277259" w:rsidRPr="006F0EF8">
        <w:rPr>
          <w:rFonts w:eastAsia="Calibri"/>
          <w:lang w:eastAsia="en-US"/>
        </w:rPr>
        <w:t xml:space="preserve"> Goiás, </w:t>
      </w:r>
      <w:r w:rsidR="00BD36DF" w:rsidRPr="006F0EF8">
        <w:rPr>
          <w:rFonts w:eastAsia="Calibri"/>
          <w:lang w:eastAsia="en-US"/>
        </w:rPr>
        <w:t xml:space="preserve">uma das IES públicas de grande relevância para assegurar o acesso, a participação e a permanência de estudantes em cursos de graduação em municípios </w:t>
      </w:r>
      <w:r w:rsidR="00277259" w:rsidRPr="006F0EF8">
        <w:rPr>
          <w:rFonts w:eastAsia="Calibri"/>
          <w:lang w:eastAsia="en-US"/>
        </w:rPr>
        <w:t xml:space="preserve">para além dos grandes centros urbanos, é a UEG. Por isso, o presente trabalho concentrará sua atenção nesta IES, com o interesse de estudar </w:t>
      </w:r>
      <w:r w:rsidR="00277259" w:rsidRPr="006F0EF8">
        <w:rPr>
          <w:rFonts w:eastAsia="Calibri" w:cs="Times New Roman"/>
          <w:color w:val="auto"/>
          <w:lang w:eastAsia="en-US"/>
        </w:rPr>
        <w:t xml:space="preserve">a contribuição </w:t>
      </w:r>
      <w:r w:rsidR="008F7896">
        <w:rPr>
          <w:rFonts w:eastAsia="Calibri" w:cs="Times New Roman"/>
          <w:color w:val="auto"/>
          <w:lang w:eastAsia="en-US"/>
        </w:rPr>
        <w:t>SI</w:t>
      </w:r>
      <w:r w:rsidR="00277259" w:rsidRPr="006F0EF8">
        <w:rPr>
          <w:rFonts w:eastAsia="Calibri" w:cs="Times New Roman"/>
          <w:color w:val="auto"/>
          <w:lang w:eastAsia="en-US"/>
        </w:rPr>
        <w:t xml:space="preserve"> para o alcance de seus objetivos organizacionais</w:t>
      </w:r>
      <w:r w:rsidR="006F0EF8">
        <w:rPr>
          <w:rFonts w:eastAsia="Calibri" w:cs="Times New Roman"/>
          <w:color w:val="auto"/>
          <w:lang w:eastAsia="en-US"/>
        </w:rPr>
        <w:t>.</w:t>
      </w:r>
    </w:p>
    <w:p w14:paraId="1CEDAF27" w14:textId="4C0D473C" w:rsidR="00D86049" w:rsidRPr="00DF36A0" w:rsidRDefault="00252360" w:rsidP="00DF36A0">
      <w:pPr>
        <w:pStyle w:val="Ttulo2"/>
        <w:numPr>
          <w:ilvl w:val="1"/>
          <w:numId w:val="21"/>
        </w:numPr>
        <w:rPr>
          <w:rFonts w:eastAsia="Calibri"/>
          <w:color w:val="auto"/>
          <w:lang w:eastAsia="en-US"/>
        </w:rPr>
      </w:pPr>
      <w:bookmarkStart w:id="34" w:name="_Toc38321614"/>
      <w:bookmarkStart w:id="35" w:name="_Toc52033177"/>
      <w:bookmarkStart w:id="36" w:name="_Toc52120433"/>
      <w:bookmarkStart w:id="37" w:name="_Toc52831680"/>
      <w:r>
        <w:rPr>
          <w:rFonts w:eastAsia="Calibri"/>
          <w:color w:val="auto"/>
          <w:lang w:eastAsia="en-US"/>
        </w:rPr>
        <w:t xml:space="preserve">Sobre a </w:t>
      </w:r>
      <w:bookmarkEnd w:id="34"/>
      <w:r w:rsidR="00D86049" w:rsidRPr="00DF36A0">
        <w:rPr>
          <w:rFonts w:eastAsia="Calibri"/>
          <w:color w:val="auto"/>
          <w:lang w:eastAsia="en-US"/>
        </w:rPr>
        <w:t>UEG</w:t>
      </w:r>
      <w:bookmarkEnd w:id="35"/>
      <w:r>
        <w:rPr>
          <w:rFonts w:eastAsia="Calibri"/>
          <w:color w:val="auto"/>
          <w:lang w:eastAsia="en-US"/>
        </w:rPr>
        <w:t xml:space="preserve"> e suas principais características</w:t>
      </w:r>
      <w:bookmarkEnd w:id="36"/>
      <w:bookmarkEnd w:id="37"/>
    </w:p>
    <w:p w14:paraId="47CFF58C" w14:textId="6C2A1DE1" w:rsidR="00440DF4" w:rsidRDefault="00D86049" w:rsidP="00F32080">
      <w:pPr>
        <w:suppressAutoHyphens w:val="0"/>
        <w:rPr>
          <w:rFonts w:eastAsia="Calibri" w:cs="Times New Roman"/>
          <w:color w:val="auto"/>
          <w:szCs w:val="22"/>
          <w:lang w:eastAsia="en-US"/>
        </w:rPr>
      </w:pPr>
      <w:r w:rsidRPr="007E7891">
        <w:rPr>
          <w:rFonts w:eastAsia="Calibri" w:cs="Times New Roman"/>
          <w:color w:val="auto"/>
          <w:szCs w:val="22"/>
          <w:lang w:eastAsia="en-US"/>
        </w:rPr>
        <w:t xml:space="preserve">A UEG é uma </w:t>
      </w:r>
      <w:r>
        <w:rPr>
          <w:rFonts w:eastAsia="Calibri" w:cs="Times New Roman"/>
          <w:color w:val="auto"/>
          <w:szCs w:val="22"/>
          <w:lang w:eastAsia="en-US"/>
        </w:rPr>
        <w:t>IES</w:t>
      </w:r>
      <w:r w:rsidRPr="007E7891">
        <w:rPr>
          <w:rFonts w:eastAsia="Calibri" w:cs="Times New Roman"/>
          <w:color w:val="auto"/>
          <w:szCs w:val="22"/>
          <w:lang w:eastAsia="en-US"/>
        </w:rPr>
        <w:t xml:space="preserve"> gratuita </w:t>
      </w:r>
      <w:r>
        <w:rPr>
          <w:rFonts w:eastAsia="Calibri" w:cs="Times New Roman"/>
          <w:color w:val="auto"/>
          <w:szCs w:val="22"/>
          <w:lang w:eastAsia="en-US"/>
        </w:rPr>
        <w:t>do tipo</w:t>
      </w:r>
      <w:r w:rsidRPr="007E7891">
        <w:rPr>
          <w:rFonts w:eastAsia="Calibri" w:cs="Times New Roman"/>
          <w:color w:val="auto"/>
          <w:szCs w:val="22"/>
          <w:lang w:eastAsia="en-US"/>
        </w:rPr>
        <w:t xml:space="preserve"> </w:t>
      </w:r>
      <w:r w:rsidR="008F7896">
        <w:rPr>
          <w:rFonts w:eastAsia="Calibri" w:cs="Times New Roman"/>
          <w:color w:val="auto"/>
          <w:szCs w:val="22"/>
          <w:lang w:eastAsia="en-US"/>
        </w:rPr>
        <w:t>u</w:t>
      </w:r>
      <w:r w:rsidRPr="007E7891">
        <w:rPr>
          <w:rFonts w:eastAsia="Calibri" w:cs="Times New Roman"/>
          <w:color w:val="auto"/>
          <w:szCs w:val="22"/>
          <w:lang w:eastAsia="en-US"/>
        </w:rPr>
        <w:t xml:space="preserve">niversidade, criada em 1999. Com a sua </w:t>
      </w:r>
      <w:r>
        <w:rPr>
          <w:rFonts w:eastAsia="Calibri" w:cs="Times New Roman"/>
          <w:color w:val="auto"/>
          <w:szCs w:val="22"/>
          <w:lang w:eastAsia="en-US"/>
        </w:rPr>
        <w:t>s</w:t>
      </w:r>
      <w:r w:rsidRPr="007E7891">
        <w:rPr>
          <w:rFonts w:eastAsia="Calibri" w:cs="Times New Roman"/>
          <w:color w:val="auto"/>
          <w:szCs w:val="22"/>
          <w:lang w:eastAsia="en-US"/>
        </w:rPr>
        <w:t xml:space="preserve">ede administrativa (Reitoria) localizada em Anápolis, possui 8 campus no Estado de Goiás, </w:t>
      </w:r>
      <w:r w:rsidRPr="007E7891">
        <w:rPr>
          <w:rFonts w:eastAsia="Calibri" w:cs="Times New Roman"/>
          <w:color w:val="auto"/>
          <w:szCs w:val="22"/>
          <w:lang w:eastAsia="en-US"/>
        </w:rPr>
        <w:lastRenderedPageBreak/>
        <w:t>dividindo-os geograficamente</w:t>
      </w:r>
      <w:r>
        <w:rPr>
          <w:rFonts w:eastAsia="Calibri" w:cs="Times New Roman"/>
          <w:color w:val="auto"/>
          <w:szCs w:val="22"/>
          <w:lang w:eastAsia="en-US"/>
        </w:rPr>
        <w:t xml:space="preserve"> em 8 regiões desta unidade federativa</w:t>
      </w:r>
      <w:r w:rsidRPr="007E7891">
        <w:rPr>
          <w:rFonts w:eastAsia="Calibri" w:cs="Times New Roman"/>
          <w:color w:val="auto"/>
          <w:szCs w:val="22"/>
          <w:lang w:eastAsia="en-US"/>
        </w:rPr>
        <w:t xml:space="preserve">. </w:t>
      </w:r>
      <w:r>
        <w:rPr>
          <w:rFonts w:eastAsia="Calibri" w:cs="Times New Roman"/>
          <w:color w:val="auto"/>
          <w:szCs w:val="22"/>
          <w:lang w:eastAsia="en-US"/>
        </w:rPr>
        <w:t>Cada campus vincula-se 33 unidades universitárias</w:t>
      </w:r>
      <w:r w:rsidRPr="007E7891">
        <w:rPr>
          <w:rFonts w:eastAsia="Calibri" w:cs="Times New Roman"/>
          <w:color w:val="auto"/>
          <w:szCs w:val="22"/>
          <w:lang w:eastAsia="en-US"/>
        </w:rPr>
        <w:t>.</w:t>
      </w:r>
      <w:r>
        <w:rPr>
          <w:rFonts w:eastAsia="Calibri" w:cs="Times New Roman"/>
          <w:color w:val="auto"/>
          <w:szCs w:val="22"/>
          <w:lang w:eastAsia="en-US"/>
        </w:rPr>
        <w:t xml:space="preserve"> </w:t>
      </w:r>
    </w:p>
    <w:p w14:paraId="748903C6" w14:textId="7B181913" w:rsidR="00D86049" w:rsidRDefault="00D86049" w:rsidP="00D86049">
      <w:pPr>
        <w:suppressAutoHyphens w:val="0"/>
        <w:rPr>
          <w:rFonts w:eastAsia="Calibri" w:cs="Times New Roman"/>
          <w:color w:val="auto"/>
          <w:szCs w:val="22"/>
          <w:lang w:eastAsia="en-US"/>
        </w:rPr>
      </w:pPr>
      <w:r w:rsidRPr="0021784C">
        <w:rPr>
          <w:rFonts w:eastAsia="Calibri" w:cs="Times New Roman"/>
          <w:color w:val="auto"/>
          <w:szCs w:val="22"/>
          <w:lang w:eastAsia="en-US"/>
        </w:rPr>
        <w:t xml:space="preserve">Atualmente a UEG está vinculada à Secretaria de Estado da Educação de Goiás </w:t>
      </w:r>
      <w:r w:rsidR="0021784C" w:rsidRPr="0021784C">
        <w:rPr>
          <w:rFonts w:eastAsia="Calibri" w:cs="Times New Roman"/>
          <w:noProof/>
          <w:color w:val="auto"/>
          <w:szCs w:val="22"/>
          <w:lang w:eastAsia="en-US"/>
        </w:rPr>
        <w:t>(UEG, 2010)</w:t>
      </w:r>
      <w:r w:rsidRPr="0021784C">
        <w:rPr>
          <w:rFonts w:eastAsia="Calibri" w:cs="Times New Roman"/>
          <w:color w:val="auto"/>
          <w:szCs w:val="22"/>
          <w:lang w:eastAsia="en-US"/>
        </w:rPr>
        <w:t xml:space="preserve">. E tem como objetivo declarado “Levar ensino superior de qualidade e acessível à população” </w:t>
      </w:r>
      <w:r w:rsidR="0021784C" w:rsidRPr="0021784C">
        <w:rPr>
          <w:rFonts w:eastAsia="Calibri" w:cs="Times New Roman"/>
          <w:noProof/>
          <w:color w:val="auto"/>
          <w:szCs w:val="22"/>
          <w:lang w:eastAsia="en-US"/>
        </w:rPr>
        <w:t>(UEG, 2020)</w:t>
      </w:r>
      <w:r w:rsidRPr="0021784C">
        <w:rPr>
          <w:rFonts w:eastAsia="Calibri" w:cs="Times New Roman"/>
          <w:color w:val="auto"/>
          <w:szCs w:val="22"/>
          <w:lang w:eastAsia="en-US"/>
        </w:rPr>
        <w:t>.</w:t>
      </w:r>
    </w:p>
    <w:p w14:paraId="4866B50D" w14:textId="68D70D52" w:rsidR="0021784C" w:rsidRPr="00462602" w:rsidRDefault="0021784C" w:rsidP="0021784C">
      <w:pPr>
        <w:ind w:firstLine="1134"/>
        <w:rPr>
          <w:rFonts w:eastAsia="Calibri" w:cs="Times New Roman"/>
          <w:color w:val="auto"/>
          <w:szCs w:val="22"/>
          <w:lang w:eastAsia="en-US"/>
        </w:rPr>
      </w:pPr>
      <w:r>
        <w:rPr>
          <w:rFonts w:eastAsia="Calibri" w:cs="Times New Roman"/>
          <w:color w:val="auto"/>
          <w:szCs w:val="22"/>
          <w:lang w:eastAsia="en-US"/>
        </w:rPr>
        <w:t>O seu maior financiador é o Estado de Goiás, sendo provedor de 2% do orçamento estadual para a UEG, com repasses em duodécimos mensais, assim garantido a sua autonomia financeira</w:t>
      </w:r>
      <w:r w:rsidRPr="00BC582E">
        <w:rPr>
          <w:lang w:eastAsia="en-US"/>
        </w:rPr>
        <w:t xml:space="preserve"> </w:t>
      </w:r>
      <w:r>
        <w:rPr>
          <w:noProof/>
          <w:lang w:eastAsia="en-US"/>
        </w:rPr>
        <w:t>(UEG, 2010)</w:t>
      </w:r>
      <w:r>
        <w:rPr>
          <w:lang w:eastAsia="en-US"/>
        </w:rPr>
        <w:t>.</w:t>
      </w:r>
    </w:p>
    <w:p w14:paraId="6686F466" w14:textId="34DFFF5A" w:rsidR="0021784C" w:rsidRPr="0021784C" w:rsidRDefault="0021784C" w:rsidP="0021784C">
      <w:pPr>
        <w:ind w:firstLine="1134"/>
        <w:rPr>
          <w:lang w:eastAsia="en-US"/>
        </w:rPr>
      </w:pPr>
      <w:r>
        <w:rPr>
          <w:lang w:eastAsia="en-US"/>
        </w:rPr>
        <w:t>Como complemento, sua receita é composta de recursos próprios e provenientes de convênios, estes sendo da iniciativa pública ou privada e de emendas parlamentares. Seu plano financeiro é organizado através de propostas orçamentárias anualmente</w:t>
      </w:r>
      <w:r w:rsidRPr="00A16223">
        <w:rPr>
          <w:lang w:eastAsia="en-US"/>
        </w:rPr>
        <w:t xml:space="preserve"> </w:t>
      </w:r>
      <w:r>
        <w:rPr>
          <w:noProof/>
          <w:lang w:eastAsia="en-US"/>
        </w:rPr>
        <w:t>(UEG, 2010, p. 118-123)</w:t>
      </w:r>
      <w:r>
        <w:rPr>
          <w:lang w:eastAsia="en-US"/>
        </w:rPr>
        <w:t>.</w:t>
      </w:r>
    </w:p>
    <w:p w14:paraId="2FFC4285" w14:textId="40362FDB" w:rsidR="00D86049" w:rsidRPr="00551E14" w:rsidRDefault="00D86049" w:rsidP="00D86049">
      <w:pPr>
        <w:suppressAutoHyphens w:val="0"/>
        <w:rPr>
          <w:rFonts w:eastAsia="Calibri" w:cs="Times New Roman"/>
          <w:color w:val="auto"/>
          <w:szCs w:val="22"/>
          <w:lang w:eastAsia="en-US"/>
        </w:rPr>
      </w:pPr>
      <w:r w:rsidRPr="00551E14">
        <w:rPr>
          <w:rFonts w:eastAsia="Calibri" w:cs="Times New Roman"/>
          <w:color w:val="auto"/>
          <w:szCs w:val="22"/>
          <w:lang w:eastAsia="en-US"/>
        </w:rPr>
        <w:tab/>
        <w:t xml:space="preserve">Segundo </w:t>
      </w:r>
      <w:r w:rsidR="008E07B8">
        <w:rPr>
          <w:rFonts w:eastAsia="Calibri" w:cs="Times New Roman"/>
          <w:color w:val="auto"/>
          <w:szCs w:val="22"/>
          <w:lang w:eastAsia="en-US"/>
        </w:rPr>
        <w:t>o</w:t>
      </w:r>
      <w:r w:rsidR="005E63A4">
        <w:rPr>
          <w:rFonts w:eastAsia="Calibri" w:cs="Times New Roman"/>
          <w:color w:val="auto"/>
          <w:szCs w:val="22"/>
          <w:lang w:eastAsia="en-US"/>
        </w:rPr>
        <w:t xml:space="preserve"> seu </w:t>
      </w:r>
      <w:r w:rsidRPr="00551E14">
        <w:rPr>
          <w:rFonts w:eastAsia="Calibri" w:cs="Times New Roman"/>
          <w:color w:val="auto"/>
          <w:szCs w:val="22"/>
          <w:lang w:eastAsia="en-US"/>
        </w:rPr>
        <w:t xml:space="preserve">PDI </w:t>
      </w:r>
      <w:r w:rsidR="005E63A4">
        <w:rPr>
          <w:rFonts w:eastAsia="Calibri" w:cs="Times New Roman"/>
          <w:color w:val="auto"/>
          <w:szCs w:val="22"/>
          <w:lang w:eastAsia="en-US"/>
        </w:rPr>
        <w:t xml:space="preserve">a </w:t>
      </w:r>
      <w:r w:rsidRPr="00551E14">
        <w:rPr>
          <w:rFonts w:eastAsia="Calibri" w:cs="Times New Roman"/>
          <w:color w:val="auto"/>
          <w:szCs w:val="22"/>
          <w:lang w:eastAsia="en-US"/>
        </w:rPr>
        <w:t>UEG define suas áreas de atuação acadêmica, que abrangem:</w:t>
      </w:r>
    </w:p>
    <w:p w14:paraId="7B90BAE2" w14:textId="663E4375" w:rsidR="00D86049" w:rsidRPr="00551E14" w:rsidRDefault="00D86049" w:rsidP="00D86049">
      <w:pPr>
        <w:suppressAutoHyphens w:val="0"/>
        <w:rPr>
          <w:rFonts w:eastAsia="Calibri" w:cs="Times New Roman"/>
          <w:color w:val="auto"/>
          <w:szCs w:val="22"/>
          <w:lang w:eastAsia="en-US"/>
        </w:rPr>
      </w:pPr>
      <w:r w:rsidRPr="00551E14">
        <w:rPr>
          <w:rFonts w:eastAsia="Calibri" w:cs="Times New Roman"/>
          <w:color w:val="auto"/>
          <w:szCs w:val="22"/>
          <w:lang w:eastAsia="en-US"/>
        </w:rPr>
        <w:t xml:space="preserve">Cursos de graduações, nas diversas áreas do conhecimento conforme estudos sobre a demanda dos profissionais e </w:t>
      </w:r>
      <w:r w:rsidR="00C76073">
        <w:rPr>
          <w:rFonts w:eastAsia="Calibri" w:cs="Times New Roman"/>
          <w:color w:val="auto"/>
          <w:szCs w:val="22"/>
          <w:lang w:eastAsia="en-US"/>
        </w:rPr>
        <w:t>para ingresso devem ter</w:t>
      </w:r>
      <w:r w:rsidRPr="00551E14">
        <w:rPr>
          <w:rFonts w:eastAsia="Calibri" w:cs="Times New Roman"/>
          <w:color w:val="auto"/>
          <w:szCs w:val="22"/>
          <w:lang w:eastAsia="en-US"/>
        </w:rPr>
        <w:t xml:space="preserve"> concluído o ensino médio e classificados no processo seletivo.</w:t>
      </w:r>
    </w:p>
    <w:p w14:paraId="7A5E76BF" w14:textId="77777777" w:rsidR="00D86049" w:rsidRPr="00551E14" w:rsidRDefault="00D86049" w:rsidP="00D86049">
      <w:pPr>
        <w:suppressAutoHyphens w:val="0"/>
        <w:rPr>
          <w:rFonts w:eastAsia="Calibri" w:cs="Times New Roman"/>
          <w:color w:val="auto"/>
          <w:lang w:eastAsia="en-US"/>
        </w:rPr>
      </w:pPr>
      <w:r w:rsidRPr="0C142A76">
        <w:rPr>
          <w:rFonts w:eastAsia="Calibri" w:cs="Times New Roman"/>
          <w:color w:val="auto"/>
          <w:lang w:eastAsia="en-US"/>
        </w:rPr>
        <w:t>Cursos sequenciais por campo do saber, de diferentes níveis de abrangências</w:t>
      </w:r>
      <w:r w:rsidRPr="6F5B6010">
        <w:rPr>
          <w:rFonts w:eastAsia="Calibri" w:cs="Times New Roman"/>
          <w:color w:val="auto"/>
          <w:lang w:eastAsia="en-US"/>
        </w:rPr>
        <w:t>,</w:t>
      </w:r>
      <w:r w:rsidRPr="0C142A76">
        <w:rPr>
          <w:rFonts w:eastAsia="Calibri" w:cs="Times New Roman"/>
          <w:color w:val="auto"/>
          <w:lang w:eastAsia="en-US"/>
        </w:rPr>
        <w:t xml:space="preserve"> abertos a candidatos que atenderem os requisitos da UEG.</w:t>
      </w:r>
    </w:p>
    <w:p w14:paraId="14FE66F7" w14:textId="3CACAE57" w:rsidR="00D86049" w:rsidRDefault="00D86049" w:rsidP="00D86049">
      <w:pPr>
        <w:suppressAutoHyphens w:val="0"/>
        <w:rPr>
          <w:rFonts w:eastAsia="Calibri" w:cs="Times New Roman"/>
          <w:color w:val="auto"/>
          <w:szCs w:val="22"/>
          <w:lang w:eastAsia="en-US"/>
        </w:rPr>
      </w:pPr>
      <w:r w:rsidRPr="00551E14">
        <w:rPr>
          <w:rFonts w:eastAsia="Calibri" w:cs="Times New Roman"/>
          <w:color w:val="auto"/>
          <w:szCs w:val="22"/>
          <w:lang w:eastAsia="en-US"/>
        </w:rPr>
        <w:t>Cursos de Pós Graduação, mestrado e doutorado (stricto sensu), cursos de especializações (lato sensu) que atendam às exigências da Universidade</w:t>
      </w:r>
      <w:r>
        <w:rPr>
          <w:rFonts w:eastAsia="Calibri" w:cs="Times New Roman"/>
          <w:color w:val="auto"/>
          <w:szCs w:val="22"/>
          <w:lang w:eastAsia="en-US"/>
        </w:rPr>
        <w:t>.</w:t>
      </w:r>
    </w:p>
    <w:p w14:paraId="7EC0C2A8" w14:textId="17F3C112" w:rsidR="00D86049" w:rsidRPr="00DF36A0" w:rsidRDefault="00D86049" w:rsidP="00DF36A0">
      <w:pPr>
        <w:pStyle w:val="Ttulo3"/>
        <w:numPr>
          <w:ilvl w:val="2"/>
          <w:numId w:val="21"/>
        </w:numPr>
        <w:rPr>
          <w:rFonts w:eastAsia="Calibri"/>
          <w:color w:val="auto"/>
          <w:lang w:eastAsia="en-US"/>
        </w:rPr>
      </w:pPr>
      <w:bookmarkStart w:id="38" w:name="_Toc38321615"/>
      <w:bookmarkStart w:id="39" w:name="_Toc52033178"/>
      <w:bookmarkStart w:id="40" w:name="_Toc52120434"/>
      <w:bookmarkStart w:id="41" w:name="_Toc52831681"/>
      <w:r w:rsidRPr="00DF36A0">
        <w:rPr>
          <w:rFonts w:eastAsia="Calibri"/>
          <w:color w:val="auto"/>
          <w:lang w:eastAsia="en-US"/>
        </w:rPr>
        <w:t>Histórico</w:t>
      </w:r>
      <w:bookmarkEnd w:id="38"/>
      <w:r w:rsidRPr="00DF36A0">
        <w:rPr>
          <w:rFonts w:eastAsia="Calibri"/>
          <w:color w:val="auto"/>
          <w:lang w:eastAsia="en-US"/>
        </w:rPr>
        <w:t xml:space="preserve"> da UEG</w:t>
      </w:r>
      <w:bookmarkEnd w:id="39"/>
      <w:bookmarkEnd w:id="40"/>
      <w:bookmarkEnd w:id="41"/>
    </w:p>
    <w:p w14:paraId="43F89853" w14:textId="775D25CC" w:rsidR="00D86049" w:rsidRPr="0000364E" w:rsidRDefault="00D86049" w:rsidP="00D86049">
      <w:pPr>
        <w:suppressAutoHyphens w:val="0"/>
        <w:rPr>
          <w:rFonts w:eastAsia="Calibri" w:cs="Times New Roman"/>
          <w:color w:val="auto"/>
          <w:szCs w:val="22"/>
          <w:lang w:eastAsia="en-US"/>
        </w:rPr>
      </w:pPr>
      <w:r w:rsidRPr="0000364E">
        <w:rPr>
          <w:rFonts w:eastAsia="Calibri" w:cs="Times New Roman"/>
          <w:color w:val="auto"/>
          <w:szCs w:val="22"/>
          <w:lang w:eastAsia="en-US"/>
        </w:rPr>
        <w:t>O Estado mantinha diversas IES, e em 1999 por força da Lei N. 13.456 de 16/04/1</w:t>
      </w:r>
      <w:r w:rsidR="0021784C">
        <w:rPr>
          <w:rFonts w:eastAsia="Calibri" w:cs="Times New Roman"/>
          <w:color w:val="auto"/>
          <w:szCs w:val="22"/>
          <w:lang w:eastAsia="en-US"/>
        </w:rPr>
        <w:t>9</w:t>
      </w:r>
      <w:r w:rsidRPr="0000364E">
        <w:rPr>
          <w:rFonts w:eastAsia="Calibri" w:cs="Times New Roman"/>
          <w:color w:val="auto"/>
          <w:szCs w:val="22"/>
          <w:lang w:eastAsia="en-US"/>
        </w:rPr>
        <w:t>99 fundou-se a UEG tendo a seguinte missão:</w:t>
      </w:r>
    </w:p>
    <w:p w14:paraId="17DD853C" w14:textId="77777777" w:rsidR="008E4AA5" w:rsidRDefault="008E4AA5" w:rsidP="00D86049">
      <w:pPr>
        <w:pStyle w:val="PargrafodaLista"/>
        <w:spacing w:before="30" w:after="30" w:line="240" w:lineRule="auto"/>
        <w:ind w:left="1211" w:firstLine="0"/>
        <w:rPr>
          <w:rFonts w:eastAsia="Calibri"/>
          <w:color w:val="auto"/>
          <w:sz w:val="20"/>
          <w:szCs w:val="20"/>
          <w:lang w:eastAsia="en-US"/>
        </w:rPr>
      </w:pPr>
    </w:p>
    <w:p w14:paraId="02D1076D" w14:textId="77777777" w:rsidR="00D86049" w:rsidRPr="00FB25A2" w:rsidRDefault="00D86049" w:rsidP="00D86049">
      <w:pPr>
        <w:pStyle w:val="PargrafodaLista"/>
        <w:spacing w:before="30" w:after="30" w:line="240" w:lineRule="auto"/>
        <w:ind w:left="1211" w:firstLine="0"/>
        <w:rPr>
          <w:rFonts w:eastAsia="Calibri"/>
          <w:color w:val="auto"/>
          <w:sz w:val="20"/>
          <w:szCs w:val="20"/>
          <w:lang w:eastAsia="en-US"/>
        </w:rPr>
      </w:pPr>
      <w:r w:rsidRPr="00FB25A2">
        <w:rPr>
          <w:rFonts w:eastAsia="Calibri"/>
          <w:color w:val="auto"/>
          <w:sz w:val="20"/>
          <w:szCs w:val="20"/>
          <w:lang w:eastAsia="en-US"/>
        </w:rPr>
        <w:t>Produzir e socializar o conhecimento científico e o saber, desenvolver a cultura e a formação integral de profissionais e indivíduos capazes de se inserirem criticamente na sociedade e promoverem a transformação da realidade socioeconômica do Estado de Goiás e do Brasil (UEG, 2010, p. 19).</w:t>
      </w:r>
    </w:p>
    <w:p w14:paraId="5DBFE383" w14:textId="77777777" w:rsidR="00D86049" w:rsidRDefault="00D86049" w:rsidP="00D86049">
      <w:pPr>
        <w:suppressAutoHyphens w:val="0"/>
        <w:ind w:firstLine="0"/>
        <w:rPr>
          <w:rFonts w:eastAsia="Calibri" w:cs="Times New Roman"/>
          <w:color w:val="auto"/>
          <w:szCs w:val="22"/>
          <w:lang w:eastAsia="en-US"/>
        </w:rPr>
      </w:pPr>
    </w:p>
    <w:p w14:paraId="3B5F66A7" w14:textId="759B3866" w:rsidR="00451F74" w:rsidRDefault="0021784C" w:rsidP="00451F74">
      <w:pPr>
        <w:rPr>
          <w:lang w:eastAsia="en-US"/>
        </w:rPr>
      </w:pPr>
      <w:r>
        <w:rPr>
          <w:rFonts w:eastAsia="Calibri" w:cs="Times New Roman"/>
          <w:color w:val="auto"/>
          <w:szCs w:val="22"/>
          <w:lang w:eastAsia="en-US"/>
        </w:rPr>
        <w:t xml:space="preserve">A sua criação parte </w:t>
      </w:r>
      <w:r w:rsidR="00D86049" w:rsidRPr="002E31FD">
        <w:rPr>
          <w:rFonts w:eastAsia="Calibri" w:cs="Times New Roman"/>
          <w:color w:val="auto"/>
          <w:szCs w:val="22"/>
          <w:lang w:eastAsia="en-US"/>
        </w:rPr>
        <w:t xml:space="preserve">de uma transformação da Universidade Estadual de Anápolis </w:t>
      </w:r>
      <w:r w:rsidR="007F1167">
        <w:rPr>
          <w:rFonts w:eastAsia="Calibri" w:cs="Times New Roman"/>
          <w:color w:val="auto"/>
          <w:szCs w:val="22"/>
          <w:lang w:eastAsia="en-US"/>
        </w:rPr>
        <w:t>(</w:t>
      </w:r>
      <w:r w:rsidR="00D86049" w:rsidRPr="002E31FD">
        <w:rPr>
          <w:rFonts w:eastAsia="Calibri" w:cs="Times New Roman"/>
          <w:color w:val="auto"/>
          <w:szCs w:val="22"/>
          <w:lang w:eastAsia="en-US"/>
        </w:rPr>
        <w:t>UNIANA</w:t>
      </w:r>
      <w:r w:rsidR="007F1167">
        <w:rPr>
          <w:rFonts w:eastAsia="Calibri" w:cs="Times New Roman"/>
          <w:color w:val="auto"/>
          <w:szCs w:val="22"/>
          <w:lang w:eastAsia="en-US"/>
        </w:rPr>
        <w:t>)</w:t>
      </w:r>
      <w:r w:rsidR="00D86049">
        <w:rPr>
          <w:rFonts w:eastAsia="Calibri" w:cs="Times New Roman"/>
          <w:color w:val="auto"/>
          <w:szCs w:val="22"/>
          <w:lang w:eastAsia="en-US"/>
        </w:rPr>
        <w:t>, criada em 1990,</w:t>
      </w:r>
      <w:r w:rsidR="00D86049" w:rsidRPr="002E31FD">
        <w:rPr>
          <w:rFonts w:eastAsia="Calibri" w:cs="Times New Roman"/>
          <w:color w:val="auto"/>
          <w:szCs w:val="22"/>
          <w:lang w:eastAsia="en-US"/>
        </w:rPr>
        <w:t xml:space="preserve"> </w:t>
      </w:r>
      <w:r>
        <w:rPr>
          <w:rFonts w:eastAsia="Calibri" w:cs="Times New Roman"/>
          <w:color w:val="auto"/>
          <w:szCs w:val="22"/>
          <w:lang w:eastAsia="en-US"/>
        </w:rPr>
        <w:t>com</w:t>
      </w:r>
      <w:r w:rsidR="00D86049" w:rsidRPr="002E31FD">
        <w:rPr>
          <w:rFonts w:eastAsia="Calibri" w:cs="Times New Roman"/>
          <w:color w:val="auto"/>
          <w:szCs w:val="22"/>
          <w:lang w:eastAsia="en-US"/>
        </w:rPr>
        <w:t xml:space="preserve"> a incorporação de outras IES isoladas pelo </w:t>
      </w:r>
      <w:r w:rsidR="00D86049">
        <w:rPr>
          <w:rFonts w:eastAsia="Calibri" w:cs="Times New Roman"/>
          <w:color w:val="auto"/>
          <w:szCs w:val="22"/>
          <w:lang w:eastAsia="en-US"/>
        </w:rPr>
        <w:t>E</w:t>
      </w:r>
      <w:r w:rsidR="00D86049" w:rsidRPr="002E31FD">
        <w:rPr>
          <w:rFonts w:eastAsia="Calibri" w:cs="Times New Roman"/>
          <w:color w:val="auto"/>
          <w:szCs w:val="22"/>
          <w:lang w:eastAsia="en-US"/>
        </w:rPr>
        <w:t>stado</w:t>
      </w:r>
      <w:r w:rsidR="00D86049">
        <w:rPr>
          <w:rFonts w:eastAsia="Calibri" w:cs="Times New Roman"/>
          <w:color w:val="auto"/>
          <w:szCs w:val="22"/>
          <w:lang w:eastAsia="en-US"/>
        </w:rPr>
        <w:t xml:space="preserve"> </w:t>
      </w:r>
      <w:r w:rsidRPr="00AB26A5">
        <w:rPr>
          <w:rFonts w:eastAsia="Calibri" w:cs="Times New Roman"/>
          <w:noProof/>
          <w:color w:val="auto"/>
          <w:szCs w:val="22"/>
          <w:lang w:eastAsia="en-US"/>
        </w:rPr>
        <w:t>(UEG, 2010</w:t>
      </w:r>
      <w:r>
        <w:rPr>
          <w:rFonts w:eastAsia="Calibri" w:cs="Times New Roman"/>
          <w:noProof/>
          <w:color w:val="auto"/>
          <w:szCs w:val="22"/>
          <w:lang w:eastAsia="en-US"/>
        </w:rPr>
        <w:t>, p. 18-19</w:t>
      </w:r>
      <w:r w:rsidRPr="00AB26A5">
        <w:rPr>
          <w:rFonts w:eastAsia="Calibri" w:cs="Times New Roman"/>
          <w:noProof/>
          <w:color w:val="auto"/>
          <w:szCs w:val="22"/>
          <w:lang w:eastAsia="en-US"/>
        </w:rPr>
        <w:t>)</w:t>
      </w:r>
      <w:r>
        <w:rPr>
          <w:rFonts w:eastAsia="Calibri" w:cs="Times New Roman"/>
          <w:noProof/>
          <w:color w:val="auto"/>
          <w:szCs w:val="22"/>
          <w:lang w:eastAsia="en-US"/>
        </w:rPr>
        <w:t>.</w:t>
      </w:r>
      <w:r w:rsidR="00070D49">
        <w:rPr>
          <w:rFonts w:eastAsia="Calibri" w:cs="Times New Roman"/>
          <w:noProof/>
          <w:color w:val="auto"/>
          <w:szCs w:val="22"/>
          <w:lang w:eastAsia="en-US"/>
        </w:rPr>
        <w:t xml:space="preserve"> Segundo Carvalho (2013</w:t>
      </w:r>
      <w:r w:rsidR="00DD3C9E">
        <w:rPr>
          <w:rFonts w:eastAsia="Calibri" w:cs="Times New Roman"/>
          <w:noProof/>
          <w:color w:val="auto"/>
          <w:szCs w:val="22"/>
          <w:lang w:eastAsia="en-US"/>
        </w:rPr>
        <w:t>, p. 80</w:t>
      </w:r>
      <w:r w:rsidR="00070D49">
        <w:rPr>
          <w:rFonts w:eastAsia="Calibri" w:cs="Times New Roman"/>
          <w:noProof/>
          <w:color w:val="auto"/>
          <w:szCs w:val="22"/>
          <w:lang w:eastAsia="en-US"/>
        </w:rPr>
        <w:t>)</w:t>
      </w:r>
      <w:r w:rsidR="00DD3C9E">
        <w:rPr>
          <w:rFonts w:eastAsia="Calibri" w:cs="Times New Roman"/>
          <w:noProof/>
          <w:color w:val="auto"/>
          <w:szCs w:val="22"/>
          <w:lang w:eastAsia="en-US"/>
        </w:rPr>
        <w:t xml:space="preserve"> estas instituições estavam localizadas em </w:t>
      </w:r>
      <w:r w:rsidR="00067EE8">
        <w:rPr>
          <w:rFonts w:eastAsia="Calibri" w:cs="Times New Roman"/>
          <w:color w:val="auto"/>
          <w:szCs w:val="22"/>
          <w:lang w:eastAsia="en-US"/>
        </w:rPr>
        <w:lastRenderedPageBreak/>
        <w:t>Goiânia, Cidade de Goiás, Iporá, Formosa, Quirinópolis, Morrinhos, Itapuranga, Porangatu, Uruaçu, São luís de Montes Belos, Pires do Rio e Goianésia</w:t>
      </w:r>
      <w:r w:rsidR="00067EE8">
        <w:rPr>
          <w:rFonts w:eastAsia="Calibri" w:cs="Times New Roman"/>
          <w:color w:val="auto"/>
          <w:szCs w:val="22"/>
          <w:lang w:eastAsia="en-US"/>
        </w:rPr>
        <w:t>.</w:t>
      </w:r>
    </w:p>
    <w:p w14:paraId="6DFD0A0B" w14:textId="16B4FDD7" w:rsidR="00D86049" w:rsidRDefault="00962BC7" w:rsidP="002F14D7">
      <w:pPr>
        <w:rPr>
          <w:lang w:eastAsia="en-US"/>
        </w:rPr>
      </w:pPr>
      <w:r>
        <w:rPr>
          <w:lang w:eastAsia="en-US"/>
        </w:rPr>
        <w:t>A UEG oferta cursos nas seguintes modalidades: Presencial e a Distância, e define que seu Projeto Pedagógico de Curso (PPC) deve ser uma criação única</w:t>
      </w:r>
      <w:r w:rsidR="00067EE8">
        <w:rPr>
          <w:lang w:eastAsia="en-US"/>
        </w:rPr>
        <w:t>, por curso</w:t>
      </w:r>
      <w:r>
        <w:rPr>
          <w:lang w:eastAsia="en-US"/>
        </w:rPr>
        <w:t xml:space="preserve">, contemplando o perfil do egresso que terá a articulação da teoria com a prática e ressalta a </w:t>
      </w:r>
      <w:r w:rsidR="0021784C">
        <w:rPr>
          <w:lang w:eastAsia="en-US"/>
        </w:rPr>
        <w:t xml:space="preserve">interdisciplinaridade </w:t>
      </w:r>
      <w:r w:rsidR="0021784C" w:rsidRPr="00B1560E">
        <w:rPr>
          <w:lang w:eastAsia="en-US"/>
        </w:rPr>
        <w:t>(</w:t>
      </w:r>
      <w:r w:rsidR="0021784C">
        <w:rPr>
          <w:noProof/>
          <w:lang w:eastAsia="en-US"/>
        </w:rPr>
        <w:t>UEG, 2010, p. 42)</w:t>
      </w:r>
      <w:r>
        <w:rPr>
          <w:lang w:eastAsia="en-US"/>
        </w:rPr>
        <w:t>.</w:t>
      </w:r>
    </w:p>
    <w:p w14:paraId="0044294B" w14:textId="1DA9802A" w:rsidR="008C38B1" w:rsidRDefault="008C38B1" w:rsidP="008C38B1">
      <w:pPr>
        <w:rPr>
          <w:lang w:eastAsia="en-US"/>
        </w:rPr>
      </w:pPr>
      <w:r>
        <w:rPr>
          <w:lang w:eastAsia="en-US"/>
        </w:rPr>
        <w:t>Um dos pilares da UEG é ter o ensino gratuito e acessível, sua administração deverá ter uma gestão democrática e seus cursos diversificados em diversas áreas do saber</w:t>
      </w:r>
      <w:r w:rsidRPr="009D32CF">
        <w:rPr>
          <w:lang w:eastAsia="en-US"/>
        </w:rPr>
        <w:t xml:space="preserve"> </w:t>
      </w:r>
      <w:r w:rsidR="0021784C">
        <w:rPr>
          <w:noProof/>
          <w:lang w:eastAsia="en-US"/>
        </w:rPr>
        <w:t>(UEG, 2010, p. 43)</w:t>
      </w:r>
      <w:r>
        <w:rPr>
          <w:lang w:eastAsia="en-US"/>
        </w:rPr>
        <w:t>.</w:t>
      </w:r>
    </w:p>
    <w:p w14:paraId="35D3E113" w14:textId="77777777" w:rsidR="002F14D7" w:rsidRPr="002F14D7" w:rsidRDefault="002F14D7" w:rsidP="002F14D7">
      <w:pPr>
        <w:rPr>
          <w:lang w:eastAsia="en-US"/>
        </w:rPr>
      </w:pPr>
    </w:p>
    <w:p w14:paraId="1F772F53" w14:textId="438EF56D" w:rsidR="00D86049" w:rsidRPr="00B738CD" w:rsidRDefault="00D86049" w:rsidP="00D86049">
      <w:pPr>
        <w:spacing w:before="30" w:after="30" w:line="240" w:lineRule="auto"/>
        <w:ind w:left="2268" w:firstLine="0"/>
        <w:rPr>
          <w:rFonts w:eastAsia="Calibri"/>
          <w:color w:val="auto"/>
          <w:sz w:val="20"/>
          <w:szCs w:val="20"/>
          <w:lang w:eastAsia="en-US"/>
        </w:rPr>
      </w:pPr>
      <w:r w:rsidRPr="00B738CD">
        <w:rPr>
          <w:rFonts w:eastAsia="Calibri"/>
          <w:color w:val="auto"/>
          <w:sz w:val="20"/>
          <w:szCs w:val="20"/>
          <w:lang w:eastAsia="en-US"/>
        </w:rPr>
        <w:t xml:space="preserve">De acordo com Carlos e Odair </w:t>
      </w:r>
      <w:sdt>
        <w:sdtPr>
          <w:rPr>
            <w:rFonts w:eastAsia="Calibri"/>
            <w:color w:val="auto"/>
            <w:sz w:val="20"/>
            <w:szCs w:val="20"/>
            <w:lang w:eastAsia="en-US"/>
          </w:rPr>
          <w:id w:val="1920518204"/>
          <w:citation/>
        </w:sdtPr>
        <w:sdtEndPr/>
        <w:sdtContent>
          <w:r w:rsidRPr="00B738CD">
            <w:rPr>
              <w:rFonts w:eastAsia="Calibri"/>
              <w:color w:val="auto"/>
              <w:sz w:val="20"/>
              <w:szCs w:val="20"/>
              <w:lang w:eastAsia="en-US"/>
            </w:rPr>
            <w:fldChar w:fldCharType="begin"/>
          </w:r>
          <w:r w:rsidRPr="00B738CD">
            <w:rPr>
              <w:rFonts w:eastAsia="Calibri"/>
              <w:color w:val="auto"/>
              <w:sz w:val="20"/>
              <w:szCs w:val="20"/>
              <w:lang w:eastAsia="en-US"/>
            </w:rPr>
            <w:instrText xml:space="preserve"> CITATION Car13 \l 1046 </w:instrText>
          </w:r>
          <w:r w:rsidRPr="00B738CD">
            <w:rPr>
              <w:rFonts w:eastAsia="Calibri"/>
              <w:color w:val="auto"/>
              <w:sz w:val="20"/>
              <w:szCs w:val="20"/>
              <w:lang w:eastAsia="en-US"/>
            </w:rPr>
            <w:fldChar w:fldCharType="separate"/>
          </w:r>
          <w:r w:rsidRPr="00AB26A5">
            <w:rPr>
              <w:rFonts w:eastAsia="Calibri"/>
              <w:noProof/>
              <w:color w:val="auto"/>
              <w:sz w:val="20"/>
              <w:szCs w:val="20"/>
              <w:lang w:eastAsia="en-US"/>
            </w:rPr>
            <w:t>(</w:t>
          </w:r>
          <w:r w:rsidRPr="00B738CD">
            <w:rPr>
              <w:rFonts w:eastAsia="Calibri"/>
              <w:noProof/>
              <w:color w:val="auto"/>
              <w:sz w:val="20"/>
              <w:szCs w:val="20"/>
              <w:lang w:eastAsia="en-US"/>
            </w:rPr>
            <w:t>2003, p. 2, apud CRISTOFOLINI, 1998</w:t>
          </w:r>
          <w:r w:rsidRPr="00AB26A5">
            <w:rPr>
              <w:rFonts w:eastAsia="Calibri"/>
              <w:noProof/>
              <w:color w:val="auto"/>
              <w:sz w:val="20"/>
              <w:szCs w:val="20"/>
              <w:lang w:eastAsia="en-US"/>
            </w:rPr>
            <w:t>)</w:t>
          </w:r>
          <w:r w:rsidRPr="00B738CD">
            <w:rPr>
              <w:rFonts w:eastAsia="Calibri"/>
              <w:color w:val="auto"/>
              <w:sz w:val="20"/>
              <w:szCs w:val="20"/>
              <w:lang w:eastAsia="en-US"/>
            </w:rPr>
            <w:fldChar w:fldCharType="end"/>
          </w:r>
        </w:sdtContent>
      </w:sdt>
      <w:r w:rsidRPr="00B738CD">
        <w:rPr>
          <w:rFonts w:eastAsia="Calibri"/>
          <w:color w:val="auto"/>
          <w:sz w:val="20"/>
          <w:szCs w:val="20"/>
          <w:lang w:eastAsia="en-US"/>
        </w:rPr>
        <w:t>o modelo multicampi nasceu nos Estados Unidos, em 1945, mas só se consolidou e teve considerável expansão duas décadas depois. A estrutura multicampi implica em diversos fatores além do número de campi</w:t>
      </w:r>
      <w:r w:rsidR="00750FD9">
        <w:rPr>
          <w:rStyle w:val="Refdenotaderodap"/>
          <w:rFonts w:eastAsia="Calibri"/>
          <w:color w:val="auto"/>
          <w:sz w:val="20"/>
          <w:szCs w:val="20"/>
          <w:lang w:eastAsia="en-US"/>
        </w:rPr>
        <w:footnoteReference w:id="2"/>
      </w:r>
      <w:r w:rsidR="00893F95">
        <w:rPr>
          <w:rFonts w:eastAsia="Calibri"/>
          <w:color w:val="auto"/>
          <w:sz w:val="20"/>
          <w:szCs w:val="20"/>
          <w:lang w:eastAsia="en-US"/>
        </w:rPr>
        <w:t xml:space="preserve"> </w:t>
      </w:r>
      <w:r w:rsidRPr="00B738CD">
        <w:rPr>
          <w:rFonts w:eastAsia="Calibri"/>
          <w:color w:val="auto"/>
          <w:sz w:val="20"/>
          <w:szCs w:val="20"/>
          <w:lang w:eastAsia="en-US"/>
        </w:rPr>
        <w:t>existente; eles precisam ter certa distância entre si, oferecer diversos cursos, ter certo grau de integração, ter administração descentralizada, ter uma práxis característica e uma organização orientada para maximizar os resultados possíveis deste modelo.</w:t>
      </w:r>
    </w:p>
    <w:p w14:paraId="3A5F4936" w14:textId="77777777" w:rsidR="00D86049" w:rsidRPr="00B738CD" w:rsidRDefault="00D86049" w:rsidP="00D86049">
      <w:pPr>
        <w:spacing w:before="30" w:after="30" w:line="240" w:lineRule="auto"/>
        <w:ind w:left="2268" w:firstLine="0"/>
        <w:rPr>
          <w:rFonts w:eastAsia="Calibri"/>
          <w:color w:val="auto"/>
          <w:sz w:val="20"/>
          <w:szCs w:val="20"/>
          <w:lang w:eastAsia="en-US"/>
        </w:rPr>
      </w:pPr>
    </w:p>
    <w:p w14:paraId="74887016" w14:textId="77777777" w:rsidR="00D86049" w:rsidRPr="00B738CD" w:rsidRDefault="00D86049" w:rsidP="00D86049">
      <w:pPr>
        <w:spacing w:before="30" w:after="30" w:line="240" w:lineRule="auto"/>
        <w:ind w:left="2268" w:firstLine="0"/>
        <w:rPr>
          <w:rFonts w:eastAsia="Calibri"/>
          <w:color w:val="auto"/>
          <w:sz w:val="20"/>
          <w:szCs w:val="20"/>
          <w:lang w:eastAsia="en-US"/>
        </w:rPr>
      </w:pPr>
    </w:p>
    <w:p w14:paraId="3140E32B" w14:textId="3F430A8D" w:rsidR="00D86049" w:rsidRPr="00B738CD" w:rsidRDefault="00D86049" w:rsidP="00D86049">
      <w:pPr>
        <w:ind w:firstLine="708"/>
        <w:rPr>
          <w:rFonts w:eastAsia="Calibri" w:cs="Times New Roman"/>
          <w:color w:val="auto"/>
          <w:szCs w:val="22"/>
          <w:lang w:eastAsia="en-US"/>
        </w:rPr>
      </w:pPr>
      <w:r w:rsidRPr="00B738CD">
        <w:rPr>
          <w:rFonts w:eastAsia="Calibri" w:cs="Times New Roman"/>
          <w:color w:val="auto"/>
          <w:szCs w:val="22"/>
          <w:lang w:eastAsia="en-US"/>
        </w:rPr>
        <w:t xml:space="preserve">Analisando a definição acima a UEG se enquadra no tipo de </w:t>
      </w:r>
      <w:r w:rsidR="00226DFA">
        <w:rPr>
          <w:rFonts w:eastAsia="Calibri" w:cs="Times New Roman"/>
          <w:color w:val="auto"/>
          <w:szCs w:val="22"/>
          <w:lang w:eastAsia="en-US"/>
        </w:rPr>
        <w:t>u</w:t>
      </w:r>
      <w:r w:rsidRPr="00B738CD">
        <w:rPr>
          <w:rFonts w:eastAsia="Calibri" w:cs="Times New Roman"/>
          <w:color w:val="auto"/>
          <w:szCs w:val="22"/>
          <w:lang w:eastAsia="en-US"/>
        </w:rPr>
        <w:t xml:space="preserve">niversidade multicampi, pois possui diversos </w:t>
      </w:r>
      <w:r w:rsidRPr="00B738CD">
        <w:rPr>
          <w:rFonts w:eastAsia="Calibri" w:cs="Times New Roman"/>
          <w:i/>
          <w:iCs/>
          <w:color w:val="auto"/>
          <w:szCs w:val="22"/>
          <w:lang w:eastAsia="en-US"/>
        </w:rPr>
        <w:t>campus</w:t>
      </w:r>
      <w:r w:rsidRPr="00B738CD">
        <w:rPr>
          <w:rFonts w:eastAsia="Calibri" w:cs="Times New Roman"/>
          <w:color w:val="auto"/>
          <w:szCs w:val="22"/>
          <w:lang w:eastAsia="en-US"/>
        </w:rPr>
        <w:t xml:space="preserve"> em municípios do Estado, mantendo uma certa distância entre si, oferecendo vários cursos, tendo um grau de integração muito forte e com cada campus</w:t>
      </w:r>
      <w:r w:rsidRPr="00B738CD">
        <w:rPr>
          <w:rStyle w:val="Refdenotaderodap"/>
        </w:rPr>
        <w:footnoteRef/>
      </w:r>
      <w:r w:rsidRPr="00B738CD">
        <w:rPr>
          <w:rFonts w:eastAsia="Calibri" w:cs="Times New Roman"/>
          <w:color w:val="auto"/>
          <w:szCs w:val="22"/>
          <w:lang w:eastAsia="en-US"/>
        </w:rPr>
        <w:t xml:space="preserve"> tendo sua </w:t>
      </w:r>
      <w:r w:rsidR="0021784C">
        <w:rPr>
          <w:rFonts w:eastAsia="Calibri" w:cs="Times New Roman"/>
          <w:color w:val="auto"/>
          <w:szCs w:val="22"/>
          <w:lang w:eastAsia="en-US"/>
        </w:rPr>
        <w:t xml:space="preserve">própria </w:t>
      </w:r>
      <w:r w:rsidRPr="00B738CD">
        <w:rPr>
          <w:rFonts w:eastAsia="Calibri" w:cs="Times New Roman"/>
          <w:color w:val="auto"/>
          <w:szCs w:val="22"/>
          <w:lang w:eastAsia="en-US"/>
        </w:rPr>
        <w:t>administração.</w:t>
      </w:r>
    </w:p>
    <w:p w14:paraId="3F7E3285" w14:textId="5AAFF0ED" w:rsidR="00D86049" w:rsidRDefault="00D86049" w:rsidP="00D86049">
      <w:pPr>
        <w:suppressAutoHyphens w:val="0"/>
        <w:rPr>
          <w:rFonts w:eastAsia="Calibri" w:cs="Times New Roman"/>
          <w:color w:val="auto"/>
          <w:lang w:eastAsia="en-US"/>
        </w:rPr>
      </w:pPr>
      <w:r w:rsidRPr="002F7B55">
        <w:rPr>
          <w:rFonts w:eastAsia="Calibri" w:cs="Times New Roman"/>
          <w:color w:val="auto"/>
          <w:szCs w:val="22"/>
          <w:lang w:eastAsia="en-US"/>
        </w:rPr>
        <w:t>A pluralização de campus da UEG é dada pela sua história</w:t>
      </w:r>
      <w:r>
        <w:rPr>
          <w:rFonts w:eastAsia="Calibri" w:cs="Times New Roman"/>
          <w:color w:val="auto"/>
          <w:szCs w:val="22"/>
          <w:lang w:eastAsia="en-US"/>
        </w:rPr>
        <w:t>.</w:t>
      </w:r>
      <w:r w:rsidRPr="002F7B55">
        <w:rPr>
          <w:rFonts w:eastAsia="Calibri" w:cs="Times New Roman"/>
          <w:color w:val="auto"/>
          <w:szCs w:val="22"/>
          <w:lang w:eastAsia="en-US"/>
        </w:rPr>
        <w:t xml:space="preserve"> </w:t>
      </w:r>
      <w:r>
        <w:rPr>
          <w:rFonts w:eastAsia="Calibri" w:cs="Times New Roman"/>
          <w:color w:val="auto"/>
          <w:szCs w:val="22"/>
          <w:lang w:eastAsia="en-US"/>
        </w:rPr>
        <w:t>A</w:t>
      </w:r>
      <w:r w:rsidRPr="002F7B55">
        <w:rPr>
          <w:rFonts w:eastAsia="Calibri" w:cs="Times New Roman"/>
          <w:color w:val="auto"/>
          <w:szCs w:val="22"/>
          <w:lang w:eastAsia="en-US"/>
        </w:rPr>
        <w:t>ntes da criação da Universidade existiam diversas</w:t>
      </w:r>
      <w:r>
        <w:rPr>
          <w:rFonts w:eastAsia="Calibri" w:cs="Times New Roman"/>
          <w:color w:val="auto"/>
          <w:szCs w:val="22"/>
          <w:lang w:eastAsia="en-US"/>
        </w:rPr>
        <w:t xml:space="preserve"> IES</w:t>
      </w:r>
      <w:r w:rsidRPr="002F7B55">
        <w:rPr>
          <w:rFonts w:eastAsia="Calibri" w:cs="Times New Roman"/>
          <w:color w:val="auto"/>
          <w:szCs w:val="22"/>
          <w:lang w:eastAsia="en-US"/>
        </w:rPr>
        <w:t xml:space="preserve"> espalhadas pelo </w:t>
      </w:r>
      <w:r>
        <w:rPr>
          <w:rFonts w:eastAsia="Calibri" w:cs="Times New Roman"/>
          <w:color w:val="auto"/>
          <w:szCs w:val="22"/>
          <w:lang w:eastAsia="en-US"/>
        </w:rPr>
        <w:t>E</w:t>
      </w:r>
      <w:r w:rsidRPr="002F7B55">
        <w:rPr>
          <w:rFonts w:eastAsia="Calibri" w:cs="Times New Roman"/>
          <w:color w:val="auto"/>
          <w:szCs w:val="22"/>
          <w:lang w:eastAsia="en-US"/>
        </w:rPr>
        <w:t>stado, cada uma com a sua administração própria</w:t>
      </w:r>
      <w:r>
        <w:rPr>
          <w:rFonts w:eastAsia="Calibri" w:cs="Times New Roman"/>
          <w:color w:val="auto"/>
          <w:szCs w:val="22"/>
          <w:lang w:eastAsia="en-US"/>
        </w:rPr>
        <w:t>, localizadas em: Goiânia, Cidade de Goiás, Iporá, Formosa, Quirinópolis, Morrinhos, Itapuranga, Porangatu, Uruaçu, São luís de Montes Belos, Pires do Rio e Goianésia</w:t>
      </w:r>
      <w:r w:rsidRPr="00E21BC0">
        <w:rPr>
          <w:rFonts w:eastAsia="Calibri"/>
          <w:color w:val="auto"/>
          <w:sz w:val="20"/>
          <w:szCs w:val="20"/>
          <w:lang w:eastAsia="en-US"/>
        </w:rPr>
        <w:t xml:space="preserve"> </w:t>
      </w:r>
      <w:r w:rsidR="0021784C" w:rsidRPr="00AB26A5">
        <w:rPr>
          <w:rFonts w:eastAsia="Calibri"/>
          <w:noProof/>
          <w:color w:val="auto"/>
          <w:lang w:eastAsia="en-US"/>
        </w:rPr>
        <w:t>(CARVALHO, 2013</w:t>
      </w:r>
      <w:r w:rsidR="0021784C">
        <w:rPr>
          <w:rFonts w:eastAsia="Calibri"/>
          <w:noProof/>
          <w:color w:val="auto"/>
          <w:lang w:eastAsia="en-US"/>
        </w:rPr>
        <w:t>, p. 80</w:t>
      </w:r>
      <w:r w:rsidR="0021784C" w:rsidRPr="00AB26A5">
        <w:rPr>
          <w:rFonts w:eastAsia="Calibri"/>
          <w:noProof/>
          <w:color w:val="auto"/>
          <w:lang w:eastAsia="en-US"/>
        </w:rPr>
        <w:t>)</w:t>
      </w:r>
      <w:r w:rsidRPr="00E70854">
        <w:rPr>
          <w:rFonts w:eastAsia="Calibri" w:cs="Times New Roman"/>
          <w:color w:val="auto"/>
          <w:lang w:eastAsia="en-US"/>
        </w:rPr>
        <w:t>.</w:t>
      </w:r>
    </w:p>
    <w:p w14:paraId="145D85F3" w14:textId="77777777" w:rsidR="00E4479C" w:rsidRPr="002F7B55" w:rsidRDefault="00E4479C" w:rsidP="00D86049">
      <w:pPr>
        <w:suppressAutoHyphens w:val="0"/>
        <w:rPr>
          <w:rFonts w:eastAsia="Calibri" w:cs="Times New Roman"/>
          <w:color w:val="auto"/>
          <w:szCs w:val="22"/>
          <w:lang w:eastAsia="en-US"/>
        </w:rPr>
      </w:pPr>
    </w:p>
    <w:p w14:paraId="5CEBB3E9" w14:textId="2E05A674" w:rsidR="00D86049" w:rsidRDefault="00D86049" w:rsidP="00D86049">
      <w:pPr>
        <w:spacing w:before="30" w:after="30" w:line="240" w:lineRule="auto"/>
        <w:ind w:left="2268" w:firstLine="0"/>
        <w:rPr>
          <w:rFonts w:eastAsia="Calibri"/>
          <w:color w:val="auto"/>
          <w:sz w:val="20"/>
          <w:szCs w:val="20"/>
          <w:lang w:eastAsia="en-US"/>
        </w:rPr>
      </w:pPr>
      <w:r w:rsidRPr="002F19E6">
        <w:rPr>
          <w:rFonts w:eastAsia="Calibri"/>
          <w:color w:val="auto"/>
          <w:sz w:val="20"/>
          <w:szCs w:val="20"/>
          <w:lang w:eastAsia="en-US"/>
        </w:rPr>
        <w:t>Porém, desde sua constituição a UEG sofre com problemas de</w:t>
      </w:r>
      <w:r>
        <w:rPr>
          <w:rFonts w:eastAsia="Calibri"/>
          <w:color w:val="auto"/>
          <w:sz w:val="20"/>
          <w:szCs w:val="20"/>
          <w:lang w:eastAsia="en-US"/>
        </w:rPr>
        <w:t xml:space="preserve"> </w:t>
      </w:r>
      <w:r w:rsidRPr="002F19E6">
        <w:rPr>
          <w:rFonts w:eastAsia="Calibri"/>
          <w:color w:val="auto"/>
          <w:sz w:val="20"/>
          <w:szCs w:val="20"/>
          <w:lang w:eastAsia="en-US"/>
        </w:rPr>
        <w:t>infraestrutura em suas unidades universitárias, poucos investimentos, carência</w:t>
      </w:r>
      <w:r>
        <w:rPr>
          <w:rFonts w:eastAsia="Calibri"/>
          <w:color w:val="auto"/>
          <w:sz w:val="20"/>
          <w:szCs w:val="20"/>
          <w:lang w:eastAsia="en-US"/>
        </w:rPr>
        <w:t xml:space="preserve"> </w:t>
      </w:r>
      <w:r w:rsidRPr="002F19E6">
        <w:rPr>
          <w:rFonts w:eastAsia="Calibri"/>
          <w:color w:val="auto"/>
          <w:sz w:val="20"/>
          <w:szCs w:val="20"/>
          <w:lang w:eastAsia="en-US"/>
        </w:rPr>
        <w:t>de quadro docente e servidores técnicos administrativos concursados e</w:t>
      </w:r>
      <w:r>
        <w:rPr>
          <w:rFonts w:eastAsia="Calibri"/>
          <w:color w:val="auto"/>
          <w:sz w:val="20"/>
          <w:szCs w:val="20"/>
          <w:lang w:eastAsia="en-US"/>
        </w:rPr>
        <w:t xml:space="preserve"> </w:t>
      </w:r>
      <w:r w:rsidRPr="002F19E6">
        <w:rPr>
          <w:rFonts w:eastAsia="Calibri"/>
          <w:color w:val="auto"/>
          <w:sz w:val="20"/>
          <w:szCs w:val="20"/>
          <w:lang w:eastAsia="en-US"/>
        </w:rPr>
        <w:t xml:space="preserve">qualificados para o exercício das atribuições inerentes a uma universidade. </w:t>
      </w:r>
      <w:r w:rsidR="0021784C" w:rsidRPr="00AB26A5">
        <w:rPr>
          <w:rFonts w:eastAsia="Calibri"/>
          <w:noProof/>
          <w:color w:val="auto"/>
          <w:sz w:val="20"/>
          <w:szCs w:val="20"/>
          <w:lang w:eastAsia="en-US"/>
        </w:rPr>
        <w:t>(CARVALHO, 2013</w:t>
      </w:r>
      <w:r w:rsidR="0021784C">
        <w:rPr>
          <w:rFonts w:eastAsia="Calibri"/>
          <w:noProof/>
          <w:color w:val="auto"/>
          <w:sz w:val="20"/>
          <w:szCs w:val="20"/>
          <w:lang w:eastAsia="en-US"/>
        </w:rPr>
        <w:t>, p. 18</w:t>
      </w:r>
      <w:r w:rsidR="0021784C" w:rsidRPr="00AB26A5">
        <w:rPr>
          <w:rFonts w:eastAsia="Calibri"/>
          <w:noProof/>
          <w:color w:val="auto"/>
          <w:sz w:val="20"/>
          <w:szCs w:val="20"/>
          <w:lang w:eastAsia="en-US"/>
        </w:rPr>
        <w:t>)</w:t>
      </w:r>
      <w:r w:rsidRPr="00B810DC">
        <w:rPr>
          <w:rFonts w:eastAsia="Calibri"/>
          <w:color w:val="auto"/>
          <w:sz w:val="20"/>
          <w:szCs w:val="20"/>
          <w:lang w:eastAsia="en-US"/>
        </w:rPr>
        <w:t>.</w:t>
      </w:r>
    </w:p>
    <w:p w14:paraId="5961D872" w14:textId="77777777" w:rsidR="00D86049" w:rsidRDefault="00D86049" w:rsidP="00D86049">
      <w:pPr>
        <w:spacing w:before="30" w:after="30" w:line="240" w:lineRule="auto"/>
        <w:ind w:left="2268" w:firstLine="0"/>
        <w:rPr>
          <w:rFonts w:eastAsia="Calibri"/>
          <w:color w:val="auto"/>
          <w:sz w:val="20"/>
          <w:szCs w:val="20"/>
          <w:lang w:eastAsia="en-US"/>
        </w:rPr>
      </w:pPr>
    </w:p>
    <w:p w14:paraId="19B96F59" w14:textId="77777777" w:rsidR="00D86049" w:rsidRPr="00B810DC" w:rsidRDefault="00D86049" w:rsidP="00D86049">
      <w:pPr>
        <w:spacing w:before="30" w:after="30" w:line="240" w:lineRule="auto"/>
        <w:ind w:left="2268" w:firstLine="0"/>
        <w:rPr>
          <w:rFonts w:eastAsia="Calibri"/>
          <w:color w:val="auto"/>
          <w:sz w:val="20"/>
          <w:szCs w:val="20"/>
          <w:lang w:eastAsia="en-US"/>
        </w:rPr>
      </w:pPr>
    </w:p>
    <w:p w14:paraId="79F16C51" w14:textId="6A617A2E" w:rsidR="00D86049" w:rsidRDefault="00D86049" w:rsidP="00D86049">
      <w:pPr>
        <w:ind w:firstLine="708"/>
        <w:rPr>
          <w:rFonts w:eastAsia="Calibri" w:cs="Times New Roman"/>
          <w:color w:val="auto"/>
          <w:lang w:eastAsia="en-US"/>
        </w:rPr>
      </w:pPr>
      <w:r w:rsidRPr="4227A514">
        <w:rPr>
          <w:rFonts w:eastAsia="Calibri" w:cs="Times New Roman"/>
          <w:color w:val="auto"/>
          <w:lang w:eastAsia="en-US"/>
        </w:rPr>
        <w:lastRenderedPageBreak/>
        <w:t>O modelo atual da UEG, multicampi</w:t>
      </w:r>
      <w:r>
        <w:rPr>
          <w:rFonts w:eastAsia="Calibri" w:cs="Times New Roman"/>
          <w:color w:val="auto"/>
          <w:lang w:eastAsia="en-US"/>
        </w:rPr>
        <w:t>¹</w:t>
      </w:r>
      <w:r w:rsidRPr="4227A514">
        <w:rPr>
          <w:rFonts w:eastAsia="Calibri" w:cs="Times New Roman"/>
          <w:color w:val="auto"/>
          <w:lang w:eastAsia="en-US"/>
        </w:rPr>
        <w:t>, trouxe alavancos e fragilidades para Universidade, ao se unificar-se com outras instituições herdou fragilidades das instituições incorporadas</w:t>
      </w:r>
      <w:r>
        <w:rPr>
          <w:rFonts w:eastAsia="Calibri" w:cs="Times New Roman"/>
          <w:color w:val="auto"/>
          <w:lang w:eastAsia="en-US"/>
        </w:rPr>
        <w:t>:</w:t>
      </w:r>
      <w:r w:rsidRPr="4227A514">
        <w:rPr>
          <w:rFonts w:eastAsia="Calibri" w:cs="Times New Roman"/>
          <w:color w:val="auto"/>
          <w:lang w:eastAsia="en-US"/>
        </w:rPr>
        <w:t xml:space="preserve"> quadro docente, biblioteca, laboratórios</w:t>
      </w:r>
      <w:r>
        <w:rPr>
          <w:rFonts w:eastAsia="Calibri" w:cs="Times New Roman"/>
          <w:color w:val="auto"/>
          <w:lang w:eastAsia="en-US"/>
        </w:rPr>
        <w:t>, salas</w:t>
      </w:r>
      <w:r w:rsidRPr="4227A514">
        <w:rPr>
          <w:rFonts w:eastAsia="Calibri" w:cs="Times New Roman"/>
          <w:color w:val="auto"/>
          <w:lang w:eastAsia="en-US"/>
        </w:rPr>
        <w:t xml:space="preserve"> de aula, processo de comunicação </w:t>
      </w:r>
      <w:r>
        <w:rPr>
          <w:rFonts w:eastAsia="Calibri" w:cs="Times New Roman"/>
          <w:color w:val="auto"/>
          <w:lang w:eastAsia="en-US"/>
        </w:rPr>
        <w:t>dentre</w:t>
      </w:r>
      <w:r w:rsidRPr="4227A514">
        <w:rPr>
          <w:rFonts w:eastAsia="Calibri" w:cs="Times New Roman"/>
          <w:color w:val="auto"/>
          <w:lang w:eastAsia="en-US"/>
        </w:rPr>
        <w:t xml:space="preserve"> outros </w:t>
      </w:r>
      <w:r w:rsidR="00C52B96" w:rsidRPr="00AB26A5">
        <w:rPr>
          <w:rFonts w:eastAsia="Calibri" w:cs="Times New Roman"/>
          <w:noProof/>
          <w:color w:val="auto"/>
          <w:szCs w:val="22"/>
          <w:lang w:eastAsia="en-US"/>
        </w:rPr>
        <w:t>(UEG, 2010</w:t>
      </w:r>
      <w:r w:rsidR="00C52B96">
        <w:rPr>
          <w:rFonts w:eastAsia="Calibri" w:cs="Times New Roman"/>
          <w:noProof/>
          <w:color w:val="auto"/>
          <w:szCs w:val="22"/>
          <w:lang w:eastAsia="en-US"/>
        </w:rPr>
        <w:t>, p. 36</w:t>
      </w:r>
      <w:r w:rsidR="00C52B96" w:rsidRPr="00AB26A5">
        <w:rPr>
          <w:rFonts w:eastAsia="Calibri" w:cs="Times New Roman"/>
          <w:noProof/>
          <w:color w:val="auto"/>
          <w:szCs w:val="22"/>
          <w:lang w:eastAsia="en-US"/>
        </w:rPr>
        <w:t>)</w:t>
      </w:r>
      <w:r>
        <w:rPr>
          <w:rFonts w:eastAsia="Calibri" w:cs="Times New Roman"/>
          <w:color w:val="auto"/>
          <w:szCs w:val="22"/>
          <w:lang w:eastAsia="en-US"/>
        </w:rPr>
        <w:t>.</w:t>
      </w:r>
    </w:p>
    <w:p w14:paraId="25BA7D7D" w14:textId="77777777" w:rsidR="00D86049" w:rsidRPr="00D46B67" w:rsidRDefault="00D86049" w:rsidP="00D86049">
      <w:pPr>
        <w:ind w:firstLine="708"/>
        <w:rPr>
          <w:rFonts w:eastAsia="Calibri" w:cs="Times New Roman"/>
          <w:color w:val="auto"/>
          <w:szCs w:val="22"/>
          <w:lang w:eastAsia="en-US"/>
        </w:rPr>
      </w:pPr>
      <w:r>
        <w:rPr>
          <w:rFonts w:eastAsia="Calibri" w:cs="Times New Roman"/>
          <w:color w:val="auto"/>
          <w:szCs w:val="22"/>
          <w:lang w:eastAsia="en-US"/>
        </w:rPr>
        <w:t>A UEG, da sua criação até hoje passou por diversas reformas administrativas, uma em 2008 e a mais recente em 2019, que teve diversas modificações na estrutura organizacional, na definição de conceitos, classificação de campus dentre outros.</w:t>
      </w:r>
    </w:p>
    <w:p w14:paraId="7E6CEBF7" w14:textId="68711C45" w:rsidR="00D86049" w:rsidRDefault="00D86049" w:rsidP="00D86049">
      <w:pPr>
        <w:ind w:firstLine="708"/>
        <w:rPr>
          <w:rFonts w:eastAsia="Calibri" w:cs="Times New Roman"/>
          <w:color w:val="auto"/>
          <w:szCs w:val="22"/>
          <w:lang w:eastAsia="en-US"/>
        </w:rPr>
      </w:pPr>
      <w:r w:rsidRPr="00D46B67">
        <w:rPr>
          <w:rFonts w:eastAsia="Calibri" w:cs="Times New Roman"/>
          <w:color w:val="auto"/>
          <w:szCs w:val="22"/>
          <w:lang w:eastAsia="en-US"/>
        </w:rPr>
        <w:t xml:space="preserve">Antes da reforma, cada curso possuía sua própria matriz curricular e seu próprio projeto pedagógico, após esta reforma </w:t>
      </w:r>
      <w:r>
        <w:rPr>
          <w:rFonts w:eastAsia="Calibri" w:cs="Times New Roman"/>
          <w:color w:val="auto"/>
          <w:szCs w:val="22"/>
          <w:lang w:eastAsia="en-US"/>
        </w:rPr>
        <w:t>deverá ser</w:t>
      </w:r>
      <w:r w:rsidRPr="00D46B67">
        <w:rPr>
          <w:rFonts w:eastAsia="Calibri" w:cs="Times New Roman"/>
          <w:color w:val="auto"/>
          <w:szCs w:val="22"/>
          <w:lang w:eastAsia="en-US"/>
        </w:rPr>
        <w:t xml:space="preserve"> criado um projeto único para todos os cursos com a mesma titulação dentro da </w:t>
      </w:r>
      <w:r>
        <w:rPr>
          <w:rFonts w:eastAsia="Calibri" w:cs="Times New Roman"/>
          <w:color w:val="auto"/>
          <w:szCs w:val="22"/>
          <w:lang w:eastAsia="en-US"/>
        </w:rPr>
        <w:t>U</w:t>
      </w:r>
      <w:r w:rsidRPr="00D46B67">
        <w:rPr>
          <w:rFonts w:eastAsia="Calibri" w:cs="Times New Roman"/>
          <w:color w:val="auto"/>
          <w:szCs w:val="22"/>
          <w:lang w:eastAsia="en-US"/>
        </w:rPr>
        <w:t>niversidade</w:t>
      </w:r>
      <w:r w:rsidR="004B1359">
        <w:rPr>
          <w:rFonts w:eastAsia="Calibri" w:cs="Times New Roman"/>
          <w:color w:val="auto"/>
          <w:szCs w:val="22"/>
          <w:lang w:eastAsia="en-US"/>
        </w:rPr>
        <w:t xml:space="preserve"> </w:t>
      </w:r>
      <w:r w:rsidR="004B1359" w:rsidRPr="00AB26A5">
        <w:rPr>
          <w:rFonts w:eastAsia="Calibri" w:cs="Times New Roman"/>
          <w:noProof/>
          <w:color w:val="auto"/>
          <w:szCs w:val="22"/>
          <w:lang w:eastAsia="en-US"/>
        </w:rPr>
        <w:t>(GOIÁS, 2020)</w:t>
      </w:r>
      <w:r>
        <w:rPr>
          <w:rFonts w:eastAsia="Calibri" w:cs="Times New Roman"/>
          <w:color w:val="auto"/>
          <w:szCs w:val="22"/>
          <w:lang w:eastAsia="en-US"/>
        </w:rPr>
        <w:t>, assim consolidando-se mais ao conceito multicampi</w:t>
      </w:r>
      <w:r w:rsidRPr="00D46B67">
        <w:rPr>
          <w:rFonts w:eastAsia="Calibri" w:cs="Times New Roman"/>
          <w:color w:val="auto"/>
          <w:szCs w:val="22"/>
          <w:lang w:eastAsia="en-US"/>
        </w:rPr>
        <w:t>.</w:t>
      </w:r>
      <w:r w:rsidR="001F1ABF" w:rsidRPr="001F1ABF">
        <w:rPr>
          <w:rFonts w:eastAsia="Calibri" w:cs="Times New Roman"/>
          <w:color w:val="auto"/>
          <w:szCs w:val="22"/>
          <w:lang w:eastAsia="en-US"/>
        </w:rPr>
        <w:t xml:space="preserve"> </w:t>
      </w:r>
      <w:r w:rsidR="001F1ABF" w:rsidRPr="00B738CD">
        <w:rPr>
          <w:rFonts w:eastAsia="Calibri" w:cs="Times New Roman"/>
          <w:color w:val="auto"/>
          <w:szCs w:val="22"/>
          <w:lang w:eastAsia="en-US"/>
        </w:rPr>
        <w:t xml:space="preserve">Segundo </w:t>
      </w:r>
      <w:r w:rsidR="001F1ABF" w:rsidRPr="00B738CD">
        <w:rPr>
          <w:rFonts w:eastAsia="Calibri" w:cs="Times New Roman"/>
          <w:noProof/>
          <w:color w:val="auto"/>
          <w:szCs w:val="22"/>
          <w:lang w:eastAsia="en-US"/>
        </w:rPr>
        <w:t>Carlos e Odair</w:t>
      </w:r>
      <w:r w:rsidR="001F1ABF" w:rsidRPr="00B738CD">
        <w:rPr>
          <w:rFonts w:eastAsia="Calibri" w:cs="Times New Roman"/>
          <w:color w:val="auto"/>
          <w:szCs w:val="22"/>
          <w:lang w:eastAsia="en-US"/>
        </w:rPr>
        <w:t xml:space="preserve"> </w:t>
      </w:r>
      <w:r w:rsidR="001F1ABF" w:rsidRPr="00AB26A5">
        <w:rPr>
          <w:rFonts w:eastAsia="Calibri" w:cs="Times New Roman"/>
          <w:noProof/>
          <w:color w:val="auto"/>
          <w:szCs w:val="22"/>
          <w:lang w:eastAsia="en-US"/>
        </w:rPr>
        <w:t>(</w:t>
      </w:r>
      <w:r w:rsidR="001F1ABF" w:rsidRPr="00B738CD">
        <w:rPr>
          <w:rFonts w:eastAsia="Calibri" w:cs="Times New Roman"/>
          <w:noProof/>
          <w:color w:val="auto"/>
          <w:szCs w:val="22"/>
          <w:lang w:eastAsia="en-US"/>
        </w:rPr>
        <w:t>2013, p.</w:t>
      </w:r>
      <w:r w:rsidR="001F1ABF">
        <w:rPr>
          <w:rFonts w:eastAsia="Calibri" w:cs="Times New Roman"/>
          <w:noProof/>
          <w:color w:val="auto"/>
          <w:szCs w:val="22"/>
          <w:lang w:eastAsia="en-US"/>
        </w:rPr>
        <w:t xml:space="preserve"> </w:t>
      </w:r>
      <w:r w:rsidR="001F1ABF" w:rsidRPr="00B738CD">
        <w:rPr>
          <w:rFonts w:eastAsia="Calibri" w:cs="Times New Roman"/>
          <w:noProof/>
          <w:color w:val="auto"/>
          <w:szCs w:val="22"/>
          <w:lang w:eastAsia="en-US"/>
        </w:rPr>
        <w:t>3-4 apud CASTIÑERA, 2003</w:t>
      </w:r>
      <w:r w:rsidR="001F1ABF" w:rsidRPr="00AB26A5">
        <w:rPr>
          <w:rFonts w:eastAsia="Calibri" w:cs="Times New Roman"/>
          <w:noProof/>
          <w:color w:val="auto"/>
          <w:szCs w:val="22"/>
          <w:lang w:eastAsia="en-US"/>
        </w:rPr>
        <w:t>)</w:t>
      </w:r>
      <w:r w:rsidR="001F1ABF">
        <w:rPr>
          <w:rFonts w:eastAsia="Calibri" w:cs="Times New Roman"/>
          <w:noProof/>
          <w:color w:val="auto"/>
          <w:szCs w:val="22"/>
          <w:lang w:eastAsia="en-US"/>
        </w:rPr>
        <w:t xml:space="preserve"> uma universidade multi campi o projeto pedagógico do curso</w:t>
      </w:r>
      <w:r w:rsidR="00EE3986">
        <w:rPr>
          <w:rFonts w:eastAsia="Calibri" w:cs="Times New Roman"/>
          <w:noProof/>
          <w:color w:val="auto"/>
          <w:szCs w:val="22"/>
          <w:lang w:eastAsia="en-US"/>
        </w:rPr>
        <w:t>, de mesma titulação,</w:t>
      </w:r>
      <w:r w:rsidR="001F1ABF">
        <w:rPr>
          <w:rFonts w:eastAsia="Calibri" w:cs="Times New Roman"/>
          <w:noProof/>
          <w:color w:val="auto"/>
          <w:szCs w:val="22"/>
          <w:lang w:eastAsia="en-US"/>
        </w:rPr>
        <w:t xml:space="preserve"> são identicos e </w:t>
      </w:r>
      <w:r w:rsidR="00EE4DB3">
        <w:rPr>
          <w:rFonts w:eastAsia="Calibri" w:cs="Times New Roman"/>
          <w:noProof/>
          <w:color w:val="auto"/>
          <w:szCs w:val="22"/>
          <w:lang w:eastAsia="en-US"/>
        </w:rPr>
        <w:t>que cada campus tem sua propria gestão academica e administrativa.</w:t>
      </w:r>
    </w:p>
    <w:p w14:paraId="33A54E7A" w14:textId="088CDB1B" w:rsidR="00D86049" w:rsidRPr="005B50D1" w:rsidRDefault="00D86049" w:rsidP="00D86049">
      <w:pPr>
        <w:ind w:firstLine="708"/>
        <w:rPr>
          <w:rFonts w:eastAsia="Calibri" w:cs="Times New Roman"/>
          <w:color w:val="auto"/>
          <w:szCs w:val="22"/>
          <w:lang w:eastAsia="en-US"/>
        </w:rPr>
      </w:pPr>
      <w:r w:rsidRPr="005B50D1">
        <w:rPr>
          <w:rFonts w:eastAsia="Calibri" w:cs="Times New Roman"/>
          <w:color w:val="auto"/>
          <w:szCs w:val="22"/>
          <w:lang w:eastAsia="en-US"/>
        </w:rPr>
        <w:t xml:space="preserve">Esta reforma </w:t>
      </w:r>
      <w:r>
        <w:rPr>
          <w:rFonts w:eastAsia="Calibri" w:cs="Times New Roman"/>
          <w:color w:val="auto"/>
          <w:szCs w:val="22"/>
          <w:lang w:eastAsia="en-US"/>
        </w:rPr>
        <w:t>reestruturou a</w:t>
      </w:r>
      <w:r w:rsidRPr="005B50D1">
        <w:rPr>
          <w:rFonts w:eastAsia="Calibri" w:cs="Times New Roman"/>
          <w:color w:val="auto"/>
          <w:szCs w:val="22"/>
          <w:lang w:eastAsia="en-US"/>
        </w:rPr>
        <w:t xml:space="preserve"> Universidade </w:t>
      </w:r>
      <w:r>
        <w:rPr>
          <w:rFonts w:eastAsia="Calibri" w:cs="Times New Roman"/>
          <w:color w:val="auto"/>
          <w:szCs w:val="22"/>
          <w:lang w:eastAsia="en-US"/>
        </w:rPr>
        <w:t xml:space="preserve">em </w:t>
      </w:r>
      <w:r w:rsidRPr="005B50D1">
        <w:rPr>
          <w:rFonts w:eastAsia="Calibri" w:cs="Times New Roman"/>
          <w:color w:val="auto"/>
          <w:szCs w:val="22"/>
          <w:lang w:eastAsia="en-US"/>
        </w:rPr>
        <w:t xml:space="preserve">8 </w:t>
      </w:r>
      <w:r w:rsidRPr="00C959E8">
        <w:rPr>
          <w:rFonts w:eastAsia="Calibri" w:cs="Times New Roman"/>
          <w:i/>
          <w:color w:val="auto"/>
          <w:szCs w:val="22"/>
          <w:lang w:eastAsia="en-US"/>
        </w:rPr>
        <w:t>campus</w:t>
      </w:r>
      <w:r w:rsidRPr="005B50D1">
        <w:rPr>
          <w:rFonts w:eastAsia="Calibri" w:cs="Times New Roman"/>
          <w:color w:val="auto"/>
          <w:szCs w:val="22"/>
          <w:lang w:eastAsia="en-US"/>
        </w:rPr>
        <w:t xml:space="preserve"> e 33 unidades Universitárias e 5 institutos. Também </w:t>
      </w:r>
      <w:r>
        <w:rPr>
          <w:rFonts w:eastAsia="Calibri" w:cs="Times New Roman"/>
          <w:color w:val="auto"/>
          <w:szCs w:val="22"/>
          <w:lang w:eastAsia="en-US"/>
        </w:rPr>
        <w:t>foi</w:t>
      </w:r>
      <w:r w:rsidRPr="005B50D1">
        <w:rPr>
          <w:rFonts w:eastAsia="Calibri" w:cs="Times New Roman"/>
          <w:color w:val="auto"/>
          <w:szCs w:val="22"/>
          <w:lang w:eastAsia="en-US"/>
        </w:rPr>
        <w:t xml:space="preserve"> </w:t>
      </w:r>
      <w:r>
        <w:rPr>
          <w:rFonts w:eastAsia="Calibri" w:cs="Times New Roman"/>
          <w:color w:val="auto"/>
          <w:szCs w:val="22"/>
          <w:lang w:eastAsia="en-US"/>
        </w:rPr>
        <w:t>re</w:t>
      </w:r>
      <w:r w:rsidRPr="005B50D1">
        <w:rPr>
          <w:rFonts w:eastAsia="Calibri" w:cs="Times New Roman"/>
          <w:color w:val="auto"/>
          <w:szCs w:val="22"/>
          <w:lang w:eastAsia="en-US"/>
        </w:rPr>
        <w:t>criado:</w:t>
      </w:r>
      <w:r w:rsidRPr="00D1584C">
        <w:rPr>
          <w:rFonts w:eastAsia="Calibri" w:cs="Times New Roman"/>
          <w:color w:val="auto"/>
          <w:szCs w:val="22"/>
          <w:lang w:eastAsia="en-US"/>
        </w:rPr>
        <w:t xml:space="preserve"> </w:t>
      </w:r>
      <w:r w:rsidRPr="005B50D1">
        <w:rPr>
          <w:rFonts w:eastAsia="Calibri" w:cs="Times New Roman"/>
          <w:color w:val="auto"/>
          <w:szCs w:val="22"/>
          <w:lang w:eastAsia="en-US"/>
        </w:rPr>
        <w:t>“Conselho de Gestão”</w:t>
      </w:r>
      <w:r>
        <w:rPr>
          <w:rFonts w:eastAsia="Calibri" w:cs="Times New Roman"/>
          <w:color w:val="auto"/>
          <w:szCs w:val="22"/>
          <w:lang w:eastAsia="en-US"/>
        </w:rPr>
        <w:t xml:space="preserve"> e criado:</w:t>
      </w:r>
      <w:r w:rsidRPr="005B50D1">
        <w:rPr>
          <w:rFonts w:eastAsia="Calibri" w:cs="Times New Roman"/>
          <w:color w:val="auto"/>
          <w:szCs w:val="22"/>
          <w:lang w:eastAsia="en-US"/>
        </w:rPr>
        <w:t xml:space="preserve"> “Conselho de Curadores”</w:t>
      </w:r>
      <w:r>
        <w:rPr>
          <w:rFonts w:eastAsia="Calibri" w:cs="Times New Roman"/>
          <w:color w:val="auto"/>
          <w:szCs w:val="22"/>
          <w:lang w:eastAsia="en-US"/>
        </w:rPr>
        <w:t>,</w:t>
      </w:r>
      <w:r w:rsidRPr="005B50D1">
        <w:rPr>
          <w:rFonts w:eastAsia="Calibri" w:cs="Times New Roman"/>
          <w:color w:val="auto"/>
          <w:szCs w:val="22"/>
          <w:lang w:eastAsia="en-US"/>
        </w:rPr>
        <w:t xml:space="preserve"> “Colegiados de Coordenadores”</w:t>
      </w:r>
      <w:r>
        <w:rPr>
          <w:rFonts w:eastAsia="Calibri" w:cs="Times New Roman"/>
          <w:color w:val="auto"/>
          <w:szCs w:val="22"/>
          <w:lang w:eastAsia="en-US"/>
        </w:rPr>
        <w:t xml:space="preserve"> e</w:t>
      </w:r>
      <w:r w:rsidRPr="005B50D1">
        <w:rPr>
          <w:rFonts w:eastAsia="Calibri" w:cs="Times New Roman"/>
          <w:color w:val="auto"/>
          <w:szCs w:val="22"/>
          <w:lang w:eastAsia="en-US"/>
        </w:rPr>
        <w:t xml:space="preserve"> “Colegiados de cursos” </w:t>
      </w:r>
      <w:r w:rsidR="00F20808" w:rsidRPr="00AB26A5">
        <w:rPr>
          <w:rFonts w:eastAsia="Calibri" w:cs="Times New Roman"/>
          <w:noProof/>
          <w:color w:val="auto"/>
          <w:szCs w:val="22"/>
          <w:lang w:eastAsia="en-US"/>
        </w:rPr>
        <w:t>(GOIÁS, 2020)</w:t>
      </w:r>
      <w:r w:rsidRPr="005B50D1">
        <w:rPr>
          <w:rFonts w:eastAsia="Calibri" w:cs="Times New Roman"/>
          <w:color w:val="auto"/>
          <w:szCs w:val="22"/>
          <w:lang w:eastAsia="en-US"/>
        </w:rPr>
        <w:t>.</w:t>
      </w:r>
    </w:p>
    <w:p w14:paraId="67C07FF3" w14:textId="2933F85F" w:rsidR="00D86049" w:rsidRDefault="00D86049" w:rsidP="00D86049">
      <w:pPr>
        <w:ind w:firstLine="708"/>
        <w:rPr>
          <w:rFonts w:eastAsia="Calibri" w:cs="Times New Roman"/>
          <w:color w:val="auto"/>
          <w:szCs w:val="22"/>
          <w:lang w:eastAsia="en-US"/>
        </w:rPr>
      </w:pPr>
      <w:r w:rsidRPr="005B50D1">
        <w:rPr>
          <w:rFonts w:eastAsia="Calibri" w:cs="Times New Roman"/>
          <w:color w:val="auto"/>
          <w:szCs w:val="22"/>
          <w:lang w:eastAsia="en-US"/>
        </w:rPr>
        <w:t xml:space="preserve">Antes da transição eram 41 campus e após a transição foram unificados em 8 campus, um em cada região do Estado, os 33 antigos </w:t>
      </w:r>
      <w:r w:rsidRPr="003F15D5">
        <w:rPr>
          <w:rFonts w:eastAsia="Calibri" w:cs="Times New Roman"/>
          <w:i/>
          <w:iCs/>
          <w:color w:val="auto"/>
          <w:szCs w:val="22"/>
          <w:lang w:eastAsia="en-US"/>
        </w:rPr>
        <w:t>campus</w:t>
      </w:r>
      <w:r w:rsidRPr="005B50D1">
        <w:rPr>
          <w:rFonts w:eastAsia="Calibri" w:cs="Times New Roman"/>
          <w:color w:val="auto"/>
          <w:szCs w:val="22"/>
          <w:lang w:eastAsia="en-US"/>
        </w:rPr>
        <w:t xml:space="preserve"> passaram a ser denominados de Unidades Universitárias, </w:t>
      </w:r>
      <w:r>
        <w:rPr>
          <w:rFonts w:eastAsia="Calibri" w:cs="Times New Roman"/>
          <w:color w:val="auto"/>
          <w:szCs w:val="22"/>
          <w:lang w:eastAsia="en-US"/>
        </w:rPr>
        <w:t>respondendo</w:t>
      </w:r>
      <w:r w:rsidRPr="005B50D1">
        <w:rPr>
          <w:rFonts w:eastAsia="Calibri" w:cs="Times New Roman"/>
          <w:color w:val="auto"/>
          <w:szCs w:val="22"/>
          <w:lang w:eastAsia="en-US"/>
        </w:rPr>
        <w:t xml:space="preserve"> diretamente a estes campus.</w:t>
      </w:r>
    </w:p>
    <w:p w14:paraId="38CA87FD" w14:textId="05447097" w:rsidR="007B5E98" w:rsidRPr="00854ABC" w:rsidRDefault="007B5E98" w:rsidP="007B5E98">
      <w:pPr>
        <w:ind w:firstLine="708"/>
        <w:rPr>
          <w:lang w:eastAsia="en-US"/>
        </w:rPr>
      </w:pPr>
      <w:r w:rsidRPr="00854ABC">
        <w:rPr>
          <w:lang w:eastAsia="en-US"/>
        </w:rPr>
        <w:t>A Educação à Distância (EAD) da Universidade iniciou-se em 2001 e somente em 2009 a Unidade Universitária da UEG (</w:t>
      </w:r>
      <w:proofErr w:type="spellStart"/>
      <w:r w:rsidRPr="00854ABC">
        <w:rPr>
          <w:lang w:eastAsia="en-US"/>
        </w:rPr>
        <w:t>UnUEAD</w:t>
      </w:r>
      <w:proofErr w:type="spellEnd"/>
      <w:r w:rsidRPr="00854ABC">
        <w:rPr>
          <w:lang w:eastAsia="en-US"/>
        </w:rPr>
        <w:t>) foi credenciada pelo Ministério de Educação/Secretaria de Educação a distância, ofertando cursos superiores na modalidade a distância no âmbito do Sistema Universidade Aberta do Brasil (UAB)</w:t>
      </w:r>
      <w:r w:rsidR="00C52B96">
        <w:rPr>
          <w:lang w:eastAsia="en-US"/>
        </w:rPr>
        <w:t xml:space="preserve"> </w:t>
      </w:r>
      <w:r w:rsidR="00C52B96" w:rsidRPr="00F509D4">
        <w:rPr>
          <w:lang w:eastAsia="en-US"/>
        </w:rPr>
        <w:t>(UEG, 2010).</w:t>
      </w:r>
    </w:p>
    <w:p w14:paraId="234588A2" w14:textId="578ED799" w:rsidR="00D86049" w:rsidRPr="008523B2" w:rsidRDefault="00D86049" w:rsidP="00D86049">
      <w:pPr>
        <w:ind w:firstLine="708"/>
        <w:rPr>
          <w:rFonts w:eastAsia="Calibri" w:cs="Times New Roman"/>
          <w:color w:val="auto"/>
          <w:szCs w:val="22"/>
          <w:lang w:eastAsia="en-US"/>
        </w:rPr>
      </w:pPr>
      <w:r w:rsidRPr="008523B2">
        <w:rPr>
          <w:rFonts w:eastAsia="Calibri" w:cs="Times New Roman"/>
          <w:color w:val="auto"/>
          <w:szCs w:val="22"/>
          <w:lang w:eastAsia="en-US"/>
        </w:rPr>
        <w:t>Segundo a</w:t>
      </w:r>
      <w:r w:rsidR="00BE55F0">
        <w:rPr>
          <w:rFonts w:eastAsia="Calibri" w:cs="Times New Roman"/>
          <w:color w:val="auto"/>
          <w:szCs w:val="22"/>
          <w:lang w:eastAsia="en-US"/>
        </w:rPr>
        <w:t xml:space="preserve"> </w:t>
      </w:r>
      <w:r w:rsidR="00445857" w:rsidRPr="00445857">
        <w:rPr>
          <w:rFonts w:eastAsia="Calibri" w:cs="Times New Roman"/>
          <w:color w:val="auto"/>
          <w:szCs w:val="22"/>
          <w:lang w:eastAsia="en-US"/>
        </w:rPr>
        <w:t>UEG</w:t>
      </w:r>
      <w:r w:rsidRPr="00445857">
        <w:rPr>
          <w:rFonts w:eastAsia="Calibri" w:cs="Times New Roman"/>
          <w:color w:val="auto"/>
          <w:szCs w:val="22"/>
          <w:lang w:eastAsia="en-US"/>
        </w:rPr>
        <w:t xml:space="preserve"> </w:t>
      </w:r>
      <w:r w:rsidR="00445857" w:rsidRPr="00AB26A5">
        <w:rPr>
          <w:rFonts w:eastAsia="Calibri" w:cs="Times New Roman"/>
          <w:noProof/>
          <w:color w:val="auto"/>
          <w:szCs w:val="22"/>
          <w:lang w:eastAsia="en-US"/>
        </w:rPr>
        <w:t>(2018)</w:t>
      </w:r>
      <w:r w:rsidRPr="008523B2">
        <w:rPr>
          <w:rFonts w:eastAsia="Calibri" w:cs="Times New Roman"/>
          <w:color w:val="auto"/>
          <w:szCs w:val="22"/>
          <w:lang w:eastAsia="en-US"/>
        </w:rPr>
        <w:t xml:space="preserve"> “Os campus estão presentes em 39 municípios do Estado de Goiás, distribuídos, segundo aspectos socioeconômicos e geográficos” a imagem abaixo é a representação gráfica da UEG após a reforma que ocorreu em </w:t>
      </w:r>
      <w:r>
        <w:rPr>
          <w:rFonts w:eastAsia="Calibri" w:cs="Times New Roman"/>
          <w:color w:val="auto"/>
          <w:szCs w:val="22"/>
          <w:lang w:eastAsia="en-US"/>
        </w:rPr>
        <w:t>2019</w:t>
      </w:r>
      <w:r w:rsidR="008E4AA5">
        <w:rPr>
          <w:rFonts w:eastAsia="Calibri" w:cs="Times New Roman"/>
          <w:color w:val="auto"/>
          <w:szCs w:val="22"/>
          <w:lang w:eastAsia="en-US"/>
        </w:rPr>
        <w:t>.</w:t>
      </w:r>
    </w:p>
    <w:p w14:paraId="3D9785EB" w14:textId="4985953E" w:rsidR="00D86049" w:rsidRDefault="00D86049" w:rsidP="00D86049">
      <w:pPr>
        <w:pStyle w:val="Legenda"/>
        <w:keepNext/>
        <w:jc w:val="center"/>
      </w:pPr>
      <w:bookmarkStart w:id="42" w:name="_Toc40386832"/>
      <w:r>
        <w:lastRenderedPageBreak/>
        <w:t xml:space="preserve">Ilustração </w:t>
      </w:r>
      <w:r>
        <w:fldChar w:fldCharType="begin"/>
      </w:r>
      <w:r>
        <w:instrText>SEQ Ilustração \* ARABIC</w:instrText>
      </w:r>
      <w:r>
        <w:fldChar w:fldCharType="separate"/>
      </w:r>
      <w:r w:rsidR="00A61A9E">
        <w:rPr>
          <w:noProof/>
        </w:rPr>
        <w:t>1</w:t>
      </w:r>
      <w:r>
        <w:fldChar w:fldCharType="end"/>
      </w:r>
      <w:r>
        <w:t xml:space="preserve"> - Presença regional UEG</w:t>
      </w:r>
      <w:bookmarkEnd w:id="42"/>
    </w:p>
    <w:p w14:paraId="78F964C1" w14:textId="77777777" w:rsidR="00D86049" w:rsidRPr="008523B2" w:rsidRDefault="00D86049" w:rsidP="00D86049">
      <w:pPr>
        <w:ind w:firstLine="708"/>
        <w:jc w:val="center"/>
        <w:rPr>
          <w:rFonts w:eastAsia="Calibri" w:cs="Times New Roman"/>
          <w:color w:val="auto"/>
          <w:szCs w:val="22"/>
          <w:lang w:eastAsia="en-US"/>
        </w:rPr>
      </w:pPr>
      <w:r>
        <w:rPr>
          <w:noProof/>
        </w:rPr>
        <w:drawing>
          <wp:inline distT="0" distB="0" distL="0" distR="0" wp14:anchorId="7F62F135" wp14:editId="0962F977">
            <wp:extent cx="2800350" cy="2661386"/>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16140" cy="2676393"/>
                    </a:xfrm>
                    <a:prstGeom prst="rect">
                      <a:avLst/>
                    </a:prstGeom>
                  </pic:spPr>
                </pic:pic>
              </a:graphicData>
            </a:graphic>
          </wp:inline>
        </w:drawing>
      </w:r>
    </w:p>
    <w:p w14:paraId="129B3EE5" w14:textId="75CE18AF" w:rsidR="00D86049" w:rsidRPr="000E022E" w:rsidRDefault="00D86049" w:rsidP="00D86049">
      <w:pPr>
        <w:ind w:firstLine="708"/>
        <w:jc w:val="center"/>
        <w:rPr>
          <w:rFonts w:eastAsia="Calibri" w:cs="Times New Roman"/>
          <w:color w:val="auto"/>
          <w:sz w:val="22"/>
          <w:szCs w:val="22"/>
          <w:lang w:eastAsia="en-US"/>
        </w:rPr>
      </w:pPr>
      <w:r w:rsidRPr="000E022E">
        <w:rPr>
          <w:rFonts w:eastAsia="Calibri" w:cs="Times New Roman"/>
          <w:color w:val="auto"/>
          <w:sz w:val="22"/>
          <w:szCs w:val="22"/>
          <w:lang w:eastAsia="en-US"/>
        </w:rPr>
        <w:t xml:space="preserve">Fonte: </w:t>
      </w:r>
      <w:r w:rsidR="00C52B96" w:rsidRPr="00AB26A5">
        <w:rPr>
          <w:rFonts w:eastAsia="Calibri" w:cs="Times New Roman"/>
          <w:noProof/>
          <w:color w:val="auto"/>
          <w:sz w:val="22"/>
          <w:szCs w:val="22"/>
          <w:lang w:eastAsia="en-US"/>
        </w:rPr>
        <w:t>(UEG, 2020)</w:t>
      </w:r>
    </w:p>
    <w:p w14:paraId="68C8978D" w14:textId="77777777" w:rsidR="00D86049" w:rsidRDefault="00D86049" w:rsidP="00D86049">
      <w:pPr>
        <w:ind w:firstLine="708"/>
        <w:rPr>
          <w:rFonts w:eastAsia="Calibri" w:cs="Times New Roman"/>
          <w:color w:val="auto"/>
          <w:szCs w:val="22"/>
          <w:lang w:eastAsia="en-US"/>
        </w:rPr>
      </w:pPr>
      <w:r w:rsidRPr="008523B2">
        <w:rPr>
          <w:rFonts w:eastAsia="Calibri" w:cs="Times New Roman"/>
          <w:color w:val="auto"/>
          <w:szCs w:val="22"/>
          <w:lang w:eastAsia="en-US"/>
        </w:rPr>
        <w:t xml:space="preserve">Podemos notar uma grande interiorização da UEG, presente em quase todo </w:t>
      </w:r>
      <w:r>
        <w:rPr>
          <w:rFonts w:eastAsia="Calibri" w:cs="Times New Roman"/>
          <w:color w:val="auto"/>
          <w:szCs w:val="22"/>
          <w:lang w:eastAsia="en-US"/>
        </w:rPr>
        <w:t>Estado e com uma certa concentração em municípios mais populosos ou perto da capital e do Distrito Federal.</w:t>
      </w:r>
    </w:p>
    <w:p w14:paraId="726AFD8C" w14:textId="34D61267" w:rsidR="00D86049" w:rsidRPr="00DF36A0" w:rsidRDefault="00B36A90" w:rsidP="00DF36A0">
      <w:pPr>
        <w:pStyle w:val="Ttulo3"/>
        <w:numPr>
          <w:ilvl w:val="2"/>
          <w:numId w:val="21"/>
        </w:numPr>
        <w:rPr>
          <w:rFonts w:eastAsia="Calibri"/>
          <w:color w:val="auto"/>
          <w:lang w:eastAsia="en-US"/>
        </w:rPr>
      </w:pPr>
      <w:bookmarkStart w:id="43" w:name="_Toc52033181"/>
      <w:bookmarkStart w:id="44" w:name="_Toc52120437"/>
      <w:bookmarkStart w:id="45" w:name="_Toc52831682"/>
      <w:r w:rsidRPr="00DF36A0">
        <w:rPr>
          <w:rFonts w:eastAsia="Calibri"/>
          <w:color w:val="auto"/>
          <w:lang w:eastAsia="en-US"/>
        </w:rPr>
        <w:t xml:space="preserve">Panorama </w:t>
      </w:r>
      <w:r w:rsidR="00252360">
        <w:rPr>
          <w:rFonts w:eastAsia="Calibri"/>
          <w:color w:val="auto"/>
          <w:lang w:eastAsia="en-US"/>
        </w:rPr>
        <w:t xml:space="preserve">em números sobre </w:t>
      </w:r>
      <w:r w:rsidRPr="00DF36A0">
        <w:rPr>
          <w:rFonts w:eastAsia="Calibri"/>
          <w:color w:val="auto"/>
          <w:lang w:eastAsia="en-US"/>
        </w:rPr>
        <w:t>cursos e alunos</w:t>
      </w:r>
      <w:bookmarkEnd w:id="43"/>
      <w:bookmarkEnd w:id="44"/>
      <w:bookmarkEnd w:id="45"/>
    </w:p>
    <w:p w14:paraId="0D8DD155" w14:textId="7505FC1D" w:rsidR="00D86049" w:rsidRPr="008523B2" w:rsidRDefault="00D86049" w:rsidP="00D86049">
      <w:pPr>
        <w:rPr>
          <w:rFonts w:eastAsia="Calibri" w:cs="Times New Roman"/>
          <w:color w:val="auto"/>
          <w:szCs w:val="22"/>
          <w:lang w:eastAsia="en-US"/>
        </w:rPr>
      </w:pPr>
      <w:r w:rsidRPr="004574D9">
        <w:rPr>
          <w:rFonts w:ascii="Arial" w:hAnsi="Arial"/>
        </w:rPr>
        <w:tab/>
      </w:r>
      <w:r w:rsidRPr="008523B2">
        <w:rPr>
          <w:rFonts w:eastAsia="Calibri" w:cs="Times New Roman"/>
          <w:color w:val="auto"/>
          <w:szCs w:val="22"/>
          <w:lang w:eastAsia="en-US"/>
        </w:rPr>
        <w:t>Dados obtidos da Pró-reitora de Graduação (</w:t>
      </w:r>
      <w:proofErr w:type="spellStart"/>
      <w:r w:rsidRPr="008523B2">
        <w:rPr>
          <w:rFonts w:eastAsia="Calibri" w:cs="Times New Roman"/>
          <w:color w:val="auto"/>
          <w:szCs w:val="22"/>
          <w:lang w:eastAsia="en-US"/>
        </w:rPr>
        <w:t>PrG</w:t>
      </w:r>
      <w:proofErr w:type="spellEnd"/>
      <w:r w:rsidRPr="008523B2">
        <w:rPr>
          <w:rFonts w:eastAsia="Calibri" w:cs="Times New Roman"/>
          <w:color w:val="auto"/>
          <w:szCs w:val="22"/>
          <w:lang w:eastAsia="en-US"/>
        </w:rPr>
        <w:t>) via e-mail indica o seguinte quantitativo de alunos matriculados na instituição</w:t>
      </w:r>
      <w:r w:rsidRPr="003417C2">
        <w:rPr>
          <w:lang w:eastAsia="en-US"/>
        </w:rPr>
        <w:t xml:space="preserve"> </w:t>
      </w:r>
      <w:r w:rsidR="00C52B96">
        <w:rPr>
          <w:noProof/>
          <w:lang w:eastAsia="en-US"/>
        </w:rPr>
        <w:t>(BORGES, 2020)</w:t>
      </w:r>
      <w:r w:rsidR="008E4AA5">
        <w:rPr>
          <w:lang w:eastAsia="en-US"/>
        </w:rPr>
        <w:t>.</w:t>
      </w:r>
    </w:p>
    <w:p w14:paraId="14A46BE5" w14:textId="77777777" w:rsidR="00D86049" w:rsidRPr="00097340" w:rsidRDefault="00D86049" w:rsidP="00D86049">
      <w:pPr>
        <w:pStyle w:val="Legenda"/>
        <w:rPr>
          <w:color w:val="FF0000"/>
        </w:rPr>
      </w:pPr>
    </w:p>
    <w:p w14:paraId="5A804225" w14:textId="4A15556E" w:rsidR="00D72E46" w:rsidRDefault="00D86049" w:rsidP="00D86049">
      <w:pPr>
        <w:pStyle w:val="Legenda"/>
        <w:keepNext/>
        <w:rPr>
          <w:noProof/>
        </w:rPr>
      </w:pPr>
      <w:bookmarkStart w:id="46" w:name="_Toc52014659"/>
      <w:r>
        <w:t xml:space="preserve">Quadro </w:t>
      </w:r>
      <w:r>
        <w:fldChar w:fldCharType="begin"/>
      </w:r>
      <w:r>
        <w:instrText>SEQ Quadro \* ARABIC</w:instrText>
      </w:r>
      <w:r>
        <w:fldChar w:fldCharType="separate"/>
      </w:r>
      <w:r w:rsidR="00A61A9E">
        <w:rPr>
          <w:noProof/>
        </w:rPr>
        <w:t>1</w:t>
      </w:r>
      <w:r>
        <w:fldChar w:fldCharType="end"/>
      </w:r>
      <w:r>
        <w:rPr>
          <w:noProof/>
        </w:rPr>
        <w:t xml:space="preserve"> - Número de matriculas da UEG</w:t>
      </w:r>
      <w:bookmarkEnd w:id="46"/>
    </w:p>
    <w:tbl>
      <w:tblPr>
        <w:tblStyle w:val="Tabelacomgrade"/>
        <w:tblW w:w="0" w:type="auto"/>
        <w:tblLook w:val="04A0" w:firstRow="1" w:lastRow="0" w:firstColumn="1" w:lastColumn="0" w:noHBand="0" w:noVBand="1"/>
      </w:tblPr>
      <w:tblGrid>
        <w:gridCol w:w="3020"/>
        <w:gridCol w:w="3020"/>
        <w:gridCol w:w="3021"/>
      </w:tblGrid>
      <w:tr w:rsidR="00D86049" w:rsidRPr="00C72EF1" w14:paraId="1DE06266" w14:textId="77777777" w:rsidTr="00F27BA8">
        <w:tc>
          <w:tcPr>
            <w:tcW w:w="3020" w:type="dxa"/>
          </w:tcPr>
          <w:p w14:paraId="630F471C" w14:textId="77777777" w:rsidR="00D86049" w:rsidRPr="008D34E9" w:rsidRDefault="00D86049" w:rsidP="008D34E9">
            <w:pPr>
              <w:pStyle w:val="Table-ColHead"/>
              <w:ind w:firstLine="0"/>
              <w:rPr>
                <w:rFonts w:ascii="Times New Roman" w:hAnsi="Times New Roman"/>
                <w:noProof w:val="0"/>
                <w:sz w:val="24"/>
                <w:szCs w:val="24"/>
              </w:rPr>
            </w:pPr>
          </w:p>
        </w:tc>
        <w:tc>
          <w:tcPr>
            <w:tcW w:w="3020" w:type="dxa"/>
          </w:tcPr>
          <w:p w14:paraId="5C27EDB7" w14:textId="77777777" w:rsidR="00D86049" w:rsidRPr="008D34E9" w:rsidRDefault="00D86049" w:rsidP="008D34E9">
            <w:pPr>
              <w:pStyle w:val="Table-ColHead"/>
              <w:ind w:firstLine="0"/>
              <w:rPr>
                <w:rFonts w:ascii="Times New Roman" w:hAnsi="Times New Roman"/>
                <w:noProof w:val="0"/>
                <w:sz w:val="24"/>
                <w:szCs w:val="24"/>
              </w:rPr>
            </w:pPr>
            <w:r w:rsidRPr="008D34E9">
              <w:rPr>
                <w:rFonts w:ascii="Times New Roman" w:hAnsi="Times New Roman"/>
                <w:noProof w:val="0"/>
                <w:sz w:val="24"/>
                <w:szCs w:val="24"/>
              </w:rPr>
              <w:t>Matrícula ativa</w:t>
            </w:r>
          </w:p>
        </w:tc>
        <w:tc>
          <w:tcPr>
            <w:tcW w:w="3021" w:type="dxa"/>
          </w:tcPr>
          <w:p w14:paraId="02D76F95" w14:textId="77777777" w:rsidR="00D86049" w:rsidRPr="008D34E9" w:rsidRDefault="00D86049" w:rsidP="008D34E9">
            <w:pPr>
              <w:pStyle w:val="Table-ColHead"/>
              <w:ind w:firstLine="0"/>
              <w:rPr>
                <w:rFonts w:ascii="Times New Roman" w:hAnsi="Times New Roman"/>
                <w:noProof w:val="0"/>
                <w:sz w:val="24"/>
                <w:szCs w:val="24"/>
              </w:rPr>
            </w:pPr>
            <w:r w:rsidRPr="008D34E9">
              <w:rPr>
                <w:rFonts w:ascii="Times New Roman" w:hAnsi="Times New Roman"/>
                <w:noProof w:val="0"/>
                <w:sz w:val="24"/>
                <w:szCs w:val="24"/>
              </w:rPr>
              <w:t>Trancado/Intercâmbio</w:t>
            </w:r>
          </w:p>
        </w:tc>
      </w:tr>
      <w:tr w:rsidR="00D86049" w:rsidRPr="00C72EF1" w14:paraId="619B1F0C" w14:textId="77777777" w:rsidTr="00F27BA8">
        <w:tc>
          <w:tcPr>
            <w:tcW w:w="3020" w:type="dxa"/>
          </w:tcPr>
          <w:p w14:paraId="442BB088" w14:textId="77777777" w:rsidR="00D86049" w:rsidRPr="008D34E9" w:rsidRDefault="00D86049" w:rsidP="008D34E9">
            <w:pPr>
              <w:pStyle w:val="Table-Text"/>
              <w:ind w:firstLine="0"/>
              <w:rPr>
                <w:szCs w:val="24"/>
              </w:rPr>
            </w:pPr>
            <w:r w:rsidRPr="008D34E9">
              <w:rPr>
                <w:szCs w:val="24"/>
              </w:rPr>
              <w:t>Presencial</w:t>
            </w:r>
          </w:p>
        </w:tc>
        <w:tc>
          <w:tcPr>
            <w:tcW w:w="3020" w:type="dxa"/>
          </w:tcPr>
          <w:p w14:paraId="5B203B34" w14:textId="77777777" w:rsidR="00D86049" w:rsidRPr="008D34E9" w:rsidRDefault="00D86049" w:rsidP="008D34E9">
            <w:pPr>
              <w:pStyle w:val="Table-Text"/>
              <w:ind w:firstLine="0"/>
              <w:rPr>
                <w:szCs w:val="24"/>
              </w:rPr>
            </w:pPr>
            <w:r w:rsidRPr="008D34E9">
              <w:rPr>
                <w:szCs w:val="24"/>
              </w:rPr>
              <w:t>17557</w:t>
            </w:r>
          </w:p>
        </w:tc>
        <w:tc>
          <w:tcPr>
            <w:tcW w:w="3021" w:type="dxa"/>
          </w:tcPr>
          <w:p w14:paraId="7E8C2602" w14:textId="77777777" w:rsidR="00D86049" w:rsidRPr="008D34E9" w:rsidRDefault="00D86049" w:rsidP="008D34E9">
            <w:pPr>
              <w:pStyle w:val="Table-Text"/>
              <w:ind w:firstLine="0"/>
              <w:rPr>
                <w:szCs w:val="24"/>
              </w:rPr>
            </w:pPr>
            <w:r w:rsidRPr="008D34E9">
              <w:rPr>
                <w:szCs w:val="24"/>
              </w:rPr>
              <w:t>333</w:t>
            </w:r>
          </w:p>
        </w:tc>
      </w:tr>
      <w:tr w:rsidR="00D86049" w:rsidRPr="00C72EF1" w14:paraId="4FB1F2B4" w14:textId="77777777" w:rsidTr="00F27BA8">
        <w:tc>
          <w:tcPr>
            <w:tcW w:w="3020" w:type="dxa"/>
          </w:tcPr>
          <w:p w14:paraId="1703072C" w14:textId="77777777" w:rsidR="00D86049" w:rsidRPr="008D34E9" w:rsidRDefault="00D86049" w:rsidP="008D34E9">
            <w:pPr>
              <w:pStyle w:val="Table-Text"/>
              <w:ind w:firstLine="0"/>
              <w:rPr>
                <w:szCs w:val="24"/>
              </w:rPr>
            </w:pPr>
            <w:r w:rsidRPr="008D34E9">
              <w:rPr>
                <w:szCs w:val="24"/>
              </w:rPr>
              <w:t>CEAR</w:t>
            </w:r>
          </w:p>
        </w:tc>
        <w:tc>
          <w:tcPr>
            <w:tcW w:w="3020" w:type="dxa"/>
          </w:tcPr>
          <w:p w14:paraId="6A36E777" w14:textId="77777777" w:rsidR="00D86049" w:rsidRPr="008D34E9" w:rsidRDefault="00D86049" w:rsidP="008D34E9">
            <w:pPr>
              <w:pStyle w:val="Table-Text"/>
              <w:ind w:firstLine="0"/>
              <w:rPr>
                <w:szCs w:val="24"/>
              </w:rPr>
            </w:pPr>
            <w:r w:rsidRPr="008D34E9">
              <w:rPr>
                <w:szCs w:val="24"/>
              </w:rPr>
              <w:t>2035</w:t>
            </w:r>
          </w:p>
        </w:tc>
        <w:tc>
          <w:tcPr>
            <w:tcW w:w="3021" w:type="dxa"/>
          </w:tcPr>
          <w:p w14:paraId="575AC12E" w14:textId="77777777" w:rsidR="00D86049" w:rsidRPr="008D34E9" w:rsidRDefault="00D86049" w:rsidP="008D34E9">
            <w:pPr>
              <w:pStyle w:val="Table-Text"/>
              <w:ind w:firstLine="0"/>
              <w:rPr>
                <w:szCs w:val="24"/>
              </w:rPr>
            </w:pPr>
            <w:r w:rsidRPr="008D34E9">
              <w:rPr>
                <w:szCs w:val="24"/>
              </w:rPr>
              <w:t>9</w:t>
            </w:r>
          </w:p>
        </w:tc>
      </w:tr>
      <w:tr w:rsidR="00D86049" w:rsidRPr="00C72EF1" w14:paraId="3027FC93" w14:textId="77777777" w:rsidTr="00F27BA8">
        <w:tc>
          <w:tcPr>
            <w:tcW w:w="3020" w:type="dxa"/>
          </w:tcPr>
          <w:p w14:paraId="78B8B9EE" w14:textId="77777777" w:rsidR="00D86049" w:rsidRPr="008D34E9" w:rsidRDefault="00D86049" w:rsidP="008D34E9">
            <w:pPr>
              <w:pStyle w:val="Table-Text"/>
              <w:ind w:firstLine="0"/>
              <w:rPr>
                <w:szCs w:val="24"/>
              </w:rPr>
            </w:pPr>
            <w:r w:rsidRPr="008D34E9">
              <w:rPr>
                <w:szCs w:val="24"/>
              </w:rPr>
              <w:t>UEG EM REDE</w:t>
            </w:r>
          </w:p>
        </w:tc>
        <w:tc>
          <w:tcPr>
            <w:tcW w:w="3020" w:type="dxa"/>
          </w:tcPr>
          <w:p w14:paraId="61C1D7CB" w14:textId="77777777" w:rsidR="00D86049" w:rsidRPr="008D34E9" w:rsidRDefault="00D86049" w:rsidP="008D34E9">
            <w:pPr>
              <w:pStyle w:val="Table-Text"/>
              <w:ind w:firstLine="0"/>
              <w:rPr>
                <w:szCs w:val="24"/>
              </w:rPr>
            </w:pPr>
            <w:r w:rsidRPr="008D34E9">
              <w:rPr>
                <w:szCs w:val="24"/>
              </w:rPr>
              <w:t>2012</w:t>
            </w:r>
          </w:p>
        </w:tc>
        <w:tc>
          <w:tcPr>
            <w:tcW w:w="3021" w:type="dxa"/>
          </w:tcPr>
          <w:p w14:paraId="64807C28" w14:textId="77777777" w:rsidR="00D86049" w:rsidRPr="008D34E9" w:rsidRDefault="00D86049" w:rsidP="008D34E9">
            <w:pPr>
              <w:pStyle w:val="Table-Text"/>
              <w:ind w:firstLine="0"/>
              <w:rPr>
                <w:szCs w:val="24"/>
              </w:rPr>
            </w:pPr>
            <w:r w:rsidRPr="008D34E9">
              <w:rPr>
                <w:szCs w:val="24"/>
              </w:rPr>
              <w:t>8</w:t>
            </w:r>
          </w:p>
        </w:tc>
      </w:tr>
      <w:tr w:rsidR="00D86049" w:rsidRPr="00C72EF1" w14:paraId="7E17B583" w14:textId="77777777" w:rsidTr="00F27BA8">
        <w:tc>
          <w:tcPr>
            <w:tcW w:w="3020" w:type="dxa"/>
          </w:tcPr>
          <w:p w14:paraId="0911586A" w14:textId="77777777" w:rsidR="00D86049" w:rsidRPr="008D34E9" w:rsidRDefault="00D86049" w:rsidP="008D34E9">
            <w:pPr>
              <w:pStyle w:val="Table-Text"/>
              <w:ind w:firstLine="0"/>
              <w:rPr>
                <w:szCs w:val="24"/>
              </w:rPr>
            </w:pPr>
            <w:r w:rsidRPr="008D34E9">
              <w:rPr>
                <w:szCs w:val="24"/>
              </w:rPr>
              <w:t>Convênio</w:t>
            </w:r>
          </w:p>
        </w:tc>
        <w:tc>
          <w:tcPr>
            <w:tcW w:w="3020" w:type="dxa"/>
          </w:tcPr>
          <w:p w14:paraId="79799925" w14:textId="77777777" w:rsidR="00D86049" w:rsidRPr="008D34E9" w:rsidRDefault="00D86049" w:rsidP="008D34E9">
            <w:pPr>
              <w:pStyle w:val="Table-Text"/>
              <w:ind w:firstLine="0"/>
              <w:rPr>
                <w:szCs w:val="24"/>
              </w:rPr>
            </w:pPr>
            <w:r w:rsidRPr="008D34E9">
              <w:rPr>
                <w:szCs w:val="24"/>
              </w:rPr>
              <w:t>111</w:t>
            </w:r>
          </w:p>
        </w:tc>
        <w:tc>
          <w:tcPr>
            <w:tcW w:w="3021" w:type="dxa"/>
          </w:tcPr>
          <w:p w14:paraId="48F51AF3" w14:textId="77777777" w:rsidR="00D86049" w:rsidRPr="008D34E9" w:rsidRDefault="00D86049" w:rsidP="008D34E9">
            <w:pPr>
              <w:pStyle w:val="Table-Text"/>
              <w:ind w:firstLine="0"/>
              <w:rPr>
                <w:szCs w:val="24"/>
              </w:rPr>
            </w:pPr>
            <w:r w:rsidRPr="008D34E9">
              <w:rPr>
                <w:szCs w:val="24"/>
              </w:rPr>
              <w:t>0</w:t>
            </w:r>
          </w:p>
        </w:tc>
      </w:tr>
      <w:tr w:rsidR="00D86049" w:rsidRPr="00C72EF1" w14:paraId="663F07E3" w14:textId="77777777" w:rsidTr="00F27BA8">
        <w:tc>
          <w:tcPr>
            <w:tcW w:w="3020" w:type="dxa"/>
          </w:tcPr>
          <w:p w14:paraId="6E9B6F9A" w14:textId="77777777" w:rsidR="00D86049" w:rsidRPr="008D34E9" w:rsidRDefault="00D86049" w:rsidP="008D34E9">
            <w:pPr>
              <w:pStyle w:val="Table-Text"/>
              <w:ind w:firstLine="0"/>
              <w:rPr>
                <w:szCs w:val="24"/>
              </w:rPr>
            </w:pPr>
            <w:r w:rsidRPr="008D34E9">
              <w:rPr>
                <w:szCs w:val="24"/>
              </w:rPr>
              <w:t>Total</w:t>
            </w:r>
          </w:p>
        </w:tc>
        <w:tc>
          <w:tcPr>
            <w:tcW w:w="3020" w:type="dxa"/>
          </w:tcPr>
          <w:p w14:paraId="5C156174" w14:textId="77777777" w:rsidR="00D86049" w:rsidRPr="008D34E9" w:rsidRDefault="00D86049" w:rsidP="008D34E9">
            <w:pPr>
              <w:pStyle w:val="Table-Text"/>
              <w:ind w:firstLine="0"/>
              <w:rPr>
                <w:szCs w:val="24"/>
              </w:rPr>
            </w:pPr>
            <w:r w:rsidRPr="008D34E9">
              <w:rPr>
                <w:szCs w:val="24"/>
              </w:rPr>
              <w:t>21.715</w:t>
            </w:r>
          </w:p>
        </w:tc>
        <w:tc>
          <w:tcPr>
            <w:tcW w:w="3021" w:type="dxa"/>
          </w:tcPr>
          <w:p w14:paraId="3B487861" w14:textId="77777777" w:rsidR="00D86049" w:rsidRPr="008D34E9" w:rsidRDefault="00D86049" w:rsidP="008D34E9">
            <w:pPr>
              <w:pStyle w:val="Table-Text"/>
              <w:ind w:firstLine="0"/>
              <w:rPr>
                <w:szCs w:val="24"/>
              </w:rPr>
            </w:pPr>
            <w:r w:rsidRPr="008D34E9">
              <w:rPr>
                <w:szCs w:val="24"/>
              </w:rPr>
              <w:t>350</w:t>
            </w:r>
          </w:p>
        </w:tc>
      </w:tr>
    </w:tbl>
    <w:p w14:paraId="1B1E89D3" w14:textId="77777777" w:rsidR="00D86049" w:rsidRPr="005E5A64" w:rsidRDefault="00D86049" w:rsidP="00D86049">
      <w:pPr>
        <w:pStyle w:val="Legenda"/>
        <w:rPr>
          <w:rFonts w:eastAsia="Calibri" w:cs="Times New Roman"/>
          <w:color w:val="FF0000"/>
          <w:szCs w:val="22"/>
          <w:lang w:eastAsia="en-US"/>
        </w:rPr>
      </w:pPr>
      <w:r w:rsidRPr="00B34F24">
        <w:t xml:space="preserve">Fonte: </w:t>
      </w:r>
      <w:r w:rsidRPr="00CD683D">
        <w:t>UEG – PRG 2020</w:t>
      </w:r>
    </w:p>
    <w:p w14:paraId="7D9A2EE0" w14:textId="77777777" w:rsidR="00D86049" w:rsidRPr="008523B2" w:rsidRDefault="00D86049" w:rsidP="00D86049">
      <w:pPr>
        <w:ind w:firstLine="0"/>
        <w:rPr>
          <w:lang w:eastAsia="en-US"/>
        </w:rPr>
      </w:pPr>
    </w:p>
    <w:p w14:paraId="1F0555AB" w14:textId="01A5E93D" w:rsidR="00D86049" w:rsidRDefault="00D86049" w:rsidP="00D86049">
      <w:pPr>
        <w:ind w:firstLine="0"/>
        <w:rPr>
          <w:lang w:eastAsia="en-US"/>
        </w:rPr>
      </w:pPr>
      <w:r>
        <w:rPr>
          <w:lang w:eastAsia="en-US"/>
        </w:rPr>
        <w:t>“</w:t>
      </w:r>
      <w:r w:rsidRPr="00B236F2">
        <w:rPr>
          <w:lang w:eastAsia="en-US"/>
        </w:rPr>
        <w:t>Após a própria UEG começar a expedir e registrar seus diplomas, foram expedidos 88.984 diplomas. Esse total inclui os cursos de graduação, sequencial, mestrado e doutorado</w:t>
      </w:r>
      <w:r>
        <w:rPr>
          <w:lang w:eastAsia="en-US"/>
        </w:rPr>
        <w:t xml:space="preserve">” </w:t>
      </w:r>
      <w:sdt>
        <w:sdtPr>
          <w:rPr>
            <w:lang w:eastAsia="en-US"/>
          </w:rPr>
          <w:id w:val="767657354"/>
          <w:citation/>
        </w:sdtPr>
        <w:sdtEndPr/>
        <w:sdtContent>
          <w:r>
            <w:rPr>
              <w:lang w:eastAsia="en-US"/>
            </w:rPr>
            <w:fldChar w:fldCharType="begin"/>
          </w:r>
          <w:r>
            <w:rPr>
              <w:lang w:eastAsia="en-US"/>
            </w:rPr>
            <w:instrText xml:space="preserve">CITATION Bor20 \l 1046 </w:instrText>
          </w:r>
          <w:r>
            <w:rPr>
              <w:lang w:eastAsia="en-US"/>
            </w:rPr>
            <w:fldChar w:fldCharType="separate"/>
          </w:r>
          <w:r>
            <w:rPr>
              <w:noProof/>
              <w:lang w:eastAsia="en-US"/>
            </w:rPr>
            <w:t>(BORGES, 2020)</w:t>
          </w:r>
          <w:r>
            <w:rPr>
              <w:lang w:eastAsia="en-US"/>
            </w:rPr>
            <w:fldChar w:fldCharType="end"/>
          </w:r>
        </w:sdtContent>
      </w:sdt>
      <w:r w:rsidR="00DF36A0">
        <w:rPr>
          <w:lang w:eastAsia="en-US"/>
        </w:rPr>
        <w:t>.</w:t>
      </w:r>
    </w:p>
    <w:p w14:paraId="54F170A5" w14:textId="77777777" w:rsidR="00C52B96" w:rsidRDefault="00C52B96" w:rsidP="00D86049">
      <w:pPr>
        <w:ind w:firstLine="0"/>
        <w:rPr>
          <w:lang w:eastAsia="en-US"/>
        </w:rPr>
      </w:pPr>
    </w:p>
    <w:p w14:paraId="5DF6A764" w14:textId="3307AF0D" w:rsidR="00D86049" w:rsidRPr="001A034C" w:rsidRDefault="00354B56" w:rsidP="00DF36A0">
      <w:pPr>
        <w:pStyle w:val="Ttulo3"/>
        <w:numPr>
          <w:ilvl w:val="2"/>
          <w:numId w:val="21"/>
        </w:numPr>
        <w:rPr>
          <w:rFonts w:eastAsia="Calibri"/>
          <w:color w:val="auto"/>
          <w:lang w:eastAsia="en-US"/>
        </w:rPr>
      </w:pPr>
      <w:bookmarkStart w:id="47" w:name="_Toc52033182"/>
      <w:bookmarkStart w:id="48" w:name="_Toc52120438"/>
      <w:bookmarkStart w:id="49" w:name="_Toc52831683"/>
      <w:r w:rsidRPr="001A034C">
        <w:rPr>
          <w:rFonts w:eastAsia="Calibri"/>
          <w:color w:val="auto"/>
          <w:lang w:eastAsia="en-US"/>
        </w:rPr>
        <w:lastRenderedPageBreak/>
        <w:t>Panorama sobre o uso de Sistemas de Informação na gestão da UEG</w:t>
      </w:r>
      <w:bookmarkEnd w:id="47"/>
      <w:bookmarkEnd w:id="48"/>
      <w:bookmarkEnd w:id="49"/>
    </w:p>
    <w:p w14:paraId="1F0D763F" w14:textId="1FF4DEB4" w:rsidR="00D86049" w:rsidRPr="00E72116" w:rsidRDefault="00D86049" w:rsidP="00E72116">
      <w:pPr>
        <w:rPr>
          <w:lang w:eastAsia="en-US"/>
        </w:rPr>
      </w:pPr>
      <w:r>
        <w:rPr>
          <w:lang w:eastAsia="en-US"/>
        </w:rPr>
        <w:t xml:space="preserve">Em seu </w:t>
      </w:r>
      <w:r w:rsidRPr="009D0B59">
        <w:rPr>
          <w:lang w:eastAsia="en-US"/>
        </w:rPr>
        <w:t>Plano de Desenvolvimento</w:t>
      </w:r>
      <w:r w:rsidR="00E82B9E">
        <w:rPr>
          <w:lang w:eastAsia="en-US"/>
        </w:rPr>
        <w:t xml:space="preserve"> Institucional </w:t>
      </w:r>
      <w:r w:rsidR="006F6BDB">
        <w:rPr>
          <w:lang w:eastAsia="en-US"/>
        </w:rPr>
        <w:t>(</w:t>
      </w:r>
      <w:r w:rsidR="00E82B9E">
        <w:rPr>
          <w:lang w:eastAsia="en-US"/>
        </w:rPr>
        <w:t>PDI</w:t>
      </w:r>
      <w:r w:rsidR="006F6BDB">
        <w:rPr>
          <w:lang w:eastAsia="en-US"/>
        </w:rPr>
        <w:t>)</w:t>
      </w:r>
      <w:r>
        <w:rPr>
          <w:lang w:eastAsia="en-US"/>
        </w:rPr>
        <w:t xml:space="preserve"> demonstra um quadro de produtos e ações, que em termos tecnológicos foram criados: O portal da UEG que sintetiza notícias, blogs, e comunicados da universidade</w:t>
      </w:r>
      <w:r w:rsidR="00133E7E">
        <w:rPr>
          <w:lang w:eastAsia="en-US"/>
        </w:rPr>
        <w:t>,</w:t>
      </w:r>
      <w:r>
        <w:rPr>
          <w:lang w:eastAsia="en-US"/>
        </w:rPr>
        <w:t xml:space="preserve"> criação do Sistema de Informação de Gestão </w:t>
      </w:r>
      <w:r w:rsidR="00E82B9E">
        <w:rPr>
          <w:lang w:eastAsia="en-US"/>
        </w:rPr>
        <w:t xml:space="preserve">- </w:t>
      </w:r>
      <w:r>
        <w:rPr>
          <w:lang w:eastAsia="en-US"/>
        </w:rPr>
        <w:t xml:space="preserve">Fênix, sistema de bibliotecas </w:t>
      </w:r>
      <w:r w:rsidR="00E82B9E">
        <w:rPr>
          <w:lang w:eastAsia="en-US"/>
        </w:rPr>
        <w:t xml:space="preserve">- </w:t>
      </w:r>
      <w:r>
        <w:rPr>
          <w:lang w:eastAsia="en-US"/>
        </w:rPr>
        <w:t>GNUTeca , sistemas financeiros e administrativo</w:t>
      </w:r>
      <w:r w:rsidR="005A6D96">
        <w:rPr>
          <w:lang w:eastAsia="en-US"/>
        </w:rPr>
        <w:t xml:space="preserve"> (</w:t>
      </w:r>
      <w:r>
        <w:rPr>
          <w:lang w:eastAsia="en-US"/>
        </w:rPr>
        <w:t>SAFF</w:t>
      </w:r>
      <w:r w:rsidR="005A6D96">
        <w:rPr>
          <w:lang w:eastAsia="en-US"/>
        </w:rPr>
        <w:t>)</w:t>
      </w:r>
      <w:r>
        <w:rPr>
          <w:lang w:eastAsia="en-US"/>
        </w:rPr>
        <w:t xml:space="preserve">, Relatório Anual de Atividades Docentes </w:t>
      </w:r>
      <w:r w:rsidR="00E82B9E">
        <w:rPr>
          <w:lang w:eastAsia="en-US"/>
        </w:rPr>
        <w:t xml:space="preserve">– </w:t>
      </w:r>
      <w:r>
        <w:rPr>
          <w:lang w:eastAsia="en-US"/>
        </w:rPr>
        <w:t>RADOC</w:t>
      </w:r>
      <w:r w:rsidR="00E82B9E">
        <w:rPr>
          <w:lang w:eastAsia="en-US"/>
        </w:rPr>
        <w:t>,</w:t>
      </w:r>
      <w:r>
        <w:rPr>
          <w:lang w:eastAsia="en-US"/>
        </w:rPr>
        <w:t xml:space="preserve"> RH</w:t>
      </w:r>
      <w:r w:rsidRPr="00B017C6">
        <w:rPr>
          <w:lang w:eastAsia="en-US"/>
        </w:rPr>
        <w:t xml:space="preserve"> entre outros</w:t>
      </w:r>
      <w:r w:rsidR="00133E7E">
        <w:rPr>
          <w:lang w:eastAsia="en-US"/>
        </w:rPr>
        <w:t>.</w:t>
      </w:r>
      <w:r w:rsidRPr="00B017C6">
        <w:rPr>
          <w:lang w:eastAsia="en-US"/>
        </w:rPr>
        <w:t xml:space="preserve"> </w:t>
      </w:r>
      <w:r w:rsidR="00133E7E">
        <w:rPr>
          <w:lang w:eastAsia="en-US"/>
        </w:rPr>
        <w:t>Foi feita uma</w:t>
      </w:r>
      <w:r w:rsidRPr="00D82FCF">
        <w:rPr>
          <w:lang w:eastAsia="en-US"/>
        </w:rPr>
        <w:t xml:space="preserve"> normativa que teve base para instalação do Sistema operacional Linux </w:t>
      </w:r>
      <w:r w:rsidR="00133E7E">
        <w:rPr>
          <w:lang w:eastAsia="en-US"/>
        </w:rPr>
        <w:t>em toda</w:t>
      </w:r>
      <w:r w:rsidRPr="00D82FCF">
        <w:rPr>
          <w:lang w:eastAsia="en-US"/>
        </w:rPr>
        <w:t xml:space="preserve"> UEG</w:t>
      </w:r>
      <w:r>
        <w:rPr>
          <w:lang w:eastAsia="en-US"/>
        </w:rPr>
        <w:t xml:space="preserve"> </w:t>
      </w:r>
      <w:r w:rsidR="00E82B9E">
        <w:rPr>
          <w:noProof/>
          <w:lang w:eastAsia="en-US"/>
        </w:rPr>
        <w:t>(UEG, 2010, p. 28-29)</w:t>
      </w:r>
      <w:r>
        <w:rPr>
          <w:lang w:eastAsia="en-US"/>
        </w:rPr>
        <w:t>.</w:t>
      </w:r>
      <w:r w:rsidR="005B69DD" w:rsidRPr="005B69DD">
        <w:rPr>
          <w:lang w:eastAsia="en-US"/>
        </w:rPr>
        <w:t xml:space="preserve"> </w:t>
      </w:r>
      <w:r w:rsidR="005B69DD">
        <w:rPr>
          <w:lang w:eastAsia="en-US"/>
        </w:rPr>
        <w:t>E estes sistemas</w:t>
      </w:r>
      <w:r w:rsidR="00E72116">
        <w:rPr>
          <w:lang w:eastAsia="en-US"/>
        </w:rPr>
        <w:t xml:space="preserve"> serão modernizados</w:t>
      </w:r>
      <w:r w:rsidR="005B69DD" w:rsidRPr="00F509D4">
        <w:rPr>
          <w:lang w:eastAsia="en-US"/>
        </w:rPr>
        <w:t xml:space="preserve"> e acompanha</w:t>
      </w:r>
      <w:r w:rsidR="00E72116">
        <w:rPr>
          <w:lang w:eastAsia="en-US"/>
        </w:rPr>
        <w:t>dos a fim de manter seu pleno funcionamento</w:t>
      </w:r>
      <w:r w:rsidR="00237EF3">
        <w:rPr>
          <w:lang w:eastAsia="en-US"/>
        </w:rPr>
        <w:t xml:space="preserve"> na instituição</w:t>
      </w:r>
      <w:r w:rsidR="005B69DD" w:rsidRPr="00F509D4">
        <w:rPr>
          <w:lang w:eastAsia="en-US"/>
        </w:rPr>
        <w:t xml:space="preserve"> </w:t>
      </w:r>
      <w:r w:rsidR="00C52B96" w:rsidRPr="00F509D4">
        <w:rPr>
          <w:lang w:eastAsia="en-US"/>
        </w:rPr>
        <w:t>(UEG, 2010, p. 54)</w:t>
      </w:r>
      <w:r w:rsidR="005B69DD" w:rsidRPr="00F509D4">
        <w:rPr>
          <w:lang w:eastAsia="en-US"/>
        </w:rPr>
        <w:t>.</w:t>
      </w:r>
    </w:p>
    <w:p w14:paraId="627E176A" w14:textId="7B633A33" w:rsidR="00D86049" w:rsidRDefault="002F14D7" w:rsidP="00D86049">
      <w:pPr>
        <w:rPr>
          <w:lang w:eastAsia="en-US"/>
        </w:rPr>
      </w:pPr>
      <w:r>
        <w:rPr>
          <w:lang w:eastAsia="en-US"/>
        </w:rPr>
        <w:t>No seu PDI tem</w:t>
      </w:r>
      <w:r w:rsidR="00D86049">
        <w:rPr>
          <w:lang w:eastAsia="en-US"/>
        </w:rPr>
        <w:t xml:space="preserve"> 11 ações a serem cumpridas nos </w:t>
      </w:r>
      <w:r w:rsidR="00E82B9E">
        <w:rPr>
          <w:lang w:eastAsia="en-US"/>
        </w:rPr>
        <w:t xml:space="preserve">seus </w:t>
      </w:r>
      <w:r w:rsidR="00D86049">
        <w:rPr>
          <w:lang w:eastAsia="en-US"/>
        </w:rPr>
        <w:t xml:space="preserve">10 anos de vigência e a avaliação no 5º ano para o controle e readequações deles, destaca-se: A promoção de SI para as atividades finalísticas da </w:t>
      </w:r>
      <w:r w:rsidR="00C52B96">
        <w:rPr>
          <w:lang w:eastAsia="en-US"/>
        </w:rPr>
        <w:t>UEG</w:t>
      </w:r>
      <w:r w:rsidR="00C52B96">
        <w:rPr>
          <w:noProof/>
          <w:lang w:eastAsia="en-US"/>
        </w:rPr>
        <w:t xml:space="preserve"> (UEG, 2010, p. 30-31)</w:t>
      </w:r>
      <w:r w:rsidR="00D86049">
        <w:rPr>
          <w:lang w:eastAsia="en-US"/>
        </w:rPr>
        <w:t>.</w:t>
      </w:r>
    </w:p>
    <w:p w14:paraId="7DBDB071" w14:textId="0CA2D18B" w:rsidR="004D4643" w:rsidRDefault="004D4643" w:rsidP="004D4643">
      <w:pPr>
        <w:rPr>
          <w:lang w:eastAsia="en-US"/>
        </w:rPr>
      </w:pPr>
      <w:r>
        <w:rPr>
          <w:lang w:eastAsia="en-US"/>
        </w:rPr>
        <w:t>A biblioteca da Universidade é coordenada pela (</w:t>
      </w:r>
      <w:proofErr w:type="spellStart"/>
      <w:r>
        <w:rPr>
          <w:lang w:eastAsia="en-US"/>
        </w:rPr>
        <w:t>PrG</w:t>
      </w:r>
      <w:proofErr w:type="spellEnd"/>
      <w:r>
        <w:rPr>
          <w:lang w:eastAsia="en-US"/>
        </w:rPr>
        <w:t>), e ressalta que a produção técnica-científica e cultural só pode ser efetiva com a utilização de bibliotecas. A organização dos acervos é catalogada e automatizada pelo software GNUTeca</w:t>
      </w:r>
      <w:r w:rsidRPr="00BB25BF">
        <w:rPr>
          <w:lang w:eastAsia="en-US"/>
        </w:rPr>
        <w:t xml:space="preserve"> </w:t>
      </w:r>
      <w:r w:rsidR="00C52B96">
        <w:rPr>
          <w:noProof/>
          <w:lang w:eastAsia="en-US"/>
        </w:rPr>
        <w:t>(UEG, 2010, p. 98)</w:t>
      </w:r>
      <w:r>
        <w:rPr>
          <w:lang w:eastAsia="en-US"/>
        </w:rPr>
        <w:t>.</w:t>
      </w:r>
    </w:p>
    <w:p w14:paraId="7126D655" w14:textId="21226D66" w:rsidR="004D4643" w:rsidRDefault="004D4643" w:rsidP="004D4643">
      <w:pPr>
        <w:rPr>
          <w:lang w:eastAsia="en-US"/>
        </w:rPr>
      </w:pPr>
      <w:r>
        <w:rPr>
          <w:lang w:eastAsia="en-US"/>
        </w:rPr>
        <w:t xml:space="preserve">Havia dois sistemas:  planilhas eletrônicas e o RADOC, que detinham informações, mas a extração dela era difícil, assim foi feita uma parceria com a Coordenação de Desenvolvimento de Sistemas, que integrou a planilha ao Sistema Gerencial de Recursos Humanos, tendo mais controle sobre o seu quadro pessoal de discentes, usando-o para avaliações dos mesmos. Os docentes fazem o preenchimento neste sistema, onde lançam </w:t>
      </w:r>
      <w:r w:rsidR="000C636F">
        <w:rPr>
          <w:lang w:eastAsia="en-US"/>
        </w:rPr>
        <w:t>todas as atividades</w:t>
      </w:r>
      <w:r>
        <w:rPr>
          <w:lang w:eastAsia="en-US"/>
        </w:rPr>
        <w:t xml:space="preserve"> realizadas, como: produção científica, técnica e cultural.</w:t>
      </w:r>
      <w:r w:rsidRPr="006A15AD">
        <w:rPr>
          <w:lang w:eastAsia="en-US"/>
        </w:rPr>
        <w:t xml:space="preserve"> </w:t>
      </w:r>
      <w:r w:rsidR="00C52B96">
        <w:rPr>
          <w:noProof/>
          <w:lang w:eastAsia="en-US"/>
        </w:rPr>
        <w:t>(UEG, 2010)</w:t>
      </w:r>
      <w:r>
        <w:rPr>
          <w:lang w:eastAsia="en-US"/>
        </w:rPr>
        <w:t>.</w:t>
      </w:r>
      <w:r w:rsidRPr="00C52B96">
        <w:rPr>
          <w:color w:val="FF0000"/>
          <w:lang w:eastAsia="en-US"/>
        </w:rPr>
        <w:t xml:space="preserve">  </w:t>
      </w:r>
    </w:p>
    <w:p w14:paraId="79F981AC" w14:textId="14D9C6A1" w:rsidR="004D4643" w:rsidRDefault="004D4643" w:rsidP="004D4643">
      <w:pPr>
        <w:rPr>
          <w:lang w:eastAsia="en-US"/>
        </w:rPr>
      </w:pPr>
      <w:r>
        <w:rPr>
          <w:lang w:eastAsia="en-US"/>
        </w:rPr>
        <w:t xml:space="preserve">Não há um sistema controle de egressos, e a Universidade ressalta que é essencial o acompanhamento </w:t>
      </w:r>
      <w:r w:rsidR="00C52B96">
        <w:rPr>
          <w:lang w:eastAsia="en-US"/>
        </w:rPr>
        <w:t>deles</w:t>
      </w:r>
      <w:r>
        <w:rPr>
          <w:lang w:eastAsia="en-US"/>
        </w:rPr>
        <w:t xml:space="preserve"> para subsidiar as ações das coordenações de cursos e outros setores para tomada de decisão</w:t>
      </w:r>
      <w:r w:rsidRPr="00107608">
        <w:rPr>
          <w:lang w:eastAsia="en-US"/>
        </w:rPr>
        <w:t xml:space="preserve"> </w:t>
      </w:r>
      <w:r w:rsidR="00C52B96">
        <w:rPr>
          <w:noProof/>
          <w:lang w:eastAsia="en-US"/>
        </w:rPr>
        <w:t>(UEG, 2010, p. 95)</w:t>
      </w:r>
      <w:r>
        <w:rPr>
          <w:lang w:eastAsia="en-US"/>
        </w:rPr>
        <w:t xml:space="preserve">. </w:t>
      </w:r>
      <w:r w:rsidRPr="000B0B41">
        <w:rPr>
          <w:lang w:eastAsia="en-US"/>
        </w:rPr>
        <w:t xml:space="preserve">Não há cronograma para a </w:t>
      </w:r>
      <w:r w:rsidR="000B0B41">
        <w:rPr>
          <w:lang w:eastAsia="en-US"/>
        </w:rPr>
        <w:t xml:space="preserve">implementação/compra </w:t>
      </w:r>
      <w:r w:rsidRPr="000B0B41">
        <w:rPr>
          <w:lang w:eastAsia="en-US"/>
        </w:rPr>
        <w:t>deste sistema e nem empenho da Universidade para tal, porém há um cronograma para implantação, não detalhando as ações de implementação.</w:t>
      </w:r>
      <w:r>
        <w:rPr>
          <w:lang w:eastAsia="en-US"/>
        </w:rPr>
        <w:t xml:space="preserve"> </w:t>
      </w:r>
    </w:p>
    <w:p w14:paraId="1AC1B915" w14:textId="175DE36F" w:rsidR="00375AC0" w:rsidRPr="00F46994" w:rsidRDefault="00375AC0" w:rsidP="00375AC0">
      <w:pPr>
        <w:rPr>
          <w:lang w:eastAsia="en-US"/>
        </w:rPr>
      </w:pPr>
      <w:r w:rsidRPr="00F46994">
        <w:rPr>
          <w:lang w:eastAsia="en-US"/>
        </w:rPr>
        <w:t xml:space="preserve">A gestão da </w:t>
      </w:r>
      <w:r w:rsidR="00C52B96">
        <w:rPr>
          <w:lang w:eastAsia="en-US"/>
        </w:rPr>
        <w:t>U</w:t>
      </w:r>
      <w:r w:rsidRPr="00F46994">
        <w:rPr>
          <w:lang w:eastAsia="en-US"/>
        </w:rPr>
        <w:t xml:space="preserve">niversidade conta com diversos sistemas interligados, como: Acadêmico, Administrativo, Recursos </w:t>
      </w:r>
      <w:r w:rsidR="00057EEE" w:rsidRPr="00F46994">
        <w:rPr>
          <w:lang w:eastAsia="en-US"/>
        </w:rPr>
        <w:t>Humanos, Sistema</w:t>
      </w:r>
      <w:r w:rsidRPr="00F46994">
        <w:rPr>
          <w:lang w:eastAsia="en-US"/>
        </w:rPr>
        <w:t xml:space="preserve"> Financeiro, e outros. Todos em uma única base de dados, assim possibilitando uma melhor tomada de decisão da gestão da Universidade </w:t>
      </w:r>
      <w:r w:rsidR="00C52B96" w:rsidRPr="00F46994">
        <w:rPr>
          <w:lang w:eastAsia="en-US"/>
        </w:rPr>
        <w:t>(UEG, 2010, p. 108)</w:t>
      </w:r>
      <w:r w:rsidRPr="00F46994">
        <w:rPr>
          <w:lang w:eastAsia="en-US"/>
        </w:rPr>
        <w:t>.</w:t>
      </w:r>
    </w:p>
    <w:p w14:paraId="22BB69F0" w14:textId="16E30CB1" w:rsidR="0019688C" w:rsidRPr="00F46994" w:rsidRDefault="0019688C" w:rsidP="0019688C">
      <w:pPr>
        <w:rPr>
          <w:lang w:eastAsia="en-US"/>
        </w:rPr>
      </w:pPr>
      <w:r w:rsidRPr="00F46994">
        <w:rPr>
          <w:lang w:eastAsia="en-US"/>
        </w:rPr>
        <w:t xml:space="preserve">“Para garantir eficácia de funcionamento nas áreas de atuação da UEG, que são: graduação, pós-graduação, pesquisa, extensão, além de outras atividades desenvolvidas, a </w:t>
      </w:r>
      <w:r w:rsidRPr="00F46994">
        <w:rPr>
          <w:lang w:eastAsia="en-US"/>
        </w:rPr>
        <w:lastRenderedPageBreak/>
        <w:t xml:space="preserve">UEG necessita de investimentos e estrutura na área de </w:t>
      </w:r>
      <w:r w:rsidR="0021784C">
        <w:rPr>
          <w:lang w:eastAsia="en-US"/>
        </w:rPr>
        <w:t>T</w:t>
      </w:r>
      <w:r w:rsidRPr="00F46994">
        <w:rPr>
          <w:lang w:eastAsia="en-US"/>
        </w:rPr>
        <w:t xml:space="preserve">ecnologia da </w:t>
      </w:r>
      <w:r w:rsidR="0021784C">
        <w:rPr>
          <w:lang w:eastAsia="en-US"/>
        </w:rPr>
        <w:t>I</w:t>
      </w:r>
      <w:r w:rsidRPr="00F46994">
        <w:rPr>
          <w:lang w:eastAsia="en-US"/>
        </w:rPr>
        <w:t xml:space="preserve">nformação (TI)” </w:t>
      </w:r>
      <w:r w:rsidR="00C52B96" w:rsidRPr="00F46994">
        <w:rPr>
          <w:lang w:eastAsia="en-US"/>
        </w:rPr>
        <w:t>(UEG, 2010, p. 108)</w:t>
      </w:r>
      <w:r w:rsidRPr="00F46994">
        <w:rPr>
          <w:lang w:eastAsia="en-US"/>
        </w:rPr>
        <w:t>.</w:t>
      </w:r>
    </w:p>
    <w:p w14:paraId="0ADBD031" w14:textId="66EFAB37" w:rsidR="0019688C" w:rsidRDefault="0019688C" w:rsidP="0019688C">
      <w:pPr>
        <w:rPr>
          <w:lang w:eastAsia="en-US"/>
        </w:rPr>
      </w:pPr>
      <w:r>
        <w:rPr>
          <w:lang w:eastAsia="en-US"/>
        </w:rPr>
        <w:t xml:space="preserve"> Estes investimentos estão divididos entre Hardware e Softwares, quantos aos Softwares há sistemas de gestão, que são eles: Acadêmico (Fênix), Bibliotecas (GNUTeca), Recursos Humanos (Gerencial RH), Almoxarifado, Patrimônio, </w:t>
      </w:r>
      <w:r>
        <w:t>Sistema de Administração Financeira de Fundos Rotativos (SAFF), Financeiro, Contratos e Convênios, Sistema de Gestão de Atividades Docentes</w:t>
      </w:r>
      <w:r w:rsidRPr="000309DA">
        <w:t xml:space="preserve"> </w:t>
      </w:r>
      <w:r>
        <w:t>(SIGAD) e Sistema de Relatório de Atividades dos Docentes relativas ao ensino, pesquisa, pós-graduação, extensão e gestão (RADOC). Totalizando 10 sistemas catalogados no PDI</w:t>
      </w:r>
      <w:r w:rsidRPr="00FA6F15">
        <w:rPr>
          <w:lang w:eastAsia="en-US"/>
        </w:rPr>
        <w:t xml:space="preserve"> </w:t>
      </w:r>
      <w:r w:rsidR="00C52B96">
        <w:rPr>
          <w:noProof/>
          <w:lang w:eastAsia="en-US"/>
        </w:rPr>
        <w:t>(UEG, 2010, p. 108-109)</w:t>
      </w:r>
      <w:r>
        <w:rPr>
          <w:lang w:eastAsia="en-US"/>
        </w:rPr>
        <w:t>.</w:t>
      </w:r>
    </w:p>
    <w:p w14:paraId="52A54A76" w14:textId="39817DF9" w:rsidR="004D4643" w:rsidRDefault="0019688C" w:rsidP="0019688C">
      <w:pPr>
        <w:rPr>
          <w:lang w:eastAsia="en-US"/>
        </w:rPr>
      </w:pPr>
      <w:r>
        <w:rPr>
          <w:lang w:eastAsia="en-US"/>
        </w:rPr>
        <w:t xml:space="preserve">Em Hardwares a UEG possui um inventário de recursos, dentre eles: CPU, Monitor, Impressoras, Linhas de Telefone e FAX. Recursos de audiovisual: Televisão, Videocassete, DVD, Projetor, Tela de projeção, Datashow, Aparelho de </w:t>
      </w:r>
      <w:r w:rsidR="00C52B96">
        <w:rPr>
          <w:lang w:eastAsia="en-US"/>
        </w:rPr>
        <w:t>som (</w:t>
      </w:r>
      <w:r w:rsidR="00C52B96">
        <w:rPr>
          <w:noProof/>
          <w:lang w:eastAsia="en-US"/>
        </w:rPr>
        <w:t>UEG, 2010, p. 108-111)</w:t>
      </w:r>
      <w:r>
        <w:rPr>
          <w:lang w:eastAsia="en-US"/>
        </w:rPr>
        <w:t>.</w:t>
      </w:r>
      <w:r w:rsidR="00BE55F0">
        <w:rPr>
          <w:lang w:eastAsia="en-US"/>
        </w:rPr>
        <w:t xml:space="preserve"> </w:t>
      </w:r>
      <w:r>
        <w:rPr>
          <w:lang w:eastAsia="en-US"/>
        </w:rPr>
        <w:t xml:space="preserve">A Universidade conta com um Data Center, com objetivo de atender as necessidades de processamento dos sistemas da Universidade </w:t>
      </w:r>
      <w:r w:rsidR="00C52B96">
        <w:rPr>
          <w:noProof/>
          <w:lang w:eastAsia="en-US"/>
        </w:rPr>
        <w:t>(UEG, 2010, p. 108-109)</w:t>
      </w:r>
      <w:r>
        <w:rPr>
          <w:lang w:eastAsia="en-US"/>
        </w:rPr>
        <w:t>.</w:t>
      </w:r>
    </w:p>
    <w:p w14:paraId="2C0DF231" w14:textId="19E2302D" w:rsidR="001D0A01" w:rsidRDefault="001D0A01" w:rsidP="001D0A01">
      <w:pPr>
        <w:rPr>
          <w:lang w:eastAsia="en-US"/>
        </w:rPr>
      </w:pPr>
      <w:r w:rsidRPr="001D0A01">
        <w:rPr>
          <w:lang w:eastAsia="en-US"/>
        </w:rPr>
        <w:t>A extensão, é coordenada pela Pró-reitora de Extensão, Cultura e Assuntos Estudantis (</w:t>
      </w:r>
      <w:proofErr w:type="spellStart"/>
      <w:r w:rsidRPr="001D0A01">
        <w:rPr>
          <w:lang w:eastAsia="en-US"/>
        </w:rPr>
        <w:t>PrE</w:t>
      </w:r>
      <w:proofErr w:type="spellEnd"/>
      <w:r w:rsidRPr="001D0A01">
        <w:rPr>
          <w:lang w:eastAsia="en-US"/>
        </w:rPr>
        <w:t>), que tem como missão a promoção do conhecimento produzido na Universidade, externalizando-o. “</w:t>
      </w:r>
      <w:r w:rsidRPr="001D0A01">
        <w:t xml:space="preserve">A relação entre pesquisa e extensão ocorre quando a produção do conhecimento é capaz de contribuir para a transformação da sociedade. </w:t>
      </w:r>
      <w:r w:rsidR="00C52B96" w:rsidRPr="001D0A01">
        <w:rPr>
          <w:noProof/>
          <w:lang w:eastAsia="en-US"/>
        </w:rPr>
        <w:t>(UEG, 2010, p. 50)</w:t>
      </w:r>
      <w:r w:rsidRPr="001D0A01">
        <w:rPr>
          <w:lang w:eastAsia="en-US"/>
        </w:rPr>
        <w:t xml:space="preserve">”. A </w:t>
      </w:r>
      <w:proofErr w:type="spellStart"/>
      <w:r w:rsidRPr="001D0A01">
        <w:rPr>
          <w:lang w:eastAsia="en-US"/>
        </w:rPr>
        <w:t>PrG</w:t>
      </w:r>
      <w:proofErr w:type="spellEnd"/>
      <w:r w:rsidRPr="001D0A01">
        <w:rPr>
          <w:lang w:eastAsia="en-US"/>
        </w:rPr>
        <w:t xml:space="preserve"> declara que a extensão é um local interdisciplinar do qual consegue trazer a prática para fora dos limites da sala de aula, trazendo relevância da Universidade para a sociedade, sendo obrigatório em todos os cursos, desde os primeiros anos se possível, estes projetos são controlados via Software denominado Pegasus </w:t>
      </w:r>
      <w:r w:rsidR="0067590B" w:rsidRPr="001D0A01">
        <w:rPr>
          <w:noProof/>
          <w:lang w:eastAsia="en-US"/>
        </w:rPr>
        <w:t xml:space="preserve">(UEG, 2010, p. </w:t>
      </w:r>
      <w:r w:rsidR="0067590B">
        <w:rPr>
          <w:noProof/>
          <w:lang w:eastAsia="en-US"/>
        </w:rPr>
        <w:t>50-</w:t>
      </w:r>
      <w:r w:rsidR="0067590B" w:rsidRPr="001D0A01">
        <w:rPr>
          <w:noProof/>
          <w:lang w:eastAsia="en-US"/>
        </w:rPr>
        <w:t>52)</w:t>
      </w:r>
      <w:r w:rsidRPr="001D0A01">
        <w:rPr>
          <w:lang w:eastAsia="en-US"/>
        </w:rPr>
        <w:t>.</w:t>
      </w:r>
    </w:p>
    <w:p w14:paraId="4679F8CF" w14:textId="51480CCA" w:rsidR="00DD1A68" w:rsidRPr="00D6707B" w:rsidRDefault="00453D21" w:rsidP="00DD1A68">
      <w:pPr>
        <w:rPr>
          <w:rFonts w:eastAsia="Calibri" w:cs="Times New Roman"/>
          <w:lang w:eastAsia="en-US"/>
        </w:rPr>
      </w:pPr>
      <w:r w:rsidRPr="00203E29">
        <w:rPr>
          <w:color w:val="auto"/>
          <w:lang w:eastAsia="en-US"/>
        </w:rPr>
        <w:t xml:space="preserve">Tendo em vista a </w:t>
      </w:r>
      <w:proofErr w:type="spellStart"/>
      <w:r w:rsidR="00CB0ED3" w:rsidRPr="00203E29">
        <w:rPr>
          <w:color w:val="auto"/>
          <w:lang w:eastAsia="en-US"/>
        </w:rPr>
        <w:t>multi</w:t>
      </w:r>
      <w:proofErr w:type="spellEnd"/>
      <w:r w:rsidR="00B64FB3" w:rsidRPr="00203E29">
        <w:rPr>
          <w:color w:val="auto"/>
          <w:lang w:eastAsia="en-US"/>
        </w:rPr>
        <w:t xml:space="preserve"> </w:t>
      </w:r>
      <w:r w:rsidR="00CB0ED3" w:rsidRPr="00203E29">
        <w:rPr>
          <w:color w:val="auto"/>
          <w:lang w:eastAsia="en-US"/>
        </w:rPr>
        <w:t>regionalidade</w:t>
      </w:r>
      <w:r w:rsidRPr="00203E29">
        <w:rPr>
          <w:color w:val="auto"/>
          <w:lang w:eastAsia="en-US"/>
        </w:rPr>
        <w:t xml:space="preserve"> da </w:t>
      </w:r>
      <w:r w:rsidR="004B7845">
        <w:rPr>
          <w:color w:val="auto"/>
          <w:lang w:eastAsia="en-US"/>
        </w:rPr>
        <w:t>UEG</w:t>
      </w:r>
      <w:r w:rsidR="00EA644E" w:rsidRPr="00203E29">
        <w:rPr>
          <w:color w:val="auto"/>
          <w:lang w:eastAsia="en-US"/>
        </w:rPr>
        <w:t>, quantidade de campus e alunos</w:t>
      </w:r>
      <w:r w:rsidRPr="00203E29">
        <w:rPr>
          <w:color w:val="auto"/>
          <w:lang w:eastAsia="en-US"/>
        </w:rPr>
        <w:t xml:space="preserve">, </w:t>
      </w:r>
      <w:r w:rsidR="0009581E" w:rsidRPr="00203E29">
        <w:rPr>
          <w:color w:val="auto"/>
          <w:lang w:eastAsia="en-US"/>
        </w:rPr>
        <w:t>pode-se</w:t>
      </w:r>
      <w:r w:rsidRPr="00203E29">
        <w:rPr>
          <w:color w:val="auto"/>
          <w:lang w:eastAsia="en-US"/>
        </w:rPr>
        <w:t xml:space="preserve"> perceber que</w:t>
      </w:r>
      <w:r w:rsidR="0009581E" w:rsidRPr="00203E29">
        <w:rPr>
          <w:color w:val="auto"/>
          <w:lang w:eastAsia="en-US"/>
        </w:rPr>
        <w:t xml:space="preserve"> ela </w:t>
      </w:r>
      <w:r w:rsidR="0067590B" w:rsidRPr="00203E29">
        <w:rPr>
          <w:color w:val="auto"/>
          <w:lang w:eastAsia="en-US"/>
        </w:rPr>
        <w:t>se trata</w:t>
      </w:r>
      <w:r w:rsidR="0009581E" w:rsidRPr="00203E29">
        <w:rPr>
          <w:color w:val="auto"/>
          <w:lang w:eastAsia="en-US"/>
        </w:rPr>
        <w:t xml:space="preserve"> de</w:t>
      </w:r>
      <w:r w:rsidRPr="00203E29">
        <w:rPr>
          <w:color w:val="auto"/>
          <w:lang w:eastAsia="en-US"/>
        </w:rPr>
        <w:t xml:space="preserve"> uma organização complexa e para o seu pleno funcionamento necessita de diversos sistemas</w:t>
      </w:r>
      <w:r w:rsidR="00EA644E" w:rsidRPr="00203E29">
        <w:rPr>
          <w:color w:val="auto"/>
          <w:lang w:eastAsia="en-US"/>
        </w:rPr>
        <w:t xml:space="preserve"> de informação</w:t>
      </w:r>
      <w:r w:rsidRPr="00203E29">
        <w:rPr>
          <w:color w:val="auto"/>
          <w:lang w:eastAsia="en-US"/>
        </w:rPr>
        <w:t xml:space="preserve">, sendo tão necessário que a Universidade relata em seu PDI a necessidade do aprimoramento e garantia da </w:t>
      </w:r>
      <w:r w:rsidR="000C50A6" w:rsidRPr="00203E29">
        <w:rPr>
          <w:color w:val="auto"/>
          <w:lang w:eastAsia="en-US"/>
        </w:rPr>
        <w:t>plena funcionalidade</w:t>
      </w:r>
      <w:r w:rsidRPr="00203E29">
        <w:rPr>
          <w:color w:val="auto"/>
          <w:lang w:eastAsia="en-US"/>
        </w:rPr>
        <w:t xml:space="preserve"> de todos.</w:t>
      </w:r>
      <w:r w:rsidR="008B4453" w:rsidRPr="00203E29">
        <w:rPr>
          <w:color w:val="auto"/>
          <w:lang w:eastAsia="en-US"/>
        </w:rPr>
        <w:t xml:space="preserve"> </w:t>
      </w:r>
      <w:r w:rsidR="00DD1A68" w:rsidRPr="00203E29">
        <w:rPr>
          <w:rFonts w:cs="Times New Roman"/>
          <w:color w:val="auto"/>
        </w:rPr>
        <w:t>Como os sistemas de informação computacionais da UEG contribuem para o alcance dos objetivos desta universidade</w:t>
      </w:r>
      <w:r w:rsidR="00DD1A68">
        <w:rPr>
          <w:rFonts w:cs="Times New Roman"/>
        </w:rPr>
        <w:t>?</w:t>
      </w:r>
    </w:p>
    <w:p w14:paraId="2048B865" w14:textId="168E84A2" w:rsidR="00252360" w:rsidRDefault="00252360" w:rsidP="00252360">
      <w:pPr>
        <w:ind w:firstLine="0"/>
        <w:rPr>
          <w:lang w:eastAsia="en-US"/>
        </w:rPr>
      </w:pPr>
    </w:p>
    <w:p w14:paraId="0EFC8D3D" w14:textId="77777777" w:rsidR="00BC6B22" w:rsidRDefault="00BC6B22" w:rsidP="00252360">
      <w:pPr>
        <w:ind w:firstLine="0"/>
        <w:rPr>
          <w:lang w:eastAsia="en-US"/>
        </w:rPr>
      </w:pPr>
    </w:p>
    <w:p w14:paraId="1DCC1316" w14:textId="77777777" w:rsidR="00BC6B22" w:rsidRDefault="00BC6B22" w:rsidP="00252360">
      <w:pPr>
        <w:ind w:firstLine="0"/>
        <w:rPr>
          <w:lang w:eastAsia="en-US"/>
        </w:rPr>
      </w:pPr>
    </w:p>
    <w:p w14:paraId="0B6C4262" w14:textId="77777777" w:rsidR="00BC6B22" w:rsidRDefault="00BC6B22" w:rsidP="00252360">
      <w:pPr>
        <w:ind w:firstLine="0"/>
        <w:rPr>
          <w:lang w:eastAsia="en-US"/>
        </w:rPr>
      </w:pPr>
    </w:p>
    <w:p w14:paraId="06CCDD03" w14:textId="77777777" w:rsidR="0067590B" w:rsidRDefault="0067590B" w:rsidP="00252360">
      <w:pPr>
        <w:ind w:firstLine="0"/>
        <w:rPr>
          <w:lang w:eastAsia="en-US"/>
        </w:rPr>
      </w:pPr>
    </w:p>
    <w:p w14:paraId="44A60E26" w14:textId="5F0A5A4A" w:rsidR="00744CB8" w:rsidRDefault="009F6D02" w:rsidP="004B2281">
      <w:pPr>
        <w:pStyle w:val="Ttulo1"/>
        <w:numPr>
          <w:ilvl w:val="0"/>
          <w:numId w:val="26"/>
        </w:numPr>
        <w:rPr>
          <w:color w:val="auto"/>
          <w:lang w:eastAsia="pt-BR"/>
        </w:rPr>
      </w:pPr>
      <w:bookmarkStart w:id="50" w:name="_Toc52033183"/>
      <w:bookmarkStart w:id="51" w:name="_Toc52120439"/>
      <w:bookmarkStart w:id="52" w:name="_Toc52831684"/>
      <w:r>
        <w:rPr>
          <w:color w:val="auto"/>
          <w:lang w:eastAsia="pt-BR"/>
        </w:rPr>
        <w:lastRenderedPageBreak/>
        <w:t>REVISÃO DE LITERATURA</w:t>
      </w:r>
      <w:bookmarkEnd w:id="50"/>
      <w:bookmarkEnd w:id="51"/>
      <w:bookmarkEnd w:id="52"/>
    </w:p>
    <w:p w14:paraId="2B36C1D2" w14:textId="0E92AB3F" w:rsidR="0038116B" w:rsidRDefault="00545FA9" w:rsidP="0038116B">
      <w:pPr>
        <w:rPr>
          <w:lang w:eastAsia="pt-BR"/>
        </w:rPr>
      </w:pPr>
      <w:r>
        <w:rPr>
          <w:lang w:eastAsia="pt-BR"/>
        </w:rPr>
        <w:t xml:space="preserve">Segundo </w:t>
      </w:r>
      <w:r w:rsidR="008F09DC">
        <w:rPr>
          <w:lang w:eastAsia="pt-BR"/>
        </w:rPr>
        <w:t>Maximiano (</w:t>
      </w:r>
      <w:r w:rsidR="002A5E24">
        <w:rPr>
          <w:lang w:eastAsia="pt-BR"/>
        </w:rPr>
        <w:t>2000, p</w:t>
      </w:r>
      <w:r w:rsidR="00580189">
        <w:rPr>
          <w:lang w:eastAsia="pt-BR"/>
        </w:rPr>
        <w:t>. 91</w:t>
      </w:r>
      <w:r w:rsidR="002A5E24">
        <w:rPr>
          <w:lang w:eastAsia="pt-BR"/>
        </w:rPr>
        <w:t>)</w:t>
      </w:r>
      <w:r w:rsidR="00580189">
        <w:rPr>
          <w:lang w:eastAsia="pt-BR"/>
        </w:rPr>
        <w:t xml:space="preserve"> Objetivos e recursos são palavras chaves na definição de uma organização</w:t>
      </w:r>
      <w:r w:rsidR="00E568F2">
        <w:rPr>
          <w:lang w:eastAsia="pt-BR"/>
        </w:rPr>
        <w:t>: combinação de recursos que realiza algum objetivo ou conjuntos de objetivos.</w:t>
      </w:r>
      <w:r w:rsidR="0038701C">
        <w:rPr>
          <w:lang w:eastAsia="pt-BR"/>
        </w:rPr>
        <w:t xml:space="preserve"> Alguns exemplos de organizações, </w:t>
      </w:r>
      <w:r w:rsidR="009E162A">
        <w:rPr>
          <w:lang w:eastAsia="pt-BR"/>
        </w:rPr>
        <w:t>u</w:t>
      </w:r>
      <w:r w:rsidR="0038701C">
        <w:rPr>
          <w:lang w:eastAsia="pt-BR"/>
        </w:rPr>
        <w:t>niversidade, padaria, centro acadêmico dentre outros, elas são muitos diversificadas quanto ao tamanho, forma, produtos e serviços e áreas de atuação</w:t>
      </w:r>
      <w:r w:rsidR="00AB1124">
        <w:rPr>
          <w:lang w:eastAsia="pt-BR"/>
        </w:rPr>
        <w:t xml:space="preserve">. Sistema </w:t>
      </w:r>
      <w:r w:rsidR="005F71F2">
        <w:rPr>
          <w:lang w:eastAsia="pt-BR"/>
        </w:rPr>
        <w:t xml:space="preserve">é todo um complexo e organizado, a fim de satisfazer um objetivo explícito, assim </w:t>
      </w:r>
      <w:r w:rsidR="009E162A">
        <w:rPr>
          <w:lang w:eastAsia="pt-BR"/>
        </w:rPr>
        <w:t>todas as organizações</w:t>
      </w:r>
      <w:r w:rsidR="005F71F2">
        <w:rPr>
          <w:lang w:eastAsia="pt-BR"/>
        </w:rPr>
        <w:t xml:space="preserve"> são sistemas, mas nem </w:t>
      </w:r>
      <w:r w:rsidR="006F6BDB">
        <w:rPr>
          <w:lang w:eastAsia="pt-BR"/>
        </w:rPr>
        <w:t>todos os sistemas</w:t>
      </w:r>
      <w:r w:rsidR="005F71F2">
        <w:rPr>
          <w:lang w:eastAsia="pt-BR"/>
        </w:rPr>
        <w:t xml:space="preserve"> são organizações. </w:t>
      </w:r>
    </w:p>
    <w:p w14:paraId="3918AEED" w14:textId="20B11BD3" w:rsidR="00E621B0" w:rsidRDefault="00E621B0" w:rsidP="0038116B">
      <w:pPr>
        <w:rPr>
          <w:lang w:eastAsia="pt-BR"/>
        </w:rPr>
      </w:pPr>
      <w:r>
        <w:rPr>
          <w:lang w:eastAsia="pt-BR"/>
        </w:rPr>
        <w:t>Maximiano</w:t>
      </w:r>
      <w:r w:rsidR="00F27BA8">
        <w:rPr>
          <w:lang w:eastAsia="pt-BR"/>
        </w:rPr>
        <w:t xml:space="preserve"> </w:t>
      </w:r>
      <w:r>
        <w:rPr>
          <w:lang w:eastAsia="pt-BR"/>
        </w:rPr>
        <w:t>(2000, p. 91</w:t>
      </w:r>
      <w:r w:rsidR="00F8351A">
        <w:rPr>
          <w:lang w:eastAsia="pt-BR"/>
        </w:rPr>
        <w:t>-100</w:t>
      </w:r>
      <w:r>
        <w:rPr>
          <w:lang w:eastAsia="pt-BR"/>
        </w:rPr>
        <w:t xml:space="preserve">) relata que além de objetivos e recursos as organizações </w:t>
      </w:r>
      <w:r w:rsidR="009E162A">
        <w:rPr>
          <w:lang w:eastAsia="pt-BR"/>
        </w:rPr>
        <w:t>têm</w:t>
      </w:r>
      <w:r>
        <w:rPr>
          <w:lang w:eastAsia="pt-BR"/>
        </w:rPr>
        <w:t xml:space="preserve"> outros elementos importantes: divisão do trabalho e processos de transformação</w:t>
      </w:r>
      <w:r w:rsidR="0012049C">
        <w:rPr>
          <w:lang w:eastAsia="pt-BR"/>
        </w:rPr>
        <w:t>. Assim uma organização possui: recursos, organização e objetivos</w:t>
      </w:r>
      <w:r w:rsidR="009011FA">
        <w:rPr>
          <w:lang w:eastAsia="pt-BR"/>
        </w:rPr>
        <w:t>. As organizações atualmente são sistema</w:t>
      </w:r>
      <w:r w:rsidR="004B7845">
        <w:rPr>
          <w:lang w:eastAsia="pt-BR"/>
        </w:rPr>
        <w:t>s</w:t>
      </w:r>
      <w:r w:rsidR="009011FA">
        <w:rPr>
          <w:lang w:eastAsia="pt-BR"/>
        </w:rPr>
        <w:t xml:space="preserve"> que produzem, adquirem e utilizam tecnologia para transformá-la em produtos e serviços. </w:t>
      </w:r>
    </w:p>
    <w:p w14:paraId="5B1575DC" w14:textId="77777777" w:rsidR="00BE55F0" w:rsidRDefault="00BE55F0" w:rsidP="00BE55F0">
      <w:pPr>
        <w:ind w:firstLine="0"/>
        <w:rPr>
          <w:lang w:eastAsia="pt-BR"/>
        </w:rPr>
      </w:pPr>
    </w:p>
    <w:p w14:paraId="5EB570CE" w14:textId="77777777" w:rsidR="002211ED" w:rsidRPr="00BE55F0" w:rsidRDefault="002211ED" w:rsidP="002211ED">
      <w:pPr>
        <w:pStyle w:val="Ttulo2"/>
        <w:numPr>
          <w:ilvl w:val="1"/>
          <w:numId w:val="26"/>
        </w:numPr>
        <w:ind w:left="426"/>
        <w:rPr>
          <w:color w:val="auto"/>
          <w:lang w:eastAsia="pt-BR"/>
        </w:rPr>
      </w:pPr>
      <w:bookmarkStart w:id="53" w:name="_Toc52120441"/>
      <w:bookmarkStart w:id="54" w:name="_Toc52831685"/>
      <w:bookmarkStart w:id="55" w:name="_Toc52033184"/>
      <w:bookmarkStart w:id="56" w:name="_Toc52120440"/>
      <w:commentRangeStart w:id="57"/>
      <w:r w:rsidRPr="00BE55F0">
        <w:rPr>
          <w:rFonts w:eastAsia="Calibri"/>
          <w:color w:val="auto"/>
          <w:lang w:eastAsia="en-US"/>
        </w:rPr>
        <w:t xml:space="preserve">Sistemas de </w:t>
      </w:r>
      <w:r>
        <w:rPr>
          <w:rFonts w:eastAsia="Calibri"/>
          <w:color w:val="auto"/>
          <w:lang w:eastAsia="en-US"/>
        </w:rPr>
        <w:t>Informação</w:t>
      </w:r>
      <w:bookmarkEnd w:id="53"/>
      <w:bookmarkEnd w:id="54"/>
      <w:commentRangeEnd w:id="57"/>
      <w:r w:rsidR="007D3931">
        <w:rPr>
          <w:rStyle w:val="Refdecomentrio"/>
          <w:rFonts w:cs="Times New Roman"/>
          <w:b w:val="0"/>
          <w:color w:val="auto"/>
          <w:lang w:eastAsia="pt-BR"/>
        </w:rPr>
        <w:commentReference w:id="57"/>
      </w:r>
    </w:p>
    <w:p w14:paraId="71B573E9" w14:textId="68B103EF" w:rsidR="002211ED" w:rsidRPr="00630BD4" w:rsidRDefault="002211ED" w:rsidP="002211ED">
      <w:pPr>
        <w:rPr>
          <w:lang w:eastAsia="pt-BR"/>
        </w:rPr>
      </w:pPr>
      <w:r w:rsidRPr="00630BD4">
        <w:rPr>
          <w:lang w:eastAsia="pt-BR"/>
        </w:rPr>
        <w:t>A produção de dados</w:t>
      </w:r>
      <w:r w:rsidR="008E2A65">
        <w:rPr>
          <w:lang w:eastAsia="pt-BR"/>
        </w:rPr>
        <w:t xml:space="preserve"> </w:t>
      </w:r>
      <w:r w:rsidRPr="00630BD4">
        <w:rPr>
          <w:lang w:eastAsia="pt-BR"/>
        </w:rPr>
        <w:t>é</w:t>
      </w:r>
      <w:r w:rsidR="008E2A65">
        <w:rPr>
          <w:lang w:eastAsia="pt-BR"/>
        </w:rPr>
        <w:t>,</w:t>
      </w:r>
      <w:r w:rsidRPr="00630BD4">
        <w:rPr>
          <w:lang w:eastAsia="pt-BR"/>
        </w:rPr>
        <w:t xml:space="preserve"> exponencial, segundo Laudon e Laudon (2007) dados são fatos brutos que representa eventos que ocorreram nas organizações sem estruturação de forma que as pessoas possam interpretara-los, como exemplo: </w:t>
      </w:r>
      <w:r w:rsidRPr="00630BD4">
        <w:rPr>
          <w:i/>
          <w:iCs/>
          <w:lang w:eastAsia="pt-BR"/>
        </w:rPr>
        <w:t>logs</w:t>
      </w:r>
      <w:r w:rsidRPr="00630BD4">
        <w:rPr>
          <w:lang w:eastAsia="pt-BR"/>
        </w:rPr>
        <w:t>.  Rogério e Gonçalves (2017) explicita que os dados podem ser inúmeros e não relacionados entre si.</w:t>
      </w:r>
    </w:p>
    <w:p w14:paraId="592CB31F" w14:textId="06115692" w:rsidR="002211ED" w:rsidRPr="00630BD4" w:rsidRDefault="002211ED" w:rsidP="002211ED">
      <w:pPr>
        <w:rPr>
          <w:lang w:eastAsia="pt-BR"/>
        </w:rPr>
      </w:pPr>
      <w:r w:rsidRPr="00630BD4">
        <w:rPr>
          <w:lang w:eastAsia="pt-BR"/>
        </w:rPr>
        <w:t xml:space="preserve">Já informações segundo Laudon e Laudon (2007) são dados apresentados de forma significativa e útil para os usuários. Rogério e Gonçalves (2017) retrata que por meio de códigos e conjuntos de dados converte-se dados a modelos do pensamento humano, gerando informações. Chiavenatto (2007) retrata a informação em um processo de redução de incertezas e </w:t>
      </w:r>
      <w:r w:rsidR="009A4204">
        <w:rPr>
          <w:lang w:eastAsia="pt-BR"/>
        </w:rPr>
        <w:t xml:space="preserve">se </w:t>
      </w:r>
      <w:r w:rsidRPr="00630BD4">
        <w:rPr>
          <w:lang w:eastAsia="pt-BR"/>
        </w:rPr>
        <w:t>relaciona com a utilidade.</w:t>
      </w:r>
    </w:p>
    <w:p w14:paraId="22E0814F" w14:textId="77777777" w:rsidR="002211ED" w:rsidRPr="00630BD4" w:rsidRDefault="002211ED" w:rsidP="002211ED">
      <w:pPr>
        <w:rPr>
          <w:lang w:eastAsia="pt-BR"/>
        </w:rPr>
      </w:pPr>
      <w:r w:rsidRPr="00630BD4">
        <w:rPr>
          <w:lang w:eastAsia="pt-BR"/>
        </w:rPr>
        <w:t xml:space="preserve"> Já o conhecimento segundo Silva </w:t>
      </w:r>
      <w:r w:rsidRPr="00630BD4">
        <w:rPr>
          <w:noProof/>
          <w:lang w:eastAsia="pt-BR"/>
        </w:rPr>
        <w:t>(apud DAVANPORT, 1998, p. 18)</w:t>
      </w:r>
      <w:r w:rsidRPr="00630BD4">
        <w:rPr>
          <w:lang w:eastAsia="pt-BR"/>
        </w:rPr>
        <w:t xml:space="preserve"> vai muito além da informação, é geralmente tácito, difícil transferência e estruturação e consequentemente a representação em forma de algoritmos, requer reflexão, síntese e contexto. Rogério e Gonçalves (2017) envolve o conhecimento com um conjunto de dados e informações armazenadas por intermédio da experiência.</w:t>
      </w:r>
    </w:p>
    <w:p w14:paraId="19CD6D66" w14:textId="5972FC12" w:rsidR="002211ED" w:rsidRPr="00630BD4" w:rsidRDefault="002211ED" w:rsidP="002211ED">
      <w:pPr>
        <w:rPr>
          <w:lang w:eastAsia="pt-BR"/>
        </w:rPr>
      </w:pPr>
      <w:r w:rsidRPr="00630BD4">
        <w:rPr>
          <w:lang w:eastAsia="pt-BR"/>
        </w:rPr>
        <w:lastRenderedPageBreak/>
        <w:t xml:space="preserve">Rogério e Gonçalves </w:t>
      </w:r>
      <w:r w:rsidR="004B7845" w:rsidRPr="00630BD4">
        <w:rPr>
          <w:noProof/>
          <w:lang w:eastAsia="pt-BR"/>
        </w:rPr>
        <w:t>(2017, p. 47-48)</w:t>
      </w:r>
      <w:r w:rsidRPr="00630BD4">
        <w:rPr>
          <w:lang w:eastAsia="pt-BR"/>
        </w:rPr>
        <w:t xml:space="preserve"> salienta que “dados sozinhos não são informações e que informações sem um objetivo não geram conhecimento, portanto quanto mais integradas forem às informações, maior será a geração de conhecimento organizacional.”</w:t>
      </w:r>
    </w:p>
    <w:p w14:paraId="537572D7" w14:textId="1B6587B3" w:rsidR="008A223A" w:rsidRDefault="002D0A7C" w:rsidP="002211ED">
      <w:pPr>
        <w:rPr>
          <w:lang w:eastAsia="pt-BR"/>
        </w:rPr>
      </w:pPr>
      <w:r>
        <w:rPr>
          <w:lang w:eastAsia="pt-BR"/>
        </w:rPr>
        <w:t xml:space="preserve">Segundo Laudon e Laudon (2007, p. 6-8) </w:t>
      </w:r>
      <w:r w:rsidR="002211ED" w:rsidRPr="00630BD4">
        <w:rPr>
          <w:lang w:eastAsia="pt-BR"/>
        </w:rPr>
        <w:t>O uso de SI é de extrema importância para as organizações contemporâneas. As empresas tendem a atingir seis importantes objetivos organizacionais:</w:t>
      </w:r>
    </w:p>
    <w:p w14:paraId="21139E3E" w14:textId="77777777" w:rsidR="002D0A7C" w:rsidRDefault="002D0A7C" w:rsidP="002211ED">
      <w:pPr>
        <w:rPr>
          <w:lang w:eastAsia="pt-BR"/>
        </w:rPr>
      </w:pPr>
    </w:p>
    <w:p w14:paraId="04899222" w14:textId="09E2CF51" w:rsidR="008A223A" w:rsidRPr="002D0A7C" w:rsidRDefault="00A21D89" w:rsidP="008A223A">
      <w:pPr>
        <w:pStyle w:val="PargrafodaLista"/>
        <w:numPr>
          <w:ilvl w:val="0"/>
          <w:numId w:val="38"/>
        </w:numPr>
        <w:rPr>
          <w:lang w:eastAsia="pt-BR"/>
        </w:rPr>
      </w:pPr>
      <w:r w:rsidRPr="002D0A7C">
        <w:rPr>
          <w:lang w:eastAsia="pt-BR"/>
        </w:rPr>
        <w:t>E</w:t>
      </w:r>
      <w:r w:rsidR="002211ED" w:rsidRPr="002D0A7C">
        <w:rPr>
          <w:lang w:eastAsia="pt-BR"/>
        </w:rPr>
        <w:t>xcelência operacional;</w:t>
      </w:r>
    </w:p>
    <w:p w14:paraId="56424DA0" w14:textId="1B710AC5" w:rsidR="008A223A" w:rsidRPr="002D0A7C" w:rsidRDefault="00A21D89" w:rsidP="00680FDE">
      <w:pPr>
        <w:pStyle w:val="PargrafodaLista"/>
        <w:numPr>
          <w:ilvl w:val="0"/>
          <w:numId w:val="38"/>
        </w:numPr>
        <w:rPr>
          <w:lang w:eastAsia="pt-BR"/>
        </w:rPr>
      </w:pPr>
      <w:r w:rsidRPr="002D0A7C">
        <w:rPr>
          <w:lang w:eastAsia="pt-BR"/>
        </w:rPr>
        <w:t>N</w:t>
      </w:r>
      <w:r w:rsidR="002211ED" w:rsidRPr="002D0A7C">
        <w:rPr>
          <w:lang w:eastAsia="pt-BR"/>
        </w:rPr>
        <w:t>ovos produtos</w:t>
      </w:r>
      <w:r w:rsidRPr="002D0A7C">
        <w:rPr>
          <w:lang w:eastAsia="pt-BR"/>
        </w:rPr>
        <w:t xml:space="preserve"> e </w:t>
      </w:r>
      <w:r w:rsidR="00680FDE" w:rsidRPr="002D0A7C">
        <w:rPr>
          <w:lang w:eastAsia="pt-BR"/>
        </w:rPr>
        <w:t>s</w:t>
      </w:r>
      <w:r w:rsidRPr="002D0A7C">
        <w:rPr>
          <w:lang w:eastAsia="pt-BR"/>
        </w:rPr>
        <w:t>erviços</w:t>
      </w:r>
      <w:r w:rsidR="00680FDE" w:rsidRPr="002D0A7C">
        <w:rPr>
          <w:lang w:eastAsia="pt-BR"/>
        </w:rPr>
        <w:t xml:space="preserve"> e m</w:t>
      </w:r>
      <w:r w:rsidR="002211ED" w:rsidRPr="002D0A7C">
        <w:rPr>
          <w:lang w:eastAsia="pt-BR"/>
        </w:rPr>
        <w:t xml:space="preserve">odelos de negócio; </w:t>
      </w:r>
    </w:p>
    <w:p w14:paraId="0FD185A3" w14:textId="42AAAD59" w:rsidR="008A223A" w:rsidRPr="002D0A7C" w:rsidRDefault="003D3061" w:rsidP="008A223A">
      <w:pPr>
        <w:pStyle w:val="PargrafodaLista"/>
        <w:numPr>
          <w:ilvl w:val="0"/>
          <w:numId w:val="38"/>
        </w:numPr>
        <w:rPr>
          <w:lang w:eastAsia="pt-BR"/>
        </w:rPr>
      </w:pPr>
      <w:r w:rsidRPr="002D0A7C">
        <w:rPr>
          <w:lang w:eastAsia="pt-BR"/>
        </w:rPr>
        <w:t>R</w:t>
      </w:r>
      <w:r w:rsidR="002211ED" w:rsidRPr="002D0A7C">
        <w:rPr>
          <w:lang w:eastAsia="pt-BR"/>
        </w:rPr>
        <w:t>elacionamento mais estreito com clientes e fornecedores</w:t>
      </w:r>
      <w:r w:rsidR="008A223A" w:rsidRPr="002D0A7C">
        <w:rPr>
          <w:lang w:eastAsia="pt-BR"/>
        </w:rPr>
        <w:t>;</w:t>
      </w:r>
    </w:p>
    <w:p w14:paraId="514FB6E0" w14:textId="5D3C458D" w:rsidR="008A223A" w:rsidRPr="002D0A7C" w:rsidRDefault="006A63CC" w:rsidP="008A223A">
      <w:pPr>
        <w:pStyle w:val="PargrafodaLista"/>
        <w:numPr>
          <w:ilvl w:val="0"/>
          <w:numId w:val="38"/>
        </w:numPr>
        <w:rPr>
          <w:lang w:eastAsia="pt-BR"/>
        </w:rPr>
      </w:pPr>
      <w:proofErr w:type="gramStart"/>
      <w:r w:rsidRPr="002D0A7C">
        <w:rPr>
          <w:lang w:eastAsia="pt-BR"/>
        </w:rPr>
        <w:t>Melhor</w:t>
      </w:r>
      <w:proofErr w:type="gramEnd"/>
      <w:r w:rsidRPr="002D0A7C">
        <w:rPr>
          <w:lang w:eastAsia="pt-BR"/>
        </w:rPr>
        <w:t xml:space="preserve"> tomada de decisões;</w:t>
      </w:r>
    </w:p>
    <w:p w14:paraId="752C07F2" w14:textId="11260226" w:rsidR="008A223A" w:rsidRPr="002D0A7C" w:rsidRDefault="003D3061" w:rsidP="008A223A">
      <w:pPr>
        <w:pStyle w:val="PargrafodaLista"/>
        <w:numPr>
          <w:ilvl w:val="0"/>
          <w:numId w:val="38"/>
        </w:numPr>
        <w:rPr>
          <w:noProof/>
          <w:lang w:eastAsia="pt-BR"/>
        </w:rPr>
      </w:pPr>
      <w:r w:rsidRPr="002D0A7C">
        <w:rPr>
          <w:lang w:eastAsia="pt-BR"/>
        </w:rPr>
        <w:t>V</w:t>
      </w:r>
      <w:r w:rsidR="002211ED" w:rsidRPr="002D0A7C">
        <w:rPr>
          <w:lang w:eastAsia="pt-BR"/>
        </w:rPr>
        <w:t xml:space="preserve">antagem </w:t>
      </w:r>
      <w:r w:rsidR="008A223A" w:rsidRPr="002D0A7C">
        <w:rPr>
          <w:lang w:eastAsia="pt-BR"/>
        </w:rPr>
        <w:t>competitiva</w:t>
      </w:r>
      <w:r w:rsidR="00A21D89" w:rsidRPr="002D0A7C">
        <w:rPr>
          <w:lang w:eastAsia="pt-BR"/>
        </w:rPr>
        <w:t>;</w:t>
      </w:r>
      <w:r w:rsidR="008A223A" w:rsidRPr="002D0A7C">
        <w:rPr>
          <w:noProof/>
          <w:lang w:eastAsia="pt-BR"/>
        </w:rPr>
        <w:t xml:space="preserve"> </w:t>
      </w:r>
    </w:p>
    <w:p w14:paraId="731086C7" w14:textId="15714BD4" w:rsidR="002D0A7C" w:rsidRDefault="006A63CC" w:rsidP="002D0A7C">
      <w:pPr>
        <w:pStyle w:val="PargrafodaLista"/>
        <w:numPr>
          <w:ilvl w:val="0"/>
          <w:numId w:val="38"/>
        </w:numPr>
        <w:rPr>
          <w:noProof/>
          <w:lang w:eastAsia="pt-BR"/>
        </w:rPr>
      </w:pPr>
      <w:r w:rsidRPr="002D0A7C">
        <w:rPr>
          <w:noProof/>
          <w:lang w:eastAsia="pt-BR"/>
        </w:rPr>
        <w:t>Sobrevivência;</w:t>
      </w:r>
    </w:p>
    <w:p w14:paraId="3676BC5D" w14:textId="77777777" w:rsidR="002D0A7C" w:rsidRPr="002D0A7C" w:rsidRDefault="002D0A7C" w:rsidP="002D0A7C">
      <w:pPr>
        <w:ind w:left="1211" w:firstLine="0"/>
        <w:rPr>
          <w:noProof/>
          <w:lang w:eastAsia="pt-BR"/>
        </w:rPr>
      </w:pPr>
    </w:p>
    <w:p w14:paraId="59AE1D21" w14:textId="3F861770" w:rsidR="002211ED" w:rsidRPr="00630BD4" w:rsidRDefault="002211ED" w:rsidP="002211ED">
      <w:pPr>
        <w:rPr>
          <w:lang w:eastAsia="pt-BR"/>
        </w:rPr>
      </w:pPr>
      <w:r w:rsidRPr="00630BD4">
        <w:rPr>
          <w:lang w:eastAsia="pt-BR"/>
        </w:rPr>
        <w:t xml:space="preserve">Segundo Rogério e Gonçalves (2017, p. 20) </w:t>
      </w:r>
      <w:r w:rsidR="00571960" w:rsidRPr="00630BD4">
        <w:rPr>
          <w:lang w:eastAsia="pt-BR"/>
        </w:rPr>
        <w:t xml:space="preserve">Um </w:t>
      </w:r>
      <w:r w:rsidR="004B7845">
        <w:rPr>
          <w:lang w:eastAsia="pt-BR"/>
        </w:rPr>
        <w:t>SI</w:t>
      </w:r>
      <w:r w:rsidRPr="00630BD4">
        <w:rPr>
          <w:lang w:eastAsia="pt-BR"/>
        </w:rPr>
        <w:t xml:space="preserve"> é usado para estruturação de dados e informações coerentes para gerar inteligência de negócios e estes sistemas devem valer de estratégias, tecnologias e processos</w:t>
      </w:r>
      <w:r w:rsidR="00FF709B">
        <w:rPr>
          <w:lang w:eastAsia="pt-BR"/>
        </w:rPr>
        <w:t xml:space="preserve"> e </w:t>
      </w:r>
      <w:r w:rsidR="004B7845">
        <w:rPr>
          <w:lang w:eastAsia="pt-BR"/>
        </w:rPr>
        <w:t>serem</w:t>
      </w:r>
      <w:r w:rsidRPr="00630BD4">
        <w:rPr>
          <w:lang w:eastAsia="pt-BR"/>
        </w:rPr>
        <w:t xml:space="preserve"> feitos para pessoas. </w:t>
      </w:r>
    </w:p>
    <w:p w14:paraId="07A06850" w14:textId="77777777" w:rsidR="002211ED" w:rsidRPr="00630BD4" w:rsidRDefault="002211ED" w:rsidP="002211ED">
      <w:pPr>
        <w:rPr>
          <w:lang w:eastAsia="pt-BR"/>
        </w:rPr>
      </w:pPr>
      <w:r w:rsidRPr="00630BD4">
        <w:rPr>
          <w:lang w:eastAsia="pt-BR"/>
        </w:rPr>
        <w:t>Porém o uso de SI em um uma organização, sem uma administração, liderança, coordenação e estudos de excelência podem acabar atrapalhando o desenvolvimento dela, trazendo altos custos e problemas cada vez piores. Assim não atingindo a excelência operacional.</w:t>
      </w:r>
    </w:p>
    <w:p w14:paraId="2FCE7910" w14:textId="539AA004" w:rsidR="002211ED" w:rsidRDefault="002211ED" w:rsidP="002211ED">
      <w:pPr>
        <w:rPr>
          <w:lang w:eastAsia="pt-BR"/>
        </w:rPr>
      </w:pPr>
      <w:r>
        <w:rPr>
          <w:lang w:eastAsia="pt-BR"/>
        </w:rPr>
        <w:t>As organizações possuem processo</w:t>
      </w:r>
      <w:r w:rsidR="0068030C">
        <w:rPr>
          <w:lang w:eastAsia="pt-BR"/>
        </w:rPr>
        <w:t>s</w:t>
      </w:r>
      <w:r>
        <w:rPr>
          <w:lang w:eastAsia="pt-BR"/>
        </w:rPr>
        <w:t xml:space="preserve"> organizacionais, tendo segundo Laudon e Laudon (2011) atividades primarias</w:t>
      </w:r>
      <w:r w:rsidR="0068030C">
        <w:rPr>
          <w:lang w:eastAsia="pt-BR"/>
        </w:rPr>
        <w:t>, que</w:t>
      </w:r>
      <w:r>
        <w:rPr>
          <w:lang w:eastAsia="pt-BR"/>
        </w:rPr>
        <w:t xml:space="preserve"> são atividades relacionada</w:t>
      </w:r>
      <w:r w:rsidR="0068030C">
        <w:rPr>
          <w:lang w:eastAsia="pt-BR"/>
        </w:rPr>
        <w:t>s</w:t>
      </w:r>
      <w:r>
        <w:rPr>
          <w:lang w:eastAsia="pt-BR"/>
        </w:rPr>
        <w:t xml:space="preserve"> com a distribuição de produtos e serviços que geram valor ao cliente e as atividades de suporte possibilitam a realização das atividades primárias como a administração e gestão. “Atualmente, a cada estágio da </w:t>
      </w:r>
      <w:r w:rsidRPr="003F43EC">
        <w:rPr>
          <w:lang w:eastAsia="pt-BR"/>
        </w:rPr>
        <w:t>cadeia de valor</w:t>
      </w:r>
      <w:r>
        <w:rPr>
          <w:lang w:eastAsia="pt-BR"/>
        </w:rPr>
        <w:t>, pode-se perguntar: como podemos usar os sistemas de informação para melhorar a eficiência operacional e o relacionamento com meus clientes e fornecedores?”</w:t>
      </w:r>
      <w:r w:rsidRPr="008F2061">
        <w:rPr>
          <w:lang w:eastAsia="pt-BR"/>
        </w:rPr>
        <w:t xml:space="preserve"> </w:t>
      </w:r>
      <w:r w:rsidR="004B7845">
        <w:rPr>
          <w:noProof/>
          <w:lang w:eastAsia="pt-BR"/>
        </w:rPr>
        <w:t>(LAUDON e LAUDON, 2007, p. 80)</w:t>
      </w:r>
      <w:r w:rsidR="003F43EC">
        <w:rPr>
          <w:lang w:eastAsia="pt-BR"/>
        </w:rPr>
        <w:t>.</w:t>
      </w:r>
    </w:p>
    <w:p w14:paraId="1F0736E7" w14:textId="242705D9" w:rsidR="002211ED" w:rsidRDefault="002211ED" w:rsidP="002211ED">
      <w:pPr>
        <w:rPr>
          <w:lang w:eastAsia="pt-BR"/>
        </w:rPr>
      </w:pPr>
      <w:r>
        <w:rPr>
          <w:lang w:eastAsia="pt-BR"/>
        </w:rPr>
        <w:t>“Tecnologia da Informação (TI), entenda-se todo software e todo hardware de que uma empresa necessita para atingir seus objetivos organizacionais”</w:t>
      </w:r>
      <w:r w:rsidRPr="006C5161">
        <w:rPr>
          <w:lang w:eastAsia="pt-BR"/>
        </w:rPr>
        <w:t xml:space="preserve"> </w:t>
      </w:r>
      <w:sdt>
        <w:sdtPr>
          <w:rPr>
            <w:lang w:eastAsia="pt-BR"/>
          </w:rPr>
          <w:id w:val="1412897464"/>
          <w:citation/>
        </w:sdtPr>
        <w:sdtEndPr/>
        <w:sdtContent>
          <w:r>
            <w:rPr>
              <w:lang w:eastAsia="pt-BR"/>
            </w:rPr>
            <w:fldChar w:fldCharType="begin"/>
          </w:r>
          <w:r>
            <w:rPr>
              <w:lang w:eastAsia="pt-BR"/>
            </w:rPr>
            <w:instrText xml:space="preserve"> CITATION Lau07 \l 1046 </w:instrText>
          </w:r>
          <w:r>
            <w:rPr>
              <w:lang w:eastAsia="pt-BR"/>
            </w:rPr>
            <w:fldChar w:fldCharType="separate"/>
          </w:r>
          <w:r>
            <w:rPr>
              <w:noProof/>
              <w:lang w:eastAsia="pt-BR"/>
            </w:rPr>
            <w:t>(LAUDON e LAUDON, 2007, p. 9)</w:t>
          </w:r>
          <w:r>
            <w:rPr>
              <w:lang w:eastAsia="pt-BR"/>
            </w:rPr>
            <w:fldChar w:fldCharType="end"/>
          </w:r>
        </w:sdtContent>
      </w:sdt>
      <w:r>
        <w:rPr>
          <w:lang w:eastAsia="pt-BR"/>
        </w:rPr>
        <w:t xml:space="preserve"> isto inclui todos equipamentos necessários, como monitores, computadores, notebooks, câmeras e assistentes. Para o funcionamento do hardware também faz necessário uso de softwares, como: </w:t>
      </w:r>
      <w:r w:rsidRPr="0028485C">
        <w:rPr>
          <w:i/>
          <w:iCs/>
          <w:lang w:eastAsia="pt-BR"/>
        </w:rPr>
        <w:t>Windows</w:t>
      </w:r>
      <w:r>
        <w:rPr>
          <w:lang w:eastAsia="pt-BR"/>
        </w:rPr>
        <w:t xml:space="preserve">, </w:t>
      </w:r>
      <w:r w:rsidRPr="0028485C">
        <w:rPr>
          <w:i/>
          <w:iCs/>
          <w:lang w:eastAsia="pt-BR"/>
        </w:rPr>
        <w:t>Linux</w:t>
      </w:r>
      <w:r>
        <w:rPr>
          <w:lang w:eastAsia="pt-BR"/>
        </w:rPr>
        <w:t xml:space="preserve">, </w:t>
      </w:r>
      <w:proofErr w:type="spellStart"/>
      <w:r>
        <w:rPr>
          <w:lang w:eastAsia="pt-BR"/>
        </w:rPr>
        <w:t>MacOS</w:t>
      </w:r>
      <w:proofErr w:type="spellEnd"/>
      <w:r>
        <w:rPr>
          <w:lang w:eastAsia="pt-BR"/>
        </w:rPr>
        <w:t xml:space="preserve">, Pacote </w:t>
      </w:r>
      <w:r w:rsidRPr="0028485C">
        <w:rPr>
          <w:i/>
          <w:iCs/>
          <w:lang w:eastAsia="pt-BR"/>
        </w:rPr>
        <w:t>Office</w:t>
      </w:r>
      <w:r>
        <w:rPr>
          <w:lang w:eastAsia="pt-BR"/>
        </w:rPr>
        <w:t>, Serviços de e-mail dentre outros</w:t>
      </w:r>
      <w:r w:rsidR="004B7845">
        <w:rPr>
          <w:noProof/>
          <w:lang w:eastAsia="pt-BR"/>
        </w:rPr>
        <w:t xml:space="preserve"> (LAUDON e LAUDON, 2007, p. 9)</w:t>
      </w:r>
      <w:r>
        <w:rPr>
          <w:lang w:eastAsia="pt-BR"/>
        </w:rPr>
        <w:t>.</w:t>
      </w:r>
    </w:p>
    <w:p w14:paraId="72D1F875" w14:textId="65249724" w:rsidR="002211ED" w:rsidRDefault="002211ED" w:rsidP="002211ED">
      <w:pPr>
        <w:rPr>
          <w:lang w:eastAsia="pt-BR"/>
        </w:rPr>
      </w:pPr>
      <w:r>
        <w:rPr>
          <w:lang w:eastAsia="pt-BR"/>
        </w:rPr>
        <w:lastRenderedPageBreak/>
        <w:t xml:space="preserve">Já um Sistema de Informação é mais complexo, deve ser analisado sua perspectiva tecnológica quanto a organizacional, envolvendo a organização, pessoas e tecnologia. Os computadores são apenas partes de um Sistema de Informação </w:t>
      </w:r>
      <w:r w:rsidR="004B7845">
        <w:rPr>
          <w:noProof/>
          <w:lang w:eastAsia="pt-BR"/>
        </w:rPr>
        <w:t>(LAUDON e LAUDON, 2007, p. 9 e 11)</w:t>
      </w:r>
      <w:r>
        <w:rPr>
          <w:lang w:eastAsia="pt-BR"/>
        </w:rPr>
        <w:t>.</w:t>
      </w:r>
    </w:p>
    <w:p w14:paraId="7C3597B6" w14:textId="77777777" w:rsidR="002211ED" w:rsidRDefault="002211ED" w:rsidP="002211ED">
      <w:pPr>
        <w:rPr>
          <w:lang w:eastAsia="pt-BR"/>
        </w:rPr>
      </w:pPr>
    </w:p>
    <w:p w14:paraId="2F0A2105" w14:textId="65FE18C4" w:rsidR="002211ED" w:rsidRDefault="002211ED" w:rsidP="002211ED">
      <w:pPr>
        <w:spacing w:line="240" w:lineRule="auto"/>
        <w:ind w:left="2268" w:firstLine="0"/>
        <w:rPr>
          <w:rFonts w:eastAsia="Calibri"/>
          <w:color w:val="auto"/>
          <w:sz w:val="22"/>
          <w:szCs w:val="22"/>
          <w:lang w:eastAsia="en-US"/>
        </w:rPr>
      </w:pPr>
      <w:r w:rsidRPr="00274883">
        <w:rPr>
          <w:rFonts w:eastAsia="Calibri"/>
          <w:color w:val="auto"/>
          <w:sz w:val="22"/>
          <w:szCs w:val="22"/>
          <w:lang w:eastAsia="en-US"/>
        </w:rPr>
        <w:t xml:space="preserve">Um sistema de informação pode ser definido tecnicamente como um conjunto de componentes inter-relacionados que coletam (ou recuperam), processam, armazenam e distribuem informações destinadas a </w:t>
      </w:r>
      <w:r>
        <w:rPr>
          <w:rFonts w:eastAsia="Calibri"/>
          <w:color w:val="auto"/>
          <w:sz w:val="22"/>
          <w:szCs w:val="22"/>
          <w:lang w:eastAsia="en-US"/>
        </w:rPr>
        <w:t>apoiar</w:t>
      </w:r>
      <w:r w:rsidRPr="00274883">
        <w:rPr>
          <w:rFonts w:eastAsia="Calibri"/>
          <w:color w:val="auto"/>
          <w:sz w:val="22"/>
          <w:szCs w:val="22"/>
          <w:lang w:eastAsia="en-US"/>
        </w:rPr>
        <w:t xml:space="preserve"> a tomada de decisões, a coordenação e o controle de uma organização</w:t>
      </w:r>
      <w:r w:rsidRPr="00274883">
        <w:rPr>
          <w:lang w:eastAsia="pt-BR"/>
        </w:rPr>
        <w:t xml:space="preserve"> </w:t>
      </w:r>
      <w:r w:rsidR="004B7845" w:rsidRPr="00AB26A5">
        <w:rPr>
          <w:rFonts w:eastAsia="Calibri"/>
          <w:noProof/>
          <w:color w:val="auto"/>
          <w:sz w:val="22"/>
          <w:szCs w:val="22"/>
          <w:lang w:eastAsia="en-US"/>
        </w:rPr>
        <w:t>(LAUDON e LAUDON, 2007</w:t>
      </w:r>
      <w:r w:rsidR="004B7845">
        <w:rPr>
          <w:rFonts w:eastAsia="Calibri"/>
          <w:noProof/>
          <w:color w:val="auto"/>
          <w:sz w:val="22"/>
          <w:szCs w:val="22"/>
          <w:lang w:eastAsia="en-US"/>
        </w:rPr>
        <w:t>, p. 9</w:t>
      </w:r>
      <w:r w:rsidR="004B7845" w:rsidRPr="00AB26A5">
        <w:rPr>
          <w:rFonts w:eastAsia="Calibri"/>
          <w:noProof/>
          <w:color w:val="auto"/>
          <w:sz w:val="22"/>
          <w:szCs w:val="22"/>
          <w:lang w:eastAsia="en-US"/>
        </w:rPr>
        <w:t>)</w:t>
      </w:r>
      <w:r>
        <w:rPr>
          <w:rFonts w:eastAsia="Calibri"/>
          <w:color w:val="auto"/>
          <w:sz w:val="22"/>
          <w:szCs w:val="22"/>
          <w:lang w:eastAsia="en-US"/>
        </w:rPr>
        <w:t>.</w:t>
      </w:r>
    </w:p>
    <w:p w14:paraId="32A1990E" w14:textId="77777777" w:rsidR="002211ED" w:rsidRDefault="002211ED" w:rsidP="002211ED">
      <w:pPr>
        <w:spacing w:line="240" w:lineRule="auto"/>
        <w:ind w:left="2268" w:firstLine="0"/>
        <w:rPr>
          <w:rFonts w:eastAsia="Calibri"/>
          <w:color w:val="auto"/>
          <w:sz w:val="22"/>
          <w:szCs w:val="22"/>
          <w:lang w:eastAsia="en-US"/>
        </w:rPr>
      </w:pPr>
    </w:p>
    <w:p w14:paraId="7C797890" w14:textId="77777777" w:rsidR="002211ED" w:rsidRPr="00BA3F63" w:rsidRDefault="002211ED" w:rsidP="002211ED">
      <w:pPr>
        <w:spacing w:line="240" w:lineRule="auto"/>
        <w:ind w:left="2268" w:firstLine="0"/>
        <w:rPr>
          <w:rFonts w:eastAsia="Calibri"/>
          <w:color w:val="auto"/>
          <w:lang w:eastAsia="en-US"/>
        </w:rPr>
      </w:pPr>
    </w:p>
    <w:p w14:paraId="5B131B48" w14:textId="7550AF36" w:rsidR="002211ED" w:rsidRPr="001F093D" w:rsidRDefault="002211ED" w:rsidP="002211ED">
      <w:pPr>
        <w:spacing w:line="240" w:lineRule="auto"/>
        <w:rPr>
          <w:rFonts w:eastAsia="Calibri"/>
          <w:color w:val="auto"/>
          <w:lang w:eastAsia="en-US"/>
        </w:rPr>
      </w:pPr>
      <w:r w:rsidRPr="001F093D">
        <w:rPr>
          <w:rFonts w:eastAsia="Calibri"/>
          <w:color w:val="auto"/>
          <w:lang w:eastAsia="en-US"/>
        </w:rPr>
        <w:t xml:space="preserve">Para obter a eficiência e eficácia organizacional é imprescindível entender as dimensões organizacional, humana e tecnológica de uma organização </w:t>
      </w:r>
      <w:r w:rsidR="004B7845" w:rsidRPr="001F093D">
        <w:rPr>
          <w:rFonts w:eastAsia="Calibri"/>
          <w:noProof/>
          <w:color w:val="auto"/>
          <w:lang w:eastAsia="en-US"/>
        </w:rPr>
        <w:t>(LAUDON e LAUDON, 2007</w:t>
      </w:r>
      <w:r w:rsidR="004B7845">
        <w:rPr>
          <w:rFonts w:eastAsia="Calibri"/>
          <w:noProof/>
          <w:color w:val="auto"/>
          <w:lang w:eastAsia="en-US"/>
        </w:rPr>
        <w:t>, p. 9</w:t>
      </w:r>
      <w:r w:rsidR="004B7845" w:rsidRPr="001F093D">
        <w:rPr>
          <w:rFonts w:eastAsia="Calibri"/>
          <w:noProof/>
          <w:color w:val="auto"/>
          <w:lang w:eastAsia="en-US"/>
        </w:rPr>
        <w:t>)</w:t>
      </w:r>
      <w:r w:rsidRPr="001F093D">
        <w:rPr>
          <w:rFonts w:eastAsia="Calibri"/>
          <w:color w:val="auto"/>
          <w:lang w:eastAsia="en-US"/>
        </w:rPr>
        <w:t>.</w:t>
      </w:r>
    </w:p>
    <w:p w14:paraId="070A7373" w14:textId="77777777" w:rsidR="002211ED" w:rsidRPr="00BA3F63" w:rsidRDefault="002211ED" w:rsidP="002211ED">
      <w:pPr>
        <w:spacing w:line="240" w:lineRule="auto"/>
        <w:rPr>
          <w:rFonts w:eastAsia="Calibri"/>
          <w:color w:val="auto"/>
          <w:lang w:eastAsia="en-US"/>
        </w:rPr>
      </w:pPr>
    </w:p>
    <w:p w14:paraId="70D6956E" w14:textId="78023C13" w:rsidR="002211ED" w:rsidRDefault="002211ED" w:rsidP="002211ED">
      <w:pPr>
        <w:suppressAutoHyphens w:val="0"/>
        <w:rPr>
          <w:rFonts w:eastAsia="Calibri" w:cs="Times New Roman"/>
          <w:szCs w:val="22"/>
          <w:lang w:eastAsia="en-US"/>
        </w:rPr>
      </w:pPr>
      <w:r>
        <w:rPr>
          <w:rFonts w:eastAsia="Calibri" w:cs="Times New Roman"/>
          <w:szCs w:val="22"/>
          <w:lang w:eastAsia="en-US"/>
        </w:rPr>
        <w:t>No âmbito Governamental</w:t>
      </w:r>
      <w:r w:rsidR="00DF38B0">
        <w:rPr>
          <w:rFonts w:eastAsia="Calibri" w:cs="Times New Roman"/>
          <w:szCs w:val="22"/>
          <w:lang w:eastAsia="en-US"/>
        </w:rPr>
        <w:t xml:space="preserve"> é</w:t>
      </w:r>
      <w:r>
        <w:rPr>
          <w:rFonts w:eastAsia="Calibri" w:cs="Times New Roman"/>
          <w:szCs w:val="22"/>
          <w:lang w:eastAsia="en-US"/>
        </w:rPr>
        <w:t xml:space="preserve"> </w:t>
      </w:r>
      <w:r w:rsidR="000961C9">
        <w:rPr>
          <w:rFonts w:eastAsia="Calibri" w:cs="Times New Roman"/>
          <w:szCs w:val="22"/>
          <w:lang w:eastAsia="en-US"/>
        </w:rPr>
        <w:t>notada</w:t>
      </w:r>
      <w:r>
        <w:rPr>
          <w:rFonts w:eastAsia="Calibri" w:cs="Times New Roman"/>
          <w:szCs w:val="22"/>
          <w:lang w:eastAsia="en-US"/>
        </w:rPr>
        <w:t xml:space="preserve"> uma grande fragmentação nos </w:t>
      </w:r>
      <w:r w:rsidR="000961C9">
        <w:rPr>
          <w:rFonts w:eastAsia="Calibri" w:cs="Times New Roman"/>
          <w:szCs w:val="22"/>
          <w:lang w:eastAsia="en-US"/>
        </w:rPr>
        <w:t>SI</w:t>
      </w:r>
      <w:r>
        <w:rPr>
          <w:rFonts w:eastAsia="Calibri" w:cs="Times New Roman"/>
          <w:szCs w:val="22"/>
          <w:lang w:eastAsia="en-US"/>
        </w:rPr>
        <w:t>, feitos por estados nos quais os outros estados necessitam implementar os mesmos sistemas, dados repetidos em diversos cadastros, tecnologias defasadas, falta de planejamento para desenvolvimento e falta de auditoria para confidencialidade das informações.</w:t>
      </w:r>
    </w:p>
    <w:p w14:paraId="732F93CB" w14:textId="7F593CE5"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Isto dificulta ações do Governo, seja ele Federal, Estadual ou Municipal, </w:t>
      </w:r>
      <w:r w:rsidR="000961C9">
        <w:rPr>
          <w:rFonts w:eastAsia="Calibri" w:cs="Times New Roman"/>
          <w:szCs w:val="22"/>
          <w:lang w:eastAsia="en-US"/>
        </w:rPr>
        <w:t xml:space="preserve">que </w:t>
      </w:r>
      <w:r>
        <w:rPr>
          <w:rFonts w:eastAsia="Calibri" w:cs="Times New Roman"/>
          <w:szCs w:val="22"/>
          <w:lang w:eastAsia="en-US"/>
        </w:rPr>
        <w:t xml:space="preserve">na grande maioria não possuem interoperabilidade, acurácia, segurança, tolerância a falhas, estabilidade dentre outros, ambos critérios de qualidades definidos pela </w:t>
      </w:r>
      <w:r w:rsidRPr="00795504">
        <w:rPr>
          <w:rFonts w:eastAsia="Calibri" w:cs="Times New Roman"/>
          <w:szCs w:val="22"/>
          <w:lang w:eastAsia="en-US"/>
        </w:rPr>
        <w:t>ISO 9126</w:t>
      </w:r>
      <w:r>
        <w:rPr>
          <w:rFonts w:eastAsia="Calibri" w:cs="Times New Roman"/>
          <w:szCs w:val="22"/>
          <w:lang w:eastAsia="en-US"/>
        </w:rPr>
        <w:t>. Estes fossem com mais qualidade as ações poderiam ser mais assertivas terem mais previsibilidade quanto a futuros problemas.</w:t>
      </w:r>
    </w:p>
    <w:p w14:paraId="0345D640" w14:textId="77777777" w:rsidR="002211ED" w:rsidRDefault="002211ED" w:rsidP="002211ED">
      <w:pPr>
        <w:suppressAutoHyphens w:val="0"/>
        <w:rPr>
          <w:rFonts w:eastAsia="Calibri" w:cs="Times New Roman"/>
          <w:szCs w:val="22"/>
          <w:lang w:eastAsia="en-US"/>
        </w:rPr>
      </w:pPr>
      <w:r>
        <w:rPr>
          <w:rFonts w:eastAsia="Calibri" w:cs="Times New Roman"/>
          <w:szCs w:val="22"/>
          <w:lang w:eastAsia="en-US"/>
        </w:rPr>
        <w:t>O valor de um SI é dado pela capacidade de atingir um propósito, uma organização é o conjunto coordenado de esforços para atingir um objetivo em comum, composta por uma ou mais pessoas. Então percebemos uma relação direta entre o SI e uma organização, que atualmente, sem eles perdem vantagens competitiva, podendo até mesmo não existir.</w:t>
      </w:r>
    </w:p>
    <w:p w14:paraId="29390056" w14:textId="5BCCB6C1" w:rsidR="002211ED" w:rsidRDefault="002211ED" w:rsidP="002211ED">
      <w:pPr>
        <w:suppressAutoHyphens w:val="0"/>
        <w:ind w:firstLine="0"/>
        <w:rPr>
          <w:rFonts w:eastAsia="Calibri" w:cs="Times New Roman"/>
          <w:szCs w:val="22"/>
          <w:lang w:eastAsia="en-US"/>
        </w:rPr>
      </w:pPr>
      <w:r>
        <w:rPr>
          <w:rFonts w:eastAsia="Calibri" w:cs="Times New Roman"/>
          <w:szCs w:val="22"/>
          <w:lang w:eastAsia="en-US"/>
        </w:rPr>
        <w:tab/>
        <w:t>Os ataques às torres gêmeas em 11 de Setembro, foi um grande exemplo de ineficácia por parte do FBI, seus SI havia uma grande dependência de relações interpessoais para obtenção de informações, havendo assim uma grande deficiência de interoperabilidade chegando ao ponto de</w:t>
      </w:r>
      <w:r w:rsidR="00501DDC">
        <w:rPr>
          <w:rFonts w:eastAsia="Calibri" w:cs="Times New Roman"/>
          <w:szCs w:val="22"/>
          <w:lang w:eastAsia="en-US"/>
        </w:rPr>
        <w:t xml:space="preserve"> que</w:t>
      </w:r>
      <w:r>
        <w:rPr>
          <w:rFonts w:eastAsia="Calibri" w:cs="Times New Roman"/>
          <w:szCs w:val="22"/>
          <w:lang w:eastAsia="en-US"/>
        </w:rPr>
        <w:t xml:space="preserve"> “O FBI não tinha capacidade de saber o que sabia: não havia qualquer mecanismo adequado para acessar ou compartilhar conhecimento institucional</w:t>
      </w:r>
      <w:r w:rsidR="00B15872">
        <w:rPr>
          <w:rFonts w:eastAsia="Calibri" w:cs="Times New Roman"/>
          <w:noProof/>
          <w:szCs w:val="22"/>
          <w:lang w:eastAsia="en-US"/>
        </w:rPr>
        <w:t xml:space="preserve"> </w:t>
      </w:r>
      <w:r w:rsidR="00B15872" w:rsidRPr="00AB26A5">
        <w:rPr>
          <w:rFonts w:eastAsia="Calibri" w:cs="Times New Roman"/>
          <w:noProof/>
          <w:szCs w:val="22"/>
          <w:lang w:eastAsia="en-US"/>
        </w:rPr>
        <w:t>(SUTHERLAND, 2014</w:t>
      </w:r>
      <w:r w:rsidR="00B15872">
        <w:rPr>
          <w:rFonts w:eastAsia="Calibri" w:cs="Times New Roman"/>
          <w:noProof/>
          <w:szCs w:val="22"/>
          <w:lang w:eastAsia="en-US"/>
        </w:rPr>
        <w:t>, p. 8</w:t>
      </w:r>
      <w:r w:rsidR="00B15872" w:rsidRPr="00AB26A5">
        <w:rPr>
          <w:rFonts w:eastAsia="Calibri" w:cs="Times New Roman"/>
          <w:noProof/>
          <w:szCs w:val="22"/>
          <w:lang w:eastAsia="en-US"/>
        </w:rPr>
        <w:t>)</w:t>
      </w:r>
      <w:r>
        <w:rPr>
          <w:rFonts w:eastAsia="Calibri" w:cs="Times New Roman"/>
          <w:szCs w:val="22"/>
          <w:lang w:eastAsia="en-US"/>
        </w:rPr>
        <w:t xml:space="preserve">” foi constatado que após o </w:t>
      </w:r>
      <w:r w:rsidR="00FA1AA5">
        <w:rPr>
          <w:rFonts w:eastAsia="Calibri" w:cs="Times New Roman"/>
          <w:szCs w:val="22"/>
          <w:lang w:eastAsia="en-US"/>
        </w:rPr>
        <w:t>ataque</w:t>
      </w:r>
      <w:r>
        <w:rPr>
          <w:rFonts w:eastAsia="Calibri" w:cs="Times New Roman"/>
          <w:szCs w:val="22"/>
          <w:lang w:eastAsia="en-US"/>
        </w:rPr>
        <w:t xml:space="preserve"> o </w:t>
      </w:r>
      <w:r w:rsidR="00FA1AA5">
        <w:rPr>
          <w:rFonts w:eastAsia="Calibri" w:cs="Times New Roman"/>
          <w:szCs w:val="22"/>
          <w:lang w:eastAsia="en-US"/>
        </w:rPr>
        <w:t xml:space="preserve">Estados Unidos da América - </w:t>
      </w:r>
      <w:r>
        <w:rPr>
          <w:rFonts w:eastAsia="Calibri" w:cs="Times New Roman"/>
          <w:szCs w:val="22"/>
          <w:lang w:eastAsia="en-US"/>
        </w:rPr>
        <w:t>USA detinha informações que poderia ter impedido os ataques</w:t>
      </w:r>
      <w:r w:rsidRPr="00D97038">
        <w:rPr>
          <w:rFonts w:eastAsia="Calibri" w:cs="Times New Roman"/>
          <w:szCs w:val="22"/>
          <w:lang w:eastAsia="en-US"/>
        </w:rPr>
        <w:t xml:space="preserve"> </w:t>
      </w:r>
      <w:r w:rsidR="00B15872" w:rsidRPr="00AB26A5">
        <w:rPr>
          <w:rFonts w:eastAsia="Calibri" w:cs="Times New Roman"/>
          <w:noProof/>
          <w:szCs w:val="22"/>
          <w:lang w:eastAsia="en-US"/>
        </w:rPr>
        <w:t>(SUTHERLAND, 2014</w:t>
      </w:r>
      <w:r w:rsidR="00B15872">
        <w:rPr>
          <w:rFonts w:eastAsia="Calibri" w:cs="Times New Roman"/>
          <w:noProof/>
          <w:szCs w:val="22"/>
          <w:lang w:eastAsia="en-US"/>
        </w:rPr>
        <w:t>, p. 9</w:t>
      </w:r>
      <w:r w:rsidR="00B15872" w:rsidRPr="00AB26A5">
        <w:rPr>
          <w:rFonts w:eastAsia="Calibri" w:cs="Times New Roman"/>
          <w:noProof/>
          <w:szCs w:val="22"/>
          <w:lang w:eastAsia="en-US"/>
        </w:rPr>
        <w:t>)</w:t>
      </w:r>
      <w:r>
        <w:rPr>
          <w:rFonts w:eastAsia="Calibri" w:cs="Times New Roman"/>
          <w:szCs w:val="22"/>
          <w:lang w:eastAsia="en-US"/>
        </w:rPr>
        <w:t>.</w:t>
      </w:r>
    </w:p>
    <w:p w14:paraId="0ACEA7BC" w14:textId="49A34FBC" w:rsidR="002211ED" w:rsidRDefault="002211ED" w:rsidP="002211ED">
      <w:pPr>
        <w:suppressAutoHyphens w:val="0"/>
        <w:ind w:firstLine="0"/>
        <w:rPr>
          <w:rFonts w:eastAsia="Calibri" w:cs="Times New Roman"/>
          <w:szCs w:val="22"/>
          <w:lang w:eastAsia="en-US"/>
        </w:rPr>
      </w:pPr>
      <w:r>
        <w:rPr>
          <w:rFonts w:eastAsia="Calibri" w:cs="Times New Roman"/>
          <w:szCs w:val="22"/>
          <w:lang w:eastAsia="en-US"/>
        </w:rPr>
        <w:lastRenderedPageBreak/>
        <w:tab/>
        <w:t xml:space="preserve">Apesar dos usos de SI em empresas privadas estar ligada diretamente a sua vantagem competitiva, as governamentais que não estão diretamente vinculados a um mercado já percebeu que a qualidade na prestação de seus serviços está </w:t>
      </w:r>
      <w:r w:rsidR="00FA1AA5">
        <w:rPr>
          <w:rFonts w:eastAsia="Calibri" w:cs="Times New Roman"/>
          <w:szCs w:val="22"/>
          <w:lang w:eastAsia="en-US"/>
        </w:rPr>
        <w:t xml:space="preserve">diretamente </w:t>
      </w:r>
      <w:r>
        <w:rPr>
          <w:rFonts w:eastAsia="Calibri" w:cs="Times New Roman"/>
          <w:szCs w:val="22"/>
          <w:lang w:eastAsia="en-US"/>
        </w:rPr>
        <w:t xml:space="preserve">relacionada a sua política informacional </w:t>
      </w:r>
      <w:r w:rsidR="00B15872" w:rsidRPr="00AB26A5">
        <w:rPr>
          <w:rFonts w:eastAsia="Calibri" w:cs="Times New Roman"/>
          <w:noProof/>
          <w:szCs w:val="22"/>
          <w:lang w:eastAsia="en-US"/>
        </w:rPr>
        <w:t>(LIMA, 2000</w:t>
      </w:r>
      <w:r w:rsidR="00B15872">
        <w:rPr>
          <w:rFonts w:eastAsia="Calibri" w:cs="Times New Roman"/>
          <w:noProof/>
          <w:szCs w:val="22"/>
          <w:lang w:eastAsia="en-US"/>
        </w:rPr>
        <w:t>, p. 1</w:t>
      </w:r>
      <w:r w:rsidR="00B15872" w:rsidRPr="00AB26A5">
        <w:rPr>
          <w:rFonts w:eastAsia="Calibri" w:cs="Times New Roman"/>
          <w:noProof/>
          <w:szCs w:val="22"/>
          <w:lang w:eastAsia="en-US"/>
        </w:rPr>
        <w:t>)</w:t>
      </w:r>
      <w:r>
        <w:rPr>
          <w:rFonts w:eastAsia="Calibri" w:cs="Times New Roman"/>
          <w:szCs w:val="22"/>
          <w:lang w:eastAsia="en-US"/>
        </w:rPr>
        <w:t xml:space="preserve">. </w:t>
      </w:r>
    </w:p>
    <w:p w14:paraId="35057C2A" w14:textId="122F941F" w:rsidR="002211ED" w:rsidRDefault="002211ED" w:rsidP="002211ED">
      <w:pPr>
        <w:suppressAutoHyphens w:val="0"/>
        <w:ind w:firstLine="0"/>
        <w:rPr>
          <w:rFonts w:eastAsia="Calibri" w:cs="Times New Roman"/>
          <w:szCs w:val="22"/>
          <w:lang w:eastAsia="en-US"/>
        </w:rPr>
      </w:pPr>
      <w:r>
        <w:rPr>
          <w:rFonts w:eastAsia="Calibri" w:cs="Times New Roman"/>
          <w:szCs w:val="22"/>
          <w:lang w:eastAsia="en-US"/>
        </w:rPr>
        <w:tab/>
        <w:t xml:space="preserve">A </w:t>
      </w:r>
      <w:r w:rsidR="00B15872">
        <w:rPr>
          <w:rFonts w:eastAsia="Calibri" w:cs="Times New Roman"/>
          <w:szCs w:val="22"/>
          <w:lang w:eastAsia="en-US"/>
        </w:rPr>
        <w:t>finalidade</w:t>
      </w:r>
      <w:r>
        <w:rPr>
          <w:rFonts w:eastAsia="Calibri" w:cs="Times New Roman"/>
          <w:szCs w:val="22"/>
          <w:lang w:eastAsia="en-US"/>
        </w:rPr>
        <w:t xml:space="preserve"> de uma IES é a área acadêmica, que conta com ensino, pesquisa e extensão. O desempenho desta atividade está intimamente relacionado a eficiência das atividades gerenciais administrativas, que norteiam e dão sustentação para o desenvolvimento da atividade fim. A eficiência na contemporaneidade </w:t>
      </w:r>
      <w:r w:rsidR="00FA1AA5">
        <w:rPr>
          <w:rFonts w:eastAsia="Calibri" w:cs="Times New Roman"/>
          <w:szCs w:val="22"/>
          <w:lang w:eastAsia="en-US"/>
        </w:rPr>
        <w:t>está</w:t>
      </w:r>
      <w:r>
        <w:rPr>
          <w:rFonts w:eastAsia="Calibri" w:cs="Times New Roman"/>
          <w:szCs w:val="22"/>
          <w:lang w:eastAsia="en-US"/>
        </w:rPr>
        <w:t xml:space="preserve"> relacionada ao bom uso dos recursos e dos seus SI</w:t>
      </w:r>
      <w:r w:rsidRPr="004E3B58">
        <w:rPr>
          <w:rFonts w:eastAsia="Calibri" w:cs="Times New Roman"/>
          <w:szCs w:val="22"/>
          <w:lang w:eastAsia="en-US"/>
        </w:rPr>
        <w:t xml:space="preserve"> </w:t>
      </w:r>
      <w:r w:rsidR="00B15872" w:rsidRPr="00AB26A5">
        <w:rPr>
          <w:rFonts w:eastAsia="Calibri" w:cs="Times New Roman"/>
          <w:noProof/>
          <w:szCs w:val="22"/>
          <w:lang w:eastAsia="en-US"/>
        </w:rPr>
        <w:t>(LIMA, 2000</w:t>
      </w:r>
      <w:r w:rsidR="00B15872">
        <w:rPr>
          <w:rFonts w:eastAsia="Calibri" w:cs="Times New Roman"/>
          <w:noProof/>
          <w:szCs w:val="22"/>
          <w:lang w:eastAsia="en-US"/>
        </w:rPr>
        <w:t>, p. 1</w:t>
      </w:r>
      <w:r w:rsidR="00B15872" w:rsidRPr="00AB26A5">
        <w:rPr>
          <w:rFonts w:eastAsia="Calibri" w:cs="Times New Roman"/>
          <w:noProof/>
          <w:szCs w:val="22"/>
          <w:lang w:eastAsia="en-US"/>
        </w:rPr>
        <w:t>)</w:t>
      </w:r>
      <w:r>
        <w:rPr>
          <w:rFonts w:eastAsia="Calibri" w:cs="Times New Roman"/>
          <w:szCs w:val="22"/>
          <w:lang w:eastAsia="en-US"/>
        </w:rPr>
        <w:t>.</w:t>
      </w:r>
    </w:p>
    <w:p w14:paraId="2E7918D2" w14:textId="2879E4E2"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As universidades públicas brasileiras, manipulam uma grande quantidade de dados e informações, entre seus órgãos, estas </w:t>
      </w:r>
      <w:r w:rsidR="00057B73">
        <w:rPr>
          <w:rFonts w:eastAsia="Calibri" w:cs="Times New Roman"/>
          <w:szCs w:val="22"/>
          <w:lang w:eastAsia="en-US"/>
        </w:rPr>
        <w:t>podem ser</w:t>
      </w:r>
      <w:r>
        <w:rPr>
          <w:rFonts w:eastAsia="Calibri" w:cs="Times New Roman"/>
          <w:szCs w:val="22"/>
          <w:lang w:eastAsia="en-US"/>
        </w:rPr>
        <w:t xml:space="preserve"> informações cadastrais, histórico acadêmico, convênios, parcerias e dentre outros</w:t>
      </w:r>
      <w:r w:rsidR="00057B73">
        <w:rPr>
          <w:rFonts w:eastAsia="Calibri" w:cs="Times New Roman"/>
          <w:szCs w:val="22"/>
          <w:lang w:eastAsia="en-US"/>
        </w:rPr>
        <w:t>,</w:t>
      </w:r>
      <w:r>
        <w:rPr>
          <w:rFonts w:eastAsia="Calibri" w:cs="Times New Roman"/>
          <w:szCs w:val="22"/>
          <w:lang w:eastAsia="en-US"/>
        </w:rPr>
        <w:t xml:space="preserve"> </w:t>
      </w:r>
      <w:r w:rsidR="00057B73">
        <w:rPr>
          <w:rFonts w:eastAsia="Calibri" w:cs="Times New Roman"/>
          <w:szCs w:val="22"/>
          <w:lang w:eastAsia="en-US"/>
        </w:rPr>
        <w:t>e</w:t>
      </w:r>
      <w:r>
        <w:rPr>
          <w:rFonts w:eastAsia="Calibri" w:cs="Times New Roman"/>
          <w:szCs w:val="22"/>
          <w:lang w:eastAsia="en-US"/>
        </w:rPr>
        <w:t xml:space="preserve">stes ainda são físicos </w:t>
      </w:r>
      <w:r w:rsidR="00057B73">
        <w:rPr>
          <w:rFonts w:eastAsia="Calibri" w:cs="Times New Roman"/>
          <w:szCs w:val="22"/>
          <w:lang w:eastAsia="en-US"/>
        </w:rPr>
        <w:t>e</w:t>
      </w:r>
      <w:r>
        <w:rPr>
          <w:rFonts w:eastAsia="Calibri" w:cs="Times New Roman"/>
          <w:szCs w:val="22"/>
          <w:lang w:eastAsia="en-US"/>
        </w:rPr>
        <w:t xml:space="preserve"> digitais, tirar proveito destes traz uma grande vantagem na prestação de serviço, com qualidade a sociedade.</w:t>
      </w:r>
    </w:p>
    <w:p w14:paraId="76BA07A7" w14:textId="77777777" w:rsidR="002211ED" w:rsidRDefault="002211ED" w:rsidP="002211ED">
      <w:pPr>
        <w:pStyle w:val="Ttulo3"/>
        <w:numPr>
          <w:ilvl w:val="2"/>
          <w:numId w:val="26"/>
        </w:numPr>
        <w:ind w:left="709" w:hanging="709"/>
        <w:rPr>
          <w:rFonts w:eastAsia="Calibri"/>
          <w:color w:val="auto"/>
          <w:lang w:eastAsia="en-US"/>
        </w:rPr>
      </w:pPr>
      <w:bookmarkStart w:id="58" w:name="_Toc52033186"/>
      <w:bookmarkStart w:id="59" w:name="_Toc52120442"/>
      <w:bookmarkStart w:id="60" w:name="_Toc52831686"/>
      <w:r w:rsidRPr="00610431">
        <w:rPr>
          <w:rFonts w:eastAsia="Calibri"/>
          <w:color w:val="auto"/>
          <w:lang w:eastAsia="en-US"/>
        </w:rPr>
        <w:t>Sistema sob a perspectiva de grupos de Usuários</w:t>
      </w:r>
      <w:bookmarkEnd w:id="58"/>
      <w:bookmarkEnd w:id="59"/>
      <w:bookmarkEnd w:id="60"/>
    </w:p>
    <w:p w14:paraId="59C489ED" w14:textId="5C5E569D" w:rsidR="002211ED" w:rsidRDefault="002211ED" w:rsidP="002211ED">
      <w:pPr>
        <w:suppressAutoHyphens w:val="0"/>
        <w:rPr>
          <w:rFonts w:eastAsia="Calibri" w:cs="Times New Roman"/>
          <w:szCs w:val="22"/>
          <w:lang w:eastAsia="en-US"/>
        </w:rPr>
      </w:pPr>
      <w:r w:rsidRPr="00E76E0B">
        <w:rPr>
          <w:rFonts w:eastAsia="Calibri" w:cs="Times New Roman"/>
          <w:szCs w:val="22"/>
          <w:lang w:eastAsia="en-US"/>
        </w:rPr>
        <w:t xml:space="preserve">Dado os objetivos de uma organização, e o uso de SI para atendê-los, Laudon e </w:t>
      </w:r>
      <w:commentRangeStart w:id="61"/>
      <w:r w:rsidRPr="00E76E0B">
        <w:rPr>
          <w:rFonts w:eastAsia="Calibri" w:cs="Times New Roman"/>
          <w:szCs w:val="22"/>
          <w:lang w:eastAsia="en-US"/>
        </w:rPr>
        <w:t>Laudon</w:t>
      </w:r>
      <w:commentRangeEnd w:id="61"/>
      <w:r w:rsidR="009B6701">
        <w:rPr>
          <w:rStyle w:val="Refdecomentrio"/>
          <w:rFonts w:cs="Times New Roman"/>
          <w:color w:val="auto"/>
          <w:lang w:eastAsia="pt-BR"/>
        </w:rPr>
        <w:commentReference w:id="61"/>
      </w:r>
      <w:r w:rsidRPr="00E76E0B">
        <w:rPr>
          <w:rFonts w:eastAsia="Calibri" w:cs="Times New Roman"/>
          <w:szCs w:val="22"/>
          <w:lang w:eastAsia="en-US"/>
        </w:rPr>
        <w:t xml:space="preserve"> (2007, p. 41-42) relata que nem um sistema isolado consegue suprir </w:t>
      </w:r>
      <w:r w:rsidR="00F64581" w:rsidRPr="00E76E0B">
        <w:rPr>
          <w:rFonts w:eastAsia="Calibri" w:cs="Times New Roman"/>
          <w:szCs w:val="22"/>
          <w:lang w:eastAsia="en-US"/>
        </w:rPr>
        <w:t>todas as informações</w:t>
      </w:r>
      <w:r w:rsidRPr="00E76E0B">
        <w:rPr>
          <w:rFonts w:eastAsia="Calibri" w:cs="Times New Roman"/>
          <w:szCs w:val="22"/>
          <w:lang w:eastAsia="en-US"/>
        </w:rPr>
        <w:t xml:space="preserve"> que uma organização necessita. E com um universo tão grande de sistemas Laudon classifica-os sob a perspectiva de grupos de usuários</w:t>
      </w:r>
      <w:r>
        <w:rPr>
          <w:rFonts w:eastAsia="Calibri" w:cs="Times New Roman"/>
          <w:szCs w:val="22"/>
          <w:lang w:eastAsia="en-US"/>
        </w:rPr>
        <w:t xml:space="preserve"> as gerências</w:t>
      </w:r>
      <w:r w:rsidRPr="00E76E0B">
        <w:rPr>
          <w:rFonts w:eastAsia="Calibri" w:cs="Times New Roman"/>
          <w:szCs w:val="22"/>
          <w:lang w:eastAsia="en-US"/>
        </w:rPr>
        <w:t>: operacional, média e sênior, classificando em níveis de gerência e dos tipos de decisão que eles apoiam (LAUDON, 2007, p. 47).</w:t>
      </w:r>
      <w:r w:rsidR="00435E34">
        <w:rPr>
          <w:rFonts w:eastAsia="Calibri" w:cs="Times New Roman"/>
          <w:szCs w:val="22"/>
          <w:lang w:eastAsia="en-US"/>
        </w:rPr>
        <w:t xml:space="preserve"> A figura 1 demonstra os sistemas e seus relacionamentos entre as ge</w:t>
      </w:r>
      <w:r w:rsidR="00B543B4">
        <w:rPr>
          <w:rFonts w:eastAsia="Calibri" w:cs="Times New Roman"/>
          <w:szCs w:val="22"/>
          <w:lang w:eastAsia="en-US"/>
        </w:rPr>
        <w:t>rências.</w:t>
      </w:r>
    </w:p>
    <w:p w14:paraId="7818BF6C" w14:textId="77777777" w:rsidR="002211ED" w:rsidRDefault="002211ED" w:rsidP="002211ED">
      <w:pPr>
        <w:suppressAutoHyphens w:val="0"/>
        <w:rPr>
          <w:rFonts w:eastAsia="Calibri" w:cs="Times New Roman"/>
          <w:szCs w:val="22"/>
          <w:lang w:eastAsia="en-US"/>
        </w:rPr>
      </w:pPr>
    </w:p>
    <w:p w14:paraId="6874815A" w14:textId="3A6BB53E" w:rsidR="002211ED" w:rsidRDefault="002211ED" w:rsidP="002211ED">
      <w:pPr>
        <w:pStyle w:val="Legenda"/>
        <w:keepNext/>
        <w:jc w:val="center"/>
      </w:pPr>
      <w:bookmarkStart w:id="62" w:name="_Toc40386514"/>
      <w:bookmarkStart w:id="63" w:name="_Toc50205093"/>
      <w:bookmarkStart w:id="64" w:name="_Toc52014629"/>
      <w:r>
        <w:t xml:space="preserve">Figura </w:t>
      </w:r>
      <w:r>
        <w:fldChar w:fldCharType="begin"/>
      </w:r>
      <w:r>
        <w:instrText>SEQ Figura \* ARABIC</w:instrText>
      </w:r>
      <w:r>
        <w:fldChar w:fldCharType="separate"/>
      </w:r>
      <w:r w:rsidR="00A61A9E">
        <w:rPr>
          <w:noProof/>
        </w:rPr>
        <w:t>1</w:t>
      </w:r>
      <w:r>
        <w:fldChar w:fldCharType="end"/>
      </w:r>
      <w:r>
        <w:t xml:space="preserve"> - Tipos de Sistemas</w:t>
      </w:r>
      <w:bookmarkEnd w:id="62"/>
      <w:bookmarkEnd w:id="63"/>
      <w:bookmarkEnd w:id="64"/>
    </w:p>
    <w:p w14:paraId="589341EB" w14:textId="77777777" w:rsidR="002211ED" w:rsidRDefault="002211ED" w:rsidP="002211ED">
      <w:pPr>
        <w:suppressAutoHyphens w:val="0"/>
        <w:jc w:val="center"/>
        <w:rPr>
          <w:rFonts w:eastAsia="Calibri" w:cs="Times New Roman"/>
          <w:szCs w:val="22"/>
          <w:lang w:eastAsia="en-US"/>
        </w:rPr>
      </w:pPr>
      <w:r>
        <w:rPr>
          <w:noProof/>
        </w:rPr>
        <w:drawing>
          <wp:inline distT="0" distB="0" distL="0" distR="0" wp14:anchorId="0A6C46B4" wp14:editId="76E11CF6">
            <wp:extent cx="2553335" cy="181991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pic:nvPicPr>
                  <pic:blipFill>
                    <a:blip r:embed="rId16">
                      <a:extLst>
                        <a:ext uri="{28A0092B-C50C-407E-A947-70E740481C1C}">
                          <a14:useLocalDpi xmlns:a14="http://schemas.microsoft.com/office/drawing/2010/main" val="0"/>
                        </a:ext>
                      </a:extLst>
                    </a:blip>
                    <a:stretch>
                      <a:fillRect/>
                    </a:stretch>
                  </pic:blipFill>
                  <pic:spPr>
                    <a:xfrm>
                      <a:off x="0" y="0"/>
                      <a:ext cx="2553335" cy="1819910"/>
                    </a:xfrm>
                    <a:prstGeom prst="rect">
                      <a:avLst/>
                    </a:prstGeom>
                  </pic:spPr>
                </pic:pic>
              </a:graphicData>
            </a:graphic>
          </wp:inline>
        </w:drawing>
      </w:r>
    </w:p>
    <w:p w14:paraId="08C9A7DD" w14:textId="33651F3E" w:rsidR="00DF38B0" w:rsidRPr="000574CB" w:rsidRDefault="00DF38B0" w:rsidP="00DF38B0">
      <w:pPr>
        <w:suppressAutoHyphens w:val="0"/>
        <w:jc w:val="center"/>
        <w:rPr>
          <w:rFonts w:cs="Times New Roman"/>
          <w:color w:val="auto"/>
          <w:shd w:val="clear" w:color="auto" w:fill="FFFFFF"/>
        </w:rPr>
      </w:pPr>
      <w:r w:rsidRPr="000574CB">
        <w:rPr>
          <w:rFonts w:cs="Times New Roman"/>
          <w:color w:val="auto"/>
          <w:shd w:val="clear" w:color="auto" w:fill="FFFFFF"/>
        </w:rPr>
        <w:t>Adaptado de Laudon e Laudon (</w:t>
      </w:r>
      <w:r w:rsidR="00575918">
        <w:rPr>
          <w:rFonts w:cs="Times New Roman"/>
          <w:color w:val="auto"/>
          <w:shd w:val="clear" w:color="auto" w:fill="FFFFFF"/>
        </w:rPr>
        <w:t>2007</w:t>
      </w:r>
      <w:r w:rsidRPr="000574CB">
        <w:rPr>
          <w:rFonts w:cs="Times New Roman"/>
          <w:color w:val="auto"/>
          <w:shd w:val="clear" w:color="auto" w:fill="FFFFFF"/>
        </w:rPr>
        <w:t>)</w:t>
      </w:r>
      <w:r>
        <w:rPr>
          <w:rFonts w:cs="Times New Roman"/>
          <w:color w:val="auto"/>
          <w:shd w:val="clear" w:color="auto" w:fill="FFFFFF"/>
        </w:rPr>
        <w:t>.</w:t>
      </w:r>
    </w:p>
    <w:p w14:paraId="637A9372" w14:textId="77777777" w:rsidR="002211ED" w:rsidRDefault="002211ED" w:rsidP="002211ED">
      <w:pPr>
        <w:suppressAutoHyphens w:val="0"/>
        <w:ind w:firstLine="0"/>
        <w:rPr>
          <w:rFonts w:eastAsia="Calibri" w:cs="Times New Roman"/>
          <w:szCs w:val="22"/>
          <w:lang w:eastAsia="en-US"/>
        </w:rPr>
      </w:pPr>
    </w:p>
    <w:p w14:paraId="70776C34" w14:textId="49E00BCA" w:rsidR="002211ED" w:rsidRPr="000574CB" w:rsidRDefault="002211ED" w:rsidP="002211ED">
      <w:pPr>
        <w:pStyle w:val="Ttulo4"/>
        <w:numPr>
          <w:ilvl w:val="4"/>
          <w:numId w:val="26"/>
        </w:numPr>
        <w:ind w:left="851"/>
        <w:rPr>
          <w:rFonts w:eastAsia="Calibri"/>
          <w:color w:val="auto"/>
          <w:lang w:eastAsia="en-US"/>
        </w:rPr>
      </w:pPr>
      <w:bookmarkStart w:id="65" w:name="_Toc52033187"/>
      <w:bookmarkStart w:id="66" w:name="_Toc52831687"/>
      <w:r w:rsidRPr="000574CB">
        <w:rPr>
          <w:rFonts w:eastAsia="Calibri"/>
          <w:color w:val="auto"/>
          <w:lang w:eastAsia="en-US"/>
        </w:rPr>
        <w:lastRenderedPageBreak/>
        <w:t xml:space="preserve">Sistemas de Processamento de </w:t>
      </w:r>
      <w:r>
        <w:rPr>
          <w:rFonts w:eastAsia="Calibri"/>
          <w:color w:val="auto"/>
          <w:lang w:eastAsia="en-US"/>
        </w:rPr>
        <w:t>T</w:t>
      </w:r>
      <w:r w:rsidRPr="000574CB">
        <w:rPr>
          <w:rFonts w:eastAsia="Calibri"/>
          <w:color w:val="auto"/>
          <w:lang w:eastAsia="en-US"/>
        </w:rPr>
        <w:t xml:space="preserve">ransações </w:t>
      </w:r>
      <w:r w:rsidR="006D56E5">
        <w:rPr>
          <w:rFonts w:eastAsia="Calibri"/>
          <w:color w:val="auto"/>
          <w:lang w:eastAsia="en-US"/>
        </w:rPr>
        <w:t>(</w:t>
      </w:r>
      <w:r w:rsidRPr="000574CB">
        <w:rPr>
          <w:rFonts w:eastAsia="Calibri"/>
          <w:color w:val="auto"/>
          <w:lang w:eastAsia="en-US"/>
        </w:rPr>
        <w:t>SPT</w:t>
      </w:r>
      <w:bookmarkEnd w:id="65"/>
      <w:r w:rsidR="006D56E5">
        <w:rPr>
          <w:rFonts w:eastAsia="Calibri"/>
          <w:color w:val="auto"/>
          <w:lang w:eastAsia="en-US"/>
        </w:rPr>
        <w:t>)</w:t>
      </w:r>
      <w:bookmarkEnd w:id="66"/>
    </w:p>
    <w:p w14:paraId="307F0765" w14:textId="6DB114C9" w:rsidR="002211ED" w:rsidRDefault="002211ED" w:rsidP="002211ED">
      <w:pPr>
        <w:suppressAutoHyphens w:val="0"/>
        <w:rPr>
          <w:rFonts w:eastAsia="Calibri" w:cs="Times New Roman"/>
          <w:szCs w:val="22"/>
          <w:lang w:eastAsia="en-US"/>
        </w:rPr>
      </w:pPr>
      <w:r w:rsidRPr="00630BD4">
        <w:rPr>
          <w:rFonts w:eastAsia="Calibri" w:cs="Times New Roman"/>
          <w:szCs w:val="22"/>
          <w:lang w:eastAsia="en-US"/>
        </w:rPr>
        <w:t>Os gerentes operacionais necessitam</w:t>
      </w:r>
      <w:r>
        <w:rPr>
          <w:rFonts w:eastAsia="Calibri" w:cs="Times New Roman"/>
          <w:szCs w:val="22"/>
          <w:lang w:eastAsia="en-US"/>
        </w:rPr>
        <w:t xml:space="preserve"> destes sistemas para monitorar transações vitais de uma organização, como vendas, folha de pagamento e fluxo de materiais. Estes sistemas, denominados Sistemas de Processamento de transações </w:t>
      </w:r>
      <w:r w:rsidR="009B732C">
        <w:rPr>
          <w:rFonts w:eastAsia="Calibri" w:cs="Times New Roman"/>
          <w:szCs w:val="22"/>
          <w:lang w:eastAsia="en-US"/>
        </w:rPr>
        <w:t>(</w:t>
      </w:r>
      <w:r w:rsidRPr="00630BD4">
        <w:rPr>
          <w:rFonts w:eastAsia="Calibri" w:cs="Times New Roman"/>
          <w:szCs w:val="22"/>
          <w:lang w:eastAsia="en-US"/>
        </w:rPr>
        <w:t>SPT</w:t>
      </w:r>
      <w:r w:rsidR="009B732C">
        <w:rPr>
          <w:rFonts w:eastAsia="Calibri" w:cs="Times New Roman"/>
          <w:szCs w:val="22"/>
          <w:lang w:eastAsia="en-US"/>
        </w:rPr>
        <w:t>)</w:t>
      </w:r>
      <w:r>
        <w:rPr>
          <w:rFonts w:eastAsia="Calibri" w:cs="Times New Roman"/>
          <w:szCs w:val="22"/>
          <w:lang w:eastAsia="en-US"/>
        </w:rPr>
        <w:t>, são tão críticos que se deixarem de funcionar podem entrar em colapso, trazendo danos até a outras empresas</w:t>
      </w:r>
      <w:r w:rsidRPr="00547835">
        <w:rPr>
          <w:rFonts w:eastAsia="Calibri" w:cs="Times New Roman"/>
          <w:szCs w:val="22"/>
          <w:lang w:eastAsia="en-US"/>
        </w:rPr>
        <w:t xml:space="preserve"> </w:t>
      </w:r>
      <w:r w:rsidRPr="00E76E0B">
        <w:rPr>
          <w:rFonts w:eastAsia="Calibri" w:cs="Times New Roman"/>
          <w:szCs w:val="22"/>
          <w:lang w:eastAsia="en-US"/>
        </w:rPr>
        <w:t>(LAUDON, 2007, p. 47</w:t>
      </w:r>
      <w:r>
        <w:rPr>
          <w:rFonts w:eastAsia="Calibri" w:cs="Times New Roman"/>
          <w:szCs w:val="22"/>
          <w:lang w:eastAsia="en-US"/>
        </w:rPr>
        <w:t>-48</w:t>
      </w:r>
      <w:r w:rsidRPr="00E76E0B">
        <w:rPr>
          <w:rFonts w:eastAsia="Calibri" w:cs="Times New Roman"/>
          <w:szCs w:val="22"/>
          <w:lang w:eastAsia="en-US"/>
        </w:rPr>
        <w:t>).</w:t>
      </w:r>
    </w:p>
    <w:p w14:paraId="144B74F4" w14:textId="77777777" w:rsidR="002211ED" w:rsidRDefault="002211ED" w:rsidP="002211ED">
      <w:pPr>
        <w:pStyle w:val="Ttulo4"/>
        <w:numPr>
          <w:ilvl w:val="4"/>
          <w:numId w:val="26"/>
        </w:numPr>
        <w:ind w:left="851"/>
        <w:rPr>
          <w:rFonts w:eastAsia="Calibri"/>
          <w:color w:val="auto"/>
          <w:lang w:eastAsia="en-US"/>
        </w:rPr>
      </w:pPr>
      <w:bookmarkStart w:id="67" w:name="_Toc52033188"/>
      <w:bookmarkStart w:id="68" w:name="_Toc52831688"/>
      <w:r>
        <w:rPr>
          <w:rFonts w:eastAsia="Calibri"/>
          <w:color w:val="auto"/>
          <w:lang w:eastAsia="en-US"/>
        </w:rPr>
        <w:t>Sistemas de Informações Gerencias (SIG)</w:t>
      </w:r>
      <w:bookmarkEnd w:id="67"/>
      <w:bookmarkEnd w:id="68"/>
    </w:p>
    <w:p w14:paraId="2DD25E27" w14:textId="3A2A4CAA" w:rsidR="002211ED" w:rsidRDefault="002211ED" w:rsidP="002211ED">
      <w:pPr>
        <w:suppressAutoHyphens w:val="0"/>
        <w:rPr>
          <w:rFonts w:eastAsia="Calibri" w:cs="Times New Roman"/>
          <w:szCs w:val="22"/>
          <w:lang w:eastAsia="en-US"/>
        </w:rPr>
      </w:pPr>
      <w:r w:rsidRPr="00630BD4">
        <w:rPr>
          <w:rFonts w:eastAsia="Calibri" w:cs="Times New Roman"/>
          <w:szCs w:val="22"/>
          <w:lang w:eastAsia="en-US"/>
        </w:rPr>
        <w:t>“A gerência média</w:t>
      </w:r>
      <w:r>
        <w:rPr>
          <w:rFonts w:eastAsia="Calibri" w:cs="Times New Roman"/>
          <w:b/>
          <w:bCs/>
          <w:szCs w:val="22"/>
          <w:lang w:eastAsia="en-US"/>
        </w:rPr>
        <w:t xml:space="preserve"> </w:t>
      </w:r>
      <w:r>
        <w:rPr>
          <w:rFonts w:eastAsia="Calibri" w:cs="Times New Roman"/>
          <w:szCs w:val="22"/>
          <w:lang w:eastAsia="en-US"/>
        </w:rPr>
        <w:t>precisa de sistemas que auxiliem a monitoração, o controle, a tomada de decisão e as atividades administrativas. A principal pergunta a que esses sistemas d</w:t>
      </w:r>
      <w:r w:rsidRPr="004B3C8D">
        <w:rPr>
          <w:rFonts w:eastAsia="Calibri" w:cs="Times New Roman"/>
          <w:szCs w:val="22"/>
          <w:lang w:eastAsia="en-US"/>
        </w:rPr>
        <w:t>evem responder é</w:t>
      </w:r>
      <w:r>
        <w:rPr>
          <w:rFonts w:eastAsia="Calibri" w:cs="Times New Roman"/>
          <w:szCs w:val="22"/>
          <w:lang w:eastAsia="en-US"/>
        </w:rPr>
        <w:t>:</w:t>
      </w:r>
      <w:r w:rsidRPr="004B3C8D">
        <w:rPr>
          <w:rFonts w:eastAsia="Calibri" w:cs="Times New Roman"/>
          <w:szCs w:val="22"/>
          <w:lang w:eastAsia="en-US"/>
        </w:rPr>
        <w:t xml:space="preserve"> as coisas estão funcionando direito?</w:t>
      </w:r>
      <w:r>
        <w:rPr>
          <w:rFonts w:eastAsia="Calibri" w:cs="Times New Roman"/>
          <w:szCs w:val="22"/>
          <w:lang w:eastAsia="en-US"/>
        </w:rPr>
        <w:t>”</w:t>
      </w:r>
      <w:r w:rsidRPr="004B3C8D">
        <w:rPr>
          <w:rFonts w:eastAsia="Calibri" w:cs="Times New Roman"/>
          <w:szCs w:val="22"/>
          <w:lang w:eastAsia="en-US"/>
        </w:rPr>
        <w:t xml:space="preserve"> </w:t>
      </w:r>
      <w:r w:rsidRPr="00E76E0B">
        <w:rPr>
          <w:rFonts w:eastAsia="Calibri" w:cs="Times New Roman"/>
          <w:szCs w:val="22"/>
          <w:lang w:eastAsia="en-US"/>
        </w:rPr>
        <w:t xml:space="preserve">(LAUDON, 2007, p. </w:t>
      </w:r>
      <w:r>
        <w:rPr>
          <w:rFonts w:eastAsia="Calibri" w:cs="Times New Roman"/>
          <w:szCs w:val="22"/>
          <w:lang w:eastAsia="en-US"/>
        </w:rPr>
        <w:t>48</w:t>
      </w:r>
      <w:r w:rsidRPr="00E76E0B">
        <w:rPr>
          <w:rFonts w:eastAsia="Calibri" w:cs="Times New Roman"/>
          <w:szCs w:val="22"/>
          <w:lang w:eastAsia="en-US"/>
        </w:rPr>
        <w:t>).</w:t>
      </w:r>
      <w:r>
        <w:rPr>
          <w:rFonts w:eastAsia="Calibri" w:cs="Times New Roman"/>
          <w:szCs w:val="22"/>
          <w:lang w:eastAsia="en-US"/>
        </w:rPr>
        <w:t xml:space="preserve"> Com estas informações a gerência média pode monitorar o desempenho da empresa e prever desempenhos futuros, os dados mostrados nos sistemas de Informações Gerencias </w:t>
      </w:r>
      <w:r w:rsidR="002D2D1F">
        <w:rPr>
          <w:rFonts w:eastAsia="Calibri" w:cs="Times New Roman"/>
          <w:szCs w:val="22"/>
          <w:lang w:eastAsia="en-US"/>
        </w:rPr>
        <w:t>(</w:t>
      </w:r>
      <w:r w:rsidRPr="00630BD4">
        <w:rPr>
          <w:rFonts w:eastAsia="Calibri" w:cs="Times New Roman"/>
          <w:szCs w:val="22"/>
          <w:lang w:eastAsia="en-US"/>
        </w:rPr>
        <w:t>SIG</w:t>
      </w:r>
      <w:r w:rsidR="002D2D1F">
        <w:rPr>
          <w:rFonts w:eastAsia="Calibri" w:cs="Times New Roman"/>
          <w:szCs w:val="22"/>
          <w:lang w:eastAsia="en-US"/>
        </w:rPr>
        <w:t>)</w:t>
      </w:r>
      <w:r>
        <w:rPr>
          <w:rFonts w:eastAsia="Calibri" w:cs="Times New Roman"/>
          <w:szCs w:val="22"/>
          <w:lang w:eastAsia="en-US"/>
        </w:rPr>
        <w:t xml:space="preserve">, são consolidações de dados provenientes de diversos SPT </w:t>
      </w:r>
      <w:r w:rsidRPr="00E76E0B">
        <w:rPr>
          <w:rFonts w:eastAsia="Calibri" w:cs="Times New Roman"/>
          <w:szCs w:val="22"/>
          <w:lang w:eastAsia="en-US"/>
        </w:rPr>
        <w:t xml:space="preserve">(LAUDON, 2007, p. </w:t>
      </w:r>
      <w:r>
        <w:rPr>
          <w:rFonts w:eastAsia="Calibri" w:cs="Times New Roman"/>
          <w:szCs w:val="22"/>
          <w:lang w:eastAsia="en-US"/>
        </w:rPr>
        <w:t>48</w:t>
      </w:r>
      <w:r w:rsidRPr="00E76E0B">
        <w:rPr>
          <w:rFonts w:eastAsia="Calibri" w:cs="Times New Roman"/>
          <w:szCs w:val="22"/>
          <w:lang w:eastAsia="en-US"/>
        </w:rPr>
        <w:t>)</w:t>
      </w:r>
      <w:r>
        <w:rPr>
          <w:rFonts w:eastAsia="Calibri" w:cs="Times New Roman"/>
          <w:szCs w:val="22"/>
          <w:lang w:eastAsia="en-US"/>
        </w:rPr>
        <w:t>.</w:t>
      </w:r>
    </w:p>
    <w:p w14:paraId="7A72C9C4" w14:textId="2CEAEAF9" w:rsidR="002211ED" w:rsidRDefault="002211ED" w:rsidP="002211ED">
      <w:pPr>
        <w:suppressAutoHyphens w:val="0"/>
        <w:rPr>
          <w:rFonts w:eastAsia="Calibri" w:cs="Times New Roman"/>
          <w:szCs w:val="22"/>
          <w:lang w:eastAsia="en-US"/>
        </w:rPr>
      </w:pPr>
      <w:r>
        <w:rPr>
          <w:rFonts w:eastAsia="Calibri" w:cs="Times New Roman"/>
          <w:szCs w:val="22"/>
          <w:lang w:eastAsia="en-US"/>
        </w:rPr>
        <w:tab/>
        <w:t>Estas consolidações são dadas em formas de relatórios, podendo responder a perguntas pré-definidas, como por exemplo: Quantos alunos estavam presentes nas aulas de hoje da universidade? Quantas matrículas temos na nossa organização? Quantos consumidores de cerveja compraram fraldas?</w:t>
      </w:r>
    </w:p>
    <w:p w14:paraId="4B451B23" w14:textId="06668D73" w:rsidR="00013025" w:rsidRDefault="00013025" w:rsidP="002211ED">
      <w:pPr>
        <w:suppressAutoHyphens w:val="0"/>
        <w:rPr>
          <w:rFonts w:eastAsia="Calibri" w:cs="Times New Roman"/>
          <w:szCs w:val="22"/>
          <w:lang w:eastAsia="en-US"/>
        </w:rPr>
      </w:pPr>
      <w:r>
        <w:rPr>
          <w:rFonts w:eastAsia="Calibri" w:cs="Times New Roman"/>
          <w:szCs w:val="22"/>
          <w:lang w:eastAsia="en-US"/>
        </w:rPr>
        <w:t xml:space="preserve">Os relatórios podem ser programados, por exemplo, emitir um relatório </w:t>
      </w:r>
      <w:r w:rsidR="00C80BCB">
        <w:rPr>
          <w:rFonts w:eastAsia="Calibri" w:cs="Times New Roman"/>
          <w:szCs w:val="22"/>
          <w:lang w:eastAsia="en-US"/>
        </w:rPr>
        <w:t>mensal de vendas, ou relatório quando atingir uma exceção</w:t>
      </w:r>
      <w:r w:rsidR="008A3894">
        <w:rPr>
          <w:rFonts w:eastAsia="Calibri" w:cs="Times New Roman"/>
          <w:szCs w:val="22"/>
          <w:lang w:eastAsia="en-US"/>
        </w:rPr>
        <w:t xml:space="preserve">, quando um funcionário excede o limite de gastos no plano </w:t>
      </w:r>
      <w:r w:rsidR="00102DE3">
        <w:rPr>
          <w:rFonts w:eastAsia="Calibri" w:cs="Times New Roman"/>
          <w:szCs w:val="22"/>
          <w:lang w:eastAsia="en-US"/>
        </w:rPr>
        <w:t>odontológico</w:t>
      </w:r>
      <w:r w:rsidR="00102DE3" w:rsidRPr="00E76E0B">
        <w:rPr>
          <w:rFonts w:eastAsia="Calibri" w:cs="Times New Roman"/>
          <w:szCs w:val="22"/>
          <w:lang w:eastAsia="en-US"/>
        </w:rPr>
        <w:t xml:space="preserve"> (</w:t>
      </w:r>
      <w:r w:rsidR="00AF42B5" w:rsidRPr="00E76E0B">
        <w:rPr>
          <w:rFonts w:eastAsia="Calibri" w:cs="Times New Roman"/>
          <w:szCs w:val="22"/>
          <w:lang w:eastAsia="en-US"/>
        </w:rPr>
        <w:t>LAUDON, 2007, p.</w:t>
      </w:r>
      <w:r w:rsidR="00AF42B5">
        <w:rPr>
          <w:rFonts w:eastAsia="Calibri" w:cs="Times New Roman"/>
          <w:szCs w:val="22"/>
          <w:lang w:eastAsia="en-US"/>
        </w:rPr>
        <w:t xml:space="preserve"> 307</w:t>
      </w:r>
      <w:r w:rsidR="00AF42B5" w:rsidRPr="00E76E0B">
        <w:rPr>
          <w:rFonts w:eastAsia="Calibri" w:cs="Times New Roman"/>
          <w:szCs w:val="22"/>
          <w:lang w:eastAsia="en-US"/>
        </w:rPr>
        <w:t>)</w:t>
      </w:r>
      <w:r w:rsidR="00AF42B5">
        <w:rPr>
          <w:rFonts w:eastAsia="Calibri" w:cs="Times New Roman"/>
          <w:szCs w:val="22"/>
          <w:lang w:eastAsia="en-US"/>
        </w:rPr>
        <w:t>.</w:t>
      </w:r>
      <w:r w:rsidR="008A3894">
        <w:rPr>
          <w:rFonts w:eastAsia="Calibri" w:cs="Times New Roman"/>
          <w:szCs w:val="22"/>
          <w:lang w:eastAsia="en-US"/>
        </w:rPr>
        <w:t xml:space="preserve"> </w:t>
      </w:r>
    </w:p>
    <w:p w14:paraId="20B36EF9" w14:textId="77777777" w:rsidR="002211ED" w:rsidRPr="001B7806" w:rsidRDefault="002211ED" w:rsidP="002211ED">
      <w:pPr>
        <w:pStyle w:val="Ttulo4"/>
        <w:numPr>
          <w:ilvl w:val="4"/>
          <w:numId w:val="26"/>
        </w:numPr>
        <w:ind w:left="851"/>
        <w:rPr>
          <w:rFonts w:eastAsia="Calibri"/>
          <w:color w:val="auto"/>
          <w:lang w:eastAsia="en-US"/>
        </w:rPr>
      </w:pPr>
      <w:bookmarkStart w:id="69" w:name="_Toc52033189"/>
      <w:bookmarkStart w:id="70" w:name="_Toc52831689"/>
      <w:r>
        <w:rPr>
          <w:rFonts w:eastAsia="Calibri"/>
          <w:color w:val="auto"/>
          <w:lang w:eastAsia="en-US"/>
        </w:rPr>
        <w:t>Sistemas de Apoio à Decisão (SAD)</w:t>
      </w:r>
      <w:bookmarkEnd w:id="69"/>
      <w:bookmarkEnd w:id="70"/>
    </w:p>
    <w:p w14:paraId="1EB50938" w14:textId="77777777" w:rsidR="002211ED" w:rsidRDefault="002211ED" w:rsidP="002211ED">
      <w:pPr>
        <w:suppressAutoHyphens w:val="0"/>
        <w:rPr>
          <w:rFonts w:eastAsia="Calibri" w:cs="Times New Roman"/>
          <w:szCs w:val="22"/>
          <w:lang w:eastAsia="en-US"/>
        </w:rPr>
      </w:pPr>
      <w:r>
        <w:rPr>
          <w:rFonts w:eastAsia="Calibri" w:cs="Times New Roman"/>
          <w:szCs w:val="22"/>
          <w:lang w:eastAsia="en-US"/>
        </w:rPr>
        <w:t>Já um Sistema de Apoio a tomada de Decisão (SAD) pode ser compreendido como um sistema que trabalha com grande quantidade de dados e relatórios, produzidos por outros sistema ou inseridos pelo o usuário, a fim de produzir ações que normalmente não são rotineiras na organização, fazendo com que o usuário possa trabalhar com o sistema diretamente, o mesmo provém uma interface para manuseio e entradas de dados</w:t>
      </w:r>
      <w:r w:rsidRPr="006D6C23">
        <w:rPr>
          <w:rFonts w:eastAsia="Calibri" w:cs="Times New Roman"/>
          <w:szCs w:val="22"/>
          <w:lang w:eastAsia="en-US"/>
        </w:rPr>
        <w:t xml:space="preserve"> </w:t>
      </w:r>
      <w:r w:rsidRPr="00E76E0B">
        <w:rPr>
          <w:rFonts w:eastAsia="Calibri" w:cs="Times New Roman"/>
          <w:szCs w:val="22"/>
          <w:lang w:eastAsia="en-US"/>
        </w:rPr>
        <w:t xml:space="preserve">(LAUDON, 2007, p. </w:t>
      </w:r>
      <w:r>
        <w:rPr>
          <w:rFonts w:eastAsia="Calibri" w:cs="Times New Roman"/>
          <w:szCs w:val="22"/>
          <w:lang w:eastAsia="en-US"/>
        </w:rPr>
        <w:t>48-49</w:t>
      </w:r>
      <w:r w:rsidRPr="00E76E0B">
        <w:rPr>
          <w:rFonts w:eastAsia="Calibri" w:cs="Times New Roman"/>
          <w:szCs w:val="22"/>
          <w:lang w:eastAsia="en-US"/>
        </w:rPr>
        <w:t>)</w:t>
      </w:r>
      <w:r>
        <w:rPr>
          <w:rFonts w:eastAsia="Calibri" w:cs="Times New Roman"/>
          <w:szCs w:val="22"/>
          <w:lang w:eastAsia="en-US"/>
        </w:rPr>
        <w:t>.</w:t>
      </w:r>
    </w:p>
    <w:p w14:paraId="222F7D1E" w14:textId="77777777"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 Rogério e Gonçalves </w:t>
      </w:r>
      <w:sdt>
        <w:sdtPr>
          <w:rPr>
            <w:rFonts w:eastAsia="Calibri" w:cs="Times New Roman"/>
            <w:szCs w:val="22"/>
            <w:lang w:eastAsia="en-US"/>
          </w:rPr>
          <w:id w:val="-1891407429"/>
          <w:citation/>
        </w:sdtPr>
        <w:sdtEndPr/>
        <w:sdtContent>
          <w:r>
            <w:rPr>
              <w:rFonts w:eastAsia="Calibri" w:cs="Times New Roman"/>
              <w:szCs w:val="22"/>
              <w:lang w:eastAsia="en-US"/>
            </w:rPr>
            <w:fldChar w:fldCharType="begin"/>
          </w:r>
          <w:r>
            <w:rPr>
              <w:rFonts w:eastAsia="Calibri" w:cs="Times New Roman"/>
              <w:szCs w:val="22"/>
              <w:lang w:eastAsia="en-US"/>
            </w:rPr>
            <w:instrText xml:space="preserve"> CITATION Rog17 \l 1046 </w:instrText>
          </w:r>
          <w:r>
            <w:rPr>
              <w:rFonts w:eastAsia="Calibri" w:cs="Times New Roman"/>
              <w:szCs w:val="22"/>
              <w:lang w:eastAsia="en-US"/>
            </w:rPr>
            <w:fldChar w:fldCharType="separate"/>
          </w:r>
          <w:r w:rsidRPr="00AA7C23">
            <w:rPr>
              <w:rFonts w:eastAsia="Calibri" w:cs="Times New Roman"/>
              <w:noProof/>
              <w:szCs w:val="22"/>
              <w:lang w:eastAsia="en-US"/>
            </w:rPr>
            <w:t>(2017</w:t>
          </w:r>
          <w:r>
            <w:rPr>
              <w:rFonts w:eastAsia="Calibri" w:cs="Times New Roman"/>
              <w:noProof/>
              <w:szCs w:val="22"/>
              <w:lang w:eastAsia="en-US"/>
            </w:rPr>
            <w:t>, p. 45</w:t>
          </w:r>
          <w:r w:rsidRPr="00AA7C23">
            <w:rPr>
              <w:rFonts w:eastAsia="Calibri" w:cs="Times New Roman"/>
              <w:noProof/>
              <w:szCs w:val="22"/>
              <w:lang w:eastAsia="en-US"/>
            </w:rPr>
            <w:t>)</w:t>
          </w:r>
          <w:r>
            <w:rPr>
              <w:rFonts w:eastAsia="Calibri" w:cs="Times New Roman"/>
              <w:szCs w:val="22"/>
              <w:lang w:eastAsia="en-US"/>
            </w:rPr>
            <w:fldChar w:fldCharType="end"/>
          </w:r>
        </w:sdtContent>
      </w:sdt>
      <w:r>
        <w:rPr>
          <w:rFonts w:eastAsia="Calibri" w:cs="Times New Roman"/>
          <w:szCs w:val="22"/>
          <w:lang w:eastAsia="en-US"/>
        </w:rPr>
        <w:t xml:space="preserve"> retratam os SAD e SIG como sendo o mesmo tipo de sistema, e explica que o uso ou não deles está diretamente relacionado a quantidade de informações.</w:t>
      </w:r>
    </w:p>
    <w:p w14:paraId="12DF9E39" w14:textId="77777777" w:rsidR="002211ED" w:rsidRDefault="002211ED" w:rsidP="002211ED">
      <w:pPr>
        <w:suppressAutoHyphens w:val="0"/>
        <w:rPr>
          <w:rFonts w:eastAsia="Calibri" w:cs="Times New Roman"/>
          <w:szCs w:val="22"/>
          <w:lang w:eastAsia="en-US"/>
        </w:rPr>
      </w:pPr>
    </w:p>
    <w:p w14:paraId="27C5BEA2" w14:textId="77777777" w:rsidR="002211ED" w:rsidRDefault="002211ED" w:rsidP="002211ED">
      <w:pPr>
        <w:spacing w:line="240" w:lineRule="auto"/>
        <w:ind w:left="2268" w:firstLine="0"/>
        <w:rPr>
          <w:rFonts w:eastAsia="Calibri"/>
          <w:color w:val="auto"/>
          <w:sz w:val="22"/>
          <w:szCs w:val="22"/>
          <w:lang w:eastAsia="en-US"/>
        </w:rPr>
      </w:pPr>
      <w:r w:rsidRPr="00D749CF">
        <w:rPr>
          <w:rFonts w:eastAsia="Calibri"/>
          <w:color w:val="auto"/>
          <w:sz w:val="22"/>
          <w:szCs w:val="22"/>
          <w:lang w:eastAsia="en-US"/>
        </w:rPr>
        <w:t>Esse sistema pode responder a perguntas como as seguintes: Dadas a programação de entrega de um cliente a taxa de frete oferecida, qual navio deverá ser designados para o transporte e que taxa maximizaria os lucros? Qual seria a velocidade ótima de determinada embarcação para otimizar seu lucro e, ao mesmo tempo, cumprir a programação de entrega?</w:t>
      </w:r>
      <w:sdt>
        <w:sdtPr>
          <w:rPr>
            <w:rFonts w:eastAsia="Calibri"/>
            <w:color w:val="auto"/>
            <w:sz w:val="22"/>
            <w:szCs w:val="22"/>
            <w:lang w:eastAsia="en-US"/>
          </w:rPr>
          <w:id w:val="33471658"/>
          <w:citation/>
        </w:sdtPr>
        <w:sdtEndPr/>
        <w:sdtContent>
          <w:r>
            <w:rPr>
              <w:rFonts w:eastAsia="Calibri"/>
              <w:color w:val="auto"/>
              <w:sz w:val="22"/>
              <w:szCs w:val="22"/>
              <w:lang w:eastAsia="en-US"/>
            </w:rPr>
            <w:fldChar w:fldCharType="begin"/>
          </w:r>
          <w:r>
            <w:rPr>
              <w:rFonts w:eastAsia="Calibri"/>
              <w:color w:val="auto"/>
              <w:sz w:val="22"/>
              <w:szCs w:val="22"/>
              <w:lang w:eastAsia="en-US"/>
            </w:rPr>
            <w:instrText xml:space="preserve"> CITATION Lau07 \l 1046 </w:instrText>
          </w:r>
          <w:r>
            <w:rPr>
              <w:rFonts w:eastAsia="Calibri"/>
              <w:color w:val="auto"/>
              <w:sz w:val="22"/>
              <w:szCs w:val="22"/>
              <w:lang w:eastAsia="en-US"/>
            </w:rPr>
            <w:fldChar w:fldCharType="separate"/>
          </w:r>
          <w:r>
            <w:rPr>
              <w:rFonts w:eastAsia="Calibri"/>
              <w:noProof/>
              <w:color w:val="auto"/>
              <w:sz w:val="22"/>
              <w:szCs w:val="22"/>
              <w:lang w:eastAsia="en-US"/>
            </w:rPr>
            <w:t xml:space="preserve"> </w:t>
          </w:r>
          <w:r w:rsidRPr="00536660">
            <w:rPr>
              <w:rFonts w:eastAsia="Calibri"/>
              <w:noProof/>
              <w:color w:val="auto"/>
              <w:sz w:val="22"/>
              <w:szCs w:val="22"/>
              <w:lang w:eastAsia="en-US"/>
            </w:rPr>
            <w:t>(LAUDON e LAUDON, 2007</w:t>
          </w:r>
          <w:r>
            <w:rPr>
              <w:rFonts w:eastAsia="Calibri"/>
              <w:noProof/>
              <w:color w:val="auto"/>
              <w:sz w:val="22"/>
              <w:szCs w:val="22"/>
              <w:lang w:eastAsia="en-US"/>
            </w:rPr>
            <w:t>, p. 49</w:t>
          </w:r>
          <w:r w:rsidRPr="00536660">
            <w:rPr>
              <w:rFonts w:eastAsia="Calibri"/>
              <w:noProof/>
              <w:color w:val="auto"/>
              <w:sz w:val="22"/>
              <w:szCs w:val="22"/>
              <w:lang w:eastAsia="en-US"/>
            </w:rPr>
            <w:t>)</w:t>
          </w:r>
          <w:r>
            <w:rPr>
              <w:rFonts w:eastAsia="Calibri"/>
              <w:color w:val="auto"/>
              <w:sz w:val="22"/>
              <w:szCs w:val="22"/>
              <w:lang w:eastAsia="en-US"/>
            </w:rPr>
            <w:fldChar w:fldCharType="end"/>
          </w:r>
        </w:sdtContent>
      </w:sdt>
      <w:r w:rsidRPr="00D749CF">
        <w:rPr>
          <w:rFonts w:eastAsia="Calibri"/>
          <w:color w:val="auto"/>
          <w:sz w:val="22"/>
          <w:szCs w:val="22"/>
          <w:lang w:eastAsia="en-US"/>
        </w:rPr>
        <w:t xml:space="preserve">  </w:t>
      </w:r>
    </w:p>
    <w:p w14:paraId="682F2318" w14:textId="77777777" w:rsidR="002211ED" w:rsidRDefault="002211ED" w:rsidP="002211ED">
      <w:pPr>
        <w:spacing w:line="240" w:lineRule="auto"/>
        <w:ind w:left="2268" w:firstLine="0"/>
        <w:rPr>
          <w:rFonts w:eastAsia="Calibri"/>
          <w:color w:val="auto"/>
          <w:sz w:val="22"/>
          <w:szCs w:val="22"/>
          <w:lang w:eastAsia="en-US"/>
        </w:rPr>
      </w:pPr>
    </w:p>
    <w:p w14:paraId="73622C2D" w14:textId="77777777" w:rsidR="002211ED" w:rsidRPr="00D749CF" w:rsidRDefault="002211ED" w:rsidP="002211ED">
      <w:pPr>
        <w:spacing w:line="240" w:lineRule="auto"/>
        <w:ind w:left="2268" w:firstLine="0"/>
        <w:rPr>
          <w:rFonts w:eastAsia="Calibri"/>
          <w:color w:val="auto"/>
          <w:sz w:val="22"/>
          <w:szCs w:val="22"/>
          <w:lang w:eastAsia="en-US"/>
        </w:rPr>
      </w:pPr>
    </w:p>
    <w:p w14:paraId="1845C019" w14:textId="5BA9E018" w:rsidR="002211ED" w:rsidRDefault="002211ED" w:rsidP="002211ED">
      <w:pPr>
        <w:suppressAutoHyphens w:val="0"/>
        <w:rPr>
          <w:rFonts w:eastAsia="Calibri" w:cs="Times New Roman"/>
          <w:szCs w:val="22"/>
          <w:lang w:eastAsia="en-US"/>
        </w:rPr>
      </w:pPr>
      <w:r>
        <w:rPr>
          <w:rFonts w:eastAsia="Calibri" w:cs="Times New Roman"/>
          <w:szCs w:val="22"/>
          <w:lang w:eastAsia="en-US"/>
        </w:rPr>
        <w:t>Estes sistemas oferecem informações que normalmente são estudadas em Pesquisa Operacional, no qual um dos objetivo da média gerência é maximizar lucros, minimizar gastos, traçar a melhor rota e a melhor estratégia</w:t>
      </w:r>
      <w:r w:rsidR="00DF7297">
        <w:rPr>
          <w:rFonts w:eastAsia="Calibri" w:cs="Times New Roman"/>
          <w:szCs w:val="22"/>
          <w:lang w:eastAsia="en-US"/>
        </w:rPr>
        <w:t xml:space="preserve"> financeira</w:t>
      </w:r>
      <w:r>
        <w:rPr>
          <w:rFonts w:eastAsia="Calibri" w:cs="Times New Roman"/>
          <w:szCs w:val="22"/>
          <w:lang w:eastAsia="en-US"/>
        </w:rPr>
        <w:t xml:space="preserve"> para a organização.</w:t>
      </w:r>
      <w:r w:rsidR="009F7CE4">
        <w:rPr>
          <w:rFonts w:eastAsia="Calibri" w:cs="Times New Roman"/>
          <w:szCs w:val="22"/>
          <w:lang w:eastAsia="en-US"/>
        </w:rPr>
        <w:t xml:space="preserve"> </w:t>
      </w:r>
    </w:p>
    <w:p w14:paraId="46E73B66" w14:textId="6B72F3A1"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Laudon e Laudon (2007, p. 50) </w:t>
      </w:r>
      <w:r w:rsidR="007908F2">
        <w:rPr>
          <w:rFonts w:eastAsia="Calibri" w:cs="Times New Roman"/>
          <w:szCs w:val="22"/>
          <w:lang w:eastAsia="en-US"/>
        </w:rPr>
        <w:t>classifica</w:t>
      </w:r>
      <w:r>
        <w:rPr>
          <w:rFonts w:eastAsia="Calibri" w:cs="Times New Roman"/>
          <w:szCs w:val="22"/>
          <w:lang w:eastAsia="en-US"/>
        </w:rPr>
        <w:t xml:space="preserve"> o termo “sistemas de inteligência de negócios” em inglês </w:t>
      </w:r>
      <w:r w:rsidRPr="006D21E9">
        <w:rPr>
          <w:rFonts w:eastAsia="Calibri" w:cs="Times New Roman"/>
          <w:i/>
          <w:iCs/>
          <w:szCs w:val="22"/>
          <w:lang w:eastAsia="en-US"/>
        </w:rPr>
        <w:t xml:space="preserve">Business </w:t>
      </w:r>
      <w:proofErr w:type="spellStart"/>
      <w:proofErr w:type="gramStart"/>
      <w:r w:rsidRPr="006D21E9">
        <w:rPr>
          <w:rFonts w:eastAsia="Calibri" w:cs="Times New Roman"/>
          <w:i/>
          <w:iCs/>
          <w:szCs w:val="22"/>
          <w:lang w:eastAsia="en-US"/>
        </w:rPr>
        <w:t>Intelligence</w:t>
      </w:r>
      <w:proofErr w:type="spellEnd"/>
      <w:r>
        <w:rPr>
          <w:rFonts w:eastAsia="Calibri" w:cs="Times New Roman"/>
          <w:szCs w:val="22"/>
          <w:lang w:eastAsia="en-US"/>
        </w:rPr>
        <w:t xml:space="preserve"> </w:t>
      </w:r>
      <w:r w:rsidR="007663DD">
        <w:rPr>
          <w:rFonts w:eastAsia="Calibri" w:cs="Times New Roman"/>
          <w:szCs w:val="22"/>
          <w:lang w:eastAsia="en-US"/>
        </w:rPr>
        <w:t xml:space="preserve"> </w:t>
      </w:r>
      <w:r w:rsidR="005A6D96">
        <w:rPr>
          <w:rFonts w:eastAsia="Calibri" w:cs="Times New Roman"/>
          <w:szCs w:val="22"/>
          <w:lang w:eastAsia="en-US"/>
        </w:rPr>
        <w:t>(</w:t>
      </w:r>
      <w:proofErr w:type="gramEnd"/>
      <w:r>
        <w:rPr>
          <w:rFonts w:eastAsia="Calibri" w:cs="Times New Roman"/>
          <w:szCs w:val="22"/>
          <w:lang w:eastAsia="en-US"/>
        </w:rPr>
        <w:t>BI</w:t>
      </w:r>
      <w:r w:rsidR="005A6D96">
        <w:rPr>
          <w:rFonts w:eastAsia="Calibri" w:cs="Times New Roman"/>
          <w:szCs w:val="22"/>
          <w:lang w:eastAsia="en-US"/>
        </w:rPr>
        <w:t>)</w:t>
      </w:r>
      <w:r>
        <w:rPr>
          <w:rFonts w:eastAsia="Calibri" w:cs="Times New Roman"/>
          <w:szCs w:val="22"/>
          <w:lang w:eastAsia="en-US"/>
        </w:rPr>
        <w:t xml:space="preserve"> sendo um SAD e Rogério e Gonçalves (2017 p. 47) </w:t>
      </w:r>
      <w:r w:rsidR="00433352">
        <w:rPr>
          <w:rFonts w:eastAsia="Calibri" w:cs="Times New Roman"/>
          <w:szCs w:val="22"/>
          <w:lang w:eastAsia="en-US"/>
        </w:rPr>
        <w:t>retrata que estes sistemas</w:t>
      </w:r>
      <w:r w:rsidR="001659EB">
        <w:rPr>
          <w:rFonts w:eastAsia="Calibri" w:cs="Times New Roman"/>
          <w:szCs w:val="22"/>
          <w:lang w:eastAsia="en-US"/>
        </w:rPr>
        <w:t xml:space="preserve"> são compostos de</w:t>
      </w:r>
      <w:r>
        <w:rPr>
          <w:rFonts w:eastAsia="Calibri" w:cs="Times New Roman"/>
          <w:szCs w:val="22"/>
          <w:lang w:eastAsia="en-US"/>
        </w:rPr>
        <w:t xml:space="preserve">: Data </w:t>
      </w:r>
      <w:proofErr w:type="spellStart"/>
      <w:r w:rsidRPr="00E92F4A">
        <w:rPr>
          <w:rFonts w:eastAsia="Calibri" w:cs="Times New Roman"/>
          <w:i/>
          <w:iCs/>
          <w:szCs w:val="22"/>
          <w:lang w:eastAsia="en-US"/>
        </w:rPr>
        <w:t>Warehouse</w:t>
      </w:r>
      <w:proofErr w:type="spellEnd"/>
      <w:r>
        <w:rPr>
          <w:rFonts w:eastAsia="Calibri" w:cs="Times New Roman"/>
          <w:szCs w:val="22"/>
          <w:lang w:eastAsia="en-US"/>
        </w:rPr>
        <w:t xml:space="preserve"> (DW), Análise de Negócios, </w:t>
      </w:r>
      <w:r w:rsidRPr="00E92F4A">
        <w:rPr>
          <w:rFonts w:eastAsia="Calibri" w:cs="Times New Roman"/>
          <w:i/>
          <w:iCs/>
          <w:szCs w:val="22"/>
          <w:lang w:eastAsia="en-US"/>
        </w:rPr>
        <w:t xml:space="preserve">Business </w:t>
      </w:r>
      <w:proofErr w:type="spellStart"/>
      <w:r w:rsidRPr="00E92F4A">
        <w:rPr>
          <w:rFonts w:eastAsia="Calibri" w:cs="Times New Roman"/>
          <w:i/>
          <w:iCs/>
          <w:szCs w:val="22"/>
          <w:lang w:eastAsia="en-US"/>
        </w:rPr>
        <w:t>Performace</w:t>
      </w:r>
      <w:proofErr w:type="spellEnd"/>
      <w:r w:rsidRPr="00E92F4A">
        <w:rPr>
          <w:rFonts w:eastAsia="Calibri" w:cs="Times New Roman"/>
          <w:i/>
          <w:iCs/>
          <w:szCs w:val="22"/>
          <w:lang w:eastAsia="en-US"/>
        </w:rPr>
        <w:t xml:space="preserve"> </w:t>
      </w:r>
      <w:proofErr w:type="spellStart"/>
      <w:r w:rsidRPr="00E92F4A">
        <w:rPr>
          <w:rFonts w:eastAsia="Calibri" w:cs="Times New Roman"/>
          <w:i/>
          <w:iCs/>
          <w:szCs w:val="22"/>
          <w:lang w:eastAsia="en-US"/>
        </w:rPr>
        <w:t>Manegement</w:t>
      </w:r>
      <w:proofErr w:type="spellEnd"/>
      <w:r>
        <w:rPr>
          <w:rFonts w:eastAsia="Calibri" w:cs="Times New Roman"/>
          <w:szCs w:val="22"/>
          <w:lang w:eastAsia="en-US"/>
        </w:rPr>
        <w:t xml:space="preserve"> e o </w:t>
      </w:r>
      <w:r w:rsidRPr="00E92F4A">
        <w:rPr>
          <w:rFonts w:eastAsia="Calibri" w:cs="Times New Roman"/>
          <w:i/>
          <w:iCs/>
          <w:szCs w:val="22"/>
          <w:lang w:eastAsia="en-US"/>
        </w:rPr>
        <w:t>dashboard</w:t>
      </w:r>
      <w:r>
        <w:rPr>
          <w:rFonts w:eastAsia="Calibri" w:cs="Times New Roman"/>
          <w:szCs w:val="22"/>
          <w:lang w:eastAsia="en-US"/>
        </w:rPr>
        <w:t>.</w:t>
      </w:r>
    </w:p>
    <w:p w14:paraId="2FDE9A5D" w14:textId="77777777" w:rsidR="002211ED" w:rsidRDefault="002211ED" w:rsidP="002211ED">
      <w:pPr>
        <w:suppressAutoHyphens w:val="0"/>
        <w:ind w:firstLine="0"/>
        <w:rPr>
          <w:rFonts w:eastAsia="Calibri" w:cs="Times New Roman"/>
          <w:szCs w:val="22"/>
          <w:lang w:eastAsia="en-US"/>
        </w:rPr>
      </w:pPr>
    </w:p>
    <w:p w14:paraId="09D4A141" w14:textId="77777777" w:rsidR="002211ED" w:rsidRPr="000574CB" w:rsidRDefault="002211ED" w:rsidP="002211ED">
      <w:pPr>
        <w:pStyle w:val="Ttulo4"/>
        <w:numPr>
          <w:ilvl w:val="4"/>
          <w:numId w:val="26"/>
        </w:numPr>
        <w:ind w:left="851"/>
        <w:rPr>
          <w:rFonts w:eastAsia="Calibri"/>
          <w:color w:val="auto"/>
          <w:lang w:eastAsia="en-US"/>
        </w:rPr>
      </w:pPr>
      <w:bookmarkStart w:id="71" w:name="_Toc52033190"/>
      <w:bookmarkStart w:id="72" w:name="_Toc52831690"/>
      <w:r w:rsidRPr="000574CB">
        <w:rPr>
          <w:rFonts w:eastAsia="Calibri"/>
          <w:color w:val="auto"/>
          <w:lang w:eastAsia="en-US"/>
        </w:rPr>
        <w:t>Sistemas de Apoio ao Executivo (SAE)</w:t>
      </w:r>
      <w:bookmarkEnd w:id="71"/>
      <w:bookmarkEnd w:id="72"/>
    </w:p>
    <w:p w14:paraId="3D3AE852" w14:textId="2C0C0711" w:rsidR="002211ED" w:rsidRPr="000574CB" w:rsidRDefault="002211ED" w:rsidP="002211ED">
      <w:pPr>
        <w:suppressAutoHyphens w:val="0"/>
        <w:rPr>
          <w:rFonts w:eastAsia="Calibri" w:cs="Times New Roman"/>
          <w:szCs w:val="22"/>
          <w:lang w:eastAsia="en-US"/>
        </w:rPr>
      </w:pPr>
      <w:r>
        <w:rPr>
          <w:rFonts w:eastAsia="Calibri" w:cs="Times New Roman"/>
          <w:szCs w:val="22"/>
          <w:lang w:eastAsia="en-US"/>
        </w:rPr>
        <w:t xml:space="preserve">O SAE é um </w:t>
      </w:r>
      <w:r w:rsidR="00EE5168">
        <w:rPr>
          <w:rFonts w:eastAsia="Calibri" w:cs="Times New Roman"/>
          <w:szCs w:val="22"/>
          <w:lang w:eastAsia="en-US"/>
        </w:rPr>
        <w:t>SI</w:t>
      </w:r>
      <w:r>
        <w:rPr>
          <w:rFonts w:eastAsia="Calibri" w:cs="Times New Roman"/>
          <w:szCs w:val="22"/>
          <w:lang w:eastAsia="en-US"/>
        </w:rPr>
        <w:t xml:space="preserve"> a nível </w:t>
      </w:r>
      <w:r w:rsidRPr="00630BD4">
        <w:rPr>
          <w:rFonts w:eastAsia="Calibri" w:cs="Times New Roman"/>
          <w:szCs w:val="22"/>
          <w:lang w:eastAsia="en-US"/>
        </w:rPr>
        <w:t>sênior</w:t>
      </w:r>
      <w:r>
        <w:rPr>
          <w:rFonts w:eastAsia="Calibri" w:cs="Times New Roman"/>
          <w:szCs w:val="22"/>
          <w:lang w:eastAsia="en-US"/>
        </w:rPr>
        <w:t xml:space="preserve"> de uma organização, ele </w:t>
      </w:r>
      <w:r w:rsidRPr="000574CB">
        <w:rPr>
          <w:rFonts w:eastAsia="Calibri" w:cs="Times New Roman"/>
          <w:szCs w:val="22"/>
          <w:lang w:eastAsia="en-US"/>
        </w:rPr>
        <w:t>apresenta dados internos, advindos de sistemas de níveis inferiores, e externos, como Down Jones e Notícias da Internet. Apresentam aos executivos em um formato de fácil utilização (LAUDON, 2007, p. 50-51).</w:t>
      </w:r>
      <w:r w:rsidR="00DA754D">
        <w:rPr>
          <w:rFonts w:eastAsia="Calibri" w:cs="Times New Roman"/>
          <w:szCs w:val="22"/>
          <w:lang w:eastAsia="en-US"/>
        </w:rPr>
        <w:t xml:space="preserve"> Estes sistemas </w:t>
      </w:r>
      <w:proofErr w:type="gramStart"/>
      <w:r w:rsidR="00D61797">
        <w:rPr>
          <w:rFonts w:eastAsia="Calibri" w:cs="Times New Roman"/>
          <w:szCs w:val="22"/>
          <w:lang w:eastAsia="en-US"/>
        </w:rPr>
        <w:t>tem</w:t>
      </w:r>
      <w:proofErr w:type="gramEnd"/>
      <w:r w:rsidR="00D61797">
        <w:rPr>
          <w:rFonts w:eastAsia="Calibri" w:cs="Times New Roman"/>
          <w:szCs w:val="22"/>
          <w:lang w:eastAsia="en-US"/>
        </w:rPr>
        <w:t xml:space="preserve"> uma função chamada </w:t>
      </w:r>
      <w:proofErr w:type="spellStart"/>
      <w:r w:rsidR="00D61797" w:rsidRPr="00D61797">
        <w:rPr>
          <w:rFonts w:eastAsia="Calibri" w:cs="Times New Roman"/>
          <w:i/>
          <w:iCs/>
          <w:szCs w:val="22"/>
          <w:lang w:eastAsia="en-US"/>
        </w:rPr>
        <w:t>drill</w:t>
      </w:r>
      <w:proofErr w:type="spellEnd"/>
      <w:r w:rsidR="00D61797" w:rsidRPr="00D61797">
        <w:rPr>
          <w:rFonts w:eastAsia="Calibri" w:cs="Times New Roman"/>
          <w:i/>
          <w:iCs/>
          <w:szCs w:val="22"/>
          <w:lang w:eastAsia="en-US"/>
        </w:rPr>
        <w:t xml:space="preserve"> </w:t>
      </w:r>
      <w:proofErr w:type="spellStart"/>
      <w:r w:rsidR="00D61797" w:rsidRPr="00D61797">
        <w:rPr>
          <w:rFonts w:eastAsia="Calibri" w:cs="Times New Roman"/>
          <w:i/>
          <w:iCs/>
          <w:szCs w:val="22"/>
          <w:lang w:eastAsia="en-US"/>
        </w:rPr>
        <w:t>down</w:t>
      </w:r>
      <w:proofErr w:type="spellEnd"/>
      <w:r w:rsidR="00D61797">
        <w:rPr>
          <w:rFonts w:eastAsia="Calibri" w:cs="Times New Roman"/>
          <w:szCs w:val="22"/>
          <w:lang w:eastAsia="en-US"/>
        </w:rPr>
        <w:t xml:space="preserve">, que permite dados, sejam visualidades de forma abrangente e também de forma </w:t>
      </w:r>
      <w:r w:rsidR="00691DA1">
        <w:rPr>
          <w:rFonts w:eastAsia="Calibri" w:cs="Times New Roman"/>
          <w:szCs w:val="22"/>
          <w:lang w:eastAsia="en-US"/>
        </w:rPr>
        <w:t>detalhada (</w:t>
      </w:r>
      <w:r w:rsidR="004148B3" w:rsidRPr="000574CB">
        <w:rPr>
          <w:rFonts w:eastAsia="Calibri" w:cs="Times New Roman"/>
          <w:szCs w:val="22"/>
          <w:lang w:eastAsia="en-US"/>
        </w:rPr>
        <w:t xml:space="preserve">LAUDON, 2007, p. </w:t>
      </w:r>
      <w:r w:rsidR="004148B3">
        <w:rPr>
          <w:rFonts w:eastAsia="Calibri" w:cs="Times New Roman"/>
          <w:szCs w:val="22"/>
          <w:lang w:eastAsia="en-US"/>
        </w:rPr>
        <w:t>307</w:t>
      </w:r>
      <w:r w:rsidR="004148B3" w:rsidRPr="000574CB">
        <w:rPr>
          <w:rFonts w:eastAsia="Calibri" w:cs="Times New Roman"/>
          <w:szCs w:val="22"/>
          <w:lang w:eastAsia="en-US"/>
        </w:rPr>
        <w:t>).</w:t>
      </w:r>
    </w:p>
    <w:p w14:paraId="17EF63FD" w14:textId="77777777" w:rsidR="002211ED" w:rsidRPr="000574CB" w:rsidRDefault="002211ED" w:rsidP="002211ED">
      <w:pPr>
        <w:suppressAutoHyphens w:val="0"/>
        <w:rPr>
          <w:rFonts w:eastAsia="Calibri" w:cs="Times New Roman"/>
          <w:szCs w:val="22"/>
          <w:lang w:eastAsia="en-US"/>
        </w:rPr>
      </w:pPr>
    </w:p>
    <w:p w14:paraId="55DB9E5A" w14:textId="77777777" w:rsidR="002211ED" w:rsidRPr="000574CB" w:rsidRDefault="002211ED" w:rsidP="002211ED">
      <w:pPr>
        <w:pStyle w:val="Ttulo3"/>
        <w:numPr>
          <w:ilvl w:val="2"/>
          <w:numId w:val="26"/>
        </w:numPr>
        <w:ind w:left="709" w:hanging="709"/>
        <w:rPr>
          <w:rFonts w:eastAsia="Calibri" w:cs="Times New Roman"/>
          <w:color w:val="auto"/>
          <w:lang w:eastAsia="en-US"/>
        </w:rPr>
      </w:pPr>
      <w:bookmarkStart w:id="73" w:name="_Toc52120443"/>
      <w:bookmarkStart w:id="74" w:name="_Toc52831691"/>
      <w:r w:rsidRPr="000574CB">
        <w:rPr>
          <w:rFonts w:eastAsia="Calibri" w:cs="Times New Roman"/>
          <w:color w:val="auto"/>
          <w:lang w:eastAsia="en-US"/>
        </w:rPr>
        <w:t xml:space="preserve">Sistema sob a perspectiva da função </w:t>
      </w:r>
      <w:commentRangeStart w:id="75"/>
      <w:r w:rsidRPr="000574CB">
        <w:rPr>
          <w:rFonts w:eastAsia="Calibri" w:cs="Times New Roman"/>
          <w:color w:val="auto"/>
          <w:lang w:eastAsia="en-US"/>
        </w:rPr>
        <w:t>organizacional</w:t>
      </w:r>
      <w:bookmarkEnd w:id="73"/>
      <w:bookmarkEnd w:id="74"/>
      <w:commentRangeEnd w:id="75"/>
      <w:r w:rsidR="00C71A54">
        <w:rPr>
          <w:rStyle w:val="Refdecomentrio"/>
          <w:rFonts w:cs="Times New Roman"/>
          <w:b w:val="0"/>
          <w:color w:val="auto"/>
          <w:lang w:eastAsia="pt-BR"/>
        </w:rPr>
        <w:commentReference w:id="75"/>
      </w:r>
    </w:p>
    <w:p w14:paraId="6556BA6F" w14:textId="77777777" w:rsidR="002211ED" w:rsidRPr="000574CB" w:rsidRDefault="002211ED" w:rsidP="002211ED">
      <w:pPr>
        <w:suppressAutoHyphens w:val="0"/>
        <w:rPr>
          <w:rFonts w:cs="Times New Roman"/>
          <w:shd w:val="clear" w:color="auto" w:fill="FFFFFF"/>
        </w:rPr>
      </w:pPr>
      <w:r w:rsidRPr="000574CB">
        <w:rPr>
          <w:rFonts w:cs="Times New Roman"/>
          <w:shd w:val="clear" w:color="auto" w:fill="FFFFFF"/>
        </w:rPr>
        <w:t xml:space="preserve">Segundo </w:t>
      </w:r>
      <w:proofErr w:type="spellStart"/>
      <w:r w:rsidRPr="000574CB">
        <w:rPr>
          <w:rFonts w:cs="Times New Roman"/>
          <w:shd w:val="clear" w:color="auto" w:fill="FFFFFF"/>
        </w:rPr>
        <w:t>Wakulicz</w:t>
      </w:r>
      <w:proofErr w:type="spellEnd"/>
      <w:r w:rsidRPr="000574CB">
        <w:rPr>
          <w:rFonts w:cs="Times New Roman"/>
          <w:shd w:val="clear" w:color="auto" w:fill="FFFFFF"/>
        </w:rPr>
        <w:t xml:space="preserve"> (2016, p. 18) as organizações são compostas por um conjunto de componentes, como departamentos, que na grande maioria tem: recursos humanos, financeiro, contábil e possivelmente um setor de relações públicas e estes departamentos dependem de um nível organizacional mais alto.</w:t>
      </w:r>
    </w:p>
    <w:p w14:paraId="4B3B2910" w14:textId="77777777" w:rsidR="002211ED" w:rsidRPr="000574CB" w:rsidRDefault="002211ED" w:rsidP="002211ED">
      <w:pPr>
        <w:suppressAutoHyphens w:val="0"/>
        <w:rPr>
          <w:rFonts w:cs="Times New Roman"/>
          <w:shd w:val="clear" w:color="auto" w:fill="FFFFFF"/>
        </w:rPr>
      </w:pPr>
      <w:proofErr w:type="spellStart"/>
      <w:r w:rsidRPr="000574CB">
        <w:rPr>
          <w:rFonts w:cs="Times New Roman"/>
          <w:shd w:val="clear" w:color="auto" w:fill="FFFFFF"/>
        </w:rPr>
        <w:t>Wakulicz</w:t>
      </w:r>
      <w:proofErr w:type="spellEnd"/>
      <w:r w:rsidRPr="000574CB">
        <w:rPr>
          <w:rFonts w:cs="Times New Roman"/>
          <w:shd w:val="clear" w:color="auto" w:fill="FFFFFF"/>
        </w:rPr>
        <w:t xml:space="preserve"> (2016, p. 18) retrata que uma das maneiras de classificar os sistemas de uma empresa pode ser a partir da observação de sua estrutura organizacional, dentro desta estrutura podem ter sistemas feitos para cada grupo de usuários, setores, departamentos, gerências e até mesmo para determinados usuários da organização.</w:t>
      </w:r>
    </w:p>
    <w:p w14:paraId="37A32481" w14:textId="77777777" w:rsidR="002211ED" w:rsidRPr="000574CB" w:rsidRDefault="002211ED" w:rsidP="002211ED">
      <w:pPr>
        <w:suppressAutoHyphens w:val="0"/>
        <w:rPr>
          <w:rFonts w:cs="Times New Roman"/>
          <w:shd w:val="clear" w:color="auto" w:fill="FFFFFF"/>
        </w:rPr>
      </w:pPr>
    </w:p>
    <w:p w14:paraId="08BC2C9A" w14:textId="77777777" w:rsidR="002211ED" w:rsidRPr="000574CB" w:rsidRDefault="002211ED" w:rsidP="002211ED">
      <w:pPr>
        <w:suppressAutoHyphens w:val="0"/>
        <w:spacing w:line="240" w:lineRule="auto"/>
        <w:ind w:left="2268" w:hanging="2268"/>
        <w:rPr>
          <w:rFonts w:eastAsia="Calibri" w:cs="Times New Roman"/>
          <w:color w:val="auto"/>
          <w:sz w:val="22"/>
          <w:szCs w:val="22"/>
          <w:lang w:eastAsia="en-US"/>
        </w:rPr>
      </w:pPr>
      <w:r w:rsidRPr="000574CB">
        <w:rPr>
          <w:rFonts w:cs="Times New Roman"/>
          <w:shd w:val="clear" w:color="auto" w:fill="FFFFFF"/>
        </w:rPr>
        <w:lastRenderedPageBreak/>
        <w:tab/>
      </w:r>
      <w:r w:rsidRPr="000574CB">
        <w:rPr>
          <w:rFonts w:eastAsia="Calibri" w:cs="Times New Roman"/>
          <w:color w:val="auto"/>
          <w:sz w:val="22"/>
          <w:szCs w:val="22"/>
          <w:lang w:eastAsia="en-US"/>
        </w:rPr>
        <w:t>Esses sistemas podem ser desenvolvidos para funcionar de forma independente ou de forma interligada. Nesse sentido, temos que os sistemas de informação, definidos como tipicamente afinados, com a estrutura da organização, são aqueles que estão organizados em uma hierarquia em que cada superior da empresa é composto de mais sistemas do nível inferior imediatamente precedente (WAKULICZ, 2016, p. 18).</w:t>
      </w:r>
    </w:p>
    <w:p w14:paraId="3607CB37" w14:textId="77777777" w:rsidR="002211ED" w:rsidRPr="000574CB" w:rsidRDefault="002211ED" w:rsidP="002211ED">
      <w:pPr>
        <w:suppressAutoHyphens w:val="0"/>
        <w:ind w:firstLine="0"/>
        <w:rPr>
          <w:rFonts w:cs="Times New Roman"/>
          <w:shd w:val="clear" w:color="auto" w:fill="FFFFFF"/>
        </w:rPr>
      </w:pPr>
      <w:r w:rsidRPr="000574CB">
        <w:rPr>
          <w:rFonts w:cs="Times New Roman"/>
          <w:shd w:val="clear" w:color="auto" w:fill="FFFFFF"/>
        </w:rPr>
        <w:tab/>
      </w:r>
    </w:p>
    <w:p w14:paraId="640BCA74" w14:textId="77777777" w:rsidR="002211ED" w:rsidRPr="000574CB" w:rsidRDefault="002211ED" w:rsidP="002211ED">
      <w:pPr>
        <w:suppressAutoHyphens w:val="0"/>
        <w:ind w:firstLine="0"/>
        <w:rPr>
          <w:rFonts w:cs="Times New Roman"/>
          <w:shd w:val="clear" w:color="auto" w:fill="FFFFFF"/>
        </w:rPr>
      </w:pPr>
      <w:r w:rsidRPr="000574CB">
        <w:rPr>
          <w:rFonts w:cs="Times New Roman"/>
          <w:shd w:val="clear" w:color="auto" w:fill="FFFFFF"/>
        </w:rPr>
        <w:tab/>
        <w:t>Dada a afirmação do autor entende-se que os sistemas abordados anteriormente são interligados em forma de pirâmide a fim de satisfazer as demandas, informacionais e transacionais de cada área, a seguir será explicado como os sistemas participam dos setores de uma organização.</w:t>
      </w:r>
    </w:p>
    <w:p w14:paraId="3362BD4D" w14:textId="77777777" w:rsidR="002211ED" w:rsidRPr="000574CB" w:rsidRDefault="002211ED" w:rsidP="002211ED">
      <w:pPr>
        <w:suppressAutoHyphens w:val="0"/>
        <w:ind w:firstLine="0"/>
        <w:rPr>
          <w:rFonts w:cs="Times New Roman"/>
          <w:shd w:val="clear" w:color="auto" w:fill="FFFFFF"/>
        </w:rPr>
      </w:pPr>
      <w:r w:rsidRPr="000574CB">
        <w:rPr>
          <w:rFonts w:cs="Times New Roman"/>
          <w:shd w:val="clear" w:color="auto" w:fill="FFFFFF"/>
        </w:rPr>
        <w:tab/>
      </w:r>
      <w:proofErr w:type="spellStart"/>
      <w:r w:rsidRPr="000574CB">
        <w:rPr>
          <w:rFonts w:cs="Times New Roman"/>
          <w:shd w:val="clear" w:color="auto" w:fill="FFFFFF"/>
        </w:rPr>
        <w:t>Wakulicz</w:t>
      </w:r>
      <w:proofErr w:type="spellEnd"/>
      <w:r w:rsidRPr="000574CB">
        <w:rPr>
          <w:rFonts w:cs="Times New Roman"/>
          <w:shd w:val="clear" w:color="auto" w:fill="FFFFFF"/>
        </w:rPr>
        <w:t xml:space="preserve"> (2016, p. 19) retrata que um setor pode ter um programa ou aplicativo para selecionar candidatos e outro para monitorar a rotatividade de pessoal da empresa, estes aplicativos podem ser independentes entre si ou conectados. O conjunto destes pode ser chamado de SI em recursos humanos, visto como um SI departamental individual.</w:t>
      </w:r>
    </w:p>
    <w:p w14:paraId="6E0501CB" w14:textId="77777777" w:rsidR="002211ED" w:rsidRDefault="002211ED" w:rsidP="002211ED">
      <w:pPr>
        <w:suppressAutoHyphens w:val="0"/>
        <w:ind w:firstLine="0"/>
        <w:rPr>
          <w:rFonts w:cs="Times New Roman"/>
          <w:shd w:val="clear" w:color="auto" w:fill="FFFFFF"/>
        </w:rPr>
      </w:pPr>
      <w:r w:rsidRPr="000574CB">
        <w:rPr>
          <w:rFonts w:cs="Times New Roman"/>
          <w:shd w:val="clear" w:color="auto" w:fill="FFFFFF"/>
        </w:rPr>
        <w:tab/>
        <w:t>Sistemas de informações empresariais é um tipo de arquitetura que facilita o fluxo de informações entre toda a organização, é composto pelo conjunto de aplicativos departamentais combinados com outros aplicativos funcionais  e por fim os sistemas intraorganizacionais que atendem mais de duas organizações que integram de forma parcial ou total os processos de negócio da empresa (WAKULICZ, 2016, p. 18).</w:t>
      </w:r>
    </w:p>
    <w:p w14:paraId="5122CC3F" w14:textId="77777777" w:rsidR="002211ED" w:rsidRPr="000574CB" w:rsidRDefault="002211ED" w:rsidP="002211ED">
      <w:pPr>
        <w:suppressAutoHyphens w:val="0"/>
        <w:ind w:firstLine="0"/>
        <w:rPr>
          <w:rFonts w:eastAsia="Calibri" w:cs="Times New Roman"/>
          <w:szCs w:val="22"/>
          <w:lang w:eastAsia="en-US"/>
        </w:rPr>
      </w:pPr>
    </w:p>
    <w:p w14:paraId="3F025E56" w14:textId="528DE0DE" w:rsidR="002211ED" w:rsidRPr="000574CB" w:rsidRDefault="002211ED" w:rsidP="002211ED">
      <w:pPr>
        <w:pStyle w:val="Legenda"/>
        <w:keepNext/>
        <w:jc w:val="center"/>
        <w:rPr>
          <w:rFonts w:cs="Times New Roman"/>
        </w:rPr>
      </w:pPr>
      <w:bookmarkStart w:id="76" w:name="_Toc52014630"/>
      <w:r w:rsidRPr="000574CB">
        <w:rPr>
          <w:rFonts w:cs="Times New Roman"/>
        </w:rPr>
        <w:t xml:space="preserve">Figura </w:t>
      </w:r>
      <w:r w:rsidRPr="000574CB">
        <w:rPr>
          <w:rFonts w:cs="Times New Roman"/>
        </w:rPr>
        <w:fldChar w:fldCharType="begin"/>
      </w:r>
      <w:r w:rsidRPr="000574CB">
        <w:rPr>
          <w:rFonts w:cs="Times New Roman"/>
        </w:rPr>
        <w:instrText xml:space="preserve"> SEQ Figura \* ARABIC </w:instrText>
      </w:r>
      <w:r w:rsidRPr="000574CB">
        <w:rPr>
          <w:rFonts w:cs="Times New Roman"/>
        </w:rPr>
        <w:fldChar w:fldCharType="separate"/>
      </w:r>
      <w:r w:rsidR="00A61A9E">
        <w:rPr>
          <w:rFonts w:cs="Times New Roman"/>
          <w:noProof/>
        </w:rPr>
        <w:t>2</w:t>
      </w:r>
      <w:r w:rsidRPr="000574CB">
        <w:rPr>
          <w:rFonts w:cs="Times New Roman"/>
          <w:noProof/>
        </w:rPr>
        <w:fldChar w:fldCharType="end"/>
      </w:r>
      <w:r w:rsidRPr="000574CB">
        <w:rPr>
          <w:rFonts w:cs="Times New Roman"/>
        </w:rPr>
        <w:t xml:space="preserve"> - Setores organizacionais e sistemas de informação</w:t>
      </w:r>
      <w:bookmarkEnd w:id="76"/>
    </w:p>
    <w:p w14:paraId="58E9CDBA" w14:textId="77777777" w:rsidR="002211ED" w:rsidRPr="000574CB" w:rsidRDefault="002211ED" w:rsidP="002211ED">
      <w:pPr>
        <w:suppressAutoHyphens w:val="0"/>
        <w:ind w:firstLine="0"/>
        <w:jc w:val="center"/>
        <w:rPr>
          <w:rFonts w:eastAsia="Calibri" w:cs="Times New Roman"/>
          <w:szCs w:val="22"/>
          <w:lang w:eastAsia="en-US"/>
        </w:rPr>
      </w:pPr>
      <w:r>
        <w:rPr>
          <w:noProof/>
        </w:rPr>
        <w:drawing>
          <wp:inline distT="0" distB="0" distL="0" distR="0" wp14:anchorId="352104B3" wp14:editId="4EBE2044">
            <wp:extent cx="3876675" cy="24574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pic:nvPicPr>
                  <pic:blipFill>
                    <a:blip r:embed="rId17">
                      <a:extLst>
                        <a:ext uri="{28A0092B-C50C-407E-A947-70E740481C1C}">
                          <a14:useLocalDpi xmlns:a14="http://schemas.microsoft.com/office/drawing/2010/main" val="0"/>
                        </a:ext>
                      </a:extLst>
                    </a:blip>
                    <a:stretch>
                      <a:fillRect/>
                    </a:stretch>
                  </pic:blipFill>
                  <pic:spPr>
                    <a:xfrm>
                      <a:off x="0" y="0"/>
                      <a:ext cx="3876675" cy="2457450"/>
                    </a:xfrm>
                    <a:prstGeom prst="rect">
                      <a:avLst/>
                    </a:prstGeom>
                  </pic:spPr>
                </pic:pic>
              </a:graphicData>
            </a:graphic>
          </wp:inline>
        </w:drawing>
      </w:r>
    </w:p>
    <w:p w14:paraId="1C863329" w14:textId="77777777" w:rsidR="002211ED" w:rsidRPr="000574CB" w:rsidRDefault="002211ED" w:rsidP="002211ED">
      <w:pPr>
        <w:suppressAutoHyphens w:val="0"/>
        <w:ind w:firstLine="0"/>
        <w:jc w:val="center"/>
        <w:rPr>
          <w:rFonts w:cs="Times New Roman"/>
          <w:color w:val="auto"/>
          <w:shd w:val="clear" w:color="auto" w:fill="FFFFFF"/>
        </w:rPr>
      </w:pPr>
      <w:commentRangeStart w:id="77"/>
      <w:r w:rsidRPr="000574CB">
        <w:rPr>
          <w:rFonts w:cs="Times New Roman"/>
          <w:color w:val="auto"/>
          <w:shd w:val="clear" w:color="auto" w:fill="FFFFFF"/>
        </w:rPr>
        <w:t>Adaptado de Laudon e Laudon (1999)</w:t>
      </w:r>
      <w:r>
        <w:rPr>
          <w:rFonts w:cs="Times New Roman"/>
          <w:color w:val="auto"/>
          <w:shd w:val="clear" w:color="auto" w:fill="FFFFFF"/>
        </w:rPr>
        <w:t>.</w:t>
      </w:r>
      <w:commentRangeEnd w:id="77"/>
      <w:r w:rsidR="00B83361">
        <w:rPr>
          <w:rStyle w:val="Refdecomentrio"/>
          <w:rFonts w:cs="Times New Roman"/>
          <w:color w:val="auto"/>
          <w:lang w:eastAsia="pt-BR"/>
        </w:rPr>
        <w:commentReference w:id="77"/>
      </w:r>
    </w:p>
    <w:p w14:paraId="63657685" w14:textId="77777777" w:rsidR="002211ED" w:rsidRDefault="002211ED" w:rsidP="002211ED">
      <w:pPr>
        <w:suppressAutoHyphens w:val="0"/>
        <w:rPr>
          <w:rFonts w:cs="Times New Roman"/>
          <w:color w:val="auto"/>
          <w:shd w:val="clear" w:color="auto" w:fill="FFFFFF"/>
        </w:rPr>
      </w:pPr>
    </w:p>
    <w:p w14:paraId="4680C939" w14:textId="46523550" w:rsidR="002211ED" w:rsidRDefault="002211ED" w:rsidP="002211ED">
      <w:pPr>
        <w:suppressAutoHyphens w:val="0"/>
        <w:rPr>
          <w:rFonts w:cs="Times New Roman"/>
          <w:color w:val="auto"/>
          <w:shd w:val="clear" w:color="auto" w:fill="FFFFFF"/>
        </w:rPr>
      </w:pPr>
      <w:r w:rsidRPr="000574CB">
        <w:rPr>
          <w:rFonts w:cs="Times New Roman"/>
          <w:color w:val="auto"/>
          <w:shd w:val="clear" w:color="auto" w:fill="FFFFFF"/>
        </w:rPr>
        <w:t xml:space="preserve">A figura acima ilustra o </w:t>
      </w:r>
      <w:r>
        <w:rPr>
          <w:rFonts w:cs="Times New Roman"/>
          <w:color w:val="auto"/>
          <w:shd w:val="clear" w:color="auto" w:fill="FFFFFF"/>
        </w:rPr>
        <w:t>S</w:t>
      </w:r>
      <w:r w:rsidRPr="000574CB">
        <w:rPr>
          <w:rFonts w:cs="Times New Roman"/>
          <w:color w:val="auto"/>
          <w:shd w:val="clear" w:color="auto" w:fill="FFFFFF"/>
        </w:rPr>
        <w:t xml:space="preserve">istema de </w:t>
      </w:r>
      <w:r>
        <w:rPr>
          <w:rFonts w:cs="Times New Roman"/>
          <w:color w:val="auto"/>
          <w:shd w:val="clear" w:color="auto" w:fill="FFFFFF"/>
        </w:rPr>
        <w:t>I</w:t>
      </w:r>
      <w:r w:rsidRPr="000574CB">
        <w:rPr>
          <w:rFonts w:cs="Times New Roman"/>
          <w:color w:val="auto"/>
          <w:shd w:val="clear" w:color="auto" w:fill="FFFFFF"/>
        </w:rPr>
        <w:t>nformação e a sua necessidade de integrar os 3 principais setores organizacionais</w:t>
      </w:r>
      <w:r w:rsidR="001A207F">
        <w:rPr>
          <w:rFonts w:cs="Times New Roman"/>
          <w:color w:val="auto"/>
          <w:shd w:val="clear" w:color="auto" w:fill="FFFFFF"/>
        </w:rPr>
        <w:t>, cada cor é um sistema que passa pelos 3 setores e que conversam entre todos os sistemas</w:t>
      </w:r>
      <w:r w:rsidRPr="000574CB">
        <w:rPr>
          <w:rFonts w:cs="Times New Roman"/>
          <w:color w:val="auto"/>
          <w:shd w:val="clear" w:color="auto" w:fill="FFFFFF"/>
        </w:rPr>
        <w:t xml:space="preserve">. Podemos ter como exemplo uma indústria que produz </w:t>
      </w:r>
      <w:r w:rsidRPr="000574CB">
        <w:rPr>
          <w:rFonts w:cs="Times New Roman"/>
          <w:color w:val="auto"/>
          <w:shd w:val="clear" w:color="auto" w:fill="FFFFFF"/>
        </w:rPr>
        <w:lastRenderedPageBreak/>
        <w:t>celulares, a produção de determinados modelos são inseridas diariamente no sistema pelo nível operacional, assim como a quantidade de defeitos e falhas, já no nível tático o gerente do setor avalia o desempenho da produção com gráficos e relatórios e correlaciona eles com datas passadas e assim poderá ter uma visão do que será feito nos próximos meses</w:t>
      </w:r>
      <w:r w:rsidR="00B15872">
        <w:rPr>
          <w:rFonts w:cs="Times New Roman"/>
          <w:color w:val="auto"/>
          <w:shd w:val="clear" w:color="auto" w:fill="FFFFFF"/>
        </w:rPr>
        <w:t>,</w:t>
      </w:r>
      <w:r w:rsidRPr="000574CB">
        <w:rPr>
          <w:rFonts w:cs="Times New Roman"/>
          <w:color w:val="auto"/>
          <w:shd w:val="clear" w:color="auto" w:fill="FFFFFF"/>
        </w:rPr>
        <w:t xml:space="preserve"> finalmente no nível estratégico, além de ter todo o conhecimento gerado pela pirâmide ele consegue informações externas para decidir o rumo da produção de novos aparelhos.</w:t>
      </w:r>
    </w:p>
    <w:p w14:paraId="3979C276" w14:textId="4B350066" w:rsidR="003F46FF" w:rsidRDefault="003F46FF" w:rsidP="002211ED">
      <w:pPr>
        <w:suppressAutoHyphens w:val="0"/>
        <w:rPr>
          <w:rFonts w:cs="Times New Roman"/>
          <w:color w:val="auto"/>
          <w:shd w:val="clear" w:color="auto" w:fill="FFFFFF"/>
        </w:rPr>
      </w:pPr>
      <w:r>
        <w:rPr>
          <w:rFonts w:cs="Times New Roman"/>
          <w:color w:val="auto"/>
          <w:shd w:val="clear" w:color="auto" w:fill="FFFFFF"/>
        </w:rPr>
        <w:t xml:space="preserve">Cada sistema possui diversas particularidades, e até mesmo nomes para os classificar, a seguir </w:t>
      </w:r>
      <w:r w:rsidR="00B9711C">
        <w:rPr>
          <w:rFonts w:cs="Times New Roman"/>
          <w:color w:val="auto"/>
          <w:shd w:val="clear" w:color="auto" w:fill="FFFFFF"/>
        </w:rPr>
        <w:t>serão</w:t>
      </w:r>
      <w:r>
        <w:rPr>
          <w:rFonts w:cs="Times New Roman"/>
          <w:color w:val="auto"/>
          <w:shd w:val="clear" w:color="auto" w:fill="FFFFFF"/>
        </w:rPr>
        <w:t xml:space="preserve"> listados alguns sistemas</w:t>
      </w:r>
      <w:r w:rsidR="00C44757">
        <w:rPr>
          <w:rFonts w:cs="Times New Roman"/>
          <w:color w:val="auto"/>
          <w:shd w:val="clear" w:color="auto" w:fill="FFFFFF"/>
        </w:rPr>
        <w:t xml:space="preserve"> integrados de gestão.</w:t>
      </w:r>
    </w:p>
    <w:p w14:paraId="55B461AD" w14:textId="77777777" w:rsidR="002211ED" w:rsidRPr="00D40CA0" w:rsidRDefault="002211ED" w:rsidP="002211ED">
      <w:pPr>
        <w:suppressAutoHyphens w:val="0"/>
      </w:pPr>
      <w:r w:rsidRPr="00D40CA0">
        <w:rPr>
          <w:rFonts w:cs="Times New Roman"/>
          <w:color w:val="auto"/>
          <w:shd w:val="clear" w:color="auto" w:fill="FFFFFF"/>
        </w:rPr>
        <w:t xml:space="preserve">ERP </w:t>
      </w:r>
      <w:r w:rsidRPr="00D40CA0">
        <w:t>(Planejamento de Recursos da Corporação) é um SI, exclusivamente comercial, isto é, que não foi desenvolvido pela própria organização que irá usá-lo, adquirido em forma de pacotes comerciais que permitem a integração entre dados de sistemas SPT e dos processos de negócio em toda organização. Pelo fato de ser adquirido de empresas especializadas, as que usam, adotam as melhores práticas de mercado, fazendo com que a empresa se adapte ao sistema e não ao contrário, é claro que algumas customizações podem ser feitas.  Este sistema usa um banco de dados único, é composto por módulos e não é desenvolvido para um cliente em específico (CAIÇARA, 2012).</w:t>
      </w:r>
    </w:p>
    <w:p w14:paraId="04141F1D" w14:textId="77777777" w:rsidR="002211ED" w:rsidRPr="00D40CA0" w:rsidRDefault="002211ED" w:rsidP="002211ED">
      <w:pPr>
        <w:suppressAutoHyphens w:val="0"/>
        <w:rPr>
          <w:rFonts w:cs="Times New Roman"/>
          <w:color w:val="auto"/>
          <w:shd w:val="clear" w:color="auto" w:fill="FFFFFF"/>
        </w:rPr>
      </w:pPr>
      <w:r w:rsidRPr="00D40CA0">
        <w:rPr>
          <w:rFonts w:cs="Times New Roman"/>
          <w:color w:val="auto"/>
          <w:shd w:val="clear" w:color="auto" w:fill="FFFFFF"/>
        </w:rPr>
        <w:t xml:space="preserve">CRM </w:t>
      </w:r>
      <w:r w:rsidRPr="00D40CA0">
        <w:t>(Gestão do Relacionamento com os clientes)</w:t>
      </w:r>
      <w:r w:rsidRPr="00D40CA0">
        <w:rPr>
          <w:rFonts w:cs="Times New Roman"/>
          <w:color w:val="auto"/>
          <w:shd w:val="clear" w:color="auto" w:fill="FFFFFF"/>
        </w:rPr>
        <w:t xml:space="preserve"> c</w:t>
      </w:r>
      <w:r w:rsidRPr="00D40CA0">
        <w:t>aptura dados de clientes, consolida os dados capturados, analisa os dados, distribui os resultados desta análise e usa essa informação ao interagir com o cliente (CAIÇARA, 2012, p. 169 apud ROGERS GROUP, 2004). Um SI apenas dá base a um CRM, pois ele é uma cultura organizacional que busca atingir a plena satisfação que parte do cliente.</w:t>
      </w:r>
    </w:p>
    <w:p w14:paraId="12FA5947" w14:textId="1E54BBA7" w:rsidR="002211ED" w:rsidRPr="00D40CA0" w:rsidRDefault="002211ED" w:rsidP="002211ED">
      <w:pPr>
        <w:suppressAutoHyphens w:val="0"/>
        <w:rPr>
          <w:rFonts w:cs="Times New Roman"/>
          <w:color w:val="auto"/>
          <w:shd w:val="clear" w:color="auto" w:fill="FFFFFF"/>
        </w:rPr>
      </w:pPr>
      <w:r w:rsidRPr="00D40CA0">
        <w:t xml:space="preserve">Logo um sistema </w:t>
      </w:r>
      <w:r w:rsidRPr="00D40CA0">
        <w:rPr>
          <w:rFonts w:cs="Times New Roman"/>
          <w:color w:val="auto"/>
          <w:shd w:val="clear" w:color="auto" w:fill="FFFFFF"/>
        </w:rPr>
        <w:t xml:space="preserve">CRM </w:t>
      </w:r>
      <w:r w:rsidRPr="00D40CA0">
        <w:t xml:space="preserve">é uma poderosa ferramenta de vendas e relacionamento com cliente, fazendo com que as necessidades sejam </w:t>
      </w:r>
      <w:r w:rsidR="00BB3183">
        <w:t>satisfeitas e as futuras</w:t>
      </w:r>
      <w:r w:rsidRPr="00D40CA0">
        <w:t xml:space="preserve"> previstas, que o cliente tenha o melhor suporte em qualquer meio e que os processos de promoção de vendas sejam feitos de forma eficaz</w:t>
      </w:r>
      <w:r w:rsidR="009D0792">
        <w:t>es</w:t>
      </w:r>
      <w:r w:rsidRPr="00D40CA0">
        <w:t>.</w:t>
      </w:r>
    </w:p>
    <w:p w14:paraId="293FC60C" w14:textId="302F20FD" w:rsidR="002211ED" w:rsidRPr="00D40CA0" w:rsidRDefault="002211ED" w:rsidP="002211ED">
      <w:pPr>
        <w:suppressAutoHyphens w:val="0"/>
        <w:rPr>
          <w:rFonts w:cs="Times New Roman"/>
          <w:i/>
          <w:iCs/>
          <w:color w:val="auto"/>
          <w:shd w:val="clear" w:color="auto" w:fill="FFFFFF"/>
        </w:rPr>
      </w:pPr>
      <w:r w:rsidRPr="00D40CA0">
        <w:rPr>
          <w:rFonts w:cs="Times New Roman"/>
          <w:color w:val="auto"/>
          <w:shd w:val="clear" w:color="auto" w:fill="FFFFFF"/>
        </w:rPr>
        <w:t xml:space="preserve">MRP </w:t>
      </w:r>
      <w:r w:rsidRPr="00D40CA0">
        <w:t xml:space="preserve">(Planejamento das necessidades de materiais) resumidamente, o programa mestre de produção recebe dados da carteira de pedidos e da previsão de vendas, </w:t>
      </w:r>
      <w:r w:rsidR="00B9711C">
        <w:t>conseguindo assim</w:t>
      </w:r>
      <w:r w:rsidRPr="00D40CA0">
        <w:t xml:space="preserve"> envia</w:t>
      </w:r>
      <w:r w:rsidR="00B9711C">
        <w:t>r</w:t>
      </w:r>
      <w:r w:rsidRPr="00D40CA0">
        <w:t xml:space="preserve"> dados para o planejamento de necessidades dos materiais, que é alimentado pela lista de materiais e o registro de estoque, gerando assim ordens de compra, plano de materiais e ordens de trabalho.</w:t>
      </w:r>
    </w:p>
    <w:p w14:paraId="0E9D7841" w14:textId="5017F4B8" w:rsidR="002211ED" w:rsidRDefault="002211ED" w:rsidP="002211ED">
      <w:pPr>
        <w:suppressAutoHyphens w:val="0"/>
        <w:rPr>
          <w:rFonts w:eastAsia="Calibri" w:cs="Times New Roman"/>
          <w:szCs w:val="22"/>
          <w:lang w:eastAsia="en-US"/>
        </w:rPr>
      </w:pPr>
      <w:r w:rsidRPr="00D40CA0">
        <w:rPr>
          <w:rFonts w:eastAsia="Calibri" w:cs="Times New Roman"/>
          <w:szCs w:val="22"/>
          <w:lang w:eastAsia="en-US"/>
        </w:rPr>
        <w:t xml:space="preserve">GED (Gestão eletrônica de documentos) é o armazenamento digital de documentos, sejam imagens, fotos, vídeos, </w:t>
      </w:r>
      <w:r w:rsidR="0032428F" w:rsidRPr="00D40CA0">
        <w:rPr>
          <w:rFonts w:eastAsia="Calibri" w:cs="Times New Roman"/>
          <w:szCs w:val="22"/>
          <w:lang w:eastAsia="en-US"/>
        </w:rPr>
        <w:t>músicas</w:t>
      </w:r>
      <w:r w:rsidRPr="00D40CA0">
        <w:rPr>
          <w:rFonts w:eastAsia="Calibri" w:cs="Times New Roman"/>
          <w:szCs w:val="22"/>
          <w:lang w:eastAsia="en-US"/>
        </w:rPr>
        <w:t xml:space="preserve"> e documentos, este sistema tem as seguintes características: captura, </w:t>
      </w:r>
      <w:r w:rsidR="0032428F">
        <w:rPr>
          <w:rFonts w:eastAsia="Calibri" w:cs="Times New Roman"/>
          <w:szCs w:val="22"/>
          <w:lang w:eastAsia="en-US"/>
        </w:rPr>
        <w:t>armazena</w:t>
      </w:r>
      <w:r w:rsidRPr="00D40CA0">
        <w:rPr>
          <w:rFonts w:eastAsia="Calibri" w:cs="Times New Roman"/>
          <w:szCs w:val="22"/>
          <w:lang w:eastAsia="en-US"/>
        </w:rPr>
        <w:t xml:space="preserve">, </w:t>
      </w:r>
      <w:r w:rsidR="0032428F">
        <w:rPr>
          <w:rFonts w:eastAsia="Calibri" w:cs="Times New Roman"/>
          <w:szCs w:val="22"/>
          <w:lang w:eastAsia="en-US"/>
        </w:rPr>
        <w:t>gerencia</w:t>
      </w:r>
      <w:r w:rsidRPr="00D40CA0">
        <w:rPr>
          <w:rFonts w:eastAsia="Calibri" w:cs="Times New Roman"/>
          <w:szCs w:val="22"/>
          <w:lang w:eastAsia="en-US"/>
        </w:rPr>
        <w:t xml:space="preserve">, </w:t>
      </w:r>
      <w:r w:rsidR="0032428F">
        <w:rPr>
          <w:rFonts w:eastAsia="Calibri" w:cs="Times New Roman"/>
          <w:szCs w:val="22"/>
          <w:lang w:eastAsia="en-US"/>
        </w:rPr>
        <w:t>distribui</w:t>
      </w:r>
      <w:r w:rsidRPr="00D40CA0">
        <w:rPr>
          <w:rFonts w:eastAsia="Calibri" w:cs="Times New Roman"/>
          <w:szCs w:val="22"/>
          <w:lang w:eastAsia="en-US"/>
        </w:rPr>
        <w:t xml:space="preserve"> e </w:t>
      </w:r>
      <w:r w:rsidR="0032428F">
        <w:rPr>
          <w:rFonts w:eastAsia="Calibri" w:cs="Times New Roman"/>
          <w:szCs w:val="22"/>
          <w:lang w:eastAsia="en-US"/>
        </w:rPr>
        <w:t>preserva os dados</w:t>
      </w:r>
      <w:r w:rsidRPr="00D40CA0">
        <w:rPr>
          <w:rFonts w:eastAsia="Calibri" w:cs="Times New Roman"/>
          <w:szCs w:val="22"/>
          <w:lang w:eastAsia="en-US"/>
        </w:rPr>
        <w:t xml:space="preserve">. Após o armazenamento estes documentos são indexados assim possibilitando a busca de termos </w:t>
      </w:r>
      <w:r w:rsidRPr="00D40CA0">
        <w:rPr>
          <w:rFonts w:eastAsia="Calibri" w:cs="Times New Roman"/>
          <w:szCs w:val="22"/>
          <w:lang w:eastAsia="en-US"/>
        </w:rPr>
        <w:lastRenderedPageBreak/>
        <w:t xml:space="preserve">dentro de documentos, com o avanço da tecnologia estes documentos já são criados dentro do gerenciador, facilitando computacionalmente o seu gerenciamento </w:t>
      </w:r>
      <w:r w:rsidRPr="00D40CA0">
        <w:t>(CAIÇARA, 2012, p. 181).</w:t>
      </w:r>
      <w:r w:rsidRPr="00D40CA0">
        <w:rPr>
          <w:rFonts w:eastAsia="Calibri" w:cs="Times New Roman"/>
          <w:szCs w:val="22"/>
          <w:lang w:eastAsia="en-US"/>
        </w:rPr>
        <w:t xml:space="preserve"> Este tipo de ferramenta faz com que a administração da organização não dependa de um espaço físico, podendo ser um viabilizador do home-office.</w:t>
      </w:r>
    </w:p>
    <w:p w14:paraId="4A1B0A70" w14:textId="77777777" w:rsidR="002211ED" w:rsidRDefault="002211ED" w:rsidP="002211ED">
      <w:pPr>
        <w:suppressAutoHyphens w:val="0"/>
        <w:rPr>
          <w:rFonts w:eastAsia="Calibri" w:cs="Times New Roman"/>
          <w:szCs w:val="22"/>
          <w:lang w:eastAsia="en-US"/>
        </w:rPr>
      </w:pPr>
    </w:p>
    <w:p w14:paraId="4783184D" w14:textId="15430B1E" w:rsidR="005B44CB" w:rsidRPr="00BE55F0" w:rsidRDefault="005B44CB" w:rsidP="000574CB">
      <w:pPr>
        <w:pStyle w:val="Ttulo2"/>
        <w:numPr>
          <w:ilvl w:val="1"/>
          <w:numId w:val="26"/>
        </w:numPr>
        <w:rPr>
          <w:color w:val="auto"/>
          <w:lang w:eastAsia="pt-BR"/>
        </w:rPr>
      </w:pPr>
      <w:bookmarkStart w:id="78" w:name="_Toc52831692"/>
      <w:r w:rsidRPr="00BE55F0">
        <w:rPr>
          <w:rFonts w:eastAsia="Calibri"/>
          <w:color w:val="auto"/>
          <w:lang w:eastAsia="en-US"/>
        </w:rPr>
        <w:t xml:space="preserve">O uso de </w:t>
      </w:r>
      <w:r w:rsidR="00BE55F0" w:rsidRPr="00BE55F0">
        <w:rPr>
          <w:rFonts w:eastAsia="Calibri"/>
          <w:color w:val="auto"/>
          <w:lang w:eastAsia="en-US"/>
        </w:rPr>
        <w:t xml:space="preserve">Sistemas </w:t>
      </w:r>
      <w:r w:rsidRPr="00BE55F0">
        <w:rPr>
          <w:rFonts w:eastAsia="Calibri"/>
          <w:color w:val="auto"/>
          <w:lang w:eastAsia="en-US"/>
        </w:rPr>
        <w:t xml:space="preserve">de </w:t>
      </w:r>
      <w:r w:rsidR="00BE55F0" w:rsidRPr="00BE55F0">
        <w:rPr>
          <w:rFonts w:eastAsia="Calibri"/>
          <w:color w:val="auto"/>
          <w:lang w:eastAsia="en-US"/>
        </w:rPr>
        <w:t xml:space="preserve">Informação </w:t>
      </w:r>
      <w:r w:rsidRPr="00BE55F0">
        <w:rPr>
          <w:rFonts w:eastAsia="Calibri"/>
          <w:color w:val="auto"/>
          <w:lang w:eastAsia="en-US"/>
        </w:rPr>
        <w:t>na organização</w:t>
      </w:r>
      <w:bookmarkEnd w:id="55"/>
      <w:bookmarkEnd w:id="56"/>
      <w:bookmarkEnd w:id="78"/>
    </w:p>
    <w:p w14:paraId="0B480EB4" w14:textId="77777777" w:rsidR="005B44CB" w:rsidRPr="00630BD4" w:rsidRDefault="005B44CB" w:rsidP="005B44CB">
      <w:pPr>
        <w:rPr>
          <w:lang w:eastAsia="en-US"/>
        </w:rPr>
      </w:pPr>
      <w:r w:rsidRPr="00630BD4">
        <w:rPr>
          <w:lang w:eastAsia="en-US"/>
        </w:rPr>
        <w:t xml:space="preserve">Em sua revisão de literatura Rodrigues (2009, p. 30) registrou alguns pontos sobre o uso adequado de TI que afeta positivamente o desempenho de uma organização, dentre eles podemos destacar </w:t>
      </w:r>
    </w:p>
    <w:p w14:paraId="6668C2DD" w14:textId="77777777" w:rsidR="005B44CB" w:rsidRPr="00630BD4" w:rsidRDefault="005B44CB" w:rsidP="005B44CB">
      <w:pPr>
        <w:pStyle w:val="PargrafodaLista"/>
        <w:numPr>
          <w:ilvl w:val="0"/>
          <w:numId w:val="5"/>
        </w:numPr>
        <w:rPr>
          <w:lang w:eastAsia="en-US"/>
        </w:rPr>
      </w:pPr>
      <w:r w:rsidRPr="00630BD4">
        <w:rPr>
          <w:lang w:eastAsia="en-US"/>
        </w:rPr>
        <w:t>Resposta a mudanças do ambiente externo;</w:t>
      </w:r>
    </w:p>
    <w:p w14:paraId="5C089052" w14:textId="77777777" w:rsidR="005B44CB" w:rsidRPr="00630BD4" w:rsidRDefault="005B44CB" w:rsidP="005B44CB">
      <w:pPr>
        <w:pStyle w:val="PargrafodaLista"/>
        <w:numPr>
          <w:ilvl w:val="0"/>
          <w:numId w:val="5"/>
        </w:numPr>
        <w:rPr>
          <w:lang w:eastAsia="en-US"/>
        </w:rPr>
      </w:pPr>
      <w:r w:rsidRPr="00630BD4">
        <w:rPr>
          <w:lang w:eastAsia="en-US"/>
        </w:rPr>
        <w:t>Promoção de informação acurada e no tempo certo;</w:t>
      </w:r>
    </w:p>
    <w:p w14:paraId="4F95732E" w14:textId="77777777" w:rsidR="005B44CB" w:rsidRPr="00630BD4" w:rsidRDefault="005B44CB" w:rsidP="005B44CB">
      <w:pPr>
        <w:pStyle w:val="PargrafodaLista"/>
        <w:numPr>
          <w:ilvl w:val="0"/>
          <w:numId w:val="5"/>
        </w:numPr>
        <w:rPr>
          <w:lang w:eastAsia="en-US"/>
        </w:rPr>
      </w:pPr>
      <w:r w:rsidRPr="00630BD4">
        <w:rPr>
          <w:lang w:eastAsia="en-US"/>
        </w:rPr>
        <w:t>Automatização de processos;</w:t>
      </w:r>
    </w:p>
    <w:p w14:paraId="337079F0" w14:textId="77777777" w:rsidR="005B44CB" w:rsidRPr="00630BD4" w:rsidRDefault="005B44CB" w:rsidP="005B44CB">
      <w:pPr>
        <w:pStyle w:val="PargrafodaLista"/>
        <w:numPr>
          <w:ilvl w:val="0"/>
          <w:numId w:val="5"/>
        </w:numPr>
        <w:rPr>
          <w:lang w:eastAsia="en-US"/>
        </w:rPr>
      </w:pPr>
      <w:r w:rsidRPr="00630BD4">
        <w:rPr>
          <w:lang w:eastAsia="en-US"/>
        </w:rPr>
        <w:t>Eficiência e qualidade;</w:t>
      </w:r>
    </w:p>
    <w:p w14:paraId="7D02B7F0" w14:textId="77777777" w:rsidR="005B44CB" w:rsidRPr="00630BD4" w:rsidRDefault="005B44CB" w:rsidP="005B44CB">
      <w:pPr>
        <w:pStyle w:val="PargrafodaLista"/>
        <w:numPr>
          <w:ilvl w:val="0"/>
          <w:numId w:val="5"/>
        </w:numPr>
        <w:rPr>
          <w:lang w:eastAsia="en-US"/>
        </w:rPr>
      </w:pPr>
      <w:r w:rsidRPr="00630BD4">
        <w:rPr>
          <w:lang w:eastAsia="en-US"/>
        </w:rPr>
        <w:t>Ampliar a atuação geográfica;</w:t>
      </w:r>
    </w:p>
    <w:p w14:paraId="6C576487" w14:textId="77777777" w:rsidR="005B44CB" w:rsidRPr="00630BD4" w:rsidRDefault="005B44CB" w:rsidP="005B44CB">
      <w:pPr>
        <w:pStyle w:val="PargrafodaLista"/>
        <w:numPr>
          <w:ilvl w:val="0"/>
          <w:numId w:val="5"/>
        </w:numPr>
        <w:rPr>
          <w:lang w:eastAsia="en-US"/>
        </w:rPr>
      </w:pPr>
      <w:r w:rsidRPr="00630BD4">
        <w:rPr>
          <w:lang w:eastAsia="en-US"/>
        </w:rPr>
        <w:t>Permitir o atendimento as demandas de clientes;</w:t>
      </w:r>
    </w:p>
    <w:p w14:paraId="6FB87013" w14:textId="77777777" w:rsidR="005B44CB" w:rsidRPr="00630BD4" w:rsidRDefault="005B44CB" w:rsidP="005B44CB">
      <w:pPr>
        <w:pStyle w:val="PargrafodaLista"/>
        <w:numPr>
          <w:ilvl w:val="0"/>
          <w:numId w:val="5"/>
        </w:numPr>
        <w:rPr>
          <w:lang w:eastAsia="en-US"/>
        </w:rPr>
      </w:pPr>
      <w:r w:rsidRPr="00630BD4">
        <w:rPr>
          <w:lang w:eastAsia="en-US"/>
        </w:rPr>
        <w:t>Interligação com parceiros externos;</w:t>
      </w:r>
    </w:p>
    <w:p w14:paraId="11B06B70" w14:textId="77777777" w:rsidR="005B44CB" w:rsidRPr="00035CFF" w:rsidRDefault="005B44CB" w:rsidP="005B44CB">
      <w:pPr>
        <w:ind w:left="283"/>
        <w:rPr>
          <w:rFonts w:eastAsia="Calibri"/>
          <w:lang w:eastAsia="en-US"/>
        </w:rPr>
      </w:pPr>
      <w:r>
        <w:rPr>
          <w:rFonts w:eastAsia="Calibri"/>
          <w:lang w:eastAsia="en-US"/>
        </w:rPr>
        <w:t>As organizações buscam alcançar diversos objetivos simultaneamente, e os objetivos maiores impõem-se aos específicos. Através dos objetivos organizacionais “A empresa pode fixar suas: políticas, diretrizes, metas, programas, procedimentos, métodos e normas.” (CHIAVENATTO, 2003, p. 169)</w:t>
      </w:r>
    </w:p>
    <w:p w14:paraId="381655C5" w14:textId="04969B81" w:rsidR="005B44CB" w:rsidRDefault="005B44CB" w:rsidP="005B44CB">
      <w:pPr>
        <w:suppressAutoHyphens w:val="0"/>
        <w:rPr>
          <w:rFonts w:eastAsia="Calibri" w:cs="Times New Roman"/>
          <w:szCs w:val="22"/>
          <w:lang w:eastAsia="en-US"/>
        </w:rPr>
      </w:pPr>
      <w:r w:rsidRPr="00630BD4">
        <w:rPr>
          <w:rFonts w:eastAsia="Calibri" w:cs="Times New Roman"/>
          <w:szCs w:val="22"/>
          <w:lang w:eastAsia="en-US"/>
        </w:rPr>
        <w:t>Políticas</w:t>
      </w:r>
      <w:r>
        <w:rPr>
          <w:rFonts w:eastAsia="Calibri" w:cs="Times New Roman"/>
          <w:szCs w:val="22"/>
          <w:lang w:eastAsia="en-US"/>
        </w:rPr>
        <w:t xml:space="preserve"> são afirmações genéricas e abrangentes e utiliza-se </w:t>
      </w:r>
      <w:r w:rsidR="00775242">
        <w:rPr>
          <w:rFonts w:eastAsia="Calibri" w:cs="Times New Roman"/>
          <w:szCs w:val="22"/>
          <w:lang w:eastAsia="en-US"/>
        </w:rPr>
        <w:t>normalmente verbos</w:t>
      </w:r>
      <w:r w:rsidR="00767954">
        <w:rPr>
          <w:rFonts w:eastAsia="Calibri" w:cs="Times New Roman"/>
          <w:szCs w:val="22"/>
          <w:lang w:eastAsia="en-US"/>
        </w:rPr>
        <w:t>:</w:t>
      </w:r>
      <w:r>
        <w:rPr>
          <w:rFonts w:eastAsia="Calibri" w:cs="Times New Roman"/>
          <w:szCs w:val="22"/>
          <w:lang w:eastAsia="en-US"/>
        </w:rPr>
        <w:t xml:space="preserve"> como</w:t>
      </w:r>
      <w:r w:rsidR="007D7ECD">
        <w:rPr>
          <w:rFonts w:eastAsia="Calibri" w:cs="Times New Roman"/>
          <w:szCs w:val="22"/>
          <w:lang w:eastAsia="en-US"/>
        </w:rPr>
        <w:t>,</w:t>
      </w:r>
      <w:r>
        <w:rPr>
          <w:rFonts w:eastAsia="Calibri" w:cs="Times New Roman"/>
          <w:szCs w:val="22"/>
          <w:lang w:eastAsia="en-US"/>
        </w:rPr>
        <w:t xml:space="preserve"> manter, seguir e prover</w:t>
      </w:r>
      <w:r>
        <w:rPr>
          <w:rFonts w:eastAsia="Calibri"/>
          <w:lang w:eastAsia="en-US"/>
        </w:rPr>
        <w:t xml:space="preserve"> </w:t>
      </w:r>
      <w:r>
        <w:rPr>
          <w:rFonts w:eastAsia="Calibri" w:cs="Times New Roman"/>
          <w:szCs w:val="22"/>
          <w:lang w:eastAsia="en-US"/>
        </w:rPr>
        <w:t>exemplo:</w:t>
      </w:r>
      <w:r w:rsidR="00775242">
        <w:rPr>
          <w:rFonts w:eastAsia="Calibri" w:cs="Times New Roman"/>
          <w:szCs w:val="22"/>
          <w:lang w:eastAsia="en-US"/>
        </w:rPr>
        <w:t xml:space="preserve"> </w:t>
      </w:r>
      <w:r>
        <w:rPr>
          <w:rFonts w:eastAsia="Calibri" w:cs="Times New Roman"/>
          <w:szCs w:val="22"/>
          <w:lang w:eastAsia="en-US"/>
        </w:rPr>
        <w:t xml:space="preserve">como tratar os alunos e prover ensino. </w:t>
      </w:r>
      <w:r w:rsidRPr="00630BD4">
        <w:rPr>
          <w:rFonts w:eastAsia="Calibri" w:cs="Times New Roman"/>
          <w:szCs w:val="22"/>
          <w:lang w:eastAsia="en-US"/>
        </w:rPr>
        <w:t>Diretrizes</w:t>
      </w:r>
      <w:r>
        <w:rPr>
          <w:rFonts w:eastAsia="Calibri" w:cs="Times New Roman"/>
          <w:szCs w:val="22"/>
          <w:lang w:eastAsia="en-US"/>
        </w:rPr>
        <w:t xml:space="preserve"> são princípios para alcançar os objetivos organizacionais, </w:t>
      </w:r>
      <w:r w:rsidR="00767954">
        <w:rPr>
          <w:rFonts w:eastAsia="Calibri" w:cs="Times New Roman"/>
          <w:szCs w:val="22"/>
          <w:lang w:eastAsia="en-US"/>
        </w:rPr>
        <w:t>por exemplo</w:t>
      </w:r>
      <w:r>
        <w:rPr>
          <w:rFonts w:eastAsia="Calibri" w:cs="Times New Roman"/>
          <w:szCs w:val="22"/>
          <w:lang w:eastAsia="en-US"/>
        </w:rPr>
        <w:t>, como fazer seleção de alunos.</w:t>
      </w:r>
      <w:r w:rsidRPr="00F74C1A">
        <w:rPr>
          <w:rFonts w:eastAsia="Calibri"/>
          <w:lang w:eastAsia="en-US"/>
        </w:rPr>
        <w:t xml:space="preserve"> </w:t>
      </w:r>
      <w:r w:rsidRPr="00630BD4">
        <w:rPr>
          <w:rFonts w:eastAsia="Calibri" w:cs="Times New Roman"/>
          <w:szCs w:val="22"/>
          <w:lang w:eastAsia="en-US"/>
        </w:rPr>
        <w:t>Metas</w:t>
      </w:r>
      <w:r>
        <w:rPr>
          <w:rFonts w:eastAsia="Calibri" w:cs="Times New Roman"/>
          <w:szCs w:val="22"/>
          <w:lang w:eastAsia="en-US"/>
        </w:rPr>
        <w:t xml:space="preserve"> são alvos para curto prazo, pode ser considerado como objetivos operacionais, </w:t>
      </w:r>
      <w:r w:rsidR="00B9711C">
        <w:rPr>
          <w:rFonts w:eastAsia="Calibri" w:cs="Times New Roman"/>
          <w:szCs w:val="22"/>
          <w:lang w:eastAsia="en-US"/>
        </w:rPr>
        <w:t>como a</w:t>
      </w:r>
      <w:r>
        <w:rPr>
          <w:rFonts w:eastAsia="Calibri" w:cs="Times New Roman"/>
          <w:szCs w:val="22"/>
          <w:lang w:eastAsia="en-US"/>
        </w:rPr>
        <w:t xml:space="preserve"> produção mensal e faturamento mensal</w:t>
      </w:r>
      <w:r>
        <w:rPr>
          <w:rFonts w:eastAsia="Calibri"/>
          <w:lang w:eastAsia="en-US"/>
        </w:rPr>
        <w:t xml:space="preserve">. O alcance das metas é planejado através de </w:t>
      </w:r>
      <w:r w:rsidRPr="00630BD4">
        <w:rPr>
          <w:rFonts w:eastAsia="Calibri"/>
          <w:lang w:eastAsia="en-US"/>
        </w:rPr>
        <w:t>programas</w:t>
      </w:r>
      <w:r>
        <w:rPr>
          <w:rFonts w:eastAsia="Calibri"/>
          <w:lang w:eastAsia="en-US"/>
        </w:rPr>
        <w:t xml:space="preserve">, </w:t>
      </w:r>
      <w:r w:rsidR="00775242">
        <w:rPr>
          <w:rFonts w:eastAsia="Calibri"/>
          <w:lang w:eastAsia="en-US"/>
        </w:rPr>
        <w:t xml:space="preserve">que </w:t>
      </w:r>
      <w:r>
        <w:rPr>
          <w:rFonts w:eastAsia="Calibri"/>
          <w:lang w:eastAsia="en-US"/>
        </w:rPr>
        <w:t>são planos bem específicos</w:t>
      </w:r>
      <w:r w:rsidRPr="00F516CD">
        <w:rPr>
          <w:rFonts w:eastAsia="Calibri"/>
          <w:lang w:eastAsia="en-US"/>
        </w:rPr>
        <w:t xml:space="preserve"> </w:t>
      </w:r>
      <w:r>
        <w:rPr>
          <w:rFonts w:eastAsia="Calibri"/>
          <w:lang w:eastAsia="en-US"/>
        </w:rPr>
        <w:t>(CHIAVENATTO, 2003).</w:t>
      </w:r>
    </w:p>
    <w:p w14:paraId="4BE5353E" w14:textId="20D8505F" w:rsidR="005B44CB" w:rsidRDefault="005B44CB" w:rsidP="005B44CB">
      <w:pPr>
        <w:suppressAutoHyphens w:val="0"/>
        <w:rPr>
          <w:rFonts w:eastAsia="Calibri" w:cs="Times New Roman"/>
          <w:szCs w:val="22"/>
          <w:lang w:eastAsia="en-US"/>
        </w:rPr>
      </w:pPr>
      <w:r w:rsidRPr="00630BD4">
        <w:rPr>
          <w:rFonts w:eastAsia="Calibri" w:cs="Times New Roman"/>
          <w:szCs w:val="22"/>
          <w:lang w:eastAsia="en-US"/>
        </w:rPr>
        <w:t>Procedimentos</w:t>
      </w:r>
      <w:r>
        <w:rPr>
          <w:rFonts w:eastAsia="Calibri" w:cs="Times New Roman"/>
          <w:szCs w:val="22"/>
          <w:lang w:eastAsia="en-US"/>
        </w:rPr>
        <w:t xml:space="preserve"> são rotinas que envolve uma sequência cronológica de tarefas, normalmente são de fácil detalhamento e os SI ajudam </w:t>
      </w:r>
      <w:r w:rsidR="00EB0FB1">
        <w:rPr>
          <w:rFonts w:eastAsia="Calibri" w:cs="Times New Roman"/>
          <w:szCs w:val="22"/>
          <w:lang w:eastAsia="en-US"/>
        </w:rPr>
        <w:t>em sua</w:t>
      </w:r>
      <w:r>
        <w:rPr>
          <w:rFonts w:eastAsia="Calibri" w:cs="Times New Roman"/>
          <w:szCs w:val="22"/>
          <w:lang w:eastAsia="en-US"/>
        </w:rPr>
        <w:t xml:space="preserve"> realização</w:t>
      </w:r>
      <w:r>
        <w:rPr>
          <w:rFonts w:eastAsia="Calibri"/>
          <w:lang w:eastAsia="en-US"/>
        </w:rPr>
        <w:t xml:space="preserve"> (CHIAVENATTO, 2003)</w:t>
      </w:r>
      <w:r>
        <w:rPr>
          <w:rFonts w:eastAsia="Calibri" w:cs="Times New Roman"/>
          <w:szCs w:val="22"/>
          <w:lang w:eastAsia="en-US"/>
        </w:rPr>
        <w:t>, como o procedimento de matrícula de uma IES</w:t>
      </w:r>
      <w:r>
        <w:rPr>
          <w:rFonts w:eastAsia="Calibri"/>
          <w:lang w:eastAsia="en-US"/>
        </w:rPr>
        <w:t>.</w:t>
      </w:r>
    </w:p>
    <w:p w14:paraId="33385AB9" w14:textId="0E45D3AC" w:rsidR="005B44CB" w:rsidRDefault="005B44CB" w:rsidP="005B44CB">
      <w:pPr>
        <w:suppressAutoHyphens w:val="0"/>
        <w:rPr>
          <w:rFonts w:eastAsia="Calibri"/>
          <w:lang w:eastAsia="en-US"/>
        </w:rPr>
      </w:pPr>
      <w:r w:rsidRPr="00630BD4">
        <w:rPr>
          <w:rFonts w:eastAsia="Calibri" w:cs="Times New Roman"/>
          <w:szCs w:val="22"/>
          <w:lang w:eastAsia="en-US"/>
        </w:rPr>
        <w:t>Métodos</w:t>
      </w:r>
      <w:r>
        <w:rPr>
          <w:rFonts w:eastAsia="Calibri" w:cs="Times New Roman"/>
          <w:szCs w:val="22"/>
          <w:lang w:eastAsia="en-US"/>
        </w:rPr>
        <w:t xml:space="preserve"> são planos para o a execução de uma tarefa específica, normalmente atribuído a uma pessoa, detalha como o trabalho deve ser realizado exemplo o método para </w:t>
      </w:r>
      <w:r>
        <w:rPr>
          <w:rFonts w:eastAsia="Calibri" w:cs="Times New Roman"/>
          <w:szCs w:val="22"/>
          <w:lang w:eastAsia="en-US"/>
        </w:rPr>
        <w:lastRenderedPageBreak/>
        <w:t xml:space="preserve">recorrer </w:t>
      </w:r>
      <w:r w:rsidR="000501D0">
        <w:rPr>
          <w:rFonts w:eastAsia="Calibri" w:cs="Times New Roman"/>
          <w:szCs w:val="22"/>
          <w:lang w:eastAsia="en-US"/>
        </w:rPr>
        <w:t>cursar</w:t>
      </w:r>
      <w:r>
        <w:rPr>
          <w:rFonts w:eastAsia="Calibri" w:cs="Times New Roman"/>
          <w:szCs w:val="22"/>
          <w:lang w:eastAsia="en-US"/>
        </w:rPr>
        <w:t xml:space="preserve"> uma disciplina em outra IES, podem-se usar fluxogramas para sua explicação </w:t>
      </w:r>
      <w:r>
        <w:rPr>
          <w:rFonts w:eastAsia="Calibri"/>
          <w:lang w:eastAsia="en-US"/>
        </w:rPr>
        <w:t>(CHIAVENATTO, 2003).</w:t>
      </w:r>
    </w:p>
    <w:p w14:paraId="13FD44D3" w14:textId="2C4A9EF1" w:rsidR="005B44CB" w:rsidRPr="00B2432F" w:rsidRDefault="005B44CB" w:rsidP="005B44CB">
      <w:pPr>
        <w:suppressAutoHyphens w:val="0"/>
        <w:rPr>
          <w:rFonts w:eastAsia="Calibri" w:cs="Times New Roman"/>
          <w:szCs w:val="22"/>
          <w:lang w:eastAsia="en-US"/>
        </w:rPr>
      </w:pPr>
      <w:r w:rsidRPr="00630BD4">
        <w:rPr>
          <w:rFonts w:eastAsia="Calibri"/>
          <w:lang w:eastAsia="en-US"/>
        </w:rPr>
        <w:t>Normas</w:t>
      </w:r>
      <w:r w:rsidRPr="00B2432F">
        <w:rPr>
          <w:rFonts w:eastAsia="Calibri"/>
          <w:lang w:eastAsia="en-US"/>
        </w:rPr>
        <w:t>, no ambiente dos sistemas seriam as regras de negócio</w:t>
      </w:r>
      <w:r>
        <w:rPr>
          <w:rFonts w:eastAsia="Calibri"/>
          <w:lang w:eastAsia="en-US"/>
        </w:rPr>
        <w:t>, segundo Chiavenatto (2003) são regras ou regulamentos que cercam os procedimento</w:t>
      </w:r>
      <w:r w:rsidR="005B0BA4">
        <w:rPr>
          <w:rFonts w:eastAsia="Calibri"/>
          <w:lang w:eastAsia="en-US"/>
        </w:rPr>
        <w:t>s</w:t>
      </w:r>
      <w:r>
        <w:rPr>
          <w:rFonts w:eastAsia="Calibri"/>
          <w:lang w:eastAsia="en-US"/>
        </w:rPr>
        <w:t>, como um código de conduta que deve ser seguido fielmente, no geral define o que deve ser feito e o que não deve ser</w:t>
      </w:r>
      <w:r w:rsidR="00B9711C">
        <w:rPr>
          <w:rFonts w:eastAsia="Calibri"/>
          <w:lang w:eastAsia="en-US"/>
        </w:rPr>
        <w:t xml:space="preserve"> </w:t>
      </w:r>
      <w:r>
        <w:rPr>
          <w:rFonts w:eastAsia="Calibri"/>
          <w:lang w:eastAsia="en-US"/>
        </w:rPr>
        <w:t>(CHIAVENATTO, 2003), exemplo: a matricula de alunos em IES sem o diploma de ensino médio e classificado em um processo seletivo.</w:t>
      </w:r>
    </w:p>
    <w:p w14:paraId="76460F6B" w14:textId="77777777" w:rsidR="005B44CB" w:rsidRPr="002917CD" w:rsidRDefault="005B44CB" w:rsidP="005B44CB">
      <w:pPr>
        <w:rPr>
          <w:rFonts w:eastAsia="Calibri"/>
          <w:lang w:eastAsia="en-US"/>
        </w:rPr>
      </w:pPr>
      <w:r>
        <w:rPr>
          <w:rFonts w:eastAsia="Calibri"/>
          <w:lang w:eastAsia="en-US"/>
        </w:rPr>
        <w:t xml:space="preserve">Segundo Chiavenatto (2003) há 3 tipos de planejamentos, o estratégico, tático e operacional: </w:t>
      </w:r>
    </w:p>
    <w:p w14:paraId="78CA619F" w14:textId="77777777" w:rsidR="005B44CB" w:rsidRPr="00E313B2" w:rsidRDefault="005B44CB" w:rsidP="005B44CB">
      <w:pPr>
        <w:rPr>
          <w:rFonts w:eastAsia="Calibri"/>
          <w:lang w:eastAsia="en-US"/>
        </w:rPr>
      </w:pPr>
      <w:r>
        <w:rPr>
          <w:rFonts w:eastAsia="Calibri"/>
          <w:lang w:eastAsia="en-US"/>
        </w:rPr>
        <w:t xml:space="preserve">O planejamento </w:t>
      </w:r>
      <w:r w:rsidRPr="00630BD4">
        <w:rPr>
          <w:rFonts w:eastAsia="Calibri"/>
          <w:lang w:eastAsia="en-US"/>
        </w:rPr>
        <w:t>estratégico</w:t>
      </w:r>
      <w:r>
        <w:rPr>
          <w:rFonts w:eastAsia="Calibri"/>
          <w:lang w:eastAsia="en-US"/>
        </w:rPr>
        <w:t xml:space="preserve"> é o mais amplo e abrangente de toda a organização, é projetado a longo prazo, envolve a empresa como um todo</w:t>
      </w:r>
      <w:r w:rsidRPr="00D50A71">
        <w:rPr>
          <w:rFonts w:eastAsia="Calibri"/>
          <w:lang w:eastAsia="en-US"/>
        </w:rPr>
        <w:t xml:space="preserve"> </w:t>
      </w:r>
      <w:r>
        <w:rPr>
          <w:rFonts w:eastAsia="Calibri"/>
          <w:lang w:eastAsia="en-US"/>
        </w:rPr>
        <w:t>(CHIAVENATTO, 2003), como exemplo: O Plano de Desenvolvimento Institucional.</w:t>
      </w:r>
    </w:p>
    <w:p w14:paraId="07100461" w14:textId="7EE91EA5" w:rsidR="005B44CB" w:rsidRDefault="005B44CB" w:rsidP="005B44CB">
      <w:pPr>
        <w:rPr>
          <w:rFonts w:eastAsia="Calibri"/>
          <w:lang w:eastAsia="en-US"/>
        </w:rPr>
      </w:pPr>
      <w:r>
        <w:rPr>
          <w:rFonts w:eastAsia="Calibri"/>
          <w:lang w:eastAsia="en-US"/>
        </w:rPr>
        <w:t xml:space="preserve">Já o </w:t>
      </w:r>
      <w:r w:rsidRPr="00630BD4">
        <w:rPr>
          <w:rFonts w:eastAsia="Calibri"/>
          <w:lang w:eastAsia="en-US"/>
        </w:rPr>
        <w:t>planejamento</w:t>
      </w:r>
      <w:r>
        <w:rPr>
          <w:rFonts w:eastAsia="Calibri"/>
          <w:lang w:eastAsia="en-US"/>
        </w:rPr>
        <w:t xml:space="preserve"> tático abrange por departamentos, suas características são: projetados a médio prazo, geralmente para exercício anual</w:t>
      </w:r>
      <w:r w:rsidRPr="00C44CB2">
        <w:rPr>
          <w:rFonts w:eastAsia="Calibri"/>
          <w:lang w:eastAsia="en-US"/>
        </w:rPr>
        <w:t xml:space="preserve"> </w:t>
      </w:r>
      <w:r>
        <w:rPr>
          <w:rFonts w:eastAsia="Calibri"/>
          <w:lang w:eastAsia="en-US"/>
        </w:rPr>
        <w:t xml:space="preserve">(CHIAVENATTO ,2003), como exemplo: o </w:t>
      </w:r>
      <w:r w:rsidR="00556E98">
        <w:rPr>
          <w:rFonts w:eastAsia="Calibri"/>
          <w:lang w:eastAsia="en-US"/>
        </w:rPr>
        <w:t>P</w:t>
      </w:r>
      <w:r>
        <w:rPr>
          <w:rFonts w:eastAsia="Calibri"/>
          <w:lang w:eastAsia="en-US"/>
        </w:rPr>
        <w:t xml:space="preserve">lano </w:t>
      </w:r>
      <w:r w:rsidR="00556E98">
        <w:rPr>
          <w:rFonts w:eastAsia="Calibri"/>
          <w:lang w:eastAsia="en-US"/>
        </w:rPr>
        <w:t>D</w:t>
      </w:r>
      <w:r>
        <w:rPr>
          <w:rFonts w:eastAsia="Calibri"/>
          <w:lang w:eastAsia="en-US"/>
        </w:rPr>
        <w:t xml:space="preserve">iretor de </w:t>
      </w:r>
      <w:r w:rsidR="00556E98">
        <w:rPr>
          <w:rFonts w:eastAsia="Calibri"/>
          <w:lang w:eastAsia="en-US"/>
        </w:rPr>
        <w:t>S</w:t>
      </w:r>
      <w:r>
        <w:rPr>
          <w:rFonts w:eastAsia="Calibri"/>
          <w:lang w:eastAsia="en-US"/>
        </w:rPr>
        <w:t xml:space="preserve">egurança de </w:t>
      </w:r>
      <w:r w:rsidR="00556E98">
        <w:rPr>
          <w:rFonts w:eastAsia="Calibri"/>
          <w:lang w:eastAsia="en-US"/>
        </w:rPr>
        <w:t>I</w:t>
      </w:r>
      <w:r>
        <w:rPr>
          <w:rFonts w:eastAsia="Calibri"/>
          <w:lang w:eastAsia="en-US"/>
        </w:rPr>
        <w:t>nformação.</w:t>
      </w:r>
    </w:p>
    <w:p w14:paraId="0C84BB35" w14:textId="166B19D9" w:rsidR="005B44CB" w:rsidRDefault="005B44CB" w:rsidP="005B44CB">
      <w:pPr>
        <w:rPr>
          <w:rFonts w:eastAsia="Calibri"/>
          <w:lang w:eastAsia="en-US"/>
        </w:rPr>
      </w:pPr>
      <w:r>
        <w:rPr>
          <w:rFonts w:eastAsia="Calibri"/>
          <w:lang w:eastAsia="en-US"/>
        </w:rPr>
        <w:t xml:space="preserve">E por fim o planejamento </w:t>
      </w:r>
      <w:r w:rsidRPr="00630BD4">
        <w:rPr>
          <w:rFonts w:eastAsia="Calibri"/>
          <w:lang w:eastAsia="en-US"/>
        </w:rPr>
        <w:t>operacional</w:t>
      </w:r>
      <w:r>
        <w:rPr>
          <w:rFonts w:eastAsia="Calibri"/>
          <w:lang w:eastAsia="en-US"/>
        </w:rPr>
        <w:t xml:space="preserve"> que abrange cada atividade ou tarefa específica, é projetado para curto prazo, para o imediato, envolve cada tarefa isoladamente, atingir metas específicas</w:t>
      </w:r>
      <w:r w:rsidRPr="00C44CB2">
        <w:rPr>
          <w:rFonts w:eastAsia="Calibri"/>
          <w:lang w:eastAsia="en-US"/>
        </w:rPr>
        <w:t xml:space="preserve"> </w:t>
      </w:r>
      <w:r>
        <w:rPr>
          <w:rFonts w:eastAsia="Calibri"/>
          <w:lang w:eastAsia="en-US"/>
        </w:rPr>
        <w:t xml:space="preserve">(CHIAVENATTO, 2003), </w:t>
      </w:r>
      <w:r w:rsidR="00386E3A">
        <w:rPr>
          <w:rFonts w:eastAsia="Calibri"/>
          <w:lang w:eastAsia="en-US"/>
        </w:rPr>
        <w:t>como por exemplo a retomada das aulas</w:t>
      </w:r>
      <w:r>
        <w:rPr>
          <w:rFonts w:eastAsia="Calibri"/>
          <w:lang w:eastAsia="en-US"/>
        </w:rPr>
        <w:t>.</w:t>
      </w:r>
    </w:p>
    <w:p w14:paraId="5B0E9C0C" w14:textId="77777777" w:rsidR="005B44CB" w:rsidRPr="009128CC" w:rsidRDefault="005B44CB" w:rsidP="005B44CB">
      <w:pPr>
        <w:rPr>
          <w:rFonts w:eastAsia="Calibri"/>
          <w:lang w:eastAsia="en-US"/>
        </w:rPr>
      </w:pPr>
      <w:r>
        <w:rPr>
          <w:rFonts w:eastAsia="Calibri"/>
          <w:lang w:eastAsia="en-US"/>
        </w:rPr>
        <w:t xml:space="preserve">Observamos uma grande afinidade entre os tipos de planejamento e as tipologias de sistemas, o estratégico está mais no âmbito dos SAE, já o tático está ligado aos </w:t>
      </w:r>
      <w:proofErr w:type="spellStart"/>
      <w:r>
        <w:rPr>
          <w:rFonts w:eastAsia="Calibri"/>
          <w:lang w:eastAsia="en-US"/>
        </w:rPr>
        <w:t>SIGs</w:t>
      </w:r>
      <w:proofErr w:type="spellEnd"/>
      <w:r>
        <w:rPr>
          <w:rFonts w:eastAsia="Calibri"/>
          <w:lang w:eastAsia="en-US"/>
        </w:rPr>
        <w:t xml:space="preserve"> e </w:t>
      </w:r>
      <w:proofErr w:type="spellStart"/>
      <w:r>
        <w:rPr>
          <w:rFonts w:eastAsia="Calibri"/>
          <w:lang w:eastAsia="en-US"/>
        </w:rPr>
        <w:t>SADs</w:t>
      </w:r>
      <w:proofErr w:type="spellEnd"/>
      <w:r>
        <w:rPr>
          <w:rFonts w:eastAsia="Calibri"/>
          <w:lang w:eastAsia="en-US"/>
        </w:rPr>
        <w:t xml:space="preserve"> e os operacionais aos </w:t>
      </w:r>
      <w:proofErr w:type="spellStart"/>
      <w:r>
        <w:rPr>
          <w:rFonts w:eastAsia="Calibri"/>
          <w:lang w:eastAsia="en-US"/>
        </w:rPr>
        <w:t>SPTs</w:t>
      </w:r>
      <w:proofErr w:type="spellEnd"/>
      <w:r>
        <w:rPr>
          <w:rFonts w:eastAsia="Calibri"/>
          <w:lang w:eastAsia="en-US"/>
        </w:rPr>
        <w:t>.</w:t>
      </w:r>
    </w:p>
    <w:p w14:paraId="5A855040" w14:textId="4D053DC8" w:rsidR="005B44CB" w:rsidRDefault="00386E3A" w:rsidP="005B44CB">
      <w:pPr>
        <w:suppressAutoHyphens w:val="0"/>
        <w:rPr>
          <w:rFonts w:eastAsia="Calibri" w:cs="Times New Roman"/>
          <w:szCs w:val="22"/>
          <w:lang w:eastAsia="en-US"/>
        </w:rPr>
      </w:pPr>
      <w:r>
        <w:rPr>
          <w:rFonts w:eastAsia="Calibri" w:cs="Times New Roman"/>
          <w:szCs w:val="22"/>
          <w:lang w:eastAsia="en-US"/>
        </w:rPr>
        <w:t>Ambos os sistemas</w:t>
      </w:r>
      <w:r w:rsidR="005B44CB">
        <w:rPr>
          <w:rFonts w:eastAsia="Calibri" w:cs="Times New Roman"/>
          <w:szCs w:val="22"/>
          <w:lang w:eastAsia="en-US"/>
        </w:rPr>
        <w:t xml:space="preserve"> apresentados são alimentados por dados, que consequentemente virão ser informações e posteriormente conhecimento para uma organização, estes SI estão norteando a resolução de problemas, previsão de gastos e lucros, possíveis problemas futuros, </w:t>
      </w:r>
      <w:r w:rsidR="00BE3F58">
        <w:rPr>
          <w:rFonts w:eastAsia="Calibri" w:cs="Times New Roman"/>
          <w:szCs w:val="22"/>
          <w:lang w:eastAsia="en-US"/>
        </w:rPr>
        <w:t>podendo entender</w:t>
      </w:r>
      <w:r w:rsidR="005B44CB">
        <w:rPr>
          <w:rFonts w:eastAsia="Calibri" w:cs="Times New Roman"/>
          <w:szCs w:val="22"/>
          <w:lang w:eastAsia="en-US"/>
        </w:rPr>
        <w:t xml:space="preserve"> o mal desempenho atual e</w:t>
      </w:r>
      <w:r w:rsidR="00BE3F58">
        <w:rPr>
          <w:rFonts w:eastAsia="Calibri" w:cs="Times New Roman"/>
          <w:szCs w:val="22"/>
          <w:lang w:eastAsia="en-US"/>
        </w:rPr>
        <w:t xml:space="preserve"> ajudar na</w:t>
      </w:r>
      <w:r w:rsidR="005B44CB">
        <w:rPr>
          <w:rFonts w:eastAsia="Calibri" w:cs="Times New Roman"/>
          <w:szCs w:val="22"/>
          <w:lang w:eastAsia="en-US"/>
        </w:rPr>
        <w:t xml:space="preserve"> prestação de contas. As organizações necessitam e devem estar alinhadas aos seus SI para que possam tomar decisões racionais, apoio a decisões e elaboração de planejamentos.</w:t>
      </w:r>
    </w:p>
    <w:p w14:paraId="47648390" w14:textId="77777777" w:rsidR="005B44CB" w:rsidRPr="00401AB6" w:rsidRDefault="005B44CB" w:rsidP="005B44CB">
      <w:pPr>
        <w:suppressAutoHyphens w:val="0"/>
        <w:rPr>
          <w:rFonts w:eastAsia="Calibri" w:cs="Times New Roman"/>
          <w:szCs w:val="22"/>
          <w:lang w:eastAsia="en-US"/>
        </w:rPr>
      </w:pPr>
      <w:r>
        <w:rPr>
          <w:rFonts w:eastAsia="Calibri" w:cs="Times New Roman"/>
          <w:szCs w:val="22"/>
          <w:lang w:eastAsia="en-US"/>
        </w:rPr>
        <w:t>A</w:t>
      </w:r>
      <w:r w:rsidRPr="00401AB6">
        <w:rPr>
          <w:rFonts w:eastAsia="Calibri" w:cs="Times New Roman"/>
          <w:szCs w:val="22"/>
          <w:lang w:eastAsia="en-US"/>
        </w:rPr>
        <w:t xml:space="preserve"> organização tem níveis em sua estrutura organizacional, com funções diferentes</w:t>
      </w:r>
    </w:p>
    <w:p w14:paraId="7617FCC2" w14:textId="77777777" w:rsidR="005B44CB" w:rsidRDefault="005B44CB" w:rsidP="005B44CB">
      <w:pPr>
        <w:suppressAutoHyphens w:val="0"/>
        <w:ind w:firstLine="0"/>
        <w:rPr>
          <w:rFonts w:eastAsia="Calibri" w:cs="Times New Roman"/>
          <w:szCs w:val="22"/>
          <w:lang w:eastAsia="en-US"/>
        </w:rPr>
      </w:pPr>
      <w:r w:rsidRPr="00401AB6">
        <w:rPr>
          <w:rFonts w:eastAsia="Calibri" w:cs="Times New Roman"/>
          <w:szCs w:val="22"/>
          <w:lang w:eastAsia="en-US"/>
        </w:rPr>
        <w:t>os tipos de sistema ajudam cada nível a desempenhar suas funções gerenciais e produtivas, apoiando na coleta de dados, no tratamento e processamento deles em informações e na disponibilização para que as decisões sejam embasadas</w:t>
      </w:r>
      <w:r>
        <w:rPr>
          <w:rFonts w:eastAsia="Calibri" w:cs="Times New Roman"/>
          <w:szCs w:val="22"/>
          <w:lang w:eastAsia="en-US"/>
        </w:rPr>
        <w:t>.</w:t>
      </w:r>
    </w:p>
    <w:p w14:paraId="0261B987" w14:textId="43C1BA93" w:rsidR="00BE55F0" w:rsidRDefault="00BE55F0" w:rsidP="005B44CB">
      <w:pPr>
        <w:suppressAutoHyphens w:val="0"/>
        <w:ind w:firstLine="0"/>
        <w:rPr>
          <w:rFonts w:eastAsia="Calibri" w:cs="Times New Roman"/>
          <w:szCs w:val="22"/>
          <w:lang w:eastAsia="en-US"/>
        </w:rPr>
      </w:pPr>
    </w:p>
    <w:p w14:paraId="7A1F68AC" w14:textId="21FF956F" w:rsidR="00862F1A" w:rsidRDefault="00862F1A" w:rsidP="005B44CB">
      <w:pPr>
        <w:suppressAutoHyphens w:val="0"/>
        <w:ind w:firstLine="0"/>
        <w:rPr>
          <w:rFonts w:eastAsia="Calibri" w:cs="Times New Roman"/>
          <w:szCs w:val="22"/>
          <w:lang w:eastAsia="en-US"/>
        </w:rPr>
      </w:pPr>
    </w:p>
    <w:p w14:paraId="65147C0B" w14:textId="77777777" w:rsidR="00862F1A" w:rsidRDefault="00862F1A" w:rsidP="005B44CB">
      <w:pPr>
        <w:suppressAutoHyphens w:val="0"/>
        <w:ind w:firstLine="0"/>
        <w:rPr>
          <w:rFonts w:eastAsia="Calibri" w:cs="Times New Roman"/>
          <w:szCs w:val="22"/>
          <w:lang w:eastAsia="en-US"/>
        </w:rPr>
      </w:pPr>
    </w:p>
    <w:p w14:paraId="644C78C0" w14:textId="77777777" w:rsidR="000574CB" w:rsidRDefault="000574CB" w:rsidP="005B44CB">
      <w:pPr>
        <w:suppressAutoHyphens w:val="0"/>
        <w:ind w:firstLine="0"/>
        <w:rPr>
          <w:rFonts w:eastAsia="Calibri" w:cs="Times New Roman"/>
          <w:szCs w:val="22"/>
          <w:lang w:eastAsia="en-US"/>
        </w:rPr>
      </w:pPr>
    </w:p>
    <w:p w14:paraId="0B8CFA86" w14:textId="25BA1C93" w:rsidR="00846316" w:rsidRPr="000574CB" w:rsidRDefault="00B36A90" w:rsidP="000574CB">
      <w:pPr>
        <w:pStyle w:val="Ttulo2"/>
        <w:numPr>
          <w:ilvl w:val="1"/>
          <w:numId w:val="26"/>
        </w:numPr>
        <w:ind w:left="426"/>
        <w:rPr>
          <w:rFonts w:cs="Times New Roman"/>
          <w:color w:val="auto"/>
          <w:lang w:eastAsia="pt-BR"/>
        </w:rPr>
      </w:pPr>
      <w:bookmarkStart w:id="79" w:name="_Toc52033192"/>
      <w:bookmarkStart w:id="80" w:name="_Toc52120444"/>
      <w:bookmarkStart w:id="81" w:name="_Toc52831693"/>
      <w:r w:rsidRPr="000574CB">
        <w:rPr>
          <w:rFonts w:eastAsia="Calibri" w:cs="Times New Roman"/>
          <w:color w:val="auto"/>
          <w:lang w:eastAsia="en-US"/>
        </w:rPr>
        <w:t>Processo de Negócio nas Organizações</w:t>
      </w:r>
      <w:bookmarkEnd w:id="79"/>
      <w:bookmarkEnd w:id="80"/>
      <w:bookmarkEnd w:id="81"/>
    </w:p>
    <w:p w14:paraId="3A73A240" w14:textId="6EF1710D" w:rsidR="00846316" w:rsidRPr="000574CB" w:rsidRDefault="004C2ED1" w:rsidP="00846316">
      <w:pPr>
        <w:rPr>
          <w:rFonts w:eastAsia="Calibri" w:cs="Times New Roman"/>
          <w:color w:val="auto"/>
          <w:lang w:eastAsia="en-US"/>
        </w:rPr>
      </w:pPr>
      <w:r w:rsidRPr="000574CB">
        <w:rPr>
          <w:rFonts w:eastAsia="Calibri" w:cs="Times New Roman"/>
          <w:color w:val="auto"/>
          <w:lang w:eastAsia="en-US"/>
        </w:rPr>
        <w:t xml:space="preserve">Processo de negócio segundo </w:t>
      </w:r>
      <w:r w:rsidR="0089095D" w:rsidRPr="000574CB">
        <w:rPr>
          <w:rFonts w:cs="Times New Roman"/>
          <w:color w:val="auto"/>
          <w:shd w:val="clear" w:color="auto" w:fill="FFFFFF"/>
        </w:rPr>
        <w:t xml:space="preserve">Laudon e Laudon (2014, p. 73) </w:t>
      </w:r>
      <w:r w:rsidRPr="000574CB">
        <w:rPr>
          <w:rFonts w:eastAsia="Calibri" w:cs="Times New Roman"/>
          <w:color w:val="auto"/>
          <w:lang w:eastAsia="en-US"/>
        </w:rPr>
        <w:t xml:space="preserve">é a maneira em que </w:t>
      </w:r>
      <w:r w:rsidR="000428F6" w:rsidRPr="000574CB">
        <w:rPr>
          <w:rFonts w:eastAsia="Calibri" w:cs="Times New Roman"/>
          <w:color w:val="auto"/>
          <w:lang w:eastAsia="en-US"/>
        </w:rPr>
        <w:t>o trabalho é organizado, coordenado e focado para produzir um valioso produto ou serviço</w:t>
      </w:r>
      <w:r w:rsidR="00B03DC3" w:rsidRPr="000574CB">
        <w:rPr>
          <w:rFonts w:eastAsia="Calibri" w:cs="Times New Roman"/>
          <w:color w:val="auto"/>
          <w:lang w:eastAsia="en-US"/>
        </w:rPr>
        <w:t>, executados através de um conjunto de atividades</w:t>
      </w:r>
      <w:r w:rsidR="00162E67" w:rsidRPr="000574CB">
        <w:rPr>
          <w:rFonts w:eastAsia="Calibri" w:cs="Times New Roman"/>
          <w:color w:val="auto"/>
          <w:lang w:eastAsia="en-US"/>
        </w:rPr>
        <w:t xml:space="preserve"> coordenadas</w:t>
      </w:r>
      <w:r w:rsidR="00B03DC3" w:rsidRPr="000574CB">
        <w:rPr>
          <w:rFonts w:eastAsia="Calibri" w:cs="Times New Roman"/>
          <w:color w:val="auto"/>
          <w:lang w:eastAsia="en-US"/>
        </w:rPr>
        <w:t>.</w:t>
      </w:r>
      <w:r w:rsidR="004E04DE" w:rsidRPr="000574CB">
        <w:rPr>
          <w:rFonts w:eastAsia="Calibri" w:cs="Times New Roman"/>
          <w:color w:val="auto"/>
          <w:lang w:eastAsia="en-US"/>
        </w:rPr>
        <w:t xml:space="preserve"> Estas atividades são apoiadas por fluxos de material, informação e conhecimento.</w:t>
      </w:r>
    </w:p>
    <w:p w14:paraId="7A8C24BC" w14:textId="10FA493C" w:rsidR="001F15D4" w:rsidRPr="000574CB" w:rsidRDefault="0089095D" w:rsidP="00846316">
      <w:pPr>
        <w:rPr>
          <w:rFonts w:eastAsia="Calibri" w:cs="Times New Roman"/>
          <w:color w:val="auto"/>
          <w:lang w:eastAsia="en-US"/>
        </w:rPr>
      </w:pPr>
      <w:r w:rsidRPr="000574CB">
        <w:rPr>
          <w:rFonts w:cs="Times New Roman"/>
          <w:color w:val="auto"/>
          <w:shd w:val="clear" w:color="auto" w:fill="FFFFFF"/>
        </w:rPr>
        <w:t xml:space="preserve">Laudon e Laudon (2014) </w:t>
      </w:r>
      <w:r w:rsidR="00102DBB" w:rsidRPr="000574CB">
        <w:rPr>
          <w:rFonts w:eastAsia="Calibri" w:cs="Times New Roman"/>
          <w:color w:val="auto"/>
          <w:lang w:eastAsia="en-US"/>
        </w:rPr>
        <w:t>retrata que o</w:t>
      </w:r>
      <w:r w:rsidR="00952F13" w:rsidRPr="000574CB">
        <w:rPr>
          <w:rFonts w:eastAsia="Calibri" w:cs="Times New Roman"/>
          <w:color w:val="auto"/>
          <w:lang w:eastAsia="en-US"/>
        </w:rPr>
        <w:t xml:space="preserve"> desempenho favorável de uma empresa depende de quão bem os processos de negócios são projetados e coordenados.</w:t>
      </w:r>
      <w:r w:rsidR="00DA4E84" w:rsidRPr="000574CB">
        <w:rPr>
          <w:rFonts w:eastAsia="Calibri" w:cs="Times New Roman"/>
          <w:color w:val="auto"/>
          <w:lang w:eastAsia="en-US"/>
        </w:rPr>
        <w:t xml:space="preserve"> Os processos de negócios podem ser um </w:t>
      </w:r>
      <w:r w:rsidR="005A1EF5" w:rsidRPr="000574CB">
        <w:rPr>
          <w:rFonts w:eastAsia="Calibri" w:cs="Times New Roman"/>
          <w:color w:val="auto"/>
          <w:lang w:eastAsia="en-US"/>
        </w:rPr>
        <w:t>gargalo</w:t>
      </w:r>
      <w:r w:rsidR="00E850B4" w:rsidRPr="000574CB">
        <w:rPr>
          <w:rFonts w:eastAsia="Calibri" w:cs="Times New Roman"/>
          <w:color w:val="auto"/>
          <w:lang w:eastAsia="en-US"/>
        </w:rPr>
        <w:t xml:space="preserve"> da organização se forem baseados em formas desatualizadas de trabalho que impedem</w:t>
      </w:r>
      <w:r w:rsidR="005A1EF5" w:rsidRPr="000574CB">
        <w:rPr>
          <w:rFonts w:eastAsia="Calibri" w:cs="Times New Roman"/>
          <w:color w:val="auto"/>
          <w:lang w:eastAsia="en-US"/>
        </w:rPr>
        <w:t xml:space="preserve"> o seu desenvolvimento.</w:t>
      </w:r>
    </w:p>
    <w:p w14:paraId="49AF3E92" w14:textId="12886758" w:rsidR="00115264" w:rsidRPr="000574CB" w:rsidRDefault="005A7984" w:rsidP="00846316">
      <w:pPr>
        <w:rPr>
          <w:rFonts w:eastAsia="Calibri" w:cs="Times New Roman"/>
          <w:color w:val="auto"/>
          <w:lang w:eastAsia="en-US"/>
        </w:rPr>
      </w:pPr>
      <w:r w:rsidRPr="000574CB">
        <w:rPr>
          <w:rFonts w:cs="Times New Roman"/>
          <w:color w:val="auto"/>
          <w:shd w:val="clear" w:color="auto" w:fill="FFFFFF"/>
        </w:rPr>
        <w:t>C</w:t>
      </w:r>
      <w:r w:rsidR="009C51F4" w:rsidRPr="000574CB">
        <w:rPr>
          <w:rFonts w:eastAsia="Calibri" w:cs="Times New Roman"/>
          <w:color w:val="auto"/>
          <w:lang w:eastAsia="en-US"/>
        </w:rPr>
        <w:t>ada negócio pode ser visto como uma coleção de processos de negócio, por</w:t>
      </w:r>
      <w:r w:rsidR="009C51F4" w:rsidRPr="00FC7279">
        <w:rPr>
          <w:rFonts w:eastAsia="Calibri"/>
          <w:color w:val="auto"/>
          <w:lang w:eastAsia="en-US"/>
        </w:rPr>
        <w:t xml:space="preserve"> exemplo</w:t>
      </w:r>
      <w:r w:rsidR="00EF22E5" w:rsidRPr="00FC7279">
        <w:rPr>
          <w:rFonts w:eastAsia="Calibri"/>
          <w:color w:val="auto"/>
          <w:lang w:eastAsia="en-US"/>
        </w:rPr>
        <w:t xml:space="preserve">, </w:t>
      </w:r>
      <w:r w:rsidR="0089095D" w:rsidRPr="00FC7279">
        <w:rPr>
          <w:rFonts w:eastAsia="Calibri"/>
          <w:color w:val="auto"/>
          <w:lang w:eastAsia="en-US"/>
        </w:rPr>
        <w:t>os processos</w:t>
      </w:r>
      <w:r w:rsidR="00EF22E5" w:rsidRPr="00FC7279">
        <w:rPr>
          <w:rFonts w:eastAsia="Calibri"/>
          <w:color w:val="auto"/>
          <w:lang w:eastAsia="en-US"/>
        </w:rPr>
        <w:t xml:space="preserve"> de gestão estão vinculados a uma função </w:t>
      </w:r>
      <w:r w:rsidR="00A47D0D" w:rsidRPr="00FC7279">
        <w:rPr>
          <w:rFonts w:eastAsia="Calibri"/>
          <w:color w:val="auto"/>
          <w:lang w:eastAsia="en-US"/>
        </w:rPr>
        <w:t>específica</w:t>
      </w:r>
      <w:r w:rsidR="00EF22E5" w:rsidRPr="00FC7279">
        <w:rPr>
          <w:rFonts w:eastAsia="Calibri"/>
          <w:color w:val="auto"/>
          <w:lang w:eastAsia="en-US"/>
        </w:rPr>
        <w:t xml:space="preserve"> como</w:t>
      </w:r>
      <w:r w:rsidR="00D81288" w:rsidRPr="00FC7279">
        <w:rPr>
          <w:rFonts w:eastAsia="Calibri"/>
          <w:color w:val="auto"/>
          <w:lang w:eastAsia="en-US"/>
        </w:rPr>
        <w:t>:</w:t>
      </w:r>
      <w:r w:rsidR="00EF22E5" w:rsidRPr="00FC7279">
        <w:rPr>
          <w:rFonts w:eastAsia="Calibri"/>
          <w:color w:val="auto"/>
          <w:lang w:eastAsia="en-US"/>
        </w:rPr>
        <w:t xml:space="preserve"> </w:t>
      </w:r>
      <w:r w:rsidR="00D81288" w:rsidRPr="00FC7279">
        <w:rPr>
          <w:rFonts w:eastAsia="Calibri"/>
          <w:color w:val="auto"/>
          <w:lang w:eastAsia="en-US"/>
        </w:rPr>
        <w:t>A</w:t>
      </w:r>
      <w:r w:rsidR="00EF22E5" w:rsidRPr="00FC7279">
        <w:rPr>
          <w:rFonts w:eastAsia="Calibri"/>
          <w:color w:val="auto"/>
          <w:lang w:eastAsia="en-US"/>
        </w:rPr>
        <w:t xml:space="preserve"> função de </w:t>
      </w:r>
      <w:r w:rsidR="00EF22E5" w:rsidRPr="000574CB">
        <w:rPr>
          <w:rFonts w:eastAsia="Calibri" w:cs="Times New Roman"/>
          <w:color w:val="auto"/>
          <w:lang w:eastAsia="en-US"/>
        </w:rPr>
        <w:t xml:space="preserve">recursos humanos </w:t>
      </w:r>
      <w:r w:rsidR="00D81288" w:rsidRPr="000574CB">
        <w:rPr>
          <w:rFonts w:eastAsia="Calibri" w:cs="Times New Roman"/>
          <w:color w:val="auto"/>
          <w:lang w:eastAsia="en-US"/>
        </w:rPr>
        <w:t xml:space="preserve">que </w:t>
      </w:r>
      <w:r w:rsidRPr="000574CB">
        <w:rPr>
          <w:rFonts w:eastAsia="Calibri" w:cs="Times New Roman"/>
          <w:color w:val="auto"/>
          <w:lang w:eastAsia="en-US"/>
        </w:rPr>
        <w:t>pode ser</w:t>
      </w:r>
      <w:r w:rsidR="00EF22E5" w:rsidRPr="000574CB">
        <w:rPr>
          <w:rFonts w:eastAsia="Calibri" w:cs="Times New Roman"/>
          <w:color w:val="auto"/>
          <w:lang w:eastAsia="en-US"/>
        </w:rPr>
        <w:t xml:space="preserve"> responsável </w:t>
      </w:r>
      <w:r w:rsidR="00D81288" w:rsidRPr="000574CB">
        <w:rPr>
          <w:rFonts w:eastAsia="Calibri" w:cs="Times New Roman"/>
          <w:color w:val="auto"/>
          <w:lang w:eastAsia="en-US"/>
        </w:rPr>
        <w:t>pela</w:t>
      </w:r>
      <w:r w:rsidR="00EF22E5" w:rsidRPr="000574CB">
        <w:rPr>
          <w:rFonts w:eastAsia="Calibri" w:cs="Times New Roman"/>
          <w:color w:val="auto"/>
          <w:lang w:eastAsia="en-US"/>
        </w:rPr>
        <w:t xml:space="preserve"> contratação de funcionários</w:t>
      </w:r>
      <w:r w:rsidR="00D81288" w:rsidRPr="000574CB">
        <w:rPr>
          <w:rFonts w:eastAsia="Calibri" w:cs="Times New Roman"/>
          <w:color w:val="auto"/>
          <w:lang w:eastAsia="en-US"/>
        </w:rPr>
        <w:t>, avaliação do desempenho de trabalho e concessão de planos de benefícios</w:t>
      </w:r>
      <w:r w:rsidR="00743C0F" w:rsidRPr="000574CB">
        <w:rPr>
          <w:rFonts w:eastAsia="Calibri" w:cs="Times New Roman"/>
          <w:color w:val="auto"/>
          <w:lang w:eastAsia="en-US"/>
        </w:rPr>
        <w:t xml:space="preserve">. Estes processos podem </w:t>
      </w:r>
      <w:r w:rsidR="00A47D0D" w:rsidRPr="000574CB">
        <w:rPr>
          <w:rFonts w:eastAsia="Calibri" w:cs="Times New Roman"/>
          <w:color w:val="auto"/>
          <w:lang w:eastAsia="en-US"/>
        </w:rPr>
        <w:t>cruzam diferentes setores de uma organização, exigindo assim uma boa coordenação</w:t>
      </w:r>
      <w:r w:rsidRPr="000574CB">
        <w:rPr>
          <w:rFonts w:cs="Times New Roman"/>
          <w:shd w:val="clear" w:color="auto" w:fill="FFFFFF"/>
        </w:rPr>
        <w:t> (LAUDON; LAUDON, 2014)</w:t>
      </w:r>
      <w:r w:rsidR="00D81288" w:rsidRPr="000574CB">
        <w:rPr>
          <w:rFonts w:eastAsia="Calibri" w:cs="Times New Roman"/>
          <w:color w:val="auto"/>
          <w:lang w:eastAsia="en-US"/>
        </w:rPr>
        <w:t>.</w:t>
      </w:r>
    </w:p>
    <w:p w14:paraId="15F14DA0" w14:textId="77777777" w:rsidR="006F745F" w:rsidRDefault="006F745F" w:rsidP="00846316">
      <w:pPr>
        <w:rPr>
          <w:rFonts w:eastAsia="Calibri"/>
          <w:color w:val="auto"/>
          <w:lang w:eastAsia="en-US"/>
        </w:rPr>
      </w:pPr>
    </w:p>
    <w:p w14:paraId="76495BE3" w14:textId="436056BC" w:rsidR="006F745F" w:rsidRPr="004C6C26" w:rsidRDefault="006F745F" w:rsidP="006F745F">
      <w:pPr>
        <w:pStyle w:val="Legenda"/>
        <w:keepNext/>
        <w:jc w:val="center"/>
        <w:rPr>
          <w:lang w:val="en-US"/>
        </w:rPr>
      </w:pPr>
      <w:bookmarkStart w:id="82" w:name="_Toc52014631"/>
      <w:proofErr w:type="spellStart"/>
      <w:r w:rsidRPr="004C6C26">
        <w:rPr>
          <w:lang w:val="en-US"/>
        </w:rPr>
        <w:t>Figura</w:t>
      </w:r>
      <w:proofErr w:type="spellEnd"/>
      <w:r w:rsidRPr="004C6C26">
        <w:rPr>
          <w:lang w:val="en-US"/>
        </w:rPr>
        <w:t xml:space="preserve"> </w:t>
      </w:r>
      <w:r w:rsidR="008E4AA5">
        <w:fldChar w:fldCharType="begin"/>
      </w:r>
      <w:r w:rsidR="008E4AA5" w:rsidRPr="004C6C26">
        <w:rPr>
          <w:lang w:val="en-US"/>
        </w:rPr>
        <w:instrText xml:space="preserve"> SEQ Figura \* ARABIC </w:instrText>
      </w:r>
      <w:r w:rsidR="008E4AA5">
        <w:fldChar w:fldCharType="separate"/>
      </w:r>
      <w:r w:rsidR="00A61A9E">
        <w:rPr>
          <w:noProof/>
          <w:lang w:val="en-US"/>
        </w:rPr>
        <w:t>3</w:t>
      </w:r>
      <w:r w:rsidR="008E4AA5">
        <w:rPr>
          <w:noProof/>
        </w:rPr>
        <w:fldChar w:fldCharType="end"/>
      </w:r>
      <w:r w:rsidRPr="004C6C26">
        <w:rPr>
          <w:lang w:val="en-US"/>
        </w:rPr>
        <w:t xml:space="preserve"> - The Order Fulfillment Process</w:t>
      </w:r>
      <w:bookmarkEnd w:id="82"/>
    </w:p>
    <w:p w14:paraId="28FC1226" w14:textId="2BFC8CE2" w:rsidR="001C6625" w:rsidRDefault="009255A1" w:rsidP="009255A1">
      <w:pPr>
        <w:jc w:val="left"/>
        <w:rPr>
          <w:rFonts w:eastAsia="Calibri"/>
          <w:color w:val="auto"/>
          <w:lang w:eastAsia="en-US"/>
        </w:rPr>
      </w:pPr>
      <w:r>
        <w:rPr>
          <w:noProof/>
        </w:rPr>
        <w:drawing>
          <wp:inline distT="0" distB="0" distL="0" distR="0" wp14:anchorId="229B23A2" wp14:editId="4F10400D">
            <wp:extent cx="4589254" cy="1930320"/>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pic:nvPicPr>
                  <pic:blipFill>
                    <a:blip r:embed="rId18">
                      <a:extLst>
                        <a:ext uri="{28A0092B-C50C-407E-A947-70E740481C1C}">
                          <a14:useLocalDpi xmlns:a14="http://schemas.microsoft.com/office/drawing/2010/main" val="0"/>
                        </a:ext>
                      </a:extLst>
                    </a:blip>
                    <a:stretch>
                      <a:fillRect/>
                    </a:stretch>
                  </pic:blipFill>
                  <pic:spPr>
                    <a:xfrm>
                      <a:off x="0" y="0"/>
                      <a:ext cx="4589254" cy="1930320"/>
                    </a:xfrm>
                    <a:prstGeom prst="rect">
                      <a:avLst/>
                    </a:prstGeom>
                  </pic:spPr>
                </pic:pic>
              </a:graphicData>
            </a:graphic>
          </wp:inline>
        </w:drawing>
      </w:r>
    </w:p>
    <w:p w14:paraId="2F760FAE" w14:textId="49D54E6B" w:rsidR="006F745F" w:rsidRPr="000574CB" w:rsidRDefault="00475CD6" w:rsidP="006F745F">
      <w:pPr>
        <w:jc w:val="center"/>
        <w:rPr>
          <w:rFonts w:eastAsia="Calibri" w:cs="Times New Roman"/>
          <w:color w:val="auto"/>
          <w:sz w:val="22"/>
          <w:szCs w:val="22"/>
          <w:lang w:eastAsia="en-US"/>
        </w:rPr>
      </w:pPr>
      <w:r w:rsidRPr="000574CB">
        <w:rPr>
          <w:rFonts w:cs="Times New Roman"/>
          <w:color w:val="auto"/>
          <w:sz w:val="22"/>
          <w:szCs w:val="22"/>
          <w:shd w:val="clear" w:color="auto" w:fill="FFFFFF"/>
        </w:rPr>
        <w:t xml:space="preserve">Adaptado de </w:t>
      </w:r>
      <w:r w:rsidR="006F745F" w:rsidRPr="000574CB">
        <w:rPr>
          <w:rFonts w:cs="Times New Roman"/>
          <w:color w:val="auto"/>
          <w:sz w:val="22"/>
          <w:szCs w:val="22"/>
          <w:shd w:val="clear" w:color="auto" w:fill="FFFFFF"/>
        </w:rPr>
        <w:t>Laudon e Laudon (2014)</w:t>
      </w:r>
      <w:r w:rsidR="000574CB">
        <w:rPr>
          <w:rFonts w:cs="Times New Roman"/>
          <w:color w:val="auto"/>
          <w:sz w:val="22"/>
          <w:szCs w:val="22"/>
          <w:shd w:val="clear" w:color="auto" w:fill="FFFFFF"/>
        </w:rPr>
        <w:t>.</w:t>
      </w:r>
    </w:p>
    <w:p w14:paraId="3B3CC196" w14:textId="77777777" w:rsidR="006F745F" w:rsidRDefault="006F745F" w:rsidP="0038391D">
      <w:pPr>
        <w:rPr>
          <w:rFonts w:eastAsia="Calibri"/>
          <w:color w:val="auto"/>
          <w:lang w:eastAsia="en-US"/>
        </w:rPr>
      </w:pPr>
    </w:p>
    <w:p w14:paraId="1EC3450C" w14:textId="0AAA62A2" w:rsidR="0038391D" w:rsidRDefault="0038391D" w:rsidP="0038391D">
      <w:pPr>
        <w:rPr>
          <w:rFonts w:eastAsia="Calibri"/>
          <w:color w:val="auto"/>
          <w:lang w:eastAsia="en-US"/>
        </w:rPr>
      </w:pPr>
      <w:r>
        <w:rPr>
          <w:rFonts w:eastAsia="Calibri"/>
          <w:color w:val="auto"/>
          <w:lang w:eastAsia="en-US"/>
        </w:rPr>
        <w:t xml:space="preserve">Esta imagem demonstra como um “simples” processo de venda </w:t>
      </w:r>
      <w:r w:rsidR="002F59F0">
        <w:rPr>
          <w:rFonts w:eastAsia="Calibri"/>
          <w:color w:val="auto"/>
          <w:lang w:eastAsia="en-US"/>
        </w:rPr>
        <w:t xml:space="preserve">é gerenciado e os elos dos quais ele tem entre os outros setores, a fim de gerar valor ao cliente. O setor de vendas é responsável por gerar a ordem de pagamento e enviar a ordem para o setor de contas, que irá verificar o crédito e gerar a fatura, somente após a aprovação será </w:t>
      </w:r>
      <w:r w:rsidR="006F745F">
        <w:rPr>
          <w:rFonts w:eastAsia="Calibri"/>
          <w:color w:val="auto"/>
          <w:lang w:eastAsia="en-US"/>
        </w:rPr>
        <w:t>liberada a produção e a entrega do produto.</w:t>
      </w:r>
    </w:p>
    <w:p w14:paraId="1B190D36" w14:textId="77777777" w:rsidR="002F59F0" w:rsidRPr="00FC7279" w:rsidRDefault="002F59F0" w:rsidP="0038391D">
      <w:pPr>
        <w:rPr>
          <w:rFonts w:eastAsia="Calibri"/>
          <w:color w:val="auto"/>
          <w:lang w:eastAsia="en-US"/>
        </w:rPr>
      </w:pPr>
    </w:p>
    <w:p w14:paraId="0124343D" w14:textId="77777777" w:rsidR="00846316" w:rsidRPr="00780DFB" w:rsidRDefault="00846316" w:rsidP="00846316">
      <w:pPr>
        <w:rPr>
          <w:lang w:eastAsia="en-US"/>
        </w:rPr>
      </w:pPr>
      <w:r w:rsidRPr="00780DFB">
        <w:rPr>
          <w:lang w:eastAsia="en-US"/>
        </w:rPr>
        <w:t xml:space="preserve">Toda organização tem processos, e estes são organizados </w:t>
      </w:r>
      <w:r>
        <w:rPr>
          <w:lang w:eastAsia="en-US"/>
        </w:rPr>
        <w:t xml:space="preserve">e </w:t>
      </w:r>
      <w:r w:rsidRPr="00780DFB">
        <w:rPr>
          <w:lang w:eastAsia="en-US"/>
        </w:rPr>
        <w:t xml:space="preserve">interligados a fim de gerar um </w:t>
      </w:r>
      <w:r w:rsidRPr="00AA1AAF">
        <w:rPr>
          <w:color w:val="auto"/>
          <w:lang w:eastAsia="en-US"/>
        </w:rPr>
        <w:t>objetivo</w:t>
      </w:r>
      <w:r w:rsidRPr="00780DFB">
        <w:rPr>
          <w:lang w:eastAsia="en-US"/>
        </w:rPr>
        <w:t>, sendo o propósito de uma organização</w:t>
      </w:r>
      <w:r>
        <w:rPr>
          <w:lang w:eastAsia="en-US"/>
        </w:rPr>
        <w:t>.</w:t>
      </w:r>
      <w:r w:rsidRPr="00780DFB">
        <w:rPr>
          <w:lang w:eastAsia="en-US"/>
        </w:rPr>
        <w:t xml:space="preserve"> </w:t>
      </w:r>
      <w:r>
        <w:rPr>
          <w:lang w:eastAsia="en-US"/>
        </w:rPr>
        <w:t>O</w:t>
      </w:r>
      <w:r w:rsidRPr="00780DFB">
        <w:rPr>
          <w:lang w:eastAsia="en-US"/>
        </w:rPr>
        <w:t xml:space="preserve"> objetivo</w:t>
      </w:r>
      <w:r>
        <w:rPr>
          <w:lang w:eastAsia="en-US"/>
        </w:rPr>
        <w:t xml:space="preserve"> declarado</w:t>
      </w:r>
      <w:r w:rsidRPr="00780DFB">
        <w:rPr>
          <w:lang w:eastAsia="en-US"/>
        </w:rPr>
        <w:t xml:space="preserve"> da UEG é:  Produzir e socializar o conhecimento e para isto a Universidade dispõe de diversos indivíduos trabalhando coordenadamente para dar suporte as atividades finalísticas </w:t>
      </w:r>
      <w:r>
        <w:rPr>
          <w:lang w:eastAsia="en-US"/>
        </w:rPr>
        <w:t>da instituição</w:t>
      </w:r>
      <w:r w:rsidRPr="00780DFB">
        <w:rPr>
          <w:lang w:eastAsia="en-US"/>
        </w:rPr>
        <w:t>.</w:t>
      </w:r>
    </w:p>
    <w:p w14:paraId="64F4CA78" w14:textId="77777777" w:rsidR="00846316" w:rsidRDefault="00846316" w:rsidP="00846316">
      <w:pPr>
        <w:rPr>
          <w:color w:val="auto"/>
          <w:lang w:eastAsia="en-US"/>
        </w:rPr>
      </w:pPr>
      <w:r w:rsidRPr="00780DFB">
        <w:rPr>
          <w:color w:val="auto"/>
          <w:lang w:eastAsia="en-US"/>
        </w:rPr>
        <w:t>Segundo Almeida (2019) “O valor é a vantagem que os produtos daquela empresa têm em relação a concorrência”,</w:t>
      </w:r>
      <w:r>
        <w:rPr>
          <w:color w:val="auto"/>
          <w:lang w:eastAsia="en-US"/>
        </w:rPr>
        <w:t xml:space="preserve"> e para Porter (1989) o valor é compreendido o quanto o cliente está disposto a pagar pelo bem ou serviço.</w:t>
      </w:r>
    </w:p>
    <w:p w14:paraId="1E085449" w14:textId="3F744CD6" w:rsidR="00846316" w:rsidRPr="00780DFB" w:rsidRDefault="00846316" w:rsidP="00846316">
      <w:pPr>
        <w:rPr>
          <w:color w:val="auto"/>
          <w:lang w:eastAsia="en-US"/>
        </w:rPr>
      </w:pPr>
      <w:r w:rsidRPr="00780DFB">
        <w:rPr>
          <w:color w:val="auto"/>
          <w:lang w:eastAsia="en-US"/>
        </w:rPr>
        <w:t xml:space="preserve"> </w:t>
      </w:r>
      <w:r>
        <w:rPr>
          <w:color w:val="auto"/>
          <w:lang w:eastAsia="en-US"/>
        </w:rPr>
        <w:t>P</w:t>
      </w:r>
      <w:r w:rsidRPr="00780DFB">
        <w:rPr>
          <w:color w:val="auto"/>
          <w:lang w:eastAsia="en-US"/>
        </w:rPr>
        <w:t xml:space="preserve">orém na perspectiva de uma </w:t>
      </w:r>
      <w:r w:rsidR="008C7AE6">
        <w:rPr>
          <w:color w:val="auto"/>
          <w:lang w:eastAsia="en-US"/>
        </w:rPr>
        <w:t>u</w:t>
      </w:r>
      <w:r w:rsidRPr="00780DFB">
        <w:rPr>
          <w:color w:val="auto"/>
          <w:lang w:eastAsia="en-US"/>
        </w:rPr>
        <w:t>niversidade pública, este ponto de vista</w:t>
      </w:r>
      <w:r>
        <w:rPr>
          <w:color w:val="auto"/>
          <w:lang w:eastAsia="en-US"/>
        </w:rPr>
        <w:t xml:space="preserve"> sobre valor</w:t>
      </w:r>
      <w:r w:rsidRPr="00780DFB">
        <w:rPr>
          <w:color w:val="auto"/>
          <w:lang w:eastAsia="en-US"/>
        </w:rPr>
        <w:t xml:space="preserve"> muda, </w:t>
      </w:r>
      <w:r>
        <w:rPr>
          <w:color w:val="auto"/>
          <w:lang w:eastAsia="en-US"/>
        </w:rPr>
        <w:t>e</w:t>
      </w:r>
      <w:r w:rsidRPr="00780DFB">
        <w:rPr>
          <w:color w:val="auto"/>
          <w:lang w:eastAsia="en-US"/>
        </w:rPr>
        <w:t xml:space="preserve"> é gerado pela qualidade de ensino, pela sua gratuidade, independência política e de </w:t>
      </w:r>
      <w:r>
        <w:rPr>
          <w:color w:val="auto"/>
          <w:lang w:eastAsia="en-US"/>
        </w:rPr>
        <w:t xml:space="preserve">ausência da </w:t>
      </w:r>
      <w:r w:rsidRPr="00780DFB">
        <w:rPr>
          <w:color w:val="auto"/>
          <w:lang w:eastAsia="en-US"/>
        </w:rPr>
        <w:t xml:space="preserve">geração de lucro financeiro. O valor de uma IES pública </w:t>
      </w:r>
      <w:r>
        <w:rPr>
          <w:color w:val="auto"/>
          <w:lang w:eastAsia="en-US"/>
        </w:rPr>
        <w:t>pode ser visto</w:t>
      </w:r>
      <w:r w:rsidRPr="00780DFB">
        <w:rPr>
          <w:color w:val="auto"/>
          <w:lang w:eastAsia="en-US"/>
        </w:rPr>
        <w:t xml:space="preserve"> do lado da população do qual financia o seu funcionamento, e a IES visa entregar este valor por meio de ensino, pesquisa e extensão. </w:t>
      </w:r>
    </w:p>
    <w:p w14:paraId="409628AB" w14:textId="77777777" w:rsidR="00846316" w:rsidRPr="00165E59" w:rsidRDefault="00846316" w:rsidP="00846316">
      <w:pPr>
        <w:ind w:firstLine="708"/>
        <w:rPr>
          <w:rFonts w:eastAsia="Calibri"/>
          <w:color w:val="auto"/>
        </w:rPr>
      </w:pPr>
      <w:r w:rsidRPr="00404B59">
        <w:rPr>
          <w:rFonts w:eastAsia="Calibri"/>
          <w:color w:val="auto"/>
        </w:rPr>
        <w:t xml:space="preserve">Segundo Porter e Millar (2012, p.83) A informação vem tomando conta do mercado rapidamente, nem uma empresa escapa de seus efeitos, com  a demanda tão alta de investimentos em TI, os gerentes percebem que a TI/SI não são apenas um setor e sim uma grande ligação entre toda a cadeia produtiva para geração de  vantagem competitiva. No entanto não é toda organização que reconhece isto e </w:t>
      </w:r>
      <w:r>
        <w:rPr>
          <w:rFonts w:eastAsia="Calibri"/>
          <w:color w:val="auto"/>
        </w:rPr>
        <w:t>a maioria dos</w:t>
      </w:r>
      <w:r w:rsidRPr="00404B59">
        <w:rPr>
          <w:rFonts w:eastAsia="Calibri"/>
          <w:color w:val="auto"/>
        </w:rPr>
        <w:t xml:space="preserve"> executivos não sabem como participar ativamente deste processo de transformação.</w:t>
      </w:r>
    </w:p>
    <w:p w14:paraId="5BA31225" w14:textId="43E6C165" w:rsidR="00846316" w:rsidRDefault="00846316" w:rsidP="00846316">
      <w:pPr>
        <w:ind w:firstLine="708"/>
        <w:rPr>
          <w:rFonts w:eastAsia="Calibri"/>
          <w:color w:val="auto"/>
        </w:rPr>
      </w:pPr>
      <w:r w:rsidRPr="00404B59">
        <w:rPr>
          <w:rFonts w:eastAsia="Calibri"/>
          <w:color w:val="auto"/>
        </w:rPr>
        <w:t xml:space="preserve">A </w:t>
      </w:r>
      <w:r w:rsidR="0072739B">
        <w:rPr>
          <w:rFonts w:eastAsia="Calibri"/>
          <w:color w:val="auto"/>
        </w:rPr>
        <w:t>TI</w:t>
      </w:r>
      <w:r w:rsidRPr="00404B59">
        <w:rPr>
          <w:rFonts w:eastAsia="Calibri"/>
          <w:color w:val="auto"/>
        </w:rPr>
        <w:t xml:space="preserve"> segundo Porter e Millar (2012, p. 84) “Hoje, ela deve ser concebida de maneira ampla, para abranger as informações que a empresa cria e utiliza, assim como uma vasta gama de tecnologias convergentes e vinculadas que as processam.”  </w:t>
      </w:r>
    </w:p>
    <w:p w14:paraId="19FBF01B" w14:textId="77777777" w:rsidR="00846316" w:rsidRPr="00404B59" w:rsidRDefault="00846316" w:rsidP="00846316">
      <w:pPr>
        <w:ind w:firstLine="708"/>
        <w:rPr>
          <w:rFonts w:eastAsia="Calibri"/>
          <w:color w:val="auto"/>
        </w:rPr>
      </w:pPr>
    </w:p>
    <w:p w14:paraId="71370D67" w14:textId="7C099778" w:rsidR="00846316" w:rsidRPr="00AE4BA0" w:rsidRDefault="00846316" w:rsidP="000574CB">
      <w:pPr>
        <w:spacing w:line="240" w:lineRule="auto"/>
        <w:ind w:left="2268" w:firstLine="0"/>
        <w:rPr>
          <w:color w:val="auto"/>
          <w:sz w:val="22"/>
          <w:szCs w:val="22"/>
        </w:rPr>
      </w:pPr>
      <w:r w:rsidRPr="00AE4BA0">
        <w:rPr>
          <w:color w:val="auto"/>
          <w:sz w:val="22"/>
          <w:szCs w:val="22"/>
        </w:rPr>
        <w:t xml:space="preserve">Um conceito importante que acentua o papel da tecnologia da informação na competição é o de “cadeia de valores”. O conceito identifica as várias atividades diferenciadas, do ponto de vista tecnológico e econômico, que a empresa desempenha para executar seu negócio. São Chamadas de “atividades de valor” </w:t>
      </w:r>
      <w:r w:rsidR="000574CB" w:rsidRPr="00AE4BA0">
        <w:rPr>
          <w:color w:val="auto"/>
          <w:sz w:val="22"/>
          <w:szCs w:val="22"/>
        </w:rPr>
        <w:t>(</w:t>
      </w:r>
      <w:r w:rsidRPr="00AE4BA0">
        <w:rPr>
          <w:color w:val="auto"/>
          <w:sz w:val="22"/>
          <w:szCs w:val="22"/>
        </w:rPr>
        <w:t xml:space="preserve">PORTTER e </w:t>
      </w:r>
      <w:r w:rsidR="000574CB" w:rsidRPr="00AE4BA0">
        <w:rPr>
          <w:color w:val="auto"/>
          <w:sz w:val="22"/>
          <w:szCs w:val="22"/>
        </w:rPr>
        <w:t xml:space="preserve">MILLAR, </w:t>
      </w:r>
      <w:r w:rsidRPr="00AE4BA0">
        <w:rPr>
          <w:color w:val="auto"/>
          <w:sz w:val="22"/>
          <w:szCs w:val="22"/>
        </w:rPr>
        <w:t>2012, 84).</w:t>
      </w:r>
    </w:p>
    <w:p w14:paraId="680A2133" w14:textId="77777777" w:rsidR="00846316" w:rsidRDefault="00846316" w:rsidP="00846316">
      <w:pPr>
        <w:spacing w:line="240" w:lineRule="auto"/>
        <w:ind w:left="2268"/>
        <w:rPr>
          <w:color w:val="auto"/>
        </w:rPr>
      </w:pPr>
    </w:p>
    <w:p w14:paraId="67A89A3C" w14:textId="77777777" w:rsidR="00846316" w:rsidRPr="00AB7BD2" w:rsidRDefault="00846316" w:rsidP="00846316">
      <w:pPr>
        <w:spacing w:line="240" w:lineRule="auto"/>
        <w:ind w:left="2268"/>
        <w:rPr>
          <w:highlight w:val="yellow"/>
        </w:rPr>
      </w:pPr>
    </w:p>
    <w:p w14:paraId="76A63AA1" w14:textId="72BCCECB" w:rsidR="00846316" w:rsidRPr="009B46BB" w:rsidRDefault="00846316" w:rsidP="00846316">
      <w:pPr>
        <w:ind w:firstLine="708"/>
        <w:rPr>
          <w:rFonts w:eastAsia="Calibri"/>
        </w:rPr>
      </w:pPr>
      <w:r w:rsidRPr="009B46BB">
        <w:rPr>
          <w:rFonts w:eastAsia="Calibri"/>
        </w:rPr>
        <w:t xml:space="preserve">Porter e Millar (2012) aborda a geração de valor de uma forma tradicional, de uma instituição privada que visa gerar valor juntamente com a maximização de seus lucros, já em uma IES pública a geração de valor é diferenciada, o valor é gerado a partir de seus egressos e </w:t>
      </w:r>
      <w:r w:rsidR="00D20FF8">
        <w:rPr>
          <w:rFonts w:eastAsia="Calibri"/>
        </w:rPr>
        <w:t xml:space="preserve">das </w:t>
      </w:r>
      <w:r w:rsidRPr="009B46BB">
        <w:rPr>
          <w:rFonts w:eastAsia="Calibri"/>
        </w:rPr>
        <w:t xml:space="preserve">atividades extensionistas que estão ligadas diretamente ao contribuinte, que a financia, </w:t>
      </w:r>
      <w:r>
        <w:rPr>
          <w:rFonts w:eastAsia="Calibri"/>
        </w:rPr>
        <w:t>e</w:t>
      </w:r>
      <w:r w:rsidRPr="009B46BB">
        <w:rPr>
          <w:rFonts w:eastAsia="Calibri"/>
        </w:rPr>
        <w:t xml:space="preserve"> a receita e orçamento passa ser um instrumento de controle</w:t>
      </w:r>
      <w:r>
        <w:rPr>
          <w:rFonts w:eastAsia="Calibri"/>
        </w:rPr>
        <w:t xml:space="preserve"> e</w:t>
      </w:r>
      <w:r w:rsidRPr="009B46BB">
        <w:rPr>
          <w:rFonts w:eastAsia="Calibri"/>
        </w:rPr>
        <w:t xml:space="preserve"> financiamento </w:t>
      </w:r>
      <w:r>
        <w:rPr>
          <w:rFonts w:eastAsia="Calibri"/>
        </w:rPr>
        <w:t>.</w:t>
      </w:r>
    </w:p>
    <w:p w14:paraId="622427F9" w14:textId="208F1CB5" w:rsidR="00846316" w:rsidRDefault="00846316" w:rsidP="00846316">
      <w:pPr>
        <w:ind w:firstLine="708"/>
        <w:rPr>
          <w:rFonts w:eastAsia="Calibri"/>
        </w:rPr>
      </w:pPr>
      <w:r w:rsidRPr="00A8205F">
        <w:rPr>
          <w:rFonts w:eastAsia="Calibri"/>
        </w:rPr>
        <w:lastRenderedPageBreak/>
        <w:t xml:space="preserve">Segundo </w:t>
      </w:r>
      <w:commentRangeStart w:id="83"/>
      <w:r w:rsidRPr="00A8205F">
        <w:rPr>
          <w:rFonts w:eastAsia="Calibri"/>
        </w:rPr>
        <w:t xml:space="preserve">Porter e Millar </w:t>
      </w:r>
      <w:r w:rsidRPr="00A8205F">
        <w:rPr>
          <w:rFonts w:eastAsia="Calibri"/>
          <w:color w:val="auto"/>
        </w:rPr>
        <w:t xml:space="preserve">(2012) </w:t>
      </w:r>
      <w:commentRangeEnd w:id="83"/>
      <w:r w:rsidR="001650E3">
        <w:rPr>
          <w:rStyle w:val="Refdecomentrio"/>
          <w:rFonts w:cs="Times New Roman"/>
          <w:color w:val="auto"/>
          <w:lang w:eastAsia="pt-BR"/>
        </w:rPr>
        <w:commentReference w:id="83"/>
      </w:r>
      <w:r w:rsidRPr="00A8205F">
        <w:rPr>
          <w:rFonts w:eastAsia="Calibri"/>
        </w:rPr>
        <w:t>o negócio é rentável quando o valor que é criado supera ao custo das atividades de valor, isto nós podemos ver claramente nas organizações privadas, já nas públicas fica um pouco difícil, já que o custo das atividades de valor são facilmente mensuráveis</w:t>
      </w:r>
      <w:r w:rsidR="0068214C" w:rsidRPr="00A8205F">
        <w:rPr>
          <w:rFonts w:eastAsia="Calibri"/>
        </w:rPr>
        <w:t>, mas</w:t>
      </w:r>
      <w:r w:rsidRPr="00A8205F">
        <w:rPr>
          <w:rFonts w:eastAsia="Calibri"/>
        </w:rPr>
        <w:t xml:space="preserve"> o valor criado já é mais difícil. </w:t>
      </w:r>
    </w:p>
    <w:p w14:paraId="201E7478" w14:textId="77777777" w:rsidR="00846316" w:rsidRPr="00621D5F" w:rsidRDefault="00846316" w:rsidP="00846316">
      <w:pPr>
        <w:ind w:firstLine="708"/>
        <w:rPr>
          <w:rFonts w:eastAsia="Calibri"/>
          <w:b/>
          <w:bCs/>
        </w:rPr>
      </w:pPr>
      <w:r>
        <w:rPr>
          <w:rFonts w:eastAsia="Calibri"/>
        </w:rPr>
        <w:t xml:space="preserve">A cadeia de valor foi criada em 1985 focada para organizações tradicionais da época, segundo o seu </w:t>
      </w:r>
      <w:r w:rsidRPr="00621D5F">
        <w:rPr>
          <w:rFonts w:eastAsia="Calibri"/>
        </w:rPr>
        <w:t>criador, a cadeia de valor é um sistema de atividades interdependentes conectadas por elos, que surgem quando a maneira que uma atividade desempenhada afeta o custo ou a eficácia de outras (PORTER e MILLAR, 2012).</w:t>
      </w:r>
      <w:r>
        <w:rPr>
          <w:rFonts w:eastAsia="Calibri"/>
        </w:rPr>
        <w:t xml:space="preserve"> A cadeia de valor é composta por atividades primárias e de apoios que são interconectadas a fim de gerar margem, que significa a satisfação do cliente.</w:t>
      </w:r>
    </w:p>
    <w:p w14:paraId="4B66E07B" w14:textId="77777777" w:rsidR="00846316" w:rsidRPr="002F0781" w:rsidRDefault="00846316" w:rsidP="00846316">
      <w:pPr>
        <w:ind w:firstLine="708"/>
        <w:rPr>
          <w:rFonts w:eastAsia="Calibri"/>
          <w:color w:val="auto"/>
        </w:rPr>
      </w:pPr>
      <w:r w:rsidRPr="002F0781">
        <w:rPr>
          <w:rFonts w:eastAsia="Calibri"/>
          <w:color w:val="auto"/>
        </w:rPr>
        <w:t>As atividades de valor se enquadram em nove categorias genéricas: Infraestrutura, Gestão de recursos humanos, Desenvolvimento da tecnologia, compras de bens e serviços, logística de entrada, Operações, Logística de saída, Marketing e vendas e serviços, cada categoria a empresa desempenha variadas atividades (PORTER e MILLAR, 2012).</w:t>
      </w:r>
    </w:p>
    <w:p w14:paraId="44BEB410" w14:textId="77777777" w:rsidR="00846316" w:rsidRPr="00541C26" w:rsidRDefault="00846316" w:rsidP="00846316">
      <w:pPr>
        <w:ind w:firstLine="708"/>
        <w:rPr>
          <w:rFonts w:eastAsia="Calibri"/>
        </w:rPr>
      </w:pPr>
      <w:r w:rsidRPr="00630BD4">
        <w:rPr>
          <w:rFonts w:eastAsia="Calibri"/>
        </w:rPr>
        <w:t>Atividades</w:t>
      </w:r>
      <w:r w:rsidRPr="00541C26">
        <w:rPr>
          <w:rFonts w:eastAsia="Calibri"/>
          <w:b/>
          <w:bCs/>
        </w:rPr>
        <w:t xml:space="preserve"> </w:t>
      </w:r>
      <w:r w:rsidRPr="00630BD4">
        <w:rPr>
          <w:rFonts w:eastAsia="Calibri"/>
        </w:rPr>
        <w:t>primárias</w:t>
      </w:r>
      <w:r w:rsidRPr="00541C26">
        <w:rPr>
          <w:rFonts w:eastAsia="Calibri"/>
        </w:rPr>
        <w:t>, que compõe a criação física, a entrega do produto até a pós venda.</w:t>
      </w:r>
    </w:p>
    <w:p w14:paraId="630E9A6F" w14:textId="77777777" w:rsidR="00846316" w:rsidRPr="00541C26" w:rsidRDefault="00846316" w:rsidP="00846316">
      <w:pPr>
        <w:ind w:firstLine="708"/>
        <w:rPr>
          <w:rFonts w:eastAsia="Calibri"/>
          <w:color w:val="auto"/>
        </w:rPr>
      </w:pPr>
      <w:r w:rsidRPr="00630BD4">
        <w:rPr>
          <w:rFonts w:eastAsia="Calibri"/>
          <w:color w:val="auto"/>
        </w:rPr>
        <w:t>Atividades de apoio</w:t>
      </w:r>
      <w:r w:rsidRPr="00541C26">
        <w:rPr>
          <w:rFonts w:eastAsia="Calibri"/>
          <w:color w:val="auto"/>
        </w:rPr>
        <w:t>, proporcionam insumos e a infraestrutura que possibilita a execução das atividades primárias, como: recursos humanos e combinação de tecnologias, gerencia geral, assuntos legais e contabilidade (PORTER e MILLAR, 2012).</w:t>
      </w:r>
    </w:p>
    <w:p w14:paraId="42477F3F" w14:textId="77777777" w:rsidR="00846316" w:rsidRDefault="00846316" w:rsidP="00846316">
      <w:pPr>
        <w:ind w:firstLine="708"/>
        <w:rPr>
          <w:rFonts w:eastAsia="Calibri"/>
        </w:rPr>
      </w:pPr>
      <w:r>
        <w:rPr>
          <w:rFonts w:eastAsia="Calibri"/>
        </w:rPr>
        <w:t>Os elos conectam as atividades de valor dentro da organização, e segundo Porter e Millar (2012) a empresa é capaz de criar vantagem competitiva, através da utilização dos elos com o exterior.</w:t>
      </w:r>
    </w:p>
    <w:p w14:paraId="4BE97571" w14:textId="77777777" w:rsidR="00846316" w:rsidRDefault="00846316" w:rsidP="00846316">
      <w:pPr>
        <w:ind w:firstLine="708"/>
        <w:rPr>
          <w:noProof/>
        </w:rPr>
      </w:pPr>
      <w:r>
        <w:rPr>
          <w:rFonts w:eastAsia="Calibri"/>
        </w:rPr>
        <w:t xml:space="preserve">O Modelo abaixo representa em forma de um diagrama a correlação entre as atividades de apoio e as atividades primárias, podemos notar que em cada atividade de primária tem a participação de todas as atividades de apoio, já as atividades primárias se interligam em forma de elo para a geração de valor, que é representado pela margem </w:t>
      </w:r>
    </w:p>
    <w:p w14:paraId="564B5CEC" w14:textId="77777777" w:rsidR="00846316" w:rsidRDefault="00846316" w:rsidP="00846316">
      <w:pPr>
        <w:ind w:firstLine="708"/>
        <w:rPr>
          <w:noProof/>
        </w:rPr>
      </w:pPr>
    </w:p>
    <w:p w14:paraId="2438A0A7" w14:textId="346DFD38" w:rsidR="00846316" w:rsidRDefault="00846316" w:rsidP="00846316">
      <w:pPr>
        <w:pStyle w:val="Legenda"/>
        <w:keepNext/>
        <w:jc w:val="center"/>
      </w:pPr>
      <w:bookmarkStart w:id="84" w:name="_Toc50205094"/>
      <w:bookmarkStart w:id="85" w:name="_Toc52014632"/>
      <w:r>
        <w:t xml:space="preserve">Figura </w:t>
      </w:r>
      <w:r>
        <w:fldChar w:fldCharType="begin"/>
      </w:r>
      <w:r>
        <w:instrText>SEQ Figura \* ARABIC</w:instrText>
      </w:r>
      <w:r>
        <w:fldChar w:fldCharType="separate"/>
      </w:r>
      <w:r w:rsidR="00A61A9E">
        <w:rPr>
          <w:noProof/>
        </w:rPr>
        <w:t>4</w:t>
      </w:r>
      <w:r>
        <w:fldChar w:fldCharType="end"/>
      </w:r>
      <w:r w:rsidR="00A322A5">
        <w:rPr>
          <w:noProof/>
        </w:rPr>
        <w:t xml:space="preserve"> </w:t>
      </w:r>
      <w:r w:rsidR="00A322A5">
        <w:t>-</w:t>
      </w:r>
      <w:r>
        <w:t xml:space="preserve"> Cadeia de Valor genérica de Porter e </w:t>
      </w:r>
      <w:commentRangeStart w:id="86"/>
      <w:r>
        <w:t>Millar</w:t>
      </w:r>
      <w:bookmarkEnd w:id="84"/>
      <w:bookmarkEnd w:id="85"/>
      <w:commentRangeEnd w:id="86"/>
      <w:r w:rsidR="00B3510B">
        <w:rPr>
          <w:rStyle w:val="Refdecomentrio"/>
          <w:rFonts w:cs="Times New Roman"/>
          <w:b w:val="0"/>
          <w:bCs w:val="0"/>
          <w:lang w:eastAsia="pt-BR"/>
        </w:rPr>
        <w:commentReference w:id="86"/>
      </w:r>
    </w:p>
    <w:p w14:paraId="2B77F51F" w14:textId="77777777" w:rsidR="00846316" w:rsidRDefault="00846316" w:rsidP="00846316">
      <w:pPr>
        <w:ind w:firstLine="708"/>
        <w:jc w:val="center"/>
        <w:rPr>
          <w:rFonts w:eastAsia="Calibri"/>
        </w:rPr>
      </w:pPr>
      <w:r>
        <w:rPr>
          <w:noProof/>
          <w:lang w:eastAsia="pt-BR"/>
        </w:rPr>
        <w:drawing>
          <wp:inline distT="0" distB="0" distL="0" distR="0" wp14:anchorId="7DC12F51" wp14:editId="774126BE">
            <wp:extent cx="3384468" cy="1328280"/>
            <wp:effectExtent l="0" t="0" r="6985"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5334" r="2590" b="61440"/>
                    <a:stretch/>
                  </pic:blipFill>
                  <pic:spPr bwMode="auto">
                    <a:xfrm>
                      <a:off x="0" y="0"/>
                      <a:ext cx="3422748" cy="1343304"/>
                    </a:xfrm>
                    <a:prstGeom prst="rect">
                      <a:avLst/>
                    </a:prstGeom>
                    <a:noFill/>
                    <a:ln>
                      <a:noFill/>
                    </a:ln>
                    <a:extLst>
                      <a:ext uri="{53640926-AAD7-44D8-BBD7-CCE9431645EC}">
                        <a14:shadowObscured xmlns:a14="http://schemas.microsoft.com/office/drawing/2010/main"/>
                      </a:ext>
                    </a:extLst>
                  </pic:spPr>
                </pic:pic>
              </a:graphicData>
            </a:graphic>
          </wp:inline>
        </w:drawing>
      </w:r>
    </w:p>
    <w:p w14:paraId="3403608F" w14:textId="77777777" w:rsidR="00846316" w:rsidRDefault="00846316" w:rsidP="00846316">
      <w:pPr>
        <w:ind w:firstLine="708"/>
        <w:jc w:val="center"/>
        <w:rPr>
          <w:rFonts w:eastAsia="Calibri"/>
        </w:rPr>
      </w:pPr>
      <w:r>
        <w:rPr>
          <w:rFonts w:eastAsia="Calibri"/>
        </w:rPr>
        <w:t>Fonte: Porter e Millar (2012)</w:t>
      </w:r>
    </w:p>
    <w:p w14:paraId="77405F46" w14:textId="77777777" w:rsidR="00D71AE1" w:rsidRDefault="00D71AE1" w:rsidP="00846316">
      <w:pPr>
        <w:ind w:firstLine="708"/>
        <w:rPr>
          <w:rFonts w:eastAsia="Calibri"/>
        </w:rPr>
      </w:pPr>
    </w:p>
    <w:p w14:paraId="009C0D91" w14:textId="605BBA2F" w:rsidR="00846316" w:rsidRDefault="00846316" w:rsidP="00846316">
      <w:pPr>
        <w:ind w:firstLine="708"/>
        <w:rPr>
          <w:rFonts w:eastAsia="Calibri"/>
        </w:rPr>
      </w:pPr>
      <w:r>
        <w:rPr>
          <w:rFonts w:eastAsia="Calibri"/>
        </w:rPr>
        <w:t>A TI está em todos os pontos da cadeia, transformado a maneira de como as atividades de valor são desempenhadas e a natureza dos elos entre elas, este efeito explica que a TI adquiriu um significado estratégico se diferenciando de muitas outras tecnologias utilizadas (PORTER e MILLAR, 2012).</w:t>
      </w:r>
    </w:p>
    <w:p w14:paraId="018BA235" w14:textId="77777777" w:rsidR="0068214C" w:rsidRDefault="0068214C" w:rsidP="0068214C">
      <w:pPr>
        <w:ind w:firstLine="0"/>
        <w:rPr>
          <w:rFonts w:eastAsia="Calibri"/>
        </w:rPr>
      </w:pPr>
    </w:p>
    <w:p w14:paraId="4CE23FE8" w14:textId="73F02F83" w:rsidR="00846316" w:rsidRPr="0068214C" w:rsidRDefault="00B36A90" w:rsidP="0068214C">
      <w:pPr>
        <w:pStyle w:val="Ttulo2"/>
        <w:numPr>
          <w:ilvl w:val="1"/>
          <w:numId w:val="26"/>
        </w:numPr>
        <w:ind w:left="426"/>
        <w:rPr>
          <w:color w:val="auto"/>
          <w:lang w:eastAsia="pt-BR"/>
        </w:rPr>
      </w:pPr>
      <w:bookmarkStart w:id="87" w:name="_Toc52033193"/>
      <w:bookmarkStart w:id="88" w:name="_Toc52120445"/>
      <w:bookmarkStart w:id="89" w:name="_Toc52831694"/>
      <w:r w:rsidRPr="0068214C">
        <w:rPr>
          <w:rFonts w:eastAsia="Calibri"/>
          <w:color w:val="auto"/>
          <w:lang w:eastAsia="en-US"/>
        </w:rPr>
        <w:t>Estratégia</w:t>
      </w:r>
      <w:bookmarkEnd w:id="87"/>
      <w:bookmarkEnd w:id="88"/>
      <w:r w:rsidR="002B7850">
        <w:rPr>
          <w:rFonts w:eastAsia="Calibri"/>
          <w:color w:val="auto"/>
          <w:lang w:eastAsia="en-US"/>
        </w:rPr>
        <w:t xml:space="preserve"> e o uso de SI pelas </w:t>
      </w:r>
      <w:r w:rsidR="00394E84">
        <w:rPr>
          <w:rFonts w:eastAsia="Calibri"/>
          <w:color w:val="auto"/>
          <w:lang w:eastAsia="en-US"/>
        </w:rPr>
        <w:t>organizações</w:t>
      </w:r>
      <w:bookmarkEnd w:id="89"/>
    </w:p>
    <w:p w14:paraId="1EBA8146" w14:textId="77777777" w:rsidR="00846316" w:rsidRDefault="00846316" w:rsidP="00846316">
      <w:pPr>
        <w:rPr>
          <w:rFonts w:eastAsia="Calibri"/>
          <w:lang w:eastAsia="en-US"/>
        </w:rPr>
      </w:pPr>
      <w:r>
        <w:rPr>
          <w:rFonts w:eastAsia="Calibri"/>
          <w:lang w:eastAsia="en-US"/>
        </w:rPr>
        <w:t xml:space="preserve">Segundo </w:t>
      </w:r>
      <w:proofErr w:type="spellStart"/>
      <w:r>
        <w:rPr>
          <w:rFonts w:eastAsia="Calibri"/>
          <w:lang w:eastAsia="en-US"/>
        </w:rPr>
        <w:t>Ruwer</w:t>
      </w:r>
      <w:proofErr w:type="spellEnd"/>
      <w:r>
        <w:rPr>
          <w:rFonts w:eastAsia="Calibri"/>
          <w:lang w:eastAsia="en-US"/>
        </w:rPr>
        <w:t xml:space="preserve"> (2018, p.14 apud OLIVEIRA, 2015) a palavra vinda do grego, </w:t>
      </w:r>
      <w:proofErr w:type="spellStart"/>
      <w:r w:rsidRPr="00602156">
        <w:rPr>
          <w:rFonts w:eastAsia="Calibri"/>
          <w:i/>
          <w:iCs/>
          <w:lang w:eastAsia="en-US"/>
        </w:rPr>
        <w:t>strategos</w:t>
      </w:r>
      <w:proofErr w:type="spellEnd"/>
      <w:r>
        <w:rPr>
          <w:rFonts w:eastAsia="Calibri"/>
          <w:i/>
          <w:iCs/>
          <w:lang w:eastAsia="en-US"/>
        </w:rPr>
        <w:t xml:space="preserve"> </w:t>
      </w:r>
      <w:r w:rsidRPr="00602156">
        <w:rPr>
          <w:rFonts w:eastAsia="Calibri"/>
          <w:lang w:eastAsia="en-US"/>
        </w:rPr>
        <w:t>significa general</w:t>
      </w:r>
      <w:r>
        <w:rPr>
          <w:rFonts w:eastAsia="Calibri"/>
          <w:lang w:eastAsia="en-US"/>
        </w:rPr>
        <w:t>, deste modo a palavra estratégia significava tudo que o general fazia. Antes de Napoleão, a estratégia consistia na arte de conduzir militares para derrotar o inimigo ou abrandar a derrota e durante a época de Napoleão a palavra teve seu significado para os movimentos políticos e econômicos que buscavam melhores mudanças para obter a vitória.</w:t>
      </w:r>
      <w:r w:rsidRPr="000F37D5">
        <w:rPr>
          <w:rFonts w:eastAsia="Calibri"/>
          <w:color w:val="FF0000"/>
          <w:lang w:eastAsia="en-US"/>
        </w:rPr>
        <w:t xml:space="preserve"> </w:t>
      </w:r>
    </w:p>
    <w:p w14:paraId="73FE13AC" w14:textId="77777777" w:rsidR="00846316" w:rsidRDefault="00846316" w:rsidP="00846316">
      <w:pPr>
        <w:rPr>
          <w:rFonts w:eastAsia="Calibri"/>
          <w:lang w:eastAsia="en-US"/>
        </w:rPr>
      </w:pPr>
    </w:p>
    <w:p w14:paraId="7545A4FE" w14:textId="689711E9" w:rsidR="00846316" w:rsidRDefault="00846316" w:rsidP="00846316">
      <w:pPr>
        <w:pStyle w:val="Legenda"/>
        <w:keepNext/>
      </w:pPr>
      <w:bookmarkStart w:id="90" w:name="_Toc52014668"/>
      <w:r>
        <w:t xml:space="preserve">Tabela </w:t>
      </w:r>
      <w:r>
        <w:fldChar w:fldCharType="begin"/>
      </w:r>
      <w:r>
        <w:instrText>SEQ Tabela \* ARABIC</w:instrText>
      </w:r>
      <w:r>
        <w:fldChar w:fldCharType="separate"/>
      </w:r>
      <w:r w:rsidR="00A61A9E">
        <w:rPr>
          <w:noProof/>
        </w:rPr>
        <w:t>1</w:t>
      </w:r>
      <w:r>
        <w:fldChar w:fldCharType="end"/>
      </w:r>
      <w:r w:rsidR="00A322A5">
        <w:rPr>
          <w:noProof/>
        </w:rPr>
        <w:t>-</w:t>
      </w:r>
      <w:r>
        <w:t xml:space="preserve"> Definição de estratégia ao longo do tempo</w:t>
      </w:r>
      <w:bookmarkEnd w:id="90"/>
    </w:p>
    <w:p w14:paraId="0BD799B1" w14:textId="77777777" w:rsidR="00846316" w:rsidRDefault="00846316" w:rsidP="00846316">
      <w:pPr>
        <w:rPr>
          <w:rFonts w:eastAsia="Calibri"/>
          <w:lang w:eastAsia="en-US"/>
        </w:rPr>
      </w:pPr>
      <w:r>
        <w:rPr>
          <w:rFonts w:eastAsia="Calibri"/>
          <w:noProof/>
          <w:lang w:eastAsia="pt-BR"/>
        </w:rPr>
        <w:drawing>
          <wp:inline distT="0" distB="0" distL="0" distR="0" wp14:anchorId="5EA88F2F" wp14:editId="0389F597">
            <wp:extent cx="5486171" cy="1945561"/>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2287" t="11526" r="2439" b="11824"/>
                    <a:stretch/>
                  </pic:blipFill>
                  <pic:spPr bwMode="auto">
                    <a:xfrm>
                      <a:off x="0" y="0"/>
                      <a:ext cx="5486171" cy="1945561"/>
                    </a:xfrm>
                    <a:prstGeom prst="rect">
                      <a:avLst/>
                    </a:prstGeom>
                    <a:noFill/>
                    <a:ln>
                      <a:noFill/>
                    </a:ln>
                    <a:extLst>
                      <a:ext uri="{53640926-AAD7-44D8-BBD7-CCE9431645EC}">
                        <a14:shadowObscured xmlns:a14="http://schemas.microsoft.com/office/drawing/2010/main"/>
                      </a:ext>
                    </a:extLst>
                  </pic:spPr>
                </pic:pic>
              </a:graphicData>
            </a:graphic>
          </wp:inline>
        </w:drawing>
      </w:r>
    </w:p>
    <w:p w14:paraId="692FC0B0" w14:textId="4F1E2D3D" w:rsidR="00846316" w:rsidRPr="0068214C" w:rsidRDefault="00846316" w:rsidP="00846316">
      <w:pPr>
        <w:rPr>
          <w:rFonts w:eastAsia="Calibri"/>
          <w:sz w:val="22"/>
          <w:szCs w:val="22"/>
          <w:lang w:eastAsia="en-US"/>
        </w:rPr>
      </w:pPr>
      <w:r w:rsidRPr="0068214C">
        <w:rPr>
          <w:rFonts w:eastAsia="Calibri"/>
          <w:sz w:val="22"/>
          <w:szCs w:val="22"/>
          <w:lang w:eastAsia="en-US"/>
        </w:rPr>
        <w:t>Fonte: Rauwer (2018, p. 16)</w:t>
      </w:r>
      <w:r w:rsidR="0068214C">
        <w:rPr>
          <w:rFonts w:eastAsia="Calibri"/>
          <w:sz w:val="22"/>
          <w:szCs w:val="22"/>
          <w:lang w:eastAsia="en-US"/>
        </w:rPr>
        <w:t>.</w:t>
      </w:r>
    </w:p>
    <w:p w14:paraId="68001247" w14:textId="77777777" w:rsidR="00846316" w:rsidRDefault="00846316" w:rsidP="00846316">
      <w:pPr>
        <w:rPr>
          <w:rFonts w:eastAsia="Calibri"/>
          <w:lang w:eastAsia="en-US"/>
        </w:rPr>
      </w:pPr>
    </w:p>
    <w:p w14:paraId="65CA0EAC" w14:textId="37171182" w:rsidR="00846316" w:rsidRPr="0068214C" w:rsidRDefault="00846316" w:rsidP="00846316">
      <w:pPr>
        <w:rPr>
          <w:rFonts w:eastAsia="Calibri" w:cs="Times New Roman"/>
          <w:lang w:eastAsia="en-US"/>
        </w:rPr>
      </w:pPr>
      <w:r>
        <w:rPr>
          <w:rFonts w:eastAsia="Calibri"/>
          <w:lang w:eastAsia="en-US"/>
        </w:rPr>
        <w:t xml:space="preserve">Rauwer (2018) relata que os desafios das empresas </w:t>
      </w:r>
      <w:r w:rsidR="008A5EA1">
        <w:rPr>
          <w:rFonts w:eastAsia="Calibri"/>
          <w:lang w:eastAsia="en-US"/>
        </w:rPr>
        <w:t>se renovam</w:t>
      </w:r>
      <w:r>
        <w:rPr>
          <w:rFonts w:eastAsia="Calibri"/>
          <w:lang w:eastAsia="en-US"/>
        </w:rPr>
        <w:t xml:space="preserve"> diariamente e planejar </w:t>
      </w:r>
      <w:r w:rsidR="0009581E">
        <w:rPr>
          <w:rFonts w:eastAsia="Calibri"/>
          <w:lang w:eastAsia="en-US"/>
        </w:rPr>
        <w:t xml:space="preserve">respostas a </w:t>
      </w:r>
      <w:r>
        <w:rPr>
          <w:rFonts w:eastAsia="Calibri"/>
          <w:lang w:eastAsia="en-US"/>
        </w:rPr>
        <w:t>estes desafios é um meio de se prever fatos desconhecidos e incertos</w:t>
      </w:r>
      <w:r w:rsidR="0009581E">
        <w:rPr>
          <w:rFonts w:eastAsia="Calibri"/>
          <w:lang w:eastAsia="en-US"/>
        </w:rPr>
        <w:t>. P</w:t>
      </w:r>
      <w:r>
        <w:rPr>
          <w:rFonts w:eastAsia="Calibri"/>
          <w:lang w:eastAsia="en-US"/>
        </w:rPr>
        <w:t>lanejar constitui uma estratégia para a sobrevivência de uma organização</w:t>
      </w:r>
      <w:r w:rsidR="007E7164">
        <w:rPr>
          <w:rFonts w:eastAsia="Calibri"/>
          <w:lang w:eastAsia="en-US"/>
        </w:rPr>
        <w:t xml:space="preserve">, e em tempos atuais planejamento sem </w:t>
      </w:r>
      <w:r w:rsidR="003437E9">
        <w:rPr>
          <w:rFonts w:eastAsia="Calibri"/>
          <w:lang w:eastAsia="en-US"/>
        </w:rPr>
        <w:t>apoio de SI é um retrocesso.</w:t>
      </w:r>
      <w:r w:rsidR="0009581E" w:rsidRPr="0009581E">
        <w:rPr>
          <w:rFonts w:eastAsia="Calibri"/>
          <w:color w:val="FF0000"/>
          <w:lang w:eastAsia="en-US"/>
        </w:rPr>
        <w:t xml:space="preserve"> </w:t>
      </w:r>
      <w:r>
        <w:rPr>
          <w:rFonts w:eastAsia="Calibri"/>
          <w:lang w:eastAsia="en-US"/>
        </w:rPr>
        <w:t xml:space="preserve">Entende-se que a estratégia aborda ações </w:t>
      </w:r>
      <w:r w:rsidRPr="0068214C">
        <w:rPr>
          <w:rFonts w:eastAsia="Calibri" w:cs="Times New Roman"/>
          <w:lang w:eastAsia="en-US"/>
        </w:rPr>
        <w:t xml:space="preserve">pontuais para o crescimento da empresa (missão) e que indicam em qual direção ela quer seguir e a onde ela quer chegar (visão) assim alavancando sua vantagem competitiva e se diferenciando dos seus concorrentes (RAUWER, 2018). </w:t>
      </w:r>
    </w:p>
    <w:p w14:paraId="42D006CB" w14:textId="77777777" w:rsidR="00846316" w:rsidRPr="0068214C" w:rsidRDefault="00846316" w:rsidP="00846316">
      <w:pPr>
        <w:rPr>
          <w:rFonts w:cs="Times New Roman"/>
          <w:lang w:eastAsia="en-US"/>
        </w:rPr>
      </w:pPr>
      <w:proofErr w:type="spellStart"/>
      <w:r w:rsidRPr="0068214C">
        <w:rPr>
          <w:rFonts w:cs="Times New Roman"/>
          <w:shd w:val="clear" w:color="auto" w:fill="FFFFFF"/>
        </w:rPr>
        <w:lastRenderedPageBreak/>
        <w:t>Mintz</w:t>
      </w:r>
      <w:proofErr w:type="spellEnd"/>
      <w:r w:rsidRPr="0068214C">
        <w:rPr>
          <w:rFonts w:cs="Times New Roman"/>
          <w:shd w:val="clear" w:color="auto" w:fill="FFFFFF"/>
        </w:rPr>
        <w:t xml:space="preserve">, </w:t>
      </w:r>
      <w:proofErr w:type="spellStart"/>
      <w:r w:rsidRPr="0068214C">
        <w:rPr>
          <w:rFonts w:cs="Times New Roman"/>
          <w:shd w:val="clear" w:color="auto" w:fill="FFFFFF"/>
        </w:rPr>
        <w:t>Ahlstrand</w:t>
      </w:r>
      <w:proofErr w:type="spellEnd"/>
      <w:r w:rsidRPr="0068214C">
        <w:rPr>
          <w:rFonts w:cs="Times New Roman"/>
          <w:shd w:val="clear" w:color="auto" w:fill="FFFFFF"/>
        </w:rPr>
        <w:t xml:space="preserve"> e </w:t>
      </w:r>
      <w:proofErr w:type="spellStart"/>
      <w:r w:rsidRPr="0068214C">
        <w:rPr>
          <w:rFonts w:cs="Times New Roman"/>
          <w:shd w:val="clear" w:color="auto" w:fill="FFFFFF"/>
        </w:rPr>
        <w:t>Lampel</w:t>
      </w:r>
      <w:proofErr w:type="spellEnd"/>
      <w:r w:rsidRPr="0068214C">
        <w:rPr>
          <w:rFonts w:cs="Times New Roman"/>
          <w:shd w:val="clear" w:color="auto" w:fill="FFFFFF"/>
        </w:rPr>
        <w:t xml:space="preserve"> (2010, p. 25) </w:t>
      </w:r>
      <w:r w:rsidRPr="0068214C">
        <w:rPr>
          <w:rFonts w:cs="Times New Roman"/>
          <w:lang w:eastAsia="en-US"/>
        </w:rPr>
        <w:t xml:space="preserve">divide as estratégias como algo deliberado e emergente, segundo o autor as intenções plenamente realizadas podem ser chamadas de estratégias deliberadas, as que não são chamadas de estratégias não realizadas, as estratégias emergentes é algo que não era exatamente o que foi pretendido,   </w:t>
      </w:r>
    </w:p>
    <w:p w14:paraId="41A164D3" w14:textId="1CE4EB50" w:rsidR="00846316" w:rsidRPr="0068214C" w:rsidRDefault="00846316" w:rsidP="00846316">
      <w:pPr>
        <w:rPr>
          <w:rFonts w:cs="Times New Roman"/>
          <w:lang w:eastAsia="en-US"/>
        </w:rPr>
      </w:pPr>
      <w:r w:rsidRPr="0068214C">
        <w:rPr>
          <w:rFonts w:cs="Times New Roman"/>
          <w:lang w:eastAsia="en-US"/>
        </w:rPr>
        <w:t xml:space="preserve">“Estratégia é um padrão, isto é, coerência em comportamento ao longo do tempo” </w:t>
      </w:r>
      <w:proofErr w:type="spellStart"/>
      <w:r w:rsidRPr="0068214C">
        <w:rPr>
          <w:rFonts w:cs="Times New Roman"/>
          <w:shd w:val="clear" w:color="auto" w:fill="FFFFFF"/>
        </w:rPr>
        <w:t>Mintz</w:t>
      </w:r>
      <w:proofErr w:type="spellEnd"/>
      <w:r w:rsidRPr="0068214C">
        <w:rPr>
          <w:rFonts w:cs="Times New Roman"/>
          <w:shd w:val="clear" w:color="auto" w:fill="FFFFFF"/>
        </w:rPr>
        <w:t xml:space="preserve">, </w:t>
      </w:r>
      <w:proofErr w:type="spellStart"/>
      <w:r w:rsidRPr="0068214C">
        <w:rPr>
          <w:rFonts w:cs="Times New Roman"/>
          <w:shd w:val="clear" w:color="auto" w:fill="FFFFFF"/>
        </w:rPr>
        <w:t>Ahlstrand</w:t>
      </w:r>
      <w:proofErr w:type="spellEnd"/>
      <w:r w:rsidRPr="0068214C">
        <w:rPr>
          <w:rFonts w:cs="Times New Roman"/>
          <w:shd w:val="clear" w:color="auto" w:fill="FFFFFF"/>
        </w:rPr>
        <w:t xml:space="preserve"> e </w:t>
      </w:r>
      <w:proofErr w:type="spellStart"/>
      <w:r w:rsidRPr="0068214C">
        <w:rPr>
          <w:rFonts w:cs="Times New Roman"/>
          <w:shd w:val="clear" w:color="auto" w:fill="FFFFFF"/>
        </w:rPr>
        <w:t>Lampel</w:t>
      </w:r>
      <w:proofErr w:type="spellEnd"/>
      <w:r w:rsidRPr="0068214C">
        <w:rPr>
          <w:rFonts w:cs="Times New Roman"/>
          <w:shd w:val="clear" w:color="auto" w:fill="FFFFFF"/>
        </w:rPr>
        <w:t xml:space="preserve"> (2010, p. 25)</w:t>
      </w:r>
      <w:r w:rsidR="00DF3DDB">
        <w:rPr>
          <w:rFonts w:cs="Times New Roman"/>
          <w:shd w:val="clear" w:color="auto" w:fill="FFFFFF"/>
        </w:rPr>
        <w:t>.</w:t>
      </w:r>
      <w:r w:rsidRPr="0068214C">
        <w:rPr>
          <w:rFonts w:cs="Times New Roman"/>
          <w:shd w:val="clear" w:color="auto" w:fill="FFFFFF"/>
        </w:rPr>
        <w:t xml:space="preserve"> </w:t>
      </w:r>
      <w:r w:rsidR="00DF3DDB">
        <w:rPr>
          <w:rFonts w:cs="Times New Roman"/>
          <w:shd w:val="clear" w:color="auto" w:fill="FFFFFF"/>
        </w:rPr>
        <w:t>P</w:t>
      </w:r>
      <w:r w:rsidRPr="0068214C">
        <w:rPr>
          <w:rFonts w:cs="Times New Roman"/>
          <w:lang w:eastAsia="en-US"/>
        </w:rPr>
        <w:t xml:space="preserve">odemos assim correlacionar a estratégia com as seguintes situações, como um investidor que deseja adotar a estratégia de ser arrojado, isto é investir muito em renda variável, ou com uma empresa, por exemplo o </w:t>
      </w:r>
      <w:proofErr w:type="spellStart"/>
      <w:r w:rsidRPr="0068214C">
        <w:rPr>
          <w:rFonts w:cs="Times New Roman"/>
          <w:lang w:eastAsia="en-US"/>
        </w:rPr>
        <w:t>Nubank</w:t>
      </w:r>
      <w:proofErr w:type="spellEnd"/>
      <w:r w:rsidRPr="0068214C">
        <w:rPr>
          <w:rFonts w:cs="Times New Roman"/>
          <w:lang w:eastAsia="en-US"/>
        </w:rPr>
        <w:t xml:space="preserve"> que adota a estratégia de aceitar seus prejuízos milionários  com a visão de que no futuro terá lucros na mesma escala.</w:t>
      </w:r>
    </w:p>
    <w:p w14:paraId="67A5CCA4" w14:textId="7BFBDCE0" w:rsidR="00846316" w:rsidRDefault="00846316" w:rsidP="00846316">
      <w:pPr>
        <w:rPr>
          <w:rFonts w:cs="Times New Roman"/>
          <w:color w:val="auto"/>
          <w:lang w:eastAsia="en-US"/>
        </w:rPr>
      </w:pPr>
      <w:r w:rsidRPr="0068214C">
        <w:rPr>
          <w:rFonts w:cs="Times New Roman"/>
          <w:lang w:eastAsia="en-US"/>
        </w:rPr>
        <w:t xml:space="preserve">Segundo </w:t>
      </w:r>
      <w:proofErr w:type="spellStart"/>
      <w:r w:rsidR="003956F1" w:rsidRPr="0068214C">
        <w:rPr>
          <w:rFonts w:cs="Times New Roman"/>
          <w:shd w:val="clear" w:color="auto" w:fill="FFFFFF"/>
        </w:rPr>
        <w:t>Mintz</w:t>
      </w:r>
      <w:proofErr w:type="spellEnd"/>
      <w:r w:rsidR="003956F1" w:rsidRPr="0068214C">
        <w:rPr>
          <w:rFonts w:cs="Times New Roman"/>
          <w:shd w:val="clear" w:color="auto" w:fill="FFFFFF"/>
        </w:rPr>
        <w:t xml:space="preserve">, </w:t>
      </w:r>
      <w:proofErr w:type="spellStart"/>
      <w:r w:rsidR="003956F1" w:rsidRPr="0068214C">
        <w:rPr>
          <w:rFonts w:cs="Times New Roman"/>
          <w:shd w:val="clear" w:color="auto" w:fill="FFFFFF"/>
        </w:rPr>
        <w:t>Ahlstrand</w:t>
      </w:r>
      <w:proofErr w:type="spellEnd"/>
      <w:r w:rsidR="003956F1" w:rsidRPr="0068214C">
        <w:rPr>
          <w:rFonts w:cs="Times New Roman"/>
          <w:shd w:val="clear" w:color="auto" w:fill="FFFFFF"/>
        </w:rPr>
        <w:t xml:space="preserve"> e </w:t>
      </w:r>
      <w:proofErr w:type="spellStart"/>
      <w:r w:rsidR="003956F1" w:rsidRPr="0068214C">
        <w:rPr>
          <w:rFonts w:cs="Times New Roman"/>
          <w:shd w:val="clear" w:color="auto" w:fill="FFFFFF"/>
        </w:rPr>
        <w:t>Lampel</w:t>
      </w:r>
      <w:proofErr w:type="spellEnd"/>
      <w:r w:rsidR="003956F1" w:rsidRPr="0068214C">
        <w:rPr>
          <w:rFonts w:cs="Times New Roman"/>
          <w:shd w:val="clear" w:color="auto" w:fill="FFFFFF"/>
        </w:rPr>
        <w:t xml:space="preserve"> (2010, p. 26) </w:t>
      </w:r>
      <w:r w:rsidRPr="0068214C">
        <w:rPr>
          <w:rFonts w:cs="Times New Roman"/>
          <w:color w:val="auto"/>
          <w:lang w:eastAsia="en-US"/>
        </w:rPr>
        <w:t xml:space="preserve">“As organizações desenvolvem planos para o seu futuro e extraem padrões de seu passado” o autor classifica isto de estratégia pretendida e estratégia realizada e deixa a indagação de que </w:t>
      </w:r>
      <w:r w:rsidR="0079729B" w:rsidRPr="0068214C">
        <w:rPr>
          <w:rFonts w:cs="Times New Roman"/>
          <w:color w:val="auto"/>
          <w:lang w:eastAsia="en-US"/>
        </w:rPr>
        <w:t>todas as estratégias</w:t>
      </w:r>
      <w:r w:rsidRPr="0068214C">
        <w:rPr>
          <w:rFonts w:cs="Times New Roman"/>
          <w:color w:val="auto"/>
          <w:lang w:eastAsia="en-US"/>
        </w:rPr>
        <w:t xml:space="preserve"> realizadas devem ter sido pretendidas? Mas podemos ver que na prática de organizações, principalmente as públicas nem sempre temos uma estratégia planejada e as realizadas são feitas em tempo de execução. </w:t>
      </w:r>
    </w:p>
    <w:p w14:paraId="4100CBF1" w14:textId="77777777" w:rsidR="00846316" w:rsidRPr="00896E97" w:rsidRDefault="00846316" w:rsidP="00846316">
      <w:pPr>
        <w:rPr>
          <w:lang w:eastAsia="en-US"/>
        </w:rPr>
      </w:pPr>
      <w:r w:rsidRPr="00896E97">
        <w:rPr>
          <w:lang w:eastAsia="en-US"/>
        </w:rPr>
        <w:t>“As organizações são unidades sociais que procuram atingir objetivos específicos: a sua razão de ser é servir a esses objetivos” (CHIAVENATO, 2003, p. 301).</w:t>
      </w:r>
    </w:p>
    <w:p w14:paraId="7F648617" w14:textId="06E64170" w:rsidR="000B1154" w:rsidRDefault="00846316" w:rsidP="00846316">
      <w:pPr>
        <w:rPr>
          <w:lang w:eastAsia="en-US"/>
        </w:rPr>
      </w:pPr>
      <w:r w:rsidRPr="007C751A">
        <w:rPr>
          <w:lang w:eastAsia="en-US"/>
        </w:rPr>
        <w:t xml:space="preserve">Segundo Chiavenato (2003) as organizações têm objetivos organizacionais, e a razão </w:t>
      </w:r>
      <w:r w:rsidR="001650E3">
        <w:rPr>
          <w:lang w:eastAsia="en-US"/>
        </w:rPr>
        <w:t xml:space="preserve">de sua existência </w:t>
      </w:r>
      <w:r w:rsidRPr="007C751A">
        <w:rPr>
          <w:lang w:eastAsia="en-US"/>
        </w:rPr>
        <w:t>é servir a estes objetivos, estes estão relacionados a que a organização almeja atingir, no seu futur</w:t>
      </w:r>
      <w:r w:rsidR="007C751A" w:rsidRPr="007C751A">
        <w:rPr>
          <w:lang w:eastAsia="en-US"/>
        </w:rPr>
        <w:t>o</w:t>
      </w:r>
      <w:r w:rsidR="007C751A">
        <w:rPr>
          <w:lang w:eastAsia="en-US"/>
        </w:rPr>
        <w:t>,</w:t>
      </w:r>
      <w:r w:rsidRPr="007C751A">
        <w:rPr>
          <w:lang w:eastAsia="en-US"/>
        </w:rPr>
        <w:t xml:space="preserve"> </w:t>
      </w:r>
      <w:r w:rsidR="007C751A">
        <w:rPr>
          <w:lang w:eastAsia="en-US"/>
        </w:rPr>
        <w:t xml:space="preserve">assim sendo </w:t>
      </w:r>
      <w:r w:rsidRPr="007C751A">
        <w:rPr>
          <w:lang w:eastAsia="en-US"/>
        </w:rPr>
        <w:t>relacionados ao conceito de visão</w:t>
      </w:r>
      <w:r w:rsidR="000B1154">
        <w:rPr>
          <w:lang w:eastAsia="en-US"/>
        </w:rPr>
        <w:t>.</w:t>
      </w:r>
    </w:p>
    <w:p w14:paraId="569CBCFC" w14:textId="2D220FFC" w:rsidR="00846316" w:rsidRDefault="00846316" w:rsidP="00846316">
      <w:pPr>
        <w:rPr>
          <w:lang w:eastAsia="en-US"/>
        </w:rPr>
      </w:pPr>
      <w:r w:rsidRPr="007C751A">
        <w:rPr>
          <w:color w:val="auto"/>
          <w:lang w:eastAsia="en-US"/>
        </w:rPr>
        <w:t>Chiavenato (2014, p.</w:t>
      </w:r>
      <w:r w:rsidR="0009581E">
        <w:rPr>
          <w:color w:val="auto"/>
          <w:lang w:eastAsia="en-US"/>
        </w:rPr>
        <w:t xml:space="preserve"> </w:t>
      </w:r>
      <w:r w:rsidRPr="007C751A">
        <w:rPr>
          <w:color w:val="auto"/>
          <w:lang w:eastAsia="en-US"/>
        </w:rPr>
        <w:t xml:space="preserve">60) </w:t>
      </w:r>
      <w:r w:rsidR="000B1154">
        <w:rPr>
          <w:lang w:eastAsia="en-US"/>
        </w:rPr>
        <w:t>defini a visão sendo</w:t>
      </w:r>
      <w:r w:rsidRPr="007C751A">
        <w:rPr>
          <w:lang w:eastAsia="en-US"/>
        </w:rPr>
        <w:t xml:space="preserve"> o estado em que a organização pretende ser, de caráter não conformista com a atual situação e sim sempre almejando atingir a sua visão no futuro, esta definição deve ser: clara, inequívoca e impulsionadora e é só atingida quando todos membros da organização trabalham em conjunto para que aconteça efetivamente.</w:t>
      </w:r>
    </w:p>
    <w:p w14:paraId="7A57FBC4" w14:textId="2BDBF1DA" w:rsidR="00846316" w:rsidRDefault="00846316" w:rsidP="00846316">
      <w:pPr>
        <w:rPr>
          <w:lang w:eastAsia="en-US"/>
        </w:rPr>
      </w:pPr>
      <w:r>
        <w:rPr>
          <w:lang w:eastAsia="en-US"/>
        </w:rPr>
        <w:t xml:space="preserve">O uso de SI em uma organização contemporânea auxilia </w:t>
      </w:r>
      <w:r w:rsidR="00C012DC">
        <w:rPr>
          <w:lang w:eastAsia="en-US"/>
        </w:rPr>
        <w:t>em toda a cadeia de valor</w:t>
      </w:r>
      <w:r>
        <w:rPr>
          <w:lang w:eastAsia="en-US"/>
        </w:rPr>
        <w:t xml:space="preserve"> para almejar os objetivos, sendo eles na organização, formalização e estruturação, nas métricas dos objetivos impostos e podendo ser uma vantagem competitiva para organização, </w:t>
      </w:r>
      <w:r>
        <w:rPr>
          <w:lang w:eastAsia="en-US"/>
        </w:rPr>
        <w:lastRenderedPageBreak/>
        <w:t>exemplo: implementação de um sistema Ominichannel</w:t>
      </w:r>
      <w:r>
        <w:rPr>
          <w:rStyle w:val="Refdenotaderodap"/>
          <w:lang w:eastAsia="en-US"/>
        </w:rPr>
        <w:footnoteReference w:id="3"/>
      </w:r>
      <w:r>
        <w:rPr>
          <w:lang w:eastAsia="en-US"/>
        </w:rPr>
        <w:t xml:space="preserve">, no qual uma </w:t>
      </w:r>
      <w:r w:rsidR="007E55E9">
        <w:rPr>
          <w:lang w:eastAsia="en-US"/>
        </w:rPr>
        <w:t>u</w:t>
      </w:r>
      <w:r>
        <w:rPr>
          <w:lang w:eastAsia="en-US"/>
        </w:rPr>
        <w:t>niversidade poderá atender suas demandas acadêmicas por diversos meios de comunicação.</w:t>
      </w:r>
    </w:p>
    <w:p w14:paraId="1C627D66" w14:textId="77777777" w:rsidR="00846316" w:rsidRDefault="00846316" w:rsidP="00846316">
      <w:pPr>
        <w:suppressAutoHyphens w:val="0"/>
        <w:spacing w:line="240" w:lineRule="auto"/>
        <w:ind w:firstLine="0"/>
        <w:rPr>
          <w:rFonts w:eastAsia="Calibri" w:cs="Times New Roman"/>
          <w:color w:val="auto"/>
          <w:szCs w:val="22"/>
          <w:lang w:eastAsia="en-US"/>
        </w:rPr>
      </w:pPr>
    </w:p>
    <w:p w14:paraId="181E5893" w14:textId="5266DB97" w:rsidR="00630BD4" w:rsidRDefault="00630BD4" w:rsidP="0060207E">
      <w:pPr>
        <w:suppressAutoHyphens w:val="0"/>
        <w:ind w:firstLine="0"/>
        <w:rPr>
          <w:rFonts w:eastAsia="Calibri"/>
        </w:rPr>
      </w:pPr>
    </w:p>
    <w:p w14:paraId="4F03031A" w14:textId="419ACEB8" w:rsidR="00C012DC" w:rsidRDefault="00C012DC" w:rsidP="0060207E">
      <w:pPr>
        <w:suppressAutoHyphens w:val="0"/>
        <w:ind w:firstLine="0"/>
        <w:rPr>
          <w:rFonts w:eastAsia="Calibri"/>
        </w:rPr>
      </w:pPr>
    </w:p>
    <w:p w14:paraId="6AF92D40" w14:textId="241FA71B" w:rsidR="00C012DC" w:rsidRDefault="00C012DC" w:rsidP="0060207E">
      <w:pPr>
        <w:suppressAutoHyphens w:val="0"/>
        <w:ind w:firstLine="0"/>
        <w:rPr>
          <w:rFonts w:eastAsia="Calibri"/>
        </w:rPr>
      </w:pPr>
    </w:p>
    <w:p w14:paraId="6D5A6CE8" w14:textId="15972DFF" w:rsidR="00C012DC" w:rsidRDefault="00C012DC" w:rsidP="0060207E">
      <w:pPr>
        <w:suppressAutoHyphens w:val="0"/>
        <w:ind w:firstLine="0"/>
        <w:rPr>
          <w:rFonts w:eastAsia="Calibri"/>
        </w:rPr>
      </w:pPr>
    </w:p>
    <w:p w14:paraId="63CC4F19" w14:textId="1A32539D" w:rsidR="00C012DC" w:rsidRDefault="00C012DC" w:rsidP="0060207E">
      <w:pPr>
        <w:suppressAutoHyphens w:val="0"/>
        <w:ind w:firstLine="0"/>
        <w:rPr>
          <w:rFonts w:eastAsia="Calibri"/>
        </w:rPr>
      </w:pPr>
    </w:p>
    <w:p w14:paraId="17BE5F6A" w14:textId="2FB3B58F" w:rsidR="00C012DC" w:rsidRDefault="00C012DC" w:rsidP="0060207E">
      <w:pPr>
        <w:suppressAutoHyphens w:val="0"/>
        <w:ind w:firstLine="0"/>
        <w:rPr>
          <w:rFonts w:eastAsia="Calibri"/>
        </w:rPr>
      </w:pPr>
    </w:p>
    <w:p w14:paraId="1C48F130" w14:textId="1A0F87AD" w:rsidR="00C012DC" w:rsidRDefault="00C012DC" w:rsidP="0060207E">
      <w:pPr>
        <w:suppressAutoHyphens w:val="0"/>
        <w:ind w:firstLine="0"/>
        <w:rPr>
          <w:rFonts w:eastAsia="Calibri"/>
        </w:rPr>
      </w:pPr>
    </w:p>
    <w:p w14:paraId="60D4C060" w14:textId="185A7534" w:rsidR="00C012DC" w:rsidRDefault="00C012DC" w:rsidP="0060207E">
      <w:pPr>
        <w:suppressAutoHyphens w:val="0"/>
        <w:ind w:firstLine="0"/>
        <w:rPr>
          <w:rFonts w:eastAsia="Calibri"/>
        </w:rPr>
      </w:pPr>
    </w:p>
    <w:p w14:paraId="614EF925" w14:textId="44F5A79B" w:rsidR="00C012DC" w:rsidRDefault="00C012DC" w:rsidP="0060207E">
      <w:pPr>
        <w:suppressAutoHyphens w:val="0"/>
        <w:ind w:firstLine="0"/>
        <w:rPr>
          <w:rFonts w:eastAsia="Calibri"/>
        </w:rPr>
      </w:pPr>
    </w:p>
    <w:p w14:paraId="1F2BC8D1" w14:textId="1D2411A7" w:rsidR="00C012DC" w:rsidRDefault="00C012DC" w:rsidP="0060207E">
      <w:pPr>
        <w:suppressAutoHyphens w:val="0"/>
        <w:ind w:firstLine="0"/>
        <w:rPr>
          <w:rFonts w:eastAsia="Calibri"/>
        </w:rPr>
      </w:pPr>
    </w:p>
    <w:p w14:paraId="0BC5ED11" w14:textId="71AB6757" w:rsidR="00C012DC" w:rsidRDefault="00C012DC" w:rsidP="0060207E">
      <w:pPr>
        <w:suppressAutoHyphens w:val="0"/>
        <w:ind w:firstLine="0"/>
        <w:rPr>
          <w:rFonts w:eastAsia="Calibri"/>
        </w:rPr>
      </w:pPr>
    </w:p>
    <w:p w14:paraId="57A85D0E" w14:textId="6963BF4C" w:rsidR="00C012DC" w:rsidRDefault="00C012DC" w:rsidP="0060207E">
      <w:pPr>
        <w:suppressAutoHyphens w:val="0"/>
        <w:ind w:firstLine="0"/>
        <w:rPr>
          <w:rFonts w:eastAsia="Calibri"/>
        </w:rPr>
      </w:pPr>
    </w:p>
    <w:p w14:paraId="32AEA4DF" w14:textId="264FB1D0" w:rsidR="00C012DC" w:rsidRDefault="00C012DC" w:rsidP="0060207E">
      <w:pPr>
        <w:suppressAutoHyphens w:val="0"/>
        <w:ind w:firstLine="0"/>
        <w:rPr>
          <w:rFonts w:eastAsia="Calibri"/>
        </w:rPr>
      </w:pPr>
    </w:p>
    <w:p w14:paraId="5A65346E" w14:textId="5A2FFE94" w:rsidR="00C012DC" w:rsidRDefault="00C012DC" w:rsidP="0060207E">
      <w:pPr>
        <w:suppressAutoHyphens w:val="0"/>
        <w:ind w:firstLine="0"/>
        <w:rPr>
          <w:rFonts w:eastAsia="Calibri"/>
        </w:rPr>
      </w:pPr>
    </w:p>
    <w:p w14:paraId="7E46620E" w14:textId="79533EED" w:rsidR="00C012DC" w:rsidRDefault="00C012DC" w:rsidP="0060207E">
      <w:pPr>
        <w:suppressAutoHyphens w:val="0"/>
        <w:ind w:firstLine="0"/>
        <w:rPr>
          <w:rFonts w:eastAsia="Calibri"/>
        </w:rPr>
      </w:pPr>
    </w:p>
    <w:p w14:paraId="09A1FCBE" w14:textId="3F72B62F" w:rsidR="00C012DC" w:rsidRDefault="00C012DC" w:rsidP="0060207E">
      <w:pPr>
        <w:suppressAutoHyphens w:val="0"/>
        <w:ind w:firstLine="0"/>
        <w:rPr>
          <w:rFonts w:eastAsia="Calibri"/>
        </w:rPr>
      </w:pPr>
    </w:p>
    <w:p w14:paraId="2EC40D2E" w14:textId="04FD05F4" w:rsidR="00C012DC" w:rsidRDefault="00C012DC" w:rsidP="0060207E">
      <w:pPr>
        <w:suppressAutoHyphens w:val="0"/>
        <w:ind w:firstLine="0"/>
        <w:rPr>
          <w:rFonts w:eastAsia="Calibri"/>
        </w:rPr>
      </w:pPr>
    </w:p>
    <w:p w14:paraId="79DA1749" w14:textId="47510AF0" w:rsidR="00C012DC" w:rsidRDefault="00C012DC" w:rsidP="0060207E">
      <w:pPr>
        <w:suppressAutoHyphens w:val="0"/>
        <w:ind w:firstLine="0"/>
        <w:rPr>
          <w:rFonts w:eastAsia="Calibri"/>
        </w:rPr>
      </w:pPr>
    </w:p>
    <w:p w14:paraId="0B1D6DC9" w14:textId="4B85048C" w:rsidR="00C012DC" w:rsidRDefault="00C012DC" w:rsidP="0060207E">
      <w:pPr>
        <w:suppressAutoHyphens w:val="0"/>
        <w:ind w:firstLine="0"/>
        <w:rPr>
          <w:rFonts w:eastAsia="Calibri"/>
        </w:rPr>
      </w:pPr>
    </w:p>
    <w:p w14:paraId="490C3B96" w14:textId="6A94ABC2" w:rsidR="00C012DC" w:rsidRDefault="00C012DC" w:rsidP="0060207E">
      <w:pPr>
        <w:suppressAutoHyphens w:val="0"/>
        <w:ind w:firstLine="0"/>
        <w:rPr>
          <w:rFonts w:eastAsia="Calibri"/>
        </w:rPr>
      </w:pPr>
    </w:p>
    <w:p w14:paraId="648E3400" w14:textId="646BDA48" w:rsidR="00C012DC" w:rsidRDefault="00C012DC" w:rsidP="0060207E">
      <w:pPr>
        <w:suppressAutoHyphens w:val="0"/>
        <w:ind w:firstLine="0"/>
        <w:rPr>
          <w:rFonts w:eastAsia="Calibri"/>
        </w:rPr>
      </w:pPr>
    </w:p>
    <w:p w14:paraId="18A1F432" w14:textId="46D4E34C" w:rsidR="00C012DC" w:rsidRDefault="00C012DC" w:rsidP="0060207E">
      <w:pPr>
        <w:suppressAutoHyphens w:val="0"/>
        <w:ind w:firstLine="0"/>
        <w:rPr>
          <w:rFonts w:eastAsia="Calibri"/>
        </w:rPr>
      </w:pPr>
    </w:p>
    <w:p w14:paraId="7020A696" w14:textId="50708434" w:rsidR="00C012DC" w:rsidRDefault="00C012DC" w:rsidP="0060207E">
      <w:pPr>
        <w:suppressAutoHyphens w:val="0"/>
        <w:ind w:firstLine="0"/>
        <w:rPr>
          <w:rFonts w:eastAsia="Calibri"/>
        </w:rPr>
      </w:pPr>
    </w:p>
    <w:p w14:paraId="4AB3DD57" w14:textId="1CB1F5DA" w:rsidR="00C012DC" w:rsidRDefault="00C012DC" w:rsidP="0060207E">
      <w:pPr>
        <w:suppressAutoHyphens w:val="0"/>
        <w:ind w:firstLine="0"/>
        <w:rPr>
          <w:rFonts w:eastAsia="Calibri"/>
        </w:rPr>
      </w:pPr>
    </w:p>
    <w:p w14:paraId="7231630A" w14:textId="77777777" w:rsidR="00C012DC" w:rsidRDefault="00C012DC" w:rsidP="0060207E">
      <w:pPr>
        <w:suppressAutoHyphens w:val="0"/>
        <w:ind w:firstLine="0"/>
        <w:rPr>
          <w:rFonts w:eastAsia="Calibri"/>
        </w:rPr>
      </w:pPr>
    </w:p>
    <w:p w14:paraId="67E307DE" w14:textId="0EF376D2" w:rsidR="00EA3AC8" w:rsidRPr="00EA3AC8" w:rsidRDefault="00125CEA" w:rsidP="00D81F38">
      <w:pPr>
        <w:pStyle w:val="Ttulo1"/>
        <w:numPr>
          <w:ilvl w:val="0"/>
          <w:numId w:val="26"/>
        </w:numPr>
        <w:rPr>
          <w:rFonts w:eastAsia="Calibri"/>
          <w:lang w:eastAsia="en-US"/>
        </w:rPr>
      </w:pPr>
      <w:bookmarkStart w:id="91" w:name="_Toc52033195"/>
      <w:bookmarkStart w:id="92" w:name="_Toc52120447"/>
      <w:bookmarkStart w:id="93" w:name="_Toc52831695"/>
      <w:r w:rsidRPr="00125CEA">
        <w:rPr>
          <w:rFonts w:eastAsia="Calibri"/>
          <w:color w:val="auto"/>
          <w:lang w:eastAsia="en-US"/>
        </w:rPr>
        <w:lastRenderedPageBreak/>
        <w:t>DESENHO METODOLÓGICO DA PESQUISA</w:t>
      </w:r>
      <w:bookmarkEnd w:id="91"/>
      <w:bookmarkEnd w:id="92"/>
      <w:bookmarkEnd w:id="93"/>
    </w:p>
    <w:p w14:paraId="3CB3F012" w14:textId="0E6EBBC4" w:rsidR="00EA3AC8" w:rsidRDefault="00125CEA" w:rsidP="005338AB">
      <w:pPr>
        <w:pStyle w:val="Ttulo2"/>
        <w:numPr>
          <w:ilvl w:val="1"/>
          <w:numId w:val="9"/>
        </w:numPr>
        <w:rPr>
          <w:rFonts w:eastAsia="Calibri"/>
          <w:color w:val="auto"/>
          <w:lang w:eastAsia="en-US"/>
        </w:rPr>
      </w:pPr>
      <w:bookmarkStart w:id="94" w:name="_Toc52033196"/>
      <w:bookmarkStart w:id="95" w:name="_Toc52120448"/>
      <w:bookmarkStart w:id="96" w:name="_Toc52831696"/>
      <w:r w:rsidRPr="00125CEA">
        <w:rPr>
          <w:rFonts w:eastAsia="Calibri"/>
          <w:color w:val="auto"/>
          <w:lang w:eastAsia="en-US"/>
        </w:rPr>
        <w:t>Problema da pesquisa</w:t>
      </w:r>
      <w:bookmarkEnd w:id="94"/>
      <w:bookmarkEnd w:id="95"/>
      <w:bookmarkEnd w:id="96"/>
    </w:p>
    <w:p w14:paraId="1768E66F" w14:textId="77777777" w:rsidR="00394E84" w:rsidRDefault="00D1701A" w:rsidP="00394E84">
      <w:pPr>
        <w:rPr>
          <w:rFonts w:eastAsia="Calibri"/>
          <w:lang w:eastAsia="en-US"/>
        </w:rPr>
      </w:pPr>
      <w:r>
        <w:rPr>
          <w:rFonts w:eastAsia="Calibri"/>
          <w:lang w:eastAsia="en-US"/>
        </w:rPr>
        <w:t xml:space="preserve">Tendo em </w:t>
      </w:r>
      <w:r w:rsidR="00394E84">
        <w:rPr>
          <w:rFonts w:eastAsia="Calibri"/>
          <w:lang w:eastAsia="en-US"/>
        </w:rPr>
        <w:t xml:space="preserve">vista que a educação superior </w:t>
      </w:r>
      <w:r w:rsidR="009D6212">
        <w:rPr>
          <w:rFonts w:eastAsia="Calibri"/>
          <w:lang w:eastAsia="en-US"/>
        </w:rPr>
        <w:t>é um grande pilar para a sustentação de qualquer sociedade</w:t>
      </w:r>
      <w:r w:rsidR="00394E84">
        <w:rPr>
          <w:rFonts w:eastAsia="Calibri"/>
          <w:lang w:eastAsia="en-US"/>
        </w:rPr>
        <w:t xml:space="preserve">, assim como que as universidades são organizações de grande importância nesse processo, é fundamental compreender seu funcionamento e estruturar meios eficientes para isso, sobretudo por tratar-se de um assunto de grande </w:t>
      </w:r>
      <w:r w:rsidR="009D6212">
        <w:rPr>
          <w:rFonts w:eastAsia="Calibri"/>
          <w:lang w:eastAsia="en-US"/>
        </w:rPr>
        <w:t>complexidade.</w:t>
      </w:r>
    </w:p>
    <w:p w14:paraId="070D54FD" w14:textId="7278C8E5" w:rsidR="0054396F" w:rsidRDefault="00394E84" w:rsidP="00394E84">
      <w:pPr>
        <w:rPr>
          <w:rFonts w:eastAsia="Calibri"/>
          <w:lang w:eastAsia="en-US"/>
        </w:rPr>
      </w:pPr>
      <w:r>
        <w:rPr>
          <w:rFonts w:eastAsia="Calibri"/>
          <w:lang w:eastAsia="en-US"/>
        </w:rPr>
        <w:t xml:space="preserve">Para o funcionamento eficiente das universidades, o </w:t>
      </w:r>
      <w:r w:rsidR="009D6212">
        <w:rPr>
          <w:rFonts w:eastAsia="Calibri"/>
          <w:lang w:eastAsia="en-US"/>
        </w:rPr>
        <w:t>uso de SI é eminente</w:t>
      </w:r>
      <w:r>
        <w:rPr>
          <w:rFonts w:eastAsia="Calibri"/>
          <w:lang w:eastAsia="en-US"/>
        </w:rPr>
        <w:t xml:space="preserve"> e não trivial. Os SI são instrumentos de grande importância para a estratégia e o alcance dos objetivos das universidades, correspondendo em muitos casos ao </w:t>
      </w:r>
      <w:r w:rsidR="009D6212">
        <w:rPr>
          <w:rFonts w:eastAsia="Calibri"/>
          <w:lang w:eastAsia="en-US"/>
        </w:rPr>
        <w:t>coração d</w:t>
      </w:r>
      <w:r w:rsidR="00A552E6">
        <w:rPr>
          <w:rFonts w:eastAsia="Calibri"/>
          <w:lang w:eastAsia="en-US"/>
        </w:rPr>
        <w:t xml:space="preserve">a </w:t>
      </w:r>
      <w:r w:rsidR="009D6212">
        <w:rPr>
          <w:rFonts w:eastAsia="Calibri"/>
          <w:lang w:eastAsia="en-US"/>
        </w:rPr>
        <w:t>organização</w:t>
      </w:r>
      <w:r w:rsidR="0054396F">
        <w:rPr>
          <w:rFonts w:eastAsia="Calibri"/>
          <w:lang w:eastAsia="en-US"/>
        </w:rPr>
        <w:t>.</w:t>
      </w:r>
      <w:r>
        <w:rPr>
          <w:rFonts w:eastAsia="Calibri"/>
          <w:lang w:eastAsia="en-US"/>
        </w:rPr>
        <w:t xml:space="preserve"> </w:t>
      </w:r>
      <w:commentRangeStart w:id="97"/>
      <w:r>
        <w:rPr>
          <w:rFonts w:eastAsia="Calibri"/>
          <w:lang w:eastAsia="en-US"/>
        </w:rPr>
        <w:t xml:space="preserve">Esse fator é ainda mais importante quando </w:t>
      </w:r>
      <w:r w:rsidR="00133C30">
        <w:rPr>
          <w:rFonts w:eastAsia="Calibri"/>
          <w:lang w:eastAsia="en-US"/>
        </w:rPr>
        <w:t>se trata</w:t>
      </w:r>
      <w:r>
        <w:rPr>
          <w:rFonts w:eastAsia="Calibri"/>
          <w:lang w:eastAsia="en-US"/>
        </w:rPr>
        <w:t xml:space="preserve"> de uma universidade pública</w:t>
      </w:r>
      <w:r w:rsidR="00A552E6">
        <w:rPr>
          <w:rFonts w:eastAsia="Calibri"/>
          <w:lang w:eastAsia="en-US"/>
        </w:rPr>
        <w:t xml:space="preserve">, pois ela </w:t>
      </w:r>
      <w:r w:rsidR="00677FA8">
        <w:rPr>
          <w:rFonts w:eastAsia="Calibri"/>
          <w:lang w:eastAsia="en-US"/>
        </w:rPr>
        <w:t>detém recursos escassos</w:t>
      </w:r>
      <w:r>
        <w:rPr>
          <w:rFonts w:eastAsia="Calibri"/>
          <w:lang w:eastAsia="en-US"/>
        </w:rPr>
        <w:t>.</w:t>
      </w:r>
      <w:commentRangeEnd w:id="97"/>
      <w:r w:rsidR="002C2EAC">
        <w:rPr>
          <w:rStyle w:val="Refdecomentrio"/>
          <w:rFonts w:cs="Times New Roman"/>
          <w:color w:val="auto"/>
          <w:lang w:eastAsia="pt-BR"/>
        </w:rPr>
        <w:commentReference w:id="97"/>
      </w:r>
    </w:p>
    <w:p w14:paraId="29A07155" w14:textId="2DCF6449" w:rsidR="00FB6781" w:rsidRDefault="00394E84" w:rsidP="00FB6781">
      <w:pPr>
        <w:rPr>
          <w:rFonts w:eastAsia="Calibri"/>
          <w:lang w:eastAsia="en-US"/>
        </w:rPr>
      </w:pPr>
      <w:r w:rsidRPr="002E4345">
        <w:rPr>
          <w:rFonts w:eastAsia="Calibri"/>
          <w:lang w:eastAsia="en-US"/>
        </w:rPr>
        <w:t xml:space="preserve">Na perspectiva de aproximar a aplicação das competências construídas ao longo do curso de bacharelado em </w:t>
      </w:r>
      <w:r w:rsidR="00F85E43">
        <w:rPr>
          <w:rFonts w:eastAsia="Calibri"/>
          <w:lang w:eastAsia="en-US"/>
        </w:rPr>
        <w:t>S</w:t>
      </w:r>
      <w:r w:rsidRPr="002E4345">
        <w:rPr>
          <w:rFonts w:eastAsia="Calibri"/>
          <w:lang w:eastAsia="en-US"/>
        </w:rPr>
        <w:t xml:space="preserve">istemas de </w:t>
      </w:r>
      <w:r w:rsidR="00F85E43">
        <w:rPr>
          <w:rFonts w:eastAsia="Calibri"/>
          <w:lang w:eastAsia="en-US"/>
        </w:rPr>
        <w:t>I</w:t>
      </w:r>
      <w:r w:rsidRPr="002E4345">
        <w:rPr>
          <w:rFonts w:eastAsia="Calibri"/>
          <w:lang w:eastAsia="en-US"/>
        </w:rPr>
        <w:t>nformaçã</w:t>
      </w:r>
      <w:r w:rsidR="00B3424D" w:rsidRPr="002E4345">
        <w:rPr>
          <w:rFonts w:eastAsia="Calibri"/>
          <w:lang w:eastAsia="en-US"/>
        </w:rPr>
        <w:t xml:space="preserve">o na Universidade Estadual de Goiás – UEG, o autor do presente trabalho contemplou a referida Instituição como caso a ser estudado neste projeto. Ao considerar esta Universidade, entende-se que a </w:t>
      </w:r>
      <w:r w:rsidR="00822457" w:rsidRPr="002E4345">
        <w:rPr>
          <w:rFonts w:eastAsia="Calibri"/>
          <w:lang w:eastAsia="en-US"/>
        </w:rPr>
        <w:t>complexidade</w:t>
      </w:r>
      <w:r w:rsidR="0054396F" w:rsidRPr="002E4345">
        <w:rPr>
          <w:rFonts w:eastAsia="Calibri"/>
          <w:lang w:eastAsia="en-US"/>
        </w:rPr>
        <w:t xml:space="preserve"> </w:t>
      </w:r>
      <w:r w:rsidR="00365AAE" w:rsidRPr="002E4345">
        <w:rPr>
          <w:rFonts w:eastAsia="Calibri"/>
          <w:lang w:eastAsia="en-US"/>
        </w:rPr>
        <w:t xml:space="preserve">que </w:t>
      </w:r>
      <w:r w:rsidR="00B3424D" w:rsidRPr="002E4345">
        <w:rPr>
          <w:rFonts w:eastAsia="Calibri"/>
          <w:lang w:eastAsia="en-US"/>
        </w:rPr>
        <w:t xml:space="preserve">a </w:t>
      </w:r>
      <w:r w:rsidR="002E4345" w:rsidRPr="002E4345">
        <w:rPr>
          <w:rFonts w:eastAsia="Calibri"/>
          <w:lang w:eastAsia="en-US"/>
        </w:rPr>
        <w:t>caracteriza constitui</w:t>
      </w:r>
      <w:r w:rsidR="00B3424D" w:rsidRPr="002E4345">
        <w:rPr>
          <w:rFonts w:eastAsia="Calibri"/>
          <w:lang w:eastAsia="en-US"/>
        </w:rPr>
        <w:t xml:space="preserve"> terreno fértil para a investigação científica acerca da contribuição dos SI para o seu funcionamento</w:t>
      </w:r>
      <w:r w:rsidR="002E4345" w:rsidRPr="002E4345">
        <w:rPr>
          <w:rFonts w:eastAsia="Calibri"/>
          <w:lang w:eastAsia="en-US"/>
        </w:rPr>
        <w:t>, dada a sua complexidade</w:t>
      </w:r>
      <w:r w:rsidR="00B3424D" w:rsidRPr="002E4345">
        <w:rPr>
          <w:rFonts w:eastAsia="Calibri"/>
          <w:lang w:eastAsia="en-US"/>
        </w:rPr>
        <w:t xml:space="preserve">. Além disso, sendo uma universidade pública que </w:t>
      </w:r>
      <w:r w:rsidR="002E4345" w:rsidRPr="002E4345">
        <w:rPr>
          <w:rFonts w:eastAsia="Calibri"/>
          <w:lang w:eastAsia="en-US"/>
        </w:rPr>
        <w:t>se mantém</w:t>
      </w:r>
      <w:r w:rsidR="00B3424D" w:rsidRPr="002E4345">
        <w:rPr>
          <w:rFonts w:eastAsia="Calibri"/>
          <w:lang w:eastAsia="en-US"/>
        </w:rPr>
        <w:t xml:space="preserve"> mediante financiamento </w:t>
      </w:r>
      <w:r w:rsidR="00365AAE" w:rsidRPr="002E4345">
        <w:rPr>
          <w:rFonts w:eastAsia="Calibri"/>
          <w:lang w:eastAsia="en-US"/>
        </w:rPr>
        <w:t>público</w:t>
      </w:r>
      <w:r w:rsidR="00B3424D" w:rsidRPr="002E4345">
        <w:rPr>
          <w:rFonts w:eastAsia="Calibri"/>
          <w:lang w:eastAsia="en-US"/>
        </w:rPr>
        <w:t xml:space="preserve">, faz-se ainda mais necessário abordá-la como caso visando contribuir com a progressiva construção de qualidade. Sendo assim, diante das perspectivas contextuais e teóricas até aqui apresentadas, este projeto concentra-se em responder à seguinte questão de pesquisa: </w:t>
      </w:r>
      <w:r w:rsidR="00822457" w:rsidRPr="002E4345">
        <w:rPr>
          <w:rFonts w:eastAsia="Calibri"/>
          <w:i/>
          <w:lang w:eastAsia="en-US"/>
        </w:rPr>
        <w:t>c</w:t>
      </w:r>
      <w:r w:rsidR="00A70E4F" w:rsidRPr="002E4345">
        <w:rPr>
          <w:rFonts w:cs="Times New Roman"/>
          <w:i/>
        </w:rPr>
        <w:t>omo os sistemas de in</w:t>
      </w:r>
      <w:r w:rsidR="00354B56" w:rsidRPr="002E4345">
        <w:rPr>
          <w:rFonts w:cs="Times New Roman"/>
          <w:i/>
        </w:rPr>
        <w:t xml:space="preserve">formação computacionais da UEG </w:t>
      </w:r>
      <w:r w:rsidR="00A70E4F" w:rsidRPr="002E4345">
        <w:rPr>
          <w:rFonts w:cs="Times New Roman"/>
          <w:i/>
        </w:rPr>
        <w:t xml:space="preserve">contribuem para o alcance dos </w:t>
      </w:r>
      <w:r w:rsidR="00B3424D" w:rsidRPr="002E4345">
        <w:rPr>
          <w:rFonts w:cs="Times New Roman"/>
          <w:i/>
        </w:rPr>
        <w:t xml:space="preserve">seus </w:t>
      </w:r>
      <w:r w:rsidR="00A70E4F" w:rsidRPr="002E4345">
        <w:rPr>
          <w:rFonts w:cs="Times New Roman"/>
          <w:i/>
        </w:rPr>
        <w:t xml:space="preserve">objetivos </w:t>
      </w:r>
      <w:r w:rsidR="00B3424D" w:rsidRPr="002E4345">
        <w:rPr>
          <w:rFonts w:cs="Times New Roman"/>
          <w:i/>
        </w:rPr>
        <w:t>enquanto</w:t>
      </w:r>
      <w:r w:rsidR="00354B56" w:rsidRPr="002E4345">
        <w:rPr>
          <w:rFonts w:cs="Times New Roman"/>
          <w:i/>
        </w:rPr>
        <w:t xml:space="preserve"> </w:t>
      </w:r>
      <w:r w:rsidR="00A70E4F" w:rsidRPr="002E4345">
        <w:rPr>
          <w:rFonts w:cs="Times New Roman"/>
          <w:i/>
        </w:rPr>
        <w:t>universidade</w:t>
      </w:r>
      <w:r w:rsidR="00B3424D" w:rsidRPr="002E4345">
        <w:rPr>
          <w:rFonts w:cs="Times New Roman"/>
          <w:i/>
        </w:rPr>
        <w:t xml:space="preserve"> pública</w:t>
      </w:r>
      <w:r w:rsidR="00354B56" w:rsidRPr="002E4345">
        <w:rPr>
          <w:rFonts w:cs="Times New Roman"/>
          <w:i/>
        </w:rPr>
        <w:t>?</w:t>
      </w:r>
      <w:r>
        <w:rPr>
          <w:rFonts w:eastAsia="Calibri" w:cs="Times New Roman"/>
          <w:lang w:eastAsia="en-US"/>
        </w:rPr>
        <w:t xml:space="preserve"> </w:t>
      </w:r>
    </w:p>
    <w:p w14:paraId="69B21915" w14:textId="3ECD0431" w:rsidR="00B3424D" w:rsidRDefault="00B3424D" w:rsidP="00FB6781">
      <w:pPr>
        <w:rPr>
          <w:rFonts w:eastAsia="Calibri"/>
          <w:lang w:eastAsia="en-US"/>
        </w:rPr>
      </w:pPr>
      <w:r>
        <w:rPr>
          <w:rFonts w:eastAsia="Calibri"/>
          <w:lang w:eastAsia="en-US"/>
        </w:rPr>
        <w:t xml:space="preserve">A seguir </w:t>
      </w:r>
      <w:r w:rsidR="007E543D">
        <w:rPr>
          <w:rFonts w:eastAsia="Calibri"/>
          <w:lang w:eastAsia="en-US"/>
        </w:rPr>
        <w:t xml:space="preserve">são apresentados os objetivos e o delineamento metodológico </w:t>
      </w:r>
      <w:r w:rsidR="00FB6781">
        <w:rPr>
          <w:rFonts w:eastAsia="Calibri"/>
          <w:lang w:eastAsia="en-US"/>
        </w:rPr>
        <w:t>projetado para a pesquisa.</w:t>
      </w:r>
    </w:p>
    <w:p w14:paraId="2D7346F3" w14:textId="71AD38C5" w:rsidR="00365A77" w:rsidRDefault="00365A77" w:rsidP="005338AB">
      <w:pPr>
        <w:pStyle w:val="Ttulo2"/>
        <w:numPr>
          <w:ilvl w:val="1"/>
          <w:numId w:val="9"/>
        </w:numPr>
        <w:rPr>
          <w:rFonts w:eastAsia="Calibri"/>
          <w:color w:val="auto"/>
          <w:lang w:eastAsia="en-US"/>
        </w:rPr>
      </w:pPr>
      <w:bookmarkStart w:id="98" w:name="_Toc52033199"/>
      <w:bookmarkStart w:id="99" w:name="_Toc52120450"/>
      <w:bookmarkStart w:id="100" w:name="_Toc52831697"/>
      <w:r>
        <w:rPr>
          <w:rFonts w:eastAsia="Calibri"/>
          <w:color w:val="auto"/>
          <w:lang w:eastAsia="en-US"/>
        </w:rPr>
        <w:t>Objetivo</w:t>
      </w:r>
      <w:r w:rsidR="00FB61A2">
        <w:rPr>
          <w:rFonts w:eastAsia="Calibri"/>
          <w:color w:val="auto"/>
          <w:lang w:eastAsia="en-US"/>
        </w:rPr>
        <w:t>s</w:t>
      </w:r>
      <w:bookmarkEnd w:id="98"/>
      <w:bookmarkEnd w:id="99"/>
      <w:bookmarkEnd w:id="100"/>
    </w:p>
    <w:p w14:paraId="4FAC04B7" w14:textId="665E02F1" w:rsidR="00365A77" w:rsidRDefault="00FB61A2" w:rsidP="00FB61A2">
      <w:pPr>
        <w:ind w:firstLine="0"/>
        <w:rPr>
          <w:rFonts w:cs="Times New Roman"/>
        </w:rPr>
      </w:pPr>
      <w:r w:rsidRPr="00FB61A2">
        <w:rPr>
          <w:rFonts w:cs="Times New Roman"/>
          <w:b/>
        </w:rPr>
        <w:t>Geral:</w:t>
      </w:r>
      <w:r>
        <w:rPr>
          <w:rFonts w:cs="Times New Roman"/>
        </w:rPr>
        <w:t xml:space="preserve"> </w:t>
      </w:r>
      <w:r w:rsidR="003D156A" w:rsidRPr="003D156A">
        <w:rPr>
          <w:rFonts w:cs="Times New Roman"/>
        </w:rPr>
        <w:t xml:space="preserve">Compreender </w:t>
      </w:r>
      <w:r w:rsidR="00FB6781">
        <w:rPr>
          <w:rFonts w:cs="Times New Roman"/>
        </w:rPr>
        <w:t xml:space="preserve">como </w:t>
      </w:r>
      <w:r w:rsidR="003D156A" w:rsidRPr="003D156A">
        <w:rPr>
          <w:rFonts w:cs="Times New Roman"/>
        </w:rPr>
        <w:t xml:space="preserve">os sistemas de informação da </w:t>
      </w:r>
      <w:r w:rsidR="00FB6781">
        <w:rPr>
          <w:rFonts w:cs="Times New Roman"/>
        </w:rPr>
        <w:t xml:space="preserve">UEG contribuem para o alcance dos </w:t>
      </w:r>
      <w:r w:rsidR="003D156A" w:rsidRPr="003D156A">
        <w:rPr>
          <w:rFonts w:cs="Times New Roman"/>
        </w:rPr>
        <w:t xml:space="preserve">objetivos </w:t>
      </w:r>
      <w:r w:rsidR="00EA5EAA" w:rsidRPr="003D156A">
        <w:rPr>
          <w:rFonts w:cs="Times New Roman"/>
        </w:rPr>
        <w:t>dela</w:t>
      </w:r>
      <w:r w:rsidR="00A93379">
        <w:rPr>
          <w:rFonts w:cs="Times New Roman"/>
        </w:rPr>
        <w:t>.</w:t>
      </w:r>
    </w:p>
    <w:p w14:paraId="66AD334A" w14:textId="77777777" w:rsidR="00FB61A2" w:rsidRDefault="00FB61A2" w:rsidP="00FB61A2">
      <w:pPr>
        <w:ind w:firstLine="0"/>
        <w:rPr>
          <w:rFonts w:eastAsia="Calibri"/>
          <w:b/>
          <w:color w:val="auto"/>
          <w:lang w:eastAsia="en-US"/>
        </w:rPr>
      </w:pPr>
      <w:bookmarkStart w:id="101" w:name="_Toc52033200"/>
    </w:p>
    <w:p w14:paraId="3D5FCA78" w14:textId="061B76E7" w:rsidR="00EA5EAA" w:rsidRPr="00FB61A2" w:rsidRDefault="00EA5EAA" w:rsidP="00FB61A2">
      <w:pPr>
        <w:ind w:firstLine="0"/>
        <w:rPr>
          <w:rFonts w:eastAsia="Calibri"/>
          <w:b/>
          <w:color w:val="auto"/>
          <w:lang w:eastAsia="en-US"/>
        </w:rPr>
      </w:pPr>
      <w:r w:rsidRPr="00FB61A2">
        <w:rPr>
          <w:rFonts w:eastAsia="Calibri"/>
          <w:b/>
          <w:color w:val="auto"/>
          <w:lang w:eastAsia="en-US"/>
        </w:rPr>
        <w:t>Específicos</w:t>
      </w:r>
      <w:bookmarkEnd w:id="101"/>
      <w:r w:rsidR="00FB61A2" w:rsidRPr="00FB61A2">
        <w:rPr>
          <w:rFonts w:eastAsia="Calibri"/>
          <w:b/>
          <w:color w:val="auto"/>
          <w:lang w:eastAsia="en-US"/>
        </w:rPr>
        <w:t>:</w:t>
      </w:r>
    </w:p>
    <w:p w14:paraId="72F89524" w14:textId="099E0B50" w:rsidR="00EA5EAA" w:rsidRDefault="00F4722A" w:rsidP="000B5418">
      <w:pPr>
        <w:pStyle w:val="PargrafodaLista"/>
        <w:numPr>
          <w:ilvl w:val="0"/>
          <w:numId w:val="3"/>
        </w:numPr>
        <w:rPr>
          <w:rFonts w:eastAsia="Calibri"/>
          <w:lang w:eastAsia="en-US"/>
        </w:rPr>
      </w:pPr>
      <w:r>
        <w:rPr>
          <w:rFonts w:eastAsia="Calibri"/>
          <w:lang w:eastAsia="en-US"/>
        </w:rPr>
        <w:t>Discutir o papel de Sistemas de Informação nas organizações</w:t>
      </w:r>
      <w:r w:rsidR="00486D4A">
        <w:rPr>
          <w:rFonts w:eastAsia="Calibri"/>
          <w:lang w:eastAsia="en-US"/>
        </w:rPr>
        <w:t>;</w:t>
      </w:r>
    </w:p>
    <w:p w14:paraId="2055F1D4" w14:textId="43BC609B" w:rsidR="00F4722A" w:rsidRDefault="00F4722A" w:rsidP="000B5418">
      <w:pPr>
        <w:pStyle w:val="PargrafodaLista"/>
        <w:numPr>
          <w:ilvl w:val="0"/>
          <w:numId w:val="3"/>
        </w:numPr>
        <w:rPr>
          <w:rFonts w:eastAsia="Calibri"/>
          <w:lang w:eastAsia="en-US"/>
        </w:rPr>
      </w:pPr>
      <w:r>
        <w:rPr>
          <w:rFonts w:eastAsia="Calibri"/>
          <w:lang w:eastAsia="en-US"/>
        </w:rPr>
        <w:lastRenderedPageBreak/>
        <w:t xml:space="preserve">Representar a estrutura organizacional da </w:t>
      </w:r>
      <w:r w:rsidR="00486D4A">
        <w:rPr>
          <w:rFonts w:eastAsia="Calibri"/>
          <w:lang w:eastAsia="en-US"/>
        </w:rPr>
        <w:t>UEG</w:t>
      </w:r>
      <w:r w:rsidR="00773E28">
        <w:rPr>
          <w:rFonts w:eastAsia="Calibri"/>
          <w:lang w:eastAsia="en-US"/>
        </w:rPr>
        <w:t>, de forma gráfica</w:t>
      </w:r>
      <w:r w:rsidR="00486D4A">
        <w:rPr>
          <w:rFonts w:eastAsia="Calibri"/>
          <w:lang w:eastAsia="en-US"/>
        </w:rPr>
        <w:t>;</w:t>
      </w:r>
    </w:p>
    <w:p w14:paraId="1F2B7C07" w14:textId="0CCDE974" w:rsidR="00F4722A" w:rsidRDefault="00486D4A" w:rsidP="000B5418">
      <w:pPr>
        <w:pStyle w:val="PargrafodaLista"/>
        <w:numPr>
          <w:ilvl w:val="0"/>
          <w:numId w:val="3"/>
        </w:numPr>
        <w:rPr>
          <w:rFonts w:eastAsia="Calibri"/>
          <w:lang w:eastAsia="en-US"/>
        </w:rPr>
      </w:pPr>
      <w:r>
        <w:rPr>
          <w:rFonts w:eastAsia="Calibri"/>
          <w:lang w:eastAsia="en-US"/>
        </w:rPr>
        <w:t>Inventariar e classificar</w:t>
      </w:r>
      <w:r w:rsidR="00F4722A">
        <w:rPr>
          <w:rFonts w:eastAsia="Calibri"/>
          <w:lang w:eastAsia="en-US"/>
        </w:rPr>
        <w:t xml:space="preserve"> os Sistemas de Informação da </w:t>
      </w:r>
      <w:commentRangeStart w:id="102"/>
      <w:r w:rsidR="00F4722A">
        <w:rPr>
          <w:rFonts w:eastAsia="Calibri"/>
          <w:lang w:eastAsia="en-US"/>
        </w:rPr>
        <w:t>UEG</w:t>
      </w:r>
      <w:commentRangeEnd w:id="102"/>
      <w:r w:rsidR="00236584">
        <w:rPr>
          <w:rStyle w:val="Refdecomentrio"/>
          <w:rFonts w:cs="Times New Roman"/>
          <w:color w:val="auto"/>
          <w:lang w:eastAsia="pt-BR"/>
        </w:rPr>
        <w:commentReference w:id="102"/>
      </w:r>
      <w:r>
        <w:rPr>
          <w:rFonts w:eastAsia="Calibri"/>
          <w:lang w:eastAsia="en-US"/>
        </w:rPr>
        <w:t>;</w:t>
      </w:r>
    </w:p>
    <w:p w14:paraId="50AB6249" w14:textId="2B8D0872" w:rsidR="00F4722A" w:rsidRDefault="00F4722A" w:rsidP="000B5418">
      <w:pPr>
        <w:pStyle w:val="PargrafodaLista"/>
        <w:numPr>
          <w:ilvl w:val="0"/>
          <w:numId w:val="3"/>
        </w:numPr>
        <w:rPr>
          <w:rFonts w:eastAsia="Calibri"/>
          <w:lang w:eastAsia="en-US"/>
        </w:rPr>
      </w:pPr>
      <w:commentRangeStart w:id="103"/>
      <w:r>
        <w:rPr>
          <w:rFonts w:eastAsia="Calibri"/>
          <w:lang w:eastAsia="en-US"/>
        </w:rPr>
        <w:t>Mapear os principais processo</w:t>
      </w:r>
      <w:r w:rsidR="00486D4A">
        <w:rPr>
          <w:rFonts w:eastAsia="Calibri"/>
          <w:lang w:eastAsia="en-US"/>
        </w:rPr>
        <w:t>s</w:t>
      </w:r>
      <w:r>
        <w:rPr>
          <w:rFonts w:eastAsia="Calibri"/>
          <w:lang w:eastAsia="en-US"/>
        </w:rPr>
        <w:t xml:space="preserve"> de negócio</w:t>
      </w:r>
      <w:r w:rsidR="00486D4A">
        <w:rPr>
          <w:rFonts w:eastAsia="Calibri"/>
          <w:lang w:eastAsia="en-US"/>
        </w:rPr>
        <w:t>s</w:t>
      </w:r>
      <w:r>
        <w:rPr>
          <w:rFonts w:eastAsia="Calibri"/>
          <w:lang w:eastAsia="en-US"/>
        </w:rPr>
        <w:t xml:space="preserve"> da </w:t>
      </w:r>
      <w:r w:rsidR="00486D4A">
        <w:rPr>
          <w:rFonts w:eastAsia="Calibri"/>
          <w:lang w:eastAsia="en-US"/>
        </w:rPr>
        <w:t>UEG;</w:t>
      </w:r>
      <w:commentRangeEnd w:id="103"/>
      <w:r w:rsidR="000E7F81">
        <w:rPr>
          <w:rStyle w:val="Refdecomentrio"/>
          <w:rFonts w:cs="Times New Roman"/>
          <w:color w:val="auto"/>
          <w:lang w:eastAsia="pt-BR"/>
        </w:rPr>
        <w:commentReference w:id="103"/>
      </w:r>
    </w:p>
    <w:p w14:paraId="2D1198A5" w14:textId="77777777" w:rsidR="000B071E" w:rsidRDefault="00486D4A" w:rsidP="000B5418">
      <w:pPr>
        <w:pStyle w:val="PargrafodaLista"/>
        <w:numPr>
          <w:ilvl w:val="0"/>
          <w:numId w:val="3"/>
        </w:numPr>
        <w:rPr>
          <w:rFonts w:eastAsia="Calibri"/>
          <w:lang w:eastAsia="en-US"/>
        </w:rPr>
      </w:pPr>
      <w:r>
        <w:rPr>
          <w:rFonts w:eastAsia="Calibri"/>
          <w:lang w:eastAsia="en-US"/>
        </w:rPr>
        <w:t>Analisar as relações entre a estrutura organizacional, o rol e os tipos de sistemas de informação</w:t>
      </w:r>
      <w:r w:rsidR="000B071E">
        <w:rPr>
          <w:rFonts w:eastAsia="Calibri"/>
          <w:lang w:eastAsia="en-US"/>
        </w:rPr>
        <w:t>;</w:t>
      </w:r>
    </w:p>
    <w:p w14:paraId="76295ACB" w14:textId="6D78F256" w:rsidR="00486D4A" w:rsidRDefault="000B071E" w:rsidP="000B5418">
      <w:pPr>
        <w:pStyle w:val="PargrafodaLista"/>
        <w:numPr>
          <w:ilvl w:val="0"/>
          <w:numId w:val="3"/>
        </w:numPr>
        <w:rPr>
          <w:rFonts w:eastAsia="Calibri"/>
          <w:lang w:eastAsia="en-US"/>
        </w:rPr>
      </w:pPr>
      <w:r>
        <w:rPr>
          <w:rFonts w:eastAsia="Calibri"/>
          <w:lang w:eastAsia="en-US"/>
        </w:rPr>
        <w:t>Representar as relações entre os sistemas de informação da UEG e seus objetivos organizacionais.</w:t>
      </w:r>
    </w:p>
    <w:p w14:paraId="22D5B203" w14:textId="77777777" w:rsidR="00852051" w:rsidRDefault="00852051" w:rsidP="00852051">
      <w:pPr>
        <w:pStyle w:val="PargrafodaLista"/>
        <w:ind w:left="1571" w:firstLine="0"/>
        <w:rPr>
          <w:rFonts w:eastAsia="Calibri"/>
          <w:lang w:eastAsia="en-US"/>
        </w:rPr>
      </w:pPr>
    </w:p>
    <w:p w14:paraId="1A7CB105" w14:textId="681FEC1E" w:rsidR="00A241F1" w:rsidRDefault="00FB61A2" w:rsidP="005338AB">
      <w:pPr>
        <w:pStyle w:val="Ttulo2"/>
        <w:numPr>
          <w:ilvl w:val="1"/>
          <w:numId w:val="9"/>
        </w:numPr>
        <w:rPr>
          <w:rFonts w:eastAsia="Calibri"/>
          <w:color w:val="auto"/>
          <w:lang w:eastAsia="en-US"/>
        </w:rPr>
      </w:pPr>
      <w:bookmarkStart w:id="104" w:name="_Toc52033201"/>
      <w:bookmarkStart w:id="105" w:name="_Toc52120451"/>
      <w:bookmarkStart w:id="106" w:name="_Toc52831698"/>
      <w:r>
        <w:rPr>
          <w:rFonts w:eastAsia="Calibri"/>
          <w:color w:val="auto"/>
          <w:lang w:eastAsia="en-US"/>
        </w:rPr>
        <w:t>Delineamento metodológico da pesquisa</w:t>
      </w:r>
      <w:bookmarkEnd w:id="104"/>
      <w:bookmarkEnd w:id="105"/>
      <w:bookmarkEnd w:id="106"/>
    </w:p>
    <w:p w14:paraId="07A5A8EE" w14:textId="5B79FA5F" w:rsidR="005F45D9" w:rsidRDefault="00FB61A2" w:rsidP="005F45D9">
      <w:pPr>
        <w:rPr>
          <w:rFonts w:eastAsia="Calibri"/>
          <w:lang w:eastAsia="en-US"/>
        </w:rPr>
      </w:pPr>
      <w:r w:rsidRPr="00FB61A2">
        <w:rPr>
          <w:rFonts w:eastAsia="Calibri"/>
          <w:lang w:eastAsia="en-US"/>
        </w:rPr>
        <w:t>Tipo da pesquisa quanto aos fins</w:t>
      </w:r>
      <w:r w:rsidR="003F5B04">
        <w:rPr>
          <w:rFonts w:eastAsia="Calibri"/>
          <w:lang w:eastAsia="en-US"/>
        </w:rPr>
        <w:t>,</w:t>
      </w:r>
      <w:r>
        <w:rPr>
          <w:rFonts w:eastAsia="Calibri"/>
          <w:lang w:eastAsia="en-US"/>
        </w:rPr>
        <w:t xml:space="preserve"> </w:t>
      </w:r>
      <w:r w:rsidR="003F5B04">
        <w:rPr>
          <w:rFonts w:eastAsia="Calibri"/>
          <w:lang w:eastAsia="en-US"/>
        </w:rPr>
        <w:t>a</w:t>
      </w:r>
      <w:r w:rsidR="00F55E00">
        <w:rPr>
          <w:rFonts w:eastAsia="Calibri"/>
          <w:lang w:eastAsia="en-US"/>
        </w:rPr>
        <w:t xml:space="preserve"> pesquisa será feita de forma </w:t>
      </w:r>
      <w:r w:rsidR="00ED7835" w:rsidRPr="003F5B04">
        <w:rPr>
          <w:rFonts w:eastAsia="Calibri"/>
          <w:lang w:eastAsia="en-US"/>
        </w:rPr>
        <w:t>investigativa</w:t>
      </w:r>
      <w:r w:rsidR="009C6B19">
        <w:rPr>
          <w:rFonts w:eastAsia="Calibri"/>
          <w:lang w:eastAsia="en-US"/>
        </w:rPr>
        <w:t xml:space="preserve">, tendo visando compreender os fatores, sistemas, que contribuem para </w:t>
      </w:r>
      <w:r w:rsidR="0051007F">
        <w:rPr>
          <w:rFonts w:eastAsia="Calibri"/>
          <w:lang w:eastAsia="en-US"/>
        </w:rPr>
        <w:t xml:space="preserve">a ocorrência de um objetivo, o objetivo organizacional de uma </w:t>
      </w:r>
      <w:r w:rsidR="007E55E9">
        <w:rPr>
          <w:rFonts w:eastAsia="Calibri"/>
          <w:lang w:eastAsia="en-US"/>
        </w:rPr>
        <w:t>u</w:t>
      </w:r>
      <w:r w:rsidR="0051007F">
        <w:rPr>
          <w:rFonts w:eastAsia="Calibri"/>
          <w:lang w:eastAsia="en-US"/>
        </w:rPr>
        <w:t>niversidade pública.</w:t>
      </w:r>
    </w:p>
    <w:p w14:paraId="6F105388" w14:textId="60617726" w:rsidR="004F6FA8" w:rsidRDefault="004F6FA8" w:rsidP="005F45D9">
      <w:pPr>
        <w:rPr>
          <w:rFonts w:eastAsia="Calibri"/>
          <w:lang w:eastAsia="en-US"/>
        </w:rPr>
      </w:pPr>
    </w:p>
    <w:p w14:paraId="51CC9D89" w14:textId="3DF07099" w:rsidR="00440EF0" w:rsidRDefault="00440EF0" w:rsidP="00255964">
      <w:pPr>
        <w:ind w:left="2268" w:firstLine="0"/>
        <w:rPr>
          <w:sz w:val="22"/>
          <w:szCs w:val="22"/>
        </w:rPr>
      </w:pPr>
      <w:r>
        <w:rPr>
          <w:sz w:val="22"/>
          <w:szCs w:val="22"/>
        </w:rPr>
        <w:t>A investigação explicativa tem como principal objetivo tornar algo inteligível, justificar-lhe os motivos. Visa, portanto, esclarecer quais fatores contribuem, de alguma forma, para a ocorrência de determinado fenômeno. Por exemplo: as razões do sucesso de determinado empreendimento. Pressupõe pesquisa descritiva como base para suas explicações</w:t>
      </w:r>
      <w:r w:rsidR="004E3A71">
        <w:rPr>
          <w:sz w:val="22"/>
          <w:szCs w:val="22"/>
        </w:rPr>
        <w:t xml:space="preserve"> </w:t>
      </w:r>
      <w:r w:rsidR="007E55E9" w:rsidRPr="004E3A71">
        <w:rPr>
          <w:noProof/>
          <w:sz w:val="22"/>
          <w:szCs w:val="22"/>
        </w:rPr>
        <w:t>(VERGARA, 2016</w:t>
      </w:r>
      <w:r w:rsidR="007E55E9">
        <w:rPr>
          <w:noProof/>
          <w:sz w:val="22"/>
          <w:szCs w:val="22"/>
        </w:rPr>
        <w:t>, p. 48</w:t>
      </w:r>
      <w:r w:rsidR="007E55E9" w:rsidRPr="004E3A71">
        <w:rPr>
          <w:noProof/>
          <w:sz w:val="22"/>
          <w:szCs w:val="22"/>
        </w:rPr>
        <w:t>)</w:t>
      </w:r>
      <w:r>
        <w:rPr>
          <w:sz w:val="22"/>
          <w:szCs w:val="22"/>
        </w:rPr>
        <w:t>.</w:t>
      </w:r>
    </w:p>
    <w:p w14:paraId="2F7A9B2F" w14:textId="284DC14E" w:rsidR="004F6FA8" w:rsidRDefault="004F6FA8" w:rsidP="00255964">
      <w:pPr>
        <w:ind w:left="2268" w:firstLine="0"/>
        <w:rPr>
          <w:sz w:val="22"/>
          <w:szCs w:val="22"/>
        </w:rPr>
      </w:pPr>
    </w:p>
    <w:p w14:paraId="3395E4A6" w14:textId="51766B9E" w:rsidR="00023B3E" w:rsidRPr="00D35EF5" w:rsidRDefault="00852051" w:rsidP="00852051">
      <w:pPr>
        <w:rPr>
          <w:rFonts w:eastAsia="Calibri"/>
          <w:lang w:eastAsia="en-US"/>
        </w:rPr>
      </w:pPr>
      <w:r>
        <w:rPr>
          <w:rFonts w:eastAsia="Calibri"/>
          <w:lang w:eastAsia="en-US"/>
        </w:rPr>
        <w:t>Quanto ao tipo da pesquisa em relação aos meios, a</w:t>
      </w:r>
      <w:r w:rsidR="00023B3E">
        <w:rPr>
          <w:rFonts w:eastAsia="Calibri"/>
          <w:lang w:eastAsia="en-US"/>
        </w:rPr>
        <w:t xml:space="preserve"> compreensão de uma instituição pública será feita através de </w:t>
      </w:r>
      <w:r w:rsidR="00316019" w:rsidRPr="00D35EF5">
        <w:rPr>
          <w:rFonts w:eastAsia="Calibri"/>
          <w:lang w:eastAsia="en-US"/>
        </w:rPr>
        <w:t>pesquisas bibliográficas sobre os assuntos</w:t>
      </w:r>
      <w:r w:rsidR="003F5B04">
        <w:rPr>
          <w:rFonts w:eastAsia="Calibri"/>
          <w:lang w:eastAsia="en-US"/>
        </w:rPr>
        <w:t>.</w:t>
      </w:r>
    </w:p>
    <w:p w14:paraId="13B42B14" w14:textId="780D7F36" w:rsidR="00F116FC" w:rsidRPr="00D35EF5" w:rsidRDefault="00316019" w:rsidP="00F116FC">
      <w:pPr>
        <w:rPr>
          <w:rFonts w:eastAsia="Calibri"/>
          <w:lang w:eastAsia="en-US"/>
        </w:rPr>
      </w:pPr>
      <w:r w:rsidRPr="00D35EF5">
        <w:rPr>
          <w:rFonts w:eastAsia="Calibri"/>
          <w:lang w:eastAsia="en-US"/>
        </w:rPr>
        <w:t>Da</w:t>
      </w:r>
      <w:r w:rsidR="00F116FC" w:rsidRPr="00D35EF5">
        <w:rPr>
          <w:rFonts w:eastAsia="Calibri"/>
          <w:lang w:eastAsia="en-US"/>
        </w:rPr>
        <w:t xml:space="preserve"> compreensão da </w:t>
      </w:r>
      <w:r w:rsidR="007E55E9">
        <w:rPr>
          <w:rFonts w:eastAsia="Calibri"/>
          <w:lang w:eastAsia="en-US"/>
        </w:rPr>
        <w:t>u</w:t>
      </w:r>
      <w:r w:rsidR="00F116FC" w:rsidRPr="00D35EF5">
        <w:rPr>
          <w:rFonts w:eastAsia="Calibri"/>
          <w:lang w:eastAsia="en-US"/>
        </w:rPr>
        <w:t xml:space="preserve">niversidade </w:t>
      </w:r>
      <w:r w:rsidR="009040D3" w:rsidRPr="00D35EF5">
        <w:rPr>
          <w:rFonts w:eastAsia="Calibri"/>
          <w:lang w:eastAsia="en-US"/>
        </w:rPr>
        <w:t xml:space="preserve">no seu meio e o conhecimento explícito que </w:t>
      </w:r>
      <w:r w:rsidR="00C730D0" w:rsidRPr="00D35EF5">
        <w:rPr>
          <w:rFonts w:eastAsia="Calibri"/>
          <w:lang w:eastAsia="en-US"/>
        </w:rPr>
        <w:t>ela</w:t>
      </w:r>
      <w:r w:rsidR="009040D3" w:rsidRPr="00D35EF5">
        <w:rPr>
          <w:rFonts w:eastAsia="Calibri"/>
          <w:lang w:eastAsia="en-US"/>
        </w:rPr>
        <w:t xml:space="preserve"> carrega será feita </w:t>
      </w:r>
      <w:r w:rsidR="00C730D0" w:rsidRPr="00D35EF5">
        <w:rPr>
          <w:rFonts w:eastAsia="Calibri"/>
          <w:lang w:eastAsia="en-US"/>
        </w:rPr>
        <w:t xml:space="preserve">através de </w:t>
      </w:r>
      <w:r w:rsidR="009040D3" w:rsidRPr="00D35EF5">
        <w:rPr>
          <w:rFonts w:eastAsia="Calibri"/>
          <w:lang w:eastAsia="en-US"/>
        </w:rPr>
        <w:t>uma investigação documental</w:t>
      </w:r>
      <w:r w:rsidR="00C730D0" w:rsidRPr="00D35EF5">
        <w:rPr>
          <w:rFonts w:eastAsia="Calibri"/>
          <w:lang w:eastAsia="en-US"/>
        </w:rPr>
        <w:t>,</w:t>
      </w:r>
      <w:r w:rsidR="009040D3" w:rsidRPr="00D35EF5">
        <w:rPr>
          <w:rFonts w:eastAsia="Calibri"/>
          <w:lang w:eastAsia="en-US"/>
        </w:rPr>
        <w:t xml:space="preserve"> nos documentos gerados ao longo do tempo.</w:t>
      </w:r>
    </w:p>
    <w:p w14:paraId="09CDE27E" w14:textId="39A9335F" w:rsidR="00007409" w:rsidRPr="00D35EF5" w:rsidRDefault="00007409" w:rsidP="00007409">
      <w:pPr>
        <w:rPr>
          <w:rFonts w:eastAsia="Calibri"/>
          <w:lang w:eastAsia="en-US"/>
        </w:rPr>
      </w:pPr>
      <w:r w:rsidRPr="00D35EF5">
        <w:rPr>
          <w:rFonts w:eastAsia="Calibri"/>
          <w:lang w:eastAsia="en-US"/>
        </w:rPr>
        <w:t>Para compreensão dos sistemas de informação</w:t>
      </w:r>
      <w:r w:rsidR="009D74AB" w:rsidRPr="00D35EF5">
        <w:rPr>
          <w:rFonts w:eastAsia="Calibri"/>
          <w:lang w:eastAsia="en-US"/>
        </w:rPr>
        <w:t xml:space="preserve"> da IES</w:t>
      </w:r>
      <w:r w:rsidRPr="00D35EF5">
        <w:rPr>
          <w:rFonts w:eastAsia="Calibri"/>
          <w:lang w:eastAsia="en-US"/>
        </w:rPr>
        <w:t xml:space="preserve"> será feita uma pesquisa de campo empírica, </w:t>
      </w:r>
      <w:r w:rsidR="002C0167">
        <w:rPr>
          <w:rFonts w:eastAsia="Calibri"/>
          <w:lang w:eastAsia="en-US"/>
        </w:rPr>
        <w:t>na</w:t>
      </w:r>
      <w:r w:rsidRPr="00D35EF5">
        <w:rPr>
          <w:rFonts w:eastAsia="Calibri"/>
          <w:lang w:eastAsia="en-US"/>
        </w:rPr>
        <w:t xml:space="preserve"> universidade, será aplicado questionário para obtenção de informações sobre os sistemas.</w:t>
      </w:r>
    </w:p>
    <w:p w14:paraId="46165D2C" w14:textId="02079018" w:rsidR="00D35EF5" w:rsidRDefault="00BC6422" w:rsidP="002C0167">
      <w:pPr>
        <w:rPr>
          <w:rFonts w:eastAsia="Calibri"/>
          <w:lang w:eastAsia="en-US"/>
        </w:rPr>
      </w:pPr>
      <w:r>
        <w:rPr>
          <w:rFonts w:eastAsia="Calibri"/>
          <w:lang w:eastAsia="en-US"/>
        </w:rPr>
        <w:t>A pesquisa ocorrerá, se possível presencialmente na reitoria, caso não</w:t>
      </w:r>
      <w:r w:rsidR="00E63908">
        <w:rPr>
          <w:rFonts w:eastAsia="Calibri"/>
          <w:lang w:eastAsia="en-US"/>
        </w:rPr>
        <w:t>,</w:t>
      </w:r>
      <w:r>
        <w:rPr>
          <w:rFonts w:eastAsia="Calibri"/>
          <w:lang w:eastAsia="en-US"/>
        </w:rPr>
        <w:t xml:space="preserve"> </w:t>
      </w:r>
      <w:r w:rsidR="002C0167">
        <w:rPr>
          <w:rFonts w:eastAsia="Calibri"/>
          <w:lang w:eastAsia="en-US"/>
        </w:rPr>
        <w:t>será</w:t>
      </w:r>
      <w:r>
        <w:rPr>
          <w:rFonts w:eastAsia="Calibri"/>
          <w:lang w:eastAsia="en-US"/>
        </w:rPr>
        <w:t xml:space="preserve"> feita através de e-mails enviados aos setores competentes da </w:t>
      </w:r>
      <w:r w:rsidR="007E55E9">
        <w:rPr>
          <w:rFonts w:eastAsia="Calibri"/>
          <w:lang w:eastAsia="en-US"/>
        </w:rPr>
        <w:t>UEG</w:t>
      </w:r>
      <w:r>
        <w:rPr>
          <w:rFonts w:eastAsia="Calibri"/>
          <w:lang w:eastAsia="en-US"/>
        </w:rPr>
        <w:t>.</w:t>
      </w:r>
      <w:r w:rsidR="002C0167">
        <w:rPr>
          <w:rFonts w:eastAsia="Calibri"/>
          <w:lang w:eastAsia="en-US"/>
        </w:rPr>
        <w:t xml:space="preserve"> A</w:t>
      </w:r>
      <w:r w:rsidR="00655F22">
        <w:rPr>
          <w:rFonts w:eastAsia="Calibri"/>
          <w:lang w:eastAsia="en-US"/>
        </w:rPr>
        <w:t>plicado um</w:t>
      </w:r>
      <w:r w:rsidR="00A52BC5">
        <w:rPr>
          <w:rFonts w:eastAsia="Calibri"/>
          <w:lang w:eastAsia="en-US"/>
        </w:rPr>
        <w:t xml:space="preserve"> questionário aos responsáveis pelos </w:t>
      </w:r>
      <w:r w:rsidR="00976D36">
        <w:rPr>
          <w:rFonts w:eastAsia="Calibri"/>
          <w:lang w:eastAsia="en-US"/>
        </w:rPr>
        <w:t>sistemas e aos gestores dos setores</w:t>
      </w:r>
      <w:r w:rsidR="005036DF">
        <w:rPr>
          <w:rFonts w:eastAsia="Calibri"/>
          <w:lang w:eastAsia="en-US"/>
        </w:rPr>
        <w:t>. Estes dados s</w:t>
      </w:r>
      <w:r w:rsidR="00AE5A25">
        <w:rPr>
          <w:rFonts w:eastAsia="Calibri"/>
          <w:lang w:eastAsia="en-US"/>
        </w:rPr>
        <w:t>erão tratados qualitativamente, contendo análises e sínteses</w:t>
      </w:r>
      <w:r w:rsidR="00E1032D">
        <w:rPr>
          <w:rFonts w:eastAsia="Calibri"/>
          <w:lang w:eastAsia="en-US"/>
        </w:rPr>
        <w:t>,</w:t>
      </w:r>
      <w:r w:rsidR="005036DF">
        <w:rPr>
          <w:rFonts w:eastAsia="Calibri"/>
          <w:lang w:eastAsia="en-US"/>
        </w:rPr>
        <w:t xml:space="preserve"> </w:t>
      </w:r>
      <w:r w:rsidR="00E1032D">
        <w:rPr>
          <w:rFonts w:eastAsia="Calibri"/>
          <w:lang w:eastAsia="en-US"/>
        </w:rPr>
        <w:t>conforme o anexo A.</w:t>
      </w:r>
    </w:p>
    <w:p w14:paraId="402F2E5A" w14:textId="77777777" w:rsidR="00D35EF5" w:rsidRDefault="00D35EF5" w:rsidP="005036DF">
      <w:pPr>
        <w:rPr>
          <w:rFonts w:eastAsia="Calibri"/>
          <w:lang w:eastAsia="en-US"/>
        </w:rPr>
      </w:pPr>
    </w:p>
    <w:p w14:paraId="685816DD" w14:textId="738DF9F6" w:rsidR="00D35EF5" w:rsidRPr="00D35EF5" w:rsidRDefault="00D35EF5" w:rsidP="00D35EF5">
      <w:pPr>
        <w:pStyle w:val="Ttulo2"/>
        <w:numPr>
          <w:ilvl w:val="1"/>
          <w:numId w:val="9"/>
        </w:numPr>
        <w:rPr>
          <w:rFonts w:eastAsia="Calibri"/>
          <w:color w:val="auto"/>
          <w:lang w:eastAsia="en-US"/>
        </w:rPr>
      </w:pPr>
      <w:bookmarkStart w:id="107" w:name="_Toc52831699"/>
      <w:r w:rsidRPr="00D35EF5">
        <w:rPr>
          <w:rFonts w:eastAsia="Calibri"/>
          <w:color w:val="auto"/>
          <w:lang w:eastAsia="en-US"/>
        </w:rPr>
        <w:t>Resultados esperados</w:t>
      </w:r>
      <w:bookmarkEnd w:id="107"/>
    </w:p>
    <w:p w14:paraId="0A31ADBD" w14:textId="0320DA59" w:rsidR="005036DF" w:rsidRPr="00787373" w:rsidRDefault="009C7772" w:rsidP="005036DF">
      <w:pPr>
        <w:rPr>
          <w:rFonts w:eastAsia="Calibri"/>
          <w:u w:val="single"/>
          <w:lang w:eastAsia="en-US"/>
        </w:rPr>
      </w:pPr>
      <w:r>
        <w:rPr>
          <w:rFonts w:eastAsia="Calibri"/>
          <w:lang w:eastAsia="en-US"/>
        </w:rPr>
        <w:t>Com isto poderemos ter os seguintes resultados esperados:</w:t>
      </w:r>
    </w:p>
    <w:p w14:paraId="4D476122" w14:textId="77777777" w:rsidR="009C7772" w:rsidRDefault="009C7772" w:rsidP="005036DF">
      <w:pPr>
        <w:rPr>
          <w:rFonts w:eastAsia="Calibri"/>
          <w:lang w:eastAsia="en-US"/>
        </w:rPr>
      </w:pPr>
    </w:p>
    <w:p w14:paraId="70091A2D" w14:textId="159D87A1" w:rsidR="00C46A31" w:rsidRPr="009C7772" w:rsidRDefault="00C46A31" w:rsidP="009C7772">
      <w:pPr>
        <w:pStyle w:val="PargrafodaLista"/>
        <w:numPr>
          <w:ilvl w:val="0"/>
          <w:numId w:val="37"/>
        </w:numPr>
        <w:rPr>
          <w:rFonts w:eastAsia="Calibri"/>
          <w:lang w:eastAsia="en-US"/>
        </w:rPr>
      </w:pPr>
      <w:r w:rsidRPr="009C7772">
        <w:rPr>
          <w:rFonts w:eastAsia="Calibri"/>
          <w:lang w:eastAsia="en-US"/>
        </w:rPr>
        <w:t>Entender o uso dos sistemas de informação da UEG</w:t>
      </w:r>
      <w:r w:rsidR="007E55E9">
        <w:rPr>
          <w:rFonts w:eastAsia="Calibri"/>
          <w:lang w:eastAsia="en-US"/>
        </w:rPr>
        <w:t>;</w:t>
      </w:r>
    </w:p>
    <w:p w14:paraId="52C4A5E7" w14:textId="5768E542" w:rsidR="00C46A31" w:rsidRDefault="00327C62" w:rsidP="00394E84">
      <w:pPr>
        <w:pStyle w:val="PargrafodaLista"/>
        <w:numPr>
          <w:ilvl w:val="0"/>
          <w:numId w:val="36"/>
        </w:numPr>
        <w:rPr>
          <w:rFonts w:eastAsia="Calibri"/>
          <w:lang w:eastAsia="en-US"/>
        </w:rPr>
      </w:pPr>
      <w:r>
        <w:rPr>
          <w:rFonts w:eastAsia="Calibri"/>
          <w:lang w:eastAsia="en-US"/>
        </w:rPr>
        <w:t xml:space="preserve">Relação da estrutura organizacional </w:t>
      </w:r>
      <w:r w:rsidR="001E5CDA">
        <w:rPr>
          <w:rFonts w:eastAsia="Calibri"/>
          <w:lang w:eastAsia="en-US"/>
        </w:rPr>
        <w:t>com os SI da UEG</w:t>
      </w:r>
      <w:r w:rsidR="007E55E9">
        <w:rPr>
          <w:rFonts w:eastAsia="Calibri"/>
          <w:lang w:eastAsia="en-US"/>
        </w:rPr>
        <w:t>;</w:t>
      </w:r>
    </w:p>
    <w:p w14:paraId="529EE1FA" w14:textId="6E2FF089" w:rsidR="001E5CDA" w:rsidRPr="009C7772" w:rsidRDefault="001E5CDA" w:rsidP="00394E84">
      <w:pPr>
        <w:pStyle w:val="PargrafodaLista"/>
        <w:numPr>
          <w:ilvl w:val="0"/>
          <w:numId w:val="36"/>
        </w:numPr>
        <w:rPr>
          <w:rFonts w:eastAsia="Calibri"/>
          <w:lang w:eastAsia="en-US"/>
        </w:rPr>
      </w:pPr>
      <w:r>
        <w:rPr>
          <w:rFonts w:eastAsia="Calibri"/>
          <w:lang w:eastAsia="en-US"/>
        </w:rPr>
        <w:t>Relação dos sistemas quantos aos objetivos da UEG</w:t>
      </w:r>
      <w:r w:rsidR="007E55E9">
        <w:rPr>
          <w:rFonts w:eastAsia="Calibri"/>
          <w:lang w:eastAsia="en-US"/>
        </w:rPr>
        <w:t>;</w:t>
      </w:r>
    </w:p>
    <w:p w14:paraId="46AFC3D6" w14:textId="402BB6A0" w:rsidR="00C46A31" w:rsidRPr="009C7772" w:rsidRDefault="00C46A31" w:rsidP="00C46A31">
      <w:pPr>
        <w:pStyle w:val="PargrafodaLista"/>
        <w:numPr>
          <w:ilvl w:val="0"/>
          <w:numId w:val="36"/>
        </w:numPr>
        <w:rPr>
          <w:rFonts w:eastAsia="Calibri"/>
          <w:lang w:eastAsia="en-US"/>
        </w:rPr>
      </w:pPr>
      <w:r w:rsidRPr="009C7772">
        <w:rPr>
          <w:rFonts w:eastAsia="Calibri"/>
          <w:lang w:eastAsia="en-US"/>
        </w:rPr>
        <w:t>Mapeamento dos processos de negócios principais da universidade</w:t>
      </w:r>
      <w:r w:rsidR="001E5CDA">
        <w:rPr>
          <w:rFonts w:eastAsia="Calibri"/>
          <w:lang w:eastAsia="en-US"/>
        </w:rPr>
        <w:t xml:space="preserve"> da UEG</w:t>
      </w:r>
      <w:r w:rsidR="007E55E9">
        <w:rPr>
          <w:rFonts w:eastAsia="Calibri"/>
          <w:lang w:eastAsia="en-US"/>
        </w:rPr>
        <w:t>;</w:t>
      </w:r>
    </w:p>
    <w:p w14:paraId="2D9AC889" w14:textId="5DD14237" w:rsidR="00C46A31" w:rsidRPr="009C7772" w:rsidRDefault="00C46A31" w:rsidP="00C46A31">
      <w:pPr>
        <w:pStyle w:val="PargrafodaLista"/>
        <w:numPr>
          <w:ilvl w:val="0"/>
          <w:numId w:val="36"/>
        </w:numPr>
        <w:rPr>
          <w:rFonts w:eastAsia="Calibri"/>
          <w:lang w:eastAsia="en-US"/>
        </w:rPr>
      </w:pPr>
      <w:r w:rsidRPr="009C7772">
        <w:rPr>
          <w:rFonts w:eastAsia="Calibri"/>
          <w:lang w:eastAsia="en-US"/>
        </w:rPr>
        <w:t xml:space="preserve">A representação da Cadeia de Valor e um inventário consolidado dos sistemas da </w:t>
      </w:r>
      <w:r w:rsidR="001E5CDA">
        <w:rPr>
          <w:rFonts w:eastAsia="Calibri"/>
          <w:lang w:eastAsia="en-US"/>
        </w:rPr>
        <w:t>UEG</w:t>
      </w:r>
      <w:r w:rsidR="007E55E9">
        <w:rPr>
          <w:rFonts w:eastAsia="Calibri"/>
          <w:lang w:eastAsia="en-US"/>
        </w:rPr>
        <w:t>;</w:t>
      </w:r>
    </w:p>
    <w:p w14:paraId="53D2939A" w14:textId="3FE621B4" w:rsidR="00C46A31" w:rsidRDefault="003D2693" w:rsidP="00C46A31">
      <w:pPr>
        <w:pStyle w:val="PargrafodaLista"/>
        <w:numPr>
          <w:ilvl w:val="0"/>
          <w:numId w:val="36"/>
        </w:numPr>
        <w:rPr>
          <w:rFonts w:eastAsia="Calibri"/>
          <w:lang w:eastAsia="en-US"/>
        </w:rPr>
      </w:pPr>
      <w:r w:rsidRPr="009C7772">
        <w:rPr>
          <w:rFonts w:eastAsia="Calibri"/>
          <w:lang w:eastAsia="en-US"/>
        </w:rPr>
        <w:t>Catalogação e Classificação dos SI da UEG</w:t>
      </w:r>
      <w:r w:rsidR="007E55E9">
        <w:rPr>
          <w:rFonts w:eastAsia="Calibri"/>
          <w:lang w:eastAsia="en-US"/>
        </w:rPr>
        <w:t>;</w:t>
      </w:r>
    </w:p>
    <w:p w14:paraId="193C92F1" w14:textId="4FD3E1AF" w:rsidR="00AF1C0A" w:rsidRPr="00541EA3" w:rsidRDefault="00AF1C0A" w:rsidP="00541EA3">
      <w:pPr>
        <w:rPr>
          <w:rFonts w:eastAsia="Calibri"/>
          <w:lang w:eastAsia="en-US"/>
        </w:rPr>
      </w:pPr>
    </w:p>
    <w:p w14:paraId="7C24DF63" w14:textId="77777777" w:rsidR="00C46A31" w:rsidRPr="00C46A31" w:rsidRDefault="00C46A31" w:rsidP="00C46A31">
      <w:pPr>
        <w:pStyle w:val="PargrafodaLista"/>
        <w:ind w:left="1571" w:firstLine="0"/>
        <w:rPr>
          <w:rFonts w:eastAsia="Calibri"/>
          <w:lang w:eastAsia="en-US"/>
        </w:rPr>
      </w:pPr>
    </w:p>
    <w:p w14:paraId="44E4F654" w14:textId="1ECABE19" w:rsidR="00B174B5" w:rsidRDefault="00B174B5" w:rsidP="00013E4E">
      <w:pPr>
        <w:rPr>
          <w:rFonts w:eastAsia="Calibri"/>
          <w:lang w:eastAsia="en-US"/>
        </w:rPr>
      </w:pPr>
    </w:p>
    <w:p w14:paraId="62EB86CB" w14:textId="009EFF0E" w:rsidR="00B174B5" w:rsidRDefault="00B174B5" w:rsidP="00013E4E">
      <w:pPr>
        <w:rPr>
          <w:rFonts w:eastAsia="Calibri"/>
          <w:lang w:eastAsia="en-US"/>
        </w:rPr>
      </w:pPr>
    </w:p>
    <w:p w14:paraId="6EAB5F60" w14:textId="3F76D4EC" w:rsidR="00B174B5" w:rsidRDefault="00B174B5" w:rsidP="00013E4E">
      <w:pPr>
        <w:rPr>
          <w:rFonts w:eastAsia="Calibri"/>
          <w:lang w:eastAsia="en-US"/>
        </w:rPr>
      </w:pPr>
    </w:p>
    <w:p w14:paraId="4CD32817" w14:textId="5BB5E9B3" w:rsidR="00B174B5" w:rsidRDefault="00B174B5" w:rsidP="00013E4E">
      <w:pPr>
        <w:rPr>
          <w:rFonts w:eastAsia="Calibri"/>
          <w:lang w:eastAsia="en-US"/>
        </w:rPr>
      </w:pPr>
    </w:p>
    <w:p w14:paraId="6CD34EB8" w14:textId="017FC8C2" w:rsidR="00B174B5" w:rsidRDefault="00B174B5" w:rsidP="00013E4E">
      <w:pPr>
        <w:rPr>
          <w:rFonts w:eastAsia="Calibri"/>
          <w:lang w:eastAsia="en-US"/>
        </w:rPr>
      </w:pPr>
    </w:p>
    <w:p w14:paraId="45CD1140" w14:textId="77777777" w:rsidR="001F6277" w:rsidRDefault="001F6277" w:rsidP="00380C9E">
      <w:pPr>
        <w:pStyle w:val="Ttulo1"/>
        <w:numPr>
          <w:ilvl w:val="0"/>
          <w:numId w:val="14"/>
        </w:numPr>
        <w:rPr>
          <w:rFonts w:eastAsia="Calibri"/>
          <w:lang w:eastAsia="en-US"/>
        </w:rPr>
        <w:sectPr w:rsidR="001F6277" w:rsidSect="005106C5">
          <w:headerReference w:type="default" r:id="rId21"/>
          <w:pgSz w:w="11905" w:h="16837" w:code="9"/>
          <w:pgMar w:top="1701" w:right="1134" w:bottom="1134" w:left="1701" w:header="1259" w:footer="720" w:gutter="0"/>
          <w:cols w:space="720"/>
          <w:docGrid w:linePitch="360"/>
        </w:sectPr>
      </w:pPr>
    </w:p>
    <w:p w14:paraId="33871138" w14:textId="1678CA89" w:rsidR="00B174B5" w:rsidRPr="00B174B5" w:rsidRDefault="006E0330" w:rsidP="00D81F38">
      <w:pPr>
        <w:pStyle w:val="Ttulo1"/>
        <w:numPr>
          <w:ilvl w:val="0"/>
          <w:numId w:val="26"/>
        </w:numPr>
        <w:rPr>
          <w:rFonts w:eastAsia="Calibri"/>
          <w:lang w:eastAsia="en-US"/>
        </w:rPr>
      </w:pPr>
      <w:bookmarkStart w:id="108" w:name="_Toc52033207"/>
      <w:bookmarkStart w:id="109" w:name="_Toc52120457"/>
      <w:bookmarkStart w:id="110" w:name="_Toc52831700"/>
      <w:r>
        <w:rPr>
          <w:rFonts w:eastAsia="Calibri"/>
          <w:lang w:eastAsia="en-US"/>
        </w:rPr>
        <w:lastRenderedPageBreak/>
        <w:t>CRONOGRAMA</w:t>
      </w:r>
      <w:bookmarkEnd w:id="108"/>
      <w:bookmarkEnd w:id="109"/>
      <w:bookmarkEnd w:id="110"/>
    </w:p>
    <w:p w14:paraId="5FAC6304" w14:textId="77777777" w:rsidR="00B174B5" w:rsidRPr="0045194C" w:rsidRDefault="00B174B5" w:rsidP="00B174B5">
      <w:pPr>
        <w:rPr>
          <w:rFonts w:cs="Times New Roman"/>
          <w:color w:val="000000" w:themeColor="text1"/>
        </w:rPr>
      </w:pPr>
      <w:r w:rsidRPr="0045194C">
        <w:rPr>
          <w:rFonts w:cs="Times New Roman"/>
          <w:color w:val="000000" w:themeColor="text1"/>
        </w:rPr>
        <w:t>A pesquisa ora referida será executada a partir do cronograma abaixo indicado.</w:t>
      </w:r>
    </w:p>
    <w:p w14:paraId="735F69D7" w14:textId="77777777" w:rsidR="00B174B5" w:rsidRPr="0045194C" w:rsidRDefault="00B174B5" w:rsidP="00CF3FE6">
      <w:pPr>
        <w:ind w:firstLine="0"/>
        <w:rPr>
          <w:rFonts w:cs="Times New Roman"/>
          <w:color w:val="000000" w:themeColor="text1"/>
        </w:rPr>
      </w:pPr>
    </w:p>
    <w:tbl>
      <w:tblPr>
        <w:tblStyle w:val="Tabelacomgrade"/>
        <w:tblW w:w="11732" w:type="dxa"/>
        <w:tblLayout w:type="fixed"/>
        <w:tblLook w:val="04A0" w:firstRow="1" w:lastRow="0" w:firstColumn="1" w:lastColumn="0" w:noHBand="0" w:noVBand="1"/>
      </w:tblPr>
      <w:tblGrid>
        <w:gridCol w:w="2802"/>
        <w:gridCol w:w="850"/>
        <w:gridCol w:w="820"/>
        <w:gridCol w:w="739"/>
        <w:gridCol w:w="821"/>
        <w:gridCol w:w="739"/>
        <w:gridCol w:w="829"/>
        <w:gridCol w:w="816"/>
        <w:gridCol w:w="794"/>
        <w:gridCol w:w="794"/>
        <w:gridCol w:w="794"/>
        <w:gridCol w:w="934"/>
      </w:tblGrid>
      <w:tr w:rsidR="00D264BA" w:rsidRPr="0045194C" w14:paraId="2E1C05DA" w14:textId="4279A49E" w:rsidTr="00D264BA">
        <w:tc>
          <w:tcPr>
            <w:tcW w:w="2802" w:type="dxa"/>
            <w:vMerge w:val="restart"/>
            <w:vAlign w:val="center"/>
          </w:tcPr>
          <w:p w14:paraId="2E6C51B2" w14:textId="77777777" w:rsidR="00D264BA" w:rsidRPr="0045194C" w:rsidRDefault="00D264BA" w:rsidP="00F27BA8">
            <w:pPr>
              <w:spacing w:line="240" w:lineRule="auto"/>
              <w:ind w:firstLine="0"/>
              <w:jc w:val="left"/>
              <w:rPr>
                <w:rFonts w:cs="Times New Roman"/>
                <w:color w:val="000000" w:themeColor="text1"/>
              </w:rPr>
            </w:pPr>
            <w:r w:rsidRPr="0045194C">
              <w:rPr>
                <w:rFonts w:cs="Times New Roman"/>
                <w:b/>
                <w:color w:val="000000" w:themeColor="text1"/>
                <w:sz w:val="20"/>
                <w:szCs w:val="20"/>
              </w:rPr>
              <w:t>ETAPAS (TC 1 e TC2)</w:t>
            </w:r>
          </w:p>
        </w:tc>
        <w:tc>
          <w:tcPr>
            <w:tcW w:w="8930" w:type="dxa"/>
            <w:gridSpan w:val="11"/>
            <w:vAlign w:val="center"/>
          </w:tcPr>
          <w:p w14:paraId="4FAD09A1" w14:textId="24384855" w:rsidR="00D264BA" w:rsidRPr="0045194C" w:rsidRDefault="00D264BA" w:rsidP="00F27BA8">
            <w:pPr>
              <w:spacing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ETAPAS E CRONOGRAMA DA PESQUISA</w:t>
            </w:r>
          </w:p>
        </w:tc>
      </w:tr>
      <w:tr w:rsidR="00D264BA" w:rsidRPr="0045194C" w14:paraId="66D1D059" w14:textId="6A0FCC24" w:rsidTr="00D264BA">
        <w:tc>
          <w:tcPr>
            <w:tcW w:w="2802" w:type="dxa"/>
            <w:vMerge/>
          </w:tcPr>
          <w:p w14:paraId="041936B8" w14:textId="77777777" w:rsidR="00D264BA" w:rsidRPr="0045194C" w:rsidRDefault="00D264BA" w:rsidP="00F27BA8">
            <w:pPr>
              <w:spacing w:line="240" w:lineRule="auto"/>
              <w:ind w:firstLine="0"/>
              <w:rPr>
                <w:rFonts w:cs="Times New Roman"/>
                <w:color w:val="000000" w:themeColor="text1"/>
              </w:rPr>
            </w:pPr>
          </w:p>
        </w:tc>
        <w:tc>
          <w:tcPr>
            <w:tcW w:w="850" w:type="dxa"/>
            <w:vAlign w:val="center"/>
          </w:tcPr>
          <w:p w14:paraId="5654DF00" w14:textId="77777777" w:rsidR="00D264BA" w:rsidRPr="0045194C" w:rsidRDefault="00D264BA" w:rsidP="00F27BA8">
            <w:pPr>
              <w:spacing w:line="240" w:lineRule="auto"/>
              <w:ind w:firstLine="0"/>
              <w:jc w:val="center"/>
              <w:rPr>
                <w:rFonts w:cs="Times New Roman"/>
                <w:color w:val="000000" w:themeColor="text1"/>
              </w:rPr>
            </w:pPr>
            <w:r w:rsidRPr="0045194C">
              <w:rPr>
                <w:rFonts w:cs="Times New Roman"/>
                <w:b/>
                <w:color w:val="000000" w:themeColor="text1"/>
                <w:sz w:val="20"/>
                <w:szCs w:val="20"/>
              </w:rPr>
              <w:t>Mai/20</w:t>
            </w:r>
          </w:p>
        </w:tc>
        <w:tc>
          <w:tcPr>
            <w:tcW w:w="820" w:type="dxa"/>
            <w:vAlign w:val="center"/>
          </w:tcPr>
          <w:p w14:paraId="10FBD8A5" w14:textId="77777777" w:rsidR="00D264BA" w:rsidRPr="0045194C" w:rsidRDefault="00D264BA" w:rsidP="00F27BA8">
            <w:pPr>
              <w:spacing w:line="240" w:lineRule="auto"/>
              <w:ind w:firstLine="0"/>
              <w:jc w:val="center"/>
              <w:rPr>
                <w:rFonts w:cs="Times New Roman"/>
                <w:color w:val="000000" w:themeColor="text1"/>
              </w:rPr>
            </w:pPr>
            <w:proofErr w:type="spellStart"/>
            <w:r w:rsidRPr="0045194C">
              <w:rPr>
                <w:rFonts w:cs="Times New Roman"/>
                <w:b/>
                <w:color w:val="000000" w:themeColor="text1"/>
                <w:sz w:val="20"/>
                <w:szCs w:val="20"/>
              </w:rPr>
              <w:t>Jun</w:t>
            </w:r>
            <w:proofErr w:type="spellEnd"/>
            <w:r w:rsidRPr="0045194C">
              <w:rPr>
                <w:rFonts w:cs="Times New Roman"/>
                <w:b/>
                <w:color w:val="000000" w:themeColor="text1"/>
                <w:sz w:val="20"/>
                <w:szCs w:val="20"/>
              </w:rPr>
              <w:t>/20</w:t>
            </w:r>
          </w:p>
        </w:tc>
        <w:tc>
          <w:tcPr>
            <w:tcW w:w="739" w:type="dxa"/>
            <w:vAlign w:val="center"/>
          </w:tcPr>
          <w:p w14:paraId="28B2FD05" w14:textId="77777777" w:rsidR="00D264BA" w:rsidRPr="0045194C" w:rsidRDefault="00D264BA" w:rsidP="00F27BA8">
            <w:pPr>
              <w:spacing w:line="240" w:lineRule="auto"/>
              <w:ind w:firstLine="0"/>
              <w:jc w:val="center"/>
              <w:rPr>
                <w:rFonts w:cs="Times New Roman"/>
                <w:color w:val="000000" w:themeColor="text1"/>
              </w:rPr>
            </w:pPr>
            <w:proofErr w:type="spellStart"/>
            <w:r w:rsidRPr="0045194C">
              <w:rPr>
                <w:rFonts w:cs="Times New Roman"/>
                <w:b/>
                <w:color w:val="000000" w:themeColor="text1"/>
                <w:sz w:val="20"/>
                <w:szCs w:val="20"/>
              </w:rPr>
              <w:t>Jul</w:t>
            </w:r>
            <w:proofErr w:type="spellEnd"/>
            <w:r w:rsidRPr="0045194C">
              <w:rPr>
                <w:rFonts w:cs="Times New Roman"/>
                <w:b/>
                <w:color w:val="000000" w:themeColor="text1"/>
                <w:sz w:val="20"/>
                <w:szCs w:val="20"/>
              </w:rPr>
              <w:t>/20</w:t>
            </w:r>
          </w:p>
        </w:tc>
        <w:tc>
          <w:tcPr>
            <w:tcW w:w="821" w:type="dxa"/>
            <w:vAlign w:val="center"/>
          </w:tcPr>
          <w:p w14:paraId="75A182CD" w14:textId="77777777" w:rsidR="00D264BA" w:rsidRPr="0045194C" w:rsidRDefault="00D264BA" w:rsidP="00F27BA8">
            <w:pPr>
              <w:spacing w:line="240" w:lineRule="auto"/>
              <w:ind w:firstLine="0"/>
              <w:jc w:val="center"/>
              <w:rPr>
                <w:rFonts w:cs="Times New Roman"/>
                <w:color w:val="000000" w:themeColor="text1"/>
              </w:rPr>
            </w:pPr>
            <w:proofErr w:type="spellStart"/>
            <w:r w:rsidRPr="0045194C">
              <w:rPr>
                <w:rFonts w:cs="Times New Roman"/>
                <w:b/>
                <w:color w:val="000000" w:themeColor="text1"/>
                <w:sz w:val="20"/>
                <w:szCs w:val="20"/>
              </w:rPr>
              <w:t>Ago</w:t>
            </w:r>
            <w:proofErr w:type="spellEnd"/>
            <w:r w:rsidRPr="0045194C">
              <w:rPr>
                <w:rFonts w:cs="Times New Roman"/>
                <w:b/>
                <w:color w:val="000000" w:themeColor="text1"/>
                <w:sz w:val="20"/>
                <w:szCs w:val="20"/>
              </w:rPr>
              <w:t>/20</w:t>
            </w:r>
          </w:p>
        </w:tc>
        <w:tc>
          <w:tcPr>
            <w:tcW w:w="739" w:type="dxa"/>
            <w:vAlign w:val="center"/>
          </w:tcPr>
          <w:p w14:paraId="5023F872" w14:textId="77777777" w:rsidR="00D264BA" w:rsidRPr="0045194C" w:rsidRDefault="00D264BA" w:rsidP="00F27BA8">
            <w:pPr>
              <w:spacing w:line="240" w:lineRule="auto"/>
              <w:ind w:firstLine="0"/>
              <w:jc w:val="center"/>
              <w:rPr>
                <w:rFonts w:cs="Times New Roman"/>
                <w:color w:val="000000" w:themeColor="text1"/>
              </w:rPr>
            </w:pPr>
            <w:r w:rsidRPr="0045194C">
              <w:rPr>
                <w:rFonts w:cs="Times New Roman"/>
                <w:b/>
                <w:color w:val="000000" w:themeColor="text1"/>
                <w:sz w:val="20"/>
                <w:szCs w:val="20"/>
              </w:rPr>
              <w:t>Set/20</w:t>
            </w:r>
          </w:p>
        </w:tc>
        <w:tc>
          <w:tcPr>
            <w:tcW w:w="829" w:type="dxa"/>
            <w:vAlign w:val="center"/>
          </w:tcPr>
          <w:p w14:paraId="0EFEFE91" w14:textId="77777777" w:rsidR="00D264BA" w:rsidRPr="0045194C" w:rsidRDefault="00D264BA" w:rsidP="00F27BA8">
            <w:pPr>
              <w:spacing w:line="240" w:lineRule="auto"/>
              <w:ind w:firstLine="0"/>
              <w:jc w:val="center"/>
              <w:rPr>
                <w:rFonts w:cs="Times New Roman"/>
                <w:color w:val="000000" w:themeColor="text1"/>
              </w:rPr>
            </w:pPr>
            <w:r w:rsidRPr="0045194C">
              <w:rPr>
                <w:rFonts w:cs="Times New Roman"/>
                <w:b/>
                <w:color w:val="000000" w:themeColor="text1"/>
                <w:sz w:val="20"/>
                <w:szCs w:val="20"/>
              </w:rPr>
              <w:t>Out/20</w:t>
            </w:r>
          </w:p>
        </w:tc>
        <w:tc>
          <w:tcPr>
            <w:tcW w:w="816" w:type="dxa"/>
            <w:vAlign w:val="center"/>
          </w:tcPr>
          <w:p w14:paraId="6778A949" w14:textId="77777777" w:rsidR="00D264BA" w:rsidRPr="0045194C" w:rsidRDefault="00D264BA" w:rsidP="00F27BA8">
            <w:pPr>
              <w:spacing w:line="240" w:lineRule="auto"/>
              <w:ind w:firstLine="0"/>
              <w:jc w:val="center"/>
              <w:rPr>
                <w:rFonts w:cs="Times New Roman"/>
                <w:color w:val="000000" w:themeColor="text1"/>
              </w:rPr>
            </w:pPr>
            <w:proofErr w:type="spellStart"/>
            <w:r w:rsidRPr="0045194C">
              <w:rPr>
                <w:rFonts w:cs="Times New Roman"/>
                <w:b/>
                <w:color w:val="000000" w:themeColor="text1"/>
                <w:sz w:val="20"/>
                <w:szCs w:val="20"/>
              </w:rPr>
              <w:t>Nov</w:t>
            </w:r>
            <w:proofErr w:type="spellEnd"/>
            <w:r w:rsidRPr="0045194C">
              <w:rPr>
                <w:rFonts w:cs="Times New Roman"/>
                <w:b/>
                <w:color w:val="000000" w:themeColor="text1"/>
                <w:sz w:val="20"/>
                <w:szCs w:val="20"/>
              </w:rPr>
              <w:t>/20</w:t>
            </w:r>
          </w:p>
        </w:tc>
        <w:tc>
          <w:tcPr>
            <w:tcW w:w="794" w:type="dxa"/>
            <w:vAlign w:val="center"/>
          </w:tcPr>
          <w:p w14:paraId="1B034098" w14:textId="77777777" w:rsidR="00D264BA" w:rsidRPr="0045194C" w:rsidRDefault="00D264BA" w:rsidP="00F27BA8">
            <w:pPr>
              <w:spacing w:line="240" w:lineRule="auto"/>
              <w:ind w:firstLine="0"/>
              <w:jc w:val="center"/>
              <w:rPr>
                <w:rFonts w:cs="Times New Roman"/>
                <w:color w:val="000000" w:themeColor="text1"/>
              </w:rPr>
            </w:pPr>
            <w:r w:rsidRPr="0045194C">
              <w:rPr>
                <w:rFonts w:cs="Times New Roman"/>
                <w:b/>
                <w:color w:val="000000" w:themeColor="text1"/>
                <w:sz w:val="20"/>
                <w:szCs w:val="20"/>
              </w:rPr>
              <w:t>Dez/20</w:t>
            </w:r>
          </w:p>
        </w:tc>
        <w:tc>
          <w:tcPr>
            <w:tcW w:w="794" w:type="dxa"/>
          </w:tcPr>
          <w:p w14:paraId="44BBA5D2" w14:textId="6A4CC8E6" w:rsidR="00D264BA" w:rsidRPr="0045194C" w:rsidRDefault="00D264BA" w:rsidP="00F27BA8">
            <w:pPr>
              <w:spacing w:line="240" w:lineRule="auto"/>
              <w:ind w:firstLine="0"/>
              <w:jc w:val="center"/>
              <w:rPr>
                <w:rFonts w:cs="Times New Roman"/>
                <w:b/>
                <w:color w:val="000000" w:themeColor="text1"/>
                <w:sz w:val="20"/>
                <w:szCs w:val="20"/>
              </w:rPr>
            </w:pPr>
            <w:r>
              <w:rPr>
                <w:rFonts w:cs="Times New Roman"/>
                <w:b/>
                <w:color w:val="000000" w:themeColor="text1"/>
                <w:sz w:val="20"/>
                <w:szCs w:val="20"/>
              </w:rPr>
              <w:t>Jan/21</w:t>
            </w:r>
          </w:p>
        </w:tc>
        <w:tc>
          <w:tcPr>
            <w:tcW w:w="794" w:type="dxa"/>
          </w:tcPr>
          <w:p w14:paraId="4EE944F1" w14:textId="5698F6F3" w:rsidR="00D264BA" w:rsidRPr="0045194C" w:rsidRDefault="00D264BA" w:rsidP="00F27BA8">
            <w:pPr>
              <w:spacing w:line="240" w:lineRule="auto"/>
              <w:ind w:firstLine="0"/>
              <w:jc w:val="center"/>
              <w:rPr>
                <w:rFonts w:cs="Times New Roman"/>
                <w:b/>
                <w:color w:val="000000" w:themeColor="text1"/>
                <w:sz w:val="20"/>
                <w:szCs w:val="20"/>
              </w:rPr>
            </w:pPr>
            <w:proofErr w:type="spellStart"/>
            <w:r>
              <w:rPr>
                <w:rFonts w:cs="Times New Roman"/>
                <w:b/>
                <w:color w:val="000000" w:themeColor="text1"/>
                <w:sz w:val="20"/>
                <w:szCs w:val="20"/>
              </w:rPr>
              <w:t>Fev</w:t>
            </w:r>
            <w:proofErr w:type="spellEnd"/>
            <w:r>
              <w:rPr>
                <w:rFonts w:cs="Times New Roman"/>
                <w:b/>
                <w:color w:val="000000" w:themeColor="text1"/>
                <w:sz w:val="20"/>
                <w:szCs w:val="20"/>
              </w:rPr>
              <w:t>/21</w:t>
            </w:r>
          </w:p>
        </w:tc>
        <w:tc>
          <w:tcPr>
            <w:tcW w:w="934" w:type="dxa"/>
          </w:tcPr>
          <w:p w14:paraId="7B1762DB" w14:textId="6D675CCF" w:rsidR="00D264BA" w:rsidRDefault="00D264BA" w:rsidP="00F27BA8">
            <w:pPr>
              <w:spacing w:line="240" w:lineRule="auto"/>
              <w:ind w:firstLine="0"/>
              <w:jc w:val="center"/>
              <w:rPr>
                <w:rFonts w:cs="Times New Roman"/>
                <w:b/>
                <w:color w:val="000000" w:themeColor="text1"/>
                <w:sz w:val="20"/>
                <w:szCs w:val="20"/>
              </w:rPr>
            </w:pPr>
            <w:r>
              <w:rPr>
                <w:rFonts w:cs="Times New Roman"/>
                <w:b/>
                <w:color w:val="000000" w:themeColor="text1"/>
                <w:sz w:val="20"/>
                <w:szCs w:val="20"/>
              </w:rPr>
              <w:t>Mar/21</w:t>
            </w:r>
          </w:p>
        </w:tc>
      </w:tr>
      <w:tr w:rsidR="00D264BA" w:rsidRPr="0045194C" w14:paraId="75874E9E" w14:textId="4DF3CFAF" w:rsidTr="00D264BA">
        <w:tc>
          <w:tcPr>
            <w:tcW w:w="2802" w:type="dxa"/>
          </w:tcPr>
          <w:p w14:paraId="1A32CAF7" w14:textId="77777777" w:rsidR="00D264BA" w:rsidRPr="0045194C" w:rsidRDefault="00D264BA" w:rsidP="00F27BA8">
            <w:pPr>
              <w:spacing w:before="120" w:after="120" w:line="240" w:lineRule="auto"/>
              <w:ind w:firstLine="0"/>
              <w:rPr>
                <w:rFonts w:cs="Times New Roman"/>
                <w:color w:val="000000" w:themeColor="text1"/>
              </w:rPr>
            </w:pPr>
            <w:r w:rsidRPr="0045194C">
              <w:rPr>
                <w:rFonts w:cs="Times New Roman"/>
                <w:color w:val="000000" w:themeColor="text1"/>
                <w:sz w:val="20"/>
                <w:szCs w:val="20"/>
              </w:rPr>
              <w:t>Elaboração e entrega do pré-projeto de pesquisa (TC1N1)</w:t>
            </w:r>
          </w:p>
        </w:tc>
        <w:tc>
          <w:tcPr>
            <w:tcW w:w="850" w:type="dxa"/>
            <w:vAlign w:val="center"/>
          </w:tcPr>
          <w:p w14:paraId="29A11709"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820" w:type="dxa"/>
            <w:vAlign w:val="center"/>
          </w:tcPr>
          <w:p w14:paraId="23FD7BAE"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4E7E79A8"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650E0BC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66E5D044"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9" w:type="dxa"/>
            <w:vAlign w:val="center"/>
          </w:tcPr>
          <w:p w14:paraId="1973A2C9"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16" w:type="dxa"/>
            <w:vAlign w:val="center"/>
          </w:tcPr>
          <w:p w14:paraId="0438C9F2"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vAlign w:val="center"/>
          </w:tcPr>
          <w:p w14:paraId="11A802FD"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48954055"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2B01A6D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1D7342AB"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5EC65385" w14:textId="54E6C188" w:rsidTr="00D264BA">
        <w:tc>
          <w:tcPr>
            <w:tcW w:w="2802" w:type="dxa"/>
          </w:tcPr>
          <w:p w14:paraId="62DFF1C4" w14:textId="77777777" w:rsidR="00D264BA" w:rsidRPr="0045194C" w:rsidRDefault="00D264BA" w:rsidP="00F27BA8">
            <w:pPr>
              <w:spacing w:before="120" w:after="120" w:line="240" w:lineRule="auto"/>
              <w:ind w:firstLine="0"/>
              <w:rPr>
                <w:rFonts w:cs="Times New Roman"/>
                <w:color w:val="000000" w:themeColor="text1"/>
                <w:sz w:val="20"/>
                <w:szCs w:val="20"/>
              </w:rPr>
            </w:pPr>
            <w:r w:rsidRPr="0045194C">
              <w:rPr>
                <w:rFonts w:cs="Times New Roman"/>
                <w:color w:val="000000" w:themeColor="text1"/>
                <w:sz w:val="20"/>
                <w:szCs w:val="20"/>
              </w:rPr>
              <w:t>Complementação do pré-projeto de pesquisa</w:t>
            </w:r>
          </w:p>
        </w:tc>
        <w:tc>
          <w:tcPr>
            <w:tcW w:w="850" w:type="dxa"/>
            <w:vAlign w:val="center"/>
          </w:tcPr>
          <w:p w14:paraId="444ADB79"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820" w:type="dxa"/>
            <w:vAlign w:val="center"/>
          </w:tcPr>
          <w:p w14:paraId="06D280A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39" w:type="dxa"/>
            <w:vAlign w:val="center"/>
          </w:tcPr>
          <w:p w14:paraId="549F773D"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04AE4BC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2D9F0636"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9" w:type="dxa"/>
            <w:vAlign w:val="center"/>
          </w:tcPr>
          <w:p w14:paraId="48BE206E"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16" w:type="dxa"/>
            <w:vAlign w:val="center"/>
          </w:tcPr>
          <w:p w14:paraId="40EEFB7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vAlign w:val="center"/>
          </w:tcPr>
          <w:p w14:paraId="2B33015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1CD03F0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0E0590D2"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339B60CA"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4710B6A1" w14:textId="5D0FE405" w:rsidTr="00D264BA">
        <w:tc>
          <w:tcPr>
            <w:tcW w:w="2802" w:type="dxa"/>
          </w:tcPr>
          <w:p w14:paraId="3ABBF4FB" w14:textId="15141D59" w:rsidR="00D264BA" w:rsidRPr="0045194C" w:rsidRDefault="00533ADE" w:rsidP="00F27BA8">
            <w:pPr>
              <w:spacing w:before="120" w:after="120" w:line="240" w:lineRule="auto"/>
              <w:ind w:firstLine="0"/>
              <w:rPr>
                <w:rFonts w:cs="Times New Roman"/>
                <w:color w:val="000000" w:themeColor="text1"/>
                <w:sz w:val="20"/>
                <w:szCs w:val="20"/>
              </w:rPr>
            </w:pPr>
            <w:r>
              <w:rPr>
                <w:rFonts w:cs="Times New Roman"/>
                <w:color w:val="000000" w:themeColor="text1"/>
                <w:sz w:val="20"/>
                <w:szCs w:val="20"/>
              </w:rPr>
              <w:t>Preparação do banner</w:t>
            </w:r>
          </w:p>
        </w:tc>
        <w:tc>
          <w:tcPr>
            <w:tcW w:w="850" w:type="dxa"/>
            <w:vAlign w:val="center"/>
          </w:tcPr>
          <w:p w14:paraId="57B20EA9"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0" w:type="dxa"/>
            <w:vAlign w:val="center"/>
          </w:tcPr>
          <w:p w14:paraId="64E93C30"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62B6F2A0"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1F86C143" w14:textId="6B064A4D"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0FB0F8B7" w14:textId="0855965D"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9" w:type="dxa"/>
            <w:vAlign w:val="center"/>
          </w:tcPr>
          <w:p w14:paraId="13424200"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16" w:type="dxa"/>
            <w:vAlign w:val="center"/>
          </w:tcPr>
          <w:p w14:paraId="6FEAB258" w14:textId="567620BC" w:rsidR="00D264BA" w:rsidRPr="0045194C" w:rsidRDefault="008B6462"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94" w:type="dxa"/>
            <w:vAlign w:val="center"/>
          </w:tcPr>
          <w:p w14:paraId="19C8CA97"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1A2049E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75E900B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45AB7B1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01D626BA" w14:textId="3005B42E" w:rsidTr="00D264BA">
        <w:tc>
          <w:tcPr>
            <w:tcW w:w="2802" w:type="dxa"/>
          </w:tcPr>
          <w:p w14:paraId="673B2C08" w14:textId="287EE103" w:rsidR="00D264BA" w:rsidRPr="0045194C" w:rsidRDefault="00533ADE" w:rsidP="00F27BA8">
            <w:pPr>
              <w:spacing w:before="120" w:after="120" w:line="240" w:lineRule="auto"/>
              <w:ind w:firstLine="0"/>
              <w:rPr>
                <w:rFonts w:cs="Times New Roman"/>
                <w:color w:val="000000" w:themeColor="text1"/>
                <w:sz w:val="20"/>
                <w:szCs w:val="20"/>
              </w:rPr>
            </w:pPr>
            <w:r>
              <w:rPr>
                <w:rFonts w:cs="Times New Roman"/>
                <w:color w:val="000000" w:themeColor="text1"/>
                <w:sz w:val="20"/>
                <w:szCs w:val="20"/>
              </w:rPr>
              <w:t>Apresentação dos resultados preliminares no simpósio</w:t>
            </w:r>
          </w:p>
        </w:tc>
        <w:tc>
          <w:tcPr>
            <w:tcW w:w="850" w:type="dxa"/>
            <w:vAlign w:val="center"/>
          </w:tcPr>
          <w:p w14:paraId="64151E2C"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0" w:type="dxa"/>
            <w:vAlign w:val="center"/>
          </w:tcPr>
          <w:p w14:paraId="1933741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65F8BA9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121A395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1315E72B" w14:textId="100D4675"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9" w:type="dxa"/>
            <w:vAlign w:val="center"/>
          </w:tcPr>
          <w:p w14:paraId="4A521112" w14:textId="297B51B0"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16" w:type="dxa"/>
            <w:vAlign w:val="center"/>
          </w:tcPr>
          <w:p w14:paraId="4965BF1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vAlign w:val="center"/>
          </w:tcPr>
          <w:p w14:paraId="5F600614"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6AAD47BC" w14:textId="7AF9850E" w:rsidR="00D264BA" w:rsidRPr="0045194C" w:rsidRDefault="008B6462"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94" w:type="dxa"/>
          </w:tcPr>
          <w:p w14:paraId="17CAE31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65DE03E7"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6DA3EDE5" w14:textId="2FCCED6D" w:rsidTr="00D264BA">
        <w:tc>
          <w:tcPr>
            <w:tcW w:w="2802" w:type="dxa"/>
          </w:tcPr>
          <w:p w14:paraId="0F9871E8" w14:textId="77777777" w:rsidR="00D264BA" w:rsidRPr="0045194C" w:rsidRDefault="00D264BA" w:rsidP="00F27BA8">
            <w:pPr>
              <w:spacing w:before="120" w:after="120" w:line="240" w:lineRule="auto"/>
              <w:ind w:firstLine="0"/>
              <w:rPr>
                <w:rFonts w:cs="Times New Roman"/>
                <w:color w:val="000000" w:themeColor="text1"/>
                <w:sz w:val="20"/>
                <w:szCs w:val="20"/>
              </w:rPr>
            </w:pPr>
            <w:r w:rsidRPr="0045194C">
              <w:rPr>
                <w:rFonts w:cs="Times New Roman"/>
                <w:color w:val="000000" w:themeColor="text1"/>
                <w:sz w:val="20"/>
                <w:szCs w:val="20"/>
              </w:rPr>
              <w:t>Redação do relatório final de pesquisa (Monografia)</w:t>
            </w:r>
          </w:p>
        </w:tc>
        <w:tc>
          <w:tcPr>
            <w:tcW w:w="850" w:type="dxa"/>
            <w:vAlign w:val="center"/>
          </w:tcPr>
          <w:p w14:paraId="66569DE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0" w:type="dxa"/>
            <w:vAlign w:val="center"/>
          </w:tcPr>
          <w:p w14:paraId="23F5C3B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266176C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0415A3F5"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39" w:type="dxa"/>
            <w:vAlign w:val="center"/>
          </w:tcPr>
          <w:p w14:paraId="4D3F9950"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829" w:type="dxa"/>
            <w:vAlign w:val="center"/>
          </w:tcPr>
          <w:p w14:paraId="1BE96B74"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816" w:type="dxa"/>
            <w:vAlign w:val="center"/>
          </w:tcPr>
          <w:p w14:paraId="64CC0F5D"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94" w:type="dxa"/>
            <w:vAlign w:val="center"/>
          </w:tcPr>
          <w:p w14:paraId="037654E8"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7022AAF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67528CCC"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63BD28E4"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2CC4D7B2" w14:textId="3147406D" w:rsidTr="00D264BA">
        <w:tc>
          <w:tcPr>
            <w:tcW w:w="2802" w:type="dxa"/>
          </w:tcPr>
          <w:p w14:paraId="26D3CD3B" w14:textId="7B826C0A" w:rsidR="00D264BA" w:rsidRPr="00B1324A" w:rsidRDefault="00D264BA" w:rsidP="00967C04">
            <w:pPr>
              <w:spacing w:before="120" w:after="120" w:line="240" w:lineRule="auto"/>
              <w:ind w:firstLine="0"/>
              <w:rPr>
                <w:rFonts w:cs="Times New Roman"/>
                <w:color w:val="000000" w:themeColor="text1"/>
                <w:sz w:val="20"/>
                <w:szCs w:val="20"/>
              </w:rPr>
            </w:pPr>
            <w:r w:rsidRPr="00B1324A">
              <w:rPr>
                <w:rFonts w:cs="Times New Roman"/>
                <w:color w:val="000000" w:themeColor="text1"/>
                <w:sz w:val="20"/>
                <w:szCs w:val="20"/>
              </w:rPr>
              <w:t>Inventário e caracterização dos sistemas de informação da UEG</w:t>
            </w:r>
          </w:p>
        </w:tc>
        <w:tc>
          <w:tcPr>
            <w:tcW w:w="850" w:type="dxa"/>
            <w:vAlign w:val="center"/>
          </w:tcPr>
          <w:p w14:paraId="26752362"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76DB1CFF" w14:textId="7436F213"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4EF45DE5"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0FC2EC64"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43F375C5"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6DF9DE4E" w14:textId="7AF1C08E"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816" w:type="dxa"/>
            <w:vAlign w:val="center"/>
          </w:tcPr>
          <w:p w14:paraId="25D24B13"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vAlign w:val="center"/>
          </w:tcPr>
          <w:p w14:paraId="0F96F1BF"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7E078D45"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26E9412D"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934" w:type="dxa"/>
          </w:tcPr>
          <w:p w14:paraId="157F53CB" w14:textId="77777777" w:rsidR="00D264BA" w:rsidRPr="00967C04" w:rsidRDefault="00D264BA" w:rsidP="00967C04">
            <w:pPr>
              <w:spacing w:before="120" w:after="120" w:line="240" w:lineRule="auto"/>
              <w:ind w:firstLine="0"/>
              <w:jc w:val="center"/>
              <w:rPr>
                <w:rFonts w:cs="Times New Roman"/>
                <w:b/>
                <w:color w:val="000000" w:themeColor="text1"/>
                <w:sz w:val="20"/>
                <w:szCs w:val="20"/>
                <w:highlight w:val="yellow"/>
              </w:rPr>
            </w:pPr>
          </w:p>
        </w:tc>
      </w:tr>
      <w:tr w:rsidR="00D264BA" w:rsidRPr="0045194C" w14:paraId="7C34D568" w14:textId="290A4DF8" w:rsidTr="00D264BA">
        <w:tc>
          <w:tcPr>
            <w:tcW w:w="2802" w:type="dxa"/>
          </w:tcPr>
          <w:p w14:paraId="637BC286" w14:textId="6B236CDE" w:rsidR="00D264BA" w:rsidRPr="00B1324A" w:rsidRDefault="00D264BA" w:rsidP="00967C04">
            <w:pPr>
              <w:spacing w:before="120" w:after="120" w:line="240" w:lineRule="auto"/>
              <w:ind w:firstLine="0"/>
              <w:rPr>
                <w:rFonts w:cs="Times New Roman"/>
                <w:color w:val="000000" w:themeColor="text1"/>
                <w:sz w:val="20"/>
                <w:szCs w:val="20"/>
              </w:rPr>
            </w:pPr>
            <w:r w:rsidRPr="00B1324A">
              <w:rPr>
                <w:rFonts w:cs="Times New Roman"/>
                <w:color w:val="000000" w:themeColor="text1"/>
                <w:sz w:val="20"/>
                <w:szCs w:val="20"/>
              </w:rPr>
              <w:t>Caracterização dos principais processos de negócios da UEG</w:t>
            </w:r>
          </w:p>
        </w:tc>
        <w:tc>
          <w:tcPr>
            <w:tcW w:w="850" w:type="dxa"/>
            <w:vAlign w:val="center"/>
          </w:tcPr>
          <w:p w14:paraId="1DE28598"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162BD5D0"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2AB64BE1" w14:textId="7A1D2FF2"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2E89BCDF" w14:textId="38591916"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751F9172"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571BCBD5" w14:textId="4CC545BC"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816" w:type="dxa"/>
            <w:vAlign w:val="center"/>
          </w:tcPr>
          <w:p w14:paraId="60678950" w14:textId="4D242D0B"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794" w:type="dxa"/>
            <w:vAlign w:val="center"/>
          </w:tcPr>
          <w:p w14:paraId="7F0BA138"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32A93508"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100B4642"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934" w:type="dxa"/>
          </w:tcPr>
          <w:p w14:paraId="0B5DE9FB" w14:textId="77777777" w:rsidR="00D264BA" w:rsidRPr="00967C04" w:rsidRDefault="00D264BA" w:rsidP="00967C04">
            <w:pPr>
              <w:spacing w:before="120" w:after="120" w:line="240" w:lineRule="auto"/>
              <w:ind w:firstLine="0"/>
              <w:jc w:val="center"/>
              <w:rPr>
                <w:rFonts w:cs="Times New Roman"/>
                <w:b/>
                <w:color w:val="000000" w:themeColor="text1"/>
                <w:sz w:val="20"/>
                <w:szCs w:val="20"/>
                <w:highlight w:val="yellow"/>
              </w:rPr>
            </w:pPr>
          </w:p>
        </w:tc>
      </w:tr>
      <w:tr w:rsidR="00D264BA" w:rsidRPr="0045194C" w14:paraId="6F91208E" w14:textId="672FA0F7" w:rsidTr="00D264BA">
        <w:tc>
          <w:tcPr>
            <w:tcW w:w="2802" w:type="dxa"/>
          </w:tcPr>
          <w:p w14:paraId="2BC02D81" w14:textId="59A6E171" w:rsidR="00D264BA" w:rsidRPr="00B1324A" w:rsidRDefault="00533ADE" w:rsidP="00967C04">
            <w:pPr>
              <w:spacing w:before="120" w:after="120" w:line="240" w:lineRule="auto"/>
              <w:ind w:firstLine="0"/>
              <w:rPr>
                <w:rFonts w:cs="Times New Roman"/>
                <w:color w:val="000000" w:themeColor="text1"/>
                <w:sz w:val="20"/>
                <w:szCs w:val="20"/>
              </w:rPr>
            </w:pPr>
            <w:r>
              <w:rPr>
                <w:rFonts w:cs="Times New Roman"/>
                <w:color w:val="000000" w:themeColor="text1"/>
                <w:sz w:val="20"/>
                <w:szCs w:val="20"/>
              </w:rPr>
              <w:t xml:space="preserve">Definição de </w:t>
            </w:r>
            <w:r w:rsidR="00AB46AA">
              <w:rPr>
                <w:rFonts w:cs="Times New Roman"/>
                <w:color w:val="000000" w:themeColor="text1"/>
                <w:sz w:val="20"/>
                <w:szCs w:val="20"/>
              </w:rPr>
              <w:t xml:space="preserve">Critérios para análise dos </w:t>
            </w:r>
            <w:proofErr w:type="spellStart"/>
            <w:r w:rsidR="00AB46AA">
              <w:rPr>
                <w:rFonts w:cs="Times New Roman"/>
                <w:color w:val="000000" w:themeColor="text1"/>
                <w:sz w:val="20"/>
                <w:szCs w:val="20"/>
              </w:rPr>
              <w:t>SI’s</w:t>
            </w:r>
            <w:proofErr w:type="spellEnd"/>
          </w:p>
        </w:tc>
        <w:tc>
          <w:tcPr>
            <w:tcW w:w="850" w:type="dxa"/>
            <w:vAlign w:val="center"/>
          </w:tcPr>
          <w:p w14:paraId="069E89BB"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0B167293"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7736283F" w14:textId="718CFDEC"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73B2F796" w14:textId="2EAD6662"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33D13BB1"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7CEBB510" w14:textId="053B2385"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16" w:type="dxa"/>
            <w:vAlign w:val="center"/>
          </w:tcPr>
          <w:p w14:paraId="798E16C1" w14:textId="48CE5A84"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794" w:type="dxa"/>
            <w:vAlign w:val="center"/>
          </w:tcPr>
          <w:p w14:paraId="5B0BD256" w14:textId="7645DE00"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794" w:type="dxa"/>
          </w:tcPr>
          <w:p w14:paraId="5EB8A0CF"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221B3D90"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934" w:type="dxa"/>
          </w:tcPr>
          <w:p w14:paraId="293F1E77" w14:textId="77777777" w:rsidR="00D264BA" w:rsidRPr="00967C04" w:rsidRDefault="00D264BA" w:rsidP="00967C04">
            <w:pPr>
              <w:spacing w:before="120" w:after="120" w:line="240" w:lineRule="auto"/>
              <w:ind w:firstLine="0"/>
              <w:jc w:val="center"/>
              <w:rPr>
                <w:rFonts w:cs="Times New Roman"/>
                <w:b/>
                <w:color w:val="000000" w:themeColor="text1"/>
                <w:sz w:val="20"/>
                <w:szCs w:val="20"/>
                <w:highlight w:val="yellow"/>
              </w:rPr>
            </w:pPr>
          </w:p>
        </w:tc>
      </w:tr>
      <w:tr w:rsidR="00D264BA" w:rsidRPr="0045194C" w14:paraId="24B3AEA0" w14:textId="59B5C877" w:rsidTr="00D264BA">
        <w:tc>
          <w:tcPr>
            <w:tcW w:w="2802" w:type="dxa"/>
          </w:tcPr>
          <w:p w14:paraId="6D461089" w14:textId="71A2EAA8" w:rsidR="00D264BA" w:rsidRPr="00B1324A" w:rsidRDefault="00533ADE" w:rsidP="00967C04">
            <w:pPr>
              <w:spacing w:before="120" w:after="120" w:line="240" w:lineRule="auto"/>
              <w:ind w:firstLine="0"/>
              <w:rPr>
                <w:rFonts w:cs="Times New Roman"/>
                <w:color w:val="000000" w:themeColor="text1"/>
                <w:sz w:val="20"/>
                <w:szCs w:val="20"/>
              </w:rPr>
            </w:pPr>
            <w:r>
              <w:rPr>
                <w:rFonts w:cs="Times New Roman"/>
                <w:color w:val="000000" w:themeColor="text1"/>
                <w:sz w:val="20"/>
                <w:szCs w:val="20"/>
              </w:rPr>
              <w:t xml:space="preserve">Aplicação e </w:t>
            </w:r>
            <w:r w:rsidR="002C0167">
              <w:rPr>
                <w:rFonts w:cs="Times New Roman"/>
                <w:color w:val="000000" w:themeColor="text1"/>
                <w:sz w:val="20"/>
                <w:szCs w:val="20"/>
              </w:rPr>
              <w:t>interpretação</w:t>
            </w:r>
            <w:r>
              <w:rPr>
                <w:rFonts w:cs="Times New Roman"/>
                <w:color w:val="000000" w:themeColor="text1"/>
                <w:sz w:val="20"/>
                <w:szCs w:val="20"/>
              </w:rPr>
              <w:t xml:space="preserve"> dos </w:t>
            </w:r>
            <w:r w:rsidR="002C0167">
              <w:rPr>
                <w:rFonts w:cs="Times New Roman"/>
                <w:color w:val="000000" w:themeColor="text1"/>
                <w:sz w:val="20"/>
                <w:szCs w:val="20"/>
              </w:rPr>
              <w:t>critérios</w:t>
            </w:r>
          </w:p>
        </w:tc>
        <w:tc>
          <w:tcPr>
            <w:tcW w:w="850" w:type="dxa"/>
            <w:vAlign w:val="center"/>
          </w:tcPr>
          <w:p w14:paraId="33F540BF"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62C1A54B"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39EF1A25" w14:textId="7D04F7D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24CAC680" w14:textId="11769630"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122DD3CD"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032314E7" w14:textId="305A584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16" w:type="dxa"/>
            <w:vAlign w:val="center"/>
          </w:tcPr>
          <w:p w14:paraId="73E58295" w14:textId="7037B4E5"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vAlign w:val="center"/>
          </w:tcPr>
          <w:p w14:paraId="46CF95D4" w14:textId="2D8A9088"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6993E3BC" w14:textId="2423AFC7"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794" w:type="dxa"/>
          </w:tcPr>
          <w:p w14:paraId="3668CEFA" w14:textId="37D777EA"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934" w:type="dxa"/>
          </w:tcPr>
          <w:p w14:paraId="2DD863E2" w14:textId="77777777" w:rsidR="00D264BA" w:rsidRPr="00967C04" w:rsidRDefault="00D264BA" w:rsidP="00967C04">
            <w:pPr>
              <w:spacing w:before="120" w:after="120" w:line="240" w:lineRule="auto"/>
              <w:ind w:firstLine="0"/>
              <w:jc w:val="center"/>
              <w:rPr>
                <w:rFonts w:cs="Times New Roman"/>
                <w:b/>
                <w:color w:val="000000" w:themeColor="text1"/>
                <w:sz w:val="20"/>
                <w:szCs w:val="20"/>
                <w:highlight w:val="yellow"/>
              </w:rPr>
            </w:pPr>
          </w:p>
        </w:tc>
      </w:tr>
      <w:tr w:rsidR="00D264BA" w:rsidRPr="0045194C" w14:paraId="6A5326F0" w14:textId="0F3C91A1" w:rsidTr="00D264BA">
        <w:tc>
          <w:tcPr>
            <w:tcW w:w="2802" w:type="dxa"/>
          </w:tcPr>
          <w:p w14:paraId="44EA4B13" w14:textId="77777777" w:rsidR="00D264BA" w:rsidRPr="0045194C" w:rsidRDefault="00D264BA" w:rsidP="00967C04">
            <w:pPr>
              <w:spacing w:before="120" w:after="120" w:line="240" w:lineRule="auto"/>
              <w:ind w:firstLine="0"/>
              <w:rPr>
                <w:rFonts w:cs="Times New Roman"/>
                <w:color w:val="000000" w:themeColor="text1"/>
                <w:sz w:val="20"/>
                <w:szCs w:val="20"/>
              </w:rPr>
            </w:pPr>
            <w:r w:rsidRPr="0045194C">
              <w:rPr>
                <w:rFonts w:cs="Times New Roman"/>
                <w:color w:val="000000" w:themeColor="text1"/>
                <w:sz w:val="20"/>
                <w:szCs w:val="20"/>
              </w:rPr>
              <w:t>Defesa do TCC em banca (TC2N2)</w:t>
            </w:r>
          </w:p>
        </w:tc>
        <w:tc>
          <w:tcPr>
            <w:tcW w:w="850" w:type="dxa"/>
            <w:vAlign w:val="center"/>
          </w:tcPr>
          <w:p w14:paraId="6B4EEC7E"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4DD3A0BF"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4ACAACB5"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5C50761E"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15D038FD"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7026FE73"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816" w:type="dxa"/>
            <w:vAlign w:val="center"/>
          </w:tcPr>
          <w:p w14:paraId="22FC78FE"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94" w:type="dxa"/>
            <w:vAlign w:val="center"/>
          </w:tcPr>
          <w:p w14:paraId="4ABA5B73" w14:textId="05D002CD"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0017F9F9"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00508701"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934" w:type="dxa"/>
          </w:tcPr>
          <w:p w14:paraId="21AB7E7E" w14:textId="18082DF8" w:rsidR="00D264BA" w:rsidRPr="0045194C" w:rsidRDefault="00D264BA" w:rsidP="00967C04">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r>
    </w:tbl>
    <w:p w14:paraId="26EEE829" w14:textId="77777777" w:rsidR="001F6277" w:rsidRDefault="001F6277" w:rsidP="008B6462">
      <w:pPr>
        <w:ind w:firstLine="0"/>
        <w:rPr>
          <w:rFonts w:eastAsia="Calibri"/>
          <w:lang w:eastAsia="en-US"/>
        </w:rPr>
        <w:sectPr w:rsidR="001F6277" w:rsidSect="00045B2A">
          <w:pgSz w:w="16837" w:h="11905" w:orient="landscape" w:code="9"/>
          <w:pgMar w:top="1701" w:right="1701" w:bottom="1134" w:left="1134" w:header="1259" w:footer="720" w:gutter="0"/>
          <w:cols w:space="720"/>
          <w:docGrid w:linePitch="360"/>
        </w:sectPr>
      </w:pPr>
    </w:p>
    <w:p w14:paraId="6316407D" w14:textId="1643C083" w:rsidR="00F14C04" w:rsidRPr="00936C64" w:rsidRDefault="00F14C04" w:rsidP="00936C64">
      <w:pPr>
        <w:pStyle w:val="Ttulo1"/>
        <w:rPr>
          <w:rFonts w:eastAsia="Calibri"/>
          <w:lang w:eastAsia="en-US"/>
        </w:rPr>
      </w:pPr>
      <w:bookmarkStart w:id="111" w:name="_Toc52033208"/>
      <w:bookmarkStart w:id="112" w:name="_Toc52120458"/>
      <w:bookmarkStart w:id="113" w:name="_Toc52831701"/>
      <w:r>
        <w:rPr>
          <w:rFonts w:eastAsia="Calibri"/>
          <w:lang w:eastAsia="en-US"/>
        </w:rPr>
        <w:lastRenderedPageBreak/>
        <w:t>REFERÊNCIAS</w:t>
      </w:r>
      <w:r w:rsidR="0017607A">
        <w:rPr>
          <w:rFonts w:eastAsia="Calibri"/>
          <w:lang w:eastAsia="en-US"/>
        </w:rPr>
        <w:t xml:space="preserve"> BIBILIOGRÁFICAS</w:t>
      </w:r>
      <w:bookmarkStart w:id="114" w:name="_Toc444850057"/>
      <w:bookmarkEnd w:id="111"/>
      <w:bookmarkEnd w:id="112"/>
      <w:bookmarkEnd w:id="113"/>
    </w:p>
    <w:p w14:paraId="20DB40A5" w14:textId="7B0B522B" w:rsidR="00EE7C14" w:rsidRDefault="00EE7C14" w:rsidP="00F14C04">
      <w:pPr>
        <w:pStyle w:val="Bibliografia"/>
        <w:rPr>
          <w:rFonts w:ascii="Segoe UI" w:hAnsi="Segoe UI" w:cs="Segoe UI"/>
          <w:shd w:val="clear" w:color="auto" w:fill="FFFFFF"/>
        </w:rPr>
      </w:pPr>
      <w:r>
        <w:rPr>
          <w:rFonts w:ascii="Segoe UI" w:hAnsi="Segoe UI" w:cs="Segoe UI"/>
          <w:shd w:val="clear" w:color="auto" w:fill="FFFFFF"/>
        </w:rPr>
        <w:t>BRASIL. [Constituição (1988)]. </w:t>
      </w:r>
      <w:r>
        <w:rPr>
          <w:rFonts w:ascii="Segoe UI" w:hAnsi="Segoe UI" w:cs="Segoe UI"/>
          <w:b/>
          <w:bCs/>
          <w:shd w:val="clear" w:color="auto" w:fill="FFFFFF"/>
        </w:rPr>
        <w:t>Constituição da República Federativa do Brasil de 1988</w:t>
      </w:r>
      <w:r>
        <w:rPr>
          <w:rFonts w:ascii="Segoe UI" w:hAnsi="Segoe UI" w:cs="Segoe UI"/>
          <w:shd w:val="clear" w:color="auto" w:fill="FFFFFF"/>
        </w:rPr>
        <w:t xml:space="preserve">. Brasília, DF: Presidência da República, [2016]. Disponível em: </w:t>
      </w:r>
      <w:r w:rsidR="008D046D">
        <w:rPr>
          <w:rFonts w:ascii="Segoe UI" w:hAnsi="Segoe UI" w:cs="Segoe UI"/>
          <w:shd w:val="clear" w:color="auto" w:fill="FFFFFF"/>
        </w:rPr>
        <w:t>&lt;</w:t>
      </w:r>
      <w:r w:rsidR="00AB48F7" w:rsidRPr="00AB48F7">
        <w:rPr>
          <w:rFonts w:ascii="Segoe UI" w:hAnsi="Segoe UI" w:cs="Segoe UI"/>
          <w:shd w:val="clear" w:color="auto" w:fill="FFFFFF"/>
        </w:rPr>
        <w:t>http://www.planalto.gov.br/ccivil_03/constituicao/constituicao.htm</w:t>
      </w:r>
      <w:r w:rsidR="008D046D">
        <w:rPr>
          <w:rFonts w:ascii="Segoe UI" w:hAnsi="Segoe UI" w:cs="Segoe UI"/>
          <w:shd w:val="clear" w:color="auto" w:fill="FFFFFF"/>
        </w:rPr>
        <w:t>&gt;</w:t>
      </w:r>
      <w:r>
        <w:rPr>
          <w:rFonts w:ascii="Segoe UI" w:hAnsi="Segoe UI" w:cs="Segoe UI"/>
          <w:shd w:val="clear" w:color="auto" w:fill="FFFFFF"/>
        </w:rPr>
        <w:t xml:space="preserve">. Acesso em: </w:t>
      </w:r>
      <w:r w:rsidR="00AB48F7">
        <w:rPr>
          <w:rFonts w:ascii="Segoe UI" w:hAnsi="Segoe UI" w:cs="Segoe UI"/>
          <w:shd w:val="clear" w:color="auto" w:fill="FFFFFF"/>
        </w:rPr>
        <w:t>13</w:t>
      </w:r>
      <w:r>
        <w:rPr>
          <w:rFonts w:ascii="Segoe UI" w:hAnsi="Segoe UI" w:cs="Segoe UI"/>
          <w:shd w:val="clear" w:color="auto" w:fill="FFFFFF"/>
        </w:rPr>
        <w:t xml:space="preserve"> </w:t>
      </w:r>
      <w:r w:rsidR="008D046D">
        <w:rPr>
          <w:rFonts w:ascii="Segoe UI" w:hAnsi="Segoe UI" w:cs="Segoe UI"/>
          <w:shd w:val="clear" w:color="auto" w:fill="FFFFFF"/>
        </w:rPr>
        <w:t>mai</w:t>
      </w:r>
      <w:r>
        <w:rPr>
          <w:rFonts w:ascii="Segoe UI" w:hAnsi="Segoe UI" w:cs="Segoe UI"/>
          <w:shd w:val="clear" w:color="auto" w:fill="FFFFFF"/>
        </w:rPr>
        <w:t xml:space="preserve">. </w:t>
      </w:r>
      <w:r w:rsidR="008D046D">
        <w:rPr>
          <w:rFonts w:ascii="Segoe UI" w:hAnsi="Segoe UI" w:cs="Segoe UI"/>
          <w:shd w:val="clear" w:color="auto" w:fill="FFFFFF"/>
        </w:rPr>
        <w:t>2020</w:t>
      </w:r>
      <w:r>
        <w:rPr>
          <w:rFonts w:ascii="Segoe UI" w:hAnsi="Segoe UI" w:cs="Segoe UI"/>
          <w:shd w:val="clear" w:color="auto" w:fill="FFFFFF"/>
        </w:rPr>
        <w:t>.</w:t>
      </w:r>
    </w:p>
    <w:p w14:paraId="056DB3B1" w14:textId="1F9A5E01" w:rsidR="00F14C04" w:rsidRDefault="00F14C04" w:rsidP="00F14C04">
      <w:pPr>
        <w:pStyle w:val="Bibliografia"/>
        <w:rPr>
          <w:noProof/>
        </w:rPr>
      </w:pPr>
      <w:r>
        <w:rPr>
          <w:noProof/>
        </w:rPr>
        <w:t xml:space="preserve">BRASIL. </w:t>
      </w:r>
      <w:r>
        <w:rPr>
          <w:b/>
          <w:bCs/>
          <w:noProof/>
        </w:rPr>
        <w:t>LEI Nº 9.394</w:t>
      </w:r>
      <w:r>
        <w:rPr>
          <w:noProof/>
        </w:rPr>
        <w:t>. Congresso Nacional. Brasília. 1996.</w:t>
      </w:r>
    </w:p>
    <w:p w14:paraId="00151A85" w14:textId="7D8DF021" w:rsidR="00D47872" w:rsidRPr="00D47872" w:rsidRDefault="00D47872" w:rsidP="00D47872">
      <w:pPr>
        <w:ind w:firstLine="0"/>
      </w:pPr>
      <w:r>
        <w:rPr>
          <w:rFonts w:ascii="Segoe UI" w:hAnsi="Segoe UI" w:cs="Segoe UI"/>
          <w:shd w:val="clear" w:color="auto" w:fill="FFFFFF"/>
        </w:rPr>
        <w:t>BRASIL. Lei nº 5.540, de 28 de novembro de 1968. Ensino Superior. </w:t>
      </w:r>
      <w:r>
        <w:rPr>
          <w:rFonts w:ascii="Segoe UI" w:hAnsi="Segoe UI" w:cs="Segoe UI"/>
          <w:b/>
          <w:bCs/>
          <w:shd w:val="clear" w:color="auto" w:fill="FFFFFF"/>
        </w:rPr>
        <w:t>LEI Nº 5.540, DE 28 DE NOVEMBRO DE 1968</w:t>
      </w:r>
      <w:r>
        <w:rPr>
          <w:rFonts w:ascii="Segoe UI" w:hAnsi="Segoe UI" w:cs="Segoe UI"/>
          <w:shd w:val="clear" w:color="auto" w:fill="FFFFFF"/>
        </w:rPr>
        <w:t>, Brasília, DF, 28 nov. 1968.</w:t>
      </w:r>
    </w:p>
    <w:p w14:paraId="5C934353" w14:textId="77777777" w:rsidR="00F14C04" w:rsidRDefault="00F14C04" w:rsidP="00F14C04">
      <w:pPr>
        <w:pStyle w:val="Bibliografia"/>
        <w:rPr>
          <w:noProof/>
        </w:rPr>
      </w:pPr>
      <w:r>
        <w:rPr>
          <w:noProof/>
        </w:rPr>
        <w:t xml:space="preserve">BRUNO, L. </w:t>
      </w:r>
      <w:r>
        <w:rPr>
          <w:b/>
          <w:bCs/>
          <w:noProof/>
        </w:rPr>
        <w:t>Educação e desenvolvimento</w:t>
      </w:r>
      <w:r>
        <w:rPr>
          <w:noProof/>
        </w:rPr>
        <w:t>. Universidade de São Paulo. São Paulo, p. 20. 2011.</w:t>
      </w:r>
    </w:p>
    <w:p w14:paraId="188A9F92" w14:textId="77777777" w:rsidR="00F14C04" w:rsidRDefault="00F14C04" w:rsidP="00F14C04">
      <w:pPr>
        <w:pStyle w:val="Bibliografia"/>
        <w:rPr>
          <w:noProof/>
        </w:rPr>
      </w:pPr>
      <w:r>
        <w:rPr>
          <w:noProof/>
        </w:rPr>
        <w:t xml:space="preserve">CARLOS, A. B.; ODAIR, J. D. </w:t>
      </w:r>
      <w:r>
        <w:rPr>
          <w:b/>
          <w:bCs/>
          <w:noProof/>
        </w:rPr>
        <w:t>O MODELO MULTICAMPI DE UNIVERSIDADE E SUAS RELAÇÕES COM A SOCIEDADE</w:t>
      </w:r>
      <w:r>
        <w:rPr>
          <w:noProof/>
        </w:rPr>
        <w:t>. [S.l.], p. 15. 2013.</w:t>
      </w:r>
    </w:p>
    <w:p w14:paraId="19186468" w14:textId="77777777" w:rsidR="00F14C04" w:rsidRDefault="00F14C04" w:rsidP="00F14C04">
      <w:pPr>
        <w:pStyle w:val="Bibliografia"/>
        <w:rPr>
          <w:noProof/>
        </w:rPr>
      </w:pPr>
      <w:r>
        <w:rPr>
          <w:noProof/>
        </w:rPr>
        <w:t xml:space="preserve">CARVALHO, R. R. D. S. </w:t>
      </w:r>
      <w:r>
        <w:rPr>
          <w:b/>
          <w:bCs/>
          <w:noProof/>
        </w:rPr>
        <w:t>UNIVERSIDADE ESTADUAL DE GOIÁS: HISTÓRICO, REALIDADE E DESAFIOS</w:t>
      </w:r>
      <w:r>
        <w:rPr>
          <w:noProof/>
        </w:rPr>
        <w:t>. Goiânia. 2013.</w:t>
      </w:r>
    </w:p>
    <w:p w14:paraId="57D09E61" w14:textId="77777777" w:rsidR="00F14C04" w:rsidRDefault="00F14C04" w:rsidP="00F14C04">
      <w:pPr>
        <w:pStyle w:val="Bibliografia"/>
        <w:rPr>
          <w:noProof/>
        </w:rPr>
      </w:pPr>
      <w:r>
        <w:rPr>
          <w:noProof/>
        </w:rPr>
        <w:t xml:space="preserve">CAVALCANTE, J. F. </w:t>
      </w:r>
      <w:r>
        <w:rPr>
          <w:b/>
          <w:bCs/>
          <w:noProof/>
        </w:rPr>
        <w:t>Educação Superior: conceitos, definições e classificações</w:t>
      </w:r>
      <w:r>
        <w:rPr>
          <w:noProof/>
        </w:rPr>
        <w:t>. MEC/INEP. Brasília, p. 57. 2000.</w:t>
      </w:r>
    </w:p>
    <w:p w14:paraId="7958DCB5" w14:textId="6EFF4A21" w:rsidR="00F14C04" w:rsidRDefault="00F14C04" w:rsidP="00F14C04">
      <w:pPr>
        <w:pStyle w:val="Bibliografia"/>
        <w:rPr>
          <w:noProof/>
        </w:rPr>
      </w:pPr>
      <w:r>
        <w:rPr>
          <w:noProof/>
        </w:rPr>
        <w:t xml:space="preserve">CHIAVENATO, I. </w:t>
      </w:r>
      <w:r>
        <w:rPr>
          <w:b/>
          <w:bCs/>
          <w:noProof/>
        </w:rPr>
        <w:t>Introdução à Teoria Geral da Administração Sétima Edição</w:t>
      </w:r>
      <w:r>
        <w:rPr>
          <w:noProof/>
        </w:rPr>
        <w:t>. Rio e Janeiro. 2003.</w:t>
      </w:r>
    </w:p>
    <w:p w14:paraId="5F65914C" w14:textId="65DFEF23" w:rsidR="00D3075C" w:rsidRDefault="00D3075C" w:rsidP="00D3075C">
      <w:pPr>
        <w:pStyle w:val="Bibliografia"/>
        <w:rPr>
          <w:noProof/>
        </w:rPr>
      </w:pPr>
      <w:r>
        <w:rPr>
          <w:noProof/>
        </w:rPr>
        <w:t xml:space="preserve">CHIAVENATO, I. </w:t>
      </w:r>
      <w:r>
        <w:rPr>
          <w:b/>
          <w:bCs/>
          <w:noProof/>
        </w:rPr>
        <w:t>Gestão de Pessoas: O novo papel dos recursos humanos nas organizações</w:t>
      </w:r>
      <w:r>
        <w:rPr>
          <w:noProof/>
        </w:rPr>
        <w:t xml:space="preserve">. </w:t>
      </w:r>
      <w:r w:rsidR="00A64AC2">
        <w:rPr>
          <w:noProof/>
        </w:rPr>
        <w:t>São Paulo</w:t>
      </w:r>
      <w:r>
        <w:rPr>
          <w:noProof/>
        </w:rPr>
        <w:t>. 2014.</w:t>
      </w:r>
    </w:p>
    <w:p w14:paraId="6117F40D" w14:textId="77777777" w:rsidR="00F14C04" w:rsidRDefault="00F14C04" w:rsidP="00F14C04">
      <w:pPr>
        <w:pStyle w:val="Bibliografia"/>
        <w:rPr>
          <w:noProof/>
        </w:rPr>
      </w:pPr>
      <w:r>
        <w:rPr>
          <w:noProof/>
        </w:rPr>
        <w:t xml:space="preserve">FORTUNA, C.; TAVARES, J. N. Funcionários nos primeiros 100 anos (1808 a 1908) da faculdade de medicina da bahia. </w:t>
      </w:r>
      <w:r>
        <w:rPr>
          <w:b/>
          <w:bCs/>
          <w:noProof/>
        </w:rPr>
        <w:t>Gazeta Médica da Bahia</w:t>
      </w:r>
      <w:r>
        <w:rPr>
          <w:noProof/>
        </w:rPr>
        <w:t>, Salvador, p. 52-59, Jan-Abr 2010.</w:t>
      </w:r>
    </w:p>
    <w:p w14:paraId="6EFA90EE" w14:textId="77777777" w:rsidR="00F14C04" w:rsidRDefault="00F14C04" w:rsidP="00F14C04">
      <w:pPr>
        <w:pStyle w:val="Bibliografia"/>
        <w:rPr>
          <w:noProof/>
        </w:rPr>
      </w:pPr>
      <w:r>
        <w:rPr>
          <w:noProof/>
        </w:rPr>
        <w:t xml:space="preserve">GOIÁS. </w:t>
      </w:r>
      <w:r>
        <w:rPr>
          <w:b/>
          <w:bCs/>
          <w:noProof/>
        </w:rPr>
        <w:t>LEI Nº 20.748</w:t>
      </w:r>
      <w:r>
        <w:rPr>
          <w:noProof/>
        </w:rPr>
        <w:t>. Secretaria de Estado da Casa Civil. Goiânia, p. 6. 2020.</w:t>
      </w:r>
    </w:p>
    <w:p w14:paraId="1D96DE1E" w14:textId="77777777" w:rsidR="00F14C04" w:rsidRDefault="00F14C04" w:rsidP="00F14C04">
      <w:pPr>
        <w:pStyle w:val="Bibliografia"/>
        <w:rPr>
          <w:noProof/>
        </w:rPr>
      </w:pPr>
      <w:r>
        <w:rPr>
          <w:noProof/>
        </w:rPr>
        <w:t>IBGE. Projeção da população do Brasil e das Unidades da Federação, 26 abr. 2020. Disponivel em: &lt;https://www.ibge.gov.br/apps/populacao/projecao/&gt;.</w:t>
      </w:r>
    </w:p>
    <w:p w14:paraId="3FD3EEDA" w14:textId="09194849" w:rsidR="00F14C04" w:rsidRDefault="00F14C04" w:rsidP="00F14C04">
      <w:pPr>
        <w:pStyle w:val="Bibliografia"/>
        <w:rPr>
          <w:noProof/>
        </w:rPr>
      </w:pPr>
      <w:r>
        <w:rPr>
          <w:noProof/>
        </w:rPr>
        <w:t xml:space="preserve">INEP. </w:t>
      </w:r>
      <w:r w:rsidR="008D046D">
        <w:rPr>
          <w:b/>
          <w:bCs/>
          <w:noProof/>
        </w:rPr>
        <w:t>INEP</w:t>
      </w:r>
      <w:r>
        <w:rPr>
          <w:noProof/>
        </w:rPr>
        <w:t>, 04 26 2020. Disponivel em: &lt;http://inep.gov.br/sinaes&gt;.</w:t>
      </w:r>
    </w:p>
    <w:p w14:paraId="407F05C0" w14:textId="77777777" w:rsidR="00F14C04" w:rsidRDefault="00F14C04" w:rsidP="00F14C04">
      <w:pPr>
        <w:pStyle w:val="Bibliografia"/>
        <w:rPr>
          <w:noProof/>
        </w:rPr>
      </w:pPr>
      <w:r>
        <w:rPr>
          <w:noProof/>
        </w:rPr>
        <w:t>INEP, I. N. D. E. E. P. E. A. T. Sinopse Estastística da Educação Superior, 2018. Disponivel em: &lt;http://inep.gov.br/web/guest/sinopses-estatisticas-da-educacao-superior&gt;. Acesso em: 24 abr. 2020.</w:t>
      </w:r>
    </w:p>
    <w:p w14:paraId="640C6772" w14:textId="434E942B" w:rsidR="00F14C04" w:rsidRDefault="00F14C04" w:rsidP="00F14C04">
      <w:pPr>
        <w:pStyle w:val="Bibliografia"/>
        <w:rPr>
          <w:noProof/>
        </w:rPr>
      </w:pPr>
      <w:r>
        <w:rPr>
          <w:noProof/>
        </w:rPr>
        <w:t xml:space="preserve">LAUDON, K. C.; LAUDON, J. P. </w:t>
      </w:r>
      <w:r>
        <w:rPr>
          <w:b/>
          <w:bCs/>
          <w:noProof/>
        </w:rPr>
        <w:t>Sistemas de Informação Gerenciais</w:t>
      </w:r>
      <w:r w:rsidR="002C0837">
        <w:rPr>
          <w:b/>
          <w:bCs/>
          <w:noProof/>
        </w:rPr>
        <w:t xml:space="preserve"> Sétima edição</w:t>
      </w:r>
      <w:r>
        <w:rPr>
          <w:noProof/>
        </w:rPr>
        <w:t>. São Paulo, 2007.</w:t>
      </w:r>
    </w:p>
    <w:p w14:paraId="6C634F82" w14:textId="337E1CA3" w:rsidR="002C0837" w:rsidRDefault="002C0837" w:rsidP="002C0837">
      <w:pPr>
        <w:pStyle w:val="Bibliografia"/>
        <w:rPr>
          <w:noProof/>
        </w:rPr>
      </w:pPr>
      <w:r>
        <w:rPr>
          <w:noProof/>
        </w:rPr>
        <w:t xml:space="preserve">LAUDON, K. C.; LAUDON, J. P. </w:t>
      </w:r>
      <w:r>
        <w:rPr>
          <w:b/>
          <w:bCs/>
          <w:noProof/>
        </w:rPr>
        <w:t>Sistemas de Informação Gerenciais Nona Edição</w:t>
      </w:r>
      <w:r>
        <w:rPr>
          <w:noProof/>
        </w:rPr>
        <w:t>. São Paulo, 2011.</w:t>
      </w:r>
    </w:p>
    <w:p w14:paraId="081D6891" w14:textId="0667DF32" w:rsidR="004F4246" w:rsidRPr="004F4246" w:rsidRDefault="004F4246" w:rsidP="004F4246">
      <w:pPr>
        <w:pStyle w:val="Bibliografia"/>
        <w:rPr>
          <w:noProof/>
        </w:rPr>
      </w:pPr>
      <w:r w:rsidRPr="004F4246">
        <w:rPr>
          <w:noProof/>
        </w:rPr>
        <w:lastRenderedPageBreak/>
        <w:t>LAUDON, Kenneth; LAUDON, Jane. </w:t>
      </w:r>
      <w:r w:rsidRPr="004F4246">
        <w:rPr>
          <w:b/>
          <w:bCs/>
          <w:noProof/>
        </w:rPr>
        <w:t>Management Information Systems</w:t>
      </w:r>
      <w:r w:rsidRPr="004F4246">
        <w:rPr>
          <w:noProof/>
        </w:rPr>
        <w:t>: Managing the Digital Firm. [S. l.]: Pearson, 2014. 645 p. ISBN 9780273789970.</w:t>
      </w:r>
    </w:p>
    <w:p w14:paraId="53DE7A41" w14:textId="77777777" w:rsidR="00E7180B" w:rsidRPr="00E7180B" w:rsidRDefault="00E7180B" w:rsidP="00E7180B"/>
    <w:p w14:paraId="0E36EE5E" w14:textId="77777777" w:rsidR="002C0837" w:rsidRPr="002C0837" w:rsidRDefault="002C0837" w:rsidP="002C0837"/>
    <w:p w14:paraId="4AE9724E" w14:textId="77777777" w:rsidR="00F14C04" w:rsidRDefault="00F14C04" w:rsidP="00F14C04">
      <w:pPr>
        <w:pStyle w:val="Bibliografia"/>
        <w:rPr>
          <w:noProof/>
        </w:rPr>
      </w:pPr>
      <w:r>
        <w:rPr>
          <w:noProof/>
        </w:rPr>
        <w:t xml:space="preserve">LIMA, G. G. </w:t>
      </w:r>
      <w:r>
        <w:rPr>
          <w:b/>
          <w:bCs/>
          <w:noProof/>
        </w:rPr>
        <w:t>Informação Gerencial em Universidades Públicas Federais</w:t>
      </w:r>
      <w:r>
        <w:rPr>
          <w:noProof/>
        </w:rPr>
        <w:t>. Escola de Ciência da Informação. Minas Gerais, p. 96. 2000.</w:t>
      </w:r>
    </w:p>
    <w:p w14:paraId="78D2F7C5" w14:textId="77777777" w:rsidR="00F14C04" w:rsidRDefault="00F14C04" w:rsidP="00F14C04">
      <w:pPr>
        <w:pStyle w:val="Bibliografia"/>
        <w:rPr>
          <w:noProof/>
        </w:rPr>
      </w:pPr>
      <w:r>
        <w:rPr>
          <w:noProof/>
        </w:rPr>
        <w:t>MEC. PNE Em Movimento, 08 maio 2020. Disponivel em: &lt;http://pne.mec.gov.br/20-perguntas-frequentes/538-perguntas-frequentes&gt;.</w:t>
      </w:r>
    </w:p>
    <w:p w14:paraId="50782DD0" w14:textId="77777777" w:rsidR="00F14C04" w:rsidRDefault="00F14C04" w:rsidP="00F14C04">
      <w:pPr>
        <w:pStyle w:val="Bibliografia"/>
        <w:rPr>
          <w:noProof/>
        </w:rPr>
      </w:pPr>
      <w:r>
        <w:rPr>
          <w:noProof/>
        </w:rPr>
        <w:t xml:space="preserve">MENDONÇA, S. J.; FERNANDES, V. M. PERFIL DOS ARTIGOS SOBRE SISTEMAS DE INFORMAÇÕES. </w:t>
      </w:r>
      <w:r>
        <w:rPr>
          <w:b/>
          <w:bCs/>
          <w:noProof/>
        </w:rPr>
        <w:t>GETEC</w:t>
      </w:r>
      <w:r>
        <w:rPr>
          <w:noProof/>
        </w:rPr>
        <w:t>, v. 1, n. 1, p. 22-40, 2012.</w:t>
      </w:r>
    </w:p>
    <w:p w14:paraId="2D82581C" w14:textId="77777777" w:rsidR="00F14C04" w:rsidRDefault="00F14C04" w:rsidP="00F14C04">
      <w:pPr>
        <w:pStyle w:val="Bibliografia"/>
        <w:rPr>
          <w:noProof/>
        </w:rPr>
      </w:pPr>
      <w:r>
        <w:rPr>
          <w:noProof/>
        </w:rPr>
        <w:t xml:space="preserve">SANTOS, É. </w:t>
      </w:r>
      <w:r>
        <w:rPr>
          <w:b/>
          <w:bCs/>
          <w:noProof/>
        </w:rPr>
        <w:t>A educação como direito social e a escola</w:t>
      </w:r>
      <w:r>
        <w:rPr>
          <w:noProof/>
        </w:rPr>
        <w:t>. Universidade Federal do Pará. Belém, p. 15. 2019.</w:t>
      </w:r>
    </w:p>
    <w:p w14:paraId="7C7AF1F3" w14:textId="77777777" w:rsidR="00F14C04" w:rsidRDefault="00F14C04" w:rsidP="00F14C04">
      <w:pPr>
        <w:pStyle w:val="Bibliografia"/>
        <w:rPr>
          <w:noProof/>
        </w:rPr>
      </w:pPr>
      <w:r>
        <w:rPr>
          <w:noProof/>
        </w:rPr>
        <w:t xml:space="preserve">SUTHERLAND, J. </w:t>
      </w:r>
      <w:r>
        <w:rPr>
          <w:b/>
          <w:bCs/>
          <w:noProof/>
        </w:rPr>
        <w:t>SCRUM A ARTE DE FAZER O DOBRO NA METADE DO TEMPO</w:t>
      </w:r>
      <w:r>
        <w:rPr>
          <w:noProof/>
        </w:rPr>
        <w:t>. [S.l.]: TEXTO EDITORES LRDA, 2014.</w:t>
      </w:r>
    </w:p>
    <w:p w14:paraId="13A0F7EF" w14:textId="77777777" w:rsidR="00F14C04" w:rsidRDefault="00F14C04" w:rsidP="00F14C04">
      <w:pPr>
        <w:pStyle w:val="Bibliografia"/>
        <w:rPr>
          <w:noProof/>
        </w:rPr>
      </w:pPr>
      <w:r>
        <w:rPr>
          <w:noProof/>
        </w:rPr>
        <w:t xml:space="preserve">TARAPANOFF, K. </w:t>
      </w:r>
      <w:r>
        <w:rPr>
          <w:b/>
          <w:bCs/>
          <w:noProof/>
        </w:rPr>
        <w:t>Inteligência, Informação e conhecimento</w:t>
      </w:r>
      <w:r>
        <w:rPr>
          <w:noProof/>
        </w:rPr>
        <w:t>. Instituto Brasileiro de Informação em Ciência e Tecnologia – IBICT. Brasília, p. 439. 2006.</w:t>
      </w:r>
    </w:p>
    <w:p w14:paraId="21543AA8" w14:textId="53098429" w:rsidR="00F14C04" w:rsidRDefault="00F14C04" w:rsidP="00F14C04">
      <w:pPr>
        <w:pStyle w:val="Bibliografia"/>
        <w:rPr>
          <w:noProof/>
        </w:rPr>
      </w:pPr>
      <w:r>
        <w:rPr>
          <w:noProof/>
        </w:rPr>
        <w:t xml:space="preserve">UEG. </w:t>
      </w:r>
      <w:r w:rsidR="00ED3BBF" w:rsidRPr="00ED3BBF">
        <w:rPr>
          <w:b/>
          <w:bCs/>
          <w:noProof/>
        </w:rPr>
        <w:t>Plano de desenvolvimento Institucional</w:t>
      </w:r>
      <w:r w:rsidR="00ED3BBF">
        <w:rPr>
          <w:noProof/>
        </w:rPr>
        <w:t xml:space="preserve"> </w:t>
      </w:r>
      <w:r>
        <w:rPr>
          <w:b/>
          <w:bCs/>
          <w:noProof/>
        </w:rPr>
        <w:t>PDI</w:t>
      </w:r>
      <w:r w:rsidR="00DD6125">
        <w:rPr>
          <w:b/>
          <w:bCs/>
          <w:noProof/>
        </w:rPr>
        <w:t xml:space="preserve"> 2010-2019</w:t>
      </w:r>
      <w:r>
        <w:rPr>
          <w:noProof/>
        </w:rPr>
        <w:t>.</w:t>
      </w:r>
      <w:r w:rsidR="00DD6125">
        <w:rPr>
          <w:noProof/>
        </w:rPr>
        <w:t xml:space="preserve"> Disponível em: &lt; </w:t>
      </w:r>
      <w:hyperlink r:id="rId22" w:history="1">
        <w:r w:rsidR="00DD6125" w:rsidRPr="00DD6125">
          <w:rPr>
            <w:rStyle w:val="Hyperlink"/>
            <w:noProof/>
            <w:color w:val="auto"/>
            <w:u w:val="none"/>
          </w:rPr>
          <w:t>http://www.avaliacaoinstitucional.ueg.br/conteudo/15206_pdi</w:t>
        </w:r>
      </w:hyperlink>
      <w:r w:rsidR="00DD6125">
        <w:rPr>
          <w:noProof/>
        </w:rPr>
        <w:t>&gt; Acesso em: 13 de abr. 2020</w:t>
      </w:r>
    </w:p>
    <w:p w14:paraId="375B06AA" w14:textId="77777777" w:rsidR="00F14C04" w:rsidRDefault="00F14C04" w:rsidP="00F14C04">
      <w:pPr>
        <w:pStyle w:val="Bibliografia"/>
        <w:rPr>
          <w:noProof/>
        </w:rPr>
      </w:pPr>
      <w:r>
        <w:rPr>
          <w:noProof/>
        </w:rPr>
        <w:t xml:space="preserve">UEG. </w:t>
      </w:r>
      <w:r>
        <w:rPr>
          <w:b/>
          <w:bCs/>
          <w:noProof/>
        </w:rPr>
        <w:t>Avaliação Institucional da Universidade Estadual de Goiás: Relatório Parcial Ano Base 2018</w:t>
      </w:r>
      <w:r>
        <w:rPr>
          <w:noProof/>
        </w:rPr>
        <w:t>. Anápolis, p. 45. 2018.</w:t>
      </w:r>
    </w:p>
    <w:p w14:paraId="3A1B741C" w14:textId="77777777" w:rsidR="00F14C04" w:rsidRDefault="00F14C04" w:rsidP="00F14C04">
      <w:pPr>
        <w:pStyle w:val="Bibliografia"/>
        <w:rPr>
          <w:noProof/>
        </w:rPr>
      </w:pPr>
      <w:r>
        <w:rPr>
          <w:noProof/>
        </w:rPr>
        <w:t xml:space="preserve">UEG. Reforma Administrativa - Principais Pontos. </w:t>
      </w:r>
      <w:r>
        <w:rPr>
          <w:b/>
          <w:bCs/>
          <w:noProof/>
        </w:rPr>
        <w:t>UEG</w:t>
      </w:r>
      <w:r>
        <w:rPr>
          <w:noProof/>
        </w:rPr>
        <w:t>, Anápolis, p. 41, 2020. Disponivel em: &lt;http://www.ueg.br/noticia/51900_governador_sanciona_reestruturacao_da_ueg&gt;. Acesso em: 17 abr. 2020.</w:t>
      </w:r>
    </w:p>
    <w:p w14:paraId="4A423388" w14:textId="77777777" w:rsidR="00F14C04" w:rsidRDefault="00F14C04" w:rsidP="00F14C04">
      <w:pPr>
        <w:pStyle w:val="Bibliografia"/>
        <w:rPr>
          <w:noProof/>
        </w:rPr>
      </w:pPr>
      <w:r>
        <w:rPr>
          <w:noProof/>
        </w:rPr>
        <w:t>UEG. ueg.br, 2020. Disponivel em: &lt;http://www.ueg.br/conteudo/15836_nossa_universidade&gt;. Acesso em: 28 abr. 2020.</w:t>
      </w:r>
    </w:p>
    <w:p w14:paraId="68BFCEAE" w14:textId="77777777" w:rsidR="00F14C04" w:rsidRDefault="00F14C04" w:rsidP="00F14C04">
      <w:pPr>
        <w:pStyle w:val="Bibliografia"/>
        <w:rPr>
          <w:noProof/>
        </w:rPr>
      </w:pPr>
      <w:r>
        <w:rPr>
          <w:noProof/>
        </w:rPr>
        <w:t xml:space="preserve">VEJA. IBGE: diploma de nível superior eleva salário em 219,4%. </w:t>
      </w:r>
      <w:r>
        <w:rPr>
          <w:b/>
          <w:bCs/>
          <w:noProof/>
        </w:rPr>
        <w:t>veja.abril.com.br</w:t>
      </w:r>
      <w:r>
        <w:rPr>
          <w:noProof/>
        </w:rPr>
        <w:t>, 2013. Disponivel em: &lt;https://veja.abril.com.br/economia/ibge-diploma-de-nivel-superior-eleva-salario-em-2194/&gt;. Acesso em: 30 abr. 2020.</w:t>
      </w:r>
    </w:p>
    <w:p w14:paraId="2CB7C58F" w14:textId="0FDB2E9F" w:rsidR="00304B1B" w:rsidRDefault="00F14C04" w:rsidP="00F14C04">
      <w:pPr>
        <w:pStyle w:val="Bibliografia"/>
        <w:rPr>
          <w:noProof/>
        </w:rPr>
      </w:pPr>
      <w:r>
        <w:rPr>
          <w:noProof/>
        </w:rPr>
        <w:t xml:space="preserve">VIRGÍNIA, R. D.; GOERGEN, P. L. </w:t>
      </w:r>
      <w:r>
        <w:rPr>
          <w:b/>
          <w:bCs/>
          <w:noProof/>
        </w:rPr>
        <w:t>Educação Superior no Brasil:</w:t>
      </w:r>
      <w:r>
        <w:rPr>
          <w:noProof/>
        </w:rPr>
        <w:t xml:space="preserve"> </w:t>
      </w:r>
      <w:r w:rsidRPr="001B3695">
        <w:rPr>
          <w:b/>
          <w:bCs/>
          <w:noProof/>
        </w:rPr>
        <w:t>panorama da contemporaneidade</w:t>
      </w:r>
      <w:r>
        <w:rPr>
          <w:noProof/>
        </w:rPr>
        <w:t>. Sorocaba, v. 24, 2019. 573-593 p.</w:t>
      </w:r>
    </w:p>
    <w:p w14:paraId="6D94BF88" w14:textId="4B6FF964" w:rsidR="00CF3CC4" w:rsidRDefault="00EE614B" w:rsidP="00512BBB">
      <w:pPr>
        <w:ind w:firstLine="0"/>
      </w:pPr>
      <w:r>
        <w:t>BORGES</w:t>
      </w:r>
      <w:r w:rsidR="00C7417C" w:rsidRPr="00C7417C">
        <w:t xml:space="preserve">, </w:t>
      </w:r>
      <w:r>
        <w:t>Juliana</w:t>
      </w:r>
      <w:r w:rsidR="00C7417C" w:rsidRPr="00C7417C">
        <w:t xml:space="preserve">. </w:t>
      </w:r>
      <w:r w:rsidRPr="00EE614B">
        <w:rPr>
          <w:b/>
          <w:bCs/>
        </w:rPr>
        <w:t>Informação</w:t>
      </w:r>
      <w:r w:rsidR="00C7417C" w:rsidRPr="00C7417C">
        <w:t xml:space="preserve">. Mensagem recebida por </w:t>
      </w:r>
      <w:r w:rsidR="004A2B66">
        <w:t>prg@ueg.br</w:t>
      </w:r>
      <w:r w:rsidR="00C7417C" w:rsidRPr="00C7417C">
        <w:t xml:space="preserve"> </w:t>
      </w:r>
      <w:r w:rsidR="004A2B66">
        <w:t xml:space="preserve">13 de </w:t>
      </w:r>
      <w:r w:rsidR="004904D4">
        <w:t>mai</w:t>
      </w:r>
      <w:r w:rsidR="004A2B66">
        <w:t>. 2020</w:t>
      </w:r>
      <w:r w:rsidR="00C7417C" w:rsidRPr="00C7417C">
        <w:t>.</w:t>
      </w:r>
    </w:p>
    <w:p w14:paraId="21BF5E5A" w14:textId="77777777" w:rsidR="00A33035" w:rsidRDefault="00A33035" w:rsidP="00512BBB">
      <w:pPr>
        <w:ind w:firstLine="0"/>
      </w:pPr>
    </w:p>
    <w:p w14:paraId="23BE127C" w14:textId="1C72FB0C" w:rsidR="006B2639" w:rsidRDefault="006B2639" w:rsidP="00512BBB">
      <w:pPr>
        <w:ind w:firstLine="0"/>
      </w:pPr>
      <w:r w:rsidRPr="00A33035">
        <w:t>RODRIGUES, Sandra. </w:t>
      </w:r>
      <w:r w:rsidRPr="00A33035">
        <w:rPr>
          <w:b/>
          <w:bCs/>
        </w:rPr>
        <w:t xml:space="preserve">O alinhamento estratégico da tecnologia de informação na universidade federal do </w:t>
      </w:r>
      <w:r w:rsidR="00A33035">
        <w:rPr>
          <w:b/>
          <w:bCs/>
        </w:rPr>
        <w:t>C</w:t>
      </w:r>
      <w:r w:rsidRPr="00A33035">
        <w:rPr>
          <w:b/>
          <w:bCs/>
        </w:rPr>
        <w:t>eará</w:t>
      </w:r>
      <w:r w:rsidRPr="00A33035">
        <w:t>. [S. l.: s. n.], 2009. Disponível em: http://www.repositorio.ufc.br/handle/riufc/2848. Acesso em: 9 ago. 2020.</w:t>
      </w:r>
    </w:p>
    <w:p w14:paraId="0215CB63" w14:textId="77777777" w:rsidR="006803ED" w:rsidRDefault="006803ED" w:rsidP="00512BBB">
      <w:pPr>
        <w:ind w:firstLine="0"/>
      </w:pPr>
    </w:p>
    <w:p w14:paraId="0275FEDD" w14:textId="4A64E8B3" w:rsidR="00512BBB" w:rsidRDefault="0058136C" w:rsidP="00512BBB">
      <w:pPr>
        <w:ind w:firstLine="0"/>
      </w:pPr>
      <w:r w:rsidRPr="006803ED">
        <w:t>ALMEIDA</w:t>
      </w:r>
      <w:r w:rsidR="00301901" w:rsidRPr="006803ED">
        <w:t xml:space="preserve">, </w:t>
      </w:r>
      <w:r w:rsidRPr="006803ED">
        <w:t>V</w:t>
      </w:r>
      <w:r w:rsidR="00C95252" w:rsidRPr="006803ED">
        <w:t>inicius Nóbile</w:t>
      </w:r>
      <w:r w:rsidR="00301901" w:rsidRPr="006803ED">
        <w:t xml:space="preserve">. </w:t>
      </w:r>
      <w:r w:rsidR="00C95252" w:rsidRPr="006803ED">
        <w:t>Cadeia de Valor</w:t>
      </w:r>
      <w:r w:rsidR="00301901" w:rsidRPr="006803ED">
        <w:t>. </w:t>
      </w:r>
      <w:proofErr w:type="spellStart"/>
      <w:r w:rsidR="00C95252" w:rsidRPr="006803ED">
        <w:rPr>
          <w:b/>
          <w:bCs/>
        </w:rPr>
        <w:t>euax</w:t>
      </w:r>
      <w:proofErr w:type="spellEnd"/>
      <w:r w:rsidR="00301901" w:rsidRPr="006803ED">
        <w:t xml:space="preserve">, </w:t>
      </w:r>
      <w:r w:rsidR="00C95252" w:rsidRPr="006803ED">
        <w:t>2019</w:t>
      </w:r>
      <w:r w:rsidR="00301901" w:rsidRPr="006803ED">
        <w:t>. Disponível em: &lt;</w:t>
      </w:r>
      <w:hyperlink r:id="rId23" w:history="1">
        <w:r w:rsidR="00C95252" w:rsidRPr="006803ED">
          <w:t>https://www.euax.com.br/2019/10/cadeia-de-valor/</w:t>
        </w:r>
      </w:hyperlink>
      <w:r w:rsidR="00301901" w:rsidRPr="006803ED">
        <w:t xml:space="preserve">&gt;. Acesso em: </w:t>
      </w:r>
      <w:r w:rsidR="00C95252" w:rsidRPr="006803ED">
        <w:t>12</w:t>
      </w:r>
      <w:r w:rsidR="00301901" w:rsidRPr="006803ED">
        <w:t xml:space="preserve">, </w:t>
      </w:r>
      <w:r w:rsidR="006803ED" w:rsidRPr="006803ED">
        <w:t>agosto. 2020</w:t>
      </w:r>
      <w:r w:rsidR="00301901" w:rsidRPr="006803ED">
        <w:t>.</w:t>
      </w:r>
    </w:p>
    <w:p w14:paraId="55B75D3C" w14:textId="44F1C8E6" w:rsidR="00512BBB" w:rsidRDefault="007420A9" w:rsidP="00512BBB">
      <w:pPr>
        <w:ind w:firstLine="0"/>
      </w:pPr>
      <w:r w:rsidRPr="00235A3C">
        <w:t>VALOR. In: DICIO, Dicionário Online de Português. Porto: 7Graus, 2020. Disponível em: https://www.dicio.com.br/trabalho/. Acesso em: 12</w:t>
      </w:r>
      <w:r w:rsidR="00235A3C" w:rsidRPr="00235A3C">
        <w:t xml:space="preserve"> agosto. </w:t>
      </w:r>
      <w:r w:rsidRPr="00235A3C">
        <w:t>/2020.</w:t>
      </w:r>
    </w:p>
    <w:p w14:paraId="43B833AC" w14:textId="77777777" w:rsidR="00512BBB" w:rsidRDefault="00512BBB" w:rsidP="00512BBB">
      <w:pPr>
        <w:ind w:firstLine="0"/>
      </w:pPr>
    </w:p>
    <w:p w14:paraId="038C9CF7" w14:textId="07E2375B" w:rsidR="00F14C04" w:rsidRDefault="00D5180A" w:rsidP="00D5180A">
      <w:pPr>
        <w:ind w:firstLine="0"/>
      </w:pPr>
      <w:r w:rsidRPr="00D5180A">
        <w:t>FONSECA, Letícia. </w:t>
      </w:r>
      <w:r w:rsidRPr="00D5180A">
        <w:rPr>
          <w:b/>
          <w:bCs/>
        </w:rPr>
        <w:t>Estratégia Omnichannel</w:t>
      </w:r>
      <w:r w:rsidRPr="00D5180A">
        <w:t xml:space="preserve">: uma nova experiência de consumo. [S. l.], 23 jul. 2020. Disponível em: </w:t>
      </w:r>
      <w:r>
        <w:t>&lt;</w:t>
      </w:r>
      <w:r w:rsidRPr="00D5180A">
        <w:t>https://rockcontent.com/br/blog/omnichannel/#:~:text=Omnichannel%20%C3%A9%20uma%20estrat%C3%A9gia%20de,do%20virtual%20e%20do%20f%C3%ADsico</w:t>
      </w:r>
      <w:r>
        <w:t>&gt;</w:t>
      </w:r>
      <w:r w:rsidRPr="00D5180A">
        <w:t>. Acesso em: 15 ago. 2020</w:t>
      </w:r>
    </w:p>
    <w:p w14:paraId="0C72586E" w14:textId="77777777" w:rsidR="00AB7BD2" w:rsidRDefault="00AB7BD2" w:rsidP="00D5180A">
      <w:pPr>
        <w:ind w:firstLine="0"/>
      </w:pPr>
    </w:p>
    <w:p w14:paraId="46F5B860" w14:textId="19B73A8C" w:rsidR="006D54BE" w:rsidRDefault="006D54BE" w:rsidP="006D54BE">
      <w:pPr>
        <w:ind w:firstLine="0"/>
        <w:rPr>
          <w:rFonts w:eastAsia="Calibri" w:cs="Times New Roman"/>
        </w:rPr>
      </w:pPr>
      <w:r w:rsidRPr="006D54BE">
        <w:rPr>
          <w:rFonts w:cs="Times New Roman"/>
          <w:shd w:val="clear" w:color="auto" w:fill="FFFFFF"/>
        </w:rPr>
        <w:t>SILVA, Claudio Marcos; REZENDE, José Francisco. GERAÇÃO DE VALOR NO ENSINO SUPERIOR PRIVADO: UMA ANÁLISE DO PLANO DE DESENVOLVIMENTO INSTITUCIONAL (PDI). </w:t>
      </w:r>
      <w:r w:rsidRPr="006D54BE">
        <w:rPr>
          <w:rFonts w:cs="Times New Roman"/>
          <w:b/>
          <w:bCs/>
          <w:shd w:val="clear" w:color="auto" w:fill="FFFFFF"/>
        </w:rPr>
        <w:t>CONTEXTUS Revista Contemporânea de Economia e Gestão</w:t>
      </w:r>
      <w:r w:rsidRPr="006D54BE">
        <w:rPr>
          <w:rFonts w:cs="Times New Roman"/>
          <w:shd w:val="clear" w:color="auto" w:fill="FFFFFF"/>
        </w:rPr>
        <w:t>, [</w:t>
      </w:r>
      <w:r w:rsidRPr="006D54BE">
        <w:rPr>
          <w:rFonts w:cs="Times New Roman"/>
          <w:i/>
          <w:iCs/>
          <w:shd w:val="clear" w:color="auto" w:fill="FFFFFF"/>
        </w:rPr>
        <w:t>S. l.</w:t>
      </w:r>
      <w:r w:rsidRPr="006D54BE">
        <w:rPr>
          <w:rFonts w:cs="Times New Roman"/>
          <w:shd w:val="clear" w:color="auto" w:fill="FFFFFF"/>
        </w:rPr>
        <w:t>], ano 2017, v. 15, n. 3, p. 1, 4 set. 2017.</w:t>
      </w:r>
      <w:r w:rsidRPr="006D54BE">
        <w:rPr>
          <w:rFonts w:eastAsia="Calibri" w:cs="Times New Roman"/>
        </w:rPr>
        <w:t xml:space="preserve"> </w:t>
      </w:r>
    </w:p>
    <w:p w14:paraId="254DC462" w14:textId="77777777" w:rsidR="00AB7BD2" w:rsidRPr="006D54BE" w:rsidRDefault="00AB7BD2" w:rsidP="006D54BE">
      <w:pPr>
        <w:ind w:firstLine="0"/>
        <w:rPr>
          <w:rFonts w:eastAsia="Calibri" w:cs="Times New Roman"/>
        </w:rPr>
      </w:pPr>
    </w:p>
    <w:p w14:paraId="5BAF10BE" w14:textId="3075A4F1" w:rsidR="006D54BE" w:rsidRDefault="006D54BE" w:rsidP="006D54BE">
      <w:pPr>
        <w:ind w:firstLine="0"/>
        <w:rPr>
          <w:rFonts w:cs="Times New Roman"/>
          <w:shd w:val="clear" w:color="auto" w:fill="FFFFFF"/>
        </w:rPr>
      </w:pPr>
      <w:r w:rsidRPr="006D54BE">
        <w:rPr>
          <w:rFonts w:cs="Times New Roman"/>
          <w:shd w:val="clear" w:color="auto" w:fill="FFFFFF"/>
        </w:rPr>
        <w:t xml:space="preserve">PORTER, Michael E; MILLAR, Victor. Como a informação Proporciona Vantagem Competitiva in: </w:t>
      </w:r>
      <w:r w:rsidRPr="006D54BE">
        <w:rPr>
          <w:rFonts w:cs="Times New Roman"/>
          <w:b/>
          <w:bCs/>
          <w:shd w:val="clear" w:color="auto" w:fill="FFFFFF"/>
        </w:rPr>
        <w:t>Entendendo Michael Porter</w:t>
      </w:r>
      <w:r w:rsidRPr="006D54BE">
        <w:rPr>
          <w:rFonts w:cs="Times New Roman"/>
          <w:shd w:val="clear" w:color="auto" w:fill="FFFFFF"/>
        </w:rPr>
        <w:t xml:space="preserve"> O guia essencial da competição e estratégia. 1. ed. São Paulo: HSM Editora. 269 p. ISBN 978-85-65482-08-0. 2012</w:t>
      </w:r>
    </w:p>
    <w:p w14:paraId="2C458120" w14:textId="77777777" w:rsidR="0072289F" w:rsidRPr="006D54BE" w:rsidRDefault="0072289F" w:rsidP="006D54BE">
      <w:pPr>
        <w:ind w:firstLine="0"/>
        <w:rPr>
          <w:rFonts w:cs="Times New Roman"/>
        </w:rPr>
      </w:pPr>
    </w:p>
    <w:p w14:paraId="07527658" w14:textId="176F26B9" w:rsidR="00B7023B" w:rsidRDefault="00660C8E" w:rsidP="006D54BE">
      <w:pPr>
        <w:ind w:firstLine="0"/>
        <w:rPr>
          <w:rFonts w:ascii="Segoe UI" w:hAnsi="Segoe UI" w:cs="Segoe UI"/>
          <w:shd w:val="clear" w:color="auto" w:fill="FFFFFF"/>
        </w:rPr>
      </w:pPr>
      <w:r>
        <w:rPr>
          <w:rFonts w:ascii="Segoe UI" w:hAnsi="Segoe UI" w:cs="Segoe UI"/>
          <w:shd w:val="clear" w:color="auto" w:fill="FFFFFF"/>
        </w:rPr>
        <w:t>GOIÁS</w:t>
      </w:r>
      <w:r w:rsidR="0072289F">
        <w:rPr>
          <w:rFonts w:ascii="Segoe UI" w:hAnsi="Segoe UI" w:cs="Segoe UI"/>
          <w:shd w:val="clear" w:color="auto" w:fill="FFFFFF"/>
        </w:rPr>
        <w:t xml:space="preserve">. </w:t>
      </w:r>
      <w:r>
        <w:rPr>
          <w:rFonts w:ascii="Segoe UI" w:hAnsi="Segoe UI" w:cs="Segoe UI"/>
          <w:shd w:val="clear" w:color="auto" w:fill="FFFFFF"/>
        </w:rPr>
        <w:t>UEG (Universidade Estadual de Goiás)</w:t>
      </w:r>
      <w:r w:rsidR="0072289F">
        <w:rPr>
          <w:rFonts w:ascii="Segoe UI" w:hAnsi="Segoe UI" w:cs="Segoe UI"/>
          <w:shd w:val="clear" w:color="auto" w:fill="FFFFFF"/>
        </w:rPr>
        <w:t>. Decreto. </w:t>
      </w:r>
      <w:r w:rsidR="0072289F">
        <w:rPr>
          <w:rFonts w:ascii="Segoe UI" w:hAnsi="Segoe UI" w:cs="Segoe UI"/>
          <w:b/>
          <w:bCs/>
          <w:shd w:val="clear" w:color="auto" w:fill="FFFFFF"/>
        </w:rPr>
        <w:t>DECRETO Nº 9.593</w:t>
      </w:r>
      <w:r w:rsidR="0072289F">
        <w:rPr>
          <w:rFonts w:ascii="Segoe UI" w:hAnsi="Segoe UI" w:cs="Segoe UI"/>
          <w:shd w:val="clear" w:color="auto" w:fill="FFFFFF"/>
        </w:rPr>
        <w:t xml:space="preserve">, Casa Civil, 17 jan. </w:t>
      </w:r>
      <w:r w:rsidR="004E4B76">
        <w:rPr>
          <w:rFonts w:ascii="Segoe UI" w:hAnsi="Segoe UI" w:cs="Segoe UI"/>
          <w:shd w:val="clear" w:color="auto" w:fill="FFFFFF"/>
        </w:rPr>
        <w:t>2020</w:t>
      </w:r>
      <w:r w:rsidR="0072289F">
        <w:rPr>
          <w:rFonts w:ascii="Segoe UI" w:hAnsi="Segoe UI" w:cs="Segoe UI"/>
          <w:shd w:val="clear" w:color="auto" w:fill="FFFFFF"/>
        </w:rPr>
        <w:t>. Disponível em: https://legisla.casacivil.go.gov.br/pesquisa_legislacao/72508/decreto-9593. Acesso em: 5 set. 2020.</w:t>
      </w:r>
    </w:p>
    <w:p w14:paraId="61F73C88" w14:textId="77777777" w:rsidR="009458A1" w:rsidRPr="006D54BE" w:rsidRDefault="009458A1" w:rsidP="006D54BE">
      <w:pPr>
        <w:ind w:firstLine="0"/>
        <w:rPr>
          <w:rFonts w:cs="Times New Roman"/>
        </w:rPr>
      </w:pPr>
    </w:p>
    <w:p w14:paraId="40C5A4F7" w14:textId="4A9BD425" w:rsidR="00B7023B" w:rsidRDefault="009458A1" w:rsidP="009458A1">
      <w:pPr>
        <w:ind w:firstLine="0"/>
        <w:rPr>
          <w:rFonts w:ascii="Segoe UI" w:hAnsi="Segoe UI" w:cs="Segoe UI"/>
          <w:shd w:val="clear" w:color="auto" w:fill="FFFFFF"/>
        </w:rPr>
      </w:pPr>
      <w:r>
        <w:rPr>
          <w:rFonts w:ascii="Segoe UI" w:hAnsi="Segoe UI" w:cs="Segoe UI"/>
          <w:shd w:val="clear" w:color="auto" w:fill="FFFFFF"/>
        </w:rPr>
        <w:t>RUWER, Léia Maria. </w:t>
      </w:r>
      <w:r>
        <w:rPr>
          <w:rFonts w:ascii="Segoe UI" w:hAnsi="Segoe UI" w:cs="Segoe UI"/>
          <w:b/>
          <w:bCs/>
          <w:shd w:val="clear" w:color="auto" w:fill="FFFFFF"/>
        </w:rPr>
        <w:t>Estratégias organizacionais</w:t>
      </w:r>
      <w:r>
        <w:rPr>
          <w:rFonts w:ascii="Segoe UI" w:hAnsi="Segoe UI" w:cs="Segoe UI"/>
          <w:shd w:val="clear" w:color="auto" w:fill="FFFFFF"/>
        </w:rPr>
        <w:t xml:space="preserve">. Porto Alegre: </w:t>
      </w:r>
      <w:proofErr w:type="spellStart"/>
      <w:r>
        <w:rPr>
          <w:rFonts w:ascii="Segoe UI" w:hAnsi="Segoe UI" w:cs="Segoe UI"/>
          <w:shd w:val="clear" w:color="auto" w:fill="FFFFFF"/>
        </w:rPr>
        <w:t>Sagah</w:t>
      </w:r>
      <w:proofErr w:type="spellEnd"/>
      <w:r>
        <w:rPr>
          <w:rFonts w:ascii="Segoe UI" w:hAnsi="Segoe UI" w:cs="Segoe UI"/>
          <w:shd w:val="clear" w:color="auto" w:fill="FFFFFF"/>
        </w:rPr>
        <w:t>, 2018. 175 p. ISBN 9788595026650.</w:t>
      </w:r>
      <w:r w:rsidR="000A6DE7">
        <w:rPr>
          <w:rFonts w:ascii="Segoe UI" w:hAnsi="Segoe UI" w:cs="Segoe UI"/>
          <w:shd w:val="clear" w:color="auto" w:fill="FFFFFF"/>
        </w:rPr>
        <w:t>sa</w:t>
      </w:r>
    </w:p>
    <w:p w14:paraId="57265C8B" w14:textId="75B916CF" w:rsidR="00105979" w:rsidRDefault="00105979" w:rsidP="009458A1">
      <w:pPr>
        <w:ind w:firstLine="0"/>
        <w:rPr>
          <w:rFonts w:ascii="Segoe UI" w:hAnsi="Segoe UI" w:cs="Segoe UI"/>
          <w:shd w:val="clear" w:color="auto" w:fill="FFFFFF"/>
        </w:rPr>
      </w:pPr>
    </w:p>
    <w:p w14:paraId="58AD0CFE" w14:textId="49B292BF" w:rsidR="00105979" w:rsidRDefault="00105979" w:rsidP="009458A1">
      <w:pPr>
        <w:ind w:firstLine="0"/>
        <w:rPr>
          <w:rFonts w:ascii="Segoe UI" w:hAnsi="Segoe UI" w:cs="Segoe UI"/>
          <w:shd w:val="clear" w:color="auto" w:fill="FFFFFF"/>
        </w:rPr>
      </w:pPr>
      <w:r w:rsidRPr="001D0A01">
        <w:rPr>
          <w:rFonts w:ascii="Segoe UI" w:hAnsi="Segoe UI" w:cs="Segoe UI"/>
          <w:shd w:val="clear" w:color="auto" w:fill="FFFFFF"/>
        </w:rPr>
        <w:t>MINTZ, Henry; AHLSTRAND, Bruce; LAMPEL, Joseph. </w:t>
      </w:r>
      <w:r>
        <w:rPr>
          <w:rFonts w:ascii="Segoe UI" w:hAnsi="Segoe UI" w:cs="Segoe UI"/>
          <w:b/>
          <w:bCs/>
          <w:shd w:val="clear" w:color="auto" w:fill="FFFFFF"/>
        </w:rPr>
        <w:t>Safári de Estratégia</w:t>
      </w:r>
      <w:r>
        <w:rPr>
          <w:rFonts w:ascii="Segoe UI" w:hAnsi="Segoe UI" w:cs="Segoe UI"/>
          <w:shd w:val="clear" w:color="auto" w:fill="FFFFFF"/>
        </w:rPr>
        <w:t>: Um roteiro pela selva do planejamento estratégico. 2. ed. São Paulo: Bookman, 2010. 392 p. ISBN 0-273-71 958-0.</w:t>
      </w:r>
    </w:p>
    <w:p w14:paraId="62B48F70" w14:textId="3D6B5217" w:rsidR="003B001C" w:rsidRPr="00097340" w:rsidRDefault="003B001C" w:rsidP="009458A1">
      <w:pPr>
        <w:ind w:firstLine="0"/>
        <w:rPr>
          <w:lang w:val="en-US"/>
        </w:rPr>
      </w:pPr>
      <w:r>
        <w:rPr>
          <w:rFonts w:ascii="Segoe UI" w:hAnsi="Segoe UI" w:cs="Segoe UI"/>
          <w:shd w:val="clear" w:color="auto" w:fill="FFFFFF"/>
        </w:rPr>
        <w:lastRenderedPageBreak/>
        <w:t>PORTER, Michael. </w:t>
      </w:r>
      <w:r>
        <w:rPr>
          <w:rFonts w:ascii="Segoe UI" w:hAnsi="Segoe UI" w:cs="Segoe UI"/>
          <w:b/>
          <w:bCs/>
          <w:shd w:val="clear" w:color="auto" w:fill="FFFFFF"/>
        </w:rPr>
        <w:t>A vantagem competitiva das nações</w:t>
      </w:r>
      <w:r>
        <w:rPr>
          <w:rFonts w:ascii="Segoe UI" w:hAnsi="Segoe UI" w:cs="Segoe UI"/>
          <w:shd w:val="clear" w:color="auto" w:fill="FFFFFF"/>
        </w:rPr>
        <w:t xml:space="preserve">. </w:t>
      </w:r>
      <w:r w:rsidRPr="00420BE4">
        <w:rPr>
          <w:rFonts w:ascii="Segoe UI" w:hAnsi="Segoe UI" w:cs="Segoe UI"/>
          <w:shd w:val="clear" w:color="auto" w:fill="FFFFFF"/>
          <w:lang w:val="en-US"/>
        </w:rPr>
        <w:t>[</w:t>
      </w:r>
      <w:r w:rsidRPr="00420BE4">
        <w:rPr>
          <w:rFonts w:ascii="Segoe UI" w:hAnsi="Segoe UI" w:cs="Segoe UI"/>
          <w:i/>
          <w:iCs/>
          <w:shd w:val="clear" w:color="auto" w:fill="FFFFFF"/>
          <w:lang w:val="en-US"/>
        </w:rPr>
        <w:t>S. l.</w:t>
      </w:r>
      <w:r w:rsidRPr="00420BE4">
        <w:rPr>
          <w:rFonts w:ascii="Segoe UI" w:hAnsi="Segoe UI" w:cs="Segoe UI"/>
          <w:shd w:val="clear" w:color="auto" w:fill="FFFFFF"/>
          <w:lang w:val="en-US"/>
        </w:rPr>
        <w:t xml:space="preserve">]: ELSEVIER EDITORA, 1989. </w:t>
      </w:r>
      <w:r w:rsidRPr="00097340">
        <w:rPr>
          <w:rFonts w:ascii="Segoe UI" w:hAnsi="Segoe UI" w:cs="Segoe UI"/>
          <w:shd w:val="clear" w:color="auto" w:fill="FFFFFF"/>
          <w:lang w:val="en-US"/>
        </w:rPr>
        <w:t>920 p. ISBN 8570017588.</w:t>
      </w:r>
    </w:p>
    <w:p w14:paraId="1019899F" w14:textId="6F8553E1" w:rsidR="00EA3AC8" w:rsidRDefault="00FC7279" w:rsidP="00526593">
      <w:pPr>
        <w:suppressAutoHyphens w:val="0"/>
        <w:ind w:firstLine="0"/>
        <w:rPr>
          <w:rFonts w:ascii="Segoe UI" w:hAnsi="Segoe UI" w:cs="Segoe UI"/>
          <w:shd w:val="clear" w:color="auto" w:fill="FFFFFF"/>
        </w:rPr>
      </w:pPr>
      <w:r w:rsidRPr="00097340">
        <w:rPr>
          <w:rFonts w:ascii="Segoe UI" w:hAnsi="Segoe UI" w:cs="Segoe UI"/>
          <w:shd w:val="clear" w:color="auto" w:fill="FFFFFF"/>
          <w:lang w:val="en-US"/>
        </w:rPr>
        <w:t>LAUDON, Kenneth C; LAUDON, Jane P. </w:t>
      </w:r>
      <w:r w:rsidRPr="00097340">
        <w:rPr>
          <w:rFonts w:ascii="Segoe UI" w:hAnsi="Segoe UI" w:cs="Segoe UI"/>
          <w:b/>
          <w:bCs/>
          <w:shd w:val="clear" w:color="auto" w:fill="FFFFFF"/>
          <w:lang w:val="en-US"/>
        </w:rPr>
        <w:t>Management Information Systems</w:t>
      </w:r>
      <w:r w:rsidRPr="00097340">
        <w:rPr>
          <w:rFonts w:ascii="Segoe UI" w:hAnsi="Segoe UI" w:cs="Segoe UI"/>
          <w:shd w:val="clear" w:color="auto" w:fill="FFFFFF"/>
          <w:lang w:val="en-US"/>
        </w:rPr>
        <w:t xml:space="preserve">: Managing the Digital Firm. </w:t>
      </w:r>
      <w:r>
        <w:rPr>
          <w:rFonts w:ascii="Segoe UI" w:hAnsi="Segoe UI" w:cs="Segoe UI"/>
          <w:shd w:val="clear" w:color="auto" w:fill="FFFFFF"/>
        </w:rPr>
        <w:t>[</w:t>
      </w:r>
      <w:r>
        <w:rPr>
          <w:rFonts w:ascii="Segoe UI" w:hAnsi="Segoe UI" w:cs="Segoe UI"/>
          <w:i/>
          <w:iCs/>
          <w:shd w:val="clear" w:color="auto" w:fill="FFFFFF"/>
        </w:rPr>
        <w:t>S. l.</w:t>
      </w:r>
      <w:r>
        <w:rPr>
          <w:rFonts w:ascii="Segoe UI" w:hAnsi="Segoe UI" w:cs="Segoe UI"/>
          <w:shd w:val="clear" w:color="auto" w:fill="FFFFFF"/>
        </w:rPr>
        <w:t>]: Pearson, 2014. 645 p. ISBN 978-0-273-78997-0.</w:t>
      </w:r>
    </w:p>
    <w:p w14:paraId="68EFE395" w14:textId="47056A43" w:rsidR="009A2A56" w:rsidRDefault="009A2A56" w:rsidP="00526593">
      <w:pPr>
        <w:suppressAutoHyphens w:val="0"/>
        <w:ind w:firstLine="0"/>
        <w:rPr>
          <w:rFonts w:eastAsia="Calibri" w:cs="Times New Roman"/>
          <w:color w:val="auto"/>
          <w:szCs w:val="22"/>
          <w:lang w:eastAsia="en-US"/>
        </w:rPr>
      </w:pPr>
      <w:r>
        <w:rPr>
          <w:rFonts w:ascii="Segoe UI" w:hAnsi="Segoe UI" w:cs="Segoe UI"/>
          <w:shd w:val="clear" w:color="auto" w:fill="FFFFFF"/>
        </w:rPr>
        <w:t>WAKULICZ, Gilmar Jorge. </w:t>
      </w:r>
      <w:r>
        <w:rPr>
          <w:rFonts w:ascii="Segoe UI" w:hAnsi="Segoe UI" w:cs="Segoe UI"/>
          <w:b/>
          <w:bCs/>
          <w:shd w:val="clear" w:color="auto" w:fill="FFFFFF"/>
        </w:rPr>
        <w:t>Sistemas de Informações Gerenciais</w:t>
      </w:r>
      <w:r>
        <w:rPr>
          <w:rFonts w:ascii="Segoe UI" w:hAnsi="Segoe UI" w:cs="Segoe UI"/>
          <w:shd w:val="clear" w:color="auto" w:fill="FFFFFF"/>
        </w:rPr>
        <w:t>. Santa Maria: [</w:t>
      </w:r>
      <w:r>
        <w:rPr>
          <w:rFonts w:ascii="Segoe UI" w:hAnsi="Segoe UI" w:cs="Segoe UI"/>
          <w:i/>
          <w:iCs/>
          <w:shd w:val="clear" w:color="auto" w:fill="FFFFFF"/>
        </w:rPr>
        <w:t>s. n.</w:t>
      </w:r>
      <w:r>
        <w:rPr>
          <w:rFonts w:ascii="Segoe UI" w:hAnsi="Segoe UI" w:cs="Segoe UI"/>
          <w:shd w:val="clear" w:color="auto" w:fill="FFFFFF"/>
        </w:rPr>
        <w:t>], 2016. 88 p. ISBN 978-85-9450-002-1.</w:t>
      </w:r>
    </w:p>
    <w:p w14:paraId="3EC157C7" w14:textId="2A1639CF" w:rsidR="0045235A" w:rsidRDefault="00EB5059" w:rsidP="00EB5059">
      <w:pPr>
        <w:suppressAutoHyphens w:val="0"/>
        <w:ind w:firstLine="0"/>
        <w:rPr>
          <w:rFonts w:ascii="Segoe UI" w:hAnsi="Segoe UI" w:cs="Segoe UI"/>
          <w:shd w:val="clear" w:color="auto" w:fill="FFFFFF"/>
        </w:rPr>
      </w:pPr>
      <w:r>
        <w:rPr>
          <w:rFonts w:ascii="Segoe UI" w:hAnsi="Segoe UI" w:cs="Segoe UI"/>
          <w:shd w:val="clear" w:color="auto" w:fill="FFFFFF"/>
        </w:rPr>
        <w:t>AMARU MAXIMIANO, Antonio Cesar. </w:t>
      </w:r>
      <w:r>
        <w:rPr>
          <w:rFonts w:ascii="Segoe UI" w:hAnsi="Segoe UI" w:cs="Segoe UI"/>
          <w:b/>
          <w:bCs/>
          <w:shd w:val="clear" w:color="auto" w:fill="FFFFFF"/>
        </w:rPr>
        <w:t>Introdução à Administração</w:t>
      </w:r>
      <w:r>
        <w:rPr>
          <w:rFonts w:ascii="Segoe UI" w:hAnsi="Segoe UI" w:cs="Segoe UI"/>
          <w:shd w:val="clear" w:color="auto" w:fill="FFFFFF"/>
        </w:rPr>
        <w:t>. São Paulo: Editora Atlas S.A, 2000. 535 p. v. 5. ISBN 8522421641.</w:t>
      </w:r>
    </w:p>
    <w:p w14:paraId="542C8779" w14:textId="12C8E6D4" w:rsidR="00C44C29" w:rsidRDefault="00C44C29" w:rsidP="00EB5059">
      <w:pPr>
        <w:suppressAutoHyphens w:val="0"/>
        <w:ind w:firstLine="0"/>
        <w:rPr>
          <w:rFonts w:eastAsia="Calibri" w:cs="Times New Roman"/>
          <w:color w:val="auto"/>
          <w:szCs w:val="22"/>
          <w:lang w:eastAsia="en-US"/>
        </w:rPr>
      </w:pPr>
      <w:r>
        <w:rPr>
          <w:rFonts w:ascii="Segoe UI" w:hAnsi="Segoe UI" w:cs="Segoe UI"/>
          <w:shd w:val="clear" w:color="auto" w:fill="FFFFFF"/>
        </w:rPr>
        <w:t xml:space="preserve">MOURA, </w:t>
      </w:r>
      <w:proofErr w:type="spellStart"/>
      <w:r>
        <w:rPr>
          <w:rFonts w:ascii="Segoe UI" w:hAnsi="Segoe UI" w:cs="Segoe UI"/>
          <w:shd w:val="clear" w:color="auto" w:fill="FFFFFF"/>
        </w:rPr>
        <w:t>Mariluce</w:t>
      </w:r>
      <w:proofErr w:type="spellEnd"/>
      <w:r>
        <w:rPr>
          <w:rFonts w:ascii="Segoe UI" w:hAnsi="Segoe UI" w:cs="Segoe UI"/>
          <w:shd w:val="clear" w:color="auto" w:fill="FFFFFF"/>
        </w:rPr>
        <w:t>. </w:t>
      </w:r>
      <w:r>
        <w:rPr>
          <w:rFonts w:ascii="Segoe UI" w:hAnsi="Segoe UI" w:cs="Segoe UI"/>
          <w:b/>
          <w:bCs/>
          <w:shd w:val="clear" w:color="auto" w:fill="FFFFFF"/>
        </w:rPr>
        <w:t>Universidades públicas respondem por mais de 95% da produção científica do Brasil</w:t>
      </w:r>
      <w:r>
        <w:rPr>
          <w:rFonts w:ascii="Segoe UI" w:hAnsi="Segoe UI" w:cs="Segoe UI"/>
          <w:shd w:val="clear" w:color="auto" w:fill="FFFFFF"/>
        </w:rPr>
        <w:t>. [</w:t>
      </w:r>
      <w:r>
        <w:rPr>
          <w:rFonts w:ascii="Segoe UI" w:hAnsi="Segoe UI" w:cs="Segoe UI"/>
          <w:i/>
          <w:iCs/>
          <w:shd w:val="clear" w:color="auto" w:fill="FFFFFF"/>
        </w:rPr>
        <w:t>S. l.</w:t>
      </w:r>
      <w:r>
        <w:rPr>
          <w:rFonts w:ascii="Segoe UI" w:hAnsi="Segoe UI" w:cs="Segoe UI"/>
          <w:shd w:val="clear" w:color="auto" w:fill="FFFFFF"/>
        </w:rPr>
        <w:t>], 2019. Disponível em: http://www.abc.org.br/2019/04/15/universidades-publicas-respondem-por-mais-de-95-da-producao-cientifica-do-brasil/. Acesso em: 26 set. 2020.</w:t>
      </w:r>
    </w:p>
    <w:p w14:paraId="1A513DEB" w14:textId="3B133CE4" w:rsidR="0045235A" w:rsidRDefault="001346E0" w:rsidP="001346E0">
      <w:pPr>
        <w:suppressAutoHyphens w:val="0"/>
        <w:ind w:firstLine="0"/>
        <w:rPr>
          <w:rFonts w:ascii="Segoe UI" w:hAnsi="Segoe UI" w:cs="Segoe UI"/>
          <w:shd w:val="clear" w:color="auto" w:fill="FFFFFF"/>
        </w:rPr>
      </w:pPr>
      <w:r>
        <w:rPr>
          <w:rFonts w:ascii="Segoe UI" w:hAnsi="Segoe UI" w:cs="Segoe UI"/>
          <w:shd w:val="clear" w:color="auto" w:fill="FFFFFF"/>
        </w:rPr>
        <w:t>MORENO, Carolina. </w:t>
      </w:r>
      <w:r>
        <w:rPr>
          <w:rFonts w:ascii="Segoe UI" w:hAnsi="Segoe UI" w:cs="Segoe UI"/>
          <w:b/>
          <w:bCs/>
          <w:shd w:val="clear" w:color="auto" w:fill="FFFFFF"/>
        </w:rPr>
        <w:t>No ritmo atual, Brasil só baterá a meta de matrículas de jovens na universidade em 2037</w:t>
      </w:r>
      <w:r>
        <w:rPr>
          <w:rFonts w:ascii="Segoe UI" w:hAnsi="Segoe UI" w:cs="Segoe UI"/>
          <w:shd w:val="clear" w:color="auto" w:fill="FFFFFF"/>
        </w:rPr>
        <w:t>. [</w:t>
      </w:r>
      <w:r>
        <w:rPr>
          <w:rFonts w:ascii="Segoe UI" w:hAnsi="Segoe UI" w:cs="Segoe UI"/>
          <w:i/>
          <w:iCs/>
          <w:shd w:val="clear" w:color="auto" w:fill="FFFFFF"/>
        </w:rPr>
        <w:t>S. l.</w:t>
      </w:r>
      <w:r>
        <w:rPr>
          <w:rFonts w:ascii="Segoe UI" w:hAnsi="Segoe UI" w:cs="Segoe UI"/>
          <w:shd w:val="clear" w:color="auto" w:fill="FFFFFF"/>
        </w:rPr>
        <w:t>], 20 ago. 2019. Disponível em: https://g1.globo.com/educacao/noticia/2019/08/10/no-ritmo-atual-brasil-so-batera-a-meta-de-matriculas-de-jovens-na-universidade-em-2037.ghtml. Acesso em: 27 set. 2020.</w:t>
      </w:r>
    </w:p>
    <w:p w14:paraId="6C13CE91" w14:textId="49517090" w:rsidR="004C6C26" w:rsidRPr="00EA3AC8" w:rsidRDefault="00DF1F3A" w:rsidP="001346E0">
      <w:pPr>
        <w:suppressAutoHyphens w:val="0"/>
        <w:ind w:firstLine="0"/>
        <w:rPr>
          <w:rFonts w:eastAsia="Calibri" w:cs="Times New Roman"/>
          <w:color w:val="auto"/>
          <w:szCs w:val="22"/>
          <w:lang w:eastAsia="en-US"/>
        </w:rPr>
      </w:pPr>
      <w:r>
        <w:t>CAIÇARA Jr., C</w:t>
      </w:r>
      <w:r w:rsidR="004C6C26">
        <w:rPr>
          <w:rFonts w:ascii="Segoe UI" w:hAnsi="Segoe UI" w:cs="Segoe UI"/>
          <w:shd w:val="clear" w:color="auto" w:fill="FFFFFF"/>
        </w:rPr>
        <w:t>. </w:t>
      </w:r>
      <w:r w:rsidR="004C6C26">
        <w:rPr>
          <w:rFonts w:ascii="Segoe UI" w:hAnsi="Segoe UI" w:cs="Segoe UI"/>
          <w:b/>
          <w:bCs/>
          <w:shd w:val="clear" w:color="auto" w:fill="FFFFFF"/>
        </w:rPr>
        <w:t>Sistemas integrados de gestão E.R.P</w:t>
      </w:r>
      <w:r w:rsidR="004C6C26">
        <w:rPr>
          <w:rFonts w:ascii="Segoe UI" w:hAnsi="Segoe UI" w:cs="Segoe UI"/>
          <w:shd w:val="clear" w:color="auto" w:fill="FFFFFF"/>
        </w:rPr>
        <w:t>: Uma abordagem gerencial. Curitiba: IBPEX, 2012. 212 p. v. 4. ISBN 9788578389680.</w:t>
      </w:r>
    </w:p>
    <w:bookmarkEnd w:id="114"/>
    <w:p w14:paraId="39C124EE" w14:textId="5B88BAF2" w:rsidR="0045235A" w:rsidRDefault="0045235A">
      <w:pPr>
        <w:suppressAutoHyphens w:val="0"/>
        <w:spacing w:line="240" w:lineRule="auto"/>
        <w:ind w:firstLine="0"/>
        <w:jc w:val="left"/>
        <w:rPr>
          <w:rFonts w:eastAsia="Calibri" w:cs="Times New Roman"/>
          <w:b/>
          <w:color w:val="auto"/>
          <w:szCs w:val="22"/>
          <w:lang w:eastAsia="en-US"/>
        </w:rPr>
      </w:pPr>
    </w:p>
    <w:p w14:paraId="2778B586" w14:textId="5CD8A6D3" w:rsidR="00EE295B" w:rsidRDefault="00EE295B">
      <w:pPr>
        <w:suppressAutoHyphens w:val="0"/>
        <w:spacing w:line="240" w:lineRule="auto"/>
        <w:ind w:firstLine="0"/>
        <w:jc w:val="left"/>
        <w:rPr>
          <w:rFonts w:eastAsia="Calibri" w:cs="Times New Roman"/>
          <w:b/>
          <w:color w:val="auto"/>
          <w:szCs w:val="22"/>
          <w:lang w:eastAsia="en-US"/>
        </w:rPr>
      </w:pPr>
    </w:p>
    <w:p w14:paraId="7E84E1FD" w14:textId="4ADE91FB" w:rsidR="00EE295B" w:rsidRDefault="00EE295B">
      <w:pPr>
        <w:suppressAutoHyphens w:val="0"/>
        <w:spacing w:line="240" w:lineRule="auto"/>
        <w:ind w:firstLine="0"/>
        <w:jc w:val="left"/>
        <w:rPr>
          <w:rFonts w:eastAsia="Calibri" w:cs="Times New Roman"/>
          <w:b/>
          <w:color w:val="auto"/>
          <w:szCs w:val="22"/>
          <w:lang w:eastAsia="en-US"/>
        </w:rPr>
      </w:pPr>
    </w:p>
    <w:p w14:paraId="579339C0" w14:textId="461B6659" w:rsidR="00EE295B" w:rsidRDefault="00EE295B">
      <w:pPr>
        <w:suppressAutoHyphens w:val="0"/>
        <w:spacing w:line="240" w:lineRule="auto"/>
        <w:ind w:firstLine="0"/>
        <w:jc w:val="left"/>
        <w:rPr>
          <w:rFonts w:eastAsia="Calibri" w:cs="Times New Roman"/>
          <w:b/>
          <w:color w:val="auto"/>
          <w:szCs w:val="22"/>
          <w:lang w:eastAsia="en-US"/>
        </w:rPr>
      </w:pPr>
    </w:p>
    <w:p w14:paraId="243237E1" w14:textId="35967A85" w:rsidR="00EE295B" w:rsidRDefault="00EE295B">
      <w:pPr>
        <w:suppressAutoHyphens w:val="0"/>
        <w:spacing w:line="240" w:lineRule="auto"/>
        <w:ind w:firstLine="0"/>
        <w:jc w:val="left"/>
        <w:rPr>
          <w:rFonts w:eastAsia="Calibri" w:cs="Times New Roman"/>
          <w:b/>
          <w:color w:val="auto"/>
          <w:szCs w:val="22"/>
          <w:lang w:eastAsia="en-US"/>
        </w:rPr>
      </w:pPr>
    </w:p>
    <w:p w14:paraId="68E71A9A" w14:textId="04F4816E" w:rsidR="00EE295B" w:rsidRDefault="00EE295B">
      <w:pPr>
        <w:suppressAutoHyphens w:val="0"/>
        <w:spacing w:line="240" w:lineRule="auto"/>
        <w:ind w:firstLine="0"/>
        <w:jc w:val="left"/>
        <w:rPr>
          <w:rFonts w:eastAsia="Calibri" w:cs="Times New Roman"/>
          <w:b/>
          <w:color w:val="auto"/>
          <w:szCs w:val="22"/>
          <w:lang w:eastAsia="en-US"/>
        </w:rPr>
      </w:pPr>
    </w:p>
    <w:p w14:paraId="331619A0" w14:textId="71E1DF98" w:rsidR="00EE295B" w:rsidRDefault="00EE295B">
      <w:pPr>
        <w:suppressAutoHyphens w:val="0"/>
        <w:spacing w:line="240" w:lineRule="auto"/>
        <w:ind w:firstLine="0"/>
        <w:jc w:val="left"/>
        <w:rPr>
          <w:rFonts w:eastAsia="Calibri" w:cs="Times New Roman"/>
          <w:b/>
          <w:color w:val="auto"/>
          <w:szCs w:val="22"/>
          <w:lang w:eastAsia="en-US"/>
        </w:rPr>
      </w:pPr>
    </w:p>
    <w:p w14:paraId="014BCD92" w14:textId="541A1D8C" w:rsidR="00EE295B" w:rsidRDefault="00EE295B">
      <w:pPr>
        <w:suppressAutoHyphens w:val="0"/>
        <w:spacing w:line="240" w:lineRule="auto"/>
        <w:ind w:firstLine="0"/>
        <w:jc w:val="left"/>
        <w:rPr>
          <w:rFonts w:eastAsia="Calibri" w:cs="Times New Roman"/>
          <w:b/>
          <w:color w:val="auto"/>
          <w:szCs w:val="22"/>
          <w:lang w:eastAsia="en-US"/>
        </w:rPr>
      </w:pPr>
    </w:p>
    <w:p w14:paraId="08EC76F4" w14:textId="729C2D94" w:rsidR="00EE295B" w:rsidRDefault="00EE295B">
      <w:pPr>
        <w:suppressAutoHyphens w:val="0"/>
        <w:spacing w:line="240" w:lineRule="auto"/>
        <w:ind w:firstLine="0"/>
        <w:jc w:val="left"/>
        <w:rPr>
          <w:rFonts w:eastAsia="Calibri" w:cs="Times New Roman"/>
          <w:b/>
          <w:color w:val="auto"/>
          <w:szCs w:val="22"/>
          <w:lang w:eastAsia="en-US"/>
        </w:rPr>
      </w:pPr>
    </w:p>
    <w:p w14:paraId="6C8D76C8" w14:textId="0A12C5C7" w:rsidR="00EE295B" w:rsidRDefault="00EE295B">
      <w:pPr>
        <w:suppressAutoHyphens w:val="0"/>
        <w:spacing w:line="240" w:lineRule="auto"/>
        <w:ind w:firstLine="0"/>
        <w:jc w:val="left"/>
        <w:rPr>
          <w:rFonts w:eastAsia="Calibri" w:cs="Times New Roman"/>
          <w:b/>
          <w:color w:val="auto"/>
          <w:szCs w:val="22"/>
          <w:lang w:eastAsia="en-US"/>
        </w:rPr>
      </w:pPr>
    </w:p>
    <w:p w14:paraId="0D3A2529" w14:textId="0AB03C69" w:rsidR="00EE295B" w:rsidRDefault="00EE295B">
      <w:pPr>
        <w:suppressAutoHyphens w:val="0"/>
        <w:spacing w:line="240" w:lineRule="auto"/>
        <w:ind w:firstLine="0"/>
        <w:jc w:val="left"/>
        <w:rPr>
          <w:rFonts w:eastAsia="Calibri" w:cs="Times New Roman"/>
          <w:b/>
          <w:color w:val="auto"/>
          <w:szCs w:val="22"/>
          <w:lang w:eastAsia="en-US"/>
        </w:rPr>
      </w:pPr>
    </w:p>
    <w:p w14:paraId="260A498F" w14:textId="73B4BC60" w:rsidR="00EE295B" w:rsidRDefault="00EE295B">
      <w:pPr>
        <w:suppressAutoHyphens w:val="0"/>
        <w:spacing w:line="240" w:lineRule="auto"/>
        <w:ind w:firstLine="0"/>
        <w:jc w:val="left"/>
        <w:rPr>
          <w:rFonts w:eastAsia="Calibri" w:cs="Times New Roman"/>
          <w:b/>
          <w:color w:val="auto"/>
          <w:szCs w:val="22"/>
          <w:lang w:eastAsia="en-US"/>
        </w:rPr>
      </w:pPr>
    </w:p>
    <w:p w14:paraId="77ABAF60" w14:textId="1073E380" w:rsidR="00EE295B" w:rsidRDefault="00EE295B">
      <w:pPr>
        <w:suppressAutoHyphens w:val="0"/>
        <w:spacing w:line="240" w:lineRule="auto"/>
        <w:ind w:firstLine="0"/>
        <w:jc w:val="left"/>
        <w:rPr>
          <w:rFonts w:eastAsia="Calibri" w:cs="Times New Roman"/>
          <w:b/>
          <w:color w:val="auto"/>
          <w:szCs w:val="22"/>
          <w:lang w:eastAsia="en-US"/>
        </w:rPr>
      </w:pPr>
    </w:p>
    <w:p w14:paraId="48EB4F16" w14:textId="0645D191" w:rsidR="00EE295B" w:rsidRDefault="00EE295B">
      <w:pPr>
        <w:suppressAutoHyphens w:val="0"/>
        <w:spacing w:line="240" w:lineRule="auto"/>
        <w:ind w:firstLine="0"/>
        <w:jc w:val="left"/>
        <w:rPr>
          <w:rFonts w:eastAsia="Calibri" w:cs="Times New Roman"/>
          <w:b/>
          <w:color w:val="auto"/>
          <w:szCs w:val="22"/>
          <w:lang w:eastAsia="en-US"/>
        </w:rPr>
      </w:pPr>
    </w:p>
    <w:p w14:paraId="3F856199" w14:textId="7AFDEDB7" w:rsidR="00EE295B" w:rsidRDefault="00EE295B">
      <w:pPr>
        <w:suppressAutoHyphens w:val="0"/>
        <w:spacing w:line="240" w:lineRule="auto"/>
        <w:ind w:firstLine="0"/>
        <w:jc w:val="left"/>
        <w:rPr>
          <w:rFonts w:eastAsia="Calibri" w:cs="Times New Roman"/>
          <w:b/>
          <w:color w:val="auto"/>
          <w:szCs w:val="22"/>
          <w:lang w:eastAsia="en-US"/>
        </w:rPr>
      </w:pPr>
    </w:p>
    <w:p w14:paraId="7A957C17" w14:textId="53C66CE0" w:rsidR="00EE295B" w:rsidRDefault="00EE295B">
      <w:pPr>
        <w:suppressAutoHyphens w:val="0"/>
        <w:spacing w:line="240" w:lineRule="auto"/>
        <w:ind w:firstLine="0"/>
        <w:jc w:val="left"/>
        <w:rPr>
          <w:rFonts w:eastAsia="Calibri" w:cs="Times New Roman"/>
          <w:b/>
          <w:color w:val="auto"/>
          <w:szCs w:val="22"/>
          <w:lang w:eastAsia="en-US"/>
        </w:rPr>
      </w:pPr>
    </w:p>
    <w:p w14:paraId="7E4BA437" w14:textId="36E7BFD4" w:rsidR="00EE295B" w:rsidRDefault="00EE295B">
      <w:pPr>
        <w:suppressAutoHyphens w:val="0"/>
        <w:spacing w:line="240" w:lineRule="auto"/>
        <w:ind w:firstLine="0"/>
        <w:jc w:val="left"/>
        <w:rPr>
          <w:rFonts w:eastAsia="Calibri" w:cs="Times New Roman"/>
          <w:b/>
          <w:color w:val="auto"/>
          <w:szCs w:val="22"/>
          <w:lang w:eastAsia="en-US"/>
        </w:rPr>
      </w:pPr>
    </w:p>
    <w:p w14:paraId="745867A8" w14:textId="36E0E08C" w:rsidR="00726D0F" w:rsidRDefault="00EE295B" w:rsidP="00726D0F">
      <w:pPr>
        <w:pStyle w:val="Ttulo1"/>
        <w:ind w:firstLine="0"/>
        <w:rPr>
          <w:rFonts w:eastAsia="Calibri"/>
        </w:rPr>
      </w:pPr>
      <w:bookmarkStart w:id="115" w:name="_Toc444865721"/>
      <w:bookmarkStart w:id="116" w:name="_Toc52831702"/>
      <w:r w:rsidRPr="00EA3AC8">
        <w:rPr>
          <w:rFonts w:eastAsia="Calibri"/>
        </w:rPr>
        <w:lastRenderedPageBreak/>
        <w:t>APÊNDICE</w:t>
      </w:r>
      <w:bookmarkEnd w:id="115"/>
      <w:bookmarkEnd w:id="116"/>
    </w:p>
    <w:p w14:paraId="36809838" w14:textId="478FB185" w:rsidR="00726D0F" w:rsidRDefault="00726D0F" w:rsidP="00726D0F">
      <w:pPr>
        <w:pStyle w:val="Ttulo2"/>
        <w:ind w:firstLine="0"/>
        <w:rPr>
          <w:lang w:eastAsia="pt-BR"/>
        </w:rPr>
      </w:pPr>
      <w:bookmarkStart w:id="117" w:name="_Toc444865722"/>
      <w:bookmarkStart w:id="118" w:name="_Toc52831703"/>
      <w:r w:rsidRPr="00EA3AC8">
        <w:rPr>
          <w:lang w:eastAsia="pt-BR"/>
        </w:rPr>
        <w:t xml:space="preserve">Apêndice </w:t>
      </w:r>
      <w:r>
        <w:rPr>
          <w:lang w:eastAsia="pt-BR"/>
        </w:rPr>
        <w:t>A</w:t>
      </w:r>
      <w:r w:rsidRPr="00EA3AC8">
        <w:rPr>
          <w:lang w:eastAsia="pt-BR"/>
        </w:rPr>
        <w:t xml:space="preserve"> </w:t>
      </w:r>
      <w:r>
        <w:rPr>
          <w:lang w:eastAsia="pt-BR"/>
        </w:rPr>
        <w:t>–</w:t>
      </w:r>
      <w:r w:rsidRPr="00EA3AC8">
        <w:rPr>
          <w:lang w:eastAsia="pt-BR"/>
        </w:rPr>
        <w:t xml:space="preserve"> </w:t>
      </w:r>
      <w:bookmarkEnd w:id="117"/>
      <w:r w:rsidR="00527C61">
        <w:rPr>
          <w:lang w:eastAsia="pt-BR"/>
        </w:rPr>
        <w:t>Questionário</w:t>
      </w:r>
      <w:r>
        <w:rPr>
          <w:lang w:eastAsia="pt-BR"/>
        </w:rPr>
        <w:t xml:space="preserve"> de solicitação de informação aos </w:t>
      </w:r>
      <w:commentRangeStart w:id="119"/>
      <w:r>
        <w:rPr>
          <w:lang w:eastAsia="pt-BR"/>
        </w:rPr>
        <w:t>sistemas</w:t>
      </w:r>
      <w:bookmarkEnd w:id="118"/>
      <w:commentRangeEnd w:id="119"/>
      <w:r w:rsidR="00823681">
        <w:rPr>
          <w:rStyle w:val="Refdecomentrio"/>
          <w:rFonts w:cs="Times New Roman"/>
          <w:b w:val="0"/>
          <w:color w:val="auto"/>
          <w:lang w:eastAsia="pt-BR"/>
        </w:rPr>
        <w:commentReference w:id="119"/>
      </w:r>
    </w:p>
    <w:p w14:paraId="42E3B0E2" w14:textId="18AC7905" w:rsidR="00CE1912" w:rsidRPr="008F33D8" w:rsidRDefault="00CE1912" w:rsidP="008F33D8">
      <w:pPr>
        <w:pStyle w:val="fonte-tabelaetc"/>
        <w:rPr>
          <w:b/>
          <w:bCs/>
        </w:rPr>
      </w:pPr>
      <w:r w:rsidRPr="00CE1912">
        <w:rPr>
          <w:b/>
          <w:bCs/>
        </w:rPr>
        <w:t>Solicitação de informação sobre os Sistemas da UEG</w:t>
      </w:r>
    </w:p>
    <w:p w14:paraId="3405AAA4"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Nome do sistema de informação?</w:t>
      </w:r>
    </w:p>
    <w:p w14:paraId="58701591" w14:textId="77777777" w:rsidR="00CE1912" w:rsidRPr="007248E4" w:rsidRDefault="00CE1912" w:rsidP="00CE1912">
      <w:pPr>
        <w:rPr>
          <w:rFonts w:ascii="Arial" w:hAnsi="Arial"/>
          <w:b/>
          <w:color w:val="BFBFBF" w:themeColor="background1" w:themeShade="BF"/>
          <w:sz w:val="20"/>
          <w:szCs w:val="20"/>
        </w:rPr>
      </w:pPr>
      <w:r w:rsidRPr="007248E4">
        <w:rPr>
          <w:rFonts w:ascii="Arial" w:hAnsi="Arial"/>
          <w:color w:val="BFBFBF" w:themeColor="background1" w:themeShade="BF"/>
          <w:sz w:val="20"/>
          <w:szCs w:val="20"/>
        </w:rPr>
        <w:t>Nome pelo qual os usuários conhecem o sistema</w:t>
      </w:r>
    </w:p>
    <w:p w14:paraId="5EF83A29"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Data de criação?</w:t>
      </w:r>
    </w:p>
    <w:p w14:paraId="73DC129B" w14:textId="77777777" w:rsidR="00CE1912" w:rsidRPr="009A46F0" w:rsidRDefault="00CE1912" w:rsidP="00CE1912">
      <w:pPr>
        <w:rPr>
          <w:rFonts w:ascii="Arial" w:hAnsi="Arial"/>
          <w:color w:val="BFBFBF" w:themeColor="background1" w:themeShade="BF"/>
          <w:sz w:val="20"/>
          <w:szCs w:val="20"/>
        </w:rPr>
      </w:pPr>
      <w:r w:rsidRPr="009A46F0">
        <w:rPr>
          <w:rFonts w:ascii="Arial" w:hAnsi="Arial"/>
          <w:color w:val="BFBFBF" w:themeColor="background1" w:themeShade="BF"/>
          <w:sz w:val="20"/>
          <w:szCs w:val="20"/>
        </w:rPr>
        <w:t>04/10/</w:t>
      </w:r>
      <w:r>
        <w:rPr>
          <w:rFonts w:ascii="Arial" w:hAnsi="Arial"/>
          <w:color w:val="BFBFBF" w:themeColor="background1" w:themeShade="BF"/>
          <w:sz w:val="20"/>
          <w:szCs w:val="20"/>
        </w:rPr>
        <w:t>2020</w:t>
      </w:r>
    </w:p>
    <w:p w14:paraId="5CC2AABC"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Última manutenção?</w:t>
      </w:r>
    </w:p>
    <w:p w14:paraId="331CD3D3" w14:textId="77777777" w:rsidR="00CE1912" w:rsidRPr="00A55EC2" w:rsidRDefault="00CE1912" w:rsidP="00CE1912">
      <w:pPr>
        <w:rPr>
          <w:rFonts w:ascii="Arial" w:hAnsi="Arial"/>
          <w:color w:val="BFBFBF" w:themeColor="background1" w:themeShade="BF"/>
          <w:sz w:val="20"/>
          <w:szCs w:val="20"/>
        </w:rPr>
      </w:pPr>
      <w:r w:rsidRPr="009A46F0">
        <w:rPr>
          <w:rFonts w:ascii="Arial" w:hAnsi="Arial"/>
          <w:color w:val="BFBFBF" w:themeColor="background1" w:themeShade="BF"/>
          <w:sz w:val="20"/>
          <w:szCs w:val="20"/>
        </w:rPr>
        <w:t>04/10/</w:t>
      </w:r>
      <w:r>
        <w:rPr>
          <w:rFonts w:ascii="Arial" w:hAnsi="Arial"/>
          <w:color w:val="BFBFBF" w:themeColor="background1" w:themeShade="BF"/>
          <w:sz w:val="20"/>
          <w:szCs w:val="20"/>
        </w:rPr>
        <w:t>2020</w:t>
      </w:r>
    </w:p>
    <w:p w14:paraId="73F72436"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Grupo de usuários que inserem informações no sistema?</w:t>
      </w:r>
    </w:p>
    <w:p w14:paraId="6B350E4C" w14:textId="77777777" w:rsidR="00CE1912" w:rsidRPr="00A55EC2" w:rsidRDefault="00CE1912" w:rsidP="00CE1912">
      <w:pPr>
        <w:rPr>
          <w:rFonts w:ascii="Arial" w:hAnsi="Arial"/>
          <w:color w:val="BFBFBF" w:themeColor="background1" w:themeShade="BF"/>
          <w:sz w:val="20"/>
          <w:szCs w:val="20"/>
        </w:rPr>
      </w:pPr>
      <w:r w:rsidRPr="00A55EC2">
        <w:rPr>
          <w:rFonts w:ascii="Arial" w:hAnsi="Arial"/>
          <w:color w:val="BFBFBF" w:themeColor="background1" w:themeShade="BF"/>
          <w:sz w:val="20"/>
          <w:szCs w:val="20"/>
        </w:rPr>
        <w:t>Contabilidade, RH e professores</w:t>
      </w:r>
    </w:p>
    <w:p w14:paraId="6D725BFD"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Sistemas que fornecem informações para este sistema?</w:t>
      </w:r>
    </w:p>
    <w:p w14:paraId="573FE5C8" w14:textId="77777777" w:rsidR="00CE1912" w:rsidRPr="008C7439" w:rsidRDefault="00CE1912" w:rsidP="00CE1912">
      <w:pPr>
        <w:rPr>
          <w:rFonts w:ascii="Arial" w:hAnsi="Arial"/>
          <w:color w:val="BFBFBF" w:themeColor="background1" w:themeShade="BF"/>
          <w:sz w:val="20"/>
          <w:szCs w:val="20"/>
        </w:rPr>
      </w:pPr>
      <w:r w:rsidRPr="008C7439">
        <w:rPr>
          <w:rFonts w:ascii="Arial" w:hAnsi="Arial"/>
          <w:color w:val="BFBFBF" w:themeColor="background1" w:themeShade="BF"/>
          <w:sz w:val="20"/>
          <w:szCs w:val="20"/>
        </w:rPr>
        <w:t>Fênix</w:t>
      </w:r>
    </w:p>
    <w:p w14:paraId="495F00A6"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Hospedado internamente ou externamente?</w:t>
      </w:r>
    </w:p>
    <w:p w14:paraId="5CA8B5B9" w14:textId="77777777" w:rsidR="00CE1912" w:rsidRPr="00CC5154" w:rsidRDefault="00CE1912" w:rsidP="00CE1912">
      <w:pPr>
        <w:rPr>
          <w:rFonts w:ascii="Arial" w:hAnsi="Arial"/>
          <w:color w:val="BFBFBF" w:themeColor="background1" w:themeShade="BF"/>
          <w:sz w:val="20"/>
          <w:szCs w:val="20"/>
        </w:rPr>
      </w:pPr>
      <w:r w:rsidRPr="00CC5154">
        <w:rPr>
          <w:rFonts w:ascii="Arial" w:hAnsi="Arial"/>
          <w:color w:val="BFBFBF" w:themeColor="background1" w:themeShade="BF"/>
          <w:sz w:val="20"/>
          <w:szCs w:val="20"/>
        </w:rPr>
        <w:t>Externamente</w:t>
      </w:r>
    </w:p>
    <w:p w14:paraId="4F5056BE"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Setores que solicitam alterações ao sistema?</w:t>
      </w:r>
    </w:p>
    <w:p w14:paraId="581C9D60" w14:textId="77777777" w:rsidR="00CE1912" w:rsidRPr="00094D30" w:rsidRDefault="00CE1912" w:rsidP="00CE1912">
      <w:pPr>
        <w:rPr>
          <w:rFonts w:ascii="Arial" w:hAnsi="Arial"/>
          <w:color w:val="BFBFBF" w:themeColor="background1" w:themeShade="BF"/>
          <w:sz w:val="20"/>
          <w:szCs w:val="20"/>
        </w:rPr>
      </w:pPr>
      <w:r w:rsidRPr="00094D30">
        <w:rPr>
          <w:rFonts w:ascii="Arial" w:hAnsi="Arial"/>
          <w:color w:val="BFBFBF" w:themeColor="background1" w:themeShade="BF"/>
          <w:sz w:val="20"/>
          <w:szCs w:val="20"/>
        </w:rPr>
        <w:t>Pró reitoria de graduação</w:t>
      </w:r>
    </w:p>
    <w:p w14:paraId="5CCE4A5C"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Principal forma de acesso dos usuários?</w:t>
      </w:r>
    </w:p>
    <w:p w14:paraId="71078722" w14:textId="77777777" w:rsidR="00CE1912" w:rsidRPr="00254CF6" w:rsidRDefault="00CE1912" w:rsidP="00CE1912">
      <w:pPr>
        <w:rPr>
          <w:rFonts w:ascii="Arial" w:hAnsi="Arial"/>
          <w:color w:val="BFBFBF" w:themeColor="background1" w:themeShade="BF"/>
          <w:sz w:val="20"/>
          <w:szCs w:val="20"/>
        </w:rPr>
      </w:pPr>
      <w:r w:rsidRPr="00254CF6">
        <w:rPr>
          <w:rFonts w:ascii="Arial" w:hAnsi="Arial"/>
          <w:color w:val="BFBFBF" w:themeColor="background1" w:themeShade="BF"/>
          <w:sz w:val="20"/>
          <w:szCs w:val="20"/>
        </w:rPr>
        <w:t>Web</w:t>
      </w:r>
    </w:p>
    <w:p w14:paraId="48D809C7"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Relatórios produzidos?</w:t>
      </w:r>
    </w:p>
    <w:p w14:paraId="22FBFCD3" w14:textId="77777777" w:rsidR="00CE1912" w:rsidRPr="00254CF6" w:rsidRDefault="00CE1912" w:rsidP="00CE1912">
      <w:pPr>
        <w:rPr>
          <w:rFonts w:ascii="Arial" w:hAnsi="Arial"/>
          <w:color w:val="BFBFBF" w:themeColor="background1" w:themeShade="BF"/>
          <w:sz w:val="20"/>
          <w:szCs w:val="20"/>
        </w:rPr>
      </w:pPr>
      <w:r w:rsidRPr="00254CF6">
        <w:rPr>
          <w:rFonts w:ascii="Arial" w:hAnsi="Arial"/>
          <w:color w:val="BFBFBF" w:themeColor="background1" w:themeShade="BF"/>
          <w:sz w:val="20"/>
          <w:szCs w:val="20"/>
        </w:rPr>
        <w:t>Relatório de quantidade de alunos</w:t>
      </w:r>
    </w:p>
    <w:p w14:paraId="6B1BEEE2"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Volume de acessos mensais?</w:t>
      </w:r>
    </w:p>
    <w:p w14:paraId="30F90484" w14:textId="77777777" w:rsidR="002C0167" w:rsidRDefault="00CE1912" w:rsidP="002C0167">
      <w:pPr>
        <w:rPr>
          <w:b/>
          <w:bCs/>
        </w:rPr>
      </w:pPr>
      <w:r w:rsidRPr="00EF7F74">
        <w:rPr>
          <w:rFonts w:ascii="Arial" w:hAnsi="Arial"/>
          <w:color w:val="BFBFBF" w:themeColor="background1" w:themeShade="BF"/>
          <w:sz w:val="20"/>
          <w:szCs w:val="20"/>
        </w:rPr>
        <w:t>10 mil</w:t>
      </w:r>
      <w:r w:rsidR="002C0167" w:rsidRPr="002C0167">
        <w:rPr>
          <w:b/>
          <w:bCs/>
        </w:rPr>
        <w:t xml:space="preserve"> </w:t>
      </w:r>
    </w:p>
    <w:p w14:paraId="1549AAD9" w14:textId="3162A8F8" w:rsidR="002C0167" w:rsidRPr="007E55E9" w:rsidRDefault="002C0167" w:rsidP="007E55E9">
      <w:pPr>
        <w:pStyle w:val="PargrafodaLista"/>
        <w:numPr>
          <w:ilvl w:val="0"/>
          <w:numId w:val="39"/>
        </w:numPr>
        <w:rPr>
          <w:b/>
          <w:bCs/>
        </w:rPr>
      </w:pPr>
      <w:r w:rsidRPr="007E55E9">
        <w:rPr>
          <w:b/>
          <w:bCs/>
        </w:rPr>
        <w:t>Volume de dados armazenados no SGBD (</w:t>
      </w:r>
      <w:proofErr w:type="spellStart"/>
      <w:r w:rsidRPr="007E55E9">
        <w:rPr>
          <w:b/>
          <w:bCs/>
        </w:rPr>
        <w:t>kb</w:t>
      </w:r>
      <w:proofErr w:type="spellEnd"/>
      <w:r w:rsidRPr="007E55E9">
        <w:rPr>
          <w:b/>
          <w:bCs/>
        </w:rPr>
        <w:t>/</w:t>
      </w:r>
      <w:proofErr w:type="spellStart"/>
      <w:r w:rsidRPr="007E55E9">
        <w:rPr>
          <w:b/>
          <w:bCs/>
        </w:rPr>
        <w:t>mb</w:t>
      </w:r>
      <w:proofErr w:type="spellEnd"/>
      <w:r w:rsidRPr="007E55E9">
        <w:rPr>
          <w:b/>
          <w:bCs/>
        </w:rPr>
        <w:t>/</w:t>
      </w:r>
      <w:proofErr w:type="spellStart"/>
      <w:r w:rsidRPr="007E55E9">
        <w:rPr>
          <w:b/>
          <w:bCs/>
        </w:rPr>
        <w:t>gb</w:t>
      </w:r>
      <w:proofErr w:type="spellEnd"/>
      <w:r w:rsidRPr="007E55E9">
        <w:rPr>
          <w:b/>
          <w:bCs/>
        </w:rPr>
        <w:t>)</w:t>
      </w:r>
    </w:p>
    <w:p w14:paraId="462BFAFB" w14:textId="77777777" w:rsidR="002C0167" w:rsidRPr="002C0167" w:rsidRDefault="002C0167" w:rsidP="002C0167">
      <w:pPr>
        <w:rPr>
          <w:rFonts w:ascii="Arial" w:hAnsi="Arial"/>
          <w:color w:val="BFBFBF" w:themeColor="background1" w:themeShade="BF"/>
          <w:sz w:val="20"/>
          <w:szCs w:val="20"/>
        </w:rPr>
      </w:pPr>
      <w:r w:rsidRPr="002C0167">
        <w:rPr>
          <w:rFonts w:ascii="Arial" w:hAnsi="Arial"/>
          <w:color w:val="BFBFBF" w:themeColor="background1" w:themeShade="BF"/>
          <w:sz w:val="20"/>
          <w:szCs w:val="20"/>
        </w:rPr>
        <w:t>500mb</w:t>
      </w:r>
    </w:p>
    <w:p w14:paraId="29A84CD0" w14:textId="20485936" w:rsidR="00CE1912" w:rsidRPr="00EF7F74" w:rsidRDefault="00CE1912" w:rsidP="00CE1912">
      <w:pPr>
        <w:rPr>
          <w:rFonts w:ascii="Arial" w:hAnsi="Arial"/>
          <w:color w:val="BFBFBF" w:themeColor="background1" w:themeShade="BF"/>
          <w:sz w:val="20"/>
          <w:szCs w:val="20"/>
        </w:rPr>
      </w:pPr>
    </w:p>
    <w:p w14:paraId="38979304" w14:textId="77777777" w:rsidR="00CE1912" w:rsidRPr="007E55E9" w:rsidRDefault="00CE1912" w:rsidP="007E55E9">
      <w:pPr>
        <w:pStyle w:val="PargrafodaLista"/>
        <w:numPr>
          <w:ilvl w:val="0"/>
          <w:numId w:val="39"/>
        </w:numPr>
        <w:rPr>
          <w:rFonts w:ascii="Arial" w:hAnsi="Arial"/>
          <w:b/>
          <w:sz w:val="18"/>
          <w:szCs w:val="18"/>
        </w:rPr>
      </w:pPr>
      <w:r w:rsidRPr="007E55E9">
        <w:rPr>
          <w:rFonts w:ascii="Arial" w:hAnsi="Arial"/>
          <w:b/>
          <w:sz w:val="18"/>
          <w:szCs w:val="18"/>
        </w:rPr>
        <w:t xml:space="preserve">Tem gráficos consolidando informações ou produzindo conhecimento? Se sim quais? </w:t>
      </w:r>
      <w:r w:rsidRPr="007E55E9">
        <w:rPr>
          <w:rFonts w:ascii="Arial" w:hAnsi="Arial"/>
          <w:b/>
          <w:color w:val="595959" w:themeColor="text1" w:themeTint="A6"/>
          <w:sz w:val="18"/>
          <w:szCs w:val="18"/>
        </w:rPr>
        <w:t>(prints)</w:t>
      </w:r>
    </w:p>
    <w:p w14:paraId="29EFD6EC" w14:textId="77777777" w:rsidR="00CE1912" w:rsidRDefault="00CE1912" w:rsidP="00CE1912"/>
    <w:p w14:paraId="7114E6BC" w14:textId="77777777" w:rsidR="00CE1912" w:rsidRPr="007E55E9" w:rsidRDefault="00CE1912" w:rsidP="007E55E9">
      <w:pPr>
        <w:pStyle w:val="PargrafodaLista"/>
        <w:numPr>
          <w:ilvl w:val="0"/>
          <w:numId w:val="39"/>
        </w:numPr>
        <w:rPr>
          <w:b/>
          <w:bCs/>
        </w:rPr>
      </w:pPr>
      <w:r w:rsidRPr="007E55E9">
        <w:rPr>
          <w:b/>
          <w:bCs/>
        </w:rPr>
        <w:t>Print de das principais telas do sistema</w:t>
      </w:r>
    </w:p>
    <w:p w14:paraId="73B6E694" w14:textId="77777777" w:rsidR="00EE295B" w:rsidRDefault="00EE295B">
      <w:pPr>
        <w:suppressAutoHyphens w:val="0"/>
        <w:spacing w:line="240" w:lineRule="auto"/>
        <w:ind w:firstLine="0"/>
        <w:jc w:val="left"/>
        <w:rPr>
          <w:rFonts w:eastAsia="Calibri" w:cs="Times New Roman"/>
          <w:b/>
          <w:color w:val="auto"/>
          <w:szCs w:val="22"/>
          <w:lang w:eastAsia="en-US"/>
        </w:rPr>
      </w:pPr>
    </w:p>
    <w:sectPr w:rsidR="00EE295B" w:rsidSect="005106C5">
      <w:pgSz w:w="11905" w:h="16837" w:code="9"/>
      <w:pgMar w:top="1701" w:right="1134" w:bottom="1134" w:left="1701" w:header="1259"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William Estrela" w:date="2020-10-13T21:38:00Z" w:initials="WE">
    <w:p w14:paraId="1F987632" w14:textId="2F44D752" w:rsidR="001657A8" w:rsidRDefault="001657A8">
      <w:pPr>
        <w:pStyle w:val="Textodecomentrio"/>
      </w:pPr>
      <w:r>
        <w:rPr>
          <w:rStyle w:val="Refdecomentrio"/>
        </w:rPr>
        <w:annotationRef/>
      </w:r>
      <w:r w:rsidR="009F390A">
        <w:t>Falar o que é o PNE</w:t>
      </w:r>
    </w:p>
  </w:comment>
  <w:comment w:id="27" w:author="William Estrela" w:date="2020-10-13T21:44:00Z" w:initials="WE">
    <w:p w14:paraId="5B4E0C49" w14:textId="21709A4D" w:rsidR="00EE4182" w:rsidRDefault="00EE4182">
      <w:pPr>
        <w:pStyle w:val="Textodecomentrio"/>
      </w:pPr>
      <w:r>
        <w:rPr>
          <w:rStyle w:val="Refdecomentrio"/>
        </w:rPr>
        <w:annotationRef/>
      </w:r>
      <w:r>
        <w:t>Achou confusa</w:t>
      </w:r>
    </w:p>
  </w:comment>
  <w:comment w:id="57" w:author="William Estrela" w:date="2020-10-13T21:50:00Z" w:initials="WE">
    <w:p w14:paraId="5BCE40BE" w14:textId="71120A41" w:rsidR="007D3931" w:rsidRDefault="007D3931">
      <w:pPr>
        <w:pStyle w:val="Textodecomentrio"/>
      </w:pPr>
      <w:r>
        <w:rPr>
          <w:rStyle w:val="Refdecomentrio"/>
        </w:rPr>
        <w:annotationRef/>
      </w:r>
      <w:r>
        <w:t xml:space="preserve">Só citei </w:t>
      </w:r>
      <w:proofErr w:type="spellStart"/>
      <w:r>
        <w:t>laudon</w:t>
      </w:r>
      <w:proofErr w:type="spellEnd"/>
      <w:r>
        <w:t xml:space="preserve"> e </w:t>
      </w:r>
      <w:proofErr w:type="spellStart"/>
      <w:r>
        <w:t>laudon</w:t>
      </w:r>
      <w:proofErr w:type="spellEnd"/>
      <w:r w:rsidR="00C3634C">
        <w:t xml:space="preserve"> citar mais autores</w:t>
      </w:r>
    </w:p>
  </w:comment>
  <w:comment w:id="61" w:author="William Estrela" w:date="2020-10-13T21:53:00Z" w:initials="WE">
    <w:p w14:paraId="52220646" w14:textId="3F01C3D0" w:rsidR="009B6701" w:rsidRDefault="009B6701">
      <w:pPr>
        <w:pStyle w:val="Textodecomentrio"/>
      </w:pPr>
      <w:r>
        <w:rPr>
          <w:rStyle w:val="Refdecomentrio"/>
        </w:rPr>
        <w:annotationRef/>
      </w:r>
      <w:r>
        <w:t xml:space="preserve">Tem mais que duas versões do </w:t>
      </w:r>
      <w:proofErr w:type="spellStart"/>
      <w:r>
        <w:t>laudon</w:t>
      </w:r>
      <w:proofErr w:type="spellEnd"/>
    </w:p>
  </w:comment>
  <w:comment w:id="75" w:author="William Estrela" w:date="2020-10-13T21:55:00Z" w:initials="WE">
    <w:p w14:paraId="45EF8A3B" w14:textId="752A7EEA" w:rsidR="00C71A54" w:rsidRDefault="00C71A54">
      <w:pPr>
        <w:pStyle w:val="Textodecomentrio"/>
      </w:pPr>
      <w:r>
        <w:rPr>
          <w:rStyle w:val="Refdecomentrio"/>
        </w:rPr>
        <w:annotationRef/>
      </w:r>
      <w:r>
        <w:t xml:space="preserve">Usando muito </w:t>
      </w:r>
      <w:proofErr w:type="spellStart"/>
      <w:r>
        <w:t>wakuliz</w:t>
      </w:r>
      <w:proofErr w:type="spellEnd"/>
    </w:p>
  </w:comment>
  <w:comment w:id="77" w:author="William Estrela" w:date="2020-10-18T16:09:00Z" w:initials="WE">
    <w:p w14:paraId="526CAB18" w14:textId="4A32C3C9" w:rsidR="00B83361" w:rsidRDefault="00B83361">
      <w:pPr>
        <w:pStyle w:val="Textodecomentrio"/>
      </w:pPr>
      <w:r>
        <w:rPr>
          <w:rStyle w:val="Refdecomentrio"/>
        </w:rPr>
        <w:annotationRef/>
      </w:r>
      <w:r>
        <w:t xml:space="preserve">Ver com </w:t>
      </w:r>
      <w:proofErr w:type="spellStart"/>
      <w:r>
        <w:t>claudio</w:t>
      </w:r>
      <w:proofErr w:type="spellEnd"/>
      <w:r>
        <w:t xml:space="preserve"> da onde ele tirou isso</w:t>
      </w:r>
    </w:p>
  </w:comment>
  <w:comment w:id="83" w:author="William Estrela" w:date="2020-10-18T16:16:00Z" w:initials="WE">
    <w:p w14:paraId="4E276BAF" w14:textId="4689F8A0" w:rsidR="001650E3" w:rsidRDefault="001650E3">
      <w:pPr>
        <w:pStyle w:val="Textodecomentrio"/>
      </w:pPr>
      <w:r>
        <w:rPr>
          <w:rStyle w:val="Refdecomentrio"/>
        </w:rPr>
        <w:annotationRef/>
      </w:r>
      <w:r>
        <w:t>Achar novos autores</w:t>
      </w:r>
    </w:p>
  </w:comment>
  <w:comment w:id="86" w:author="William Estrela" w:date="2020-10-13T21:57:00Z" w:initials="WE">
    <w:p w14:paraId="60ADB55F" w14:textId="3B245855" w:rsidR="00B3510B" w:rsidRDefault="00B3510B">
      <w:pPr>
        <w:pStyle w:val="Textodecomentrio"/>
      </w:pPr>
      <w:r>
        <w:rPr>
          <w:rStyle w:val="Refdecomentrio"/>
        </w:rPr>
        <w:annotationRef/>
      </w:r>
      <w:r>
        <w:t>Procurar mais autores falando sobre cadeia de valor</w:t>
      </w:r>
    </w:p>
  </w:comment>
  <w:comment w:id="97" w:author="William Estrela" w:date="2020-10-13T21:59:00Z" w:initials="WE">
    <w:p w14:paraId="3A6531FA" w14:textId="10AAFD60" w:rsidR="002C2EAC" w:rsidRDefault="002C2EAC">
      <w:pPr>
        <w:pStyle w:val="Textodecomentrio"/>
      </w:pPr>
      <w:r>
        <w:rPr>
          <w:rStyle w:val="Refdecomentrio"/>
        </w:rPr>
        <w:annotationRef/>
      </w:r>
      <w:proofErr w:type="spellStart"/>
      <w:r>
        <w:t>Pq</w:t>
      </w:r>
      <w:proofErr w:type="spellEnd"/>
      <w:r>
        <w:t xml:space="preserve"> é </w:t>
      </w:r>
      <w:r w:rsidR="00E42699">
        <w:t>pública</w:t>
      </w:r>
      <w:r w:rsidR="006A20D4">
        <w:t>, afirmação estranha</w:t>
      </w:r>
      <w:r w:rsidR="00E42699">
        <w:t xml:space="preserve">; </w:t>
      </w:r>
      <w:proofErr w:type="spellStart"/>
      <w:r w:rsidR="00E42699">
        <w:t>pq</w:t>
      </w:r>
      <w:proofErr w:type="spellEnd"/>
      <w:r w:rsidR="00E42699">
        <w:t xml:space="preserve"> o recurso é escasso</w:t>
      </w:r>
      <w:r w:rsidR="00012B98">
        <w:t xml:space="preserve"> e de </w:t>
      </w:r>
      <w:proofErr w:type="spellStart"/>
      <w:proofErr w:type="gramStart"/>
      <w:r w:rsidR="00012B98">
        <w:t>preferencia</w:t>
      </w:r>
      <w:proofErr w:type="spellEnd"/>
      <w:proofErr w:type="gramEnd"/>
      <w:r w:rsidR="00012B98">
        <w:t xml:space="preserve"> ter referencia</w:t>
      </w:r>
    </w:p>
  </w:comment>
  <w:comment w:id="102" w:author="William Estrela" w:date="2020-10-13T22:02:00Z" w:initials="WE">
    <w:p w14:paraId="34A29F00" w14:textId="054AAB9E" w:rsidR="00236584" w:rsidRDefault="00236584">
      <w:pPr>
        <w:pStyle w:val="Textodecomentrio"/>
      </w:pPr>
      <w:r>
        <w:rPr>
          <w:rStyle w:val="Refdecomentrio"/>
        </w:rPr>
        <w:annotationRef/>
      </w:r>
      <w:r>
        <w:t xml:space="preserve">Melhora esta escrita </w:t>
      </w:r>
    </w:p>
  </w:comment>
  <w:comment w:id="103" w:author="William Estrela" w:date="2020-10-13T22:02:00Z" w:initials="WE">
    <w:p w14:paraId="3A1D1A18" w14:textId="724E9EDA" w:rsidR="000E7F81" w:rsidRDefault="000E7F81">
      <w:pPr>
        <w:pStyle w:val="Textodecomentrio"/>
      </w:pPr>
      <w:r>
        <w:rPr>
          <w:rStyle w:val="Refdecomentrio"/>
        </w:rPr>
        <w:annotationRef/>
      </w:r>
      <w:r>
        <w:t xml:space="preserve">Complicado </w:t>
      </w:r>
    </w:p>
  </w:comment>
  <w:comment w:id="119" w:author="William Estrela" w:date="2020-10-13T22:07:00Z" w:initials="WE">
    <w:p w14:paraId="2798C85D" w14:textId="7123DD07" w:rsidR="00823681" w:rsidRDefault="00823681">
      <w:pPr>
        <w:pStyle w:val="Textodecomentrio"/>
      </w:pPr>
      <w:r>
        <w:rPr>
          <w:rStyle w:val="Refdecomentrio"/>
        </w:rPr>
        <w:annotationRef/>
      </w:r>
      <w:r>
        <w:t xml:space="preserve">Tem perguntas aleatórias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987632" w15:done="0"/>
  <w15:commentEx w15:paraId="5B4E0C49" w15:done="0"/>
  <w15:commentEx w15:paraId="5BCE40BE" w15:done="0"/>
  <w15:commentEx w15:paraId="52220646" w15:done="0"/>
  <w15:commentEx w15:paraId="45EF8A3B" w15:done="0"/>
  <w15:commentEx w15:paraId="526CAB18" w15:done="0"/>
  <w15:commentEx w15:paraId="4E276BAF" w15:done="0"/>
  <w15:commentEx w15:paraId="60ADB55F" w15:done="0"/>
  <w15:commentEx w15:paraId="3A6531FA" w15:done="0"/>
  <w15:commentEx w15:paraId="34A29F00" w15:done="0"/>
  <w15:commentEx w15:paraId="3A1D1A18" w15:done="0"/>
  <w15:commentEx w15:paraId="2798C8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09CDB" w16cex:dateUtc="2020-10-14T00:38:00Z"/>
  <w16cex:commentExtensible w16cex:durableId="23309E50" w16cex:dateUtc="2020-10-14T00:44:00Z"/>
  <w16cex:commentExtensible w16cex:durableId="23309F8E" w16cex:dateUtc="2020-10-14T00:50:00Z"/>
  <w16cex:commentExtensible w16cex:durableId="2330A04B" w16cex:dateUtc="2020-10-14T00:53:00Z"/>
  <w16cex:commentExtensible w16cex:durableId="2330A0DC" w16cex:dateUtc="2020-10-14T00:55:00Z"/>
  <w16cex:commentExtensible w16cex:durableId="2336E71E" w16cex:dateUtc="2020-10-18T19:09:00Z"/>
  <w16cex:commentExtensible w16cex:durableId="2336E8CB" w16cex:dateUtc="2020-10-18T19:16:00Z"/>
  <w16cex:commentExtensible w16cex:durableId="2330A12E" w16cex:dateUtc="2020-10-14T00:57:00Z"/>
  <w16cex:commentExtensible w16cex:durableId="2330A1BD" w16cex:dateUtc="2020-10-14T00:59:00Z"/>
  <w16cex:commentExtensible w16cex:durableId="2330A269" w16cex:dateUtc="2020-10-14T01:02:00Z"/>
  <w16cex:commentExtensible w16cex:durableId="2330A285" w16cex:dateUtc="2020-10-14T01:02:00Z"/>
  <w16cex:commentExtensible w16cex:durableId="2330A39C" w16cex:dateUtc="2020-10-14T0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987632" w16cid:durableId="23309CDB"/>
  <w16cid:commentId w16cid:paraId="5B4E0C49" w16cid:durableId="23309E50"/>
  <w16cid:commentId w16cid:paraId="5BCE40BE" w16cid:durableId="23309F8E"/>
  <w16cid:commentId w16cid:paraId="52220646" w16cid:durableId="2330A04B"/>
  <w16cid:commentId w16cid:paraId="45EF8A3B" w16cid:durableId="2330A0DC"/>
  <w16cid:commentId w16cid:paraId="526CAB18" w16cid:durableId="2336E71E"/>
  <w16cid:commentId w16cid:paraId="4E276BAF" w16cid:durableId="2336E8CB"/>
  <w16cid:commentId w16cid:paraId="60ADB55F" w16cid:durableId="2330A12E"/>
  <w16cid:commentId w16cid:paraId="3A6531FA" w16cid:durableId="2330A1BD"/>
  <w16cid:commentId w16cid:paraId="34A29F00" w16cid:durableId="2330A269"/>
  <w16cid:commentId w16cid:paraId="3A1D1A18" w16cid:durableId="2330A285"/>
  <w16cid:commentId w16cid:paraId="2798C85D" w16cid:durableId="2330A3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14778" w14:textId="77777777" w:rsidR="00A95A39" w:rsidRDefault="00A95A39" w:rsidP="00C61806">
      <w:r>
        <w:separator/>
      </w:r>
    </w:p>
    <w:p w14:paraId="6BEF8143" w14:textId="77777777" w:rsidR="00A95A39" w:rsidRDefault="00A95A39" w:rsidP="00C61806"/>
  </w:endnote>
  <w:endnote w:type="continuationSeparator" w:id="0">
    <w:p w14:paraId="29D07B97" w14:textId="77777777" w:rsidR="00A95A39" w:rsidRDefault="00A95A39" w:rsidP="00C61806">
      <w:r>
        <w:continuationSeparator/>
      </w:r>
    </w:p>
    <w:p w14:paraId="3E221996" w14:textId="77777777" w:rsidR="00A95A39" w:rsidRDefault="00A95A39" w:rsidP="00C61806"/>
  </w:endnote>
  <w:endnote w:type="continuationNotice" w:id="1">
    <w:p w14:paraId="501AC523" w14:textId="77777777" w:rsidR="00A95A39" w:rsidRDefault="00A95A3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DejaVu Sans">
    <w:panose1 w:val="020B0603030804020204"/>
    <w:charset w:val="00"/>
    <w:family w:val="auto"/>
    <w:pitch w:val="variable"/>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D38A5" w14:textId="77777777" w:rsidR="00A95A39" w:rsidRDefault="00A95A39" w:rsidP="00C61806">
      <w:r>
        <w:separator/>
      </w:r>
    </w:p>
    <w:p w14:paraId="3E62CD23" w14:textId="77777777" w:rsidR="00A95A39" w:rsidRDefault="00A95A39" w:rsidP="00C61806"/>
  </w:footnote>
  <w:footnote w:type="continuationSeparator" w:id="0">
    <w:p w14:paraId="7D4B279F" w14:textId="77777777" w:rsidR="00A95A39" w:rsidRDefault="00A95A39" w:rsidP="00C61806">
      <w:r>
        <w:continuationSeparator/>
      </w:r>
    </w:p>
    <w:p w14:paraId="473BF393" w14:textId="77777777" w:rsidR="00A95A39" w:rsidRDefault="00A95A39" w:rsidP="00C61806"/>
  </w:footnote>
  <w:footnote w:type="continuationNotice" w:id="1">
    <w:p w14:paraId="22A9184D" w14:textId="77777777" w:rsidR="00A95A39" w:rsidRDefault="00A95A39">
      <w:pPr>
        <w:spacing w:line="240" w:lineRule="auto"/>
      </w:pPr>
    </w:p>
  </w:footnote>
  <w:footnote w:id="2">
    <w:p w14:paraId="7A5D10ED" w14:textId="0CDC695C" w:rsidR="00750FD9" w:rsidRDefault="00750FD9">
      <w:pPr>
        <w:pStyle w:val="Textodenotaderodap"/>
      </w:pPr>
      <w:r>
        <w:rPr>
          <w:rStyle w:val="Refdenotaderodap"/>
        </w:rPr>
        <w:footnoteRef/>
      </w:r>
      <w:r>
        <w:t xml:space="preserve"> </w:t>
      </w:r>
      <w:r>
        <w:t xml:space="preserve">Aquela que possui diversas instalações do tipo </w:t>
      </w:r>
      <w:r w:rsidRPr="00156115">
        <w:rPr>
          <w:i/>
          <w:iCs/>
        </w:rPr>
        <w:t>campus</w:t>
      </w:r>
      <w:r>
        <w:t xml:space="preserve"> – cujo plural em latim é campi </w:t>
      </w:r>
      <w:r>
        <w:rPr>
          <w:noProof/>
        </w:rPr>
        <w:t>(CARLOS e ODAIR, 2013, p. 2)</w:t>
      </w:r>
    </w:p>
  </w:footnote>
  <w:footnote w:id="3">
    <w:p w14:paraId="490A3FDE" w14:textId="21247A3B" w:rsidR="001E74EF" w:rsidRDefault="001E74EF" w:rsidP="00956BFA">
      <w:pPr>
        <w:pStyle w:val="Textodenotaderodap"/>
        <w:ind w:left="0" w:firstLine="0"/>
      </w:pPr>
      <w:r>
        <w:t>² “</w:t>
      </w:r>
      <w:r w:rsidRPr="002979FC">
        <w:t>Ominichannel é uma estratégia de uso simultâneo e interligado de diferentes canais de comunicação, com o objetivo de estreitar a relação entre online e offline, aprimorando, assim, a experiência do cliente. Essa tendência do varejo permite a convergência do virtual e do físico.</w:t>
      </w:r>
      <w:r>
        <w:t>” (FONSECA,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A0FE8" w14:textId="007EEF9F" w:rsidR="001E74EF" w:rsidRDefault="001E74EF" w:rsidP="00824AD2">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1977333"/>
      <w:docPartObj>
        <w:docPartGallery w:val="Page Numbers (Top of Page)"/>
        <w:docPartUnique/>
      </w:docPartObj>
    </w:sdtPr>
    <w:sdtEndPr>
      <w:rPr>
        <w:sz w:val="22"/>
        <w:szCs w:val="22"/>
      </w:rPr>
    </w:sdtEndPr>
    <w:sdtContent>
      <w:p w14:paraId="2AE87144" w14:textId="77777777" w:rsidR="001E74EF" w:rsidRPr="00824AD2" w:rsidRDefault="001E74EF" w:rsidP="00824AD2">
        <w:pPr>
          <w:pStyle w:val="Cabealho"/>
          <w:jc w:val="right"/>
          <w:rPr>
            <w:sz w:val="22"/>
            <w:szCs w:val="22"/>
          </w:rPr>
        </w:pPr>
        <w:r w:rsidRPr="00824AD2">
          <w:rPr>
            <w:sz w:val="22"/>
            <w:szCs w:val="22"/>
          </w:rPr>
          <w:fldChar w:fldCharType="begin"/>
        </w:r>
        <w:r w:rsidRPr="00824AD2">
          <w:rPr>
            <w:sz w:val="22"/>
            <w:szCs w:val="22"/>
          </w:rPr>
          <w:instrText>PAGE   \* MERGEFORMAT</w:instrText>
        </w:r>
        <w:r w:rsidRPr="00824AD2">
          <w:rPr>
            <w:sz w:val="22"/>
            <w:szCs w:val="22"/>
          </w:rPr>
          <w:fldChar w:fldCharType="separate"/>
        </w:r>
        <w:r>
          <w:rPr>
            <w:noProof/>
            <w:sz w:val="22"/>
            <w:szCs w:val="22"/>
          </w:rPr>
          <w:t>8</w:t>
        </w:r>
        <w:r w:rsidRPr="00824AD2">
          <w:rPr>
            <w:sz w:val="22"/>
            <w:szCs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1854"/>
        </w:tabs>
        <w:ind w:left="1854" w:hanging="360"/>
      </w:pPr>
      <w:rPr>
        <w:rFonts w:ascii="Symbol" w:hAnsi="Symbol"/>
      </w:rPr>
    </w:lvl>
  </w:abstractNum>
  <w:abstractNum w:abstractNumId="2" w15:restartNumberingAfterBreak="0">
    <w:nsid w:val="00641986"/>
    <w:multiLevelType w:val="hybridMultilevel"/>
    <w:tmpl w:val="CC5454F4"/>
    <w:lvl w:ilvl="0" w:tplc="87066B4E">
      <w:start w:val="1"/>
      <w:numFmt w:val="bullet"/>
      <w:lvlText w:val=""/>
      <w:lvlJc w:val="left"/>
      <w:pPr>
        <w:tabs>
          <w:tab w:val="num" w:pos="720"/>
        </w:tabs>
        <w:ind w:left="720" w:hanging="360"/>
      </w:pPr>
      <w:rPr>
        <w:rFonts w:ascii="Symbol" w:hAnsi="Symbol" w:hint="default"/>
        <w:sz w:val="20"/>
      </w:rPr>
    </w:lvl>
    <w:lvl w:ilvl="1" w:tplc="F50C5DA6" w:tentative="1">
      <w:start w:val="1"/>
      <w:numFmt w:val="bullet"/>
      <w:lvlText w:val="o"/>
      <w:lvlJc w:val="left"/>
      <w:pPr>
        <w:tabs>
          <w:tab w:val="num" w:pos="1440"/>
        </w:tabs>
        <w:ind w:left="1440" w:hanging="360"/>
      </w:pPr>
      <w:rPr>
        <w:rFonts w:ascii="Courier New" w:hAnsi="Courier New" w:hint="default"/>
        <w:sz w:val="20"/>
      </w:rPr>
    </w:lvl>
    <w:lvl w:ilvl="2" w:tplc="FBACAEF6" w:tentative="1">
      <w:start w:val="1"/>
      <w:numFmt w:val="bullet"/>
      <w:lvlText w:val=""/>
      <w:lvlJc w:val="left"/>
      <w:pPr>
        <w:tabs>
          <w:tab w:val="num" w:pos="2160"/>
        </w:tabs>
        <w:ind w:left="2160" w:hanging="360"/>
      </w:pPr>
      <w:rPr>
        <w:rFonts w:ascii="Wingdings" w:hAnsi="Wingdings" w:hint="default"/>
        <w:sz w:val="20"/>
      </w:rPr>
    </w:lvl>
    <w:lvl w:ilvl="3" w:tplc="BD084F7E" w:tentative="1">
      <w:start w:val="1"/>
      <w:numFmt w:val="bullet"/>
      <w:lvlText w:val=""/>
      <w:lvlJc w:val="left"/>
      <w:pPr>
        <w:tabs>
          <w:tab w:val="num" w:pos="2880"/>
        </w:tabs>
        <w:ind w:left="2880" w:hanging="360"/>
      </w:pPr>
      <w:rPr>
        <w:rFonts w:ascii="Wingdings" w:hAnsi="Wingdings" w:hint="default"/>
        <w:sz w:val="20"/>
      </w:rPr>
    </w:lvl>
    <w:lvl w:ilvl="4" w:tplc="2F24CCCC" w:tentative="1">
      <w:start w:val="1"/>
      <w:numFmt w:val="bullet"/>
      <w:lvlText w:val=""/>
      <w:lvlJc w:val="left"/>
      <w:pPr>
        <w:tabs>
          <w:tab w:val="num" w:pos="3600"/>
        </w:tabs>
        <w:ind w:left="3600" w:hanging="360"/>
      </w:pPr>
      <w:rPr>
        <w:rFonts w:ascii="Wingdings" w:hAnsi="Wingdings" w:hint="default"/>
        <w:sz w:val="20"/>
      </w:rPr>
    </w:lvl>
    <w:lvl w:ilvl="5" w:tplc="441E9B3A" w:tentative="1">
      <w:start w:val="1"/>
      <w:numFmt w:val="bullet"/>
      <w:lvlText w:val=""/>
      <w:lvlJc w:val="left"/>
      <w:pPr>
        <w:tabs>
          <w:tab w:val="num" w:pos="4320"/>
        </w:tabs>
        <w:ind w:left="4320" w:hanging="360"/>
      </w:pPr>
      <w:rPr>
        <w:rFonts w:ascii="Wingdings" w:hAnsi="Wingdings" w:hint="default"/>
        <w:sz w:val="20"/>
      </w:rPr>
    </w:lvl>
    <w:lvl w:ilvl="6" w:tplc="692419BC" w:tentative="1">
      <w:start w:val="1"/>
      <w:numFmt w:val="bullet"/>
      <w:lvlText w:val=""/>
      <w:lvlJc w:val="left"/>
      <w:pPr>
        <w:tabs>
          <w:tab w:val="num" w:pos="5040"/>
        </w:tabs>
        <w:ind w:left="5040" w:hanging="360"/>
      </w:pPr>
      <w:rPr>
        <w:rFonts w:ascii="Wingdings" w:hAnsi="Wingdings" w:hint="default"/>
        <w:sz w:val="20"/>
      </w:rPr>
    </w:lvl>
    <w:lvl w:ilvl="7" w:tplc="9A4A6E70" w:tentative="1">
      <w:start w:val="1"/>
      <w:numFmt w:val="bullet"/>
      <w:lvlText w:val=""/>
      <w:lvlJc w:val="left"/>
      <w:pPr>
        <w:tabs>
          <w:tab w:val="num" w:pos="5760"/>
        </w:tabs>
        <w:ind w:left="5760" w:hanging="360"/>
      </w:pPr>
      <w:rPr>
        <w:rFonts w:ascii="Wingdings" w:hAnsi="Wingdings" w:hint="default"/>
        <w:sz w:val="20"/>
      </w:rPr>
    </w:lvl>
    <w:lvl w:ilvl="8" w:tplc="54B4D0FE"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8079C"/>
    <w:multiLevelType w:val="hybridMultilevel"/>
    <w:tmpl w:val="1736B8FA"/>
    <w:lvl w:ilvl="0" w:tplc="3FF4F33E">
      <w:start w:val="2"/>
      <w:numFmt w:val="decimal"/>
      <w:lvlText w:val="%1."/>
      <w:lvlJc w:val="left"/>
      <w:pPr>
        <w:ind w:left="360" w:hanging="360"/>
      </w:pPr>
      <w:rPr>
        <w:rFonts w:hint="default"/>
      </w:rPr>
    </w:lvl>
    <w:lvl w:ilvl="1" w:tplc="3A8C6872">
      <w:start w:val="1"/>
      <w:numFmt w:val="decimal"/>
      <w:lvlText w:val="%1.%2."/>
      <w:lvlJc w:val="left"/>
      <w:pPr>
        <w:ind w:left="1211" w:hanging="360"/>
      </w:pPr>
      <w:rPr>
        <w:rFonts w:hint="default"/>
      </w:rPr>
    </w:lvl>
    <w:lvl w:ilvl="2" w:tplc="6A1C177C">
      <w:start w:val="1"/>
      <w:numFmt w:val="decimal"/>
      <w:lvlText w:val="%1.%2.%3."/>
      <w:lvlJc w:val="left"/>
      <w:pPr>
        <w:ind w:left="2422" w:hanging="720"/>
      </w:pPr>
      <w:rPr>
        <w:rFonts w:hint="default"/>
      </w:rPr>
    </w:lvl>
    <w:lvl w:ilvl="3" w:tplc="4F7A4C22">
      <w:start w:val="1"/>
      <w:numFmt w:val="decimal"/>
      <w:lvlText w:val="%1.%2.%3.%4."/>
      <w:lvlJc w:val="left"/>
      <w:pPr>
        <w:ind w:left="3273" w:hanging="720"/>
      </w:pPr>
      <w:rPr>
        <w:rFonts w:hint="default"/>
      </w:rPr>
    </w:lvl>
    <w:lvl w:ilvl="4" w:tplc="4080046E">
      <w:start w:val="1"/>
      <w:numFmt w:val="decimal"/>
      <w:lvlText w:val="%1.%2.%3.%4.%5."/>
      <w:lvlJc w:val="left"/>
      <w:pPr>
        <w:ind w:left="4484" w:hanging="1080"/>
      </w:pPr>
      <w:rPr>
        <w:rFonts w:hint="default"/>
      </w:rPr>
    </w:lvl>
    <w:lvl w:ilvl="5" w:tplc="5D46BAD6">
      <w:start w:val="1"/>
      <w:numFmt w:val="decimal"/>
      <w:lvlText w:val="%1.%2.%3.%4.%5.%6."/>
      <w:lvlJc w:val="left"/>
      <w:pPr>
        <w:ind w:left="5335" w:hanging="1080"/>
      </w:pPr>
      <w:rPr>
        <w:rFonts w:hint="default"/>
      </w:rPr>
    </w:lvl>
    <w:lvl w:ilvl="6" w:tplc="5E5A31BA">
      <w:start w:val="1"/>
      <w:numFmt w:val="decimal"/>
      <w:lvlText w:val="%1.%2.%3.%4.%5.%6.%7."/>
      <w:lvlJc w:val="left"/>
      <w:pPr>
        <w:ind w:left="6546" w:hanging="1440"/>
      </w:pPr>
      <w:rPr>
        <w:rFonts w:hint="default"/>
      </w:rPr>
    </w:lvl>
    <w:lvl w:ilvl="7" w:tplc="0978B8B2">
      <w:start w:val="1"/>
      <w:numFmt w:val="decimal"/>
      <w:lvlText w:val="%1.%2.%3.%4.%5.%6.%7.%8."/>
      <w:lvlJc w:val="left"/>
      <w:pPr>
        <w:ind w:left="7397" w:hanging="1440"/>
      </w:pPr>
      <w:rPr>
        <w:rFonts w:hint="default"/>
      </w:rPr>
    </w:lvl>
    <w:lvl w:ilvl="8" w:tplc="0E089E2C">
      <w:start w:val="1"/>
      <w:numFmt w:val="decimal"/>
      <w:lvlText w:val="%1.%2.%3.%4.%5.%6.%7.%8.%9."/>
      <w:lvlJc w:val="left"/>
      <w:pPr>
        <w:ind w:left="8608" w:hanging="1800"/>
      </w:pPr>
      <w:rPr>
        <w:rFonts w:hint="default"/>
      </w:rPr>
    </w:lvl>
  </w:abstractNum>
  <w:abstractNum w:abstractNumId="4" w15:restartNumberingAfterBreak="0">
    <w:nsid w:val="0CB36C4C"/>
    <w:multiLevelType w:val="hybridMultilevel"/>
    <w:tmpl w:val="F93066D0"/>
    <w:lvl w:ilvl="0" w:tplc="944230DC">
      <w:start w:val="1"/>
      <w:numFmt w:val="decimal"/>
      <w:lvlText w:val="%1"/>
      <w:lvlJc w:val="left"/>
      <w:pPr>
        <w:ind w:left="360" w:hanging="360"/>
      </w:pPr>
      <w:rPr>
        <w:rFonts w:hint="default"/>
        <w:color w:val="000000"/>
      </w:rPr>
    </w:lvl>
    <w:lvl w:ilvl="1" w:tplc="C43E264A">
      <w:start w:val="1"/>
      <w:numFmt w:val="decimal"/>
      <w:lvlText w:val="%1.%2"/>
      <w:lvlJc w:val="left"/>
      <w:pPr>
        <w:ind w:left="360" w:hanging="360"/>
      </w:pPr>
      <w:rPr>
        <w:rFonts w:hint="default"/>
        <w:color w:val="000000"/>
      </w:rPr>
    </w:lvl>
    <w:lvl w:ilvl="2" w:tplc="66B0CC9E">
      <w:start w:val="1"/>
      <w:numFmt w:val="decimal"/>
      <w:lvlText w:val="%1.%2.%3"/>
      <w:lvlJc w:val="left"/>
      <w:pPr>
        <w:ind w:left="720" w:hanging="720"/>
      </w:pPr>
      <w:rPr>
        <w:rFonts w:hint="default"/>
        <w:color w:val="000000"/>
      </w:rPr>
    </w:lvl>
    <w:lvl w:ilvl="3" w:tplc="507635F0">
      <w:start w:val="1"/>
      <w:numFmt w:val="decimal"/>
      <w:lvlText w:val="%1.%2.%3.%4"/>
      <w:lvlJc w:val="left"/>
      <w:pPr>
        <w:ind w:left="720" w:hanging="720"/>
      </w:pPr>
      <w:rPr>
        <w:rFonts w:hint="default"/>
        <w:color w:val="000000"/>
      </w:rPr>
    </w:lvl>
    <w:lvl w:ilvl="4" w:tplc="A110500A">
      <w:start w:val="1"/>
      <w:numFmt w:val="decimal"/>
      <w:lvlText w:val="%1.%2.%3.%4.%5"/>
      <w:lvlJc w:val="left"/>
      <w:pPr>
        <w:ind w:left="1080" w:hanging="1080"/>
      </w:pPr>
      <w:rPr>
        <w:rFonts w:hint="default"/>
        <w:color w:val="000000"/>
      </w:rPr>
    </w:lvl>
    <w:lvl w:ilvl="5" w:tplc="092EA0D6">
      <w:start w:val="1"/>
      <w:numFmt w:val="decimal"/>
      <w:lvlText w:val="%1.%2.%3.%4.%5.%6"/>
      <w:lvlJc w:val="left"/>
      <w:pPr>
        <w:ind w:left="1080" w:hanging="1080"/>
      </w:pPr>
      <w:rPr>
        <w:rFonts w:hint="default"/>
        <w:color w:val="000000"/>
      </w:rPr>
    </w:lvl>
    <w:lvl w:ilvl="6" w:tplc="BEB8348E">
      <w:start w:val="1"/>
      <w:numFmt w:val="decimal"/>
      <w:lvlText w:val="%1.%2.%3.%4.%5.%6.%7"/>
      <w:lvlJc w:val="left"/>
      <w:pPr>
        <w:ind w:left="1440" w:hanging="1440"/>
      </w:pPr>
      <w:rPr>
        <w:rFonts w:hint="default"/>
        <w:color w:val="000000"/>
      </w:rPr>
    </w:lvl>
    <w:lvl w:ilvl="7" w:tplc="88BE7BF0">
      <w:start w:val="1"/>
      <w:numFmt w:val="decimal"/>
      <w:lvlText w:val="%1.%2.%3.%4.%5.%6.%7.%8"/>
      <w:lvlJc w:val="left"/>
      <w:pPr>
        <w:ind w:left="1440" w:hanging="1440"/>
      </w:pPr>
      <w:rPr>
        <w:rFonts w:hint="default"/>
        <w:color w:val="000000"/>
      </w:rPr>
    </w:lvl>
    <w:lvl w:ilvl="8" w:tplc="303E4572">
      <w:start w:val="1"/>
      <w:numFmt w:val="decimal"/>
      <w:lvlText w:val="%1.%2.%3.%4.%5.%6.%7.%8.%9"/>
      <w:lvlJc w:val="left"/>
      <w:pPr>
        <w:ind w:left="1800" w:hanging="1800"/>
      </w:pPr>
      <w:rPr>
        <w:rFonts w:hint="default"/>
        <w:color w:val="000000"/>
      </w:rPr>
    </w:lvl>
  </w:abstractNum>
  <w:abstractNum w:abstractNumId="5" w15:restartNumberingAfterBreak="0">
    <w:nsid w:val="0E910863"/>
    <w:multiLevelType w:val="hybridMultilevel"/>
    <w:tmpl w:val="B8B0DE1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0FAE4B05"/>
    <w:multiLevelType w:val="multilevel"/>
    <w:tmpl w:val="2AB49C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CA73F2"/>
    <w:multiLevelType w:val="hybridMultilevel"/>
    <w:tmpl w:val="A404B69C"/>
    <w:lvl w:ilvl="0" w:tplc="0416000F">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45F2CAC"/>
    <w:multiLevelType w:val="hybridMultilevel"/>
    <w:tmpl w:val="196E1436"/>
    <w:lvl w:ilvl="0" w:tplc="DF80B556">
      <w:start w:val="2"/>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6DF2CC9"/>
    <w:multiLevelType w:val="hybridMultilevel"/>
    <w:tmpl w:val="590456EA"/>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0" w15:restartNumberingAfterBreak="0">
    <w:nsid w:val="196F5D30"/>
    <w:multiLevelType w:val="hybridMultilevel"/>
    <w:tmpl w:val="0416001F"/>
    <w:lvl w:ilvl="0" w:tplc="DE2E4E04">
      <w:start w:val="1"/>
      <w:numFmt w:val="decimal"/>
      <w:lvlText w:val="%1."/>
      <w:lvlJc w:val="left"/>
      <w:pPr>
        <w:ind w:left="360" w:hanging="360"/>
      </w:pPr>
    </w:lvl>
    <w:lvl w:ilvl="1" w:tplc="66ECD20E">
      <w:start w:val="1"/>
      <w:numFmt w:val="decimal"/>
      <w:lvlText w:val="%1.%2."/>
      <w:lvlJc w:val="left"/>
      <w:pPr>
        <w:ind w:left="792" w:hanging="432"/>
      </w:pPr>
    </w:lvl>
    <w:lvl w:ilvl="2" w:tplc="EF82F3C8">
      <w:start w:val="1"/>
      <w:numFmt w:val="decimal"/>
      <w:lvlText w:val="%1.%2.%3."/>
      <w:lvlJc w:val="left"/>
      <w:pPr>
        <w:ind w:left="1224" w:hanging="504"/>
      </w:pPr>
    </w:lvl>
    <w:lvl w:ilvl="3" w:tplc="DC0A1F60">
      <w:start w:val="1"/>
      <w:numFmt w:val="decimal"/>
      <w:lvlText w:val="%1.%2.%3.%4."/>
      <w:lvlJc w:val="left"/>
      <w:pPr>
        <w:ind w:left="1728" w:hanging="648"/>
      </w:pPr>
    </w:lvl>
    <w:lvl w:ilvl="4" w:tplc="06A406C6">
      <w:start w:val="1"/>
      <w:numFmt w:val="decimal"/>
      <w:lvlText w:val="%1.%2.%3.%4.%5."/>
      <w:lvlJc w:val="left"/>
      <w:pPr>
        <w:ind w:left="2232" w:hanging="792"/>
      </w:pPr>
    </w:lvl>
    <w:lvl w:ilvl="5" w:tplc="18B094A0">
      <w:start w:val="1"/>
      <w:numFmt w:val="decimal"/>
      <w:lvlText w:val="%1.%2.%3.%4.%5.%6."/>
      <w:lvlJc w:val="left"/>
      <w:pPr>
        <w:ind w:left="2736" w:hanging="936"/>
      </w:pPr>
    </w:lvl>
    <w:lvl w:ilvl="6" w:tplc="3E06D9F2">
      <w:start w:val="1"/>
      <w:numFmt w:val="decimal"/>
      <w:lvlText w:val="%1.%2.%3.%4.%5.%6.%7."/>
      <w:lvlJc w:val="left"/>
      <w:pPr>
        <w:ind w:left="3240" w:hanging="1080"/>
      </w:pPr>
    </w:lvl>
    <w:lvl w:ilvl="7" w:tplc="B3AA041E">
      <w:start w:val="1"/>
      <w:numFmt w:val="decimal"/>
      <w:lvlText w:val="%1.%2.%3.%4.%5.%6.%7.%8."/>
      <w:lvlJc w:val="left"/>
      <w:pPr>
        <w:ind w:left="3744" w:hanging="1224"/>
      </w:pPr>
    </w:lvl>
    <w:lvl w:ilvl="8" w:tplc="45F65202">
      <w:start w:val="1"/>
      <w:numFmt w:val="decimal"/>
      <w:lvlText w:val="%1.%2.%3.%4.%5.%6.%7.%8.%9."/>
      <w:lvlJc w:val="left"/>
      <w:pPr>
        <w:ind w:left="4320" w:hanging="1440"/>
      </w:pPr>
    </w:lvl>
  </w:abstractNum>
  <w:abstractNum w:abstractNumId="11" w15:restartNumberingAfterBreak="0">
    <w:nsid w:val="1BE71C8F"/>
    <w:multiLevelType w:val="multilevel"/>
    <w:tmpl w:val="D8F60FDA"/>
    <w:lvl w:ilvl="0">
      <w:start w:val="1"/>
      <w:numFmt w:val="decimal"/>
      <w:lvlText w:val="%1."/>
      <w:lvlJc w:val="left"/>
      <w:pPr>
        <w:ind w:left="360" w:hanging="360"/>
      </w:pPr>
      <w:rPr>
        <w:rFonts w:hint="default"/>
        <w:color w:val="000000"/>
      </w:rPr>
    </w:lvl>
    <w:lvl w:ilvl="1">
      <w:start w:val="3"/>
      <w:numFmt w:val="decimal"/>
      <w:lvlText w:val="%1.%2."/>
      <w:lvlJc w:val="left"/>
      <w:pPr>
        <w:ind w:left="600" w:hanging="600"/>
      </w:pPr>
    </w:lvl>
    <w:lvl w:ilvl="2">
      <w:start w:val="1"/>
      <w:numFmt w:val="decimal"/>
      <w:lvlText w:val="%1.%2.%3."/>
      <w:lvlJc w:val="left"/>
      <w:pPr>
        <w:ind w:left="720" w:hanging="720"/>
      </w:p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41D2E26"/>
    <w:multiLevelType w:val="hybridMultilevel"/>
    <w:tmpl w:val="2644898C"/>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3" w15:restartNumberingAfterBreak="0">
    <w:nsid w:val="2C242502"/>
    <w:multiLevelType w:val="hybridMultilevel"/>
    <w:tmpl w:val="E5FC78B2"/>
    <w:lvl w:ilvl="0" w:tplc="416C3454">
      <w:start w:val="2"/>
      <w:numFmt w:val="decimal"/>
      <w:lvlText w:val="%1"/>
      <w:lvlJc w:val="left"/>
      <w:pPr>
        <w:ind w:left="480" w:hanging="480"/>
      </w:pPr>
      <w:rPr>
        <w:rFonts w:hint="default"/>
      </w:rPr>
    </w:lvl>
    <w:lvl w:ilvl="1" w:tplc="ED7C7208">
      <w:start w:val="3"/>
      <w:numFmt w:val="decimal"/>
      <w:lvlText w:val="%1.%2"/>
      <w:lvlJc w:val="left"/>
      <w:pPr>
        <w:ind w:left="1085" w:hanging="480"/>
      </w:pPr>
      <w:rPr>
        <w:rFonts w:hint="default"/>
      </w:rPr>
    </w:lvl>
    <w:lvl w:ilvl="2" w:tplc="24D459A6">
      <w:start w:val="1"/>
      <w:numFmt w:val="decimal"/>
      <w:lvlText w:val="%1.%2.%3"/>
      <w:lvlJc w:val="left"/>
      <w:pPr>
        <w:ind w:left="1930" w:hanging="720"/>
      </w:pPr>
      <w:rPr>
        <w:rFonts w:hint="default"/>
      </w:rPr>
    </w:lvl>
    <w:lvl w:ilvl="3" w:tplc="BED0AA1C">
      <w:start w:val="1"/>
      <w:numFmt w:val="decimal"/>
      <w:lvlText w:val="%1.%2.%3.%4"/>
      <w:lvlJc w:val="left"/>
      <w:pPr>
        <w:ind w:left="2535" w:hanging="720"/>
      </w:pPr>
      <w:rPr>
        <w:rFonts w:hint="default"/>
      </w:rPr>
    </w:lvl>
    <w:lvl w:ilvl="4" w:tplc="A83EDA3C">
      <w:start w:val="1"/>
      <w:numFmt w:val="decimal"/>
      <w:lvlText w:val="%1.%2.%3.%4.%5"/>
      <w:lvlJc w:val="left"/>
      <w:pPr>
        <w:ind w:left="3500" w:hanging="1080"/>
      </w:pPr>
      <w:rPr>
        <w:rFonts w:hint="default"/>
      </w:rPr>
    </w:lvl>
    <w:lvl w:ilvl="5" w:tplc="F22AD1CC">
      <w:start w:val="1"/>
      <w:numFmt w:val="decimal"/>
      <w:lvlText w:val="%1.%2.%3.%4.%5.%6"/>
      <w:lvlJc w:val="left"/>
      <w:pPr>
        <w:ind w:left="4105" w:hanging="1080"/>
      </w:pPr>
      <w:rPr>
        <w:rFonts w:hint="default"/>
      </w:rPr>
    </w:lvl>
    <w:lvl w:ilvl="6" w:tplc="2B42027E">
      <w:start w:val="1"/>
      <w:numFmt w:val="decimal"/>
      <w:lvlText w:val="%1.%2.%3.%4.%5.%6.%7"/>
      <w:lvlJc w:val="left"/>
      <w:pPr>
        <w:ind w:left="5070" w:hanging="1440"/>
      </w:pPr>
      <w:rPr>
        <w:rFonts w:hint="default"/>
      </w:rPr>
    </w:lvl>
    <w:lvl w:ilvl="7" w:tplc="189EAC42">
      <w:start w:val="1"/>
      <w:numFmt w:val="decimal"/>
      <w:lvlText w:val="%1.%2.%3.%4.%5.%6.%7.%8"/>
      <w:lvlJc w:val="left"/>
      <w:pPr>
        <w:ind w:left="5675" w:hanging="1440"/>
      </w:pPr>
      <w:rPr>
        <w:rFonts w:hint="default"/>
      </w:rPr>
    </w:lvl>
    <w:lvl w:ilvl="8" w:tplc="D7265426">
      <w:start w:val="1"/>
      <w:numFmt w:val="decimal"/>
      <w:lvlText w:val="%1.%2.%3.%4.%5.%6.%7.%8.%9"/>
      <w:lvlJc w:val="left"/>
      <w:pPr>
        <w:ind w:left="6640" w:hanging="1800"/>
      </w:pPr>
      <w:rPr>
        <w:rFonts w:hint="default"/>
      </w:rPr>
    </w:lvl>
  </w:abstractNum>
  <w:abstractNum w:abstractNumId="14" w15:restartNumberingAfterBreak="0">
    <w:nsid w:val="327734E7"/>
    <w:multiLevelType w:val="hybridMultilevel"/>
    <w:tmpl w:val="D8F60FDA"/>
    <w:lvl w:ilvl="0" w:tplc="94C86174">
      <w:start w:val="1"/>
      <w:numFmt w:val="decimal"/>
      <w:lvlText w:val="%1."/>
      <w:lvlJc w:val="left"/>
      <w:pPr>
        <w:ind w:left="360" w:hanging="360"/>
      </w:pPr>
      <w:rPr>
        <w:rFonts w:hint="default"/>
        <w:color w:val="000000"/>
      </w:rPr>
    </w:lvl>
    <w:lvl w:ilvl="1" w:tplc="32765CB2">
      <w:start w:val="3"/>
      <w:numFmt w:val="decimal"/>
      <w:lvlText w:val="%1.%2."/>
      <w:lvlJc w:val="left"/>
      <w:pPr>
        <w:ind w:left="600" w:hanging="600"/>
      </w:pPr>
    </w:lvl>
    <w:lvl w:ilvl="2" w:tplc="780E17A4">
      <w:start w:val="1"/>
      <w:numFmt w:val="decimal"/>
      <w:lvlText w:val="%1.%2.%3."/>
      <w:lvlJc w:val="left"/>
      <w:pPr>
        <w:ind w:left="720" w:hanging="720"/>
      </w:pPr>
    </w:lvl>
    <w:lvl w:ilvl="3" w:tplc="559805CA">
      <w:start w:val="1"/>
      <w:numFmt w:val="decimal"/>
      <w:isLgl/>
      <w:lvlText w:val="%1.%2.%3.%4."/>
      <w:lvlJc w:val="left"/>
      <w:pPr>
        <w:ind w:left="720" w:hanging="720"/>
      </w:pPr>
      <w:rPr>
        <w:rFonts w:hint="default"/>
      </w:rPr>
    </w:lvl>
    <w:lvl w:ilvl="4" w:tplc="9A986292">
      <w:start w:val="1"/>
      <w:numFmt w:val="decimal"/>
      <w:isLgl/>
      <w:lvlText w:val="%1.%2.%3.%4.%5."/>
      <w:lvlJc w:val="left"/>
      <w:pPr>
        <w:ind w:left="1080" w:hanging="1080"/>
      </w:pPr>
      <w:rPr>
        <w:rFonts w:hint="default"/>
      </w:rPr>
    </w:lvl>
    <w:lvl w:ilvl="5" w:tplc="FF50312A">
      <w:start w:val="1"/>
      <w:numFmt w:val="decimal"/>
      <w:isLgl/>
      <w:lvlText w:val="%1.%2.%3.%4.%5.%6."/>
      <w:lvlJc w:val="left"/>
      <w:pPr>
        <w:ind w:left="1080" w:hanging="1080"/>
      </w:pPr>
      <w:rPr>
        <w:rFonts w:hint="default"/>
      </w:rPr>
    </w:lvl>
    <w:lvl w:ilvl="6" w:tplc="A52AD38C">
      <w:start w:val="1"/>
      <w:numFmt w:val="decimal"/>
      <w:isLgl/>
      <w:lvlText w:val="%1.%2.%3.%4.%5.%6.%7."/>
      <w:lvlJc w:val="left"/>
      <w:pPr>
        <w:ind w:left="1440" w:hanging="1440"/>
      </w:pPr>
      <w:rPr>
        <w:rFonts w:hint="default"/>
      </w:rPr>
    </w:lvl>
    <w:lvl w:ilvl="7" w:tplc="42CABE96">
      <w:start w:val="1"/>
      <w:numFmt w:val="decimal"/>
      <w:isLgl/>
      <w:lvlText w:val="%1.%2.%3.%4.%5.%6.%7.%8."/>
      <w:lvlJc w:val="left"/>
      <w:pPr>
        <w:ind w:left="1440" w:hanging="1440"/>
      </w:pPr>
      <w:rPr>
        <w:rFonts w:hint="default"/>
      </w:rPr>
    </w:lvl>
    <w:lvl w:ilvl="8" w:tplc="001EEA5E">
      <w:start w:val="1"/>
      <w:numFmt w:val="decimal"/>
      <w:isLgl/>
      <w:lvlText w:val="%1.%2.%3.%4.%5.%6.%7.%8.%9."/>
      <w:lvlJc w:val="left"/>
      <w:pPr>
        <w:ind w:left="1800" w:hanging="1800"/>
      </w:pPr>
      <w:rPr>
        <w:rFonts w:hint="default"/>
      </w:rPr>
    </w:lvl>
  </w:abstractNum>
  <w:abstractNum w:abstractNumId="15" w15:restartNumberingAfterBreak="0">
    <w:nsid w:val="377E2373"/>
    <w:multiLevelType w:val="hybridMultilevel"/>
    <w:tmpl w:val="C91E27F6"/>
    <w:lvl w:ilvl="0" w:tplc="A05C7530">
      <w:start w:val="1"/>
      <w:numFmt w:val="decimal"/>
      <w:lvlText w:val="%1."/>
      <w:lvlJc w:val="left"/>
      <w:pPr>
        <w:ind w:left="360" w:hanging="360"/>
      </w:pPr>
      <w:rPr>
        <w:rFonts w:hint="default"/>
        <w:color w:val="000000"/>
      </w:rPr>
    </w:lvl>
    <w:lvl w:ilvl="1" w:tplc="4AA02E70">
      <w:start w:val="1"/>
      <w:numFmt w:val="decimal"/>
      <w:lvlText w:val="%1.%2."/>
      <w:lvlJc w:val="left"/>
      <w:pPr>
        <w:ind w:left="600" w:hanging="600"/>
      </w:pPr>
      <w:rPr>
        <w:rFonts w:hint="default"/>
      </w:rPr>
    </w:lvl>
    <w:lvl w:ilvl="2" w:tplc="C696E320">
      <w:start w:val="1"/>
      <w:numFmt w:val="decimal"/>
      <w:lvlText w:val="%1.%2.%3."/>
      <w:lvlJc w:val="left"/>
      <w:pPr>
        <w:ind w:left="720" w:hanging="720"/>
      </w:pPr>
      <w:rPr>
        <w:rFonts w:hint="default"/>
      </w:rPr>
    </w:lvl>
    <w:lvl w:ilvl="3" w:tplc="CF52118E">
      <w:start w:val="1"/>
      <w:numFmt w:val="decimal"/>
      <w:isLgl/>
      <w:lvlText w:val="%1.%2.%3.%4."/>
      <w:lvlJc w:val="left"/>
      <w:pPr>
        <w:ind w:left="720" w:hanging="720"/>
      </w:pPr>
      <w:rPr>
        <w:rFonts w:hint="default"/>
      </w:rPr>
    </w:lvl>
    <w:lvl w:ilvl="4" w:tplc="B840EC1C">
      <w:start w:val="1"/>
      <w:numFmt w:val="decimal"/>
      <w:isLgl/>
      <w:lvlText w:val="%1.%2.%3.%4.%5."/>
      <w:lvlJc w:val="left"/>
      <w:pPr>
        <w:ind w:left="1080" w:hanging="1080"/>
      </w:pPr>
      <w:rPr>
        <w:rFonts w:hint="default"/>
      </w:rPr>
    </w:lvl>
    <w:lvl w:ilvl="5" w:tplc="AFC0F924">
      <w:start w:val="1"/>
      <w:numFmt w:val="decimal"/>
      <w:isLgl/>
      <w:lvlText w:val="%1.%2.%3.%4.%5.%6."/>
      <w:lvlJc w:val="left"/>
      <w:pPr>
        <w:ind w:left="1080" w:hanging="1080"/>
      </w:pPr>
      <w:rPr>
        <w:rFonts w:hint="default"/>
      </w:rPr>
    </w:lvl>
    <w:lvl w:ilvl="6" w:tplc="A21EE842">
      <w:start w:val="1"/>
      <w:numFmt w:val="decimal"/>
      <w:isLgl/>
      <w:lvlText w:val="%1.%2.%3.%4.%5.%6.%7."/>
      <w:lvlJc w:val="left"/>
      <w:pPr>
        <w:ind w:left="1440" w:hanging="1440"/>
      </w:pPr>
      <w:rPr>
        <w:rFonts w:hint="default"/>
      </w:rPr>
    </w:lvl>
    <w:lvl w:ilvl="7" w:tplc="DFBAA1F8">
      <w:start w:val="1"/>
      <w:numFmt w:val="decimal"/>
      <w:isLgl/>
      <w:lvlText w:val="%1.%2.%3.%4.%5.%6.%7.%8."/>
      <w:lvlJc w:val="left"/>
      <w:pPr>
        <w:ind w:left="1440" w:hanging="1440"/>
      </w:pPr>
      <w:rPr>
        <w:rFonts w:hint="default"/>
      </w:rPr>
    </w:lvl>
    <w:lvl w:ilvl="8" w:tplc="4DC01690">
      <w:start w:val="1"/>
      <w:numFmt w:val="decimal"/>
      <w:isLgl/>
      <w:lvlText w:val="%1.%2.%3.%4.%5.%6.%7.%8.%9."/>
      <w:lvlJc w:val="left"/>
      <w:pPr>
        <w:ind w:left="1800" w:hanging="1800"/>
      </w:pPr>
      <w:rPr>
        <w:rFonts w:hint="default"/>
      </w:rPr>
    </w:lvl>
  </w:abstractNum>
  <w:abstractNum w:abstractNumId="16" w15:restartNumberingAfterBreak="0">
    <w:nsid w:val="39DA2378"/>
    <w:multiLevelType w:val="hybridMultilevel"/>
    <w:tmpl w:val="D6B219C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7" w15:restartNumberingAfterBreak="0">
    <w:nsid w:val="3D2C09AE"/>
    <w:multiLevelType w:val="hybridMultilevel"/>
    <w:tmpl w:val="D49E4614"/>
    <w:lvl w:ilvl="0" w:tplc="B61CF084">
      <w:start w:val="3"/>
      <w:numFmt w:val="decimal"/>
      <w:lvlText w:val="%1"/>
      <w:lvlJc w:val="left"/>
      <w:pPr>
        <w:ind w:left="360" w:hanging="360"/>
      </w:pPr>
      <w:rPr>
        <w:rFonts w:hint="default"/>
      </w:rPr>
    </w:lvl>
    <w:lvl w:ilvl="1" w:tplc="BD224104">
      <w:start w:val="1"/>
      <w:numFmt w:val="decimal"/>
      <w:lvlText w:val="%1.%2"/>
      <w:lvlJc w:val="left"/>
      <w:pPr>
        <w:ind w:left="1211" w:hanging="360"/>
      </w:pPr>
      <w:rPr>
        <w:rFonts w:hint="default"/>
      </w:rPr>
    </w:lvl>
    <w:lvl w:ilvl="2" w:tplc="990E1546">
      <w:start w:val="1"/>
      <w:numFmt w:val="decimal"/>
      <w:lvlText w:val="%1.%2.%3"/>
      <w:lvlJc w:val="left"/>
      <w:pPr>
        <w:ind w:left="2422" w:hanging="720"/>
      </w:pPr>
      <w:rPr>
        <w:rFonts w:hint="default"/>
      </w:rPr>
    </w:lvl>
    <w:lvl w:ilvl="3" w:tplc="96D4E7CC">
      <w:start w:val="1"/>
      <w:numFmt w:val="decimal"/>
      <w:lvlText w:val="%1.%2.%3.%4"/>
      <w:lvlJc w:val="left"/>
      <w:pPr>
        <w:ind w:left="3273" w:hanging="720"/>
      </w:pPr>
      <w:rPr>
        <w:rFonts w:hint="default"/>
      </w:rPr>
    </w:lvl>
    <w:lvl w:ilvl="4" w:tplc="35C2D652">
      <w:start w:val="1"/>
      <w:numFmt w:val="decimal"/>
      <w:lvlText w:val="%1.%2.%3.%4.%5"/>
      <w:lvlJc w:val="left"/>
      <w:pPr>
        <w:ind w:left="4484" w:hanging="1080"/>
      </w:pPr>
      <w:rPr>
        <w:rFonts w:hint="default"/>
      </w:rPr>
    </w:lvl>
    <w:lvl w:ilvl="5" w:tplc="BAF4C01C">
      <w:start w:val="1"/>
      <w:numFmt w:val="decimal"/>
      <w:lvlText w:val="%1.%2.%3.%4.%5.%6"/>
      <w:lvlJc w:val="left"/>
      <w:pPr>
        <w:ind w:left="5335" w:hanging="1080"/>
      </w:pPr>
      <w:rPr>
        <w:rFonts w:hint="default"/>
      </w:rPr>
    </w:lvl>
    <w:lvl w:ilvl="6" w:tplc="82CC7018">
      <w:start w:val="1"/>
      <w:numFmt w:val="decimal"/>
      <w:lvlText w:val="%1.%2.%3.%4.%5.%6.%7"/>
      <w:lvlJc w:val="left"/>
      <w:pPr>
        <w:ind w:left="6546" w:hanging="1440"/>
      </w:pPr>
      <w:rPr>
        <w:rFonts w:hint="default"/>
      </w:rPr>
    </w:lvl>
    <w:lvl w:ilvl="7" w:tplc="D7AA505A">
      <w:start w:val="1"/>
      <w:numFmt w:val="decimal"/>
      <w:lvlText w:val="%1.%2.%3.%4.%5.%6.%7.%8"/>
      <w:lvlJc w:val="left"/>
      <w:pPr>
        <w:ind w:left="7397" w:hanging="1440"/>
      </w:pPr>
      <w:rPr>
        <w:rFonts w:hint="default"/>
      </w:rPr>
    </w:lvl>
    <w:lvl w:ilvl="8" w:tplc="E68C4370">
      <w:start w:val="1"/>
      <w:numFmt w:val="decimal"/>
      <w:lvlText w:val="%1.%2.%3.%4.%5.%6.%7.%8.%9"/>
      <w:lvlJc w:val="left"/>
      <w:pPr>
        <w:ind w:left="8608" w:hanging="1800"/>
      </w:pPr>
      <w:rPr>
        <w:rFonts w:hint="default"/>
      </w:rPr>
    </w:lvl>
  </w:abstractNum>
  <w:abstractNum w:abstractNumId="18" w15:restartNumberingAfterBreak="0">
    <w:nsid w:val="3E39458B"/>
    <w:multiLevelType w:val="hybridMultilevel"/>
    <w:tmpl w:val="2AB49C9C"/>
    <w:lvl w:ilvl="0" w:tplc="249CFB54">
      <w:start w:val="2"/>
      <w:numFmt w:val="decimal"/>
      <w:lvlText w:val="%1."/>
      <w:lvlJc w:val="left"/>
      <w:pPr>
        <w:ind w:left="360" w:hanging="360"/>
      </w:pPr>
      <w:rPr>
        <w:rFonts w:hint="default"/>
      </w:rPr>
    </w:lvl>
    <w:lvl w:ilvl="1" w:tplc="496ACD8E">
      <w:start w:val="1"/>
      <w:numFmt w:val="decimal"/>
      <w:lvlText w:val="%1.%2."/>
      <w:lvlJc w:val="left"/>
      <w:pPr>
        <w:ind w:left="792" w:hanging="432"/>
      </w:pPr>
      <w:rPr>
        <w:rFonts w:hint="default"/>
      </w:rPr>
    </w:lvl>
    <w:lvl w:ilvl="2" w:tplc="52A04F7C">
      <w:start w:val="1"/>
      <w:numFmt w:val="decimal"/>
      <w:lvlText w:val="%1.%2.%3."/>
      <w:lvlJc w:val="left"/>
      <w:pPr>
        <w:ind w:left="1224" w:hanging="504"/>
      </w:pPr>
      <w:rPr>
        <w:rFonts w:hint="default"/>
      </w:rPr>
    </w:lvl>
    <w:lvl w:ilvl="3" w:tplc="BC0EF5F6">
      <w:start w:val="1"/>
      <w:numFmt w:val="decimal"/>
      <w:lvlText w:val="%1.%2.%3.%4."/>
      <w:lvlJc w:val="left"/>
      <w:pPr>
        <w:ind w:left="1728" w:hanging="648"/>
      </w:pPr>
      <w:rPr>
        <w:rFonts w:hint="default"/>
      </w:rPr>
    </w:lvl>
    <w:lvl w:ilvl="4" w:tplc="6D606D4C">
      <w:start w:val="1"/>
      <w:numFmt w:val="decimal"/>
      <w:lvlText w:val="%1.%2.%3.%4.%5."/>
      <w:lvlJc w:val="left"/>
      <w:pPr>
        <w:ind w:left="2232" w:hanging="792"/>
      </w:pPr>
      <w:rPr>
        <w:rFonts w:hint="default"/>
      </w:rPr>
    </w:lvl>
    <w:lvl w:ilvl="5" w:tplc="5EFEC362">
      <w:start w:val="1"/>
      <w:numFmt w:val="decimal"/>
      <w:lvlText w:val="%1.%2.%3.%4.%5.%6."/>
      <w:lvlJc w:val="left"/>
      <w:pPr>
        <w:ind w:left="2736" w:hanging="936"/>
      </w:pPr>
      <w:rPr>
        <w:rFonts w:hint="default"/>
      </w:rPr>
    </w:lvl>
    <w:lvl w:ilvl="6" w:tplc="236E9A52">
      <w:start w:val="1"/>
      <w:numFmt w:val="decimal"/>
      <w:lvlText w:val="%1.%2.%3.%4.%5.%6.%7."/>
      <w:lvlJc w:val="left"/>
      <w:pPr>
        <w:ind w:left="3240" w:hanging="1080"/>
      </w:pPr>
      <w:rPr>
        <w:rFonts w:hint="default"/>
      </w:rPr>
    </w:lvl>
    <w:lvl w:ilvl="7" w:tplc="ACC0E258">
      <w:start w:val="1"/>
      <w:numFmt w:val="decimal"/>
      <w:lvlText w:val="%1.%2.%3.%4.%5.%6.%7.%8."/>
      <w:lvlJc w:val="left"/>
      <w:pPr>
        <w:ind w:left="3744" w:hanging="1224"/>
      </w:pPr>
      <w:rPr>
        <w:rFonts w:hint="default"/>
      </w:rPr>
    </w:lvl>
    <w:lvl w:ilvl="8" w:tplc="01FC9B8C">
      <w:start w:val="1"/>
      <w:numFmt w:val="decimal"/>
      <w:lvlText w:val="%1.%2.%3.%4.%5.%6.%7.%8.%9."/>
      <w:lvlJc w:val="left"/>
      <w:pPr>
        <w:ind w:left="4320" w:hanging="1440"/>
      </w:pPr>
      <w:rPr>
        <w:rFonts w:hint="default"/>
      </w:rPr>
    </w:lvl>
  </w:abstractNum>
  <w:abstractNum w:abstractNumId="19" w15:restartNumberingAfterBreak="0">
    <w:nsid w:val="40F10CE8"/>
    <w:multiLevelType w:val="multilevel"/>
    <w:tmpl w:val="C91E27F6"/>
    <w:lvl w:ilvl="0">
      <w:start w:val="1"/>
      <w:numFmt w:val="decimal"/>
      <w:lvlText w:val="%1."/>
      <w:lvlJc w:val="left"/>
      <w:pPr>
        <w:ind w:left="360" w:hanging="360"/>
      </w:pPr>
      <w:rPr>
        <w:rFonts w:hint="default"/>
        <w:color w:val="000000"/>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456A2606"/>
    <w:multiLevelType w:val="hybridMultilevel"/>
    <w:tmpl w:val="E7BCC33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4880292B"/>
    <w:multiLevelType w:val="multilevel"/>
    <w:tmpl w:val="2AB49C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434221C"/>
    <w:multiLevelType w:val="hybridMultilevel"/>
    <w:tmpl w:val="A684C29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C0F7B2B"/>
    <w:multiLevelType w:val="hybridMultilevel"/>
    <w:tmpl w:val="D10E927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602B250B"/>
    <w:multiLevelType w:val="hybridMultilevel"/>
    <w:tmpl w:val="9300E77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5" w15:restartNumberingAfterBreak="0">
    <w:nsid w:val="604C7FB3"/>
    <w:multiLevelType w:val="hybridMultilevel"/>
    <w:tmpl w:val="73C8277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60B25157"/>
    <w:multiLevelType w:val="multilevel"/>
    <w:tmpl w:val="C91E27F6"/>
    <w:lvl w:ilvl="0">
      <w:start w:val="1"/>
      <w:numFmt w:val="decimal"/>
      <w:lvlText w:val="%1."/>
      <w:lvlJc w:val="left"/>
      <w:pPr>
        <w:ind w:left="360" w:hanging="360"/>
      </w:pPr>
      <w:rPr>
        <w:rFonts w:hint="default"/>
        <w:color w:val="000000"/>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44C7C05"/>
    <w:multiLevelType w:val="hybridMultilevel"/>
    <w:tmpl w:val="0416001F"/>
    <w:lvl w:ilvl="0" w:tplc="6406B5E4">
      <w:start w:val="1"/>
      <w:numFmt w:val="decimal"/>
      <w:lvlText w:val="%1."/>
      <w:lvlJc w:val="left"/>
      <w:pPr>
        <w:ind w:left="360" w:hanging="360"/>
      </w:pPr>
      <w:rPr>
        <w:rFonts w:hint="default"/>
      </w:rPr>
    </w:lvl>
    <w:lvl w:ilvl="1" w:tplc="7DBE42A4">
      <w:start w:val="1"/>
      <w:numFmt w:val="decimal"/>
      <w:lvlText w:val="%1.%2."/>
      <w:lvlJc w:val="left"/>
      <w:pPr>
        <w:ind w:left="792" w:hanging="432"/>
      </w:pPr>
      <w:rPr>
        <w:rFonts w:hint="default"/>
      </w:rPr>
    </w:lvl>
    <w:lvl w:ilvl="2" w:tplc="EAC2A9DE">
      <w:start w:val="1"/>
      <w:numFmt w:val="decimal"/>
      <w:lvlText w:val="%1.%2.%3."/>
      <w:lvlJc w:val="left"/>
      <w:pPr>
        <w:ind w:left="1224" w:hanging="504"/>
      </w:pPr>
      <w:rPr>
        <w:rFonts w:hint="default"/>
      </w:rPr>
    </w:lvl>
    <w:lvl w:ilvl="3" w:tplc="55F063D0">
      <w:start w:val="1"/>
      <w:numFmt w:val="decimal"/>
      <w:lvlText w:val="%1.%2.%3.%4."/>
      <w:lvlJc w:val="left"/>
      <w:pPr>
        <w:ind w:left="1728" w:hanging="648"/>
      </w:pPr>
      <w:rPr>
        <w:rFonts w:hint="default"/>
      </w:rPr>
    </w:lvl>
    <w:lvl w:ilvl="4" w:tplc="9878CFDC">
      <w:start w:val="1"/>
      <w:numFmt w:val="decimal"/>
      <w:lvlText w:val="%1.%2.%3.%4.%5."/>
      <w:lvlJc w:val="left"/>
      <w:pPr>
        <w:ind w:left="2232" w:hanging="792"/>
      </w:pPr>
      <w:rPr>
        <w:rFonts w:hint="default"/>
      </w:rPr>
    </w:lvl>
    <w:lvl w:ilvl="5" w:tplc="A31005AA">
      <w:start w:val="1"/>
      <w:numFmt w:val="decimal"/>
      <w:lvlText w:val="%1.%2.%3.%4.%5.%6."/>
      <w:lvlJc w:val="left"/>
      <w:pPr>
        <w:ind w:left="2736" w:hanging="936"/>
      </w:pPr>
      <w:rPr>
        <w:rFonts w:hint="default"/>
      </w:rPr>
    </w:lvl>
    <w:lvl w:ilvl="6" w:tplc="8B0AA372">
      <w:start w:val="1"/>
      <w:numFmt w:val="decimal"/>
      <w:lvlText w:val="%1.%2.%3.%4.%5.%6.%7."/>
      <w:lvlJc w:val="left"/>
      <w:pPr>
        <w:ind w:left="3240" w:hanging="1080"/>
      </w:pPr>
      <w:rPr>
        <w:rFonts w:hint="default"/>
      </w:rPr>
    </w:lvl>
    <w:lvl w:ilvl="7" w:tplc="EDF2E5F8">
      <w:start w:val="1"/>
      <w:numFmt w:val="decimal"/>
      <w:lvlText w:val="%1.%2.%3.%4.%5.%6.%7.%8."/>
      <w:lvlJc w:val="left"/>
      <w:pPr>
        <w:ind w:left="3744" w:hanging="1224"/>
      </w:pPr>
      <w:rPr>
        <w:rFonts w:hint="default"/>
      </w:rPr>
    </w:lvl>
    <w:lvl w:ilvl="8" w:tplc="EE06115E">
      <w:start w:val="1"/>
      <w:numFmt w:val="decimal"/>
      <w:lvlText w:val="%1.%2.%3.%4.%5.%6.%7.%8.%9."/>
      <w:lvlJc w:val="left"/>
      <w:pPr>
        <w:ind w:left="4320" w:hanging="1440"/>
      </w:pPr>
      <w:rPr>
        <w:rFonts w:hint="default"/>
      </w:rPr>
    </w:lvl>
  </w:abstractNum>
  <w:abstractNum w:abstractNumId="28" w15:restartNumberingAfterBreak="0">
    <w:nsid w:val="65356505"/>
    <w:multiLevelType w:val="hybridMultilevel"/>
    <w:tmpl w:val="5B9E108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9" w15:restartNumberingAfterBreak="0">
    <w:nsid w:val="66367718"/>
    <w:multiLevelType w:val="hybridMultilevel"/>
    <w:tmpl w:val="6860A028"/>
    <w:lvl w:ilvl="0" w:tplc="62EE98F0">
      <w:start w:val="1"/>
      <w:numFmt w:val="decimal"/>
      <w:lvlText w:val="%1"/>
      <w:lvlJc w:val="left"/>
      <w:pPr>
        <w:ind w:left="360" w:hanging="360"/>
      </w:pPr>
      <w:rPr>
        <w:rFonts w:hint="default"/>
      </w:rPr>
    </w:lvl>
    <w:lvl w:ilvl="1" w:tplc="DE28255C">
      <w:start w:val="1"/>
      <w:numFmt w:val="decimal"/>
      <w:lvlText w:val="%1.%2"/>
      <w:lvlJc w:val="left"/>
      <w:pPr>
        <w:ind w:left="1211" w:hanging="360"/>
      </w:pPr>
      <w:rPr>
        <w:rFonts w:hint="default"/>
      </w:rPr>
    </w:lvl>
    <w:lvl w:ilvl="2" w:tplc="91C25330">
      <w:start w:val="1"/>
      <w:numFmt w:val="decimal"/>
      <w:lvlText w:val="%1.%2.%3"/>
      <w:lvlJc w:val="left"/>
      <w:pPr>
        <w:ind w:left="2422" w:hanging="720"/>
      </w:pPr>
      <w:rPr>
        <w:rFonts w:hint="default"/>
      </w:rPr>
    </w:lvl>
    <w:lvl w:ilvl="3" w:tplc="E4AE8A90">
      <w:start w:val="1"/>
      <w:numFmt w:val="decimal"/>
      <w:lvlText w:val="%1.%2.%3.%4"/>
      <w:lvlJc w:val="left"/>
      <w:pPr>
        <w:ind w:left="3273" w:hanging="720"/>
      </w:pPr>
      <w:rPr>
        <w:rFonts w:hint="default"/>
      </w:rPr>
    </w:lvl>
    <w:lvl w:ilvl="4" w:tplc="3F54ED4C">
      <w:start w:val="1"/>
      <w:numFmt w:val="decimal"/>
      <w:lvlText w:val="%1.%2.%3.%4.%5"/>
      <w:lvlJc w:val="left"/>
      <w:pPr>
        <w:ind w:left="4484" w:hanging="1080"/>
      </w:pPr>
      <w:rPr>
        <w:rFonts w:hint="default"/>
      </w:rPr>
    </w:lvl>
    <w:lvl w:ilvl="5" w:tplc="37F65BBE">
      <w:start w:val="1"/>
      <w:numFmt w:val="decimal"/>
      <w:lvlText w:val="%1.%2.%3.%4.%5.%6"/>
      <w:lvlJc w:val="left"/>
      <w:pPr>
        <w:ind w:left="5335" w:hanging="1080"/>
      </w:pPr>
      <w:rPr>
        <w:rFonts w:hint="default"/>
      </w:rPr>
    </w:lvl>
    <w:lvl w:ilvl="6" w:tplc="E8361030">
      <w:start w:val="1"/>
      <w:numFmt w:val="decimal"/>
      <w:lvlText w:val="%1.%2.%3.%4.%5.%6.%7"/>
      <w:lvlJc w:val="left"/>
      <w:pPr>
        <w:ind w:left="6546" w:hanging="1440"/>
      </w:pPr>
      <w:rPr>
        <w:rFonts w:hint="default"/>
      </w:rPr>
    </w:lvl>
    <w:lvl w:ilvl="7" w:tplc="4E40685E">
      <w:start w:val="1"/>
      <w:numFmt w:val="decimal"/>
      <w:lvlText w:val="%1.%2.%3.%4.%5.%6.%7.%8"/>
      <w:lvlJc w:val="left"/>
      <w:pPr>
        <w:ind w:left="7397" w:hanging="1440"/>
      </w:pPr>
      <w:rPr>
        <w:rFonts w:hint="default"/>
      </w:rPr>
    </w:lvl>
    <w:lvl w:ilvl="8" w:tplc="41A83B7E">
      <w:start w:val="1"/>
      <w:numFmt w:val="decimal"/>
      <w:lvlText w:val="%1.%2.%3.%4.%5.%6.%7.%8.%9"/>
      <w:lvlJc w:val="left"/>
      <w:pPr>
        <w:ind w:left="8608" w:hanging="1800"/>
      </w:pPr>
      <w:rPr>
        <w:rFonts w:hint="default"/>
      </w:rPr>
    </w:lvl>
  </w:abstractNum>
  <w:abstractNum w:abstractNumId="30" w15:restartNumberingAfterBreak="0">
    <w:nsid w:val="69D0236D"/>
    <w:multiLevelType w:val="hybridMultilevel"/>
    <w:tmpl w:val="886AEE72"/>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31" w15:restartNumberingAfterBreak="0">
    <w:nsid w:val="6AD95DC2"/>
    <w:multiLevelType w:val="hybridMultilevel"/>
    <w:tmpl w:val="3418DFA0"/>
    <w:lvl w:ilvl="0" w:tplc="B082E958">
      <w:start w:val="2"/>
      <w:numFmt w:val="decimal"/>
      <w:lvlText w:val="%1."/>
      <w:lvlJc w:val="left"/>
      <w:pPr>
        <w:ind w:left="360" w:hanging="360"/>
      </w:pPr>
      <w:rPr>
        <w:rFonts w:hint="default"/>
      </w:rPr>
    </w:lvl>
    <w:lvl w:ilvl="1" w:tplc="8AB482BA">
      <w:start w:val="5"/>
      <w:numFmt w:val="decimal"/>
      <w:lvlText w:val="%1.%2."/>
      <w:lvlJc w:val="left"/>
      <w:pPr>
        <w:ind w:left="1211" w:hanging="360"/>
      </w:pPr>
      <w:rPr>
        <w:rFonts w:hint="default"/>
      </w:rPr>
    </w:lvl>
    <w:lvl w:ilvl="2" w:tplc="A96E6D12">
      <w:start w:val="1"/>
      <w:numFmt w:val="decimal"/>
      <w:lvlText w:val="%1.%2.%3."/>
      <w:lvlJc w:val="left"/>
      <w:pPr>
        <w:ind w:left="2422" w:hanging="720"/>
      </w:pPr>
      <w:rPr>
        <w:rFonts w:hint="default"/>
      </w:rPr>
    </w:lvl>
    <w:lvl w:ilvl="3" w:tplc="D5781888">
      <w:start w:val="1"/>
      <w:numFmt w:val="decimal"/>
      <w:lvlText w:val="%1.%2.%3.%4."/>
      <w:lvlJc w:val="left"/>
      <w:pPr>
        <w:ind w:left="3273" w:hanging="720"/>
      </w:pPr>
      <w:rPr>
        <w:rFonts w:hint="default"/>
      </w:rPr>
    </w:lvl>
    <w:lvl w:ilvl="4" w:tplc="8CAC48AC">
      <w:start w:val="1"/>
      <w:numFmt w:val="decimal"/>
      <w:lvlText w:val="%1.%2.%3.%4.%5."/>
      <w:lvlJc w:val="left"/>
      <w:pPr>
        <w:ind w:left="4484" w:hanging="1080"/>
      </w:pPr>
      <w:rPr>
        <w:rFonts w:hint="default"/>
      </w:rPr>
    </w:lvl>
    <w:lvl w:ilvl="5" w:tplc="7CBCA9DA">
      <w:start w:val="1"/>
      <w:numFmt w:val="decimal"/>
      <w:lvlText w:val="%1.%2.%3.%4.%5.%6."/>
      <w:lvlJc w:val="left"/>
      <w:pPr>
        <w:ind w:left="5335" w:hanging="1080"/>
      </w:pPr>
      <w:rPr>
        <w:rFonts w:hint="default"/>
      </w:rPr>
    </w:lvl>
    <w:lvl w:ilvl="6" w:tplc="B900B49A">
      <w:start w:val="1"/>
      <w:numFmt w:val="decimal"/>
      <w:lvlText w:val="%1.%2.%3.%4.%5.%6.%7."/>
      <w:lvlJc w:val="left"/>
      <w:pPr>
        <w:ind w:left="6546" w:hanging="1440"/>
      </w:pPr>
      <w:rPr>
        <w:rFonts w:hint="default"/>
      </w:rPr>
    </w:lvl>
    <w:lvl w:ilvl="7" w:tplc="0F90775A">
      <w:start w:val="1"/>
      <w:numFmt w:val="decimal"/>
      <w:lvlText w:val="%1.%2.%3.%4.%5.%6.%7.%8."/>
      <w:lvlJc w:val="left"/>
      <w:pPr>
        <w:ind w:left="7397" w:hanging="1440"/>
      </w:pPr>
      <w:rPr>
        <w:rFonts w:hint="default"/>
      </w:rPr>
    </w:lvl>
    <w:lvl w:ilvl="8" w:tplc="18D4F932">
      <w:start w:val="1"/>
      <w:numFmt w:val="decimal"/>
      <w:lvlText w:val="%1.%2.%3.%4.%5.%6.%7.%8.%9."/>
      <w:lvlJc w:val="left"/>
      <w:pPr>
        <w:ind w:left="8608" w:hanging="1800"/>
      </w:pPr>
      <w:rPr>
        <w:rFonts w:hint="default"/>
      </w:rPr>
    </w:lvl>
  </w:abstractNum>
  <w:abstractNum w:abstractNumId="32" w15:restartNumberingAfterBreak="0">
    <w:nsid w:val="6C1E08DB"/>
    <w:multiLevelType w:val="hybridMultilevel"/>
    <w:tmpl w:val="C91E27F6"/>
    <w:lvl w:ilvl="0" w:tplc="7FE2A938">
      <w:start w:val="1"/>
      <w:numFmt w:val="decimal"/>
      <w:lvlText w:val="%1."/>
      <w:lvlJc w:val="left"/>
      <w:pPr>
        <w:ind w:left="360" w:hanging="360"/>
      </w:pPr>
      <w:rPr>
        <w:rFonts w:hint="default"/>
        <w:color w:val="000000"/>
      </w:rPr>
    </w:lvl>
    <w:lvl w:ilvl="1" w:tplc="77627FC2">
      <w:start w:val="1"/>
      <w:numFmt w:val="decimal"/>
      <w:lvlText w:val="%1.%2."/>
      <w:lvlJc w:val="left"/>
      <w:pPr>
        <w:ind w:left="600" w:hanging="600"/>
      </w:pPr>
      <w:rPr>
        <w:rFonts w:hint="default"/>
      </w:rPr>
    </w:lvl>
    <w:lvl w:ilvl="2" w:tplc="C172EE78">
      <w:start w:val="1"/>
      <w:numFmt w:val="decimal"/>
      <w:lvlText w:val="%1.%2.%3."/>
      <w:lvlJc w:val="left"/>
      <w:pPr>
        <w:ind w:left="720" w:hanging="720"/>
      </w:pPr>
      <w:rPr>
        <w:rFonts w:hint="default"/>
      </w:rPr>
    </w:lvl>
    <w:lvl w:ilvl="3" w:tplc="F9003A6A">
      <w:start w:val="1"/>
      <w:numFmt w:val="decimal"/>
      <w:isLgl/>
      <w:lvlText w:val="%1.%2.%3.%4."/>
      <w:lvlJc w:val="left"/>
      <w:pPr>
        <w:ind w:left="720" w:hanging="720"/>
      </w:pPr>
      <w:rPr>
        <w:rFonts w:hint="default"/>
      </w:rPr>
    </w:lvl>
    <w:lvl w:ilvl="4" w:tplc="5734BEA8">
      <w:start w:val="1"/>
      <w:numFmt w:val="decimal"/>
      <w:isLgl/>
      <w:lvlText w:val="%1.%2.%3.%4.%5."/>
      <w:lvlJc w:val="left"/>
      <w:pPr>
        <w:ind w:left="1080" w:hanging="1080"/>
      </w:pPr>
      <w:rPr>
        <w:rFonts w:hint="default"/>
      </w:rPr>
    </w:lvl>
    <w:lvl w:ilvl="5" w:tplc="AA7868D2">
      <w:start w:val="1"/>
      <w:numFmt w:val="decimal"/>
      <w:isLgl/>
      <w:lvlText w:val="%1.%2.%3.%4.%5.%6."/>
      <w:lvlJc w:val="left"/>
      <w:pPr>
        <w:ind w:left="1080" w:hanging="1080"/>
      </w:pPr>
      <w:rPr>
        <w:rFonts w:hint="default"/>
      </w:rPr>
    </w:lvl>
    <w:lvl w:ilvl="6" w:tplc="D4AED32C">
      <w:start w:val="1"/>
      <w:numFmt w:val="decimal"/>
      <w:isLgl/>
      <w:lvlText w:val="%1.%2.%3.%4.%5.%6.%7."/>
      <w:lvlJc w:val="left"/>
      <w:pPr>
        <w:ind w:left="1440" w:hanging="1440"/>
      </w:pPr>
      <w:rPr>
        <w:rFonts w:hint="default"/>
      </w:rPr>
    </w:lvl>
    <w:lvl w:ilvl="7" w:tplc="C6B6EC76">
      <w:start w:val="1"/>
      <w:numFmt w:val="decimal"/>
      <w:isLgl/>
      <w:lvlText w:val="%1.%2.%3.%4.%5.%6.%7.%8."/>
      <w:lvlJc w:val="left"/>
      <w:pPr>
        <w:ind w:left="1440" w:hanging="1440"/>
      </w:pPr>
      <w:rPr>
        <w:rFonts w:hint="default"/>
      </w:rPr>
    </w:lvl>
    <w:lvl w:ilvl="8" w:tplc="25FC8B74">
      <w:start w:val="1"/>
      <w:numFmt w:val="decimal"/>
      <w:isLgl/>
      <w:lvlText w:val="%1.%2.%3.%4.%5.%6.%7.%8.%9."/>
      <w:lvlJc w:val="left"/>
      <w:pPr>
        <w:ind w:left="1800" w:hanging="1800"/>
      </w:pPr>
      <w:rPr>
        <w:rFonts w:hint="default"/>
      </w:rPr>
    </w:lvl>
  </w:abstractNum>
  <w:abstractNum w:abstractNumId="33" w15:restartNumberingAfterBreak="0">
    <w:nsid w:val="6C6B18B6"/>
    <w:multiLevelType w:val="hybridMultilevel"/>
    <w:tmpl w:val="05CA6C2E"/>
    <w:lvl w:ilvl="0" w:tplc="6A0241F0">
      <w:start w:val="2"/>
      <w:numFmt w:val="decimal"/>
      <w:lvlText w:val="%1."/>
      <w:lvlJc w:val="left"/>
      <w:pPr>
        <w:ind w:left="1211" w:hanging="360"/>
      </w:pPr>
      <w:rPr>
        <w:rFonts w:hint="default"/>
      </w:rPr>
    </w:lvl>
    <w:lvl w:ilvl="1" w:tplc="23F28636">
      <w:start w:val="2"/>
      <w:numFmt w:val="decimal"/>
      <w:isLgl/>
      <w:lvlText w:val="%1.%2"/>
      <w:lvlJc w:val="left"/>
      <w:pPr>
        <w:ind w:left="1211" w:hanging="360"/>
      </w:pPr>
      <w:rPr>
        <w:rFonts w:hint="default"/>
      </w:rPr>
    </w:lvl>
    <w:lvl w:ilvl="2" w:tplc="4C328F70">
      <w:start w:val="1"/>
      <w:numFmt w:val="decimal"/>
      <w:isLgl/>
      <w:lvlText w:val="%1.%2.%3"/>
      <w:lvlJc w:val="left"/>
      <w:pPr>
        <w:ind w:left="1571" w:hanging="720"/>
      </w:pPr>
      <w:rPr>
        <w:rFonts w:hint="default"/>
      </w:rPr>
    </w:lvl>
    <w:lvl w:ilvl="3" w:tplc="5882DB7E">
      <w:start w:val="1"/>
      <w:numFmt w:val="decimal"/>
      <w:isLgl/>
      <w:lvlText w:val="%1.%2.%3.%4"/>
      <w:lvlJc w:val="left"/>
      <w:pPr>
        <w:ind w:left="1571" w:hanging="720"/>
      </w:pPr>
      <w:rPr>
        <w:rFonts w:hint="default"/>
      </w:rPr>
    </w:lvl>
    <w:lvl w:ilvl="4" w:tplc="17DE1F04">
      <w:start w:val="1"/>
      <w:numFmt w:val="decimal"/>
      <w:isLgl/>
      <w:lvlText w:val="%1.%2.%3.%4.%5"/>
      <w:lvlJc w:val="left"/>
      <w:pPr>
        <w:ind w:left="1931" w:hanging="1080"/>
      </w:pPr>
      <w:rPr>
        <w:rFonts w:hint="default"/>
      </w:rPr>
    </w:lvl>
    <w:lvl w:ilvl="5" w:tplc="60CE18E0">
      <w:start w:val="1"/>
      <w:numFmt w:val="decimal"/>
      <w:isLgl/>
      <w:lvlText w:val="%1.%2.%3.%4.%5.%6"/>
      <w:lvlJc w:val="left"/>
      <w:pPr>
        <w:ind w:left="1931" w:hanging="1080"/>
      </w:pPr>
      <w:rPr>
        <w:rFonts w:hint="default"/>
      </w:rPr>
    </w:lvl>
    <w:lvl w:ilvl="6" w:tplc="C178B268">
      <w:start w:val="1"/>
      <w:numFmt w:val="decimal"/>
      <w:isLgl/>
      <w:lvlText w:val="%1.%2.%3.%4.%5.%6.%7"/>
      <w:lvlJc w:val="left"/>
      <w:pPr>
        <w:ind w:left="2291" w:hanging="1440"/>
      </w:pPr>
      <w:rPr>
        <w:rFonts w:hint="default"/>
      </w:rPr>
    </w:lvl>
    <w:lvl w:ilvl="7" w:tplc="D6B8D7F8">
      <w:start w:val="1"/>
      <w:numFmt w:val="decimal"/>
      <w:isLgl/>
      <w:lvlText w:val="%1.%2.%3.%4.%5.%6.%7.%8"/>
      <w:lvlJc w:val="left"/>
      <w:pPr>
        <w:ind w:left="2291" w:hanging="1440"/>
      </w:pPr>
      <w:rPr>
        <w:rFonts w:hint="default"/>
      </w:rPr>
    </w:lvl>
    <w:lvl w:ilvl="8" w:tplc="D77EA522">
      <w:start w:val="1"/>
      <w:numFmt w:val="decimal"/>
      <w:isLgl/>
      <w:lvlText w:val="%1.%2.%3.%4.%5.%6.%7.%8.%9"/>
      <w:lvlJc w:val="left"/>
      <w:pPr>
        <w:ind w:left="2651" w:hanging="1800"/>
      </w:pPr>
      <w:rPr>
        <w:rFonts w:hint="default"/>
      </w:rPr>
    </w:lvl>
  </w:abstractNum>
  <w:abstractNum w:abstractNumId="34" w15:restartNumberingAfterBreak="0">
    <w:nsid w:val="6F3A51E4"/>
    <w:multiLevelType w:val="hybridMultilevel"/>
    <w:tmpl w:val="D49E4614"/>
    <w:lvl w:ilvl="0" w:tplc="8348C990">
      <w:start w:val="3"/>
      <w:numFmt w:val="decimal"/>
      <w:lvlText w:val="%1"/>
      <w:lvlJc w:val="left"/>
      <w:pPr>
        <w:ind w:left="360" w:hanging="360"/>
      </w:pPr>
      <w:rPr>
        <w:rFonts w:hint="default"/>
      </w:rPr>
    </w:lvl>
    <w:lvl w:ilvl="1" w:tplc="26DC15DE">
      <w:start w:val="1"/>
      <w:numFmt w:val="decimal"/>
      <w:lvlText w:val="%1.%2"/>
      <w:lvlJc w:val="left"/>
      <w:pPr>
        <w:ind w:left="1211" w:hanging="360"/>
      </w:pPr>
      <w:rPr>
        <w:rFonts w:hint="default"/>
      </w:rPr>
    </w:lvl>
    <w:lvl w:ilvl="2" w:tplc="3F7E150E">
      <w:start w:val="1"/>
      <w:numFmt w:val="decimal"/>
      <w:lvlText w:val="%1.%2.%3"/>
      <w:lvlJc w:val="left"/>
      <w:pPr>
        <w:ind w:left="2422" w:hanging="720"/>
      </w:pPr>
      <w:rPr>
        <w:rFonts w:hint="default"/>
      </w:rPr>
    </w:lvl>
    <w:lvl w:ilvl="3" w:tplc="310A9382">
      <w:start w:val="1"/>
      <w:numFmt w:val="decimal"/>
      <w:lvlText w:val="%1.%2.%3.%4"/>
      <w:lvlJc w:val="left"/>
      <w:pPr>
        <w:ind w:left="3273" w:hanging="720"/>
      </w:pPr>
      <w:rPr>
        <w:rFonts w:hint="default"/>
      </w:rPr>
    </w:lvl>
    <w:lvl w:ilvl="4" w:tplc="51BC2E1A">
      <w:start w:val="1"/>
      <w:numFmt w:val="decimal"/>
      <w:lvlText w:val="%1.%2.%3.%4.%5"/>
      <w:lvlJc w:val="left"/>
      <w:pPr>
        <w:ind w:left="4484" w:hanging="1080"/>
      </w:pPr>
      <w:rPr>
        <w:rFonts w:hint="default"/>
      </w:rPr>
    </w:lvl>
    <w:lvl w:ilvl="5" w:tplc="01069850">
      <w:start w:val="1"/>
      <w:numFmt w:val="decimal"/>
      <w:lvlText w:val="%1.%2.%3.%4.%5.%6"/>
      <w:lvlJc w:val="left"/>
      <w:pPr>
        <w:ind w:left="5335" w:hanging="1080"/>
      </w:pPr>
      <w:rPr>
        <w:rFonts w:hint="default"/>
      </w:rPr>
    </w:lvl>
    <w:lvl w:ilvl="6" w:tplc="E1645CBC">
      <w:start w:val="1"/>
      <w:numFmt w:val="decimal"/>
      <w:lvlText w:val="%1.%2.%3.%4.%5.%6.%7"/>
      <w:lvlJc w:val="left"/>
      <w:pPr>
        <w:ind w:left="6546" w:hanging="1440"/>
      </w:pPr>
      <w:rPr>
        <w:rFonts w:hint="default"/>
      </w:rPr>
    </w:lvl>
    <w:lvl w:ilvl="7" w:tplc="182C9D56">
      <w:start w:val="1"/>
      <w:numFmt w:val="decimal"/>
      <w:lvlText w:val="%1.%2.%3.%4.%5.%6.%7.%8"/>
      <w:lvlJc w:val="left"/>
      <w:pPr>
        <w:ind w:left="7397" w:hanging="1440"/>
      </w:pPr>
      <w:rPr>
        <w:rFonts w:hint="default"/>
      </w:rPr>
    </w:lvl>
    <w:lvl w:ilvl="8" w:tplc="5D1C5F98">
      <w:start w:val="1"/>
      <w:numFmt w:val="decimal"/>
      <w:lvlText w:val="%1.%2.%3.%4.%5.%6.%7.%8.%9"/>
      <w:lvlJc w:val="left"/>
      <w:pPr>
        <w:ind w:left="8608" w:hanging="1800"/>
      </w:pPr>
      <w:rPr>
        <w:rFonts w:hint="default"/>
      </w:rPr>
    </w:lvl>
  </w:abstractNum>
  <w:abstractNum w:abstractNumId="35" w15:restartNumberingAfterBreak="0">
    <w:nsid w:val="6FB71A55"/>
    <w:multiLevelType w:val="hybridMultilevel"/>
    <w:tmpl w:val="B4140920"/>
    <w:lvl w:ilvl="0" w:tplc="11C28A56">
      <w:start w:val="2"/>
      <w:numFmt w:val="decimal"/>
      <w:lvlText w:val="%1"/>
      <w:lvlJc w:val="left"/>
      <w:pPr>
        <w:ind w:left="480" w:hanging="480"/>
      </w:pPr>
      <w:rPr>
        <w:rFonts w:hint="default"/>
      </w:rPr>
    </w:lvl>
    <w:lvl w:ilvl="1" w:tplc="85E2AF58">
      <w:start w:val="3"/>
      <w:numFmt w:val="decimal"/>
      <w:lvlText w:val="%1.%2"/>
      <w:lvlJc w:val="left"/>
      <w:pPr>
        <w:ind w:left="905" w:hanging="480"/>
      </w:pPr>
      <w:rPr>
        <w:rFonts w:hint="default"/>
      </w:rPr>
    </w:lvl>
    <w:lvl w:ilvl="2" w:tplc="3A2C3C5A">
      <w:start w:val="1"/>
      <w:numFmt w:val="decimal"/>
      <w:lvlText w:val="%1.%2.%3"/>
      <w:lvlJc w:val="left"/>
      <w:pPr>
        <w:ind w:left="1570" w:hanging="720"/>
      </w:pPr>
      <w:rPr>
        <w:rFonts w:hint="default"/>
      </w:rPr>
    </w:lvl>
    <w:lvl w:ilvl="3" w:tplc="DA569BCE">
      <w:start w:val="1"/>
      <w:numFmt w:val="decimal"/>
      <w:lvlText w:val="%1.%2.%3.%4"/>
      <w:lvlJc w:val="left"/>
      <w:pPr>
        <w:ind w:left="1995" w:hanging="720"/>
      </w:pPr>
      <w:rPr>
        <w:rFonts w:hint="default"/>
      </w:rPr>
    </w:lvl>
    <w:lvl w:ilvl="4" w:tplc="D27449E6">
      <w:start w:val="1"/>
      <w:numFmt w:val="decimal"/>
      <w:lvlText w:val="%1.%2.%3.%4.%5"/>
      <w:lvlJc w:val="left"/>
      <w:pPr>
        <w:ind w:left="2780" w:hanging="1080"/>
      </w:pPr>
      <w:rPr>
        <w:rFonts w:hint="default"/>
      </w:rPr>
    </w:lvl>
    <w:lvl w:ilvl="5" w:tplc="8724D2C8">
      <w:start w:val="1"/>
      <w:numFmt w:val="decimal"/>
      <w:lvlText w:val="%1.%2.%3.%4.%5.%6"/>
      <w:lvlJc w:val="left"/>
      <w:pPr>
        <w:ind w:left="3205" w:hanging="1080"/>
      </w:pPr>
      <w:rPr>
        <w:rFonts w:hint="default"/>
      </w:rPr>
    </w:lvl>
    <w:lvl w:ilvl="6" w:tplc="D4844C32">
      <w:start w:val="1"/>
      <w:numFmt w:val="decimal"/>
      <w:lvlText w:val="%1.%2.%3.%4.%5.%6.%7"/>
      <w:lvlJc w:val="left"/>
      <w:pPr>
        <w:ind w:left="3990" w:hanging="1440"/>
      </w:pPr>
      <w:rPr>
        <w:rFonts w:hint="default"/>
      </w:rPr>
    </w:lvl>
    <w:lvl w:ilvl="7" w:tplc="6D6A08CC">
      <w:start w:val="1"/>
      <w:numFmt w:val="decimal"/>
      <w:lvlText w:val="%1.%2.%3.%4.%5.%6.%7.%8"/>
      <w:lvlJc w:val="left"/>
      <w:pPr>
        <w:ind w:left="4415" w:hanging="1440"/>
      </w:pPr>
      <w:rPr>
        <w:rFonts w:hint="default"/>
      </w:rPr>
    </w:lvl>
    <w:lvl w:ilvl="8" w:tplc="FA147804">
      <w:start w:val="1"/>
      <w:numFmt w:val="decimal"/>
      <w:lvlText w:val="%1.%2.%3.%4.%5.%6.%7.%8.%9"/>
      <w:lvlJc w:val="left"/>
      <w:pPr>
        <w:ind w:left="5200" w:hanging="1800"/>
      </w:pPr>
      <w:rPr>
        <w:rFonts w:hint="default"/>
      </w:rPr>
    </w:lvl>
  </w:abstractNum>
  <w:abstractNum w:abstractNumId="36" w15:restartNumberingAfterBreak="0">
    <w:nsid w:val="70606FF7"/>
    <w:multiLevelType w:val="multilevel"/>
    <w:tmpl w:val="F93066D0"/>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37" w15:restartNumberingAfterBreak="0">
    <w:nsid w:val="75C30C01"/>
    <w:multiLevelType w:val="hybridMultilevel"/>
    <w:tmpl w:val="5C106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15:restartNumberingAfterBreak="0">
    <w:nsid w:val="7A1663BF"/>
    <w:multiLevelType w:val="hybridMultilevel"/>
    <w:tmpl w:val="CD086704"/>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39" w15:restartNumberingAfterBreak="0">
    <w:nsid w:val="7B3211A3"/>
    <w:multiLevelType w:val="hybridMultilevel"/>
    <w:tmpl w:val="F93066D0"/>
    <w:lvl w:ilvl="0" w:tplc="60AAF010">
      <w:start w:val="1"/>
      <w:numFmt w:val="decimal"/>
      <w:lvlText w:val="%1"/>
      <w:lvlJc w:val="left"/>
      <w:pPr>
        <w:ind w:left="360" w:hanging="360"/>
      </w:pPr>
      <w:rPr>
        <w:rFonts w:hint="default"/>
        <w:color w:val="000000"/>
      </w:rPr>
    </w:lvl>
    <w:lvl w:ilvl="1" w:tplc="29B69890">
      <w:start w:val="1"/>
      <w:numFmt w:val="decimal"/>
      <w:lvlText w:val="%1.%2"/>
      <w:lvlJc w:val="left"/>
      <w:pPr>
        <w:ind w:left="360" w:hanging="360"/>
      </w:pPr>
      <w:rPr>
        <w:rFonts w:hint="default"/>
        <w:color w:val="000000"/>
      </w:rPr>
    </w:lvl>
    <w:lvl w:ilvl="2" w:tplc="678CF32E">
      <w:start w:val="1"/>
      <w:numFmt w:val="decimal"/>
      <w:lvlText w:val="%1.%2.%3"/>
      <w:lvlJc w:val="left"/>
      <w:pPr>
        <w:ind w:left="720" w:hanging="720"/>
      </w:pPr>
      <w:rPr>
        <w:rFonts w:hint="default"/>
        <w:color w:val="000000"/>
      </w:rPr>
    </w:lvl>
    <w:lvl w:ilvl="3" w:tplc="AFC8291A">
      <w:start w:val="1"/>
      <w:numFmt w:val="decimal"/>
      <w:lvlText w:val="%1.%2.%3.%4"/>
      <w:lvlJc w:val="left"/>
      <w:pPr>
        <w:ind w:left="720" w:hanging="720"/>
      </w:pPr>
      <w:rPr>
        <w:rFonts w:hint="default"/>
        <w:color w:val="000000"/>
      </w:rPr>
    </w:lvl>
    <w:lvl w:ilvl="4" w:tplc="4BC2AA78">
      <w:start w:val="1"/>
      <w:numFmt w:val="decimal"/>
      <w:lvlText w:val="%1.%2.%3.%4.%5"/>
      <w:lvlJc w:val="left"/>
      <w:pPr>
        <w:ind w:left="1080" w:hanging="1080"/>
      </w:pPr>
      <w:rPr>
        <w:rFonts w:hint="default"/>
        <w:color w:val="000000"/>
      </w:rPr>
    </w:lvl>
    <w:lvl w:ilvl="5" w:tplc="571E8FC2">
      <w:start w:val="1"/>
      <w:numFmt w:val="decimal"/>
      <w:lvlText w:val="%1.%2.%3.%4.%5.%6"/>
      <w:lvlJc w:val="left"/>
      <w:pPr>
        <w:ind w:left="1080" w:hanging="1080"/>
      </w:pPr>
      <w:rPr>
        <w:rFonts w:hint="default"/>
        <w:color w:val="000000"/>
      </w:rPr>
    </w:lvl>
    <w:lvl w:ilvl="6" w:tplc="B17EE092">
      <w:start w:val="1"/>
      <w:numFmt w:val="decimal"/>
      <w:lvlText w:val="%1.%2.%3.%4.%5.%6.%7"/>
      <w:lvlJc w:val="left"/>
      <w:pPr>
        <w:ind w:left="1440" w:hanging="1440"/>
      </w:pPr>
      <w:rPr>
        <w:rFonts w:hint="default"/>
        <w:color w:val="000000"/>
      </w:rPr>
    </w:lvl>
    <w:lvl w:ilvl="7" w:tplc="EAD0DCA0">
      <w:start w:val="1"/>
      <w:numFmt w:val="decimal"/>
      <w:lvlText w:val="%1.%2.%3.%4.%5.%6.%7.%8"/>
      <w:lvlJc w:val="left"/>
      <w:pPr>
        <w:ind w:left="1440" w:hanging="1440"/>
      </w:pPr>
      <w:rPr>
        <w:rFonts w:hint="default"/>
        <w:color w:val="000000"/>
      </w:rPr>
    </w:lvl>
    <w:lvl w:ilvl="8" w:tplc="9D1CC7D4">
      <w:start w:val="1"/>
      <w:numFmt w:val="decimal"/>
      <w:lvlText w:val="%1.%2.%3.%4.%5.%6.%7.%8.%9"/>
      <w:lvlJc w:val="left"/>
      <w:pPr>
        <w:ind w:left="1800" w:hanging="1800"/>
      </w:pPr>
      <w:rPr>
        <w:rFonts w:hint="default"/>
        <w:color w:val="000000"/>
      </w:rPr>
    </w:lvl>
  </w:abstractNum>
  <w:num w:numId="1">
    <w:abstractNumId w:val="0"/>
  </w:num>
  <w:num w:numId="2">
    <w:abstractNumId w:val="14"/>
  </w:num>
  <w:num w:numId="3">
    <w:abstractNumId w:val="24"/>
  </w:num>
  <w:num w:numId="4">
    <w:abstractNumId w:val="28"/>
  </w:num>
  <w:num w:numId="5">
    <w:abstractNumId w:val="5"/>
  </w:num>
  <w:num w:numId="6">
    <w:abstractNumId w:val="2"/>
  </w:num>
  <w:num w:numId="7">
    <w:abstractNumId w:val="27"/>
  </w:num>
  <w:num w:numId="8">
    <w:abstractNumId w:val="33"/>
  </w:num>
  <w:num w:numId="9">
    <w:abstractNumId w:val="34"/>
  </w:num>
  <w:num w:numId="10">
    <w:abstractNumId w:val="17"/>
  </w:num>
  <w:num w:numId="11">
    <w:abstractNumId w:val="12"/>
  </w:num>
  <w:num w:numId="12">
    <w:abstractNumId w:val="29"/>
  </w:num>
  <w:num w:numId="13">
    <w:abstractNumId w:val="31"/>
  </w:num>
  <w:num w:numId="14">
    <w:abstractNumId w:val="3"/>
  </w:num>
  <w:num w:numId="15">
    <w:abstractNumId w:val="35"/>
  </w:num>
  <w:num w:numId="16">
    <w:abstractNumId w:val="13"/>
  </w:num>
  <w:num w:numId="17">
    <w:abstractNumId w:val="4"/>
  </w:num>
  <w:num w:numId="18">
    <w:abstractNumId w:val="36"/>
  </w:num>
  <w:num w:numId="19">
    <w:abstractNumId w:val="39"/>
  </w:num>
  <w:num w:numId="20">
    <w:abstractNumId w:val="11"/>
  </w:num>
  <w:num w:numId="21">
    <w:abstractNumId w:val="15"/>
  </w:num>
  <w:num w:numId="22">
    <w:abstractNumId w:val="32"/>
  </w:num>
  <w:num w:numId="23">
    <w:abstractNumId w:val="26"/>
  </w:num>
  <w:num w:numId="24">
    <w:abstractNumId w:val="19"/>
  </w:num>
  <w:num w:numId="25">
    <w:abstractNumId w:val="6"/>
  </w:num>
  <w:num w:numId="26">
    <w:abstractNumId w:val="18"/>
  </w:num>
  <w:num w:numId="27">
    <w:abstractNumId w:val="38"/>
  </w:num>
  <w:num w:numId="28">
    <w:abstractNumId w:val="20"/>
  </w:num>
  <w:num w:numId="29">
    <w:abstractNumId w:val="37"/>
  </w:num>
  <w:num w:numId="30">
    <w:abstractNumId w:val="7"/>
  </w:num>
  <w:num w:numId="31">
    <w:abstractNumId w:val="8"/>
  </w:num>
  <w:num w:numId="32">
    <w:abstractNumId w:val="25"/>
  </w:num>
  <w:num w:numId="33">
    <w:abstractNumId w:val="10"/>
  </w:num>
  <w:num w:numId="34">
    <w:abstractNumId w:val="21"/>
  </w:num>
  <w:num w:numId="35">
    <w:abstractNumId w:val="22"/>
  </w:num>
  <w:num w:numId="36">
    <w:abstractNumId w:val="16"/>
  </w:num>
  <w:num w:numId="37">
    <w:abstractNumId w:val="23"/>
  </w:num>
  <w:num w:numId="38">
    <w:abstractNumId w:val="30"/>
  </w:num>
  <w:num w:numId="39">
    <w:abstractNumId w:val="9"/>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lliam Estrela">
    <w15:presenceInfo w15:providerId="Windows Live" w15:userId="22d5d74b1a6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activeWritingStyle w:appName="MSWord" w:lang="pt-PT" w:vendorID="1" w:dllVersion="513" w:checkStyle="0"/>
  <w:activeWritingStyle w:appName="MSWord" w:lang="pt-BR" w:vendorID="1" w:dllVersion="513"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13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499"/>
    <w:rsid w:val="00000125"/>
    <w:rsid w:val="00000F44"/>
    <w:rsid w:val="0000176D"/>
    <w:rsid w:val="00002BC1"/>
    <w:rsid w:val="0000304A"/>
    <w:rsid w:val="0000312A"/>
    <w:rsid w:val="0000364E"/>
    <w:rsid w:val="00003A58"/>
    <w:rsid w:val="000040E7"/>
    <w:rsid w:val="00004266"/>
    <w:rsid w:val="000042EE"/>
    <w:rsid w:val="00006072"/>
    <w:rsid w:val="000063BF"/>
    <w:rsid w:val="00007409"/>
    <w:rsid w:val="00007A6C"/>
    <w:rsid w:val="00010573"/>
    <w:rsid w:val="00011113"/>
    <w:rsid w:val="000113F0"/>
    <w:rsid w:val="000115AC"/>
    <w:rsid w:val="000116BA"/>
    <w:rsid w:val="000116D4"/>
    <w:rsid w:val="00011796"/>
    <w:rsid w:val="000121A3"/>
    <w:rsid w:val="000122DC"/>
    <w:rsid w:val="00012924"/>
    <w:rsid w:val="00012A60"/>
    <w:rsid w:val="00012B98"/>
    <w:rsid w:val="00013025"/>
    <w:rsid w:val="00013840"/>
    <w:rsid w:val="00013E4E"/>
    <w:rsid w:val="0001562D"/>
    <w:rsid w:val="00015EF9"/>
    <w:rsid w:val="00016458"/>
    <w:rsid w:val="00017BD7"/>
    <w:rsid w:val="0002084C"/>
    <w:rsid w:val="00020D0C"/>
    <w:rsid w:val="00020DDF"/>
    <w:rsid w:val="0002148F"/>
    <w:rsid w:val="000215AD"/>
    <w:rsid w:val="0002223E"/>
    <w:rsid w:val="0002234C"/>
    <w:rsid w:val="0002258C"/>
    <w:rsid w:val="00022F89"/>
    <w:rsid w:val="000231C1"/>
    <w:rsid w:val="00023B3E"/>
    <w:rsid w:val="00023D2B"/>
    <w:rsid w:val="00024C86"/>
    <w:rsid w:val="000258A9"/>
    <w:rsid w:val="00026116"/>
    <w:rsid w:val="0002624C"/>
    <w:rsid w:val="000276FA"/>
    <w:rsid w:val="00027BA4"/>
    <w:rsid w:val="000309DA"/>
    <w:rsid w:val="0003133A"/>
    <w:rsid w:val="00032760"/>
    <w:rsid w:val="00032F3F"/>
    <w:rsid w:val="00034AC4"/>
    <w:rsid w:val="00034B99"/>
    <w:rsid w:val="00034DF3"/>
    <w:rsid w:val="00034E6D"/>
    <w:rsid w:val="00035CFF"/>
    <w:rsid w:val="00036790"/>
    <w:rsid w:val="00036F84"/>
    <w:rsid w:val="00037833"/>
    <w:rsid w:val="00037890"/>
    <w:rsid w:val="00037BE9"/>
    <w:rsid w:val="000404A1"/>
    <w:rsid w:val="000417D0"/>
    <w:rsid w:val="00041C09"/>
    <w:rsid w:val="00041EE9"/>
    <w:rsid w:val="0004243B"/>
    <w:rsid w:val="000428F6"/>
    <w:rsid w:val="00042C9B"/>
    <w:rsid w:val="00042F63"/>
    <w:rsid w:val="00043036"/>
    <w:rsid w:val="0004339B"/>
    <w:rsid w:val="00043D7B"/>
    <w:rsid w:val="00043DD6"/>
    <w:rsid w:val="0004573F"/>
    <w:rsid w:val="000459F6"/>
    <w:rsid w:val="00045B2A"/>
    <w:rsid w:val="000460D0"/>
    <w:rsid w:val="00047EB5"/>
    <w:rsid w:val="000501D0"/>
    <w:rsid w:val="000508B7"/>
    <w:rsid w:val="000512CD"/>
    <w:rsid w:val="00051392"/>
    <w:rsid w:val="0005161B"/>
    <w:rsid w:val="0005175C"/>
    <w:rsid w:val="00051A1E"/>
    <w:rsid w:val="00052A6C"/>
    <w:rsid w:val="000539EE"/>
    <w:rsid w:val="00053BC5"/>
    <w:rsid w:val="00053D74"/>
    <w:rsid w:val="000549CF"/>
    <w:rsid w:val="00054C29"/>
    <w:rsid w:val="00055755"/>
    <w:rsid w:val="0005582B"/>
    <w:rsid w:val="000559BB"/>
    <w:rsid w:val="00056155"/>
    <w:rsid w:val="000566D8"/>
    <w:rsid w:val="00056D1B"/>
    <w:rsid w:val="000574CB"/>
    <w:rsid w:val="00057B73"/>
    <w:rsid w:val="00057EEE"/>
    <w:rsid w:val="00061219"/>
    <w:rsid w:val="00062200"/>
    <w:rsid w:val="00062964"/>
    <w:rsid w:val="0006414B"/>
    <w:rsid w:val="0006415D"/>
    <w:rsid w:val="000652AB"/>
    <w:rsid w:val="00065653"/>
    <w:rsid w:val="00065D7F"/>
    <w:rsid w:val="000668D8"/>
    <w:rsid w:val="00066D84"/>
    <w:rsid w:val="00067EE8"/>
    <w:rsid w:val="000701EF"/>
    <w:rsid w:val="000707D6"/>
    <w:rsid w:val="00070D49"/>
    <w:rsid w:val="000714C6"/>
    <w:rsid w:val="00071611"/>
    <w:rsid w:val="00072934"/>
    <w:rsid w:val="000731DD"/>
    <w:rsid w:val="000735D2"/>
    <w:rsid w:val="00074574"/>
    <w:rsid w:val="00074EF8"/>
    <w:rsid w:val="00074FFF"/>
    <w:rsid w:val="000760D0"/>
    <w:rsid w:val="00076D5C"/>
    <w:rsid w:val="00076F49"/>
    <w:rsid w:val="0007704A"/>
    <w:rsid w:val="0007726E"/>
    <w:rsid w:val="000779AF"/>
    <w:rsid w:val="00077A2B"/>
    <w:rsid w:val="00077DE2"/>
    <w:rsid w:val="000801EA"/>
    <w:rsid w:val="00080BA7"/>
    <w:rsid w:val="00081FDD"/>
    <w:rsid w:val="000821FF"/>
    <w:rsid w:val="00082289"/>
    <w:rsid w:val="000829D3"/>
    <w:rsid w:val="00083289"/>
    <w:rsid w:val="00083463"/>
    <w:rsid w:val="00083D0F"/>
    <w:rsid w:val="000842D6"/>
    <w:rsid w:val="00084B3B"/>
    <w:rsid w:val="00084DB8"/>
    <w:rsid w:val="0008506C"/>
    <w:rsid w:val="00085A0F"/>
    <w:rsid w:val="00085A94"/>
    <w:rsid w:val="000861B7"/>
    <w:rsid w:val="000874E3"/>
    <w:rsid w:val="00087E89"/>
    <w:rsid w:val="00087EB1"/>
    <w:rsid w:val="00087F8F"/>
    <w:rsid w:val="00090480"/>
    <w:rsid w:val="00090B5E"/>
    <w:rsid w:val="00091D48"/>
    <w:rsid w:val="0009336A"/>
    <w:rsid w:val="000933C7"/>
    <w:rsid w:val="000934D5"/>
    <w:rsid w:val="00093644"/>
    <w:rsid w:val="00093883"/>
    <w:rsid w:val="000943C7"/>
    <w:rsid w:val="000946D8"/>
    <w:rsid w:val="00094B40"/>
    <w:rsid w:val="000951E0"/>
    <w:rsid w:val="00095273"/>
    <w:rsid w:val="000955E9"/>
    <w:rsid w:val="000955F0"/>
    <w:rsid w:val="0009581E"/>
    <w:rsid w:val="000961C9"/>
    <w:rsid w:val="000962E2"/>
    <w:rsid w:val="00096EA8"/>
    <w:rsid w:val="000972FE"/>
    <w:rsid w:val="00097340"/>
    <w:rsid w:val="00097928"/>
    <w:rsid w:val="0009798F"/>
    <w:rsid w:val="000A0C64"/>
    <w:rsid w:val="000A104A"/>
    <w:rsid w:val="000A1990"/>
    <w:rsid w:val="000A19B6"/>
    <w:rsid w:val="000A216F"/>
    <w:rsid w:val="000A2261"/>
    <w:rsid w:val="000A2293"/>
    <w:rsid w:val="000A2531"/>
    <w:rsid w:val="000A2FC7"/>
    <w:rsid w:val="000A33BD"/>
    <w:rsid w:val="000A34AC"/>
    <w:rsid w:val="000A3609"/>
    <w:rsid w:val="000A3E4A"/>
    <w:rsid w:val="000A66D1"/>
    <w:rsid w:val="000A6C46"/>
    <w:rsid w:val="000A6DE7"/>
    <w:rsid w:val="000A7966"/>
    <w:rsid w:val="000B071E"/>
    <w:rsid w:val="000B0B41"/>
    <w:rsid w:val="000B1154"/>
    <w:rsid w:val="000B2D7E"/>
    <w:rsid w:val="000B37DE"/>
    <w:rsid w:val="000B3FBB"/>
    <w:rsid w:val="000B41B0"/>
    <w:rsid w:val="000B48FE"/>
    <w:rsid w:val="000B5418"/>
    <w:rsid w:val="000B5AEF"/>
    <w:rsid w:val="000B61B1"/>
    <w:rsid w:val="000B62DA"/>
    <w:rsid w:val="000B6439"/>
    <w:rsid w:val="000B6DAE"/>
    <w:rsid w:val="000B6DBC"/>
    <w:rsid w:val="000B76CC"/>
    <w:rsid w:val="000B7D2E"/>
    <w:rsid w:val="000B7DF1"/>
    <w:rsid w:val="000B7E89"/>
    <w:rsid w:val="000C0B0A"/>
    <w:rsid w:val="000C0B79"/>
    <w:rsid w:val="000C130E"/>
    <w:rsid w:val="000C13E6"/>
    <w:rsid w:val="000C179F"/>
    <w:rsid w:val="000C22D1"/>
    <w:rsid w:val="000C29AD"/>
    <w:rsid w:val="000C3355"/>
    <w:rsid w:val="000C36B2"/>
    <w:rsid w:val="000C39E9"/>
    <w:rsid w:val="000C3F5E"/>
    <w:rsid w:val="000C40E0"/>
    <w:rsid w:val="000C43EA"/>
    <w:rsid w:val="000C43F3"/>
    <w:rsid w:val="000C46C9"/>
    <w:rsid w:val="000C4C52"/>
    <w:rsid w:val="000C50A6"/>
    <w:rsid w:val="000C5715"/>
    <w:rsid w:val="000C59F9"/>
    <w:rsid w:val="000C636F"/>
    <w:rsid w:val="000C641E"/>
    <w:rsid w:val="000C64DA"/>
    <w:rsid w:val="000C71EA"/>
    <w:rsid w:val="000C7800"/>
    <w:rsid w:val="000C79BC"/>
    <w:rsid w:val="000D00FA"/>
    <w:rsid w:val="000D060B"/>
    <w:rsid w:val="000D0D38"/>
    <w:rsid w:val="000D1334"/>
    <w:rsid w:val="000D150B"/>
    <w:rsid w:val="000D2420"/>
    <w:rsid w:val="000D2C77"/>
    <w:rsid w:val="000D3DAE"/>
    <w:rsid w:val="000D3F7E"/>
    <w:rsid w:val="000D463C"/>
    <w:rsid w:val="000D4726"/>
    <w:rsid w:val="000D5742"/>
    <w:rsid w:val="000D57B9"/>
    <w:rsid w:val="000D585C"/>
    <w:rsid w:val="000D58B8"/>
    <w:rsid w:val="000D645F"/>
    <w:rsid w:val="000D7FE6"/>
    <w:rsid w:val="000E022E"/>
    <w:rsid w:val="000E1273"/>
    <w:rsid w:val="000E1A3A"/>
    <w:rsid w:val="000E21DA"/>
    <w:rsid w:val="000E264F"/>
    <w:rsid w:val="000E26DA"/>
    <w:rsid w:val="000E2A2C"/>
    <w:rsid w:val="000E2D19"/>
    <w:rsid w:val="000E35D5"/>
    <w:rsid w:val="000E390D"/>
    <w:rsid w:val="000E40DE"/>
    <w:rsid w:val="000E4A43"/>
    <w:rsid w:val="000E4D76"/>
    <w:rsid w:val="000E51ED"/>
    <w:rsid w:val="000E53F0"/>
    <w:rsid w:val="000E54F5"/>
    <w:rsid w:val="000E56D5"/>
    <w:rsid w:val="000E5E97"/>
    <w:rsid w:val="000E60DC"/>
    <w:rsid w:val="000E7529"/>
    <w:rsid w:val="000E7F81"/>
    <w:rsid w:val="000E7FF3"/>
    <w:rsid w:val="000F02FE"/>
    <w:rsid w:val="000F0CDF"/>
    <w:rsid w:val="000F1A2C"/>
    <w:rsid w:val="000F1A66"/>
    <w:rsid w:val="000F222A"/>
    <w:rsid w:val="000F37D5"/>
    <w:rsid w:val="000F3806"/>
    <w:rsid w:val="000F39E8"/>
    <w:rsid w:val="000F3FC3"/>
    <w:rsid w:val="000F4C2F"/>
    <w:rsid w:val="000F553C"/>
    <w:rsid w:val="000F55EE"/>
    <w:rsid w:val="000F5706"/>
    <w:rsid w:val="000F63C9"/>
    <w:rsid w:val="000F660E"/>
    <w:rsid w:val="000F6E49"/>
    <w:rsid w:val="000F7269"/>
    <w:rsid w:val="000F7900"/>
    <w:rsid w:val="00100A5F"/>
    <w:rsid w:val="0010205C"/>
    <w:rsid w:val="0010216E"/>
    <w:rsid w:val="00102DBB"/>
    <w:rsid w:val="00102DE3"/>
    <w:rsid w:val="00102F9C"/>
    <w:rsid w:val="00103109"/>
    <w:rsid w:val="00103225"/>
    <w:rsid w:val="0010386B"/>
    <w:rsid w:val="0010437E"/>
    <w:rsid w:val="00104FF8"/>
    <w:rsid w:val="00105979"/>
    <w:rsid w:val="00105A15"/>
    <w:rsid w:val="00105BC2"/>
    <w:rsid w:val="00106AE9"/>
    <w:rsid w:val="00106F7A"/>
    <w:rsid w:val="00107522"/>
    <w:rsid w:val="0010755D"/>
    <w:rsid w:val="00107608"/>
    <w:rsid w:val="00107811"/>
    <w:rsid w:val="00107A9E"/>
    <w:rsid w:val="00110302"/>
    <w:rsid w:val="00110332"/>
    <w:rsid w:val="001109A1"/>
    <w:rsid w:val="00110A5D"/>
    <w:rsid w:val="00111002"/>
    <w:rsid w:val="00112040"/>
    <w:rsid w:val="00112C37"/>
    <w:rsid w:val="00113430"/>
    <w:rsid w:val="001138F0"/>
    <w:rsid w:val="00113EA1"/>
    <w:rsid w:val="00114B77"/>
    <w:rsid w:val="00115264"/>
    <w:rsid w:val="001159B4"/>
    <w:rsid w:val="00115D2B"/>
    <w:rsid w:val="0011654D"/>
    <w:rsid w:val="00116822"/>
    <w:rsid w:val="00116EFA"/>
    <w:rsid w:val="00117756"/>
    <w:rsid w:val="00117D42"/>
    <w:rsid w:val="00120363"/>
    <w:rsid w:val="0012049C"/>
    <w:rsid w:val="00120F21"/>
    <w:rsid w:val="0012107F"/>
    <w:rsid w:val="00121DB0"/>
    <w:rsid w:val="0012203A"/>
    <w:rsid w:val="001231D2"/>
    <w:rsid w:val="001239A7"/>
    <w:rsid w:val="001258C5"/>
    <w:rsid w:val="00125CEA"/>
    <w:rsid w:val="0012614E"/>
    <w:rsid w:val="0012676E"/>
    <w:rsid w:val="001267CC"/>
    <w:rsid w:val="0012685A"/>
    <w:rsid w:val="0012717E"/>
    <w:rsid w:val="001271EB"/>
    <w:rsid w:val="0013034A"/>
    <w:rsid w:val="001312EF"/>
    <w:rsid w:val="001314C5"/>
    <w:rsid w:val="00132088"/>
    <w:rsid w:val="001328FA"/>
    <w:rsid w:val="00132F8F"/>
    <w:rsid w:val="00133C30"/>
    <w:rsid w:val="00133E7E"/>
    <w:rsid w:val="001346E0"/>
    <w:rsid w:val="0013481F"/>
    <w:rsid w:val="00134E01"/>
    <w:rsid w:val="00134F3D"/>
    <w:rsid w:val="00135725"/>
    <w:rsid w:val="00135C80"/>
    <w:rsid w:val="00135CF3"/>
    <w:rsid w:val="00136426"/>
    <w:rsid w:val="00136A03"/>
    <w:rsid w:val="00136A38"/>
    <w:rsid w:val="00137246"/>
    <w:rsid w:val="00140045"/>
    <w:rsid w:val="00140133"/>
    <w:rsid w:val="001405A5"/>
    <w:rsid w:val="00141130"/>
    <w:rsid w:val="00141A44"/>
    <w:rsid w:val="00141B52"/>
    <w:rsid w:val="00141C48"/>
    <w:rsid w:val="00141D76"/>
    <w:rsid w:val="001421BE"/>
    <w:rsid w:val="001429BE"/>
    <w:rsid w:val="00142CF1"/>
    <w:rsid w:val="001435C4"/>
    <w:rsid w:val="0014363E"/>
    <w:rsid w:val="0014373D"/>
    <w:rsid w:val="001439AB"/>
    <w:rsid w:val="00144164"/>
    <w:rsid w:val="001444ED"/>
    <w:rsid w:val="00144D98"/>
    <w:rsid w:val="001454C0"/>
    <w:rsid w:val="0014550A"/>
    <w:rsid w:val="00145F10"/>
    <w:rsid w:val="0014600B"/>
    <w:rsid w:val="001467DF"/>
    <w:rsid w:val="00146CF0"/>
    <w:rsid w:val="00146D86"/>
    <w:rsid w:val="001475A3"/>
    <w:rsid w:val="00151018"/>
    <w:rsid w:val="001515BA"/>
    <w:rsid w:val="00151BB5"/>
    <w:rsid w:val="00151DAC"/>
    <w:rsid w:val="00151EC5"/>
    <w:rsid w:val="00151F7A"/>
    <w:rsid w:val="0015289B"/>
    <w:rsid w:val="00153469"/>
    <w:rsid w:val="001536B9"/>
    <w:rsid w:val="00153973"/>
    <w:rsid w:val="00155147"/>
    <w:rsid w:val="001556A9"/>
    <w:rsid w:val="001567B7"/>
    <w:rsid w:val="00157B41"/>
    <w:rsid w:val="00160249"/>
    <w:rsid w:val="001603FD"/>
    <w:rsid w:val="00160479"/>
    <w:rsid w:val="00161396"/>
    <w:rsid w:val="00162BF6"/>
    <w:rsid w:val="00162E67"/>
    <w:rsid w:val="00162EB6"/>
    <w:rsid w:val="001631F1"/>
    <w:rsid w:val="00163331"/>
    <w:rsid w:val="00163D31"/>
    <w:rsid w:val="00163F01"/>
    <w:rsid w:val="0016491E"/>
    <w:rsid w:val="001650E3"/>
    <w:rsid w:val="001657A8"/>
    <w:rsid w:val="001658A7"/>
    <w:rsid w:val="0016598A"/>
    <w:rsid w:val="001659EB"/>
    <w:rsid w:val="00165C5A"/>
    <w:rsid w:val="00165E59"/>
    <w:rsid w:val="00165E6B"/>
    <w:rsid w:val="0016682C"/>
    <w:rsid w:val="001707EB"/>
    <w:rsid w:val="00171202"/>
    <w:rsid w:val="00171538"/>
    <w:rsid w:val="0017254E"/>
    <w:rsid w:val="00172D0E"/>
    <w:rsid w:val="00172F75"/>
    <w:rsid w:val="00173895"/>
    <w:rsid w:val="0017468C"/>
    <w:rsid w:val="0017607A"/>
    <w:rsid w:val="001768A2"/>
    <w:rsid w:val="001769EC"/>
    <w:rsid w:val="00176EC2"/>
    <w:rsid w:val="00177442"/>
    <w:rsid w:val="001779C0"/>
    <w:rsid w:val="0018003D"/>
    <w:rsid w:val="0018136E"/>
    <w:rsid w:val="00182145"/>
    <w:rsid w:val="00182363"/>
    <w:rsid w:val="001835E8"/>
    <w:rsid w:val="001840F4"/>
    <w:rsid w:val="00184D53"/>
    <w:rsid w:val="00184EF9"/>
    <w:rsid w:val="00186B9D"/>
    <w:rsid w:val="001871CC"/>
    <w:rsid w:val="00187B8A"/>
    <w:rsid w:val="00187BC3"/>
    <w:rsid w:val="0019007B"/>
    <w:rsid w:val="00190146"/>
    <w:rsid w:val="00190FDB"/>
    <w:rsid w:val="0019140E"/>
    <w:rsid w:val="00192001"/>
    <w:rsid w:val="0019279C"/>
    <w:rsid w:val="001931A5"/>
    <w:rsid w:val="001934A7"/>
    <w:rsid w:val="001935C6"/>
    <w:rsid w:val="00193919"/>
    <w:rsid w:val="00193BD0"/>
    <w:rsid w:val="00193ED7"/>
    <w:rsid w:val="00194B04"/>
    <w:rsid w:val="00194D6D"/>
    <w:rsid w:val="00194D99"/>
    <w:rsid w:val="00194ECF"/>
    <w:rsid w:val="00195AEE"/>
    <w:rsid w:val="00195F82"/>
    <w:rsid w:val="0019688C"/>
    <w:rsid w:val="00196BCE"/>
    <w:rsid w:val="00197A57"/>
    <w:rsid w:val="00197D50"/>
    <w:rsid w:val="001A034C"/>
    <w:rsid w:val="001A0D60"/>
    <w:rsid w:val="001A1938"/>
    <w:rsid w:val="001A1C4F"/>
    <w:rsid w:val="001A1E31"/>
    <w:rsid w:val="001A1F7F"/>
    <w:rsid w:val="001A207F"/>
    <w:rsid w:val="001A21D8"/>
    <w:rsid w:val="001A29AB"/>
    <w:rsid w:val="001A2BD7"/>
    <w:rsid w:val="001A2DFF"/>
    <w:rsid w:val="001A3451"/>
    <w:rsid w:val="001A38A0"/>
    <w:rsid w:val="001A4744"/>
    <w:rsid w:val="001A47F5"/>
    <w:rsid w:val="001A50A4"/>
    <w:rsid w:val="001A50CF"/>
    <w:rsid w:val="001A51E2"/>
    <w:rsid w:val="001A5CF3"/>
    <w:rsid w:val="001A64CF"/>
    <w:rsid w:val="001A6871"/>
    <w:rsid w:val="001A6CF7"/>
    <w:rsid w:val="001A6FA7"/>
    <w:rsid w:val="001A7583"/>
    <w:rsid w:val="001B07BF"/>
    <w:rsid w:val="001B210F"/>
    <w:rsid w:val="001B29FF"/>
    <w:rsid w:val="001B2C31"/>
    <w:rsid w:val="001B311D"/>
    <w:rsid w:val="001B31CC"/>
    <w:rsid w:val="001B3620"/>
    <w:rsid w:val="001B3695"/>
    <w:rsid w:val="001B383D"/>
    <w:rsid w:val="001B3E34"/>
    <w:rsid w:val="001B4A29"/>
    <w:rsid w:val="001B60C3"/>
    <w:rsid w:val="001B6A83"/>
    <w:rsid w:val="001B7806"/>
    <w:rsid w:val="001B7DC9"/>
    <w:rsid w:val="001C0956"/>
    <w:rsid w:val="001C0BFF"/>
    <w:rsid w:val="001C21E1"/>
    <w:rsid w:val="001C2E34"/>
    <w:rsid w:val="001C38CE"/>
    <w:rsid w:val="001C4D82"/>
    <w:rsid w:val="001C4E23"/>
    <w:rsid w:val="001C51DD"/>
    <w:rsid w:val="001C5DCB"/>
    <w:rsid w:val="001C6625"/>
    <w:rsid w:val="001C6BD4"/>
    <w:rsid w:val="001C6E8D"/>
    <w:rsid w:val="001C6F22"/>
    <w:rsid w:val="001C7006"/>
    <w:rsid w:val="001C7E35"/>
    <w:rsid w:val="001D0502"/>
    <w:rsid w:val="001D0A01"/>
    <w:rsid w:val="001D1D42"/>
    <w:rsid w:val="001D2400"/>
    <w:rsid w:val="001D2942"/>
    <w:rsid w:val="001D31E3"/>
    <w:rsid w:val="001D3841"/>
    <w:rsid w:val="001D3BED"/>
    <w:rsid w:val="001D3E94"/>
    <w:rsid w:val="001D3F0A"/>
    <w:rsid w:val="001D3F5A"/>
    <w:rsid w:val="001D436E"/>
    <w:rsid w:val="001D46DF"/>
    <w:rsid w:val="001D53C9"/>
    <w:rsid w:val="001D56BD"/>
    <w:rsid w:val="001D57B0"/>
    <w:rsid w:val="001D658D"/>
    <w:rsid w:val="001D6B7E"/>
    <w:rsid w:val="001D6B80"/>
    <w:rsid w:val="001D77BE"/>
    <w:rsid w:val="001E0160"/>
    <w:rsid w:val="001E0F09"/>
    <w:rsid w:val="001E1188"/>
    <w:rsid w:val="001E1963"/>
    <w:rsid w:val="001E263A"/>
    <w:rsid w:val="001E3308"/>
    <w:rsid w:val="001E5BE4"/>
    <w:rsid w:val="001E5CDA"/>
    <w:rsid w:val="001E5FA1"/>
    <w:rsid w:val="001E64B8"/>
    <w:rsid w:val="001E6978"/>
    <w:rsid w:val="001E74EF"/>
    <w:rsid w:val="001E7F50"/>
    <w:rsid w:val="001F010B"/>
    <w:rsid w:val="001F074B"/>
    <w:rsid w:val="001F08F5"/>
    <w:rsid w:val="001F093D"/>
    <w:rsid w:val="001F0D98"/>
    <w:rsid w:val="001F15D4"/>
    <w:rsid w:val="001F188F"/>
    <w:rsid w:val="001F1ABF"/>
    <w:rsid w:val="001F23A1"/>
    <w:rsid w:val="001F262E"/>
    <w:rsid w:val="001F2BD0"/>
    <w:rsid w:val="001F3071"/>
    <w:rsid w:val="001F33B4"/>
    <w:rsid w:val="001F3F89"/>
    <w:rsid w:val="001F40EB"/>
    <w:rsid w:val="001F4391"/>
    <w:rsid w:val="001F48FB"/>
    <w:rsid w:val="001F4AD6"/>
    <w:rsid w:val="001F4B1D"/>
    <w:rsid w:val="001F4B29"/>
    <w:rsid w:val="001F4B44"/>
    <w:rsid w:val="001F4DCA"/>
    <w:rsid w:val="001F4F26"/>
    <w:rsid w:val="001F517A"/>
    <w:rsid w:val="001F6277"/>
    <w:rsid w:val="001F6A61"/>
    <w:rsid w:val="001F7177"/>
    <w:rsid w:val="001F778C"/>
    <w:rsid w:val="001F7FC5"/>
    <w:rsid w:val="002015C6"/>
    <w:rsid w:val="00202AB8"/>
    <w:rsid w:val="00202CBA"/>
    <w:rsid w:val="00203713"/>
    <w:rsid w:val="002038D0"/>
    <w:rsid w:val="002039C6"/>
    <w:rsid w:val="00203E29"/>
    <w:rsid w:val="0020468A"/>
    <w:rsid w:val="00205250"/>
    <w:rsid w:val="0020533E"/>
    <w:rsid w:val="00205C17"/>
    <w:rsid w:val="002068AB"/>
    <w:rsid w:val="00207509"/>
    <w:rsid w:val="00210409"/>
    <w:rsid w:val="00210CD5"/>
    <w:rsid w:val="00211DD1"/>
    <w:rsid w:val="00212B6B"/>
    <w:rsid w:val="00213A6A"/>
    <w:rsid w:val="00213D17"/>
    <w:rsid w:val="00213EBB"/>
    <w:rsid w:val="00214571"/>
    <w:rsid w:val="0021477C"/>
    <w:rsid w:val="00214921"/>
    <w:rsid w:val="00214BF1"/>
    <w:rsid w:val="00214CF7"/>
    <w:rsid w:val="0021547F"/>
    <w:rsid w:val="00215C95"/>
    <w:rsid w:val="00215DE9"/>
    <w:rsid w:val="00216966"/>
    <w:rsid w:val="00216BCA"/>
    <w:rsid w:val="002175DA"/>
    <w:rsid w:val="0021784C"/>
    <w:rsid w:val="002211ED"/>
    <w:rsid w:val="00221503"/>
    <w:rsid w:val="00222319"/>
    <w:rsid w:val="00222577"/>
    <w:rsid w:val="002234E8"/>
    <w:rsid w:val="00223D7E"/>
    <w:rsid w:val="00225037"/>
    <w:rsid w:val="00225039"/>
    <w:rsid w:val="00225123"/>
    <w:rsid w:val="00225806"/>
    <w:rsid w:val="00225B22"/>
    <w:rsid w:val="00226AFA"/>
    <w:rsid w:val="00226DFA"/>
    <w:rsid w:val="00226E88"/>
    <w:rsid w:val="002274C6"/>
    <w:rsid w:val="002275BB"/>
    <w:rsid w:val="002279DB"/>
    <w:rsid w:val="00230B1C"/>
    <w:rsid w:val="0023127E"/>
    <w:rsid w:val="00231569"/>
    <w:rsid w:val="00231C52"/>
    <w:rsid w:val="002320E0"/>
    <w:rsid w:val="00233289"/>
    <w:rsid w:val="00233B01"/>
    <w:rsid w:val="0023436B"/>
    <w:rsid w:val="002346F0"/>
    <w:rsid w:val="002359A6"/>
    <w:rsid w:val="002359BF"/>
    <w:rsid w:val="00235A3C"/>
    <w:rsid w:val="00236584"/>
    <w:rsid w:val="00236601"/>
    <w:rsid w:val="00236B0F"/>
    <w:rsid w:val="00236E95"/>
    <w:rsid w:val="00237077"/>
    <w:rsid w:val="00237208"/>
    <w:rsid w:val="00237E7F"/>
    <w:rsid w:val="00237EF3"/>
    <w:rsid w:val="00240553"/>
    <w:rsid w:val="00241352"/>
    <w:rsid w:val="002413DA"/>
    <w:rsid w:val="00241E27"/>
    <w:rsid w:val="002420FA"/>
    <w:rsid w:val="002423AE"/>
    <w:rsid w:val="00242B23"/>
    <w:rsid w:val="002445CB"/>
    <w:rsid w:val="0024489A"/>
    <w:rsid w:val="00244B94"/>
    <w:rsid w:val="00244F9D"/>
    <w:rsid w:val="0024636A"/>
    <w:rsid w:val="00246AAD"/>
    <w:rsid w:val="00247D4C"/>
    <w:rsid w:val="00247E98"/>
    <w:rsid w:val="00250716"/>
    <w:rsid w:val="00250AA8"/>
    <w:rsid w:val="00250BEB"/>
    <w:rsid w:val="00251144"/>
    <w:rsid w:val="00252360"/>
    <w:rsid w:val="00252517"/>
    <w:rsid w:val="00253874"/>
    <w:rsid w:val="00253F3E"/>
    <w:rsid w:val="00254CCE"/>
    <w:rsid w:val="0025544F"/>
    <w:rsid w:val="00255964"/>
    <w:rsid w:val="00255F3A"/>
    <w:rsid w:val="00255F9E"/>
    <w:rsid w:val="00256700"/>
    <w:rsid w:val="002573C9"/>
    <w:rsid w:val="0025779F"/>
    <w:rsid w:val="00257B19"/>
    <w:rsid w:val="0026071D"/>
    <w:rsid w:val="002609FE"/>
    <w:rsid w:val="00260A86"/>
    <w:rsid w:val="00260A8F"/>
    <w:rsid w:val="00260B8C"/>
    <w:rsid w:val="00260D92"/>
    <w:rsid w:val="00262598"/>
    <w:rsid w:val="00264C6C"/>
    <w:rsid w:val="00265EAD"/>
    <w:rsid w:val="00266DA5"/>
    <w:rsid w:val="00266E53"/>
    <w:rsid w:val="002673C2"/>
    <w:rsid w:val="002706CB"/>
    <w:rsid w:val="002708AE"/>
    <w:rsid w:val="00270ED9"/>
    <w:rsid w:val="00271006"/>
    <w:rsid w:val="0027145F"/>
    <w:rsid w:val="00271CDA"/>
    <w:rsid w:val="0027277A"/>
    <w:rsid w:val="002731DC"/>
    <w:rsid w:val="00273208"/>
    <w:rsid w:val="00273A00"/>
    <w:rsid w:val="00273C16"/>
    <w:rsid w:val="00274393"/>
    <w:rsid w:val="00274883"/>
    <w:rsid w:val="00274B97"/>
    <w:rsid w:val="00274BDA"/>
    <w:rsid w:val="00275359"/>
    <w:rsid w:val="002755AB"/>
    <w:rsid w:val="002755CB"/>
    <w:rsid w:val="00275E83"/>
    <w:rsid w:val="00276BC6"/>
    <w:rsid w:val="00277259"/>
    <w:rsid w:val="00277506"/>
    <w:rsid w:val="0027796C"/>
    <w:rsid w:val="00277AD9"/>
    <w:rsid w:val="0028023A"/>
    <w:rsid w:val="0028170E"/>
    <w:rsid w:val="00281DA5"/>
    <w:rsid w:val="00281F20"/>
    <w:rsid w:val="002821C4"/>
    <w:rsid w:val="002829E4"/>
    <w:rsid w:val="00282FE4"/>
    <w:rsid w:val="002836CA"/>
    <w:rsid w:val="00283905"/>
    <w:rsid w:val="00283976"/>
    <w:rsid w:val="00283F6D"/>
    <w:rsid w:val="0028485C"/>
    <w:rsid w:val="002859FA"/>
    <w:rsid w:val="00285B3D"/>
    <w:rsid w:val="00285DF7"/>
    <w:rsid w:val="0028606C"/>
    <w:rsid w:val="00286083"/>
    <w:rsid w:val="00286603"/>
    <w:rsid w:val="00286F67"/>
    <w:rsid w:val="002877D7"/>
    <w:rsid w:val="0029155C"/>
    <w:rsid w:val="002917CD"/>
    <w:rsid w:val="002917E5"/>
    <w:rsid w:val="002918EB"/>
    <w:rsid w:val="002919C6"/>
    <w:rsid w:val="00291BA5"/>
    <w:rsid w:val="00292773"/>
    <w:rsid w:val="00292AC5"/>
    <w:rsid w:val="00292FCB"/>
    <w:rsid w:val="00293892"/>
    <w:rsid w:val="00293FFC"/>
    <w:rsid w:val="00294A29"/>
    <w:rsid w:val="00294AEF"/>
    <w:rsid w:val="00294D44"/>
    <w:rsid w:val="002952A7"/>
    <w:rsid w:val="0029551E"/>
    <w:rsid w:val="00295B51"/>
    <w:rsid w:val="00295E98"/>
    <w:rsid w:val="002962AF"/>
    <w:rsid w:val="0029630B"/>
    <w:rsid w:val="00296487"/>
    <w:rsid w:val="002965D1"/>
    <w:rsid w:val="0029702D"/>
    <w:rsid w:val="002977E7"/>
    <w:rsid w:val="002979FC"/>
    <w:rsid w:val="00297EFD"/>
    <w:rsid w:val="002A02C7"/>
    <w:rsid w:val="002A0E71"/>
    <w:rsid w:val="002A0F78"/>
    <w:rsid w:val="002A1AF4"/>
    <w:rsid w:val="002A239D"/>
    <w:rsid w:val="002A28DB"/>
    <w:rsid w:val="002A28FA"/>
    <w:rsid w:val="002A3E2F"/>
    <w:rsid w:val="002A41A7"/>
    <w:rsid w:val="002A4419"/>
    <w:rsid w:val="002A4C04"/>
    <w:rsid w:val="002A4CAD"/>
    <w:rsid w:val="002A52ED"/>
    <w:rsid w:val="002A5E24"/>
    <w:rsid w:val="002A728C"/>
    <w:rsid w:val="002A7B27"/>
    <w:rsid w:val="002A7C1A"/>
    <w:rsid w:val="002B094E"/>
    <w:rsid w:val="002B10CD"/>
    <w:rsid w:val="002B1488"/>
    <w:rsid w:val="002B19E8"/>
    <w:rsid w:val="002B246E"/>
    <w:rsid w:val="002B37AD"/>
    <w:rsid w:val="002B38D6"/>
    <w:rsid w:val="002B395A"/>
    <w:rsid w:val="002B3D66"/>
    <w:rsid w:val="002B3E4B"/>
    <w:rsid w:val="002B4F0E"/>
    <w:rsid w:val="002B5046"/>
    <w:rsid w:val="002B577F"/>
    <w:rsid w:val="002B5EDA"/>
    <w:rsid w:val="002B685A"/>
    <w:rsid w:val="002B6BB8"/>
    <w:rsid w:val="002B6FD3"/>
    <w:rsid w:val="002B7850"/>
    <w:rsid w:val="002B7C38"/>
    <w:rsid w:val="002C0167"/>
    <w:rsid w:val="002C0754"/>
    <w:rsid w:val="002C0837"/>
    <w:rsid w:val="002C1084"/>
    <w:rsid w:val="002C13E4"/>
    <w:rsid w:val="002C216B"/>
    <w:rsid w:val="002C25C7"/>
    <w:rsid w:val="002C2D89"/>
    <w:rsid w:val="002C2EAC"/>
    <w:rsid w:val="002C318D"/>
    <w:rsid w:val="002C325A"/>
    <w:rsid w:val="002C3751"/>
    <w:rsid w:val="002C3CDC"/>
    <w:rsid w:val="002C3DDB"/>
    <w:rsid w:val="002C441D"/>
    <w:rsid w:val="002C554E"/>
    <w:rsid w:val="002C5754"/>
    <w:rsid w:val="002C59F3"/>
    <w:rsid w:val="002C7245"/>
    <w:rsid w:val="002C7F64"/>
    <w:rsid w:val="002D0436"/>
    <w:rsid w:val="002D097E"/>
    <w:rsid w:val="002D0A7C"/>
    <w:rsid w:val="002D0D01"/>
    <w:rsid w:val="002D1A50"/>
    <w:rsid w:val="002D21C3"/>
    <w:rsid w:val="002D22A0"/>
    <w:rsid w:val="002D231E"/>
    <w:rsid w:val="002D27BF"/>
    <w:rsid w:val="002D2A2A"/>
    <w:rsid w:val="002D2D1F"/>
    <w:rsid w:val="002D3BA5"/>
    <w:rsid w:val="002D3F88"/>
    <w:rsid w:val="002D4CCC"/>
    <w:rsid w:val="002D4D7E"/>
    <w:rsid w:val="002D5CB6"/>
    <w:rsid w:val="002D6F1D"/>
    <w:rsid w:val="002D7165"/>
    <w:rsid w:val="002D7510"/>
    <w:rsid w:val="002D7B6B"/>
    <w:rsid w:val="002D7DF7"/>
    <w:rsid w:val="002D7E0E"/>
    <w:rsid w:val="002E0040"/>
    <w:rsid w:val="002E1444"/>
    <w:rsid w:val="002E168D"/>
    <w:rsid w:val="002E212E"/>
    <w:rsid w:val="002E2B6E"/>
    <w:rsid w:val="002E3096"/>
    <w:rsid w:val="002E31FD"/>
    <w:rsid w:val="002E37D0"/>
    <w:rsid w:val="002E37FE"/>
    <w:rsid w:val="002E3AF4"/>
    <w:rsid w:val="002E4345"/>
    <w:rsid w:val="002E4CEC"/>
    <w:rsid w:val="002E51B0"/>
    <w:rsid w:val="002E623F"/>
    <w:rsid w:val="002E64B7"/>
    <w:rsid w:val="002E6524"/>
    <w:rsid w:val="002E6A24"/>
    <w:rsid w:val="002E6D37"/>
    <w:rsid w:val="002E7467"/>
    <w:rsid w:val="002E7DDA"/>
    <w:rsid w:val="002F0060"/>
    <w:rsid w:val="002F0781"/>
    <w:rsid w:val="002F0EF6"/>
    <w:rsid w:val="002F0F2F"/>
    <w:rsid w:val="002F14D7"/>
    <w:rsid w:val="002F19E6"/>
    <w:rsid w:val="002F1F41"/>
    <w:rsid w:val="002F33EC"/>
    <w:rsid w:val="002F393B"/>
    <w:rsid w:val="002F3D3E"/>
    <w:rsid w:val="002F4B71"/>
    <w:rsid w:val="002F4C70"/>
    <w:rsid w:val="002F59F0"/>
    <w:rsid w:val="002F5C45"/>
    <w:rsid w:val="002F5DE5"/>
    <w:rsid w:val="002F5F48"/>
    <w:rsid w:val="002F760C"/>
    <w:rsid w:val="002F7B55"/>
    <w:rsid w:val="00300890"/>
    <w:rsid w:val="00300F72"/>
    <w:rsid w:val="00301886"/>
    <w:rsid w:val="00301901"/>
    <w:rsid w:val="00301D39"/>
    <w:rsid w:val="00301D6A"/>
    <w:rsid w:val="00301F36"/>
    <w:rsid w:val="003020C5"/>
    <w:rsid w:val="00302AD4"/>
    <w:rsid w:val="003036BC"/>
    <w:rsid w:val="00304B1B"/>
    <w:rsid w:val="00304F61"/>
    <w:rsid w:val="00305EA8"/>
    <w:rsid w:val="00305EE8"/>
    <w:rsid w:val="00307D67"/>
    <w:rsid w:val="003105D1"/>
    <w:rsid w:val="00310B16"/>
    <w:rsid w:val="00310C33"/>
    <w:rsid w:val="00311416"/>
    <w:rsid w:val="00311449"/>
    <w:rsid w:val="0031144B"/>
    <w:rsid w:val="00311D6B"/>
    <w:rsid w:val="00311F76"/>
    <w:rsid w:val="00312374"/>
    <w:rsid w:val="003129F7"/>
    <w:rsid w:val="00313C80"/>
    <w:rsid w:val="00314B70"/>
    <w:rsid w:val="00314E21"/>
    <w:rsid w:val="00315574"/>
    <w:rsid w:val="00315B15"/>
    <w:rsid w:val="00315D84"/>
    <w:rsid w:val="00315E9D"/>
    <w:rsid w:val="00316019"/>
    <w:rsid w:val="0031614E"/>
    <w:rsid w:val="003163CD"/>
    <w:rsid w:val="003169A4"/>
    <w:rsid w:val="00316E23"/>
    <w:rsid w:val="00317832"/>
    <w:rsid w:val="00317FE5"/>
    <w:rsid w:val="00320244"/>
    <w:rsid w:val="0032091D"/>
    <w:rsid w:val="00320AAB"/>
    <w:rsid w:val="00320F07"/>
    <w:rsid w:val="003216D9"/>
    <w:rsid w:val="00321995"/>
    <w:rsid w:val="00321D17"/>
    <w:rsid w:val="00321F58"/>
    <w:rsid w:val="00322F78"/>
    <w:rsid w:val="00323E7B"/>
    <w:rsid w:val="003241A0"/>
    <w:rsid w:val="003241E0"/>
    <w:rsid w:val="0032428F"/>
    <w:rsid w:val="00324BB9"/>
    <w:rsid w:val="003256B0"/>
    <w:rsid w:val="003259D0"/>
    <w:rsid w:val="00326A5E"/>
    <w:rsid w:val="00326B03"/>
    <w:rsid w:val="003273A4"/>
    <w:rsid w:val="0032787A"/>
    <w:rsid w:val="00327C62"/>
    <w:rsid w:val="00327CC2"/>
    <w:rsid w:val="00330C22"/>
    <w:rsid w:val="003310AD"/>
    <w:rsid w:val="00331826"/>
    <w:rsid w:val="00332043"/>
    <w:rsid w:val="00332A44"/>
    <w:rsid w:val="00333411"/>
    <w:rsid w:val="00333960"/>
    <w:rsid w:val="00333F5A"/>
    <w:rsid w:val="00334158"/>
    <w:rsid w:val="00334BFB"/>
    <w:rsid w:val="00335156"/>
    <w:rsid w:val="003368FB"/>
    <w:rsid w:val="00336BDD"/>
    <w:rsid w:val="00336BE0"/>
    <w:rsid w:val="00336CCD"/>
    <w:rsid w:val="00337401"/>
    <w:rsid w:val="0033759E"/>
    <w:rsid w:val="003375C8"/>
    <w:rsid w:val="00337932"/>
    <w:rsid w:val="0034060A"/>
    <w:rsid w:val="0034066A"/>
    <w:rsid w:val="003416D0"/>
    <w:rsid w:val="003417C2"/>
    <w:rsid w:val="003425E1"/>
    <w:rsid w:val="00342BE3"/>
    <w:rsid w:val="00342FA1"/>
    <w:rsid w:val="00343071"/>
    <w:rsid w:val="003437E9"/>
    <w:rsid w:val="00343B6F"/>
    <w:rsid w:val="003446C3"/>
    <w:rsid w:val="00344EED"/>
    <w:rsid w:val="00344F6B"/>
    <w:rsid w:val="003457F7"/>
    <w:rsid w:val="00345CEC"/>
    <w:rsid w:val="00346E76"/>
    <w:rsid w:val="00347FAD"/>
    <w:rsid w:val="003504D3"/>
    <w:rsid w:val="00350760"/>
    <w:rsid w:val="00350B53"/>
    <w:rsid w:val="00350D6A"/>
    <w:rsid w:val="0035222E"/>
    <w:rsid w:val="0035386C"/>
    <w:rsid w:val="00353E7B"/>
    <w:rsid w:val="00353E8B"/>
    <w:rsid w:val="00354695"/>
    <w:rsid w:val="003548D4"/>
    <w:rsid w:val="003549DB"/>
    <w:rsid w:val="00354B56"/>
    <w:rsid w:val="00354F7F"/>
    <w:rsid w:val="00355A27"/>
    <w:rsid w:val="00356499"/>
    <w:rsid w:val="0035677B"/>
    <w:rsid w:val="00357E5B"/>
    <w:rsid w:val="003605F9"/>
    <w:rsid w:val="003607DB"/>
    <w:rsid w:val="00360E8D"/>
    <w:rsid w:val="003610B5"/>
    <w:rsid w:val="00362719"/>
    <w:rsid w:val="003627E8"/>
    <w:rsid w:val="003636A3"/>
    <w:rsid w:val="003636D6"/>
    <w:rsid w:val="003638F8"/>
    <w:rsid w:val="00363C97"/>
    <w:rsid w:val="00363DC5"/>
    <w:rsid w:val="00364E49"/>
    <w:rsid w:val="00365486"/>
    <w:rsid w:val="003659D1"/>
    <w:rsid w:val="00365A77"/>
    <w:rsid w:val="00365AAE"/>
    <w:rsid w:val="003660B5"/>
    <w:rsid w:val="00366461"/>
    <w:rsid w:val="003665F7"/>
    <w:rsid w:val="00366AE2"/>
    <w:rsid w:val="00367620"/>
    <w:rsid w:val="00367D20"/>
    <w:rsid w:val="00367DFA"/>
    <w:rsid w:val="00367FA0"/>
    <w:rsid w:val="003703F0"/>
    <w:rsid w:val="003705E3"/>
    <w:rsid w:val="00370829"/>
    <w:rsid w:val="00370B79"/>
    <w:rsid w:val="003716CC"/>
    <w:rsid w:val="003717B1"/>
    <w:rsid w:val="00371D98"/>
    <w:rsid w:val="00372140"/>
    <w:rsid w:val="00374634"/>
    <w:rsid w:val="00374932"/>
    <w:rsid w:val="00374EE9"/>
    <w:rsid w:val="00375649"/>
    <w:rsid w:val="003757D7"/>
    <w:rsid w:val="00375AC0"/>
    <w:rsid w:val="00376C38"/>
    <w:rsid w:val="00377366"/>
    <w:rsid w:val="00377A8A"/>
    <w:rsid w:val="00377F61"/>
    <w:rsid w:val="003809C7"/>
    <w:rsid w:val="00380C0A"/>
    <w:rsid w:val="00380C9E"/>
    <w:rsid w:val="0038116B"/>
    <w:rsid w:val="00381785"/>
    <w:rsid w:val="00381A77"/>
    <w:rsid w:val="003829FA"/>
    <w:rsid w:val="0038318F"/>
    <w:rsid w:val="0038344D"/>
    <w:rsid w:val="00383832"/>
    <w:rsid w:val="0038391D"/>
    <w:rsid w:val="00383C6D"/>
    <w:rsid w:val="00383DEB"/>
    <w:rsid w:val="0038429C"/>
    <w:rsid w:val="00384E10"/>
    <w:rsid w:val="00384F71"/>
    <w:rsid w:val="003851AE"/>
    <w:rsid w:val="0038585E"/>
    <w:rsid w:val="00385F91"/>
    <w:rsid w:val="0038695A"/>
    <w:rsid w:val="00386E3A"/>
    <w:rsid w:val="0038701C"/>
    <w:rsid w:val="003874F9"/>
    <w:rsid w:val="00387B1B"/>
    <w:rsid w:val="00387DE9"/>
    <w:rsid w:val="00387F1F"/>
    <w:rsid w:val="003902C3"/>
    <w:rsid w:val="003918C1"/>
    <w:rsid w:val="00391F56"/>
    <w:rsid w:val="00392684"/>
    <w:rsid w:val="00393B6B"/>
    <w:rsid w:val="0039454D"/>
    <w:rsid w:val="003947AA"/>
    <w:rsid w:val="00394E84"/>
    <w:rsid w:val="003950C8"/>
    <w:rsid w:val="0039539A"/>
    <w:rsid w:val="003954A0"/>
    <w:rsid w:val="003956F1"/>
    <w:rsid w:val="003958F2"/>
    <w:rsid w:val="00395B88"/>
    <w:rsid w:val="00395E33"/>
    <w:rsid w:val="00396972"/>
    <w:rsid w:val="00396D92"/>
    <w:rsid w:val="00397EA3"/>
    <w:rsid w:val="003A07ED"/>
    <w:rsid w:val="003A0A35"/>
    <w:rsid w:val="003A17A7"/>
    <w:rsid w:val="003A1C78"/>
    <w:rsid w:val="003A251D"/>
    <w:rsid w:val="003A293B"/>
    <w:rsid w:val="003A3601"/>
    <w:rsid w:val="003A43F0"/>
    <w:rsid w:val="003A4D1B"/>
    <w:rsid w:val="003A5B9D"/>
    <w:rsid w:val="003A5E44"/>
    <w:rsid w:val="003A6A38"/>
    <w:rsid w:val="003A6B38"/>
    <w:rsid w:val="003A735B"/>
    <w:rsid w:val="003B001C"/>
    <w:rsid w:val="003B01DE"/>
    <w:rsid w:val="003B07FA"/>
    <w:rsid w:val="003B13E0"/>
    <w:rsid w:val="003B18B5"/>
    <w:rsid w:val="003B19A4"/>
    <w:rsid w:val="003B1E15"/>
    <w:rsid w:val="003B1E55"/>
    <w:rsid w:val="003B2555"/>
    <w:rsid w:val="003B2724"/>
    <w:rsid w:val="003B2893"/>
    <w:rsid w:val="003B332A"/>
    <w:rsid w:val="003B3677"/>
    <w:rsid w:val="003B3C5A"/>
    <w:rsid w:val="003B3C8C"/>
    <w:rsid w:val="003B3E38"/>
    <w:rsid w:val="003B3F53"/>
    <w:rsid w:val="003B4A53"/>
    <w:rsid w:val="003B4EF2"/>
    <w:rsid w:val="003B5C33"/>
    <w:rsid w:val="003B671A"/>
    <w:rsid w:val="003B69BC"/>
    <w:rsid w:val="003B6A8C"/>
    <w:rsid w:val="003B7240"/>
    <w:rsid w:val="003B76EF"/>
    <w:rsid w:val="003C1F2A"/>
    <w:rsid w:val="003C22C0"/>
    <w:rsid w:val="003C359C"/>
    <w:rsid w:val="003C3EF3"/>
    <w:rsid w:val="003C3F9F"/>
    <w:rsid w:val="003C5636"/>
    <w:rsid w:val="003C58F8"/>
    <w:rsid w:val="003C5CAA"/>
    <w:rsid w:val="003C65AE"/>
    <w:rsid w:val="003C67F4"/>
    <w:rsid w:val="003C6836"/>
    <w:rsid w:val="003C6D4D"/>
    <w:rsid w:val="003C6E15"/>
    <w:rsid w:val="003C7064"/>
    <w:rsid w:val="003D02AF"/>
    <w:rsid w:val="003D069D"/>
    <w:rsid w:val="003D0E2F"/>
    <w:rsid w:val="003D0E76"/>
    <w:rsid w:val="003D156A"/>
    <w:rsid w:val="003D18D8"/>
    <w:rsid w:val="003D200B"/>
    <w:rsid w:val="003D2597"/>
    <w:rsid w:val="003D2693"/>
    <w:rsid w:val="003D26AF"/>
    <w:rsid w:val="003D28FD"/>
    <w:rsid w:val="003D2F68"/>
    <w:rsid w:val="003D2FB7"/>
    <w:rsid w:val="003D3061"/>
    <w:rsid w:val="003D3722"/>
    <w:rsid w:val="003D39A6"/>
    <w:rsid w:val="003D3BD8"/>
    <w:rsid w:val="003D3C3E"/>
    <w:rsid w:val="003D3F4D"/>
    <w:rsid w:val="003D484C"/>
    <w:rsid w:val="003D522C"/>
    <w:rsid w:val="003D5859"/>
    <w:rsid w:val="003D61F1"/>
    <w:rsid w:val="003D6E16"/>
    <w:rsid w:val="003D7034"/>
    <w:rsid w:val="003D7048"/>
    <w:rsid w:val="003D7778"/>
    <w:rsid w:val="003D7A94"/>
    <w:rsid w:val="003D7E1E"/>
    <w:rsid w:val="003E0F14"/>
    <w:rsid w:val="003E1345"/>
    <w:rsid w:val="003E1DBA"/>
    <w:rsid w:val="003E24DA"/>
    <w:rsid w:val="003E3844"/>
    <w:rsid w:val="003E3C5E"/>
    <w:rsid w:val="003E45C7"/>
    <w:rsid w:val="003E4FE5"/>
    <w:rsid w:val="003E504B"/>
    <w:rsid w:val="003E5B13"/>
    <w:rsid w:val="003E603A"/>
    <w:rsid w:val="003E628A"/>
    <w:rsid w:val="003E62A7"/>
    <w:rsid w:val="003E64E5"/>
    <w:rsid w:val="003E6C73"/>
    <w:rsid w:val="003E731A"/>
    <w:rsid w:val="003F138B"/>
    <w:rsid w:val="003F15D5"/>
    <w:rsid w:val="003F160E"/>
    <w:rsid w:val="003F164B"/>
    <w:rsid w:val="003F1D80"/>
    <w:rsid w:val="003F1E2C"/>
    <w:rsid w:val="003F2449"/>
    <w:rsid w:val="003F27E9"/>
    <w:rsid w:val="003F2886"/>
    <w:rsid w:val="003F43EC"/>
    <w:rsid w:val="003F46FF"/>
    <w:rsid w:val="003F47ED"/>
    <w:rsid w:val="003F4EDF"/>
    <w:rsid w:val="003F52C0"/>
    <w:rsid w:val="003F5B04"/>
    <w:rsid w:val="003F5B98"/>
    <w:rsid w:val="003F65CB"/>
    <w:rsid w:val="003F7259"/>
    <w:rsid w:val="003F74A0"/>
    <w:rsid w:val="00401086"/>
    <w:rsid w:val="00401444"/>
    <w:rsid w:val="004017CC"/>
    <w:rsid w:val="00401913"/>
    <w:rsid w:val="00401AB6"/>
    <w:rsid w:val="00401AD1"/>
    <w:rsid w:val="00402962"/>
    <w:rsid w:val="004039E5"/>
    <w:rsid w:val="00403A15"/>
    <w:rsid w:val="0040435A"/>
    <w:rsid w:val="004049BE"/>
    <w:rsid w:val="00404B59"/>
    <w:rsid w:val="00405EC4"/>
    <w:rsid w:val="0040644C"/>
    <w:rsid w:val="0040694A"/>
    <w:rsid w:val="00406CA4"/>
    <w:rsid w:val="00406DFB"/>
    <w:rsid w:val="00406E43"/>
    <w:rsid w:val="0040740F"/>
    <w:rsid w:val="00407478"/>
    <w:rsid w:val="00407729"/>
    <w:rsid w:val="00410283"/>
    <w:rsid w:val="00410DE9"/>
    <w:rsid w:val="00412621"/>
    <w:rsid w:val="004128C1"/>
    <w:rsid w:val="00412CC9"/>
    <w:rsid w:val="004132C7"/>
    <w:rsid w:val="00413330"/>
    <w:rsid w:val="00413430"/>
    <w:rsid w:val="00413514"/>
    <w:rsid w:val="004145AC"/>
    <w:rsid w:val="004148B3"/>
    <w:rsid w:val="00414B02"/>
    <w:rsid w:val="00415727"/>
    <w:rsid w:val="00415A0C"/>
    <w:rsid w:val="00416276"/>
    <w:rsid w:val="00416C81"/>
    <w:rsid w:val="00417281"/>
    <w:rsid w:val="004173BC"/>
    <w:rsid w:val="00417DE7"/>
    <w:rsid w:val="00417E87"/>
    <w:rsid w:val="00417FF5"/>
    <w:rsid w:val="00420BE4"/>
    <w:rsid w:val="00420C38"/>
    <w:rsid w:val="00420E65"/>
    <w:rsid w:val="00420E9E"/>
    <w:rsid w:val="00421408"/>
    <w:rsid w:val="004219E2"/>
    <w:rsid w:val="00421A06"/>
    <w:rsid w:val="00421BC8"/>
    <w:rsid w:val="00422473"/>
    <w:rsid w:val="00423602"/>
    <w:rsid w:val="0042457A"/>
    <w:rsid w:val="00424B9E"/>
    <w:rsid w:val="00425017"/>
    <w:rsid w:val="00426A97"/>
    <w:rsid w:val="00427041"/>
    <w:rsid w:val="00427DCC"/>
    <w:rsid w:val="00430942"/>
    <w:rsid w:val="0043263E"/>
    <w:rsid w:val="004326C9"/>
    <w:rsid w:val="00432E3E"/>
    <w:rsid w:val="00433352"/>
    <w:rsid w:val="00433599"/>
    <w:rsid w:val="00433820"/>
    <w:rsid w:val="00434114"/>
    <w:rsid w:val="004354E3"/>
    <w:rsid w:val="00435BAD"/>
    <w:rsid w:val="00435E34"/>
    <w:rsid w:val="00436369"/>
    <w:rsid w:val="00436E44"/>
    <w:rsid w:val="004372D9"/>
    <w:rsid w:val="00437703"/>
    <w:rsid w:val="00437BC2"/>
    <w:rsid w:val="00437D53"/>
    <w:rsid w:val="004404A9"/>
    <w:rsid w:val="00440DF4"/>
    <w:rsid w:val="00440EF0"/>
    <w:rsid w:val="00441777"/>
    <w:rsid w:val="00441ADF"/>
    <w:rsid w:val="00441DB7"/>
    <w:rsid w:val="0044277E"/>
    <w:rsid w:val="004432AA"/>
    <w:rsid w:val="00443360"/>
    <w:rsid w:val="00443919"/>
    <w:rsid w:val="00443C3C"/>
    <w:rsid w:val="00443CCB"/>
    <w:rsid w:val="00444A55"/>
    <w:rsid w:val="00445167"/>
    <w:rsid w:val="0044528A"/>
    <w:rsid w:val="00445857"/>
    <w:rsid w:val="00445D65"/>
    <w:rsid w:val="00445DFA"/>
    <w:rsid w:val="0044640A"/>
    <w:rsid w:val="00446810"/>
    <w:rsid w:val="00447100"/>
    <w:rsid w:val="00447839"/>
    <w:rsid w:val="0045026C"/>
    <w:rsid w:val="0045105D"/>
    <w:rsid w:val="0045113D"/>
    <w:rsid w:val="00451288"/>
    <w:rsid w:val="00451F74"/>
    <w:rsid w:val="0045235A"/>
    <w:rsid w:val="004524B0"/>
    <w:rsid w:val="004526CC"/>
    <w:rsid w:val="004527CB"/>
    <w:rsid w:val="0045368A"/>
    <w:rsid w:val="004537DB"/>
    <w:rsid w:val="00453D21"/>
    <w:rsid w:val="00453FB1"/>
    <w:rsid w:val="00454898"/>
    <w:rsid w:val="00457B05"/>
    <w:rsid w:val="00457C90"/>
    <w:rsid w:val="00460034"/>
    <w:rsid w:val="004605CA"/>
    <w:rsid w:val="00460776"/>
    <w:rsid w:val="00460AB0"/>
    <w:rsid w:val="00461138"/>
    <w:rsid w:val="0046146A"/>
    <w:rsid w:val="004615E8"/>
    <w:rsid w:val="0046179F"/>
    <w:rsid w:val="00461999"/>
    <w:rsid w:val="00461C72"/>
    <w:rsid w:val="004622FD"/>
    <w:rsid w:val="004625CA"/>
    <w:rsid w:val="00462602"/>
    <w:rsid w:val="0046278C"/>
    <w:rsid w:val="00463582"/>
    <w:rsid w:val="004647F2"/>
    <w:rsid w:val="00465B62"/>
    <w:rsid w:val="00465FDD"/>
    <w:rsid w:val="004661BE"/>
    <w:rsid w:val="00466AA4"/>
    <w:rsid w:val="00466DFA"/>
    <w:rsid w:val="0046741C"/>
    <w:rsid w:val="0046753C"/>
    <w:rsid w:val="004710C4"/>
    <w:rsid w:val="004713E4"/>
    <w:rsid w:val="0047225C"/>
    <w:rsid w:val="00472A83"/>
    <w:rsid w:val="00472EFF"/>
    <w:rsid w:val="0047449B"/>
    <w:rsid w:val="00474F78"/>
    <w:rsid w:val="00475CD6"/>
    <w:rsid w:val="00476FCE"/>
    <w:rsid w:val="0047716D"/>
    <w:rsid w:val="0047794A"/>
    <w:rsid w:val="00477ACB"/>
    <w:rsid w:val="0048006A"/>
    <w:rsid w:val="0048046E"/>
    <w:rsid w:val="004809F1"/>
    <w:rsid w:val="00481157"/>
    <w:rsid w:val="00482E8A"/>
    <w:rsid w:val="00483969"/>
    <w:rsid w:val="00483FC9"/>
    <w:rsid w:val="00484315"/>
    <w:rsid w:val="004853F1"/>
    <w:rsid w:val="004857D7"/>
    <w:rsid w:val="00485EE0"/>
    <w:rsid w:val="00486228"/>
    <w:rsid w:val="004862A3"/>
    <w:rsid w:val="0048646D"/>
    <w:rsid w:val="00486AD7"/>
    <w:rsid w:val="00486C12"/>
    <w:rsid w:val="00486D4A"/>
    <w:rsid w:val="0048773A"/>
    <w:rsid w:val="004877F9"/>
    <w:rsid w:val="00487CA5"/>
    <w:rsid w:val="00487EB0"/>
    <w:rsid w:val="00487EB6"/>
    <w:rsid w:val="004904D4"/>
    <w:rsid w:val="004905B1"/>
    <w:rsid w:val="00490E64"/>
    <w:rsid w:val="00493194"/>
    <w:rsid w:val="00493AD9"/>
    <w:rsid w:val="00494110"/>
    <w:rsid w:val="00494477"/>
    <w:rsid w:val="004945FC"/>
    <w:rsid w:val="00494A1C"/>
    <w:rsid w:val="00494AFA"/>
    <w:rsid w:val="00494BEB"/>
    <w:rsid w:val="00497246"/>
    <w:rsid w:val="004A02EE"/>
    <w:rsid w:val="004A0C93"/>
    <w:rsid w:val="004A16F5"/>
    <w:rsid w:val="004A1C0A"/>
    <w:rsid w:val="004A1D06"/>
    <w:rsid w:val="004A273A"/>
    <w:rsid w:val="004A2B66"/>
    <w:rsid w:val="004A3970"/>
    <w:rsid w:val="004A3E00"/>
    <w:rsid w:val="004A4152"/>
    <w:rsid w:val="004A52DD"/>
    <w:rsid w:val="004A538F"/>
    <w:rsid w:val="004A55FC"/>
    <w:rsid w:val="004A5946"/>
    <w:rsid w:val="004A5BED"/>
    <w:rsid w:val="004A6A65"/>
    <w:rsid w:val="004A6DAA"/>
    <w:rsid w:val="004A6E09"/>
    <w:rsid w:val="004A7070"/>
    <w:rsid w:val="004A7D12"/>
    <w:rsid w:val="004B0259"/>
    <w:rsid w:val="004B02A8"/>
    <w:rsid w:val="004B0641"/>
    <w:rsid w:val="004B0FBB"/>
    <w:rsid w:val="004B1359"/>
    <w:rsid w:val="004B1541"/>
    <w:rsid w:val="004B19C6"/>
    <w:rsid w:val="004B1BAC"/>
    <w:rsid w:val="004B1C64"/>
    <w:rsid w:val="004B1D66"/>
    <w:rsid w:val="004B2281"/>
    <w:rsid w:val="004B24C1"/>
    <w:rsid w:val="004B2E56"/>
    <w:rsid w:val="004B35B8"/>
    <w:rsid w:val="004B3C8D"/>
    <w:rsid w:val="004B4474"/>
    <w:rsid w:val="004B4AEF"/>
    <w:rsid w:val="004B573D"/>
    <w:rsid w:val="004B5785"/>
    <w:rsid w:val="004B5A91"/>
    <w:rsid w:val="004B6E5E"/>
    <w:rsid w:val="004B70CF"/>
    <w:rsid w:val="004B7845"/>
    <w:rsid w:val="004B78F3"/>
    <w:rsid w:val="004C0E52"/>
    <w:rsid w:val="004C255D"/>
    <w:rsid w:val="004C265F"/>
    <w:rsid w:val="004C2CCC"/>
    <w:rsid w:val="004C2ED1"/>
    <w:rsid w:val="004C3557"/>
    <w:rsid w:val="004C3764"/>
    <w:rsid w:val="004C3CEF"/>
    <w:rsid w:val="004C3E43"/>
    <w:rsid w:val="004C479D"/>
    <w:rsid w:val="004C4A6D"/>
    <w:rsid w:val="004C5790"/>
    <w:rsid w:val="004C58B4"/>
    <w:rsid w:val="004C64CF"/>
    <w:rsid w:val="004C69B1"/>
    <w:rsid w:val="004C6B15"/>
    <w:rsid w:val="004C6C26"/>
    <w:rsid w:val="004C6F5D"/>
    <w:rsid w:val="004C7593"/>
    <w:rsid w:val="004C7990"/>
    <w:rsid w:val="004C7B3C"/>
    <w:rsid w:val="004D0683"/>
    <w:rsid w:val="004D111F"/>
    <w:rsid w:val="004D124F"/>
    <w:rsid w:val="004D22B8"/>
    <w:rsid w:val="004D2FB5"/>
    <w:rsid w:val="004D3127"/>
    <w:rsid w:val="004D3505"/>
    <w:rsid w:val="004D4083"/>
    <w:rsid w:val="004D4643"/>
    <w:rsid w:val="004D4EFB"/>
    <w:rsid w:val="004D5EE8"/>
    <w:rsid w:val="004D69C2"/>
    <w:rsid w:val="004D6C57"/>
    <w:rsid w:val="004D6FF3"/>
    <w:rsid w:val="004D7658"/>
    <w:rsid w:val="004D77AA"/>
    <w:rsid w:val="004D7F11"/>
    <w:rsid w:val="004E039A"/>
    <w:rsid w:val="004E04DE"/>
    <w:rsid w:val="004E0A1F"/>
    <w:rsid w:val="004E0A27"/>
    <w:rsid w:val="004E0BA0"/>
    <w:rsid w:val="004E0C7E"/>
    <w:rsid w:val="004E0E8B"/>
    <w:rsid w:val="004E0ECC"/>
    <w:rsid w:val="004E15B0"/>
    <w:rsid w:val="004E1BBB"/>
    <w:rsid w:val="004E26B1"/>
    <w:rsid w:val="004E3277"/>
    <w:rsid w:val="004E39A7"/>
    <w:rsid w:val="004E3A71"/>
    <w:rsid w:val="004E3B58"/>
    <w:rsid w:val="004E408F"/>
    <w:rsid w:val="004E41DD"/>
    <w:rsid w:val="004E424D"/>
    <w:rsid w:val="004E4AD0"/>
    <w:rsid w:val="004E4B76"/>
    <w:rsid w:val="004E50D7"/>
    <w:rsid w:val="004E5A03"/>
    <w:rsid w:val="004E5C4C"/>
    <w:rsid w:val="004E5CE0"/>
    <w:rsid w:val="004E604B"/>
    <w:rsid w:val="004E6E01"/>
    <w:rsid w:val="004E7221"/>
    <w:rsid w:val="004E77C2"/>
    <w:rsid w:val="004E7F16"/>
    <w:rsid w:val="004F01D0"/>
    <w:rsid w:val="004F0234"/>
    <w:rsid w:val="004F0E9F"/>
    <w:rsid w:val="004F1DAF"/>
    <w:rsid w:val="004F20A9"/>
    <w:rsid w:val="004F4246"/>
    <w:rsid w:val="004F44F6"/>
    <w:rsid w:val="004F459D"/>
    <w:rsid w:val="004F6300"/>
    <w:rsid w:val="004F6A4B"/>
    <w:rsid w:val="004F6FA8"/>
    <w:rsid w:val="004F717D"/>
    <w:rsid w:val="005003CA"/>
    <w:rsid w:val="0050067F"/>
    <w:rsid w:val="00500CE3"/>
    <w:rsid w:val="005010DF"/>
    <w:rsid w:val="00501159"/>
    <w:rsid w:val="00501AB7"/>
    <w:rsid w:val="00501DDC"/>
    <w:rsid w:val="0050218B"/>
    <w:rsid w:val="00502388"/>
    <w:rsid w:val="005026BF"/>
    <w:rsid w:val="00502F19"/>
    <w:rsid w:val="00502F1E"/>
    <w:rsid w:val="005030A9"/>
    <w:rsid w:val="005036DF"/>
    <w:rsid w:val="00503A16"/>
    <w:rsid w:val="00504213"/>
    <w:rsid w:val="0050453A"/>
    <w:rsid w:val="00504AB8"/>
    <w:rsid w:val="005050B4"/>
    <w:rsid w:val="0050553E"/>
    <w:rsid w:val="005058C5"/>
    <w:rsid w:val="00505A43"/>
    <w:rsid w:val="00506CE8"/>
    <w:rsid w:val="00507AD5"/>
    <w:rsid w:val="00507C86"/>
    <w:rsid w:val="00507CD6"/>
    <w:rsid w:val="0051007F"/>
    <w:rsid w:val="005105A7"/>
    <w:rsid w:val="005106C5"/>
    <w:rsid w:val="0051080F"/>
    <w:rsid w:val="00510C1E"/>
    <w:rsid w:val="00510D79"/>
    <w:rsid w:val="00511702"/>
    <w:rsid w:val="00511768"/>
    <w:rsid w:val="00511903"/>
    <w:rsid w:val="00511CBA"/>
    <w:rsid w:val="005127D2"/>
    <w:rsid w:val="005127D4"/>
    <w:rsid w:val="00512999"/>
    <w:rsid w:val="00512BBB"/>
    <w:rsid w:val="00512BE7"/>
    <w:rsid w:val="005132D6"/>
    <w:rsid w:val="0051343E"/>
    <w:rsid w:val="00513964"/>
    <w:rsid w:val="00513B60"/>
    <w:rsid w:val="00514831"/>
    <w:rsid w:val="00514FEA"/>
    <w:rsid w:val="005150D2"/>
    <w:rsid w:val="005153D6"/>
    <w:rsid w:val="00517FA6"/>
    <w:rsid w:val="0052056E"/>
    <w:rsid w:val="005209A2"/>
    <w:rsid w:val="00521DE8"/>
    <w:rsid w:val="00521F0E"/>
    <w:rsid w:val="00521F5C"/>
    <w:rsid w:val="005223FD"/>
    <w:rsid w:val="00522DDA"/>
    <w:rsid w:val="00522F47"/>
    <w:rsid w:val="00523345"/>
    <w:rsid w:val="0052338E"/>
    <w:rsid w:val="00523454"/>
    <w:rsid w:val="005236CD"/>
    <w:rsid w:val="005238FA"/>
    <w:rsid w:val="005242E2"/>
    <w:rsid w:val="00525E77"/>
    <w:rsid w:val="005260DB"/>
    <w:rsid w:val="00526593"/>
    <w:rsid w:val="00527C61"/>
    <w:rsid w:val="00531D8E"/>
    <w:rsid w:val="00532250"/>
    <w:rsid w:val="005327EC"/>
    <w:rsid w:val="005338AB"/>
    <w:rsid w:val="00533ADE"/>
    <w:rsid w:val="00533E04"/>
    <w:rsid w:val="00534091"/>
    <w:rsid w:val="00534253"/>
    <w:rsid w:val="005345C0"/>
    <w:rsid w:val="00534B7C"/>
    <w:rsid w:val="0053571C"/>
    <w:rsid w:val="005357B9"/>
    <w:rsid w:val="00536660"/>
    <w:rsid w:val="00536BD0"/>
    <w:rsid w:val="005374B5"/>
    <w:rsid w:val="00537789"/>
    <w:rsid w:val="00540359"/>
    <w:rsid w:val="005403BF"/>
    <w:rsid w:val="005407DE"/>
    <w:rsid w:val="00540830"/>
    <w:rsid w:val="00540AE4"/>
    <w:rsid w:val="00540CE5"/>
    <w:rsid w:val="00541333"/>
    <w:rsid w:val="005417E8"/>
    <w:rsid w:val="00541C26"/>
    <w:rsid w:val="00541EA3"/>
    <w:rsid w:val="00542DBA"/>
    <w:rsid w:val="00542FCA"/>
    <w:rsid w:val="005430F0"/>
    <w:rsid w:val="0054396F"/>
    <w:rsid w:val="005439F1"/>
    <w:rsid w:val="00544443"/>
    <w:rsid w:val="0054533E"/>
    <w:rsid w:val="005456B2"/>
    <w:rsid w:val="00545E12"/>
    <w:rsid w:val="00545FA9"/>
    <w:rsid w:val="00546027"/>
    <w:rsid w:val="005463A2"/>
    <w:rsid w:val="005464EB"/>
    <w:rsid w:val="00546C98"/>
    <w:rsid w:val="0054709C"/>
    <w:rsid w:val="005475DD"/>
    <w:rsid w:val="00547835"/>
    <w:rsid w:val="00547870"/>
    <w:rsid w:val="00547A46"/>
    <w:rsid w:val="0055021C"/>
    <w:rsid w:val="005503B8"/>
    <w:rsid w:val="005507AC"/>
    <w:rsid w:val="00550A2D"/>
    <w:rsid w:val="00551E14"/>
    <w:rsid w:val="00552474"/>
    <w:rsid w:val="00552EC3"/>
    <w:rsid w:val="00552ED3"/>
    <w:rsid w:val="00553D6C"/>
    <w:rsid w:val="0055437D"/>
    <w:rsid w:val="005543C3"/>
    <w:rsid w:val="00554643"/>
    <w:rsid w:val="00554692"/>
    <w:rsid w:val="00554B88"/>
    <w:rsid w:val="0055516E"/>
    <w:rsid w:val="00555E0C"/>
    <w:rsid w:val="00555E1F"/>
    <w:rsid w:val="005561F0"/>
    <w:rsid w:val="00556E98"/>
    <w:rsid w:val="005606DC"/>
    <w:rsid w:val="00560C06"/>
    <w:rsid w:val="00560D33"/>
    <w:rsid w:val="00560F64"/>
    <w:rsid w:val="0056175A"/>
    <w:rsid w:val="00561E44"/>
    <w:rsid w:val="00562782"/>
    <w:rsid w:val="00562B59"/>
    <w:rsid w:val="005640E3"/>
    <w:rsid w:val="0056424C"/>
    <w:rsid w:val="00564BE1"/>
    <w:rsid w:val="00564D77"/>
    <w:rsid w:val="005650AD"/>
    <w:rsid w:val="0056515E"/>
    <w:rsid w:val="00565686"/>
    <w:rsid w:val="005662C9"/>
    <w:rsid w:val="00566775"/>
    <w:rsid w:val="0056687A"/>
    <w:rsid w:val="005669AE"/>
    <w:rsid w:val="00567657"/>
    <w:rsid w:val="0056765A"/>
    <w:rsid w:val="00567765"/>
    <w:rsid w:val="00567F81"/>
    <w:rsid w:val="00570230"/>
    <w:rsid w:val="005711F9"/>
    <w:rsid w:val="00571349"/>
    <w:rsid w:val="00571960"/>
    <w:rsid w:val="00571CA2"/>
    <w:rsid w:val="0057205E"/>
    <w:rsid w:val="005738DF"/>
    <w:rsid w:val="00573CF6"/>
    <w:rsid w:val="00573D49"/>
    <w:rsid w:val="00573E16"/>
    <w:rsid w:val="00574830"/>
    <w:rsid w:val="005752F3"/>
    <w:rsid w:val="0057581E"/>
    <w:rsid w:val="00575918"/>
    <w:rsid w:val="005759B7"/>
    <w:rsid w:val="005774F8"/>
    <w:rsid w:val="00577564"/>
    <w:rsid w:val="005778BD"/>
    <w:rsid w:val="00580189"/>
    <w:rsid w:val="00580FC1"/>
    <w:rsid w:val="0058136C"/>
    <w:rsid w:val="005819F4"/>
    <w:rsid w:val="00581AC2"/>
    <w:rsid w:val="00581BE5"/>
    <w:rsid w:val="00581E0F"/>
    <w:rsid w:val="00581FF7"/>
    <w:rsid w:val="00582226"/>
    <w:rsid w:val="00582590"/>
    <w:rsid w:val="00583E82"/>
    <w:rsid w:val="0058502E"/>
    <w:rsid w:val="00585446"/>
    <w:rsid w:val="005854CA"/>
    <w:rsid w:val="0058646C"/>
    <w:rsid w:val="00586BFC"/>
    <w:rsid w:val="00586C1A"/>
    <w:rsid w:val="0058700E"/>
    <w:rsid w:val="0058730E"/>
    <w:rsid w:val="00587E8F"/>
    <w:rsid w:val="005903FB"/>
    <w:rsid w:val="00590B79"/>
    <w:rsid w:val="00590C0D"/>
    <w:rsid w:val="005914BD"/>
    <w:rsid w:val="005916E2"/>
    <w:rsid w:val="005917D5"/>
    <w:rsid w:val="00592FBF"/>
    <w:rsid w:val="00593564"/>
    <w:rsid w:val="00594936"/>
    <w:rsid w:val="005951D5"/>
    <w:rsid w:val="005955E2"/>
    <w:rsid w:val="00595735"/>
    <w:rsid w:val="00595BE5"/>
    <w:rsid w:val="00596465"/>
    <w:rsid w:val="005965B5"/>
    <w:rsid w:val="00596EEC"/>
    <w:rsid w:val="00597CD0"/>
    <w:rsid w:val="005A08A9"/>
    <w:rsid w:val="005A0B9C"/>
    <w:rsid w:val="005A0FA8"/>
    <w:rsid w:val="005A12D2"/>
    <w:rsid w:val="005A1352"/>
    <w:rsid w:val="005A160E"/>
    <w:rsid w:val="005A16A7"/>
    <w:rsid w:val="005A193F"/>
    <w:rsid w:val="005A1EF5"/>
    <w:rsid w:val="005A2E02"/>
    <w:rsid w:val="005A37F3"/>
    <w:rsid w:val="005A3A92"/>
    <w:rsid w:val="005A50D4"/>
    <w:rsid w:val="005A626E"/>
    <w:rsid w:val="005A6479"/>
    <w:rsid w:val="005A6D96"/>
    <w:rsid w:val="005A7952"/>
    <w:rsid w:val="005A7984"/>
    <w:rsid w:val="005A798B"/>
    <w:rsid w:val="005A7D7A"/>
    <w:rsid w:val="005A7FEE"/>
    <w:rsid w:val="005B038D"/>
    <w:rsid w:val="005B0975"/>
    <w:rsid w:val="005B098F"/>
    <w:rsid w:val="005B0BA4"/>
    <w:rsid w:val="005B11D7"/>
    <w:rsid w:val="005B146D"/>
    <w:rsid w:val="005B256B"/>
    <w:rsid w:val="005B3D97"/>
    <w:rsid w:val="005B3EAD"/>
    <w:rsid w:val="005B43B6"/>
    <w:rsid w:val="005B44CB"/>
    <w:rsid w:val="005B50D1"/>
    <w:rsid w:val="005B5462"/>
    <w:rsid w:val="005B59D7"/>
    <w:rsid w:val="005B6886"/>
    <w:rsid w:val="005B69DD"/>
    <w:rsid w:val="005B6A37"/>
    <w:rsid w:val="005B6BF3"/>
    <w:rsid w:val="005C01F5"/>
    <w:rsid w:val="005C058D"/>
    <w:rsid w:val="005C0E85"/>
    <w:rsid w:val="005C206A"/>
    <w:rsid w:val="005C2328"/>
    <w:rsid w:val="005C23CE"/>
    <w:rsid w:val="005C2A9D"/>
    <w:rsid w:val="005C3989"/>
    <w:rsid w:val="005C3ACF"/>
    <w:rsid w:val="005C4A18"/>
    <w:rsid w:val="005C4E01"/>
    <w:rsid w:val="005C5480"/>
    <w:rsid w:val="005C60A5"/>
    <w:rsid w:val="005C6240"/>
    <w:rsid w:val="005C6F4D"/>
    <w:rsid w:val="005D076C"/>
    <w:rsid w:val="005D0AF1"/>
    <w:rsid w:val="005D0BDC"/>
    <w:rsid w:val="005D123A"/>
    <w:rsid w:val="005D1324"/>
    <w:rsid w:val="005D1819"/>
    <w:rsid w:val="005D1C13"/>
    <w:rsid w:val="005D2685"/>
    <w:rsid w:val="005D345F"/>
    <w:rsid w:val="005D4165"/>
    <w:rsid w:val="005D42C9"/>
    <w:rsid w:val="005D4F5A"/>
    <w:rsid w:val="005D565B"/>
    <w:rsid w:val="005D64A6"/>
    <w:rsid w:val="005D64B7"/>
    <w:rsid w:val="005D6F20"/>
    <w:rsid w:val="005D77D5"/>
    <w:rsid w:val="005D7866"/>
    <w:rsid w:val="005D7AF1"/>
    <w:rsid w:val="005E0083"/>
    <w:rsid w:val="005E0197"/>
    <w:rsid w:val="005E0312"/>
    <w:rsid w:val="005E0475"/>
    <w:rsid w:val="005E0C5A"/>
    <w:rsid w:val="005E2897"/>
    <w:rsid w:val="005E2A03"/>
    <w:rsid w:val="005E3165"/>
    <w:rsid w:val="005E357A"/>
    <w:rsid w:val="005E4411"/>
    <w:rsid w:val="005E46F7"/>
    <w:rsid w:val="005E51DF"/>
    <w:rsid w:val="005E55B5"/>
    <w:rsid w:val="005E56EC"/>
    <w:rsid w:val="005E5A64"/>
    <w:rsid w:val="005E63A4"/>
    <w:rsid w:val="005E755E"/>
    <w:rsid w:val="005E7E98"/>
    <w:rsid w:val="005E7EB2"/>
    <w:rsid w:val="005F0FE1"/>
    <w:rsid w:val="005F1510"/>
    <w:rsid w:val="005F15A8"/>
    <w:rsid w:val="005F2239"/>
    <w:rsid w:val="005F2847"/>
    <w:rsid w:val="005F306F"/>
    <w:rsid w:val="005F3290"/>
    <w:rsid w:val="005F33B6"/>
    <w:rsid w:val="005F3609"/>
    <w:rsid w:val="005F37FB"/>
    <w:rsid w:val="005F3865"/>
    <w:rsid w:val="005F3B7D"/>
    <w:rsid w:val="005F41DA"/>
    <w:rsid w:val="005F45A1"/>
    <w:rsid w:val="005F45D9"/>
    <w:rsid w:val="005F4901"/>
    <w:rsid w:val="005F60D8"/>
    <w:rsid w:val="005F6C29"/>
    <w:rsid w:val="005F71F2"/>
    <w:rsid w:val="005F73EF"/>
    <w:rsid w:val="005F7793"/>
    <w:rsid w:val="005F7902"/>
    <w:rsid w:val="005F7A1B"/>
    <w:rsid w:val="005F7AB1"/>
    <w:rsid w:val="0060096B"/>
    <w:rsid w:val="0060150C"/>
    <w:rsid w:val="00601D0E"/>
    <w:rsid w:val="0060207E"/>
    <w:rsid w:val="00602156"/>
    <w:rsid w:val="006024EE"/>
    <w:rsid w:val="00602D00"/>
    <w:rsid w:val="006033F1"/>
    <w:rsid w:val="00603878"/>
    <w:rsid w:val="006044BA"/>
    <w:rsid w:val="006044E8"/>
    <w:rsid w:val="00604AAD"/>
    <w:rsid w:val="00604D96"/>
    <w:rsid w:val="006060E7"/>
    <w:rsid w:val="00606314"/>
    <w:rsid w:val="006069AF"/>
    <w:rsid w:val="00606EC0"/>
    <w:rsid w:val="0060734B"/>
    <w:rsid w:val="00607A2B"/>
    <w:rsid w:val="00607AE7"/>
    <w:rsid w:val="00610431"/>
    <w:rsid w:val="00610BAA"/>
    <w:rsid w:val="00610D01"/>
    <w:rsid w:val="006122FB"/>
    <w:rsid w:val="00612C46"/>
    <w:rsid w:val="00613033"/>
    <w:rsid w:val="00613BA0"/>
    <w:rsid w:val="006156D7"/>
    <w:rsid w:val="0061587E"/>
    <w:rsid w:val="00616023"/>
    <w:rsid w:val="00616F79"/>
    <w:rsid w:val="00617D84"/>
    <w:rsid w:val="006202C0"/>
    <w:rsid w:val="00620578"/>
    <w:rsid w:val="00620EF5"/>
    <w:rsid w:val="00621D5F"/>
    <w:rsid w:val="00621DCF"/>
    <w:rsid w:val="006220CB"/>
    <w:rsid w:val="006224BD"/>
    <w:rsid w:val="00622CF4"/>
    <w:rsid w:val="006235A4"/>
    <w:rsid w:val="0062399A"/>
    <w:rsid w:val="00623DF5"/>
    <w:rsid w:val="00623E60"/>
    <w:rsid w:val="00623F01"/>
    <w:rsid w:val="006240F1"/>
    <w:rsid w:val="00624247"/>
    <w:rsid w:val="00624700"/>
    <w:rsid w:val="00624832"/>
    <w:rsid w:val="006251DC"/>
    <w:rsid w:val="00625466"/>
    <w:rsid w:val="00626045"/>
    <w:rsid w:val="00626366"/>
    <w:rsid w:val="00626DB2"/>
    <w:rsid w:val="00630292"/>
    <w:rsid w:val="006305C9"/>
    <w:rsid w:val="006308C2"/>
    <w:rsid w:val="00630BD4"/>
    <w:rsid w:val="00630BFB"/>
    <w:rsid w:val="006310A0"/>
    <w:rsid w:val="00631439"/>
    <w:rsid w:val="00632423"/>
    <w:rsid w:val="00632604"/>
    <w:rsid w:val="006342F3"/>
    <w:rsid w:val="0063444C"/>
    <w:rsid w:val="006352AA"/>
    <w:rsid w:val="00635401"/>
    <w:rsid w:val="00635FB1"/>
    <w:rsid w:val="0063626F"/>
    <w:rsid w:val="006362F9"/>
    <w:rsid w:val="00636D03"/>
    <w:rsid w:val="00636D08"/>
    <w:rsid w:val="00636E5D"/>
    <w:rsid w:val="00636FF7"/>
    <w:rsid w:val="0063727B"/>
    <w:rsid w:val="00637E67"/>
    <w:rsid w:val="00640BEC"/>
    <w:rsid w:val="006416D0"/>
    <w:rsid w:val="006419E9"/>
    <w:rsid w:val="00641C0E"/>
    <w:rsid w:val="006426F1"/>
    <w:rsid w:val="0064381A"/>
    <w:rsid w:val="00644693"/>
    <w:rsid w:val="00644B53"/>
    <w:rsid w:val="00644DB4"/>
    <w:rsid w:val="00645DF1"/>
    <w:rsid w:val="00646D43"/>
    <w:rsid w:val="00646F7A"/>
    <w:rsid w:val="00647B16"/>
    <w:rsid w:val="00647C25"/>
    <w:rsid w:val="00647F72"/>
    <w:rsid w:val="00650066"/>
    <w:rsid w:val="0065170D"/>
    <w:rsid w:val="006519AB"/>
    <w:rsid w:val="00652081"/>
    <w:rsid w:val="00652EFE"/>
    <w:rsid w:val="00652F4C"/>
    <w:rsid w:val="006536B0"/>
    <w:rsid w:val="00654FD4"/>
    <w:rsid w:val="006550AE"/>
    <w:rsid w:val="00655EE9"/>
    <w:rsid w:val="00655F22"/>
    <w:rsid w:val="006566E8"/>
    <w:rsid w:val="00656F7E"/>
    <w:rsid w:val="0065758A"/>
    <w:rsid w:val="00660A0E"/>
    <w:rsid w:val="00660C8E"/>
    <w:rsid w:val="00662087"/>
    <w:rsid w:val="006621DB"/>
    <w:rsid w:val="006630C7"/>
    <w:rsid w:val="00663827"/>
    <w:rsid w:val="006638C7"/>
    <w:rsid w:val="00663E7A"/>
    <w:rsid w:val="006642DD"/>
    <w:rsid w:val="0066483E"/>
    <w:rsid w:val="00665463"/>
    <w:rsid w:val="00665646"/>
    <w:rsid w:val="00665719"/>
    <w:rsid w:val="00665733"/>
    <w:rsid w:val="00665D66"/>
    <w:rsid w:val="00665EB2"/>
    <w:rsid w:val="00670FDB"/>
    <w:rsid w:val="00671455"/>
    <w:rsid w:val="00671529"/>
    <w:rsid w:val="00671DF2"/>
    <w:rsid w:val="00672689"/>
    <w:rsid w:val="0067321D"/>
    <w:rsid w:val="0067396E"/>
    <w:rsid w:val="00674267"/>
    <w:rsid w:val="00674360"/>
    <w:rsid w:val="00674502"/>
    <w:rsid w:val="0067473C"/>
    <w:rsid w:val="0067590B"/>
    <w:rsid w:val="006768B2"/>
    <w:rsid w:val="0067733F"/>
    <w:rsid w:val="006774E0"/>
    <w:rsid w:val="00677CFF"/>
    <w:rsid w:val="00677FA8"/>
    <w:rsid w:val="0068030C"/>
    <w:rsid w:val="006803ED"/>
    <w:rsid w:val="0068049E"/>
    <w:rsid w:val="00680FDE"/>
    <w:rsid w:val="00681092"/>
    <w:rsid w:val="00681C4F"/>
    <w:rsid w:val="00681CCB"/>
    <w:rsid w:val="0068214C"/>
    <w:rsid w:val="006824EA"/>
    <w:rsid w:val="00684C13"/>
    <w:rsid w:val="006858BD"/>
    <w:rsid w:val="006862B3"/>
    <w:rsid w:val="006871E6"/>
    <w:rsid w:val="0068749D"/>
    <w:rsid w:val="00687636"/>
    <w:rsid w:val="00687DF9"/>
    <w:rsid w:val="00691DA1"/>
    <w:rsid w:val="00692561"/>
    <w:rsid w:val="00692750"/>
    <w:rsid w:val="00692BEB"/>
    <w:rsid w:val="00693C5F"/>
    <w:rsid w:val="00694635"/>
    <w:rsid w:val="0069475C"/>
    <w:rsid w:val="00694D2B"/>
    <w:rsid w:val="006950E0"/>
    <w:rsid w:val="00695713"/>
    <w:rsid w:val="0069571B"/>
    <w:rsid w:val="0069574D"/>
    <w:rsid w:val="00695821"/>
    <w:rsid w:val="00695A32"/>
    <w:rsid w:val="00695CC1"/>
    <w:rsid w:val="00696132"/>
    <w:rsid w:val="0069617D"/>
    <w:rsid w:val="0069621E"/>
    <w:rsid w:val="00696B96"/>
    <w:rsid w:val="00696C34"/>
    <w:rsid w:val="006971B3"/>
    <w:rsid w:val="00697E4C"/>
    <w:rsid w:val="006A0307"/>
    <w:rsid w:val="006A046C"/>
    <w:rsid w:val="006A15AB"/>
    <w:rsid w:val="006A15AD"/>
    <w:rsid w:val="006A20D4"/>
    <w:rsid w:val="006A249A"/>
    <w:rsid w:val="006A2A6D"/>
    <w:rsid w:val="006A344A"/>
    <w:rsid w:val="006A3D52"/>
    <w:rsid w:val="006A4669"/>
    <w:rsid w:val="006A48F3"/>
    <w:rsid w:val="006A4C77"/>
    <w:rsid w:val="006A4C9D"/>
    <w:rsid w:val="006A63CC"/>
    <w:rsid w:val="006B1960"/>
    <w:rsid w:val="006B1DFC"/>
    <w:rsid w:val="006B201B"/>
    <w:rsid w:val="006B214E"/>
    <w:rsid w:val="006B2639"/>
    <w:rsid w:val="006B30D8"/>
    <w:rsid w:val="006B33FC"/>
    <w:rsid w:val="006B3668"/>
    <w:rsid w:val="006B3E12"/>
    <w:rsid w:val="006B4288"/>
    <w:rsid w:val="006B4A32"/>
    <w:rsid w:val="006B532B"/>
    <w:rsid w:val="006B5E7C"/>
    <w:rsid w:val="006B7319"/>
    <w:rsid w:val="006C0083"/>
    <w:rsid w:val="006C0AFF"/>
    <w:rsid w:val="006C0F9B"/>
    <w:rsid w:val="006C11D8"/>
    <w:rsid w:val="006C1C34"/>
    <w:rsid w:val="006C2CEF"/>
    <w:rsid w:val="006C3C90"/>
    <w:rsid w:val="006C3D8D"/>
    <w:rsid w:val="006C47E5"/>
    <w:rsid w:val="006C5161"/>
    <w:rsid w:val="006C5CC7"/>
    <w:rsid w:val="006C6A2C"/>
    <w:rsid w:val="006D012F"/>
    <w:rsid w:val="006D0A25"/>
    <w:rsid w:val="006D0C24"/>
    <w:rsid w:val="006D1509"/>
    <w:rsid w:val="006D21E9"/>
    <w:rsid w:val="006D3004"/>
    <w:rsid w:val="006D30E6"/>
    <w:rsid w:val="006D47E5"/>
    <w:rsid w:val="006D4834"/>
    <w:rsid w:val="006D48F3"/>
    <w:rsid w:val="006D54BE"/>
    <w:rsid w:val="006D56E5"/>
    <w:rsid w:val="006D6916"/>
    <w:rsid w:val="006D6C23"/>
    <w:rsid w:val="006D7A41"/>
    <w:rsid w:val="006E0330"/>
    <w:rsid w:val="006E07D0"/>
    <w:rsid w:val="006E0BA4"/>
    <w:rsid w:val="006E0BAA"/>
    <w:rsid w:val="006E0BB2"/>
    <w:rsid w:val="006E0E55"/>
    <w:rsid w:val="006E1AED"/>
    <w:rsid w:val="006E210C"/>
    <w:rsid w:val="006E21DE"/>
    <w:rsid w:val="006E29E8"/>
    <w:rsid w:val="006E2E74"/>
    <w:rsid w:val="006E2F8D"/>
    <w:rsid w:val="006E3096"/>
    <w:rsid w:val="006E38DE"/>
    <w:rsid w:val="006E448C"/>
    <w:rsid w:val="006E485B"/>
    <w:rsid w:val="006E48C2"/>
    <w:rsid w:val="006E4BFD"/>
    <w:rsid w:val="006E4EB5"/>
    <w:rsid w:val="006E4F1B"/>
    <w:rsid w:val="006E52FB"/>
    <w:rsid w:val="006E5441"/>
    <w:rsid w:val="006E5459"/>
    <w:rsid w:val="006E6A5B"/>
    <w:rsid w:val="006E6FAD"/>
    <w:rsid w:val="006E79B7"/>
    <w:rsid w:val="006E7E3E"/>
    <w:rsid w:val="006F03E8"/>
    <w:rsid w:val="006F09B7"/>
    <w:rsid w:val="006F0C18"/>
    <w:rsid w:val="006F0CC5"/>
    <w:rsid w:val="006F0EF8"/>
    <w:rsid w:val="006F1441"/>
    <w:rsid w:val="006F1FD8"/>
    <w:rsid w:val="006F24B9"/>
    <w:rsid w:val="006F2884"/>
    <w:rsid w:val="006F2F15"/>
    <w:rsid w:val="006F3BC7"/>
    <w:rsid w:val="006F469B"/>
    <w:rsid w:val="006F480C"/>
    <w:rsid w:val="006F52D4"/>
    <w:rsid w:val="006F57E7"/>
    <w:rsid w:val="006F58B8"/>
    <w:rsid w:val="006F5A27"/>
    <w:rsid w:val="006F5D84"/>
    <w:rsid w:val="006F63CD"/>
    <w:rsid w:val="006F6463"/>
    <w:rsid w:val="006F6BDB"/>
    <w:rsid w:val="006F6D75"/>
    <w:rsid w:val="006F6E3B"/>
    <w:rsid w:val="006F723D"/>
    <w:rsid w:val="006F745F"/>
    <w:rsid w:val="006F76E7"/>
    <w:rsid w:val="006F7D99"/>
    <w:rsid w:val="006F7FF3"/>
    <w:rsid w:val="007000C3"/>
    <w:rsid w:val="0070025B"/>
    <w:rsid w:val="00700615"/>
    <w:rsid w:val="00701507"/>
    <w:rsid w:val="00701C4D"/>
    <w:rsid w:val="00701E96"/>
    <w:rsid w:val="00702C94"/>
    <w:rsid w:val="0070314D"/>
    <w:rsid w:val="00704329"/>
    <w:rsid w:val="007044B9"/>
    <w:rsid w:val="00705FF5"/>
    <w:rsid w:val="00706384"/>
    <w:rsid w:val="00706656"/>
    <w:rsid w:val="00706D05"/>
    <w:rsid w:val="00706D28"/>
    <w:rsid w:val="007075CF"/>
    <w:rsid w:val="007075D1"/>
    <w:rsid w:val="0071248F"/>
    <w:rsid w:val="00712CD2"/>
    <w:rsid w:val="0071301A"/>
    <w:rsid w:val="00713CA8"/>
    <w:rsid w:val="007148B9"/>
    <w:rsid w:val="00715B05"/>
    <w:rsid w:val="00717CAA"/>
    <w:rsid w:val="00720485"/>
    <w:rsid w:val="00721422"/>
    <w:rsid w:val="00721BA5"/>
    <w:rsid w:val="00721CCE"/>
    <w:rsid w:val="00722704"/>
    <w:rsid w:val="0072289F"/>
    <w:rsid w:val="007230F4"/>
    <w:rsid w:val="007243B2"/>
    <w:rsid w:val="00724483"/>
    <w:rsid w:val="007246D1"/>
    <w:rsid w:val="00724AFE"/>
    <w:rsid w:val="007253A7"/>
    <w:rsid w:val="007259AF"/>
    <w:rsid w:val="007259E2"/>
    <w:rsid w:val="00726429"/>
    <w:rsid w:val="007265E6"/>
    <w:rsid w:val="00726658"/>
    <w:rsid w:val="00726D0F"/>
    <w:rsid w:val="0072739B"/>
    <w:rsid w:val="00727435"/>
    <w:rsid w:val="00727C66"/>
    <w:rsid w:val="007302F0"/>
    <w:rsid w:val="007302F5"/>
    <w:rsid w:val="0073048A"/>
    <w:rsid w:val="00731366"/>
    <w:rsid w:val="007316EC"/>
    <w:rsid w:val="00731CF5"/>
    <w:rsid w:val="007329F0"/>
    <w:rsid w:val="00732E0E"/>
    <w:rsid w:val="00733723"/>
    <w:rsid w:val="00734912"/>
    <w:rsid w:val="00734C8A"/>
    <w:rsid w:val="007351CE"/>
    <w:rsid w:val="007367D3"/>
    <w:rsid w:val="00737001"/>
    <w:rsid w:val="0073723F"/>
    <w:rsid w:val="0074046C"/>
    <w:rsid w:val="00740811"/>
    <w:rsid w:val="0074148D"/>
    <w:rsid w:val="007420A9"/>
    <w:rsid w:val="00742BF2"/>
    <w:rsid w:val="007433B7"/>
    <w:rsid w:val="00743747"/>
    <w:rsid w:val="00743AD4"/>
    <w:rsid w:val="00743C0F"/>
    <w:rsid w:val="00744017"/>
    <w:rsid w:val="0074408A"/>
    <w:rsid w:val="007440D5"/>
    <w:rsid w:val="00744243"/>
    <w:rsid w:val="0074441E"/>
    <w:rsid w:val="00744657"/>
    <w:rsid w:val="007446AA"/>
    <w:rsid w:val="00744AC3"/>
    <w:rsid w:val="00744CB8"/>
    <w:rsid w:val="00746B92"/>
    <w:rsid w:val="00747121"/>
    <w:rsid w:val="0074745F"/>
    <w:rsid w:val="00747987"/>
    <w:rsid w:val="007504AF"/>
    <w:rsid w:val="00750D04"/>
    <w:rsid w:val="00750DBD"/>
    <w:rsid w:val="00750FD9"/>
    <w:rsid w:val="00751BA4"/>
    <w:rsid w:val="00752046"/>
    <w:rsid w:val="007521A4"/>
    <w:rsid w:val="007530C2"/>
    <w:rsid w:val="007534A1"/>
    <w:rsid w:val="0075522A"/>
    <w:rsid w:val="007552D2"/>
    <w:rsid w:val="007554EE"/>
    <w:rsid w:val="00755563"/>
    <w:rsid w:val="0075578C"/>
    <w:rsid w:val="00755F61"/>
    <w:rsid w:val="00756065"/>
    <w:rsid w:val="00756333"/>
    <w:rsid w:val="007564F2"/>
    <w:rsid w:val="00756537"/>
    <w:rsid w:val="00757043"/>
    <w:rsid w:val="00757EBE"/>
    <w:rsid w:val="007608C4"/>
    <w:rsid w:val="00760CD2"/>
    <w:rsid w:val="00760E7B"/>
    <w:rsid w:val="00760F6B"/>
    <w:rsid w:val="00762065"/>
    <w:rsid w:val="00762423"/>
    <w:rsid w:val="007626AB"/>
    <w:rsid w:val="00762815"/>
    <w:rsid w:val="00763687"/>
    <w:rsid w:val="007639E6"/>
    <w:rsid w:val="00763DBB"/>
    <w:rsid w:val="00763EC7"/>
    <w:rsid w:val="007644AB"/>
    <w:rsid w:val="00764D34"/>
    <w:rsid w:val="00764F18"/>
    <w:rsid w:val="007654F1"/>
    <w:rsid w:val="0076581F"/>
    <w:rsid w:val="00765A54"/>
    <w:rsid w:val="007663DD"/>
    <w:rsid w:val="00766593"/>
    <w:rsid w:val="007666C7"/>
    <w:rsid w:val="0076675E"/>
    <w:rsid w:val="00766CB0"/>
    <w:rsid w:val="00767954"/>
    <w:rsid w:val="007701FB"/>
    <w:rsid w:val="00773760"/>
    <w:rsid w:val="00773B0E"/>
    <w:rsid w:val="00773BD2"/>
    <w:rsid w:val="00773E28"/>
    <w:rsid w:val="00774C31"/>
    <w:rsid w:val="00775242"/>
    <w:rsid w:val="007752B4"/>
    <w:rsid w:val="00777952"/>
    <w:rsid w:val="00777B5D"/>
    <w:rsid w:val="00777C09"/>
    <w:rsid w:val="00780DFB"/>
    <w:rsid w:val="00780E5F"/>
    <w:rsid w:val="00781A02"/>
    <w:rsid w:val="00781F78"/>
    <w:rsid w:val="00782D3B"/>
    <w:rsid w:val="00782F26"/>
    <w:rsid w:val="007830ED"/>
    <w:rsid w:val="00783309"/>
    <w:rsid w:val="007838B8"/>
    <w:rsid w:val="00783C14"/>
    <w:rsid w:val="0078480A"/>
    <w:rsid w:val="007853A7"/>
    <w:rsid w:val="00786258"/>
    <w:rsid w:val="00786389"/>
    <w:rsid w:val="0078641F"/>
    <w:rsid w:val="00786900"/>
    <w:rsid w:val="00787373"/>
    <w:rsid w:val="00787626"/>
    <w:rsid w:val="007878B6"/>
    <w:rsid w:val="00787D23"/>
    <w:rsid w:val="007903E9"/>
    <w:rsid w:val="007908F2"/>
    <w:rsid w:val="00790912"/>
    <w:rsid w:val="00790B9F"/>
    <w:rsid w:val="00791AFD"/>
    <w:rsid w:val="00791BC3"/>
    <w:rsid w:val="00791D45"/>
    <w:rsid w:val="00791E22"/>
    <w:rsid w:val="00792921"/>
    <w:rsid w:val="00794D47"/>
    <w:rsid w:val="00795504"/>
    <w:rsid w:val="00795775"/>
    <w:rsid w:val="007965D0"/>
    <w:rsid w:val="00796A53"/>
    <w:rsid w:val="0079729B"/>
    <w:rsid w:val="007972E4"/>
    <w:rsid w:val="00797763"/>
    <w:rsid w:val="00797D37"/>
    <w:rsid w:val="00797E23"/>
    <w:rsid w:val="007A082F"/>
    <w:rsid w:val="007A1165"/>
    <w:rsid w:val="007A228B"/>
    <w:rsid w:val="007A25B2"/>
    <w:rsid w:val="007A2B07"/>
    <w:rsid w:val="007A3398"/>
    <w:rsid w:val="007A4318"/>
    <w:rsid w:val="007A4CB7"/>
    <w:rsid w:val="007A508C"/>
    <w:rsid w:val="007A5969"/>
    <w:rsid w:val="007A5BCF"/>
    <w:rsid w:val="007A5E0E"/>
    <w:rsid w:val="007A5F32"/>
    <w:rsid w:val="007B00B4"/>
    <w:rsid w:val="007B0213"/>
    <w:rsid w:val="007B057F"/>
    <w:rsid w:val="007B09AE"/>
    <w:rsid w:val="007B11EB"/>
    <w:rsid w:val="007B1852"/>
    <w:rsid w:val="007B1868"/>
    <w:rsid w:val="007B1D96"/>
    <w:rsid w:val="007B2139"/>
    <w:rsid w:val="007B2228"/>
    <w:rsid w:val="007B2AD4"/>
    <w:rsid w:val="007B2B90"/>
    <w:rsid w:val="007B2CE7"/>
    <w:rsid w:val="007B3EE8"/>
    <w:rsid w:val="007B4C66"/>
    <w:rsid w:val="007B4EA9"/>
    <w:rsid w:val="007B5B69"/>
    <w:rsid w:val="007B5E98"/>
    <w:rsid w:val="007B66FB"/>
    <w:rsid w:val="007B6CA7"/>
    <w:rsid w:val="007B6E81"/>
    <w:rsid w:val="007B75B3"/>
    <w:rsid w:val="007B79F6"/>
    <w:rsid w:val="007B7ECA"/>
    <w:rsid w:val="007C053B"/>
    <w:rsid w:val="007C06EB"/>
    <w:rsid w:val="007C0E5C"/>
    <w:rsid w:val="007C10F3"/>
    <w:rsid w:val="007C1612"/>
    <w:rsid w:val="007C1C5F"/>
    <w:rsid w:val="007C2B9B"/>
    <w:rsid w:val="007C32EE"/>
    <w:rsid w:val="007C373E"/>
    <w:rsid w:val="007C3A41"/>
    <w:rsid w:val="007C41AE"/>
    <w:rsid w:val="007C50BD"/>
    <w:rsid w:val="007C51C8"/>
    <w:rsid w:val="007C5594"/>
    <w:rsid w:val="007C62F4"/>
    <w:rsid w:val="007C6FBB"/>
    <w:rsid w:val="007C7114"/>
    <w:rsid w:val="007C751A"/>
    <w:rsid w:val="007C7B7F"/>
    <w:rsid w:val="007C7D18"/>
    <w:rsid w:val="007C7F6A"/>
    <w:rsid w:val="007D0470"/>
    <w:rsid w:val="007D0876"/>
    <w:rsid w:val="007D08A0"/>
    <w:rsid w:val="007D0A1E"/>
    <w:rsid w:val="007D0D42"/>
    <w:rsid w:val="007D0E0D"/>
    <w:rsid w:val="007D1863"/>
    <w:rsid w:val="007D2172"/>
    <w:rsid w:val="007D23FD"/>
    <w:rsid w:val="007D2836"/>
    <w:rsid w:val="007D2A38"/>
    <w:rsid w:val="007D3931"/>
    <w:rsid w:val="007D3E2C"/>
    <w:rsid w:val="007D423F"/>
    <w:rsid w:val="007D4982"/>
    <w:rsid w:val="007D4EBC"/>
    <w:rsid w:val="007D532E"/>
    <w:rsid w:val="007D5E72"/>
    <w:rsid w:val="007D7ECD"/>
    <w:rsid w:val="007E2390"/>
    <w:rsid w:val="007E2A35"/>
    <w:rsid w:val="007E2A9B"/>
    <w:rsid w:val="007E307D"/>
    <w:rsid w:val="007E32CA"/>
    <w:rsid w:val="007E3DB8"/>
    <w:rsid w:val="007E3F4B"/>
    <w:rsid w:val="007E4EC7"/>
    <w:rsid w:val="007E543D"/>
    <w:rsid w:val="007E55E9"/>
    <w:rsid w:val="007E5624"/>
    <w:rsid w:val="007E6EF4"/>
    <w:rsid w:val="007E6FA5"/>
    <w:rsid w:val="007E7164"/>
    <w:rsid w:val="007E741B"/>
    <w:rsid w:val="007E7891"/>
    <w:rsid w:val="007F083C"/>
    <w:rsid w:val="007F09D1"/>
    <w:rsid w:val="007F0CDD"/>
    <w:rsid w:val="007F1167"/>
    <w:rsid w:val="007F119E"/>
    <w:rsid w:val="007F138C"/>
    <w:rsid w:val="007F16E8"/>
    <w:rsid w:val="007F1873"/>
    <w:rsid w:val="007F1D7D"/>
    <w:rsid w:val="007F2394"/>
    <w:rsid w:val="007F2BA8"/>
    <w:rsid w:val="007F3193"/>
    <w:rsid w:val="007F33BB"/>
    <w:rsid w:val="007F45AD"/>
    <w:rsid w:val="007F5889"/>
    <w:rsid w:val="007F6192"/>
    <w:rsid w:val="007F64F2"/>
    <w:rsid w:val="007F6524"/>
    <w:rsid w:val="007F6972"/>
    <w:rsid w:val="007F69FF"/>
    <w:rsid w:val="007F7385"/>
    <w:rsid w:val="00800751"/>
    <w:rsid w:val="00801124"/>
    <w:rsid w:val="00802935"/>
    <w:rsid w:val="00802953"/>
    <w:rsid w:val="00802A93"/>
    <w:rsid w:val="00802DCA"/>
    <w:rsid w:val="008038AC"/>
    <w:rsid w:val="008053CE"/>
    <w:rsid w:val="00805CC1"/>
    <w:rsid w:val="00805FD3"/>
    <w:rsid w:val="00807612"/>
    <w:rsid w:val="00807C12"/>
    <w:rsid w:val="00810049"/>
    <w:rsid w:val="008108B0"/>
    <w:rsid w:val="00810A1F"/>
    <w:rsid w:val="00811270"/>
    <w:rsid w:val="008112FE"/>
    <w:rsid w:val="0081177F"/>
    <w:rsid w:val="008118AD"/>
    <w:rsid w:val="00811C26"/>
    <w:rsid w:val="00811F79"/>
    <w:rsid w:val="00811FDD"/>
    <w:rsid w:val="00812250"/>
    <w:rsid w:val="00812280"/>
    <w:rsid w:val="00812CBE"/>
    <w:rsid w:val="00812EDB"/>
    <w:rsid w:val="00813D1E"/>
    <w:rsid w:val="00813ED5"/>
    <w:rsid w:val="00814054"/>
    <w:rsid w:val="0081407D"/>
    <w:rsid w:val="008141DD"/>
    <w:rsid w:val="00816E81"/>
    <w:rsid w:val="008172FE"/>
    <w:rsid w:val="00817327"/>
    <w:rsid w:val="00817728"/>
    <w:rsid w:val="00820486"/>
    <w:rsid w:val="00820523"/>
    <w:rsid w:val="00822457"/>
    <w:rsid w:val="00823681"/>
    <w:rsid w:val="00823CB3"/>
    <w:rsid w:val="008240FF"/>
    <w:rsid w:val="008241D0"/>
    <w:rsid w:val="008244C8"/>
    <w:rsid w:val="00824884"/>
    <w:rsid w:val="00824AD2"/>
    <w:rsid w:val="00824C5F"/>
    <w:rsid w:val="008254C6"/>
    <w:rsid w:val="0082577E"/>
    <w:rsid w:val="008260E8"/>
    <w:rsid w:val="00826199"/>
    <w:rsid w:val="00827013"/>
    <w:rsid w:val="00827147"/>
    <w:rsid w:val="00827ABC"/>
    <w:rsid w:val="0083007F"/>
    <w:rsid w:val="008312C1"/>
    <w:rsid w:val="00833675"/>
    <w:rsid w:val="00834869"/>
    <w:rsid w:val="00835264"/>
    <w:rsid w:val="008353C2"/>
    <w:rsid w:val="008355EF"/>
    <w:rsid w:val="00835666"/>
    <w:rsid w:val="00835A8C"/>
    <w:rsid w:val="00836367"/>
    <w:rsid w:val="00836645"/>
    <w:rsid w:val="008369C1"/>
    <w:rsid w:val="00836A0A"/>
    <w:rsid w:val="00836B16"/>
    <w:rsid w:val="008370B2"/>
    <w:rsid w:val="008409EC"/>
    <w:rsid w:val="008413B1"/>
    <w:rsid w:val="008416EF"/>
    <w:rsid w:val="0084200F"/>
    <w:rsid w:val="008421FE"/>
    <w:rsid w:val="0084351E"/>
    <w:rsid w:val="008435EF"/>
    <w:rsid w:val="0084453A"/>
    <w:rsid w:val="0084467B"/>
    <w:rsid w:val="00844B2B"/>
    <w:rsid w:val="00845EBA"/>
    <w:rsid w:val="00846316"/>
    <w:rsid w:val="00846D99"/>
    <w:rsid w:val="0084749E"/>
    <w:rsid w:val="008503D6"/>
    <w:rsid w:val="008509D7"/>
    <w:rsid w:val="008514F6"/>
    <w:rsid w:val="00852051"/>
    <w:rsid w:val="008523B2"/>
    <w:rsid w:val="00852B1C"/>
    <w:rsid w:val="0085320E"/>
    <w:rsid w:val="008534C4"/>
    <w:rsid w:val="0085371E"/>
    <w:rsid w:val="00853B81"/>
    <w:rsid w:val="008540D0"/>
    <w:rsid w:val="008542EB"/>
    <w:rsid w:val="008544FC"/>
    <w:rsid w:val="0085459F"/>
    <w:rsid w:val="008546F8"/>
    <w:rsid w:val="008549F8"/>
    <w:rsid w:val="00854ABC"/>
    <w:rsid w:val="00854E85"/>
    <w:rsid w:val="0085527A"/>
    <w:rsid w:val="008553AA"/>
    <w:rsid w:val="00855705"/>
    <w:rsid w:val="008563AE"/>
    <w:rsid w:val="00856762"/>
    <w:rsid w:val="008571A1"/>
    <w:rsid w:val="008578E8"/>
    <w:rsid w:val="00857EEA"/>
    <w:rsid w:val="008600F3"/>
    <w:rsid w:val="0086057C"/>
    <w:rsid w:val="00860867"/>
    <w:rsid w:val="008616CC"/>
    <w:rsid w:val="0086215A"/>
    <w:rsid w:val="00862B98"/>
    <w:rsid w:val="00862F1A"/>
    <w:rsid w:val="00862FBA"/>
    <w:rsid w:val="00863076"/>
    <w:rsid w:val="0086356E"/>
    <w:rsid w:val="008640F0"/>
    <w:rsid w:val="00864497"/>
    <w:rsid w:val="008656F4"/>
    <w:rsid w:val="00866F67"/>
    <w:rsid w:val="00867311"/>
    <w:rsid w:val="0086753D"/>
    <w:rsid w:val="0086777A"/>
    <w:rsid w:val="00870509"/>
    <w:rsid w:val="0087055D"/>
    <w:rsid w:val="00871100"/>
    <w:rsid w:val="0087153E"/>
    <w:rsid w:val="00871AF7"/>
    <w:rsid w:val="00871C68"/>
    <w:rsid w:val="00871D49"/>
    <w:rsid w:val="00872164"/>
    <w:rsid w:val="0087428D"/>
    <w:rsid w:val="008742C5"/>
    <w:rsid w:val="008758A8"/>
    <w:rsid w:val="00875D33"/>
    <w:rsid w:val="00875D71"/>
    <w:rsid w:val="00876222"/>
    <w:rsid w:val="00876D54"/>
    <w:rsid w:val="00876E54"/>
    <w:rsid w:val="00876F2F"/>
    <w:rsid w:val="00877149"/>
    <w:rsid w:val="00877368"/>
    <w:rsid w:val="00880CEB"/>
    <w:rsid w:val="00880FC3"/>
    <w:rsid w:val="00881E2E"/>
    <w:rsid w:val="00881F22"/>
    <w:rsid w:val="00881FA6"/>
    <w:rsid w:val="00882320"/>
    <w:rsid w:val="00883DBC"/>
    <w:rsid w:val="008841DD"/>
    <w:rsid w:val="00884262"/>
    <w:rsid w:val="0088442B"/>
    <w:rsid w:val="00884662"/>
    <w:rsid w:val="00885352"/>
    <w:rsid w:val="00886193"/>
    <w:rsid w:val="008869AD"/>
    <w:rsid w:val="008869D8"/>
    <w:rsid w:val="008875F9"/>
    <w:rsid w:val="008878FA"/>
    <w:rsid w:val="00887DDD"/>
    <w:rsid w:val="0089095D"/>
    <w:rsid w:val="00890D35"/>
    <w:rsid w:val="00891242"/>
    <w:rsid w:val="00891741"/>
    <w:rsid w:val="00891ABA"/>
    <w:rsid w:val="00891CC5"/>
    <w:rsid w:val="008920A0"/>
    <w:rsid w:val="00892198"/>
    <w:rsid w:val="008925AC"/>
    <w:rsid w:val="00892986"/>
    <w:rsid w:val="0089300B"/>
    <w:rsid w:val="00893F95"/>
    <w:rsid w:val="00893FFC"/>
    <w:rsid w:val="0089492D"/>
    <w:rsid w:val="00894C2A"/>
    <w:rsid w:val="008955AB"/>
    <w:rsid w:val="00895923"/>
    <w:rsid w:val="00896191"/>
    <w:rsid w:val="00896986"/>
    <w:rsid w:val="00896A65"/>
    <w:rsid w:val="00896E97"/>
    <w:rsid w:val="008974F1"/>
    <w:rsid w:val="008979EB"/>
    <w:rsid w:val="008A00E2"/>
    <w:rsid w:val="008A0362"/>
    <w:rsid w:val="008A091C"/>
    <w:rsid w:val="008A0987"/>
    <w:rsid w:val="008A0D39"/>
    <w:rsid w:val="008A0E65"/>
    <w:rsid w:val="008A149B"/>
    <w:rsid w:val="008A19B8"/>
    <w:rsid w:val="008A1C1E"/>
    <w:rsid w:val="008A1DA4"/>
    <w:rsid w:val="008A223A"/>
    <w:rsid w:val="008A22A4"/>
    <w:rsid w:val="008A2F9C"/>
    <w:rsid w:val="008A3559"/>
    <w:rsid w:val="008A35D0"/>
    <w:rsid w:val="008A3894"/>
    <w:rsid w:val="008A3AC7"/>
    <w:rsid w:val="008A3DB8"/>
    <w:rsid w:val="008A3F74"/>
    <w:rsid w:val="008A40E7"/>
    <w:rsid w:val="008A504A"/>
    <w:rsid w:val="008A5846"/>
    <w:rsid w:val="008A5C39"/>
    <w:rsid w:val="008A5E2A"/>
    <w:rsid w:val="008A5EA1"/>
    <w:rsid w:val="008A6488"/>
    <w:rsid w:val="008A655E"/>
    <w:rsid w:val="008A72DC"/>
    <w:rsid w:val="008B0878"/>
    <w:rsid w:val="008B0F1B"/>
    <w:rsid w:val="008B1131"/>
    <w:rsid w:val="008B13B4"/>
    <w:rsid w:val="008B1632"/>
    <w:rsid w:val="008B2213"/>
    <w:rsid w:val="008B3C21"/>
    <w:rsid w:val="008B3D2B"/>
    <w:rsid w:val="008B4453"/>
    <w:rsid w:val="008B4C01"/>
    <w:rsid w:val="008B5E1C"/>
    <w:rsid w:val="008B6462"/>
    <w:rsid w:val="008B6C19"/>
    <w:rsid w:val="008B7025"/>
    <w:rsid w:val="008B76EA"/>
    <w:rsid w:val="008C014E"/>
    <w:rsid w:val="008C0403"/>
    <w:rsid w:val="008C1354"/>
    <w:rsid w:val="008C238D"/>
    <w:rsid w:val="008C2EE4"/>
    <w:rsid w:val="008C32F0"/>
    <w:rsid w:val="008C334E"/>
    <w:rsid w:val="008C3823"/>
    <w:rsid w:val="008C3840"/>
    <w:rsid w:val="008C38B1"/>
    <w:rsid w:val="008C3AAE"/>
    <w:rsid w:val="008C3BF7"/>
    <w:rsid w:val="008C40D2"/>
    <w:rsid w:val="008C42B6"/>
    <w:rsid w:val="008C4C8C"/>
    <w:rsid w:val="008C50DC"/>
    <w:rsid w:val="008C58F3"/>
    <w:rsid w:val="008C5C6D"/>
    <w:rsid w:val="008C5D06"/>
    <w:rsid w:val="008C6055"/>
    <w:rsid w:val="008C6777"/>
    <w:rsid w:val="008C72BD"/>
    <w:rsid w:val="008C7AE6"/>
    <w:rsid w:val="008D0246"/>
    <w:rsid w:val="008D046D"/>
    <w:rsid w:val="008D0735"/>
    <w:rsid w:val="008D1AE4"/>
    <w:rsid w:val="008D2128"/>
    <w:rsid w:val="008D2137"/>
    <w:rsid w:val="008D22B4"/>
    <w:rsid w:val="008D28EC"/>
    <w:rsid w:val="008D2E07"/>
    <w:rsid w:val="008D304E"/>
    <w:rsid w:val="008D3444"/>
    <w:rsid w:val="008D34E9"/>
    <w:rsid w:val="008D377E"/>
    <w:rsid w:val="008D3C39"/>
    <w:rsid w:val="008D4377"/>
    <w:rsid w:val="008D4A59"/>
    <w:rsid w:val="008D4F37"/>
    <w:rsid w:val="008D690F"/>
    <w:rsid w:val="008D7192"/>
    <w:rsid w:val="008D7753"/>
    <w:rsid w:val="008E064C"/>
    <w:rsid w:val="008E07B8"/>
    <w:rsid w:val="008E0954"/>
    <w:rsid w:val="008E1292"/>
    <w:rsid w:val="008E1AE0"/>
    <w:rsid w:val="008E1D79"/>
    <w:rsid w:val="008E2A65"/>
    <w:rsid w:val="008E31C5"/>
    <w:rsid w:val="008E34CE"/>
    <w:rsid w:val="008E4164"/>
    <w:rsid w:val="008E4AA5"/>
    <w:rsid w:val="008E50E9"/>
    <w:rsid w:val="008E55F5"/>
    <w:rsid w:val="008E5D32"/>
    <w:rsid w:val="008E623A"/>
    <w:rsid w:val="008E6330"/>
    <w:rsid w:val="008E6D20"/>
    <w:rsid w:val="008E71DA"/>
    <w:rsid w:val="008E71E2"/>
    <w:rsid w:val="008F09DC"/>
    <w:rsid w:val="008F0DE5"/>
    <w:rsid w:val="008F0E2B"/>
    <w:rsid w:val="008F17B8"/>
    <w:rsid w:val="008F19FD"/>
    <w:rsid w:val="008F2061"/>
    <w:rsid w:val="008F2E37"/>
    <w:rsid w:val="008F33D8"/>
    <w:rsid w:val="008F3A1F"/>
    <w:rsid w:val="008F3C1F"/>
    <w:rsid w:val="008F5298"/>
    <w:rsid w:val="008F5C58"/>
    <w:rsid w:val="008F61F1"/>
    <w:rsid w:val="008F65F6"/>
    <w:rsid w:val="008F6825"/>
    <w:rsid w:val="008F6FE7"/>
    <w:rsid w:val="008F7896"/>
    <w:rsid w:val="008F78F1"/>
    <w:rsid w:val="008F7EAA"/>
    <w:rsid w:val="009006FA"/>
    <w:rsid w:val="00900763"/>
    <w:rsid w:val="009011D6"/>
    <w:rsid w:val="009011FA"/>
    <w:rsid w:val="0090170A"/>
    <w:rsid w:val="00901968"/>
    <w:rsid w:val="0090245E"/>
    <w:rsid w:val="0090296D"/>
    <w:rsid w:val="0090301D"/>
    <w:rsid w:val="009038FC"/>
    <w:rsid w:val="009040D3"/>
    <w:rsid w:val="009042F6"/>
    <w:rsid w:val="00904360"/>
    <w:rsid w:val="00904AAC"/>
    <w:rsid w:val="00904CB0"/>
    <w:rsid w:val="009054DB"/>
    <w:rsid w:val="00905798"/>
    <w:rsid w:val="00905BD6"/>
    <w:rsid w:val="00905F0B"/>
    <w:rsid w:val="009062F2"/>
    <w:rsid w:val="009077E0"/>
    <w:rsid w:val="00910265"/>
    <w:rsid w:val="00910274"/>
    <w:rsid w:val="00910916"/>
    <w:rsid w:val="009109C8"/>
    <w:rsid w:val="00910C4A"/>
    <w:rsid w:val="009116A7"/>
    <w:rsid w:val="00912039"/>
    <w:rsid w:val="00912075"/>
    <w:rsid w:val="009128CC"/>
    <w:rsid w:val="00912B98"/>
    <w:rsid w:val="00912C28"/>
    <w:rsid w:val="00912C87"/>
    <w:rsid w:val="00912ECF"/>
    <w:rsid w:val="00913440"/>
    <w:rsid w:val="0091344E"/>
    <w:rsid w:val="0091347D"/>
    <w:rsid w:val="009145E1"/>
    <w:rsid w:val="00914A29"/>
    <w:rsid w:val="00915399"/>
    <w:rsid w:val="00915665"/>
    <w:rsid w:val="00915FD0"/>
    <w:rsid w:val="0091728A"/>
    <w:rsid w:val="00917C3E"/>
    <w:rsid w:val="00917D0D"/>
    <w:rsid w:val="009206E2"/>
    <w:rsid w:val="00921745"/>
    <w:rsid w:val="00922449"/>
    <w:rsid w:val="00922B59"/>
    <w:rsid w:val="00922CDB"/>
    <w:rsid w:val="00923E39"/>
    <w:rsid w:val="00924A35"/>
    <w:rsid w:val="009255A1"/>
    <w:rsid w:val="00925BF4"/>
    <w:rsid w:val="00925CC2"/>
    <w:rsid w:val="00925F5E"/>
    <w:rsid w:val="00926050"/>
    <w:rsid w:val="0092667A"/>
    <w:rsid w:val="00927A4B"/>
    <w:rsid w:val="0093003D"/>
    <w:rsid w:val="00930058"/>
    <w:rsid w:val="00930071"/>
    <w:rsid w:val="009307CC"/>
    <w:rsid w:val="00931D18"/>
    <w:rsid w:val="00931F3E"/>
    <w:rsid w:val="00934128"/>
    <w:rsid w:val="00934B8E"/>
    <w:rsid w:val="00936581"/>
    <w:rsid w:val="00936C64"/>
    <w:rsid w:val="00937A0B"/>
    <w:rsid w:val="00937BB4"/>
    <w:rsid w:val="00941062"/>
    <w:rsid w:val="009410EB"/>
    <w:rsid w:val="00941238"/>
    <w:rsid w:val="00941A18"/>
    <w:rsid w:val="00941E7B"/>
    <w:rsid w:val="009421EF"/>
    <w:rsid w:val="00942261"/>
    <w:rsid w:val="009423D9"/>
    <w:rsid w:val="00942592"/>
    <w:rsid w:val="00942FCA"/>
    <w:rsid w:val="009430B3"/>
    <w:rsid w:val="009433CF"/>
    <w:rsid w:val="00943706"/>
    <w:rsid w:val="00943911"/>
    <w:rsid w:val="00943BF1"/>
    <w:rsid w:val="00943D8A"/>
    <w:rsid w:val="00944505"/>
    <w:rsid w:val="0094569E"/>
    <w:rsid w:val="009458A1"/>
    <w:rsid w:val="00945FFF"/>
    <w:rsid w:val="00946147"/>
    <w:rsid w:val="00946161"/>
    <w:rsid w:val="00946361"/>
    <w:rsid w:val="00946707"/>
    <w:rsid w:val="00946C3E"/>
    <w:rsid w:val="00947330"/>
    <w:rsid w:val="009473AD"/>
    <w:rsid w:val="00950B9D"/>
    <w:rsid w:val="0095113C"/>
    <w:rsid w:val="009512C8"/>
    <w:rsid w:val="0095185E"/>
    <w:rsid w:val="00952DB3"/>
    <w:rsid w:val="00952F13"/>
    <w:rsid w:val="00953190"/>
    <w:rsid w:val="00953B00"/>
    <w:rsid w:val="0095498B"/>
    <w:rsid w:val="00954B3F"/>
    <w:rsid w:val="00954B82"/>
    <w:rsid w:val="009550D1"/>
    <w:rsid w:val="00955432"/>
    <w:rsid w:val="00955A8F"/>
    <w:rsid w:val="00956AB2"/>
    <w:rsid w:val="00956BFA"/>
    <w:rsid w:val="009575C0"/>
    <w:rsid w:val="00957736"/>
    <w:rsid w:val="00957C8C"/>
    <w:rsid w:val="00957F2D"/>
    <w:rsid w:val="009603B9"/>
    <w:rsid w:val="00960DF6"/>
    <w:rsid w:val="009610C1"/>
    <w:rsid w:val="00961C39"/>
    <w:rsid w:val="00961C6B"/>
    <w:rsid w:val="00962BC7"/>
    <w:rsid w:val="00962EEB"/>
    <w:rsid w:val="00962F87"/>
    <w:rsid w:val="00962FC4"/>
    <w:rsid w:val="00965837"/>
    <w:rsid w:val="0096644F"/>
    <w:rsid w:val="0096683A"/>
    <w:rsid w:val="0096704C"/>
    <w:rsid w:val="00967838"/>
    <w:rsid w:val="00967ABD"/>
    <w:rsid w:val="00967C04"/>
    <w:rsid w:val="009705B4"/>
    <w:rsid w:val="0097074F"/>
    <w:rsid w:val="00971127"/>
    <w:rsid w:val="00971805"/>
    <w:rsid w:val="00971DDB"/>
    <w:rsid w:val="00971FCA"/>
    <w:rsid w:val="009721B3"/>
    <w:rsid w:val="0097491C"/>
    <w:rsid w:val="00974B86"/>
    <w:rsid w:val="009765B8"/>
    <w:rsid w:val="009766FD"/>
    <w:rsid w:val="0097681B"/>
    <w:rsid w:val="00976D36"/>
    <w:rsid w:val="009770A8"/>
    <w:rsid w:val="00977CBD"/>
    <w:rsid w:val="00977DC6"/>
    <w:rsid w:val="009804BB"/>
    <w:rsid w:val="0098054B"/>
    <w:rsid w:val="00980D40"/>
    <w:rsid w:val="009812A7"/>
    <w:rsid w:val="009814CF"/>
    <w:rsid w:val="0098179F"/>
    <w:rsid w:val="0098237D"/>
    <w:rsid w:val="00984079"/>
    <w:rsid w:val="00984148"/>
    <w:rsid w:val="0098430D"/>
    <w:rsid w:val="009847A5"/>
    <w:rsid w:val="00984FE2"/>
    <w:rsid w:val="00985796"/>
    <w:rsid w:val="0098591A"/>
    <w:rsid w:val="00985B7E"/>
    <w:rsid w:val="00985CE3"/>
    <w:rsid w:val="00986BCB"/>
    <w:rsid w:val="00986D99"/>
    <w:rsid w:val="0098731F"/>
    <w:rsid w:val="0098734F"/>
    <w:rsid w:val="009900E6"/>
    <w:rsid w:val="00991329"/>
    <w:rsid w:val="009917DD"/>
    <w:rsid w:val="00991A11"/>
    <w:rsid w:val="00991BF9"/>
    <w:rsid w:val="00991BFB"/>
    <w:rsid w:val="00991C9F"/>
    <w:rsid w:val="00991DCD"/>
    <w:rsid w:val="009928D7"/>
    <w:rsid w:val="00992953"/>
    <w:rsid w:val="00992DAA"/>
    <w:rsid w:val="00992E39"/>
    <w:rsid w:val="00992E8E"/>
    <w:rsid w:val="00993087"/>
    <w:rsid w:val="00994256"/>
    <w:rsid w:val="009945F3"/>
    <w:rsid w:val="00994DF4"/>
    <w:rsid w:val="00994E9B"/>
    <w:rsid w:val="0099507B"/>
    <w:rsid w:val="00996045"/>
    <w:rsid w:val="00997AA8"/>
    <w:rsid w:val="00997F3F"/>
    <w:rsid w:val="009A0218"/>
    <w:rsid w:val="009A03FE"/>
    <w:rsid w:val="009A0BE8"/>
    <w:rsid w:val="009A1520"/>
    <w:rsid w:val="009A1871"/>
    <w:rsid w:val="009A19A8"/>
    <w:rsid w:val="009A19EF"/>
    <w:rsid w:val="009A1E83"/>
    <w:rsid w:val="009A21F6"/>
    <w:rsid w:val="009A2415"/>
    <w:rsid w:val="009A2A56"/>
    <w:rsid w:val="009A4204"/>
    <w:rsid w:val="009A53B8"/>
    <w:rsid w:val="009A540C"/>
    <w:rsid w:val="009A576A"/>
    <w:rsid w:val="009A5F68"/>
    <w:rsid w:val="009A67C4"/>
    <w:rsid w:val="009A7C88"/>
    <w:rsid w:val="009A7D89"/>
    <w:rsid w:val="009B0556"/>
    <w:rsid w:val="009B0C0A"/>
    <w:rsid w:val="009B21F8"/>
    <w:rsid w:val="009B2220"/>
    <w:rsid w:val="009B2635"/>
    <w:rsid w:val="009B3779"/>
    <w:rsid w:val="009B3C97"/>
    <w:rsid w:val="009B3E04"/>
    <w:rsid w:val="009B44C8"/>
    <w:rsid w:val="009B4590"/>
    <w:rsid w:val="009B46BB"/>
    <w:rsid w:val="009B4733"/>
    <w:rsid w:val="009B4DE5"/>
    <w:rsid w:val="009B4E45"/>
    <w:rsid w:val="009B519C"/>
    <w:rsid w:val="009B57AE"/>
    <w:rsid w:val="009B5EFB"/>
    <w:rsid w:val="009B6701"/>
    <w:rsid w:val="009B6A54"/>
    <w:rsid w:val="009B6D6C"/>
    <w:rsid w:val="009B732C"/>
    <w:rsid w:val="009B7333"/>
    <w:rsid w:val="009B79BA"/>
    <w:rsid w:val="009C09BC"/>
    <w:rsid w:val="009C0B43"/>
    <w:rsid w:val="009C1932"/>
    <w:rsid w:val="009C2307"/>
    <w:rsid w:val="009C2526"/>
    <w:rsid w:val="009C27C1"/>
    <w:rsid w:val="009C2956"/>
    <w:rsid w:val="009C2F24"/>
    <w:rsid w:val="009C51F4"/>
    <w:rsid w:val="009C528A"/>
    <w:rsid w:val="009C5BD8"/>
    <w:rsid w:val="009C5C68"/>
    <w:rsid w:val="009C6831"/>
    <w:rsid w:val="009C6B19"/>
    <w:rsid w:val="009C6C1C"/>
    <w:rsid w:val="009C7635"/>
    <w:rsid w:val="009C7772"/>
    <w:rsid w:val="009C7837"/>
    <w:rsid w:val="009D00E6"/>
    <w:rsid w:val="009D0792"/>
    <w:rsid w:val="009D0B59"/>
    <w:rsid w:val="009D2763"/>
    <w:rsid w:val="009D2DE9"/>
    <w:rsid w:val="009D32CF"/>
    <w:rsid w:val="009D4A5E"/>
    <w:rsid w:val="009D55F4"/>
    <w:rsid w:val="009D5873"/>
    <w:rsid w:val="009D6212"/>
    <w:rsid w:val="009D7403"/>
    <w:rsid w:val="009D74AB"/>
    <w:rsid w:val="009E0937"/>
    <w:rsid w:val="009E162A"/>
    <w:rsid w:val="009E3CED"/>
    <w:rsid w:val="009E4432"/>
    <w:rsid w:val="009E45BD"/>
    <w:rsid w:val="009E4E5F"/>
    <w:rsid w:val="009E7D41"/>
    <w:rsid w:val="009F0150"/>
    <w:rsid w:val="009F0224"/>
    <w:rsid w:val="009F060B"/>
    <w:rsid w:val="009F1082"/>
    <w:rsid w:val="009F158C"/>
    <w:rsid w:val="009F19C2"/>
    <w:rsid w:val="009F1C13"/>
    <w:rsid w:val="009F246F"/>
    <w:rsid w:val="009F26BE"/>
    <w:rsid w:val="009F28E2"/>
    <w:rsid w:val="009F2A25"/>
    <w:rsid w:val="009F359A"/>
    <w:rsid w:val="009F390A"/>
    <w:rsid w:val="009F3D3A"/>
    <w:rsid w:val="009F44EB"/>
    <w:rsid w:val="009F4592"/>
    <w:rsid w:val="009F5910"/>
    <w:rsid w:val="009F59C1"/>
    <w:rsid w:val="009F5D7F"/>
    <w:rsid w:val="009F6B0C"/>
    <w:rsid w:val="009F6D02"/>
    <w:rsid w:val="009F7124"/>
    <w:rsid w:val="009F7CE4"/>
    <w:rsid w:val="009F7DBC"/>
    <w:rsid w:val="00A0067F"/>
    <w:rsid w:val="00A00A14"/>
    <w:rsid w:val="00A00D62"/>
    <w:rsid w:val="00A014EB"/>
    <w:rsid w:val="00A01611"/>
    <w:rsid w:val="00A0196D"/>
    <w:rsid w:val="00A01E0C"/>
    <w:rsid w:val="00A01E8F"/>
    <w:rsid w:val="00A021B8"/>
    <w:rsid w:val="00A02F44"/>
    <w:rsid w:val="00A03342"/>
    <w:rsid w:val="00A03672"/>
    <w:rsid w:val="00A04656"/>
    <w:rsid w:val="00A04E9C"/>
    <w:rsid w:val="00A052F9"/>
    <w:rsid w:val="00A05943"/>
    <w:rsid w:val="00A05B3E"/>
    <w:rsid w:val="00A05FEC"/>
    <w:rsid w:val="00A06D39"/>
    <w:rsid w:val="00A06F05"/>
    <w:rsid w:val="00A0779C"/>
    <w:rsid w:val="00A07863"/>
    <w:rsid w:val="00A108C4"/>
    <w:rsid w:val="00A10AF6"/>
    <w:rsid w:val="00A11089"/>
    <w:rsid w:val="00A11E65"/>
    <w:rsid w:val="00A121A6"/>
    <w:rsid w:val="00A1234A"/>
    <w:rsid w:val="00A12438"/>
    <w:rsid w:val="00A12C08"/>
    <w:rsid w:val="00A13297"/>
    <w:rsid w:val="00A13DDC"/>
    <w:rsid w:val="00A13DF3"/>
    <w:rsid w:val="00A13FC7"/>
    <w:rsid w:val="00A14295"/>
    <w:rsid w:val="00A142F4"/>
    <w:rsid w:val="00A14971"/>
    <w:rsid w:val="00A14B49"/>
    <w:rsid w:val="00A16223"/>
    <w:rsid w:val="00A16FF8"/>
    <w:rsid w:val="00A1771A"/>
    <w:rsid w:val="00A17802"/>
    <w:rsid w:val="00A178D1"/>
    <w:rsid w:val="00A20F5F"/>
    <w:rsid w:val="00A2157F"/>
    <w:rsid w:val="00A219E8"/>
    <w:rsid w:val="00A21D89"/>
    <w:rsid w:val="00A2307F"/>
    <w:rsid w:val="00A235DC"/>
    <w:rsid w:val="00A241F1"/>
    <w:rsid w:val="00A24F64"/>
    <w:rsid w:val="00A254FA"/>
    <w:rsid w:val="00A2605F"/>
    <w:rsid w:val="00A268E3"/>
    <w:rsid w:val="00A26FF3"/>
    <w:rsid w:val="00A274C0"/>
    <w:rsid w:val="00A27D19"/>
    <w:rsid w:val="00A31AF0"/>
    <w:rsid w:val="00A32139"/>
    <w:rsid w:val="00A322A5"/>
    <w:rsid w:val="00A3259B"/>
    <w:rsid w:val="00A32E69"/>
    <w:rsid w:val="00A33035"/>
    <w:rsid w:val="00A33369"/>
    <w:rsid w:val="00A33851"/>
    <w:rsid w:val="00A34A58"/>
    <w:rsid w:val="00A34F1F"/>
    <w:rsid w:val="00A35637"/>
    <w:rsid w:val="00A3568C"/>
    <w:rsid w:val="00A36154"/>
    <w:rsid w:val="00A36486"/>
    <w:rsid w:val="00A36647"/>
    <w:rsid w:val="00A36B51"/>
    <w:rsid w:val="00A36D0E"/>
    <w:rsid w:val="00A36E85"/>
    <w:rsid w:val="00A3737B"/>
    <w:rsid w:val="00A37AB1"/>
    <w:rsid w:val="00A37CDE"/>
    <w:rsid w:val="00A4094C"/>
    <w:rsid w:val="00A40E8F"/>
    <w:rsid w:val="00A41049"/>
    <w:rsid w:val="00A41593"/>
    <w:rsid w:val="00A41860"/>
    <w:rsid w:val="00A41A78"/>
    <w:rsid w:val="00A41AFD"/>
    <w:rsid w:val="00A42102"/>
    <w:rsid w:val="00A42BF0"/>
    <w:rsid w:val="00A43C64"/>
    <w:rsid w:val="00A43FAB"/>
    <w:rsid w:val="00A4412D"/>
    <w:rsid w:val="00A441CA"/>
    <w:rsid w:val="00A4446A"/>
    <w:rsid w:val="00A4446C"/>
    <w:rsid w:val="00A44D03"/>
    <w:rsid w:val="00A4568F"/>
    <w:rsid w:val="00A459D3"/>
    <w:rsid w:val="00A468FB"/>
    <w:rsid w:val="00A46916"/>
    <w:rsid w:val="00A46B06"/>
    <w:rsid w:val="00A47D0D"/>
    <w:rsid w:val="00A47DCD"/>
    <w:rsid w:val="00A518EA"/>
    <w:rsid w:val="00A520C9"/>
    <w:rsid w:val="00A52763"/>
    <w:rsid w:val="00A52994"/>
    <w:rsid w:val="00A52BC5"/>
    <w:rsid w:val="00A53DEE"/>
    <w:rsid w:val="00A53EC4"/>
    <w:rsid w:val="00A54268"/>
    <w:rsid w:val="00A543FF"/>
    <w:rsid w:val="00A54AFC"/>
    <w:rsid w:val="00A54BEC"/>
    <w:rsid w:val="00A55215"/>
    <w:rsid w:val="00A552BD"/>
    <w:rsid w:val="00A552E6"/>
    <w:rsid w:val="00A55600"/>
    <w:rsid w:val="00A55715"/>
    <w:rsid w:val="00A55A89"/>
    <w:rsid w:val="00A55E34"/>
    <w:rsid w:val="00A56172"/>
    <w:rsid w:val="00A569F0"/>
    <w:rsid w:val="00A56A3D"/>
    <w:rsid w:val="00A56D70"/>
    <w:rsid w:val="00A6041F"/>
    <w:rsid w:val="00A60463"/>
    <w:rsid w:val="00A60DFE"/>
    <w:rsid w:val="00A6143C"/>
    <w:rsid w:val="00A61561"/>
    <w:rsid w:val="00A61A9E"/>
    <w:rsid w:val="00A61D78"/>
    <w:rsid w:val="00A61E36"/>
    <w:rsid w:val="00A61F7E"/>
    <w:rsid w:val="00A627D4"/>
    <w:rsid w:val="00A62CCB"/>
    <w:rsid w:val="00A6340D"/>
    <w:rsid w:val="00A6389E"/>
    <w:rsid w:val="00A63EC2"/>
    <w:rsid w:val="00A640F1"/>
    <w:rsid w:val="00A64385"/>
    <w:rsid w:val="00A64745"/>
    <w:rsid w:val="00A64AC2"/>
    <w:rsid w:val="00A64FF5"/>
    <w:rsid w:val="00A65D8E"/>
    <w:rsid w:val="00A66BDC"/>
    <w:rsid w:val="00A66F4E"/>
    <w:rsid w:val="00A67093"/>
    <w:rsid w:val="00A67B06"/>
    <w:rsid w:val="00A70E4F"/>
    <w:rsid w:val="00A712CE"/>
    <w:rsid w:val="00A714B3"/>
    <w:rsid w:val="00A7199C"/>
    <w:rsid w:val="00A72BDF"/>
    <w:rsid w:val="00A72C65"/>
    <w:rsid w:val="00A72EEC"/>
    <w:rsid w:val="00A73111"/>
    <w:rsid w:val="00A74F44"/>
    <w:rsid w:val="00A74F4E"/>
    <w:rsid w:val="00A7511D"/>
    <w:rsid w:val="00A752C5"/>
    <w:rsid w:val="00A75948"/>
    <w:rsid w:val="00A763BF"/>
    <w:rsid w:val="00A7648A"/>
    <w:rsid w:val="00A77F10"/>
    <w:rsid w:val="00A77FA4"/>
    <w:rsid w:val="00A81166"/>
    <w:rsid w:val="00A811A7"/>
    <w:rsid w:val="00A81875"/>
    <w:rsid w:val="00A81B1E"/>
    <w:rsid w:val="00A8205F"/>
    <w:rsid w:val="00A8351D"/>
    <w:rsid w:val="00A837B0"/>
    <w:rsid w:val="00A83A09"/>
    <w:rsid w:val="00A842DA"/>
    <w:rsid w:val="00A84D74"/>
    <w:rsid w:val="00A85006"/>
    <w:rsid w:val="00A854F0"/>
    <w:rsid w:val="00A8570E"/>
    <w:rsid w:val="00A85871"/>
    <w:rsid w:val="00A86B25"/>
    <w:rsid w:val="00A87966"/>
    <w:rsid w:val="00A90AFB"/>
    <w:rsid w:val="00A90CAB"/>
    <w:rsid w:val="00A90D22"/>
    <w:rsid w:val="00A90E10"/>
    <w:rsid w:val="00A90F64"/>
    <w:rsid w:val="00A91087"/>
    <w:rsid w:val="00A91949"/>
    <w:rsid w:val="00A919C2"/>
    <w:rsid w:val="00A93379"/>
    <w:rsid w:val="00A935FA"/>
    <w:rsid w:val="00A9397C"/>
    <w:rsid w:val="00A93AB2"/>
    <w:rsid w:val="00A93BCE"/>
    <w:rsid w:val="00A93E2A"/>
    <w:rsid w:val="00A941E0"/>
    <w:rsid w:val="00A94BB0"/>
    <w:rsid w:val="00A94E4B"/>
    <w:rsid w:val="00A950AB"/>
    <w:rsid w:val="00A951F6"/>
    <w:rsid w:val="00A95532"/>
    <w:rsid w:val="00A95590"/>
    <w:rsid w:val="00A956EB"/>
    <w:rsid w:val="00A9586E"/>
    <w:rsid w:val="00A95A39"/>
    <w:rsid w:val="00A9706B"/>
    <w:rsid w:val="00A97315"/>
    <w:rsid w:val="00A97A38"/>
    <w:rsid w:val="00A97EBF"/>
    <w:rsid w:val="00A97FBA"/>
    <w:rsid w:val="00AA0ADA"/>
    <w:rsid w:val="00AA1042"/>
    <w:rsid w:val="00AA13FE"/>
    <w:rsid w:val="00AA1AAF"/>
    <w:rsid w:val="00AA1DFA"/>
    <w:rsid w:val="00AA2657"/>
    <w:rsid w:val="00AA2986"/>
    <w:rsid w:val="00AA31DF"/>
    <w:rsid w:val="00AA3465"/>
    <w:rsid w:val="00AA37CB"/>
    <w:rsid w:val="00AA4072"/>
    <w:rsid w:val="00AA431E"/>
    <w:rsid w:val="00AA4624"/>
    <w:rsid w:val="00AA4BD2"/>
    <w:rsid w:val="00AA60FD"/>
    <w:rsid w:val="00AA6C80"/>
    <w:rsid w:val="00AA6D11"/>
    <w:rsid w:val="00AA6DBF"/>
    <w:rsid w:val="00AA733A"/>
    <w:rsid w:val="00AA741F"/>
    <w:rsid w:val="00AA747D"/>
    <w:rsid w:val="00AA7C23"/>
    <w:rsid w:val="00AB019E"/>
    <w:rsid w:val="00AB1124"/>
    <w:rsid w:val="00AB26A5"/>
    <w:rsid w:val="00AB2B62"/>
    <w:rsid w:val="00AB3964"/>
    <w:rsid w:val="00AB3B3E"/>
    <w:rsid w:val="00AB3EEB"/>
    <w:rsid w:val="00AB4225"/>
    <w:rsid w:val="00AB46AA"/>
    <w:rsid w:val="00AB48F7"/>
    <w:rsid w:val="00AB5891"/>
    <w:rsid w:val="00AB5FC3"/>
    <w:rsid w:val="00AB6745"/>
    <w:rsid w:val="00AB7515"/>
    <w:rsid w:val="00AB756C"/>
    <w:rsid w:val="00AB7BD2"/>
    <w:rsid w:val="00AB7ED4"/>
    <w:rsid w:val="00AC19A8"/>
    <w:rsid w:val="00AC2880"/>
    <w:rsid w:val="00AC3008"/>
    <w:rsid w:val="00AC3637"/>
    <w:rsid w:val="00AC3F20"/>
    <w:rsid w:val="00AC47EB"/>
    <w:rsid w:val="00AC4919"/>
    <w:rsid w:val="00AC64FD"/>
    <w:rsid w:val="00AC6952"/>
    <w:rsid w:val="00AD0079"/>
    <w:rsid w:val="00AD037E"/>
    <w:rsid w:val="00AD0B8F"/>
    <w:rsid w:val="00AD0BF1"/>
    <w:rsid w:val="00AD1C08"/>
    <w:rsid w:val="00AD228B"/>
    <w:rsid w:val="00AD23B6"/>
    <w:rsid w:val="00AD2764"/>
    <w:rsid w:val="00AD2867"/>
    <w:rsid w:val="00AD38CD"/>
    <w:rsid w:val="00AD3EC9"/>
    <w:rsid w:val="00AD4126"/>
    <w:rsid w:val="00AD4535"/>
    <w:rsid w:val="00AD5C3F"/>
    <w:rsid w:val="00AD6053"/>
    <w:rsid w:val="00AD66E9"/>
    <w:rsid w:val="00AD6F4F"/>
    <w:rsid w:val="00AE0332"/>
    <w:rsid w:val="00AE14E8"/>
    <w:rsid w:val="00AE1CE1"/>
    <w:rsid w:val="00AE205E"/>
    <w:rsid w:val="00AE218E"/>
    <w:rsid w:val="00AE2EBB"/>
    <w:rsid w:val="00AE2FAF"/>
    <w:rsid w:val="00AE323F"/>
    <w:rsid w:val="00AE3AB5"/>
    <w:rsid w:val="00AE4BA0"/>
    <w:rsid w:val="00AE541D"/>
    <w:rsid w:val="00AE5A25"/>
    <w:rsid w:val="00AE6247"/>
    <w:rsid w:val="00AE6DB1"/>
    <w:rsid w:val="00AF0167"/>
    <w:rsid w:val="00AF0C00"/>
    <w:rsid w:val="00AF1462"/>
    <w:rsid w:val="00AF1C0A"/>
    <w:rsid w:val="00AF1F15"/>
    <w:rsid w:val="00AF27CF"/>
    <w:rsid w:val="00AF2D13"/>
    <w:rsid w:val="00AF3A0A"/>
    <w:rsid w:val="00AF3A1C"/>
    <w:rsid w:val="00AF3EA0"/>
    <w:rsid w:val="00AF414B"/>
    <w:rsid w:val="00AF42B5"/>
    <w:rsid w:val="00AF51D2"/>
    <w:rsid w:val="00AF7A3E"/>
    <w:rsid w:val="00B002C7"/>
    <w:rsid w:val="00B00397"/>
    <w:rsid w:val="00B016C0"/>
    <w:rsid w:val="00B016E4"/>
    <w:rsid w:val="00B017C6"/>
    <w:rsid w:val="00B01DF9"/>
    <w:rsid w:val="00B02186"/>
    <w:rsid w:val="00B02D23"/>
    <w:rsid w:val="00B036F7"/>
    <w:rsid w:val="00B039F0"/>
    <w:rsid w:val="00B03DC3"/>
    <w:rsid w:val="00B056D7"/>
    <w:rsid w:val="00B058F9"/>
    <w:rsid w:val="00B0600F"/>
    <w:rsid w:val="00B076B9"/>
    <w:rsid w:val="00B0799A"/>
    <w:rsid w:val="00B07E2C"/>
    <w:rsid w:val="00B101D3"/>
    <w:rsid w:val="00B108A0"/>
    <w:rsid w:val="00B11539"/>
    <w:rsid w:val="00B11653"/>
    <w:rsid w:val="00B1178D"/>
    <w:rsid w:val="00B11975"/>
    <w:rsid w:val="00B12886"/>
    <w:rsid w:val="00B129BA"/>
    <w:rsid w:val="00B129D8"/>
    <w:rsid w:val="00B12C14"/>
    <w:rsid w:val="00B12EDD"/>
    <w:rsid w:val="00B13048"/>
    <w:rsid w:val="00B13112"/>
    <w:rsid w:val="00B13135"/>
    <w:rsid w:val="00B1324A"/>
    <w:rsid w:val="00B138F5"/>
    <w:rsid w:val="00B13B8B"/>
    <w:rsid w:val="00B147A2"/>
    <w:rsid w:val="00B14959"/>
    <w:rsid w:val="00B14DD9"/>
    <w:rsid w:val="00B14E83"/>
    <w:rsid w:val="00B1560E"/>
    <w:rsid w:val="00B15872"/>
    <w:rsid w:val="00B15B8A"/>
    <w:rsid w:val="00B16324"/>
    <w:rsid w:val="00B16CDF"/>
    <w:rsid w:val="00B16D38"/>
    <w:rsid w:val="00B16D8A"/>
    <w:rsid w:val="00B17256"/>
    <w:rsid w:val="00B174B5"/>
    <w:rsid w:val="00B20663"/>
    <w:rsid w:val="00B2097B"/>
    <w:rsid w:val="00B20A7E"/>
    <w:rsid w:val="00B20E7F"/>
    <w:rsid w:val="00B20EE5"/>
    <w:rsid w:val="00B22117"/>
    <w:rsid w:val="00B22BCB"/>
    <w:rsid w:val="00B23422"/>
    <w:rsid w:val="00B236F2"/>
    <w:rsid w:val="00B2432F"/>
    <w:rsid w:val="00B248F2"/>
    <w:rsid w:val="00B25B3F"/>
    <w:rsid w:val="00B25FDF"/>
    <w:rsid w:val="00B265F7"/>
    <w:rsid w:val="00B26A6A"/>
    <w:rsid w:val="00B26BC2"/>
    <w:rsid w:val="00B26F2F"/>
    <w:rsid w:val="00B275F4"/>
    <w:rsid w:val="00B30138"/>
    <w:rsid w:val="00B309D8"/>
    <w:rsid w:val="00B30F33"/>
    <w:rsid w:val="00B31A54"/>
    <w:rsid w:val="00B321C7"/>
    <w:rsid w:val="00B3229C"/>
    <w:rsid w:val="00B323B5"/>
    <w:rsid w:val="00B3280D"/>
    <w:rsid w:val="00B33CC1"/>
    <w:rsid w:val="00B33DD2"/>
    <w:rsid w:val="00B3424D"/>
    <w:rsid w:val="00B347B8"/>
    <w:rsid w:val="00B34911"/>
    <w:rsid w:val="00B34C45"/>
    <w:rsid w:val="00B3510B"/>
    <w:rsid w:val="00B36287"/>
    <w:rsid w:val="00B36761"/>
    <w:rsid w:val="00B36986"/>
    <w:rsid w:val="00B36A90"/>
    <w:rsid w:val="00B37007"/>
    <w:rsid w:val="00B40816"/>
    <w:rsid w:val="00B413E6"/>
    <w:rsid w:val="00B41E94"/>
    <w:rsid w:val="00B42DF9"/>
    <w:rsid w:val="00B4310B"/>
    <w:rsid w:val="00B432AE"/>
    <w:rsid w:val="00B434A5"/>
    <w:rsid w:val="00B44DB6"/>
    <w:rsid w:val="00B45FA6"/>
    <w:rsid w:val="00B46047"/>
    <w:rsid w:val="00B46060"/>
    <w:rsid w:val="00B4619C"/>
    <w:rsid w:val="00B461E1"/>
    <w:rsid w:val="00B46BFC"/>
    <w:rsid w:val="00B46E19"/>
    <w:rsid w:val="00B47013"/>
    <w:rsid w:val="00B51C95"/>
    <w:rsid w:val="00B51CDD"/>
    <w:rsid w:val="00B52601"/>
    <w:rsid w:val="00B526F8"/>
    <w:rsid w:val="00B52E34"/>
    <w:rsid w:val="00B53CB1"/>
    <w:rsid w:val="00B543B4"/>
    <w:rsid w:val="00B54690"/>
    <w:rsid w:val="00B549C0"/>
    <w:rsid w:val="00B54F5D"/>
    <w:rsid w:val="00B56426"/>
    <w:rsid w:val="00B566E2"/>
    <w:rsid w:val="00B569FC"/>
    <w:rsid w:val="00B56DBB"/>
    <w:rsid w:val="00B572A7"/>
    <w:rsid w:val="00B57612"/>
    <w:rsid w:val="00B57AB2"/>
    <w:rsid w:val="00B6062B"/>
    <w:rsid w:val="00B60BB4"/>
    <w:rsid w:val="00B60E55"/>
    <w:rsid w:val="00B6150F"/>
    <w:rsid w:val="00B61F58"/>
    <w:rsid w:val="00B63EA9"/>
    <w:rsid w:val="00B64273"/>
    <w:rsid w:val="00B6490A"/>
    <w:rsid w:val="00B649DB"/>
    <w:rsid w:val="00B64E23"/>
    <w:rsid w:val="00B64FB3"/>
    <w:rsid w:val="00B6501C"/>
    <w:rsid w:val="00B65ABB"/>
    <w:rsid w:val="00B65BFB"/>
    <w:rsid w:val="00B66027"/>
    <w:rsid w:val="00B66119"/>
    <w:rsid w:val="00B6616F"/>
    <w:rsid w:val="00B661BF"/>
    <w:rsid w:val="00B663F0"/>
    <w:rsid w:val="00B6647A"/>
    <w:rsid w:val="00B669CB"/>
    <w:rsid w:val="00B6727C"/>
    <w:rsid w:val="00B700B2"/>
    <w:rsid w:val="00B7023B"/>
    <w:rsid w:val="00B70372"/>
    <w:rsid w:val="00B7040E"/>
    <w:rsid w:val="00B704E8"/>
    <w:rsid w:val="00B7079C"/>
    <w:rsid w:val="00B70986"/>
    <w:rsid w:val="00B70A57"/>
    <w:rsid w:val="00B70CEA"/>
    <w:rsid w:val="00B71051"/>
    <w:rsid w:val="00B71A6A"/>
    <w:rsid w:val="00B71BF5"/>
    <w:rsid w:val="00B71D73"/>
    <w:rsid w:val="00B72372"/>
    <w:rsid w:val="00B725E0"/>
    <w:rsid w:val="00B72896"/>
    <w:rsid w:val="00B738CD"/>
    <w:rsid w:val="00B738D5"/>
    <w:rsid w:val="00B744A5"/>
    <w:rsid w:val="00B74A63"/>
    <w:rsid w:val="00B74F63"/>
    <w:rsid w:val="00B750CD"/>
    <w:rsid w:val="00B770AF"/>
    <w:rsid w:val="00B771C1"/>
    <w:rsid w:val="00B77681"/>
    <w:rsid w:val="00B7795D"/>
    <w:rsid w:val="00B77E80"/>
    <w:rsid w:val="00B805F8"/>
    <w:rsid w:val="00B807D7"/>
    <w:rsid w:val="00B810DC"/>
    <w:rsid w:val="00B83296"/>
    <w:rsid w:val="00B832BD"/>
    <w:rsid w:val="00B832E8"/>
    <w:rsid w:val="00B83361"/>
    <w:rsid w:val="00B856E0"/>
    <w:rsid w:val="00B857A7"/>
    <w:rsid w:val="00B85A38"/>
    <w:rsid w:val="00B862B2"/>
    <w:rsid w:val="00B865F6"/>
    <w:rsid w:val="00B8737A"/>
    <w:rsid w:val="00B90F10"/>
    <w:rsid w:val="00B915C9"/>
    <w:rsid w:val="00B91F8D"/>
    <w:rsid w:val="00B920A1"/>
    <w:rsid w:val="00B923B7"/>
    <w:rsid w:val="00B92780"/>
    <w:rsid w:val="00B92BBB"/>
    <w:rsid w:val="00B9416D"/>
    <w:rsid w:val="00B95BF8"/>
    <w:rsid w:val="00B95E5B"/>
    <w:rsid w:val="00B9606A"/>
    <w:rsid w:val="00B963EF"/>
    <w:rsid w:val="00B96EC7"/>
    <w:rsid w:val="00B9711C"/>
    <w:rsid w:val="00B974F8"/>
    <w:rsid w:val="00B97502"/>
    <w:rsid w:val="00BA0199"/>
    <w:rsid w:val="00BA05B9"/>
    <w:rsid w:val="00BA09D0"/>
    <w:rsid w:val="00BA1114"/>
    <w:rsid w:val="00BA116D"/>
    <w:rsid w:val="00BA1353"/>
    <w:rsid w:val="00BA1C60"/>
    <w:rsid w:val="00BA211D"/>
    <w:rsid w:val="00BA2142"/>
    <w:rsid w:val="00BA3028"/>
    <w:rsid w:val="00BA3B1D"/>
    <w:rsid w:val="00BA3F63"/>
    <w:rsid w:val="00BA4287"/>
    <w:rsid w:val="00BA4720"/>
    <w:rsid w:val="00BA4D02"/>
    <w:rsid w:val="00BA4ECA"/>
    <w:rsid w:val="00BA5D4E"/>
    <w:rsid w:val="00BA684C"/>
    <w:rsid w:val="00BA68A3"/>
    <w:rsid w:val="00BA6C4B"/>
    <w:rsid w:val="00BA6DB6"/>
    <w:rsid w:val="00BA77CC"/>
    <w:rsid w:val="00BB047F"/>
    <w:rsid w:val="00BB0ADB"/>
    <w:rsid w:val="00BB0F9C"/>
    <w:rsid w:val="00BB123F"/>
    <w:rsid w:val="00BB2103"/>
    <w:rsid w:val="00BB230C"/>
    <w:rsid w:val="00BB25BF"/>
    <w:rsid w:val="00BB3183"/>
    <w:rsid w:val="00BB3528"/>
    <w:rsid w:val="00BB67C8"/>
    <w:rsid w:val="00BB7084"/>
    <w:rsid w:val="00BB71A5"/>
    <w:rsid w:val="00BB72F5"/>
    <w:rsid w:val="00BB74F7"/>
    <w:rsid w:val="00BB7C49"/>
    <w:rsid w:val="00BC1022"/>
    <w:rsid w:val="00BC14AD"/>
    <w:rsid w:val="00BC1D9B"/>
    <w:rsid w:val="00BC205E"/>
    <w:rsid w:val="00BC213B"/>
    <w:rsid w:val="00BC2372"/>
    <w:rsid w:val="00BC2814"/>
    <w:rsid w:val="00BC2DD0"/>
    <w:rsid w:val="00BC3004"/>
    <w:rsid w:val="00BC300F"/>
    <w:rsid w:val="00BC3530"/>
    <w:rsid w:val="00BC3F5E"/>
    <w:rsid w:val="00BC3FD5"/>
    <w:rsid w:val="00BC4560"/>
    <w:rsid w:val="00BC51C5"/>
    <w:rsid w:val="00BC560B"/>
    <w:rsid w:val="00BC57F2"/>
    <w:rsid w:val="00BC582E"/>
    <w:rsid w:val="00BC5E43"/>
    <w:rsid w:val="00BC6422"/>
    <w:rsid w:val="00BC6AE3"/>
    <w:rsid w:val="00BC6B22"/>
    <w:rsid w:val="00BC77EE"/>
    <w:rsid w:val="00BC7844"/>
    <w:rsid w:val="00BC7C8E"/>
    <w:rsid w:val="00BD01DD"/>
    <w:rsid w:val="00BD0A5A"/>
    <w:rsid w:val="00BD22CD"/>
    <w:rsid w:val="00BD2717"/>
    <w:rsid w:val="00BD2B65"/>
    <w:rsid w:val="00BD2D8A"/>
    <w:rsid w:val="00BD32BC"/>
    <w:rsid w:val="00BD36DF"/>
    <w:rsid w:val="00BD3740"/>
    <w:rsid w:val="00BD385F"/>
    <w:rsid w:val="00BD3F9C"/>
    <w:rsid w:val="00BD4027"/>
    <w:rsid w:val="00BD43B3"/>
    <w:rsid w:val="00BD4426"/>
    <w:rsid w:val="00BD53D6"/>
    <w:rsid w:val="00BD55CD"/>
    <w:rsid w:val="00BD5637"/>
    <w:rsid w:val="00BD5C29"/>
    <w:rsid w:val="00BD6DE2"/>
    <w:rsid w:val="00BD6F56"/>
    <w:rsid w:val="00BD71B7"/>
    <w:rsid w:val="00BD792A"/>
    <w:rsid w:val="00BD7D2B"/>
    <w:rsid w:val="00BE02F2"/>
    <w:rsid w:val="00BE1397"/>
    <w:rsid w:val="00BE142C"/>
    <w:rsid w:val="00BE17B9"/>
    <w:rsid w:val="00BE1C57"/>
    <w:rsid w:val="00BE207A"/>
    <w:rsid w:val="00BE22DF"/>
    <w:rsid w:val="00BE256E"/>
    <w:rsid w:val="00BE312F"/>
    <w:rsid w:val="00BE3472"/>
    <w:rsid w:val="00BE3641"/>
    <w:rsid w:val="00BE3F58"/>
    <w:rsid w:val="00BE4255"/>
    <w:rsid w:val="00BE55F0"/>
    <w:rsid w:val="00BE5C0A"/>
    <w:rsid w:val="00BE5F7E"/>
    <w:rsid w:val="00BE61AA"/>
    <w:rsid w:val="00BE62FE"/>
    <w:rsid w:val="00BE63D2"/>
    <w:rsid w:val="00BE6D86"/>
    <w:rsid w:val="00BE6DB4"/>
    <w:rsid w:val="00BE6FAA"/>
    <w:rsid w:val="00BE7192"/>
    <w:rsid w:val="00BE729D"/>
    <w:rsid w:val="00BE77C5"/>
    <w:rsid w:val="00BE7B00"/>
    <w:rsid w:val="00BE7B3C"/>
    <w:rsid w:val="00BF015C"/>
    <w:rsid w:val="00BF154D"/>
    <w:rsid w:val="00BF16DC"/>
    <w:rsid w:val="00BF22A2"/>
    <w:rsid w:val="00BF22AC"/>
    <w:rsid w:val="00BF4A06"/>
    <w:rsid w:val="00BF4EFB"/>
    <w:rsid w:val="00BF511B"/>
    <w:rsid w:val="00BF59D0"/>
    <w:rsid w:val="00C00699"/>
    <w:rsid w:val="00C00737"/>
    <w:rsid w:val="00C012DC"/>
    <w:rsid w:val="00C015D1"/>
    <w:rsid w:val="00C0185E"/>
    <w:rsid w:val="00C031F8"/>
    <w:rsid w:val="00C036F9"/>
    <w:rsid w:val="00C045A4"/>
    <w:rsid w:val="00C0465C"/>
    <w:rsid w:val="00C04A98"/>
    <w:rsid w:val="00C05027"/>
    <w:rsid w:val="00C05BCA"/>
    <w:rsid w:val="00C05FE8"/>
    <w:rsid w:val="00C061E7"/>
    <w:rsid w:val="00C06608"/>
    <w:rsid w:val="00C0756F"/>
    <w:rsid w:val="00C079E2"/>
    <w:rsid w:val="00C07BAE"/>
    <w:rsid w:val="00C07BF6"/>
    <w:rsid w:val="00C07FB5"/>
    <w:rsid w:val="00C10362"/>
    <w:rsid w:val="00C10D12"/>
    <w:rsid w:val="00C11442"/>
    <w:rsid w:val="00C115E7"/>
    <w:rsid w:val="00C11BC2"/>
    <w:rsid w:val="00C11EA9"/>
    <w:rsid w:val="00C122E5"/>
    <w:rsid w:val="00C12434"/>
    <w:rsid w:val="00C12540"/>
    <w:rsid w:val="00C13188"/>
    <w:rsid w:val="00C13258"/>
    <w:rsid w:val="00C135DD"/>
    <w:rsid w:val="00C13BA8"/>
    <w:rsid w:val="00C142DB"/>
    <w:rsid w:val="00C159EC"/>
    <w:rsid w:val="00C15A22"/>
    <w:rsid w:val="00C15B88"/>
    <w:rsid w:val="00C1648E"/>
    <w:rsid w:val="00C16564"/>
    <w:rsid w:val="00C16AFE"/>
    <w:rsid w:val="00C17389"/>
    <w:rsid w:val="00C200BB"/>
    <w:rsid w:val="00C20665"/>
    <w:rsid w:val="00C20963"/>
    <w:rsid w:val="00C215F2"/>
    <w:rsid w:val="00C21B1C"/>
    <w:rsid w:val="00C21FF2"/>
    <w:rsid w:val="00C226DB"/>
    <w:rsid w:val="00C22DAA"/>
    <w:rsid w:val="00C23F33"/>
    <w:rsid w:val="00C24746"/>
    <w:rsid w:val="00C248C2"/>
    <w:rsid w:val="00C253AA"/>
    <w:rsid w:val="00C25D0E"/>
    <w:rsid w:val="00C26C8D"/>
    <w:rsid w:val="00C2752C"/>
    <w:rsid w:val="00C27D88"/>
    <w:rsid w:val="00C31A80"/>
    <w:rsid w:val="00C31F68"/>
    <w:rsid w:val="00C32264"/>
    <w:rsid w:val="00C32342"/>
    <w:rsid w:val="00C32719"/>
    <w:rsid w:val="00C32FDA"/>
    <w:rsid w:val="00C337BA"/>
    <w:rsid w:val="00C348DF"/>
    <w:rsid w:val="00C34BA1"/>
    <w:rsid w:val="00C35A3F"/>
    <w:rsid w:val="00C3634C"/>
    <w:rsid w:val="00C36B49"/>
    <w:rsid w:val="00C37585"/>
    <w:rsid w:val="00C37BEE"/>
    <w:rsid w:val="00C37E95"/>
    <w:rsid w:val="00C37FB7"/>
    <w:rsid w:val="00C40404"/>
    <w:rsid w:val="00C40426"/>
    <w:rsid w:val="00C4081A"/>
    <w:rsid w:val="00C40D2F"/>
    <w:rsid w:val="00C410E1"/>
    <w:rsid w:val="00C41322"/>
    <w:rsid w:val="00C41718"/>
    <w:rsid w:val="00C41AE0"/>
    <w:rsid w:val="00C41D3C"/>
    <w:rsid w:val="00C4278A"/>
    <w:rsid w:val="00C42C94"/>
    <w:rsid w:val="00C43974"/>
    <w:rsid w:val="00C44757"/>
    <w:rsid w:val="00C44969"/>
    <w:rsid w:val="00C44C29"/>
    <w:rsid w:val="00C44C5E"/>
    <w:rsid w:val="00C44CB2"/>
    <w:rsid w:val="00C44ECD"/>
    <w:rsid w:val="00C45509"/>
    <w:rsid w:val="00C45897"/>
    <w:rsid w:val="00C4682F"/>
    <w:rsid w:val="00C46A31"/>
    <w:rsid w:val="00C4773E"/>
    <w:rsid w:val="00C47FC6"/>
    <w:rsid w:val="00C505D6"/>
    <w:rsid w:val="00C50A25"/>
    <w:rsid w:val="00C5131A"/>
    <w:rsid w:val="00C51823"/>
    <w:rsid w:val="00C52372"/>
    <w:rsid w:val="00C52741"/>
    <w:rsid w:val="00C52B96"/>
    <w:rsid w:val="00C537EB"/>
    <w:rsid w:val="00C538A0"/>
    <w:rsid w:val="00C54073"/>
    <w:rsid w:val="00C5449D"/>
    <w:rsid w:val="00C54A15"/>
    <w:rsid w:val="00C55BC8"/>
    <w:rsid w:val="00C56395"/>
    <w:rsid w:val="00C567CD"/>
    <w:rsid w:val="00C60775"/>
    <w:rsid w:val="00C60A7E"/>
    <w:rsid w:val="00C60B7A"/>
    <w:rsid w:val="00C6150A"/>
    <w:rsid w:val="00C61806"/>
    <w:rsid w:val="00C61828"/>
    <w:rsid w:val="00C6195F"/>
    <w:rsid w:val="00C61ABA"/>
    <w:rsid w:val="00C62147"/>
    <w:rsid w:val="00C6237B"/>
    <w:rsid w:val="00C64187"/>
    <w:rsid w:val="00C64234"/>
    <w:rsid w:val="00C64B42"/>
    <w:rsid w:val="00C64C29"/>
    <w:rsid w:val="00C64ECA"/>
    <w:rsid w:val="00C65618"/>
    <w:rsid w:val="00C658B0"/>
    <w:rsid w:val="00C6642E"/>
    <w:rsid w:val="00C667D3"/>
    <w:rsid w:val="00C66AB7"/>
    <w:rsid w:val="00C66CB8"/>
    <w:rsid w:val="00C66E43"/>
    <w:rsid w:val="00C674A1"/>
    <w:rsid w:val="00C67DB0"/>
    <w:rsid w:val="00C703C2"/>
    <w:rsid w:val="00C7060C"/>
    <w:rsid w:val="00C7062B"/>
    <w:rsid w:val="00C707C5"/>
    <w:rsid w:val="00C716B2"/>
    <w:rsid w:val="00C71A54"/>
    <w:rsid w:val="00C730D0"/>
    <w:rsid w:val="00C73161"/>
    <w:rsid w:val="00C73FEE"/>
    <w:rsid w:val="00C7417C"/>
    <w:rsid w:val="00C74D3E"/>
    <w:rsid w:val="00C74E93"/>
    <w:rsid w:val="00C74EFB"/>
    <w:rsid w:val="00C7500B"/>
    <w:rsid w:val="00C7531C"/>
    <w:rsid w:val="00C75339"/>
    <w:rsid w:val="00C76073"/>
    <w:rsid w:val="00C76D69"/>
    <w:rsid w:val="00C77616"/>
    <w:rsid w:val="00C7772F"/>
    <w:rsid w:val="00C77AED"/>
    <w:rsid w:val="00C77BA4"/>
    <w:rsid w:val="00C8000F"/>
    <w:rsid w:val="00C800A1"/>
    <w:rsid w:val="00C8014B"/>
    <w:rsid w:val="00C803EA"/>
    <w:rsid w:val="00C80932"/>
    <w:rsid w:val="00C80BCB"/>
    <w:rsid w:val="00C81D90"/>
    <w:rsid w:val="00C81FAD"/>
    <w:rsid w:val="00C8218B"/>
    <w:rsid w:val="00C82C14"/>
    <w:rsid w:val="00C83151"/>
    <w:rsid w:val="00C8338E"/>
    <w:rsid w:val="00C83EC5"/>
    <w:rsid w:val="00C84035"/>
    <w:rsid w:val="00C84D55"/>
    <w:rsid w:val="00C84F90"/>
    <w:rsid w:val="00C851DB"/>
    <w:rsid w:val="00C8666A"/>
    <w:rsid w:val="00C866BE"/>
    <w:rsid w:val="00C8680E"/>
    <w:rsid w:val="00C868F3"/>
    <w:rsid w:val="00C87F90"/>
    <w:rsid w:val="00C9027C"/>
    <w:rsid w:val="00C90D92"/>
    <w:rsid w:val="00C91FD8"/>
    <w:rsid w:val="00C924E6"/>
    <w:rsid w:val="00C925D8"/>
    <w:rsid w:val="00C92D5B"/>
    <w:rsid w:val="00C943BB"/>
    <w:rsid w:val="00C94610"/>
    <w:rsid w:val="00C94C7E"/>
    <w:rsid w:val="00C95252"/>
    <w:rsid w:val="00C95548"/>
    <w:rsid w:val="00C959E8"/>
    <w:rsid w:val="00C95B92"/>
    <w:rsid w:val="00C95F62"/>
    <w:rsid w:val="00C9609F"/>
    <w:rsid w:val="00C96448"/>
    <w:rsid w:val="00C96580"/>
    <w:rsid w:val="00C96FDC"/>
    <w:rsid w:val="00C975F3"/>
    <w:rsid w:val="00CA00AC"/>
    <w:rsid w:val="00CA0E88"/>
    <w:rsid w:val="00CA1372"/>
    <w:rsid w:val="00CA1A95"/>
    <w:rsid w:val="00CA2B23"/>
    <w:rsid w:val="00CA2C99"/>
    <w:rsid w:val="00CA3076"/>
    <w:rsid w:val="00CA3193"/>
    <w:rsid w:val="00CA343D"/>
    <w:rsid w:val="00CA385C"/>
    <w:rsid w:val="00CA48BD"/>
    <w:rsid w:val="00CA5B68"/>
    <w:rsid w:val="00CA67D7"/>
    <w:rsid w:val="00CA6F24"/>
    <w:rsid w:val="00CB0ED3"/>
    <w:rsid w:val="00CB170C"/>
    <w:rsid w:val="00CB1CA2"/>
    <w:rsid w:val="00CB1D73"/>
    <w:rsid w:val="00CB226A"/>
    <w:rsid w:val="00CB2A70"/>
    <w:rsid w:val="00CB2E5D"/>
    <w:rsid w:val="00CB423C"/>
    <w:rsid w:val="00CB4FAA"/>
    <w:rsid w:val="00CB544C"/>
    <w:rsid w:val="00CB54C1"/>
    <w:rsid w:val="00CB55EB"/>
    <w:rsid w:val="00CB58D9"/>
    <w:rsid w:val="00CB5D5C"/>
    <w:rsid w:val="00CB6775"/>
    <w:rsid w:val="00CB79E5"/>
    <w:rsid w:val="00CB7BDD"/>
    <w:rsid w:val="00CC01B9"/>
    <w:rsid w:val="00CC0215"/>
    <w:rsid w:val="00CC0403"/>
    <w:rsid w:val="00CC0DFF"/>
    <w:rsid w:val="00CC0E9F"/>
    <w:rsid w:val="00CC0FE1"/>
    <w:rsid w:val="00CC1E21"/>
    <w:rsid w:val="00CC23E8"/>
    <w:rsid w:val="00CC25CF"/>
    <w:rsid w:val="00CC2C98"/>
    <w:rsid w:val="00CC2FAF"/>
    <w:rsid w:val="00CC2FCB"/>
    <w:rsid w:val="00CC3614"/>
    <w:rsid w:val="00CC3882"/>
    <w:rsid w:val="00CC3AE1"/>
    <w:rsid w:val="00CC4DAB"/>
    <w:rsid w:val="00CC550E"/>
    <w:rsid w:val="00CC6414"/>
    <w:rsid w:val="00CC73CC"/>
    <w:rsid w:val="00CD0A46"/>
    <w:rsid w:val="00CD0B13"/>
    <w:rsid w:val="00CD0F7F"/>
    <w:rsid w:val="00CD1138"/>
    <w:rsid w:val="00CD153E"/>
    <w:rsid w:val="00CD1DEE"/>
    <w:rsid w:val="00CD21E1"/>
    <w:rsid w:val="00CD2771"/>
    <w:rsid w:val="00CD3F87"/>
    <w:rsid w:val="00CD3FA6"/>
    <w:rsid w:val="00CD4201"/>
    <w:rsid w:val="00CD5332"/>
    <w:rsid w:val="00CD5D38"/>
    <w:rsid w:val="00CD664C"/>
    <w:rsid w:val="00CD677B"/>
    <w:rsid w:val="00CD683D"/>
    <w:rsid w:val="00CD6DE2"/>
    <w:rsid w:val="00CE033F"/>
    <w:rsid w:val="00CE1216"/>
    <w:rsid w:val="00CE1912"/>
    <w:rsid w:val="00CE1C0A"/>
    <w:rsid w:val="00CE260A"/>
    <w:rsid w:val="00CE3931"/>
    <w:rsid w:val="00CE3FE4"/>
    <w:rsid w:val="00CE40AC"/>
    <w:rsid w:val="00CE40C2"/>
    <w:rsid w:val="00CE456B"/>
    <w:rsid w:val="00CE49E5"/>
    <w:rsid w:val="00CE505B"/>
    <w:rsid w:val="00CE54FF"/>
    <w:rsid w:val="00CE6B4E"/>
    <w:rsid w:val="00CE6C35"/>
    <w:rsid w:val="00CE6D9C"/>
    <w:rsid w:val="00CE7121"/>
    <w:rsid w:val="00CE7444"/>
    <w:rsid w:val="00CE7450"/>
    <w:rsid w:val="00CE7552"/>
    <w:rsid w:val="00CE77C8"/>
    <w:rsid w:val="00CE7CAF"/>
    <w:rsid w:val="00CF04DC"/>
    <w:rsid w:val="00CF0779"/>
    <w:rsid w:val="00CF0E47"/>
    <w:rsid w:val="00CF12F4"/>
    <w:rsid w:val="00CF2000"/>
    <w:rsid w:val="00CF25C9"/>
    <w:rsid w:val="00CF2AE5"/>
    <w:rsid w:val="00CF3CC4"/>
    <w:rsid w:val="00CF3D8E"/>
    <w:rsid w:val="00CF3EFF"/>
    <w:rsid w:val="00CF3FE6"/>
    <w:rsid w:val="00CF46D5"/>
    <w:rsid w:val="00CF4DB1"/>
    <w:rsid w:val="00CF5002"/>
    <w:rsid w:val="00CF5C8A"/>
    <w:rsid w:val="00CF676A"/>
    <w:rsid w:val="00CF6B45"/>
    <w:rsid w:val="00CF6B62"/>
    <w:rsid w:val="00CF7881"/>
    <w:rsid w:val="00CF78DA"/>
    <w:rsid w:val="00CF7BDE"/>
    <w:rsid w:val="00D00182"/>
    <w:rsid w:val="00D0123B"/>
    <w:rsid w:val="00D0292A"/>
    <w:rsid w:val="00D045D7"/>
    <w:rsid w:val="00D04829"/>
    <w:rsid w:val="00D04E88"/>
    <w:rsid w:val="00D05A4A"/>
    <w:rsid w:val="00D06282"/>
    <w:rsid w:val="00D06669"/>
    <w:rsid w:val="00D0734D"/>
    <w:rsid w:val="00D07B2D"/>
    <w:rsid w:val="00D07C74"/>
    <w:rsid w:val="00D10C5D"/>
    <w:rsid w:val="00D10C6E"/>
    <w:rsid w:val="00D10DFA"/>
    <w:rsid w:val="00D11BF3"/>
    <w:rsid w:val="00D12488"/>
    <w:rsid w:val="00D129F5"/>
    <w:rsid w:val="00D12B6B"/>
    <w:rsid w:val="00D130FC"/>
    <w:rsid w:val="00D1317A"/>
    <w:rsid w:val="00D1374F"/>
    <w:rsid w:val="00D14FD8"/>
    <w:rsid w:val="00D152C7"/>
    <w:rsid w:val="00D1584C"/>
    <w:rsid w:val="00D164F7"/>
    <w:rsid w:val="00D1656A"/>
    <w:rsid w:val="00D16E20"/>
    <w:rsid w:val="00D1701A"/>
    <w:rsid w:val="00D17924"/>
    <w:rsid w:val="00D2075E"/>
    <w:rsid w:val="00D20D53"/>
    <w:rsid w:val="00D20FF8"/>
    <w:rsid w:val="00D214BE"/>
    <w:rsid w:val="00D21B53"/>
    <w:rsid w:val="00D22D65"/>
    <w:rsid w:val="00D23C89"/>
    <w:rsid w:val="00D24071"/>
    <w:rsid w:val="00D24222"/>
    <w:rsid w:val="00D2429D"/>
    <w:rsid w:val="00D2471C"/>
    <w:rsid w:val="00D247B6"/>
    <w:rsid w:val="00D250E9"/>
    <w:rsid w:val="00D258EC"/>
    <w:rsid w:val="00D25F99"/>
    <w:rsid w:val="00D26293"/>
    <w:rsid w:val="00D264BA"/>
    <w:rsid w:val="00D26B0C"/>
    <w:rsid w:val="00D26CE0"/>
    <w:rsid w:val="00D2756E"/>
    <w:rsid w:val="00D301FF"/>
    <w:rsid w:val="00D3075C"/>
    <w:rsid w:val="00D31763"/>
    <w:rsid w:val="00D31990"/>
    <w:rsid w:val="00D320AA"/>
    <w:rsid w:val="00D32591"/>
    <w:rsid w:val="00D325C5"/>
    <w:rsid w:val="00D32645"/>
    <w:rsid w:val="00D3277F"/>
    <w:rsid w:val="00D328C1"/>
    <w:rsid w:val="00D32FF1"/>
    <w:rsid w:val="00D338CC"/>
    <w:rsid w:val="00D34010"/>
    <w:rsid w:val="00D346A6"/>
    <w:rsid w:val="00D35971"/>
    <w:rsid w:val="00D35D54"/>
    <w:rsid w:val="00D35EF5"/>
    <w:rsid w:val="00D35FFE"/>
    <w:rsid w:val="00D36483"/>
    <w:rsid w:val="00D36E00"/>
    <w:rsid w:val="00D370FE"/>
    <w:rsid w:val="00D37D39"/>
    <w:rsid w:val="00D4070A"/>
    <w:rsid w:val="00D40CA0"/>
    <w:rsid w:val="00D4157E"/>
    <w:rsid w:val="00D419C8"/>
    <w:rsid w:val="00D420CC"/>
    <w:rsid w:val="00D42615"/>
    <w:rsid w:val="00D42BA6"/>
    <w:rsid w:val="00D42F83"/>
    <w:rsid w:val="00D44CC6"/>
    <w:rsid w:val="00D45DBA"/>
    <w:rsid w:val="00D45E7C"/>
    <w:rsid w:val="00D46A77"/>
    <w:rsid w:val="00D46B67"/>
    <w:rsid w:val="00D471FB"/>
    <w:rsid w:val="00D47872"/>
    <w:rsid w:val="00D479FE"/>
    <w:rsid w:val="00D50A71"/>
    <w:rsid w:val="00D50AB0"/>
    <w:rsid w:val="00D5180A"/>
    <w:rsid w:val="00D5193F"/>
    <w:rsid w:val="00D520EC"/>
    <w:rsid w:val="00D5223F"/>
    <w:rsid w:val="00D532C1"/>
    <w:rsid w:val="00D53B54"/>
    <w:rsid w:val="00D53B7F"/>
    <w:rsid w:val="00D54A2B"/>
    <w:rsid w:val="00D54AD9"/>
    <w:rsid w:val="00D55462"/>
    <w:rsid w:val="00D558B5"/>
    <w:rsid w:val="00D55D9D"/>
    <w:rsid w:val="00D5699B"/>
    <w:rsid w:val="00D56AAC"/>
    <w:rsid w:val="00D56B4A"/>
    <w:rsid w:val="00D57CE5"/>
    <w:rsid w:val="00D60C03"/>
    <w:rsid w:val="00D616DF"/>
    <w:rsid w:val="00D61797"/>
    <w:rsid w:val="00D6194C"/>
    <w:rsid w:val="00D61BEF"/>
    <w:rsid w:val="00D61DE8"/>
    <w:rsid w:val="00D61F21"/>
    <w:rsid w:val="00D62C47"/>
    <w:rsid w:val="00D62C99"/>
    <w:rsid w:val="00D62E4B"/>
    <w:rsid w:val="00D6312D"/>
    <w:rsid w:val="00D63CF6"/>
    <w:rsid w:val="00D64952"/>
    <w:rsid w:val="00D64CA2"/>
    <w:rsid w:val="00D65625"/>
    <w:rsid w:val="00D660E4"/>
    <w:rsid w:val="00D66497"/>
    <w:rsid w:val="00D6684A"/>
    <w:rsid w:val="00D66B87"/>
    <w:rsid w:val="00D66D29"/>
    <w:rsid w:val="00D6707B"/>
    <w:rsid w:val="00D677AF"/>
    <w:rsid w:val="00D679C7"/>
    <w:rsid w:val="00D70727"/>
    <w:rsid w:val="00D71328"/>
    <w:rsid w:val="00D714DC"/>
    <w:rsid w:val="00D71AE1"/>
    <w:rsid w:val="00D71FB5"/>
    <w:rsid w:val="00D72E31"/>
    <w:rsid w:val="00D72E46"/>
    <w:rsid w:val="00D7345B"/>
    <w:rsid w:val="00D7349F"/>
    <w:rsid w:val="00D73570"/>
    <w:rsid w:val="00D739DE"/>
    <w:rsid w:val="00D74037"/>
    <w:rsid w:val="00D745A4"/>
    <w:rsid w:val="00D747DC"/>
    <w:rsid w:val="00D749CF"/>
    <w:rsid w:val="00D75519"/>
    <w:rsid w:val="00D75B79"/>
    <w:rsid w:val="00D76ACF"/>
    <w:rsid w:val="00D8019C"/>
    <w:rsid w:val="00D81288"/>
    <w:rsid w:val="00D81EF5"/>
    <w:rsid w:val="00D81F38"/>
    <w:rsid w:val="00D82FCF"/>
    <w:rsid w:val="00D83206"/>
    <w:rsid w:val="00D83A67"/>
    <w:rsid w:val="00D83A6B"/>
    <w:rsid w:val="00D84232"/>
    <w:rsid w:val="00D84E37"/>
    <w:rsid w:val="00D84EA0"/>
    <w:rsid w:val="00D85075"/>
    <w:rsid w:val="00D85812"/>
    <w:rsid w:val="00D859EB"/>
    <w:rsid w:val="00D86049"/>
    <w:rsid w:val="00D8617B"/>
    <w:rsid w:val="00D861E6"/>
    <w:rsid w:val="00D866DB"/>
    <w:rsid w:val="00D86ECD"/>
    <w:rsid w:val="00D86FA8"/>
    <w:rsid w:val="00D870C8"/>
    <w:rsid w:val="00D871F7"/>
    <w:rsid w:val="00D87B4C"/>
    <w:rsid w:val="00D904F3"/>
    <w:rsid w:val="00D90899"/>
    <w:rsid w:val="00D914D1"/>
    <w:rsid w:val="00D92697"/>
    <w:rsid w:val="00D938C8"/>
    <w:rsid w:val="00D9453F"/>
    <w:rsid w:val="00D95983"/>
    <w:rsid w:val="00D961EC"/>
    <w:rsid w:val="00D96B94"/>
    <w:rsid w:val="00D97038"/>
    <w:rsid w:val="00D974EC"/>
    <w:rsid w:val="00D97B50"/>
    <w:rsid w:val="00DA0334"/>
    <w:rsid w:val="00DA0A84"/>
    <w:rsid w:val="00DA0AAE"/>
    <w:rsid w:val="00DA0E9C"/>
    <w:rsid w:val="00DA208D"/>
    <w:rsid w:val="00DA2317"/>
    <w:rsid w:val="00DA250D"/>
    <w:rsid w:val="00DA3FD1"/>
    <w:rsid w:val="00DA4BEF"/>
    <w:rsid w:val="00DA4E84"/>
    <w:rsid w:val="00DA4EE6"/>
    <w:rsid w:val="00DA5A6D"/>
    <w:rsid w:val="00DA5ABA"/>
    <w:rsid w:val="00DA5FD8"/>
    <w:rsid w:val="00DA61A5"/>
    <w:rsid w:val="00DA754D"/>
    <w:rsid w:val="00DA7893"/>
    <w:rsid w:val="00DB18E3"/>
    <w:rsid w:val="00DB1B0D"/>
    <w:rsid w:val="00DB1B64"/>
    <w:rsid w:val="00DB21CC"/>
    <w:rsid w:val="00DB2DA3"/>
    <w:rsid w:val="00DB2E33"/>
    <w:rsid w:val="00DB2FE1"/>
    <w:rsid w:val="00DB3A7E"/>
    <w:rsid w:val="00DB44C2"/>
    <w:rsid w:val="00DB4726"/>
    <w:rsid w:val="00DB4A3D"/>
    <w:rsid w:val="00DB5293"/>
    <w:rsid w:val="00DB5933"/>
    <w:rsid w:val="00DB5BD4"/>
    <w:rsid w:val="00DB5D1C"/>
    <w:rsid w:val="00DB60F0"/>
    <w:rsid w:val="00DB6276"/>
    <w:rsid w:val="00DB6B82"/>
    <w:rsid w:val="00DB6E21"/>
    <w:rsid w:val="00DB70B2"/>
    <w:rsid w:val="00DB7C9B"/>
    <w:rsid w:val="00DC024C"/>
    <w:rsid w:val="00DC0466"/>
    <w:rsid w:val="00DC0A24"/>
    <w:rsid w:val="00DC18D5"/>
    <w:rsid w:val="00DC1C9B"/>
    <w:rsid w:val="00DC1DE9"/>
    <w:rsid w:val="00DC2982"/>
    <w:rsid w:val="00DC2B8E"/>
    <w:rsid w:val="00DC3013"/>
    <w:rsid w:val="00DC3627"/>
    <w:rsid w:val="00DC3631"/>
    <w:rsid w:val="00DC3A66"/>
    <w:rsid w:val="00DC50EB"/>
    <w:rsid w:val="00DC54D1"/>
    <w:rsid w:val="00DC590A"/>
    <w:rsid w:val="00DC5B24"/>
    <w:rsid w:val="00DC5D22"/>
    <w:rsid w:val="00DC5E5B"/>
    <w:rsid w:val="00DC64C4"/>
    <w:rsid w:val="00DC7A42"/>
    <w:rsid w:val="00DC7E6A"/>
    <w:rsid w:val="00DD05F3"/>
    <w:rsid w:val="00DD09AA"/>
    <w:rsid w:val="00DD1009"/>
    <w:rsid w:val="00DD10C9"/>
    <w:rsid w:val="00DD1A68"/>
    <w:rsid w:val="00DD21F8"/>
    <w:rsid w:val="00DD2292"/>
    <w:rsid w:val="00DD2305"/>
    <w:rsid w:val="00DD2595"/>
    <w:rsid w:val="00DD3C9E"/>
    <w:rsid w:val="00DD405E"/>
    <w:rsid w:val="00DD4332"/>
    <w:rsid w:val="00DD4615"/>
    <w:rsid w:val="00DD4A17"/>
    <w:rsid w:val="00DD4B89"/>
    <w:rsid w:val="00DD4E94"/>
    <w:rsid w:val="00DD5C8B"/>
    <w:rsid w:val="00DD6125"/>
    <w:rsid w:val="00DD614B"/>
    <w:rsid w:val="00DD6528"/>
    <w:rsid w:val="00DD69DD"/>
    <w:rsid w:val="00DD6A49"/>
    <w:rsid w:val="00DD6B76"/>
    <w:rsid w:val="00DD6C08"/>
    <w:rsid w:val="00DD70EC"/>
    <w:rsid w:val="00DD76C8"/>
    <w:rsid w:val="00DD7947"/>
    <w:rsid w:val="00DE0029"/>
    <w:rsid w:val="00DE0BD7"/>
    <w:rsid w:val="00DE1FE9"/>
    <w:rsid w:val="00DE30E6"/>
    <w:rsid w:val="00DE45CF"/>
    <w:rsid w:val="00DE49C6"/>
    <w:rsid w:val="00DE4DDC"/>
    <w:rsid w:val="00DE54D1"/>
    <w:rsid w:val="00DE57E1"/>
    <w:rsid w:val="00DE5FAB"/>
    <w:rsid w:val="00DE75BE"/>
    <w:rsid w:val="00DE7D5D"/>
    <w:rsid w:val="00DF03BF"/>
    <w:rsid w:val="00DF17B3"/>
    <w:rsid w:val="00DF1F3A"/>
    <w:rsid w:val="00DF2D92"/>
    <w:rsid w:val="00DF3424"/>
    <w:rsid w:val="00DF36A0"/>
    <w:rsid w:val="00DF38B0"/>
    <w:rsid w:val="00DF3CA4"/>
    <w:rsid w:val="00DF3CE3"/>
    <w:rsid w:val="00DF3DDB"/>
    <w:rsid w:val="00DF3FA9"/>
    <w:rsid w:val="00DF6040"/>
    <w:rsid w:val="00DF7297"/>
    <w:rsid w:val="00DF75FD"/>
    <w:rsid w:val="00DF7C03"/>
    <w:rsid w:val="00DF7FE7"/>
    <w:rsid w:val="00E00316"/>
    <w:rsid w:val="00E01099"/>
    <w:rsid w:val="00E014A8"/>
    <w:rsid w:val="00E0161F"/>
    <w:rsid w:val="00E01987"/>
    <w:rsid w:val="00E01B3C"/>
    <w:rsid w:val="00E02519"/>
    <w:rsid w:val="00E02AAA"/>
    <w:rsid w:val="00E02B31"/>
    <w:rsid w:val="00E02F67"/>
    <w:rsid w:val="00E0378A"/>
    <w:rsid w:val="00E03D7E"/>
    <w:rsid w:val="00E0432A"/>
    <w:rsid w:val="00E05377"/>
    <w:rsid w:val="00E05546"/>
    <w:rsid w:val="00E066AB"/>
    <w:rsid w:val="00E06B75"/>
    <w:rsid w:val="00E07570"/>
    <w:rsid w:val="00E07D67"/>
    <w:rsid w:val="00E1015E"/>
    <w:rsid w:val="00E101D9"/>
    <w:rsid w:val="00E1032D"/>
    <w:rsid w:val="00E10B14"/>
    <w:rsid w:val="00E10FC7"/>
    <w:rsid w:val="00E11834"/>
    <w:rsid w:val="00E1194C"/>
    <w:rsid w:val="00E11B15"/>
    <w:rsid w:val="00E11E88"/>
    <w:rsid w:val="00E122AC"/>
    <w:rsid w:val="00E12806"/>
    <w:rsid w:val="00E1290C"/>
    <w:rsid w:val="00E134D8"/>
    <w:rsid w:val="00E13AB4"/>
    <w:rsid w:val="00E1432F"/>
    <w:rsid w:val="00E148D4"/>
    <w:rsid w:val="00E14E2C"/>
    <w:rsid w:val="00E15DAE"/>
    <w:rsid w:val="00E1665D"/>
    <w:rsid w:val="00E1672A"/>
    <w:rsid w:val="00E1740F"/>
    <w:rsid w:val="00E1768D"/>
    <w:rsid w:val="00E17B7A"/>
    <w:rsid w:val="00E17D50"/>
    <w:rsid w:val="00E17DCC"/>
    <w:rsid w:val="00E2041E"/>
    <w:rsid w:val="00E20C71"/>
    <w:rsid w:val="00E20D8D"/>
    <w:rsid w:val="00E2140E"/>
    <w:rsid w:val="00E21577"/>
    <w:rsid w:val="00E21BC0"/>
    <w:rsid w:val="00E21FD8"/>
    <w:rsid w:val="00E22CF5"/>
    <w:rsid w:val="00E2461E"/>
    <w:rsid w:val="00E255B7"/>
    <w:rsid w:val="00E264D7"/>
    <w:rsid w:val="00E2681C"/>
    <w:rsid w:val="00E26BEB"/>
    <w:rsid w:val="00E26E5F"/>
    <w:rsid w:val="00E27866"/>
    <w:rsid w:val="00E304E0"/>
    <w:rsid w:val="00E313B2"/>
    <w:rsid w:val="00E31416"/>
    <w:rsid w:val="00E31904"/>
    <w:rsid w:val="00E31B83"/>
    <w:rsid w:val="00E3204F"/>
    <w:rsid w:val="00E323B6"/>
    <w:rsid w:val="00E3344A"/>
    <w:rsid w:val="00E33A5C"/>
    <w:rsid w:val="00E33AD6"/>
    <w:rsid w:val="00E33CC1"/>
    <w:rsid w:val="00E33FF7"/>
    <w:rsid w:val="00E34668"/>
    <w:rsid w:val="00E352A0"/>
    <w:rsid w:val="00E3530D"/>
    <w:rsid w:val="00E355DE"/>
    <w:rsid w:val="00E36327"/>
    <w:rsid w:val="00E36FA9"/>
    <w:rsid w:val="00E36FAF"/>
    <w:rsid w:val="00E37802"/>
    <w:rsid w:val="00E3780C"/>
    <w:rsid w:val="00E40AC2"/>
    <w:rsid w:val="00E414D7"/>
    <w:rsid w:val="00E416FF"/>
    <w:rsid w:val="00E4197C"/>
    <w:rsid w:val="00E42699"/>
    <w:rsid w:val="00E43C44"/>
    <w:rsid w:val="00E4410F"/>
    <w:rsid w:val="00E4479C"/>
    <w:rsid w:val="00E450D5"/>
    <w:rsid w:val="00E458ED"/>
    <w:rsid w:val="00E46244"/>
    <w:rsid w:val="00E46310"/>
    <w:rsid w:val="00E46540"/>
    <w:rsid w:val="00E476CA"/>
    <w:rsid w:val="00E477BA"/>
    <w:rsid w:val="00E478ED"/>
    <w:rsid w:val="00E47ED1"/>
    <w:rsid w:val="00E47F5F"/>
    <w:rsid w:val="00E5014F"/>
    <w:rsid w:val="00E509D0"/>
    <w:rsid w:val="00E50B09"/>
    <w:rsid w:val="00E50F00"/>
    <w:rsid w:val="00E51073"/>
    <w:rsid w:val="00E5139A"/>
    <w:rsid w:val="00E5181E"/>
    <w:rsid w:val="00E5193C"/>
    <w:rsid w:val="00E519D5"/>
    <w:rsid w:val="00E51DC2"/>
    <w:rsid w:val="00E5201D"/>
    <w:rsid w:val="00E5276F"/>
    <w:rsid w:val="00E52E37"/>
    <w:rsid w:val="00E530B4"/>
    <w:rsid w:val="00E53D3C"/>
    <w:rsid w:val="00E54ABA"/>
    <w:rsid w:val="00E55184"/>
    <w:rsid w:val="00E562DD"/>
    <w:rsid w:val="00E568F2"/>
    <w:rsid w:val="00E57194"/>
    <w:rsid w:val="00E57C73"/>
    <w:rsid w:val="00E57DA3"/>
    <w:rsid w:val="00E57E11"/>
    <w:rsid w:val="00E60067"/>
    <w:rsid w:val="00E6067F"/>
    <w:rsid w:val="00E60870"/>
    <w:rsid w:val="00E60C05"/>
    <w:rsid w:val="00E619FC"/>
    <w:rsid w:val="00E621B0"/>
    <w:rsid w:val="00E62381"/>
    <w:rsid w:val="00E626EE"/>
    <w:rsid w:val="00E637F9"/>
    <w:rsid w:val="00E63908"/>
    <w:rsid w:val="00E6395C"/>
    <w:rsid w:val="00E643CB"/>
    <w:rsid w:val="00E648C3"/>
    <w:rsid w:val="00E65061"/>
    <w:rsid w:val="00E6560E"/>
    <w:rsid w:val="00E658FE"/>
    <w:rsid w:val="00E65D6F"/>
    <w:rsid w:val="00E66EB6"/>
    <w:rsid w:val="00E67151"/>
    <w:rsid w:val="00E67431"/>
    <w:rsid w:val="00E67D9E"/>
    <w:rsid w:val="00E70854"/>
    <w:rsid w:val="00E70C05"/>
    <w:rsid w:val="00E7180B"/>
    <w:rsid w:val="00E72116"/>
    <w:rsid w:val="00E72D94"/>
    <w:rsid w:val="00E73BCB"/>
    <w:rsid w:val="00E743B6"/>
    <w:rsid w:val="00E745A4"/>
    <w:rsid w:val="00E7577E"/>
    <w:rsid w:val="00E760C0"/>
    <w:rsid w:val="00E7636E"/>
    <w:rsid w:val="00E7699E"/>
    <w:rsid w:val="00E76E0B"/>
    <w:rsid w:val="00E775CB"/>
    <w:rsid w:val="00E805DC"/>
    <w:rsid w:val="00E80E84"/>
    <w:rsid w:val="00E8196C"/>
    <w:rsid w:val="00E81B7E"/>
    <w:rsid w:val="00E81C54"/>
    <w:rsid w:val="00E821BE"/>
    <w:rsid w:val="00E8287E"/>
    <w:rsid w:val="00E828B3"/>
    <w:rsid w:val="00E82B9E"/>
    <w:rsid w:val="00E82D90"/>
    <w:rsid w:val="00E83066"/>
    <w:rsid w:val="00E83863"/>
    <w:rsid w:val="00E8398A"/>
    <w:rsid w:val="00E83CBC"/>
    <w:rsid w:val="00E83DAF"/>
    <w:rsid w:val="00E841CA"/>
    <w:rsid w:val="00E841CC"/>
    <w:rsid w:val="00E842A3"/>
    <w:rsid w:val="00E8485B"/>
    <w:rsid w:val="00E84E9A"/>
    <w:rsid w:val="00E850B4"/>
    <w:rsid w:val="00E85448"/>
    <w:rsid w:val="00E855A1"/>
    <w:rsid w:val="00E861F4"/>
    <w:rsid w:val="00E86F5D"/>
    <w:rsid w:val="00E86FBA"/>
    <w:rsid w:val="00E86FEE"/>
    <w:rsid w:val="00E87018"/>
    <w:rsid w:val="00E87650"/>
    <w:rsid w:val="00E903B2"/>
    <w:rsid w:val="00E90F91"/>
    <w:rsid w:val="00E910CE"/>
    <w:rsid w:val="00E91224"/>
    <w:rsid w:val="00E91428"/>
    <w:rsid w:val="00E9161E"/>
    <w:rsid w:val="00E91A8D"/>
    <w:rsid w:val="00E92C42"/>
    <w:rsid w:val="00E92F4A"/>
    <w:rsid w:val="00E93D28"/>
    <w:rsid w:val="00E93E18"/>
    <w:rsid w:val="00E94928"/>
    <w:rsid w:val="00E94E02"/>
    <w:rsid w:val="00E9515F"/>
    <w:rsid w:val="00E9640A"/>
    <w:rsid w:val="00E9783B"/>
    <w:rsid w:val="00E97980"/>
    <w:rsid w:val="00E97BF0"/>
    <w:rsid w:val="00EA030E"/>
    <w:rsid w:val="00EA0694"/>
    <w:rsid w:val="00EA115D"/>
    <w:rsid w:val="00EA16BE"/>
    <w:rsid w:val="00EA1961"/>
    <w:rsid w:val="00EA1D9E"/>
    <w:rsid w:val="00EA21F2"/>
    <w:rsid w:val="00EA23AA"/>
    <w:rsid w:val="00EA242D"/>
    <w:rsid w:val="00EA2443"/>
    <w:rsid w:val="00EA3843"/>
    <w:rsid w:val="00EA3AC8"/>
    <w:rsid w:val="00EA4771"/>
    <w:rsid w:val="00EA47AE"/>
    <w:rsid w:val="00EA48ED"/>
    <w:rsid w:val="00EA4EEF"/>
    <w:rsid w:val="00EA5019"/>
    <w:rsid w:val="00EA524D"/>
    <w:rsid w:val="00EA54CA"/>
    <w:rsid w:val="00EA5AAD"/>
    <w:rsid w:val="00EA5E1E"/>
    <w:rsid w:val="00EA5EAA"/>
    <w:rsid w:val="00EA609C"/>
    <w:rsid w:val="00EA618F"/>
    <w:rsid w:val="00EA644E"/>
    <w:rsid w:val="00EA67A0"/>
    <w:rsid w:val="00EA6A61"/>
    <w:rsid w:val="00EA750A"/>
    <w:rsid w:val="00EA759F"/>
    <w:rsid w:val="00EB0F12"/>
    <w:rsid w:val="00EB0FB1"/>
    <w:rsid w:val="00EB138B"/>
    <w:rsid w:val="00EB1C4C"/>
    <w:rsid w:val="00EB2762"/>
    <w:rsid w:val="00EB2C92"/>
    <w:rsid w:val="00EB3071"/>
    <w:rsid w:val="00EB41C1"/>
    <w:rsid w:val="00EB5059"/>
    <w:rsid w:val="00EB599C"/>
    <w:rsid w:val="00EB6046"/>
    <w:rsid w:val="00EB6C1D"/>
    <w:rsid w:val="00EB719C"/>
    <w:rsid w:val="00EB78D1"/>
    <w:rsid w:val="00EC058B"/>
    <w:rsid w:val="00EC0B00"/>
    <w:rsid w:val="00EC27C5"/>
    <w:rsid w:val="00EC33FE"/>
    <w:rsid w:val="00EC356C"/>
    <w:rsid w:val="00EC3EAF"/>
    <w:rsid w:val="00EC43A8"/>
    <w:rsid w:val="00EC451F"/>
    <w:rsid w:val="00EC5828"/>
    <w:rsid w:val="00EC6406"/>
    <w:rsid w:val="00EC6E98"/>
    <w:rsid w:val="00EC7715"/>
    <w:rsid w:val="00EC7A78"/>
    <w:rsid w:val="00EC7E27"/>
    <w:rsid w:val="00ED0573"/>
    <w:rsid w:val="00ED0CC2"/>
    <w:rsid w:val="00ED27A0"/>
    <w:rsid w:val="00ED345A"/>
    <w:rsid w:val="00ED3714"/>
    <w:rsid w:val="00ED37AC"/>
    <w:rsid w:val="00ED3A7D"/>
    <w:rsid w:val="00ED3BBF"/>
    <w:rsid w:val="00ED3E14"/>
    <w:rsid w:val="00ED405D"/>
    <w:rsid w:val="00ED41F9"/>
    <w:rsid w:val="00ED4502"/>
    <w:rsid w:val="00ED4D73"/>
    <w:rsid w:val="00ED586E"/>
    <w:rsid w:val="00ED6499"/>
    <w:rsid w:val="00ED6B64"/>
    <w:rsid w:val="00ED6C24"/>
    <w:rsid w:val="00ED7835"/>
    <w:rsid w:val="00ED7A91"/>
    <w:rsid w:val="00ED7B3E"/>
    <w:rsid w:val="00ED7E2F"/>
    <w:rsid w:val="00ED7F6B"/>
    <w:rsid w:val="00EE011D"/>
    <w:rsid w:val="00EE0C6D"/>
    <w:rsid w:val="00EE17FA"/>
    <w:rsid w:val="00EE229D"/>
    <w:rsid w:val="00EE22D0"/>
    <w:rsid w:val="00EE2451"/>
    <w:rsid w:val="00EE27A3"/>
    <w:rsid w:val="00EE295B"/>
    <w:rsid w:val="00EE3986"/>
    <w:rsid w:val="00EE4182"/>
    <w:rsid w:val="00EE4DB3"/>
    <w:rsid w:val="00EE5168"/>
    <w:rsid w:val="00EE5667"/>
    <w:rsid w:val="00EE592A"/>
    <w:rsid w:val="00EE5958"/>
    <w:rsid w:val="00EE603D"/>
    <w:rsid w:val="00EE614B"/>
    <w:rsid w:val="00EE6523"/>
    <w:rsid w:val="00EE66FC"/>
    <w:rsid w:val="00EE6CBE"/>
    <w:rsid w:val="00EE7C14"/>
    <w:rsid w:val="00EF01CD"/>
    <w:rsid w:val="00EF1044"/>
    <w:rsid w:val="00EF1414"/>
    <w:rsid w:val="00EF1C1B"/>
    <w:rsid w:val="00EF22E5"/>
    <w:rsid w:val="00EF2417"/>
    <w:rsid w:val="00EF3255"/>
    <w:rsid w:val="00EF348B"/>
    <w:rsid w:val="00EF377C"/>
    <w:rsid w:val="00EF61B5"/>
    <w:rsid w:val="00EF727C"/>
    <w:rsid w:val="00EF7A45"/>
    <w:rsid w:val="00F007AA"/>
    <w:rsid w:val="00F00C39"/>
    <w:rsid w:val="00F01052"/>
    <w:rsid w:val="00F01883"/>
    <w:rsid w:val="00F01913"/>
    <w:rsid w:val="00F01B2F"/>
    <w:rsid w:val="00F01CF4"/>
    <w:rsid w:val="00F027E5"/>
    <w:rsid w:val="00F02939"/>
    <w:rsid w:val="00F02E36"/>
    <w:rsid w:val="00F0355A"/>
    <w:rsid w:val="00F03DE2"/>
    <w:rsid w:val="00F05241"/>
    <w:rsid w:val="00F05771"/>
    <w:rsid w:val="00F05B99"/>
    <w:rsid w:val="00F06334"/>
    <w:rsid w:val="00F06BDE"/>
    <w:rsid w:val="00F06C2D"/>
    <w:rsid w:val="00F06D8D"/>
    <w:rsid w:val="00F06E66"/>
    <w:rsid w:val="00F0741F"/>
    <w:rsid w:val="00F07F9D"/>
    <w:rsid w:val="00F105E5"/>
    <w:rsid w:val="00F10796"/>
    <w:rsid w:val="00F10858"/>
    <w:rsid w:val="00F10DFF"/>
    <w:rsid w:val="00F1105C"/>
    <w:rsid w:val="00F116FC"/>
    <w:rsid w:val="00F1252B"/>
    <w:rsid w:val="00F13165"/>
    <w:rsid w:val="00F13479"/>
    <w:rsid w:val="00F138A0"/>
    <w:rsid w:val="00F14090"/>
    <w:rsid w:val="00F14C04"/>
    <w:rsid w:val="00F15641"/>
    <w:rsid w:val="00F163D0"/>
    <w:rsid w:val="00F16476"/>
    <w:rsid w:val="00F17E01"/>
    <w:rsid w:val="00F17E70"/>
    <w:rsid w:val="00F2045B"/>
    <w:rsid w:val="00F20808"/>
    <w:rsid w:val="00F20955"/>
    <w:rsid w:val="00F20DC1"/>
    <w:rsid w:val="00F211A9"/>
    <w:rsid w:val="00F21341"/>
    <w:rsid w:val="00F2193C"/>
    <w:rsid w:val="00F21BB7"/>
    <w:rsid w:val="00F21CF2"/>
    <w:rsid w:val="00F223A8"/>
    <w:rsid w:val="00F2299C"/>
    <w:rsid w:val="00F23429"/>
    <w:rsid w:val="00F23680"/>
    <w:rsid w:val="00F23D78"/>
    <w:rsid w:val="00F240F5"/>
    <w:rsid w:val="00F245D8"/>
    <w:rsid w:val="00F24932"/>
    <w:rsid w:val="00F25871"/>
    <w:rsid w:val="00F26080"/>
    <w:rsid w:val="00F27BA8"/>
    <w:rsid w:val="00F27DE8"/>
    <w:rsid w:val="00F300B8"/>
    <w:rsid w:val="00F30335"/>
    <w:rsid w:val="00F30FD4"/>
    <w:rsid w:val="00F3156E"/>
    <w:rsid w:val="00F31852"/>
    <w:rsid w:val="00F31D0B"/>
    <w:rsid w:val="00F31EB3"/>
    <w:rsid w:val="00F32080"/>
    <w:rsid w:val="00F326F1"/>
    <w:rsid w:val="00F330D5"/>
    <w:rsid w:val="00F334A8"/>
    <w:rsid w:val="00F335B8"/>
    <w:rsid w:val="00F341C2"/>
    <w:rsid w:val="00F3484E"/>
    <w:rsid w:val="00F34F6B"/>
    <w:rsid w:val="00F35FE6"/>
    <w:rsid w:val="00F3602B"/>
    <w:rsid w:val="00F36061"/>
    <w:rsid w:val="00F3659C"/>
    <w:rsid w:val="00F368BD"/>
    <w:rsid w:val="00F370F1"/>
    <w:rsid w:val="00F37430"/>
    <w:rsid w:val="00F40631"/>
    <w:rsid w:val="00F4097E"/>
    <w:rsid w:val="00F40E20"/>
    <w:rsid w:val="00F410EB"/>
    <w:rsid w:val="00F4124F"/>
    <w:rsid w:val="00F415D7"/>
    <w:rsid w:val="00F418DD"/>
    <w:rsid w:val="00F418FA"/>
    <w:rsid w:val="00F42187"/>
    <w:rsid w:val="00F43CEA"/>
    <w:rsid w:val="00F44393"/>
    <w:rsid w:val="00F44982"/>
    <w:rsid w:val="00F45002"/>
    <w:rsid w:val="00F45AB9"/>
    <w:rsid w:val="00F46414"/>
    <w:rsid w:val="00F46881"/>
    <w:rsid w:val="00F468B5"/>
    <w:rsid w:val="00F46994"/>
    <w:rsid w:val="00F4722A"/>
    <w:rsid w:val="00F4729A"/>
    <w:rsid w:val="00F4755B"/>
    <w:rsid w:val="00F500C3"/>
    <w:rsid w:val="00F50218"/>
    <w:rsid w:val="00F5045A"/>
    <w:rsid w:val="00F509D4"/>
    <w:rsid w:val="00F516CD"/>
    <w:rsid w:val="00F51F28"/>
    <w:rsid w:val="00F52819"/>
    <w:rsid w:val="00F53C03"/>
    <w:rsid w:val="00F541F1"/>
    <w:rsid w:val="00F545C6"/>
    <w:rsid w:val="00F5545D"/>
    <w:rsid w:val="00F557EE"/>
    <w:rsid w:val="00F55E00"/>
    <w:rsid w:val="00F5760E"/>
    <w:rsid w:val="00F5762E"/>
    <w:rsid w:val="00F5765F"/>
    <w:rsid w:val="00F57769"/>
    <w:rsid w:val="00F57900"/>
    <w:rsid w:val="00F57CD1"/>
    <w:rsid w:val="00F57F40"/>
    <w:rsid w:val="00F60649"/>
    <w:rsid w:val="00F6081E"/>
    <w:rsid w:val="00F60E68"/>
    <w:rsid w:val="00F616EC"/>
    <w:rsid w:val="00F6184A"/>
    <w:rsid w:val="00F627CE"/>
    <w:rsid w:val="00F62B70"/>
    <w:rsid w:val="00F62EC9"/>
    <w:rsid w:val="00F63230"/>
    <w:rsid w:val="00F6355E"/>
    <w:rsid w:val="00F63E50"/>
    <w:rsid w:val="00F64581"/>
    <w:rsid w:val="00F64714"/>
    <w:rsid w:val="00F6696C"/>
    <w:rsid w:val="00F67738"/>
    <w:rsid w:val="00F67BBA"/>
    <w:rsid w:val="00F67D06"/>
    <w:rsid w:val="00F70C5E"/>
    <w:rsid w:val="00F726AD"/>
    <w:rsid w:val="00F72E34"/>
    <w:rsid w:val="00F72F4F"/>
    <w:rsid w:val="00F743A3"/>
    <w:rsid w:val="00F7441C"/>
    <w:rsid w:val="00F744FE"/>
    <w:rsid w:val="00F74C1A"/>
    <w:rsid w:val="00F758D7"/>
    <w:rsid w:val="00F75B07"/>
    <w:rsid w:val="00F75F48"/>
    <w:rsid w:val="00F76AAB"/>
    <w:rsid w:val="00F77BA9"/>
    <w:rsid w:val="00F80384"/>
    <w:rsid w:val="00F8148D"/>
    <w:rsid w:val="00F8214F"/>
    <w:rsid w:val="00F8245D"/>
    <w:rsid w:val="00F824B6"/>
    <w:rsid w:val="00F82706"/>
    <w:rsid w:val="00F8351A"/>
    <w:rsid w:val="00F83AEF"/>
    <w:rsid w:val="00F83EF8"/>
    <w:rsid w:val="00F84938"/>
    <w:rsid w:val="00F84D15"/>
    <w:rsid w:val="00F84D40"/>
    <w:rsid w:val="00F85646"/>
    <w:rsid w:val="00F85E43"/>
    <w:rsid w:val="00F8644D"/>
    <w:rsid w:val="00F86504"/>
    <w:rsid w:val="00F90440"/>
    <w:rsid w:val="00F90BD1"/>
    <w:rsid w:val="00F90DF8"/>
    <w:rsid w:val="00F91291"/>
    <w:rsid w:val="00F91994"/>
    <w:rsid w:val="00F93943"/>
    <w:rsid w:val="00F9514D"/>
    <w:rsid w:val="00F95253"/>
    <w:rsid w:val="00F958D4"/>
    <w:rsid w:val="00F9599F"/>
    <w:rsid w:val="00F95FC5"/>
    <w:rsid w:val="00F96B6B"/>
    <w:rsid w:val="00F97596"/>
    <w:rsid w:val="00F97CB8"/>
    <w:rsid w:val="00FA04C5"/>
    <w:rsid w:val="00FA09A0"/>
    <w:rsid w:val="00FA1187"/>
    <w:rsid w:val="00FA1666"/>
    <w:rsid w:val="00FA1AA5"/>
    <w:rsid w:val="00FA1D8E"/>
    <w:rsid w:val="00FA2F35"/>
    <w:rsid w:val="00FA2FC3"/>
    <w:rsid w:val="00FA322E"/>
    <w:rsid w:val="00FA3855"/>
    <w:rsid w:val="00FA3AC0"/>
    <w:rsid w:val="00FA3AE7"/>
    <w:rsid w:val="00FA3BF8"/>
    <w:rsid w:val="00FA4CD1"/>
    <w:rsid w:val="00FA5665"/>
    <w:rsid w:val="00FA5A64"/>
    <w:rsid w:val="00FA6547"/>
    <w:rsid w:val="00FA6DDF"/>
    <w:rsid w:val="00FA6F15"/>
    <w:rsid w:val="00FA7EB4"/>
    <w:rsid w:val="00FB08B1"/>
    <w:rsid w:val="00FB102A"/>
    <w:rsid w:val="00FB1832"/>
    <w:rsid w:val="00FB2087"/>
    <w:rsid w:val="00FB22A0"/>
    <w:rsid w:val="00FB25A2"/>
    <w:rsid w:val="00FB2B42"/>
    <w:rsid w:val="00FB2BFB"/>
    <w:rsid w:val="00FB36C7"/>
    <w:rsid w:val="00FB39F3"/>
    <w:rsid w:val="00FB55DE"/>
    <w:rsid w:val="00FB57B5"/>
    <w:rsid w:val="00FB5F3E"/>
    <w:rsid w:val="00FB61A2"/>
    <w:rsid w:val="00FB62CA"/>
    <w:rsid w:val="00FB66E1"/>
    <w:rsid w:val="00FB6730"/>
    <w:rsid w:val="00FB6781"/>
    <w:rsid w:val="00FB6E73"/>
    <w:rsid w:val="00FB6F8E"/>
    <w:rsid w:val="00FB7446"/>
    <w:rsid w:val="00FC06C9"/>
    <w:rsid w:val="00FC1D1F"/>
    <w:rsid w:val="00FC222F"/>
    <w:rsid w:val="00FC23B3"/>
    <w:rsid w:val="00FC2D50"/>
    <w:rsid w:val="00FC3344"/>
    <w:rsid w:val="00FC3570"/>
    <w:rsid w:val="00FC40C9"/>
    <w:rsid w:val="00FC44C6"/>
    <w:rsid w:val="00FC457C"/>
    <w:rsid w:val="00FC4E07"/>
    <w:rsid w:val="00FC4E3D"/>
    <w:rsid w:val="00FC51A9"/>
    <w:rsid w:val="00FC527F"/>
    <w:rsid w:val="00FC5764"/>
    <w:rsid w:val="00FC586B"/>
    <w:rsid w:val="00FC587E"/>
    <w:rsid w:val="00FC61F8"/>
    <w:rsid w:val="00FC626D"/>
    <w:rsid w:val="00FC6B78"/>
    <w:rsid w:val="00FC6E79"/>
    <w:rsid w:val="00FC7279"/>
    <w:rsid w:val="00FD0BF9"/>
    <w:rsid w:val="00FD0CEC"/>
    <w:rsid w:val="00FD0F29"/>
    <w:rsid w:val="00FD1B0F"/>
    <w:rsid w:val="00FD1B7E"/>
    <w:rsid w:val="00FD1D32"/>
    <w:rsid w:val="00FD240B"/>
    <w:rsid w:val="00FD272C"/>
    <w:rsid w:val="00FD2A93"/>
    <w:rsid w:val="00FD2BE2"/>
    <w:rsid w:val="00FD30BA"/>
    <w:rsid w:val="00FD341A"/>
    <w:rsid w:val="00FD3F78"/>
    <w:rsid w:val="00FD5D28"/>
    <w:rsid w:val="00FD6137"/>
    <w:rsid w:val="00FD63C5"/>
    <w:rsid w:val="00FE06F2"/>
    <w:rsid w:val="00FE1C64"/>
    <w:rsid w:val="00FE2317"/>
    <w:rsid w:val="00FE269E"/>
    <w:rsid w:val="00FE2813"/>
    <w:rsid w:val="00FE2AA9"/>
    <w:rsid w:val="00FE2FC9"/>
    <w:rsid w:val="00FE3824"/>
    <w:rsid w:val="00FE472E"/>
    <w:rsid w:val="00FE5644"/>
    <w:rsid w:val="00FE5967"/>
    <w:rsid w:val="00FE5B65"/>
    <w:rsid w:val="00FE5CD3"/>
    <w:rsid w:val="00FE63ED"/>
    <w:rsid w:val="00FE7405"/>
    <w:rsid w:val="00FE78A8"/>
    <w:rsid w:val="00FE7A06"/>
    <w:rsid w:val="00FF01AD"/>
    <w:rsid w:val="00FF09B4"/>
    <w:rsid w:val="00FF0E29"/>
    <w:rsid w:val="00FF0FED"/>
    <w:rsid w:val="00FF1069"/>
    <w:rsid w:val="00FF12DC"/>
    <w:rsid w:val="00FF168E"/>
    <w:rsid w:val="00FF16BC"/>
    <w:rsid w:val="00FF1B1A"/>
    <w:rsid w:val="00FF2097"/>
    <w:rsid w:val="00FF21F9"/>
    <w:rsid w:val="00FF2A2B"/>
    <w:rsid w:val="00FF2BB7"/>
    <w:rsid w:val="00FF2BE0"/>
    <w:rsid w:val="00FF3685"/>
    <w:rsid w:val="00FF4778"/>
    <w:rsid w:val="00FF47F8"/>
    <w:rsid w:val="00FF4CA3"/>
    <w:rsid w:val="00FF4E80"/>
    <w:rsid w:val="00FF59AD"/>
    <w:rsid w:val="00FF62DC"/>
    <w:rsid w:val="00FF655B"/>
    <w:rsid w:val="00FF68A1"/>
    <w:rsid w:val="00FF709B"/>
    <w:rsid w:val="00FF74BE"/>
    <w:rsid w:val="00FF7CE0"/>
    <w:rsid w:val="04C132CE"/>
    <w:rsid w:val="0845517B"/>
    <w:rsid w:val="08937071"/>
    <w:rsid w:val="0C142A76"/>
    <w:rsid w:val="0EBB38E5"/>
    <w:rsid w:val="1D0ED059"/>
    <w:rsid w:val="1F4CEBA3"/>
    <w:rsid w:val="2546AF4D"/>
    <w:rsid w:val="2904E731"/>
    <w:rsid w:val="2AD6FC89"/>
    <w:rsid w:val="2C0353D9"/>
    <w:rsid w:val="2F4DC851"/>
    <w:rsid w:val="345A607C"/>
    <w:rsid w:val="3C009CBB"/>
    <w:rsid w:val="3CB0D10F"/>
    <w:rsid w:val="4227A514"/>
    <w:rsid w:val="43BCD0B7"/>
    <w:rsid w:val="44182311"/>
    <w:rsid w:val="44F20D8F"/>
    <w:rsid w:val="5D9981F7"/>
    <w:rsid w:val="5DEC9E41"/>
    <w:rsid w:val="5FF0BC07"/>
    <w:rsid w:val="62A12BC3"/>
    <w:rsid w:val="673F354D"/>
    <w:rsid w:val="6F5B6010"/>
    <w:rsid w:val="7966A04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CB5DD5A"/>
  <w15:docId w15:val="{CB1543B4-2FF2-47C3-BC54-A06DF14F1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uiPriority="0"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C05"/>
    <w:pPr>
      <w:suppressAutoHyphens/>
      <w:spacing w:line="360" w:lineRule="auto"/>
      <w:ind w:firstLine="851"/>
      <w:jc w:val="both"/>
    </w:pPr>
    <w:rPr>
      <w:rFonts w:cs="Arial"/>
      <w:color w:val="000000"/>
      <w:sz w:val="24"/>
      <w:szCs w:val="24"/>
      <w:lang w:eastAsia="ar-SA"/>
    </w:rPr>
  </w:style>
  <w:style w:type="paragraph" w:styleId="Ttulo1">
    <w:name w:val="heading 1"/>
    <w:basedOn w:val="Normal"/>
    <w:next w:val="Normal"/>
    <w:link w:val="Ttulo1Char"/>
    <w:uiPriority w:val="9"/>
    <w:qFormat/>
    <w:rsid w:val="000E264F"/>
    <w:pPr>
      <w:spacing w:before="360" w:after="360"/>
      <w:outlineLvl w:val="0"/>
    </w:pPr>
    <w:rPr>
      <w:b/>
      <w:sz w:val="28"/>
    </w:rPr>
  </w:style>
  <w:style w:type="paragraph" w:styleId="Ttulo2">
    <w:name w:val="heading 2"/>
    <w:basedOn w:val="Normal"/>
    <w:next w:val="Normal"/>
    <w:link w:val="Ttulo2Char"/>
    <w:qFormat/>
    <w:rsid w:val="000E264F"/>
    <w:pPr>
      <w:spacing w:before="360" w:after="360"/>
      <w:outlineLvl w:val="1"/>
    </w:pPr>
    <w:rPr>
      <w:b/>
    </w:rPr>
  </w:style>
  <w:style w:type="paragraph" w:styleId="Ttulo3">
    <w:name w:val="heading 3"/>
    <w:basedOn w:val="Normal"/>
    <w:next w:val="Corpodetexto"/>
    <w:link w:val="Ttulo3Char"/>
    <w:qFormat/>
    <w:rsid w:val="00A61F7E"/>
    <w:pPr>
      <w:spacing w:before="360" w:after="360"/>
      <w:outlineLvl w:val="2"/>
    </w:pPr>
    <w:rPr>
      <w:b/>
    </w:rPr>
  </w:style>
  <w:style w:type="paragraph" w:styleId="Ttulo4">
    <w:name w:val="heading 4"/>
    <w:basedOn w:val="Normal"/>
    <w:next w:val="Normal"/>
    <w:link w:val="Ttulo4Char"/>
    <w:uiPriority w:val="9"/>
    <w:unhideWhenUsed/>
    <w:qFormat/>
    <w:rsid w:val="00A61F7E"/>
    <w:pPr>
      <w:keepNext/>
      <w:keepLines/>
      <w:spacing w:before="360" w:after="240"/>
      <w:ind w:left="1985" w:hanging="851"/>
      <w:outlineLvl w:val="3"/>
    </w:pPr>
    <w:rPr>
      <w:rFonts w:cs="Times New Roman"/>
      <w:b/>
      <w:bCs/>
      <w:iCs/>
    </w:rPr>
  </w:style>
  <w:style w:type="paragraph" w:styleId="Ttulo5">
    <w:name w:val="heading 5"/>
    <w:basedOn w:val="Normal"/>
    <w:next w:val="Normal"/>
    <w:link w:val="Ttulo5Char"/>
    <w:qFormat/>
    <w:rsid w:val="00A61F7E"/>
    <w:pPr>
      <w:numPr>
        <w:ilvl w:val="4"/>
        <w:numId w:val="1"/>
      </w:numPr>
      <w:spacing w:before="240" w:after="60"/>
      <w:outlineLvl w:val="4"/>
    </w:pPr>
    <w:rPr>
      <w:b/>
      <w:bCs/>
      <w:i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0">
    <w:name w:val="WW8Num8z0"/>
    <w:rPr>
      <w:rFonts w:ascii="Symbol" w:hAnsi="Symbol"/>
      <w:sz w:val="20"/>
    </w:rPr>
  </w:style>
  <w:style w:type="character" w:customStyle="1" w:styleId="WW8Num8z1">
    <w:name w:val="WW8Num8z1"/>
    <w:rPr>
      <w:rFonts w:ascii="Courier New" w:hAnsi="Courier New"/>
      <w:sz w:val="20"/>
    </w:rPr>
  </w:style>
  <w:style w:type="character" w:customStyle="1" w:styleId="WW8Num8z2">
    <w:name w:val="WW8Num8z2"/>
    <w:rPr>
      <w:rFonts w:ascii="Wingdings" w:hAnsi="Wingdings"/>
      <w:sz w:val="20"/>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b/>
      <w:i w:val="0"/>
    </w:rPr>
  </w:style>
  <w:style w:type="character" w:customStyle="1" w:styleId="WW8Num11z1">
    <w:name w:val="WW8Num11z1"/>
    <w:rPr>
      <w:rFonts w:ascii="Symbol" w:hAnsi="Symbol"/>
      <w:color w:val="auto"/>
      <w:sz w:val="20"/>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color w:val="auto"/>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8z0">
    <w:name w:val="WW8Num18z0"/>
    <w:rPr>
      <w:rFonts w:ascii="Symbol" w:hAnsi="Symbol"/>
    </w:rPr>
  </w:style>
  <w:style w:type="character" w:customStyle="1" w:styleId="WW8Num18z2">
    <w:name w:val="WW8Num18z2"/>
    <w:rPr>
      <w:rFonts w:ascii="Wingdings" w:hAnsi="Wingdings"/>
    </w:rPr>
  </w:style>
  <w:style w:type="character" w:customStyle="1" w:styleId="WW8Num18z4">
    <w:name w:val="WW8Num18z4"/>
    <w:rPr>
      <w:rFonts w:ascii="Courier New" w:hAnsi="Courier New" w:cs="Courier New"/>
    </w:rPr>
  </w:style>
  <w:style w:type="character" w:customStyle="1" w:styleId="WW8Num19z0">
    <w:name w:val="WW8Num19z0"/>
    <w:rPr>
      <w:rFonts w:ascii="Symbol" w:hAnsi="Symbol"/>
      <w:sz w:val="20"/>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5z0">
    <w:name w:val="WW8Num25z0"/>
    <w:rPr>
      <w:rFonts w:ascii="Symbol" w:hAnsi="Symbol"/>
      <w:sz w:val="20"/>
    </w:rPr>
  </w:style>
  <w:style w:type="character" w:customStyle="1" w:styleId="WW8Num25z1">
    <w:name w:val="WW8Num25z1"/>
    <w:rPr>
      <w:rFonts w:ascii="Courier New" w:hAnsi="Courier New"/>
      <w:sz w:val="20"/>
    </w:rPr>
  </w:style>
  <w:style w:type="character" w:customStyle="1" w:styleId="WW8Num25z2">
    <w:name w:val="WW8Num25z2"/>
    <w:rPr>
      <w:rFonts w:ascii="Wingdings" w:hAnsi="Wingdings"/>
      <w:sz w:val="20"/>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color w:val="auto"/>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sz w:val="20"/>
    </w:rPr>
  </w:style>
  <w:style w:type="character" w:customStyle="1" w:styleId="WW8Num33z1">
    <w:name w:val="WW8Num33z1"/>
    <w:rPr>
      <w:rFonts w:ascii="Courier New" w:hAnsi="Courier New"/>
      <w:sz w:val="20"/>
    </w:rPr>
  </w:style>
  <w:style w:type="character" w:customStyle="1" w:styleId="WW8Num33z2">
    <w:name w:val="WW8Num33z2"/>
    <w:rPr>
      <w:rFonts w:ascii="Wingdings" w:hAnsi="Wingdings"/>
      <w:sz w:val="20"/>
    </w:rPr>
  </w:style>
  <w:style w:type="character" w:customStyle="1" w:styleId="WW8Num34z0">
    <w:name w:val="WW8Num34z0"/>
    <w:rPr>
      <w:rFonts w:ascii="Symbol" w:hAnsi="Symbol"/>
      <w:sz w:val="20"/>
    </w:rPr>
  </w:style>
  <w:style w:type="character" w:customStyle="1" w:styleId="WW8Num34z1">
    <w:name w:val="WW8Num34z1"/>
    <w:rPr>
      <w:rFonts w:ascii="Courier New" w:hAnsi="Courier New"/>
      <w:sz w:val="20"/>
    </w:rPr>
  </w:style>
  <w:style w:type="character" w:customStyle="1" w:styleId="WW8Num34z2">
    <w:name w:val="WW8Num34z2"/>
    <w:rPr>
      <w:rFonts w:ascii="Wingdings" w:hAnsi="Wingdings"/>
      <w:sz w:val="20"/>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8z0">
    <w:name w:val="WW8Num38z0"/>
    <w:rPr>
      <w:rFonts w:ascii="Symbol" w:hAnsi="Symbol"/>
      <w:sz w:val="20"/>
    </w:rPr>
  </w:style>
  <w:style w:type="character" w:customStyle="1" w:styleId="WW8Num38z1">
    <w:name w:val="WW8Num38z1"/>
    <w:rPr>
      <w:rFonts w:ascii="Courier New" w:hAnsi="Courier New"/>
      <w:sz w:val="20"/>
    </w:rPr>
  </w:style>
  <w:style w:type="character" w:customStyle="1" w:styleId="WW8Num38z2">
    <w:name w:val="WW8Num38z2"/>
    <w:rPr>
      <w:rFonts w:ascii="Wingdings" w:hAnsi="Wingdings"/>
      <w:sz w:val="20"/>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0z0">
    <w:name w:val="WW8Num40z0"/>
    <w:rPr>
      <w:color w:val="000000"/>
    </w:rPr>
  </w:style>
  <w:style w:type="character" w:customStyle="1" w:styleId="WW8Num41z0">
    <w:name w:val="WW8Num41z0"/>
    <w:rPr>
      <w:rFonts w:ascii="Symbol" w:hAnsi="Symbol"/>
      <w:sz w:val="20"/>
    </w:rPr>
  </w:style>
  <w:style w:type="character" w:customStyle="1" w:styleId="WW8Num41z1">
    <w:name w:val="WW8Num41z1"/>
    <w:rPr>
      <w:rFonts w:ascii="Courier New" w:hAnsi="Courier New"/>
      <w:sz w:val="20"/>
    </w:rPr>
  </w:style>
  <w:style w:type="character" w:customStyle="1" w:styleId="WW8Num41z2">
    <w:name w:val="WW8Num41z2"/>
    <w:rPr>
      <w:rFonts w:ascii="Wingdings" w:hAnsi="Wingdings"/>
      <w:sz w:val="20"/>
    </w:rPr>
  </w:style>
  <w:style w:type="character" w:customStyle="1" w:styleId="WW8Num42z0">
    <w:name w:val="WW8Num42z0"/>
    <w:rPr>
      <w:rFonts w:ascii="Symbol" w:hAnsi="Symbol"/>
      <w:sz w:val="20"/>
    </w:rPr>
  </w:style>
  <w:style w:type="character" w:customStyle="1" w:styleId="WW8Num42z1">
    <w:name w:val="WW8Num42z1"/>
    <w:rPr>
      <w:rFonts w:ascii="Courier New" w:hAnsi="Courier New"/>
      <w:sz w:val="20"/>
    </w:rPr>
  </w:style>
  <w:style w:type="character" w:customStyle="1" w:styleId="WW8Num42z2">
    <w:name w:val="WW8Num42z2"/>
    <w:rPr>
      <w:rFonts w:ascii="Wingdings" w:hAnsi="Wingdings"/>
      <w:sz w:val="20"/>
    </w:rPr>
  </w:style>
  <w:style w:type="character" w:customStyle="1" w:styleId="WW8Num43z0">
    <w:name w:val="WW8Num43z0"/>
    <w:rPr>
      <w:rFonts w:ascii="Symbol" w:hAnsi="Symbol"/>
      <w:color w:val="auto"/>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rPr>
  </w:style>
  <w:style w:type="character" w:customStyle="1" w:styleId="WW8Num43z3">
    <w:name w:val="WW8Num43z3"/>
    <w:rPr>
      <w:rFonts w:ascii="Symbol" w:hAnsi="Symbol"/>
    </w:rPr>
  </w:style>
  <w:style w:type="character" w:customStyle="1" w:styleId="Fontepargpadro1">
    <w:name w:val="Fonte parág. padrão1"/>
  </w:style>
  <w:style w:type="character" w:styleId="Hyperlink">
    <w:name w:val="Hyperlink"/>
    <w:uiPriority w:val="99"/>
    <w:rPr>
      <w:color w:val="0000FF"/>
      <w:u w:val="single"/>
    </w:rPr>
  </w:style>
  <w:style w:type="character" w:styleId="Nmerodepgina">
    <w:name w:val="page number"/>
    <w:basedOn w:val="Fontepargpadro1"/>
  </w:style>
  <w:style w:type="character" w:customStyle="1" w:styleId="Refdecomentrio1">
    <w:name w:val="Ref. de comentário1"/>
    <w:rPr>
      <w:sz w:val="16"/>
      <w:szCs w:val="16"/>
    </w:rPr>
  </w:style>
  <w:style w:type="paragraph" w:customStyle="1" w:styleId="Captulo">
    <w:name w:val="Capítulo"/>
    <w:basedOn w:val="Normal"/>
    <w:next w:val="Corpodetexto"/>
    <w:pPr>
      <w:keepNext/>
      <w:spacing w:before="240" w:after="120"/>
    </w:pPr>
    <w:rPr>
      <w:rFonts w:ascii="Helvetica" w:eastAsia="DejaVu Sans" w:hAnsi="Helvetica" w:cs="DejaVu Sans"/>
      <w:sz w:val="28"/>
      <w:szCs w:val="28"/>
    </w:rPr>
  </w:style>
  <w:style w:type="paragraph" w:styleId="Corpodetexto">
    <w:name w:val="Body Text"/>
    <w:basedOn w:val="Normal"/>
    <w:link w:val="CorpodetextoChar"/>
    <w:semiHidden/>
    <w:pPr>
      <w:spacing w:before="240"/>
    </w:pPr>
  </w:style>
  <w:style w:type="paragraph" w:styleId="Lista">
    <w:name w:val="List"/>
    <w:basedOn w:val="Corpodetexto"/>
    <w:semiHidden/>
    <w:rPr>
      <w:rFonts w:ascii="Times" w:hAnsi="Times"/>
    </w:rPr>
  </w:style>
  <w:style w:type="paragraph" w:customStyle="1" w:styleId="fonte-tabelaetc">
    <w:name w:val="fonte - tabela etc"/>
    <w:basedOn w:val="Normal"/>
    <w:next w:val="Normal"/>
    <w:qFormat/>
    <w:rsid w:val="00A93E2A"/>
    <w:pPr>
      <w:suppressLineNumbers/>
      <w:spacing w:after="360" w:line="240" w:lineRule="auto"/>
    </w:pPr>
    <w:rPr>
      <w:iCs/>
      <w:sz w:val="22"/>
    </w:rPr>
  </w:style>
  <w:style w:type="paragraph" w:customStyle="1" w:styleId="ndice">
    <w:name w:val="Índice"/>
    <w:basedOn w:val="Normal"/>
    <w:pPr>
      <w:suppressLineNumbers/>
    </w:pPr>
    <w:rPr>
      <w:rFonts w:ascii="Times" w:hAnsi="Times"/>
    </w:rPr>
  </w:style>
  <w:style w:type="paragraph" w:styleId="NormalWeb">
    <w:name w:val="Normal (Web)"/>
    <w:basedOn w:val="Normal"/>
    <w:uiPriority w:val="99"/>
    <w:pPr>
      <w:spacing w:before="100" w:after="100"/>
    </w:pPr>
  </w:style>
  <w:style w:type="paragraph" w:customStyle="1" w:styleId="NormalJustificado">
    <w:name w:val="Normal + Justificado"/>
    <w:basedOn w:val="Normal"/>
    <w:pPr>
      <w:autoSpaceDE w:val="0"/>
    </w:pPr>
  </w:style>
  <w:style w:type="paragraph" w:customStyle="1" w:styleId="Corpodetexto31">
    <w:name w:val="Corpo de texto 31"/>
    <w:basedOn w:val="Normal"/>
    <w:pPr>
      <w:spacing w:after="120"/>
    </w:pPr>
    <w:rPr>
      <w:sz w:val="16"/>
      <w:szCs w:val="16"/>
    </w:rPr>
  </w:style>
  <w:style w:type="paragraph" w:styleId="Cabealho">
    <w:name w:val="header"/>
    <w:basedOn w:val="Normal"/>
    <w:link w:val="CabealhoChar"/>
    <w:uiPriority w:val="99"/>
    <w:pPr>
      <w:tabs>
        <w:tab w:val="center" w:pos="4252"/>
        <w:tab w:val="right" w:pos="8504"/>
      </w:tabs>
    </w:pPr>
  </w:style>
  <w:style w:type="paragraph" w:styleId="Rodap">
    <w:name w:val="footer"/>
    <w:basedOn w:val="Normal"/>
    <w:link w:val="RodapChar"/>
    <w:uiPriority w:val="99"/>
    <w:pPr>
      <w:tabs>
        <w:tab w:val="center" w:pos="4252"/>
        <w:tab w:val="right" w:pos="8504"/>
      </w:tabs>
    </w:pPr>
  </w:style>
  <w:style w:type="paragraph" w:customStyle="1" w:styleId="Default">
    <w:name w:val="Default"/>
    <w:link w:val="DefaultChar"/>
    <w:pPr>
      <w:suppressAutoHyphens/>
      <w:autoSpaceDE w:val="0"/>
    </w:pPr>
    <w:rPr>
      <w:rFonts w:ascii="Arial" w:eastAsia="Arial" w:hAnsi="Arial" w:cs="Arial"/>
      <w:lang w:eastAsia="ar-SA"/>
    </w:rPr>
  </w:style>
  <w:style w:type="paragraph" w:customStyle="1" w:styleId="References">
    <w:name w:val="References"/>
    <w:basedOn w:val="Default"/>
    <w:next w:val="Default"/>
    <w:pPr>
      <w:spacing w:before="240" w:after="240"/>
    </w:pPr>
    <w:rPr>
      <w:rFonts w:cs="Times New Roman"/>
      <w:sz w:val="24"/>
      <w:szCs w:val="24"/>
    </w:rPr>
  </w:style>
  <w:style w:type="paragraph" w:styleId="Recuodecorpodetexto">
    <w:name w:val="Body Text Indent"/>
    <w:basedOn w:val="Normal"/>
    <w:link w:val="RecuodecorpodetextoChar"/>
    <w:semiHidden/>
    <w:pPr>
      <w:spacing w:after="120"/>
      <w:ind w:left="283" w:firstLine="0"/>
    </w:pPr>
  </w:style>
  <w:style w:type="paragraph" w:customStyle="1" w:styleId="Textodecomentrio1">
    <w:name w:val="Texto de comentário1"/>
    <w:basedOn w:val="Normal"/>
    <w:rPr>
      <w:sz w:val="20"/>
      <w:szCs w:val="20"/>
    </w:rPr>
  </w:style>
  <w:style w:type="paragraph" w:styleId="Assuntodocomentrio">
    <w:name w:val="annotation subject"/>
    <w:basedOn w:val="Textodecomentrio1"/>
    <w:next w:val="Textodecomentrio1"/>
    <w:link w:val="AssuntodocomentrioChar"/>
    <w:rPr>
      <w:b/>
      <w:bCs/>
    </w:rPr>
  </w:style>
  <w:style w:type="paragraph" w:styleId="Textodebalo">
    <w:name w:val="Balloon Text"/>
    <w:basedOn w:val="Normal"/>
    <w:link w:val="TextodebaloChar"/>
    <w:rPr>
      <w:rFonts w:ascii="Tahoma" w:hAnsi="Tahoma" w:cs="Tahoma"/>
      <w:sz w:val="16"/>
      <w:szCs w:val="16"/>
    </w:rPr>
  </w:style>
  <w:style w:type="paragraph" w:customStyle="1" w:styleId="Recuodecorpodetexto31">
    <w:name w:val="Recuo de corpo de texto 31"/>
    <w:basedOn w:val="Normal"/>
    <w:pPr>
      <w:spacing w:after="120"/>
      <w:ind w:left="283" w:firstLine="0"/>
    </w:pPr>
    <w:rPr>
      <w:sz w:val="16"/>
      <w:szCs w:val="16"/>
    </w:rPr>
  </w:style>
  <w:style w:type="paragraph" w:customStyle="1" w:styleId="Pargrafo">
    <w:name w:val="Parágrafo"/>
    <w:basedOn w:val="Recuodecorpodetexto31"/>
    <w:pPr>
      <w:widowControl w:val="0"/>
      <w:spacing w:before="120" w:after="0"/>
      <w:ind w:left="0"/>
    </w:pPr>
    <w:rPr>
      <w:sz w:val="18"/>
      <w:szCs w:val="20"/>
    </w:rPr>
  </w:style>
  <w:style w:type="paragraph" w:customStyle="1" w:styleId="Capa10">
    <w:name w:val="Capa 10"/>
    <w:pPr>
      <w:widowControl w:val="0"/>
      <w:suppressAutoHyphens/>
      <w:ind w:left="3960"/>
      <w:jc w:val="both"/>
    </w:pPr>
    <w:rPr>
      <w:rFonts w:eastAsia="Arial"/>
      <w:sz w:val="22"/>
      <w:lang w:eastAsia="ar-SA"/>
    </w:rPr>
  </w:style>
  <w:style w:type="paragraph" w:customStyle="1" w:styleId="Sublinhado">
    <w:name w:val="Sublinhado"/>
    <w:basedOn w:val="Normal"/>
    <w:pPr>
      <w:spacing w:before="100" w:after="100"/>
    </w:pPr>
    <w:rPr>
      <w:b/>
    </w:rPr>
  </w:style>
  <w:style w:type="paragraph" w:customStyle="1" w:styleId="BancaTese">
    <w:name w:val="Banca Tese"/>
    <w:pPr>
      <w:pBdr>
        <w:top w:val="single" w:sz="4" w:space="1" w:color="000000"/>
      </w:pBdr>
      <w:suppressAutoHyphens/>
    </w:pPr>
    <w:rPr>
      <w:rFonts w:eastAsia="Arial"/>
      <w:b/>
      <w:lang w:val="en-US" w:eastAsia="ar-SA"/>
    </w:rPr>
  </w:style>
  <w:style w:type="paragraph" w:customStyle="1" w:styleId="Capa14">
    <w:name w:val="Capa 14"/>
    <w:pPr>
      <w:suppressAutoHyphens/>
      <w:ind w:right="-1"/>
    </w:pPr>
    <w:rPr>
      <w:rFonts w:eastAsia="Arial"/>
      <w:b/>
      <w:sz w:val="28"/>
      <w:lang w:val="en-US" w:eastAsia="ar-SA"/>
    </w:rPr>
  </w:style>
  <w:style w:type="paragraph" w:customStyle="1" w:styleId="ReferenciaBibliografica">
    <w:name w:val="Referencia Bibliografica"/>
    <w:pPr>
      <w:suppressAutoHyphens/>
      <w:jc w:val="center"/>
    </w:pPr>
    <w:rPr>
      <w:rFonts w:ascii="Arial" w:eastAsia="Arial" w:hAnsi="Arial" w:cs="Arial"/>
      <w:b/>
      <w:sz w:val="32"/>
      <w:szCs w:val="32"/>
      <w:lang w:eastAsia="ar-SA"/>
    </w:rPr>
  </w:style>
  <w:style w:type="paragraph" w:customStyle="1" w:styleId="FichaCatalografica">
    <w:name w:val="Ficha Catalografica"/>
    <w:pPr>
      <w:suppressAutoHyphens/>
      <w:ind w:right="-1"/>
    </w:pPr>
    <w:rPr>
      <w:rFonts w:eastAsia="Arial"/>
      <w:lang w:val="en-US" w:eastAsia="ar-SA"/>
    </w:rPr>
  </w:style>
  <w:style w:type="paragraph" w:customStyle="1" w:styleId="Abstract">
    <w:name w:val="Abstract"/>
    <w:pPr>
      <w:widowControl w:val="0"/>
      <w:suppressAutoHyphens/>
      <w:jc w:val="both"/>
    </w:pPr>
    <w:rPr>
      <w:rFonts w:eastAsia="Arial"/>
      <w:color w:val="FF6600"/>
      <w:sz w:val="24"/>
      <w:szCs w:val="24"/>
      <w:lang w:val="en-US" w:eastAsia="ar-SA"/>
    </w:rPr>
  </w:style>
  <w:style w:type="paragraph" w:customStyle="1" w:styleId="Contedodatabela">
    <w:name w:val="Conteúdo da tabela"/>
    <w:basedOn w:val="Normal"/>
    <w:pPr>
      <w:suppressLineNumbers/>
    </w:pPr>
  </w:style>
  <w:style w:type="paragraph" w:customStyle="1" w:styleId="Ttulodatabela">
    <w:name w:val="Título da tabela"/>
    <w:basedOn w:val="Contedodatabela"/>
    <w:qFormat/>
    <w:rsid w:val="00A93E2A"/>
    <w:pPr>
      <w:jc w:val="left"/>
    </w:pPr>
    <w:rPr>
      <w:bCs/>
    </w:rPr>
  </w:style>
  <w:style w:type="paragraph" w:customStyle="1" w:styleId="Contedodoquadro">
    <w:name w:val="Conteúdo do quadro"/>
    <w:basedOn w:val="Corpodetexto"/>
  </w:style>
  <w:style w:type="character" w:customStyle="1" w:styleId="Ttulo1Char">
    <w:name w:val="Título 1 Char"/>
    <w:link w:val="Ttulo1"/>
    <w:uiPriority w:val="9"/>
    <w:rsid w:val="000E264F"/>
    <w:rPr>
      <w:rFonts w:cs="Arial"/>
      <w:b/>
      <w:color w:val="000000"/>
      <w:sz w:val="28"/>
      <w:szCs w:val="24"/>
      <w:lang w:eastAsia="ar-SA"/>
    </w:rPr>
  </w:style>
  <w:style w:type="paragraph" w:styleId="Citao">
    <w:name w:val="Quote"/>
    <w:basedOn w:val="Normal"/>
    <w:next w:val="Normal"/>
    <w:link w:val="CitaoChar"/>
    <w:uiPriority w:val="29"/>
    <w:qFormat/>
    <w:rsid w:val="0045235A"/>
    <w:pPr>
      <w:spacing w:before="240" w:after="240" w:line="240" w:lineRule="auto"/>
      <w:ind w:left="2268" w:firstLine="0"/>
    </w:pPr>
    <w:rPr>
      <w:sz w:val="22"/>
      <w:szCs w:val="22"/>
    </w:rPr>
  </w:style>
  <w:style w:type="character" w:customStyle="1" w:styleId="CitaoChar">
    <w:name w:val="Citação Char"/>
    <w:link w:val="Citao"/>
    <w:uiPriority w:val="29"/>
    <w:rsid w:val="0045235A"/>
    <w:rPr>
      <w:rFonts w:cs="Arial"/>
      <w:color w:val="000000"/>
      <w:sz w:val="22"/>
      <w:szCs w:val="22"/>
      <w:lang w:eastAsia="ar-SA"/>
    </w:rPr>
  </w:style>
  <w:style w:type="paragraph" w:customStyle="1" w:styleId="numpag">
    <w:name w:val="num pag"/>
    <w:basedOn w:val="Normal"/>
    <w:qFormat/>
    <w:rsid w:val="00A61F7E"/>
    <w:pPr>
      <w:ind w:right="360"/>
      <w:jc w:val="right"/>
    </w:pPr>
  </w:style>
  <w:style w:type="character" w:customStyle="1" w:styleId="CabealhoChar">
    <w:name w:val="Cabeçalho Char"/>
    <w:link w:val="Cabealho"/>
    <w:uiPriority w:val="99"/>
    <w:rsid w:val="00C61806"/>
    <w:rPr>
      <w:rFonts w:ascii="Arial" w:hAnsi="Arial" w:cs="Arial"/>
      <w:color w:val="F79646"/>
      <w:sz w:val="24"/>
      <w:szCs w:val="24"/>
      <w:lang w:val="pt-PT" w:eastAsia="ar-SA"/>
    </w:rPr>
  </w:style>
  <w:style w:type="paragraph" w:styleId="PargrafodaLista">
    <w:name w:val="List Paragraph"/>
    <w:basedOn w:val="Normal"/>
    <w:uiPriority w:val="34"/>
    <w:qFormat/>
    <w:rsid w:val="006220CB"/>
    <w:pPr>
      <w:ind w:left="720"/>
      <w:contextualSpacing/>
    </w:pPr>
  </w:style>
  <w:style w:type="paragraph" w:styleId="CabealhodoSumrio">
    <w:name w:val="TOC Heading"/>
    <w:basedOn w:val="Ttulo1"/>
    <w:next w:val="Normal"/>
    <w:uiPriority w:val="39"/>
    <w:unhideWhenUsed/>
    <w:qFormat/>
    <w:rsid w:val="008A504A"/>
    <w:pPr>
      <w:keepNext/>
      <w:keepLines/>
      <w:suppressAutoHyphens w:val="0"/>
      <w:spacing w:before="480" w:line="276" w:lineRule="auto"/>
      <w:ind w:firstLine="0"/>
      <w:jc w:val="left"/>
      <w:outlineLvl w:val="9"/>
    </w:pPr>
    <w:rPr>
      <w:rFonts w:ascii="Cambria" w:hAnsi="Cambria" w:cs="Times New Roman"/>
      <w:bCs/>
      <w:color w:val="365F91"/>
      <w:szCs w:val="28"/>
      <w:lang w:eastAsia="pt-BR"/>
    </w:rPr>
  </w:style>
  <w:style w:type="paragraph" w:styleId="Sumrio1">
    <w:name w:val="toc 1"/>
    <w:basedOn w:val="Normal"/>
    <w:next w:val="Normal"/>
    <w:autoRedefine/>
    <w:uiPriority w:val="39"/>
    <w:unhideWhenUsed/>
    <w:qFormat/>
    <w:rsid w:val="000E264F"/>
    <w:pPr>
      <w:tabs>
        <w:tab w:val="right" w:leader="dot" w:pos="9060"/>
      </w:tabs>
      <w:spacing w:after="100" w:line="240" w:lineRule="auto"/>
      <w:ind w:left="425" w:hanging="425"/>
    </w:pPr>
  </w:style>
  <w:style w:type="paragraph" w:styleId="Sumrio2">
    <w:name w:val="toc 2"/>
    <w:basedOn w:val="Normal"/>
    <w:next w:val="Normal"/>
    <w:autoRedefine/>
    <w:uiPriority w:val="39"/>
    <w:unhideWhenUsed/>
    <w:qFormat/>
    <w:rsid w:val="00EB719C"/>
    <w:pPr>
      <w:tabs>
        <w:tab w:val="right" w:leader="dot" w:pos="9060"/>
      </w:tabs>
      <w:spacing w:after="120" w:line="240" w:lineRule="auto"/>
      <w:ind w:left="425" w:firstLine="0"/>
    </w:pPr>
  </w:style>
  <w:style w:type="paragraph" w:styleId="Sumrio3">
    <w:name w:val="toc 3"/>
    <w:basedOn w:val="Normal"/>
    <w:next w:val="Normal"/>
    <w:autoRedefine/>
    <w:uiPriority w:val="39"/>
    <w:unhideWhenUsed/>
    <w:qFormat/>
    <w:rsid w:val="00F01CF4"/>
    <w:pPr>
      <w:tabs>
        <w:tab w:val="left" w:pos="2368"/>
        <w:tab w:val="right" w:leader="dot" w:pos="9060"/>
      </w:tabs>
      <w:spacing w:after="100"/>
      <w:ind w:left="1560" w:hanging="709"/>
    </w:pPr>
  </w:style>
  <w:style w:type="character" w:customStyle="1" w:styleId="RodapChar">
    <w:name w:val="Rodapé Char"/>
    <w:link w:val="Rodap"/>
    <w:uiPriority w:val="99"/>
    <w:rsid w:val="001F2BD0"/>
    <w:rPr>
      <w:rFonts w:ascii="Arial" w:hAnsi="Arial" w:cs="Arial"/>
      <w:color w:val="000000"/>
      <w:sz w:val="24"/>
      <w:szCs w:val="24"/>
      <w:lang w:val="pt-PT" w:eastAsia="ar-SA"/>
    </w:rPr>
  </w:style>
  <w:style w:type="paragraph" w:customStyle="1" w:styleId="referenciabibliografica0">
    <w:name w:val="referencia bibliografica"/>
    <w:basedOn w:val="Default"/>
    <w:link w:val="referenciabibliograficaChar"/>
    <w:qFormat/>
    <w:rsid w:val="000E264F"/>
    <w:pPr>
      <w:spacing w:after="240"/>
    </w:pPr>
    <w:rPr>
      <w:rFonts w:ascii="Times New Roman" w:hAnsi="Times New Roman"/>
      <w:sz w:val="24"/>
    </w:rPr>
  </w:style>
  <w:style w:type="paragraph" w:styleId="Bibliografia">
    <w:name w:val="Bibliography"/>
    <w:basedOn w:val="Normal"/>
    <w:next w:val="Normal"/>
    <w:uiPriority w:val="37"/>
    <w:unhideWhenUsed/>
    <w:rsid w:val="00876D54"/>
    <w:pPr>
      <w:spacing w:after="240" w:line="240" w:lineRule="auto"/>
      <w:ind w:firstLine="0"/>
    </w:pPr>
  </w:style>
  <w:style w:type="character" w:customStyle="1" w:styleId="DefaultChar">
    <w:name w:val="Default Char"/>
    <w:link w:val="Default"/>
    <w:rsid w:val="00B46E19"/>
    <w:rPr>
      <w:rFonts w:ascii="Arial" w:eastAsia="Arial" w:hAnsi="Arial" w:cs="Arial"/>
      <w:lang w:eastAsia="ar-SA"/>
    </w:rPr>
  </w:style>
  <w:style w:type="character" w:customStyle="1" w:styleId="referenciabibliograficaChar">
    <w:name w:val="referencia bibliografica Char"/>
    <w:link w:val="referenciabibliografica0"/>
    <w:rsid w:val="000E264F"/>
    <w:rPr>
      <w:rFonts w:eastAsia="Arial" w:cs="Arial"/>
      <w:sz w:val="24"/>
      <w:lang w:eastAsia="ar-SA"/>
    </w:rPr>
  </w:style>
  <w:style w:type="paragraph" w:styleId="Textodenotadefim">
    <w:name w:val="endnote text"/>
    <w:basedOn w:val="Normal"/>
    <w:link w:val="TextodenotadefimChar"/>
    <w:uiPriority w:val="99"/>
    <w:semiHidden/>
    <w:unhideWhenUsed/>
    <w:rsid w:val="00DA208D"/>
    <w:pPr>
      <w:spacing w:line="240" w:lineRule="auto"/>
    </w:pPr>
    <w:rPr>
      <w:sz w:val="20"/>
      <w:szCs w:val="20"/>
    </w:rPr>
  </w:style>
  <w:style w:type="character" w:customStyle="1" w:styleId="TextodenotadefimChar">
    <w:name w:val="Texto de nota de fim Char"/>
    <w:link w:val="Textodenotadefim"/>
    <w:uiPriority w:val="99"/>
    <w:semiHidden/>
    <w:rsid w:val="00DA208D"/>
    <w:rPr>
      <w:rFonts w:ascii="Arial" w:hAnsi="Arial" w:cs="Arial"/>
      <w:color w:val="000000"/>
      <w:lang w:val="pt-PT" w:eastAsia="ar-SA"/>
    </w:rPr>
  </w:style>
  <w:style w:type="character" w:styleId="Refdenotadefim">
    <w:name w:val="endnote reference"/>
    <w:uiPriority w:val="99"/>
    <w:semiHidden/>
    <w:unhideWhenUsed/>
    <w:rsid w:val="00DA208D"/>
    <w:rPr>
      <w:vertAlign w:val="superscript"/>
    </w:rPr>
  </w:style>
  <w:style w:type="paragraph" w:styleId="Textodenotaderodap">
    <w:name w:val="footnote text"/>
    <w:aliases w:val="nota de rodapé"/>
    <w:basedOn w:val="Normal"/>
    <w:link w:val="TextodenotaderodapChar"/>
    <w:uiPriority w:val="99"/>
    <w:unhideWhenUsed/>
    <w:qFormat/>
    <w:rsid w:val="005606DC"/>
    <w:pPr>
      <w:spacing w:after="120" w:line="240" w:lineRule="auto"/>
      <w:ind w:left="284" w:hanging="284"/>
    </w:pPr>
    <w:rPr>
      <w:sz w:val="20"/>
      <w:szCs w:val="20"/>
    </w:rPr>
  </w:style>
  <w:style w:type="character" w:customStyle="1" w:styleId="TextodenotaderodapChar">
    <w:name w:val="Texto de nota de rodapé Char"/>
    <w:aliases w:val="nota de rodapé Char"/>
    <w:link w:val="Textodenotaderodap"/>
    <w:uiPriority w:val="99"/>
    <w:rsid w:val="005606DC"/>
    <w:rPr>
      <w:rFonts w:ascii="Arial" w:hAnsi="Arial" w:cs="Arial"/>
      <w:color w:val="000000"/>
      <w:lang w:eastAsia="ar-SA"/>
    </w:rPr>
  </w:style>
  <w:style w:type="character" w:styleId="Refdenotaderodap">
    <w:name w:val="footnote reference"/>
    <w:uiPriority w:val="99"/>
    <w:unhideWhenUsed/>
    <w:rsid w:val="00DA208D"/>
    <w:rPr>
      <w:vertAlign w:val="superscript"/>
    </w:rPr>
  </w:style>
  <w:style w:type="character" w:customStyle="1" w:styleId="Caracteresdenotaderodap">
    <w:name w:val="Caracteres de nota de rodapé"/>
    <w:rsid w:val="00E264D7"/>
  </w:style>
  <w:style w:type="character" w:customStyle="1" w:styleId="Refdenotaderodap4">
    <w:name w:val="Ref. de nota de rodapé4"/>
    <w:rsid w:val="00E264D7"/>
    <w:rPr>
      <w:vertAlign w:val="superscript"/>
    </w:rPr>
  </w:style>
  <w:style w:type="character" w:customStyle="1" w:styleId="Refdenotaderodap5">
    <w:name w:val="Ref. de nota de rodapé5"/>
    <w:rsid w:val="00E264D7"/>
    <w:rPr>
      <w:vertAlign w:val="superscript"/>
    </w:rPr>
  </w:style>
  <w:style w:type="character" w:styleId="Refdecomentrio">
    <w:name w:val="annotation reference"/>
    <w:uiPriority w:val="99"/>
    <w:rsid w:val="00E264D7"/>
    <w:rPr>
      <w:sz w:val="16"/>
      <w:szCs w:val="16"/>
    </w:rPr>
  </w:style>
  <w:style w:type="paragraph" w:styleId="Textodecomentrio">
    <w:name w:val="annotation text"/>
    <w:basedOn w:val="Normal"/>
    <w:link w:val="TextodecomentrioChar"/>
    <w:uiPriority w:val="99"/>
    <w:rsid w:val="00E264D7"/>
    <w:pPr>
      <w:suppressAutoHyphens w:val="0"/>
      <w:spacing w:line="240" w:lineRule="auto"/>
      <w:ind w:firstLine="0"/>
      <w:jc w:val="left"/>
    </w:pPr>
    <w:rPr>
      <w:rFonts w:cs="Times New Roman"/>
      <w:color w:val="auto"/>
      <w:sz w:val="20"/>
      <w:szCs w:val="20"/>
      <w:lang w:eastAsia="pt-BR"/>
    </w:rPr>
  </w:style>
  <w:style w:type="character" w:customStyle="1" w:styleId="TextodecomentrioChar">
    <w:name w:val="Texto de comentário Char"/>
    <w:basedOn w:val="Fontepargpadro"/>
    <w:link w:val="Textodecomentrio"/>
    <w:uiPriority w:val="99"/>
    <w:rsid w:val="00E264D7"/>
  </w:style>
  <w:style w:type="paragraph" w:customStyle="1" w:styleId="citao0">
    <w:name w:val="citação"/>
    <w:basedOn w:val="Normal"/>
    <w:rsid w:val="00E264D7"/>
    <w:pPr>
      <w:spacing w:line="240" w:lineRule="auto"/>
      <w:ind w:left="2268" w:firstLine="0"/>
    </w:pPr>
    <w:rPr>
      <w:rFonts w:eastAsia="SimSun"/>
      <w:color w:val="auto"/>
      <w:kern w:val="2"/>
      <w:sz w:val="20"/>
      <w:szCs w:val="20"/>
      <w:lang w:eastAsia="hi-IN" w:bidi="hi-IN"/>
    </w:rPr>
  </w:style>
  <w:style w:type="paragraph" w:styleId="Subttulo">
    <w:name w:val="Subtitle"/>
    <w:basedOn w:val="Normal"/>
    <w:next w:val="Normal"/>
    <w:link w:val="SubttuloChar"/>
    <w:uiPriority w:val="11"/>
    <w:rsid w:val="00193ED7"/>
    <w:pPr>
      <w:numPr>
        <w:ilvl w:val="1"/>
      </w:numPr>
      <w:ind w:firstLine="1134"/>
    </w:pPr>
    <w:rPr>
      <w:rFonts w:ascii="Cambria" w:hAnsi="Cambria" w:cs="Times New Roman"/>
      <w:i/>
      <w:iCs/>
      <w:color w:val="4F81BD"/>
      <w:spacing w:val="15"/>
    </w:rPr>
  </w:style>
  <w:style w:type="character" w:customStyle="1" w:styleId="SubttuloChar">
    <w:name w:val="Subtítulo Char"/>
    <w:link w:val="Subttulo"/>
    <w:uiPriority w:val="11"/>
    <w:rsid w:val="00193ED7"/>
    <w:rPr>
      <w:rFonts w:ascii="Cambria" w:eastAsia="Times New Roman" w:hAnsi="Cambria" w:cs="Times New Roman"/>
      <w:i/>
      <w:iCs/>
      <w:color w:val="4F81BD"/>
      <w:spacing w:val="15"/>
      <w:sz w:val="24"/>
      <w:szCs w:val="24"/>
      <w:lang w:val="pt-PT" w:eastAsia="ar-SA"/>
    </w:rPr>
  </w:style>
  <w:style w:type="paragraph" w:customStyle="1" w:styleId="ndicedeautoridades1">
    <w:name w:val="Índice de autoridades1"/>
    <w:basedOn w:val="Normal"/>
    <w:rsid w:val="00193ED7"/>
    <w:pPr>
      <w:suppressAutoHyphens w:val="0"/>
      <w:spacing w:before="180" w:line="240" w:lineRule="auto"/>
      <w:ind w:firstLine="0"/>
    </w:pPr>
    <w:rPr>
      <w:rFonts w:cs="Times New Roman"/>
      <w:color w:val="auto"/>
      <w:kern w:val="2"/>
      <w:sz w:val="22"/>
    </w:rPr>
  </w:style>
  <w:style w:type="character" w:customStyle="1" w:styleId="z3988">
    <w:name w:val="z3988"/>
    <w:rsid w:val="00193ED7"/>
  </w:style>
  <w:style w:type="character" w:styleId="nfase">
    <w:name w:val="Emphasis"/>
    <w:uiPriority w:val="20"/>
    <w:qFormat/>
    <w:rsid w:val="00193ED7"/>
    <w:rPr>
      <w:i/>
      <w:iCs/>
    </w:rPr>
  </w:style>
  <w:style w:type="paragraph" w:customStyle="1" w:styleId="Titulopre-textual">
    <w:name w:val="Titulo pre-textual"/>
    <w:basedOn w:val="Ttulo1"/>
    <w:next w:val="Normal"/>
    <w:qFormat/>
    <w:rsid w:val="006F7D99"/>
    <w:pPr>
      <w:spacing w:line="240" w:lineRule="auto"/>
      <w:ind w:firstLine="0"/>
      <w:jc w:val="center"/>
      <w:outlineLvl w:val="9"/>
    </w:pPr>
    <w:rPr>
      <w:szCs w:val="28"/>
    </w:rPr>
  </w:style>
  <w:style w:type="character" w:styleId="TtulodoLivro">
    <w:name w:val="Book Title"/>
    <w:uiPriority w:val="33"/>
    <w:rsid w:val="00ED3A7D"/>
    <w:rPr>
      <w:b/>
      <w:bCs/>
      <w:smallCaps/>
      <w:spacing w:val="5"/>
    </w:rPr>
  </w:style>
  <w:style w:type="paragraph" w:styleId="Recuodecorpodetexto2">
    <w:name w:val="Body Text Indent 2"/>
    <w:basedOn w:val="Normal"/>
    <w:link w:val="Recuodecorpodetexto2Char"/>
    <w:uiPriority w:val="99"/>
    <w:semiHidden/>
    <w:unhideWhenUsed/>
    <w:rsid w:val="00141D76"/>
    <w:pPr>
      <w:spacing w:after="120" w:line="480" w:lineRule="auto"/>
      <w:ind w:left="283"/>
    </w:pPr>
  </w:style>
  <w:style w:type="character" w:customStyle="1" w:styleId="Recuodecorpodetexto2Char">
    <w:name w:val="Recuo de corpo de texto 2 Char"/>
    <w:link w:val="Recuodecorpodetexto2"/>
    <w:uiPriority w:val="99"/>
    <w:semiHidden/>
    <w:rsid w:val="00141D76"/>
    <w:rPr>
      <w:rFonts w:ascii="Arial" w:hAnsi="Arial" w:cs="Arial"/>
      <w:color w:val="000000"/>
      <w:sz w:val="24"/>
      <w:szCs w:val="24"/>
      <w:lang w:val="pt-PT" w:eastAsia="ar-SA"/>
    </w:rPr>
  </w:style>
  <w:style w:type="character" w:customStyle="1" w:styleId="CaracteresdeNotadeRodap0">
    <w:name w:val="Caracteres de Nota de Rodapé"/>
    <w:rsid w:val="00141D76"/>
    <w:rPr>
      <w:vertAlign w:val="superscript"/>
    </w:rPr>
  </w:style>
  <w:style w:type="paragraph" w:styleId="ndicedeautoridades">
    <w:name w:val="table of authorities"/>
    <w:basedOn w:val="Normal"/>
    <w:semiHidden/>
    <w:rsid w:val="00141D76"/>
    <w:pPr>
      <w:spacing w:before="180" w:line="240" w:lineRule="auto"/>
      <w:ind w:firstLine="0"/>
    </w:pPr>
    <w:rPr>
      <w:rFonts w:cs="Times New Roman"/>
      <w:color w:val="auto"/>
      <w:sz w:val="22"/>
    </w:rPr>
  </w:style>
  <w:style w:type="paragraph" w:customStyle="1" w:styleId="citacao">
    <w:name w:val="citacao"/>
    <w:basedOn w:val="Recuodecorpodetexto2"/>
    <w:next w:val="Recuodecorpodetexto2"/>
    <w:rsid w:val="00141D76"/>
    <w:pPr>
      <w:widowControl w:val="0"/>
      <w:spacing w:line="240" w:lineRule="auto"/>
      <w:ind w:left="2268" w:firstLine="0"/>
    </w:pPr>
    <w:rPr>
      <w:rFonts w:cs="Times New Roman"/>
      <w:color w:val="auto"/>
      <w:sz w:val="20"/>
    </w:rPr>
  </w:style>
  <w:style w:type="paragraph" w:customStyle="1" w:styleId="normal2">
    <w:name w:val="normal 2"/>
    <w:basedOn w:val="Normal"/>
    <w:rsid w:val="00774C31"/>
    <w:pPr>
      <w:widowControl w:val="0"/>
      <w:ind w:firstLine="709"/>
    </w:pPr>
    <w:rPr>
      <w:rFonts w:cs="Times New Roman"/>
      <w:color w:val="auto"/>
      <w:kern w:val="1"/>
      <w:szCs w:val="20"/>
      <w:lang w:eastAsia="hi-IN" w:bidi="hi-IN"/>
    </w:rPr>
  </w:style>
  <w:style w:type="character" w:styleId="Forte">
    <w:name w:val="Strong"/>
    <w:uiPriority w:val="22"/>
    <w:qFormat/>
    <w:rsid w:val="00A34F1F"/>
    <w:rPr>
      <w:b/>
      <w:bCs/>
    </w:rPr>
  </w:style>
  <w:style w:type="character" w:customStyle="1" w:styleId="Ttulo4Char">
    <w:name w:val="Título 4 Char"/>
    <w:link w:val="Ttulo4"/>
    <w:uiPriority w:val="9"/>
    <w:rsid w:val="00A61F7E"/>
    <w:rPr>
      <w:b/>
      <w:bCs/>
      <w:iCs/>
      <w:color w:val="000000"/>
      <w:sz w:val="24"/>
      <w:szCs w:val="24"/>
      <w:lang w:eastAsia="ar-SA"/>
    </w:rPr>
  </w:style>
  <w:style w:type="character" w:customStyle="1" w:styleId="st">
    <w:name w:val="st"/>
    <w:basedOn w:val="Fontepargpadro"/>
    <w:rsid w:val="00D532C1"/>
  </w:style>
  <w:style w:type="paragraph" w:styleId="Legenda">
    <w:name w:val="caption"/>
    <w:basedOn w:val="Normal"/>
    <w:unhideWhenUsed/>
    <w:qFormat/>
    <w:rsid w:val="00A61F7E"/>
    <w:pPr>
      <w:spacing w:line="240" w:lineRule="auto"/>
      <w:ind w:firstLine="0"/>
    </w:pPr>
    <w:rPr>
      <w:b/>
      <w:bCs/>
      <w:color w:val="auto"/>
      <w:sz w:val="22"/>
      <w:szCs w:val="18"/>
    </w:rPr>
  </w:style>
  <w:style w:type="paragraph" w:styleId="ndicedeilustraes">
    <w:name w:val="table of figures"/>
    <w:basedOn w:val="Sumrio1"/>
    <w:next w:val="Normal"/>
    <w:uiPriority w:val="99"/>
    <w:unhideWhenUsed/>
    <w:qFormat/>
    <w:rsid w:val="00817327"/>
  </w:style>
  <w:style w:type="paragraph" w:customStyle="1" w:styleId="Legenda1">
    <w:name w:val="Legenda1"/>
    <w:basedOn w:val="Normal"/>
    <w:rsid w:val="00904360"/>
    <w:pPr>
      <w:suppressLineNumbers/>
      <w:spacing w:before="120" w:after="120"/>
    </w:pPr>
    <w:rPr>
      <w:rFonts w:ascii="Times" w:hAnsi="Times"/>
      <w:i/>
      <w:iCs/>
    </w:rPr>
  </w:style>
  <w:style w:type="paragraph" w:customStyle="1" w:styleId="Normal0">
    <w:name w:val="[Normal]"/>
    <w:rsid w:val="00904360"/>
    <w:pPr>
      <w:widowControl w:val="0"/>
      <w:autoSpaceDE w:val="0"/>
      <w:autoSpaceDN w:val="0"/>
      <w:adjustRightInd w:val="0"/>
    </w:pPr>
    <w:rPr>
      <w:rFonts w:ascii="Arial" w:hAnsi="Arial" w:cs="Arial"/>
      <w:sz w:val="24"/>
      <w:szCs w:val="24"/>
      <w:lang w:eastAsia="en-US"/>
    </w:rPr>
  </w:style>
  <w:style w:type="character" w:customStyle="1" w:styleId="Ttulo2Char">
    <w:name w:val="Título 2 Char"/>
    <w:link w:val="Ttulo2"/>
    <w:rsid w:val="000E264F"/>
    <w:rPr>
      <w:rFonts w:cs="Arial"/>
      <w:b/>
      <w:color w:val="000000"/>
      <w:sz w:val="24"/>
      <w:szCs w:val="24"/>
      <w:lang w:eastAsia="ar-SA"/>
    </w:rPr>
  </w:style>
  <w:style w:type="character" w:customStyle="1" w:styleId="Ttulo3Char">
    <w:name w:val="Título 3 Char"/>
    <w:link w:val="Ttulo3"/>
    <w:rsid w:val="00A61F7E"/>
    <w:rPr>
      <w:rFonts w:cs="Arial"/>
      <w:b/>
      <w:color w:val="000000"/>
      <w:sz w:val="24"/>
      <w:szCs w:val="24"/>
      <w:lang w:eastAsia="ar-SA"/>
    </w:rPr>
  </w:style>
  <w:style w:type="character" w:customStyle="1" w:styleId="CorpodetextoChar">
    <w:name w:val="Corpo de texto Char"/>
    <w:link w:val="Corpodetexto"/>
    <w:semiHidden/>
    <w:rsid w:val="00ED3714"/>
    <w:rPr>
      <w:rFonts w:ascii="Arial" w:hAnsi="Arial" w:cs="Arial"/>
      <w:color w:val="000000"/>
      <w:sz w:val="24"/>
      <w:szCs w:val="24"/>
      <w:lang w:eastAsia="ar-SA"/>
    </w:rPr>
  </w:style>
  <w:style w:type="character" w:customStyle="1" w:styleId="Ttulo5Char">
    <w:name w:val="Título 5 Char"/>
    <w:link w:val="Ttulo5"/>
    <w:rsid w:val="00A61F7E"/>
    <w:rPr>
      <w:rFonts w:cs="Arial"/>
      <w:b/>
      <w:bCs/>
      <w:iCs/>
      <w:color w:val="000000"/>
      <w:sz w:val="24"/>
      <w:szCs w:val="26"/>
      <w:lang w:eastAsia="ar-SA"/>
    </w:rPr>
  </w:style>
  <w:style w:type="paragraph" w:customStyle="1" w:styleId="normalgeral">
    <w:name w:val="normal geral"/>
    <w:basedOn w:val="Normal"/>
    <w:qFormat/>
    <w:rsid w:val="00C37FB7"/>
    <w:pPr>
      <w:widowControl w:val="0"/>
      <w:spacing w:line="240" w:lineRule="auto"/>
      <w:ind w:firstLine="0"/>
    </w:pPr>
    <w:rPr>
      <w:rFonts w:cs="Times New Roman"/>
      <w:color w:val="auto"/>
      <w:kern w:val="1"/>
      <w:szCs w:val="20"/>
      <w:lang w:eastAsia="hi-IN" w:bidi="hi-IN"/>
    </w:rPr>
  </w:style>
  <w:style w:type="paragraph" w:styleId="Ttulo">
    <w:name w:val="Title"/>
    <w:basedOn w:val="Normal"/>
    <w:next w:val="Normal"/>
    <w:link w:val="TtuloChar"/>
    <w:uiPriority w:val="10"/>
    <w:qFormat/>
    <w:rsid w:val="00ED3714"/>
    <w:pPr>
      <w:widowControl w:val="0"/>
      <w:spacing w:before="240" w:after="60" w:line="240" w:lineRule="auto"/>
      <w:ind w:firstLine="0"/>
      <w:jc w:val="center"/>
      <w:outlineLvl w:val="0"/>
    </w:pPr>
    <w:rPr>
      <w:rFonts w:cs="Mangal"/>
      <w:b/>
      <w:bCs/>
      <w:color w:val="auto"/>
      <w:kern w:val="28"/>
      <w:sz w:val="32"/>
      <w:szCs w:val="29"/>
      <w:lang w:eastAsia="hi-IN" w:bidi="hi-IN"/>
    </w:rPr>
  </w:style>
  <w:style w:type="character" w:customStyle="1" w:styleId="TtuloChar">
    <w:name w:val="Título Char"/>
    <w:link w:val="Ttulo"/>
    <w:uiPriority w:val="10"/>
    <w:rsid w:val="00ED3714"/>
    <w:rPr>
      <w:rFonts w:cs="Mangal"/>
      <w:b/>
      <w:bCs/>
      <w:kern w:val="28"/>
      <w:sz w:val="32"/>
      <w:szCs w:val="29"/>
      <w:lang w:eastAsia="hi-IN" w:bidi="hi-IN"/>
    </w:rPr>
  </w:style>
  <w:style w:type="character" w:customStyle="1" w:styleId="TextodebaloChar">
    <w:name w:val="Texto de balão Char"/>
    <w:link w:val="Textodebalo"/>
    <w:rsid w:val="00ED3714"/>
    <w:rPr>
      <w:rFonts w:ascii="Tahoma" w:hAnsi="Tahoma" w:cs="Tahoma"/>
      <w:color w:val="000000"/>
      <w:sz w:val="16"/>
      <w:szCs w:val="16"/>
      <w:lang w:val="pt-PT" w:eastAsia="ar-SA"/>
    </w:rPr>
  </w:style>
  <w:style w:type="character" w:customStyle="1" w:styleId="RecuodecorpodetextoChar">
    <w:name w:val="Recuo de corpo de texto Char"/>
    <w:link w:val="Recuodecorpodetexto"/>
    <w:semiHidden/>
    <w:rsid w:val="00ED3714"/>
    <w:rPr>
      <w:rFonts w:ascii="Arial" w:hAnsi="Arial" w:cs="Arial"/>
      <w:color w:val="000000"/>
      <w:sz w:val="24"/>
      <w:szCs w:val="24"/>
      <w:lang w:val="pt-PT" w:eastAsia="ar-SA"/>
    </w:rPr>
  </w:style>
  <w:style w:type="character" w:customStyle="1" w:styleId="AssuntodocomentrioChar">
    <w:name w:val="Assunto do comentário Char"/>
    <w:link w:val="Assuntodocomentrio"/>
    <w:rsid w:val="00ED3714"/>
    <w:rPr>
      <w:rFonts w:ascii="Arial" w:hAnsi="Arial" w:cs="Arial"/>
      <w:b/>
      <w:bCs/>
      <w:color w:val="000000"/>
      <w:lang w:val="pt-PT" w:eastAsia="ar-SA"/>
    </w:rPr>
  </w:style>
  <w:style w:type="table" w:styleId="Tabelacomgrade">
    <w:name w:val="Table Grid"/>
    <w:basedOn w:val="Tabelanormal"/>
    <w:uiPriority w:val="59"/>
    <w:rsid w:val="002B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uiPriority w:val="99"/>
    <w:semiHidden/>
    <w:unhideWhenUsed/>
    <w:rsid w:val="001E1963"/>
    <w:rPr>
      <w:color w:val="800080"/>
      <w:u w:val="single"/>
    </w:rPr>
  </w:style>
  <w:style w:type="character" w:customStyle="1" w:styleId="citation">
    <w:name w:val="citation"/>
    <w:basedOn w:val="Fontepargpadro"/>
    <w:rsid w:val="00954B82"/>
  </w:style>
  <w:style w:type="character" w:customStyle="1" w:styleId="hps">
    <w:name w:val="hps"/>
    <w:basedOn w:val="Fontepargpadro"/>
    <w:rsid w:val="00053BC5"/>
  </w:style>
  <w:style w:type="character" w:customStyle="1" w:styleId="apple-converted-space">
    <w:name w:val="apple-converted-space"/>
    <w:basedOn w:val="Fontepargpadro"/>
    <w:rsid w:val="00053BC5"/>
  </w:style>
  <w:style w:type="paragraph" w:styleId="Reviso">
    <w:name w:val="Revision"/>
    <w:hidden/>
    <w:uiPriority w:val="99"/>
    <w:semiHidden/>
    <w:rsid w:val="00C77AED"/>
    <w:rPr>
      <w:rFonts w:ascii="Arial" w:hAnsi="Arial" w:cs="Arial"/>
      <w:color w:val="000000"/>
      <w:sz w:val="24"/>
      <w:szCs w:val="24"/>
      <w:lang w:eastAsia="ar-SA"/>
    </w:rPr>
  </w:style>
  <w:style w:type="character" w:customStyle="1" w:styleId="shorttext">
    <w:name w:val="short_text"/>
    <w:basedOn w:val="Fontepargpadro"/>
    <w:rsid w:val="003D7A94"/>
  </w:style>
  <w:style w:type="paragraph" w:customStyle="1" w:styleId="normal-simples">
    <w:name w:val="normal-simples"/>
    <w:basedOn w:val="Normal"/>
    <w:qFormat/>
    <w:rsid w:val="003D7A94"/>
    <w:pPr>
      <w:suppressAutoHyphens w:val="0"/>
      <w:autoSpaceDE w:val="0"/>
      <w:autoSpaceDN w:val="0"/>
      <w:adjustRightInd w:val="0"/>
      <w:spacing w:line="240" w:lineRule="auto"/>
      <w:ind w:firstLine="709"/>
    </w:pPr>
    <w:rPr>
      <w:rFonts w:cs="Times New Roman"/>
      <w:color w:val="auto"/>
      <w:sz w:val="20"/>
      <w:lang w:eastAsia="en-US"/>
    </w:rPr>
  </w:style>
  <w:style w:type="paragraph" w:customStyle="1" w:styleId="Style1">
    <w:name w:val="Style 1"/>
    <w:basedOn w:val="Normal"/>
    <w:rsid w:val="00E122AC"/>
    <w:pPr>
      <w:widowControl w:val="0"/>
      <w:suppressAutoHyphens w:val="0"/>
      <w:adjustRightInd w:val="0"/>
      <w:spacing w:line="360" w:lineRule="atLeast"/>
      <w:ind w:firstLine="0"/>
      <w:textAlignment w:val="baseline"/>
    </w:pPr>
    <w:rPr>
      <w:rFonts w:cs="Times New Roman"/>
      <w:noProof/>
      <w:sz w:val="20"/>
      <w:szCs w:val="20"/>
      <w:lang w:val="en-US" w:eastAsia="zh-CN"/>
    </w:rPr>
  </w:style>
  <w:style w:type="paragraph" w:styleId="Textoembloco">
    <w:name w:val="Block Text"/>
    <w:basedOn w:val="Normal"/>
    <w:rsid w:val="00E122AC"/>
    <w:pPr>
      <w:widowControl w:val="0"/>
      <w:suppressAutoHyphens w:val="0"/>
      <w:adjustRightInd w:val="0"/>
      <w:spacing w:line="360" w:lineRule="atLeast"/>
      <w:ind w:left="720" w:right="648" w:firstLine="0"/>
      <w:textAlignment w:val="baseline"/>
    </w:pPr>
    <w:rPr>
      <w:rFonts w:eastAsia="SimSun" w:cs="Times New Roman"/>
      <w:color w:val="auto"/>
      <w:sz w:val="18"/>
      <w:lang w:val="en-US" w:eastAsia="en-US"/>
    </w:rPr>
  </w:style>
  <w:style w:type="paragraph" w:customStyle="1" w:styleId="Table-ColHead">
    <w:name w:val="Table - Col. Head"/>
    <w:basedOn w:val="Normal"/>
    <w:rsid w:val="003D3722"/>
    <w:pPr>
      <w:keepNext/>
      <w:suppressAutoHyphens w:val="0"/>
      <w:spacing w:before="60" w:after="60" w:line="240" w:lineRule="auto"/>
    </w:pPr>
    <w:rPr>
      <w:rFonts w:ascii="Arial" w:hAnsi="Arial" w:cs="Times New Roman"/>
      <w:b/>
      <w:noProof/>
      <w:color w:val="auto"/>
      <w:sz w:val="18"/>
      <w:szCs w:val="20"/>
      <w:lang w:eastAsia="pt-BR"/>
    </w:rPr>
  </w:style>
  <w:style w:type="paragraph" w:customStyle="1" w:styleId="Table-Text">
    <w:name w:val="Table - Text"/>
    <w:basedOn w:val="Normal"/>
    <w:rsid w:val="003D3722"/>
    <w:pPr>
      <w:suppressAutoHyphens w:val="0"/>
      <w:spacing w:before="60" w:after="60" w:line="240" w:lineRule="auto"/>
    </w:pPr>
    <w:rPr>
      <w:rFonts w:cs="Times New Roman"/>
      <w:color w:val="auto"/>
      <w:szCs w:val="20"/>
      <w:lang w:eastAsia="pt-BR"/>
    </w:rPr>
  </w:style>
  <w:style w:type="character" w:customStyle="1" w:styleId="MenoPendente1">
    <w:name w:val="Menção Pendente1"/>
    <w:basedOn w:val="Fontepargpadro"/>
    <w:uiPriority w:val="99"/>
    <w:semiHidden/>
    <w:unhideWhenUsed/>
    <w:rsid w:val="00560C06"/>
    <w:rPr>
      <w:color w:val="605E5C"/>
      <w:shd w:val="clear" w:color="auto" w:fill="E1DFDD"/>
    </w:rPr>
  </w:style>
  <w:style w:type="paragraph" w:styleId="Sumrio4">
    <w:name w:val="toc 4"/>
    <w:basedOn w:val="Normal"/>
    <w:next w:val="Normal"/>
    <w:autoRedefine/>
    <w:uiPriority w:val="39"/>
    <w:unhideWhenUsed/>
    <w:rsid w:val="00891242"/>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259">
      <w:bodyDiv w:val="1"/>
      <w:marLeft w:val="0"/>
      <w:marRight w:val="0"/>
      <w:marTop w:val="0"/>
      <w:marBottom w:val="0"/>
      <w:divBdr>
        <w:top w:val="none" w:sz="0" w:space="0" w:color="auto"/>
        <w:left w:val="none" w:sz="0" w:space="0" w:color="auto"/>
        <w:bottom w:val="none" w:sz="0" w:space="0" w:color="auto"/>
        <w:right w:val="none" w:sz="0" w:space="0" w:color="auto"/>
      </w:divBdr>
    </w:div>
    <w:div w:id="2172383">
      <w:bodyDiv w:val="1"/>
      <w:marLeft w:val="0"/>
      <w:marRight w:val="0"/>
      <w:marTop w:val="0"/>
      <w:marBottom w:val="0"/>
      <w:divBdr>
        <w:top w:val="none" w:sz="0" w:space="0" w:color="auto"/>
        <w:left w:val="none" w:sz="0" w:space="0" w:color="auto"/>
        <w:bottom w:val="none" w:sz="0" w:space="0" w:color="auto"/>
        <w:right w:val="none" w:sz="0" w:space="0" w:color="auto"/>
      </w:divBdr>
    </w:div>
    <w:div w:id="3629154">
      <w:bodyDiv w:val="1"/>
      <w:marLeft w:val="0"/>
      <w:marRight w:val="0"/>
      <w:marTop w:val="0"/>
      <w:marBottom w:val="0"/>
      <w:divBdr>
        <w:top w:val="none" w:sz="0" w:space="0" w:color="auto"/>
        <w:left w:val="none" w:sz="0" w:space="0" w:color="auto"/>
        <w:bottom w:val="none" w:sz="0" w:space="0" w:color="auto"/>
        <w:right w:val="none" w:sz="0" w:space="0" w:color="auto"/>
      </w:divBdr>
    </w:div>
    <w:div w:id="3670439">
      <w:bodyDiv w:val="1"/>
      <w:marLeft w:val="0"/>
      <w:marRight w:val="0"/>
      <w:marTop w:val="0"/>
      <w:marBottom w:val="0"/>
      <w:divBdr>
        <w:top w:val="none" w:sz="0" w:space="0" w:color="auto"/>
        <w:left w:val="none" w:sz="0" w:space="0" w:color="auto"/>
        <w:bottom w:val="none" w:sz="0" w:space="0" w:color="auto"/>
        <w:right w:val="none" w:sz="0" w:space="0" w:color="auto"/>
      </w:divBdr>
    </w:div>
    <w:div w:id="4018920">
      <w:bodyDiv w:val="1"/>
      <w:marLeft w:val="0"/>
      <w:marRight w:val="0"/>
      <w:marTop w:val="0"/>
      <w:marBottom w:val="0"/>
      <w:divBdr>
        <w:top w:val="none" w:sz="0" w:space="0" w:color="auto"/>
        <w:left w:val="none" w:sz="0" w:space="0" w:color="auto"/>
        <w:bottom w:val="none" w:sz="0" w:space="0" w:color="auto"/>
        <w:right w:val="none" w:sz="0" w:space="0" w:color="auto"/>
      </w:divBdr>
    </w:div>
    <w:div w:id="4553538">
      <w:bodyDiv w:val="1"/>
      <w:marLeft w:val="0"/>
      <w:marRight w:val="0"/>
      <w:marTop w:val="0"/>
      <w:marBottom w:val="0"/>
      <w:divBdr>
        <w:top w:val="none" w:sz="0" w:space="0" w:color="auto"/>
        <w:left w:val="none" w:sz="0" w:space="0" w:color="auto"/>
        <w:bottom w:val="none" w:sz="0" w:space="0" w:color="auto"/>
        <w:right w:val="none" w:sz="0" w:space="0" w:color="auto"/>
      </w:divBdr>
    </w:div>
    <w:div w:id="4744945">
      <w:bodyDiv w:val="1"/>
      <w:marLeft w:val="0"/>
      <w:marRight w:val="0"/>
      <w:marTop w:val="0"/>
      <w:marBottom w:val="0"/>
      <w:divBdr>
        <w:top w:val="none" w:sz="0" w:space="0" w:color="auto"/>
        <w:left w:val="none" w:sz="0" w:space="0" w:color="auto"/>
        <w:bottom w:val="none" w:sz="0" w:space="0" w:color="auto"/>
        <w:right w:val="none" w:sz="0" w:space="0" w:color="auto"/>
      </w:divBdr>
    </w:div>
    <w:div w:id="4864252">
      <w:bodyDiv w:val="1"/>
      <w:marLeft w:val="0"/>
      <w:marRight w:val="0"/>
      <w:marTop w:val="0"/>
      <w:marBottom w:val="0"/>
      <w:divBdr>
        <w:top w:val="none" w:sz="0" w:space="0" w:color="auto"/>
        <w:left w:val="none" w:sz="0" w:space="0" w:color="auto"/>
        <w:bottom w:val="none" w:sz="0" w:space="0" w:color="auto"/>
        <w:right w:val="none" w:sz="0" w:space="0" w:color="auto"/>
      </w:divBdr>
    </w:div>
    <w:div w:id="6758132">
      <w:bodyDiv w:val="1"/>
      <w:marLeft w:val="0"/>
      <w:marRight w:val="0"/>
      <w:marTop w:val="0"/>
      <w:marBottom w:val="0"/>
      <w:divBdr>
        <w:top w:val="none" w:sz="0" w:space="0" w:color="auto"/>
        <w:left w:val="none" w:sz="0" w:space="0" w:color="auto"/>
        <w:bottom w:val="none" w:sz="0" w:space="0" w:color="auto"/>
        <w:right w:val="none" w:sz="0" w:space="0" w:color="auto"/>
      </w:divBdr>
    </w:div>
    <w:div w:id="8261980">
      <w:bodyDiv w:val="1"/>
      <w:marLeft w:val="0"/>
      <w:marRight w:val="0"/>
      <w:marTop w:val="0"/>
      <w:marBottom w:val="0"/>
      <w:divBdr>
        <w:top w:val="none" w:sz="0" w:space="0" w:color="auto"/>
        <w:left w:val="none" w:sz="0" w:space="0" w:color="auto"/>
        <w:bottom w:val="none" w:sz="0" w:space="0" w:color="auto"/>
        <w:right w:val="none" w:sz="0" w:space="0" w:color="auto"/>
      </w:divBdr>
    </w:div>
    <w:div w:id="9258630">
      <w:bodyDiv w:val="1"/>
      <w:marLeft w:val="0"/>
      <w:marRight w:val="0"/>
      <w:marTop w:val="0"/>
      <w:marBottom w:val="0"/>
      <w:divBdr>
        <w:top w:val="none" w:sz="0" w:space="0" w:color="auto"/>
        <w:left w:val="none" w:sz="0" w:space="0" w:color="auto"/>
        <w:bottom w:val="none" w:sz="0" w:space="0" w:color="auto"/>
        <w:right w:val="none" w:sz="0" w:space="0" w:color="auto"/>
      </w:divBdr>
    </w:div>
    <w:div w:id="12459443">
      <w:bodyDiv w:val="1"/>
      <w:marLeft w:val="0"/>
      <w:marRight w:val="0"/>
      <w:marTop w:val="0"/>
      <w:marBottom w:val="0"/>
      <w:divBdr>
        <w:top w:val="none" w:sz="0" w:space="0" w:color="auto"/>
        <w:left w:val="none" w:sz="0" w:space="0" w:color="auto"/>
        <w:bottom w:val="none" w:sz="0" w:space="0" w:color="auto"/>
        <w:right w:val="none" w:sz="0" w:space="0" w:color="auto"/>
      </w:divBdr>
    </w:div>
    <w:div w:id="12999863">
      <w:bodyDiv w:val="1"/>
      <w:marLeft w:val="0"/>
      <w:marRight w:val="0"/>
      <w:marTop w:val="0"/>
      <w:marBottom w:val="0"/>
      <w:divBdr>
        <w:top w:val="none" w:sz="0" w:space="0" w:color="auto"/>
        <w:left w:val="none" w:sz="0" w:space="0" w:color="auto"/>
        <w:bottom w:val="none" w:sz="0" w:space="0" w:color="auto"/>
        <w:right w:val="none" w:sz="0" w:space="0" w:color="auto"/>
      </w:divBdr>
    </w:div>
    <w:div w:id="14116258">
      <w:bodyDiv w:val="1"/>
      <w:marLeft w:val="0"/>
      <w:marRight w:val="0"/>
      <w:marTop w:val="0"/>
      <w:marBottom w:val="0"/>
      <w:divBdr>
        <w:top w:val="none" w:sz="0" w:space="0" w:color="auto"/>
        <w:left w:val="none" w:sz="0" w:space="0" w:color="auto"/>
        <w:bottom w:val="none" w:sz="0" w:space="0" w:color="auto"/>
        <w:right w:val="none" w:sz="0" w:space="0" w:color="auto"/>
      </w:divBdr>
    </w:div>
    <w:div w:id="14500142">
      <w:bodyDiv w:val="1"/>
      <w:marLeft w:val="0"/>
      <w:marRight w:val="0"/>
      <w:marTop w:val="0"/>
      <w:marBottom w:val="0"/>
      <w:divBdr>
        <w:top w:val="none" w:sz="0" w:space="0" w:color="auto"/>
        <w:left w:val="none" w:sz="0" w:space="0" w:color="auto"/>
        <w:bottom w:val="none" w:sz="0" w:space="0" w:color="auto"/>
        <w:right w:val="none" w:sz="0" w:space="0" w:color="auto"/>
      </w:divBdr>
    </w:div>
    <w:div w:id="16321036">
      <w:bodyDiv w:val="1"/>
      <w:marLeft w:val="0"/>
      <w:marRight w:val="0"/>
      <w:marTop w:val="0"/>
      <w:marBottom w:val="0"/>
      <w:divBdr>
        <w:top w:val="none" w:sz="0" w:space="0" w:color="auto"/>
        <w:left w:val="none" w:sz="0" w:space="0" w:color="auto"/>
        <w:bottom w:val="none" w:sz="0" w:space="0" w:color="auto"/>
        <w:right w:val="none" w:sz="0" w:space="0" w:color="auto"/>
      </w:divBdr>
    </w:div>
    <w:div w:id="16740456">
      <w:bodyDiv w:val="1"/>
      <w:marLeft w:val="0"/>
      <w:marRight w:val="0"/>
      <w:marTop w:val="0"/>
      <w:marBottom w:val="0"/>
      <w:divBdr>
        <w:top w:val="none" w:sz="0" w:space="0" w:color="auto"/>
        <w:left w:val="none" w:sz="0" w:space="0" w:color="auto"/>
        <w:bottom w:val="none" w:sz="0" w:space="0" w:color="auto"/>
        <w:right w:val="none" w:sz="0" w:space="0" w:color="auto"/>
      </w:divBdr>
    </w:div>
    <w:div w:id="18287569">
      <w:bodyDiv w:val="1"/>
      <w:marLeft w:val="0"/>
      <w:marRight w:val="0"/>
      <w:marTop w:val="0"/>
      <w:marBottom w:val="0"/>
      <w:divBdr>
        <w:top w:val="none" w:sz="0" w:space="0" w:color="auto"/>
        <w:left w:val="none" w:sz="0" w:space="0" w:color="auto"/>
        <w:bottom w:val="none" w:sz="0" w:space="0" w:color="auto"/>
        <w:right w:val="none" w:sz="0" w:space="0" w:color="auto"/>
      </w:divBdr>
    </w:div>
    <w:div w:id="18825477">
      <w:bodyDiv w:val="1"/>
      <w:marLeft w:val="0"/>
      <w:marRight w:val="0"/>
      <w:marTop w:val="0"/>
      <w:marBottom w:val="0"/>
      <w:divBdr>
        <w:top w:val="none" w:sz="0" w:space="0" w:color="auto"/>
        <w:left w:val="none" w:sz="0" w:space="0" w:color="auto"/>
        <w:bottom w:val="none" w:sz="0" w:space="0" w:color="auto"/>
        <w:right w:val="none" w:sz="0" w:space="0" w:color="auto"/>
      </w:divBdr>
    </w:div>
    <w:div w:id="18968968">
      <w:bodyDiv w:val="1"/>
      <w:marLeft w:val="0"/>
      <w:marRight w:val="0"/>
      <w:marTop w:val="0"/>
      <w:marBottom w:val="0"/>
      <w:divBdr>
        <w:top w:val="none" w:sz="0" w:space="0" w:color="auto"/>
        <w:left w:val="none" w:sz="0" w:space="0" w:color="auto"/>
        <w:bottom w:val="none" w:sz="0" w:space="0" w:color="auto"/>
        <w:right w:val="none" w:sz="0" w:space="0" w:color="auto"/>
      </w:divBdr>
    </w:div>
    <w:div w:id="21175938">
      <w:bodyDiv w:val="1"/>
      <w:marLeft w:val="0"/>
      <w:marRight w:val="0"/>
      <w:marTop w:val="0"/>
      <w:marBottom w:val="0"/>
      <w:divBdr>
        <w:top w:val="none" w:sz="0" w:space="0" w:color="auto"/>
        <w:left w:val="none" w:sz="0" w:space="0" w:color="auto"/>
        <w:bottom w:val="none" w:sz="0" w:space="0" w:color="auto"/>
        <w:right w:val="none" w:sz="0" w:space="0" w:color="auto"/>
      </w:divBdr>
    </w:div>
    <w:div w:id="21439970">
      <w:bodyDiv w:val="1"/>
      <w:marLeft w:val="0"/>
      <w:marRight w:val="0"/>
      <w:marTop w:val="0"/>
      <w:marBottom w:val="0"/>
      <w:divBdr>
        <w:top w:val="none" w:sz="0" w:space="0" w:color="auto"/>
        <w:left w:val="none" w:sz="0" w:space="0" w:color="auto"/>
        <w:bottom w:val="none" w:sz="0" w:space="0" w:color="auto"/>
        <w:right w:val="none" w:sz="0" w:space="0" w:color="auto"/>
      </w:divBdr>
    </w:div>
    <w:div w:id="22244861">
      <w:bodyDiv w:val="1"/>
      <w:marLeft w:val="0"/>
      <w:marRight w:val="0"/>
      <w:marTop w:val="0"/>
      <w:marBottom w:val="0"/>
      <w:divBdr>
        <w:top w:val="none" w:sz="0" w:space="0" w:color="auto"/>
        <w:left w:val="none" w:sz="0" w:space="0" w:color="auto"/>
        <w:bottom w:val="none" w:sz="0" w:space="0" w:color="auto"/>
        <w:right w:val="none" w:sz="0" w:space="0" w:color="auto"/>
      </w:divBdr>
    </w:div>
    <w:div w:id="22900269">
      <w:bodyDiv w:val="1"/>
      <w:marLeft w:val="0"/>
      <w:marRight w:val="0"/>
      <w:marTop w:val="0"/>
      <w:marBottom w:val="0"/>
      <w:divBdr>
        <w:top w:val="none" w:sz="0" w:space="0" w:color="auto"/>
        <w:left w:val="none" w:sz="0" w:space="0" w:color="auto"/>
        <w:bottom w:val="none" w:sz="0" w:space="0" w:color="auto"/>
        <w:right w:val="none" w:sz="0" w:space="0" w:color="auto"/>
      </w:divBdr>
    </w:div>
    <w:div w:id="24722411">
      <w:bodyDiv w:val="1"/>
      <w:marLeft w:val="0"/>
      <w:marRight w:val="0"/>
      <w:marTop w:val="0"/>
      <w:marBottom w:val="0"/>
      <w:divBdr>
        <w:top w:val="none" w:sz="0" w:space="0" w:color="auto"/>
        <w:left w:val="none" w:sz="0" w:space="0" w:color="auto"/>
        <w:bottom w:val="none" w:sz="0" w:space="0" w:color="auto"/>
        <w:right w:val="none" w:sz="0" w:space="0" w:color="auto"/>
      </w:divBdr>
    </w:div>
    <w:div w:id="26375276">
      <w:bodyDiv w:val="1"/>
      <w:marLeft w:val="0"/>
      <w:marRight w:val="0"/>
      <w:marTop w:val="0"/>
      <w:marBottom w:val="0"/>
      <w:divBdr>
        <w:top w:val="none" w:sz="0" w:space="0" w:color="auto"/>
        <w:left w:val="none" w:sz="0" w:space="0" w:color="auto"/>
        <w:bottom w:val="none" w:sz="0" w:space="0" w:color="auto"/>
        <w:right w:val="none" w:sz="0" w:space="0" w:color="auto"/>
      </w:divBdr>
    </w:div>
    <w:div w:id="29570440">
      <w:bodyDiv w:val="1"/>
      <w:marLeft w:val="0"/>
      <w:marRight w:val="0"/>
      <w:marTop w:val="0"/>
      <w:marBottom w:val="0"/>
      <w:divBdr>
        <w:top w:val="none" w:sz="0" w:space="0" w:color="auto"/>
        <w:left w:val="none" w:sz="0" w:space="0" w:color="auto"/>
        <w:bottom w:val="none" w:sz="0" w:space="0" w:color="auto"/>
        <w:right w:val="none" w:sz="0" w:space="0" w:color="auto"/>
      </w:divBdr>
    </w:div>
    <w:div w:id="31154127">
      <w:bodyDiv w:val="1"/>
      <w:marLeft w:val="0"/>
      <w:marRight w:val="0"/>
      <w:marTop w:val="0"/>
      <w:marBottom w:val="0"/>
      <w:divBdr>
        <w:top w:val="none" w:sz="0" w:space="0" w:color="auto"/>
        <w:left w:val="none" w:sz="0" w:space="0" w:color="auto"/>
        <w:bottom w:val="none" w:sz="0" w:space="0" w:color="auto"/>
        <w:right w:val="none" w:sz="0" w:space="0" w:color="auto"/>
      </w:divBdr>
    </w:div>
    <w:div w:id="32921908">
      <w:bodyDiv w:val="1"/>
      <w:marLeft w:val="0"/>
      <w:marRight w:val="0"/>
      <w:marTop w:val="0"/>
      <w:marBottom w:val="0"/>
      <w:divBdr>
        <w:top w:val="none" w:sz="0" w:space="0" w:color="auto"/>
        <w:left w:val="none" w:sz="0" w:space="0" w:color="auto"/>
        <w:bottom w:val="none" w:sz="0" w:space="0" w:color="auto"/>
        <w:right w:val="none" w:sz="0" w:space="0" w:color="auto"/>
      </w:divBdr>
    </w:div>
    <w:div w:id="34741714">
      <w:bodyDiv w:val="1"/>
      <w:marLeft w:val="0"/>
      <w:marRight w:val="0"/>
      <w:marTop w:val="0"/>
      <w:marBottom w:val="0"/>
      <w:divBdr>
        <w:top w:val="none" w:sz="0" w:space="0" w:color="auto"/>
        <w:left w:val="none" w:sz="0" w:space="0" w:color="auto"/>
        <w:bottom w:val="none" w:sz="0" w:space="0" w:color="auto"/>
        <w:right w:val="none" w:sz="0" w:space="0" w:color="auto"/>
      </w:divBdr>
    </w:div>
    <w:div w:id="35588870">
      <w:bodyDiv w:val="1"/>
      <w:marLeft w:val="0"/>
      <w:marRight w:val="0"/>
      <w:marTop w:val="0"/>
      <w:marBottom w:val="0"/>
      <w:divBdr>
        <w:top w:val="none" w:sz="0" w:space="0" w:color="auto"/>
        <w:left w:val="none" w:sz="0" w:space="0" w:color="auto"/>
        <w:bottom w:val="none" w:sz="0" w:space="0" w:color="auto"/>
        <w:right w:val="none" w:sz="0" w:space="0" w:color="auto"/>
      </w:divBdr>
    </w:div>
    <w:div w:id="37630568">
      <w:bodyDiv w:val="1"/>
      <w:marLeft w:val="0"/>
      <w:marRight w:val="0"/>
      <w:marTop w:val="0"/>
      <w:marBottom w:val="0"/>
      <w:divBdr>
        <w:top w:val="none" w:sz="0" w:space="0" w:color="auto"/>
        <w:left w:val="none" w:sz="0" w:space="0" w:color="auto"/>
        <w:bottom w:val="none" w:sz="0" w:space="0" w:color="auto"/>
        <w:right w:val="none" w:sz="0" w:space="0" w:color="auto"/>
      </w:divBdr>
    </w:div>
    <w:div w:id="38552809">
      <w:bodyDiv w:val="1"/>
      <w:marLeft w:val="0"/>
      <w:marRight w:val="0"/>
      <w:marTop w:val="0"/>
      <w:marBottom w:val="0"/>
      <w:divBdr>
        <w:top w:val="none" w:sz="0" w:space="0" w:color="auto"/>
        <w:left w:val="none" w:sz="0" w:space="0" w:color="auto"/>
        <w:bottom w:val="none" w:sz="0" w:space="0" w:color="auto"/>
        <w:right w:val="none" w:sz="0" w:space="0" w:color="auto"/>
      </w:divBdr>
    </w:div>
    <w:div w:id="40445675">
      <w:bodyDiv w:val="1"/>
      <w:marLeft w:val="0"/>
      <w:marRight w:val="0"/>
      <w:marTop w:val="0"/>
      <w:marBottom w:val="0"/>
      <w:divBdr>
        <w:top w:val="none" w:sz="0" w:space="0" w:color="auto"/>
        <w:left w:val="none" w:sz="0" w:space="0" w:color="auto"/>
        <w:bottom w:val="none" w:sz="0" w:space="0" w:color="auto"/>
        <w:right w:val="none" w:sz="0" w:space="0" w:color="auto"/>
      </w:divBdr>
    </w:div>
    <w:div w:id="40717794">
      <w:bodyDiv w:val="1"/>
      <w:marLeft w:val="0"/>
      <w:marRight w:val="0"/>
      <w:marTop w:val="0"/>
      <w:marBottom w:val="0"/>
      <w:divBdr>
        <w:top w:val="none" w:sz="0" w:space="0" w:color="auto"/>
        <w:left w:val="none" w:sz="0" w:space="0" w:color="auto"/>
        <w:bottom w:val="none" w:sz="0" w:space="0" w:color="auto"/>
        <w:right w:val="none" w:sz="0" w:space="0" w:color="auto"/>
      </w:divBdr>
    </w:div>
    <w:div w:id="41445124">
      <w:bodyDiv w:val="1"/>
      <w:marLeft w:val="0"/>
      <w:marRight w:val="0"/>
      <w:marTop w:val="0"/>
      <w:marBottom w:val="0"/>
      <w:divBdr>
        <w:top w:val="none" w:sz="0" w:space="0" w:color="auto"/>
        <w:left w:val="none" w:sz="0" w:space="0" w:color="auto"/>
        <w:bottom w:val="none" w:sz="0" w:space="0" w:color="auto"/>
        <w:right w:val="none" w:sz="0" w:space="0" w:color="auto"/>
      </w:divBdr>
    </w:div>
    <w:div w:id="42172405">
      <w:bodyDiv w:val="1"/>
      <w:marLeft w:val="0"/>
      <w:marRight w:val="0"/>
      <w:marTop w:val="0"/>
      <w:marBottom w:val="0"/>
      <w:divBdr>
        <w:top w:val="none" w:sz="0" w:space="0" w:color="auto"/>
        <w:left w:val="none" w:sz="0" w:space="0" w:color="auto"/>
        <w:bottom w:val="none" w:sz="0" w:space="0" w:color="auto"/>
        <w:right w:val="none" w:sz="0" w:space="0" w:color="auto"/>
      </w:divBdr>
    </w:div>
    <w:div w:id="45498967">
      <w:bodyDiv w:val="1"/>
      <w:marLeft w:val="0"/>
      <w:marRight w:val="0"/>
      <w:marTop w:val="0"/>
      <w:marBottom w:val="0"/>
      <w:divBdr>
        <w:top w:val="none" w:sz="0" w:space="0" w:color="auto"/>
        <w:left w:val="none" w:sz="0" w:space="0" w:color="auto"/>
        <w:bottom w:val="none" w:sz="0" w:space="0" w:color="auto"/>
        <w:right w:val="none" w:sz="0" w:space="0" w:color="auto"/>
      </w:divBdr>
    </w:div>
    <w:div w:id="46027376">
      <w:bodyDiv w:val="1"/>
      <w:marLeft w:val="0"/>
      <w:marRight w:val="0"/>
      <w:marTop w:val="0"/>
      <w:marBottom w:val="0"/>
      <w:divBdr>
        <w:top w:val="none" w:sz="0" w:space="0" w:color="auto"/>
        <w:left w:val="none" w:sz="0" w:space="0" w:color="auto"/>
        <w:bottom w:val="none" w:sz="0" w:space="0" w:color="auto"/>
        <w:right w:val="none" w:sz="0" w:space="0" w:color="auto"/>
      </w:divBdr>
    </w:div>
    <w:div w:id="46338236">
      <w:bodyDiv w:val="1"/>
      <w:marLeft w:val="0"/>
      <w:marRight w:val="0"/>
      <w:marTop w:val="0"/>
      <w:marBottom w:val="0"/>
      <w:divBdr>
        <w:top w:val="none" w:sz="0" w:space="0" w:color="auto"/>
        <w:left w:val="none" w:sz="0" w:space="0" w:color="auto"/>
        <w:bottom w:val="none" w:sz="0" w:space="0" w:color="auto"/>
        <w:right w:val="none" w:sz="0" w:space="0" w:color="auto"/>
      </w:divBdr>
    </w:div>
    <w:div w:id="46340347">
      <w:bodyDiv w:val="1"/>
      <w:marLeft w:val="0"/>
      <w:marRight w:val="0"/>
      <w:marTop w:val="0"/>
      <w:marBottom w:val="0"/>
      <w:divBdr>
        <w:top w:val="none" w:sz="0" w:space="0" w:color="auto"/>
        <w:left w:val="none" w:sz="0" w:space="0" w:color="auto"/>
        <w:bottom w:val="none" w:sz="0" w:space="0" w:color="auto"/>
        <w:right w:val="none" w:sz="0" w:space="0" w:color="auto"/>
      </w:divBdr>
    </w:div>
    <w:div w:id="49307699">
      <w:bodyDiv w:val="1"/>
      <w:marLeft w:val="0"/>
      <w:marRight w:val="0"/>
      <w:marTop w:val="0"/>
      <w:marBottom w:val="0"/>
      <w:divBdr>
        <w:top w:val="none" w:sz="0" w:space="0" w:color="auto"/>
        <w:left w:val="none" w:sz="0" w:space="0" w:color="auto"/>
        <w:bottom w:val="none" w:sz="0" w:space="0" w:color="auto"/>
        <w:right w:val="none" w:sz="0" w:space="0" w:color="auto"/>
      </w:divBdr>
    </w:div>
    <w:div w:id="50008928">
      <w:bodyDiv w:val="1"/>
      <w:marLeft w:val="0"/>
      <w:marRight w:val="0"/>
      <w:marTop w:val="0"/>
      <w:marBottom w:val="0"/>
      <w:divBdr>
        <w:top w:val="none" w:sz="0" w:space="0" w:color="auto"/>
        <w:left w:val="none" w:sz="0" w:space="0" w:color="auto"/>
        <w:bottom w:val="none" w:sz="0" w:space="0" w:color="auto"/>
        <w:right w:val="none" w:sz="0" w:space="0" w:color="auto"/>
      </w:divBdr>
    </w:div>
    <w:div w:id="50270434">
      <w:bodyDiv w:val="1"/>
      <w:marLeft w:val="0"/>
      <w:marRight w:val="0"/>
      <w:marTop w:val="0"/>
      <w:marBottom w:val="0"/>
      <w:divBdr>
        <w:top w:val="none" w:sz="0" w:space="0" w:color="auto"/>
        <w:left w:val="none" w:sz="0" w:space="0" w:color="auto"/>
        <w:bottom w:val="none" w:sz="0" w:space="0" w:color="auto"/>
        <w:right w:val="none" w:sz="0" w:space="0" w:color="auto"/>
      </w:divBdr>
    </w:div>
    <w:div w:id="50885378">
      <w:bodyDiv w:val="1"/>
      <w:marLeft w:val="0"/>
      <w:marRight w:val="0"/>
      <w:marTop w:val="0"/>
      <w:marBottom w:val="0"/>
      <w:divBdr>
        <w:top w:val="none" w:sz="0" w:space="0" w:color="auto"/>
        <w:left w:val="none" w:sz="0" w:space="0" w:color="auto"/>
        <w:bottom w:val="none" w:sz="0" w:space="0" w:color="auto"/>
        <w:right w:val="none" w:sz="0" w:space="0" w:color="auto"/>
      </w:divBdr>
    </w:div>
    <w:div w:id="51318579">
      <w:bodyDiv w:val="1"/>
      <w:marLeft w:val="0"/>
      <w:marRight w:val="0"/>
      <w:marTop w:val="0"/>
      <w:marBottom w:val="0"/>
      <w:divBdr>
        <w:top w:val="none" w:sz="0" w:space="0" w:color="auto"/>
        <w:left w:val="none" w:sz="0" w:space="0" w:color="auto"/>
        <w:bottom w:val="none" w:sz="0" w:space="0" w:color="auto"/>
        <w:right w:val="none" w:sz="0" w:space="0" w:color="auto"/>
      </w:divBdr>
    </w:div>
    <w:div w:id="51777497">
      <w:bodyDiv w:val="1"/>
      <w:marLeft w:val="0"/>
      <w:marRight w:val="0"/>
      <w:marTop w:val="0"/>
      <w:marBottom w:val="0"/>
      <w:divBdr>
        <w:top w:val="none" w:sz="0" w:space="0" w:color="auto"/>
        <w:left w:val="none" w:sz="0" w:space="0" w:color="auto"/>
        <w:bottom w:val="none" w:sz="0" w:space="0" w:color="auto"/>
        <w:right w:val="none" w:sz="0" w:space="0" w:color="auto"/>
      </w:divBdr>
    </w:div>
    <w:div w:id="52319852">
      <w:bodyDiv w:val="1"/>
      <w:marLeft w:val="0"/>
      <w:marRight w:val="0"/>
      <w:marTop w:val="0"/>
      <w:marBottom w:val="0"/>
      <w:divBdr>
        <w:top w:val="none" w:sz="0" w:space="0" w:color="auto"/>
        <w:left w:val="none" w:sz="0" w:space="0" w:color="auto"/>
        <w:bottom w:val="none" w:sz="0" w:space="0" w:color="auto"/>
        <w:right w:val="none" w:sz="0" w:space="0" w:color="auto"/>
      </w:divBdr>
    </w:div>
    <w:div w:id="52975170">
      <w:bodyDiv w:val="1"/>
      <w:marLeft w:val="0"/>
      <w:marRight w:val="0"/>
      <w:marTop w:val="0"/>
      <w:marBottom w:val="0"/>
      <w:divBdr>
        <w:top w:val="none" w:sz="0" w:space="0" w:color="auto"/>
        <w:left w:val="none" w:sz="0" w:space="0" w:color="auto"/>
        <w:bottom w:val="none" w:sz="0" w:space="0" w:color="auto"/>
        <w:right w:val="none" w:sz="0" w:space="0" w:color="auto"/>
      </w:divBdr>
    </w:div>
    <w:div w:id="54134581">
      <w:bodyDiv w:val="1"/>
      <w:marLeft w:val="0"/>
      <w:marRight w:val="0"/>
      <w:marTop w:val="0"/>
      <w:marBottom w:val="0"/>
      <w:divBdr>
        <w:top w:val="none" w:sz="0" w:space="0" w:color="auto"/>
        <w:left w:val="none" w:sz="0" w:space="0" w:color="auto"/>
        <w:bottom w:val="none" w:sz="0" w:space="0" w:color="auto"/>
        <w:right w:val="none" w:sz="0" w:space="0" w:color="auto"/>
      </w:divBdr>
    </w:div>
    <w:div w:id="54741638">
      <w:bodyDiv w:val="1"/>
      <w:marLeft w:val="0"/>
      <w:marRight w:val="0"/>
      <w:marTop w:val="0"/>
      <w:marBottom w:val="0"/>
      <w:divBdr>
        <w:top w:val="none" w:sz="0" w:space="0" w:color="auto"/>
        <w:left w:val="none" w:sz="0" w:space="0" w:color="auto"/>
        <w:bottom w:val="none" w:sz="0" w:space="0" w:color="auto"/>
        <w:right w:val="none" w:sz="0" w:space="0" w:color="auto"/>
      </w:divBdr>
    </w:div>
    <w:div w:id="55905508">
      <w:bodyDiv w:val="1"/>
      <w:marLeft w:val="0"/>
      <w:marRight w:val="0"/>
      <w:marTop w:val="0"/>
      <w:marBottom w:val="0"/>
      <w:divBdr>
        <w:top w:val="none" w:sz="0" w:space="0" w:color="auto"/>
        <w:left w:val="none" w:sz="0" w:space="0" w:color="auto"/>
        <w:bottom w:val="none" w:sz="0" w:space="0" w:color="auto"/>
        <w:right w:val="none" w:sz="0" w:space="0" w:color="auto"/>
      </w:divBdr>
    </w:div>
    <w:div w:id="56786365">
      <w:bodyDiv w:val="1"/>
      <w:marLeft w:val="0"/>
      <w:marRight w:val="0"/>
      <w:marTop w:val="0"/>
      <w:marBottom w:val="0"/>
      <w:divBdr>
        <w:top w:val="none" w:sz="0" w:space="0" w:color="auto"/>
        <w:left w:val="none" w:sz="0" w:space="0" w:color="auto"/>
        <w:bottom w:val="none" w:sz="0" w:space="0" w:color="auto"/>
        <w:right w:val="none" w:sz="0" w:space="0" w:color="auto"/>
      </w:divBdr>
    </w:div>
    <w:div w:id="59059490">
      <w:bodyDiv w:val="1"/>
      <w:marLeft w:val="0"/>
      <w:marRight w:val="0"/>
      <w:marTop w:val="0"/>
      <w:marBottom w:val="0"/>
      <w:divBdr>
        <w:top w:val="none" w:sz="0" w:space="0" w:color="auto"/>
        <w:left w:val="none" w:sz="0" w:space="0" w:color="auto"/>
        <w:bottom w:val="none" w:sz="0" w:space="0" w:color="auto"/>
        <w:right w:val="none" w:sz="0" w:space="0" w:color="auto"/>
      </w:divBdr>
    </w:div>
    <w:div w:id="59133583">
      <w:bodyDiv w:val="1"/>
      <w:marLeft w:val="0"/>
      <w:marRight w:val="0"/>
      <w:marTop w:val="0"/>
      <w:marBottom w:val="0"/>
      <w:divBdr>
        <w:top w:val="none" w:sz="0" w:space="0" w:color="auto"/>
        <w:left w:val="none" w:sz="0" w:space="0" w:color="auto"/>
        <w:bottom w:val="none" w:sz="0" w:space="0" w:color="auto"/>
        <w:right w:val="none" w:sz="0" w:space="0" w:color="auto"/>
      </w:divBdr>
    </w:div>
    <w:div w:id="59256215">
      <w:bodyDiv w:val="1"/>
      <w:marLeft w:val="0"/>
      <w:marRight w:val="0"/>
      <w:marTop w:val="0"/>
      <w:marBottom w:val="0"/>
      <w:divBdr>
        <w:top w:val="none" w:sz="0" w:space="0" w:color="auto"/>
        <w:left w:val="none" w:sz="0" w:space="0" w:color="auto"/>
        <w:bottom w:val="none" w:sz="0" w:space="0" w:color="auto"/>
        <w:right w:val="none" w:sz="0" w:space="0" w:color="auto"/>
      </w:divBdr>
    </w:div>
    <w:div w:id="59837550">
      <w:bodyDiv w:val="1"/>
      <w:marLeft w:val="0"/>
      <w:marRight w:val="0"/>
      <w:marTop w:val="0"/>
      <w:marBottom w:val="0"/>
      <w:divBdr>
        <w:top w:val="none" w:sz="0" w:space="0" w:color="auto"/>
        <w:left w:val="none" w:sz="0" w:space="0" w:color="auto"/>
        <w:bottom w:val="none" w:sz="0" w:space="0" w:color="auto"/>
        <w:right w:val="none" w:sz="0" w:space="0" w:color="auto"/>
      </w:divBdr>
    </w:div>
    <w:div w:id="60062277">
      <w:bodyDiv w:val="1"/>
      <w:marLeft w:val="0"/>
      <w:marRight w:val="0"/>
      <w:marTop w:val="0"/>
      <w:marBottom w:val="0"/>
      <w:divBdr>
        <w:top w:val="none" w:sz="0" w:space="0" w:color="auto"/>
        <w:left w:val="none" w:sz="0" w:space="0" w:color="auto"/>
        <w:bottom w:val="none" w:sz="0" w:space="0" w:color="auto"/>
        <w:right w:val="none" w:sz="0" w:space="0" w:color="auto"/>
      </w:divBdr>
    </w:div>
    <w:div w:id="60520250">
      <w:bodyDiv w:val="1"/>
      <w:marLeft w:val="0"/>
      <w:marRight w:val="0"/>
      <w:marTop w:val="0"/>
      <w:marBottom w:val="0"/>
      <w:divBdr>
        <w:top w:val="none" w:sz="0" w:space="0" w:color="auto"/>
        <w:left w:val="none" w:sz="0" w:space="0" w:color="auto"/>
        <w:bottom w:val="none" w:sz="0" w:space="0" w:color="auto"/>
        <w:right w:val="none" w:sz="0" w:space="0" w:color="auto"/>
      </w:divBdr>
    </w:div>
    <w:div w:id="61417027">
      <w:bodyDiv w:val="1"/>
      <w:marLeft w:val="0"/>
      <w:marRight w:val="0"/>
      <w:marTop w:val="0"/>
      <w:marBottom w:val="0"/>
      <w:divBdr>
        <w:top w:val="none" w:sz="0" w:space="0" w:color="auto"/>
        <w:left w:val="none" w:sz="0" w:space="0" w:color="auto"/>
        <w:bottom w:val="none" w:sz="0" w:space="0" w:color="auto"/>
        <w:right w:val="none" w:sz="0" w:space="0" w:color="auto"/>
      </w:divBdr>
    </w:div>
    <w:div w:id="61678841">
      <w:bodyDiv w:val="1"/>
      <w:marLeft w:val="0"/>
      <w:marRight w:val="0"/>
      <w:marTop w:val="0"/>
      <w:marBottom w:val="0"/>
      <w:divBdr>
        <w:top w:val="none" w:sz="0" w:space="0" w:color="auto"/>
        <w:left w:val="none" w:sz="0" w:space="0" w:color="auto"/>
        <w:bottom w:val="none" w:sz="0" w:space="0" w:color="auto"/>
        <w:right w:val="none" w:sz="0" w:space="0" w:color="auto"/>
      </w:divBdr>
    </w:div>
    <w:div w:id="62221841">
      <w:bodyDiv w:val="1"/>
      <w:marLeft w:val="0"/>
      <w:marRight w:val="0"/>
      <w:marTop w:val="0"/>
      <w:marBottom w:val="0"/>
      <w:divBdr>
        <w:top w:val="none" w:sz="0" w:space="0" w:color="auto"/>
        <w:left w:val="none" w:sz="0" w:space="0" w:color="auto"/>
        <w:bottom w:val="none" w:sz="0" w:space="0" w:color="auto"/>
        <w:right w:val="none" w:sz="0" w:space="0" w:color="auto"/>
      </w:divBdr>
    </w:div>
    <w:div w:id="64114029">
      <w:bodyDiv w:val="1"/>
      <w:marLeft w:val="0"/>
      <w:marRight w:val="0"/>
      <w:marTop w:val="0"/>
      <w:marBottom w:val="0"/>
      <w:divBdr>
        <w:top w:val="none" w:sz="0" w:space="0" w:color="auto"/>
        <w:left w:val="none" w:sz="0" w:space="0" w:color="auto"/>
        <w:bottom w:val="none" w:sz="0" w:space="0" w:color="auto"/>
        <w:right w:val="none" w:sz="0" w:space="0" w:color="auto"/>
      </w:divBdr>
    </w:div>
    <w:div w:id="68432392">
      <w:bodyDiv w:val="1"/>
      <w:marLeft w:val="0"/>
      <w:marRight w:val="0"/>
      <w:marTop w:val="0"/>
      <w:marBottom w:val="0"/>
      <w:divBdr>
        <w:top w:val="none" w:sz="0" w:space="0" w:color="auto"/>
        <w:left w:val="none" w:sz="0" w:space="0" w:color="auto"/>
        <w:bottom w:val="none" w:sz="0" w:space="0" w:color="auto"/>
        <w:right w:val="none" w:sz="0" w:space="0" w:color="auto"/>
      </w:divBdr>
    </w:div>
    <w:div w:id="68700173">
      <w:bodyDiv w:val="1"/>
      <w:marLeft w:val="0"/>
      <w:marRight w:val="0"/>
      <w:marTop w:val="0"/>
      <w:marBottom w:val="0"/>
      <w:divBdr>
        <w:top w:val="none" w:sz="0" w:space="0" w:color="auto"/>
        <w:left w:val="none" w:sz="0" w:space="0" w:color="auto"/>
        <w:bottom w:val="none" w:sz="0" w:space="0" w:color="auto"/>
        <w:right w:val="none" w:sz="0" w:space="0" w:color="auto"/>
      </w:divBdr>
    </w:div>
    <w:div w:id="69232454">
      <w:bodyDiv w:val="1"/>
      <w:marLeft w:val="0"/>
      <w:marRight w:val="0"/>
      <w:marTop w:val="0"/>
      <w:marBottom w:val="0"/>
      <w:divBdr>
        <w:top w:val="none" w:sz="0" w:space="0" w:color="auto"/>
        <w:left w:val="none" w:sz="0" w:space="0" w:color="auto"/>
        <w:bottom w:val="none" w:sz="0" w:space="0" w:color="auto"/>
        <w:right w:val="none" w:sz="0" w:space="0" w:color="auto"/>
      </w:divBdr>
    </w:div>
    <w:div w:id="71512234">
      <w:bodyDiv w:val="1"/>
      <w:marLeft w:val="0"/>
      <w:marRight w:val="0"/>
      <w:marTop w:val="0"/>
      <w:marBottom w:val="0"/>
      <w:divBdr>
        <w:top w:val="none" w:sz="0" w:space="0" w:color="auto"/>
        <w:left w:val="none" w:sz="0" w:space="0" w:color="auto"/>
        <w:bottom w:val="none" w:sz="0" w:space="0" w:color="auto"/>
        <w:right w:val="none" w:sz="0" w:space="0" w:color="auto"/>
      </w:divBdr>
    </w:div>
    <w:div w:id="75790548">
      <w:bodyDiv w:val="1"/>
      <w:marLeft w:val="0"/>
      <w:marRight w:val="0"/>
      <w:marTop w:val="0"/>
      <w:marBottom w:val="0"/>
      <w:divBdr>
        <w:top w:val="none" w:sz="0" w:space="0" w:color="auto"/>
        <w:left w:val="none" w:sz="0" w:space="0" w:color="auto"/>
        <w:bottom w:val="none" w:sz="0" w:space="0" w:color="auto"/>
        <w:right w:val="none" w:sz="0" w:space="0" w:color="auto"/>
      </w:divBdr>
    </w:div>
    <w:div w:id="76487453">
      <w:bodyDiv w:val="1"/>
      <w:marLeft w:val="0"/>
      <w:marRight w:val="0"/>
      <w:marTop w:val="0"/>
      <w:marBottom w:val="0"/>
      <w:divBdr>
        <w:top w:val="none" w:sz="0" w:space="0" w:color="auto"/>
        <w:left w:val="none" w:sz="0" w:space="0" w:color="auto"/>
        <w:bottom w:val="none" w:sz="0" w:space="0" w:color="auto"/>
        <w:right w:val="none" w:sz="0" w:space="0" w:color="auto"/>
      </w:divBdr>
    </w:div>
    <w:div w:id="78674955">
      <w:bodyDiv w:val="1"/>
      <w:marLeft w:val="0"/>
      <w:marRight w:val="0"/>
      <w:marTop w:val="0"/>
      <w:marBottom w:val="0"/>
      <w:divBdr>
        <w:top w:val="none" w:sz="0" w:space="0" w:color="auto"/>
        <w:left w:val="none" w:sz="0" w:space="0" w:color="auto"/>
        <w:bottom w:val="none" w:sz="0" w:space="0" w:color="auto"/>
        <w:right w:val="none" w:sz="0" w:space="0" w:color="auto"/>
      </w:divBdr>
    </w:div>
    <w:div w:id="78913775">
      <w:bodyDiv w:val="1"/>
      <w:marLeft w:val="0"/>
      <w:marRight w:val="0"/>
      <w:marTop w:val="0"/>
      <w:marBottom w:val="0"/>
      <w:divBdr>
        <w:top w:val="none" w:sz="0" w:space="0" w:color="auto"/>
        <w:left w:val="none" w:sz="0" w:space="0" w:color="auto"/>
        <w:bottom w:val="none" w:sz="0" w:space="0" w:color="auto"/>
        <w:right w:val="none" w:sz="0" w:space="0" w:color="auto"/>
      </w:divBdr>
    </w:div>
    <w:div w:id="79909707">
      <w:bodyDiv w:val="1"/>
      <w:marLeft w:val="0"/>
      <w:marRight w:val="0"/>
      <w:marTop w:val="0"/>
      <w:marBottom w:val="0"/>
      <w:divBdr>
        <w:top w:val="none" w:sz="0" w:space="0" w:color="auto"/>
        <w:left w:val="none" w:sz="0" w:space="0" w:color="auto"/>
        <w:bottom w:val="none" w:sz="0" w:space="0" w:color="auto"/>
        <w:right w:val="none" w:sz="0" w:space="0" w:color="auto"/>
      </w:divBdr>
    </w:div>
    <w:div w:id="80031732">
      <w:bodyDiv w:val="1"/>
      <w:marLeft w:val="0"/>
      <w:marRight w:val="0"/>
      <w:marTop w:val="0"/>
      <w:marBottom w:val="0"/>
      <w:divBdr>
        <w:top w:val="none" w:sz="0" w:space="0" w:color="auto"/>
        <w:left w:val="none" w:sz="0" w:space="0" w:color="auto"/>
        <w:bottom w:val="none" w:sz="0" w:space="0" w:color="auto"/>
        <w:right w:val="none" w:sz="0" w:space="0" w:color="auto"/>
      </w:divBdr>
    </w:div>
    <w:div w:id="80835213">
      <w:bodyDiv w:val="1"/>
      <w:marLeft w:val="0"/>
      <w:marRight w:val="0"/>
      <w:marTop w:val="0"/>
      <w:marBottom w:val="0"/>
      <w:divBdr>
        <w:top w:val="none" w:sz="0" w:space="0" w:color="auto"/>
        <w:left w:val="none" w:sz="0" w:space="0" w:color="auto"/>
        <w:bottom w:val="none" w:sz="0" w:space="0" w:color="auto"/>
        <w:right w:val="none" w:sz="0" w:space="0" w:color="auto"/>
      </w:divBdr>
    </w:div>
    <w:div w:id="81535049">
      <w:bodyDiv w:val="1"/>
      <w:marLeft w:val="0"/>
      <w:marRight w:val="0"/>
      <w:marTop w:val="0"/>
      <w:marBottom w:val="0"/>
      <w:divBdr>
        <w:top w:val="none" w:sz="0" w:space="0" w:color="auto"/>
        <w:left w:val="none" w:sz="0" w:space="0" w:color="auto"/>
        <w:bottom w:val="none" w:sz="0" w:space="0" w:color="auto"/>
        <w:right w:val="none" w:sz="0" w:space="0" w:color="auto"/>
      </w:divBdr>
    </w:div>
    <w:div w:id="82342391">
      <w:bodyDiv w:val="1"/>
      <w:marLeft w:val="0"/>
      <w:marRight w:val="0"/>
      <w:marTop w:val="0"/>
      <w:marBottom w:val="0"/>
      <w:divBdr>
        <w:top w:val="none" w:sz="0" w:space="0" w:color="auto"/>
        <w:left w:val="none" w:sz="0" w:space="0" w:color="auto"/>
        <w:bottom w:val="none" w:sz="0" w:space="0" w:color="auto"/>
        <w:right w:val="none" w:sz="0" w:space="0" w:color="auto"/>
      </w:divBdr>
    </w:div>
    <w:div w:id="82529574">
      <w:bodyDiv w:val="1"/>
      <w:marLeft w:val="0"/>
      <w:marRight w:val="0"/>
      <w:marTop w:val="0"/>
      <w:marBottom w:val="0"/>
      <w:divBdr>
        <w:top w:val="none" w:sz="0" w:space="0" w:color="auto"/>
        <w:left w:val="none" w:sz="0" w:space="0" w:color="auto"/>
        <w:bottom w:val="none" w:sz="0" w:space="0" w:color="auto"/>
        <w:right w:val="none" w:sz="0" w:space="0" w:color="auto"/>
      </w:divBdr>
    </w:div>
    <w:div w:id="83773181">
      <w:bodyDiv w:val="1"/>
      <w:marLeft w:val="0"/>
      <w:marRight w:val="0"/>
      <w:marTop w:val="0"/>
      <w:marBottom w:val="0"/>
      <w:divBdr>
        <w:top w:val="none" w:sz="0" w:space="0" w:color="auto"/>
        <w:left w:val="none" w:sz="0" w:space="0" w:color="auto"/>
        <w:bottom w:val="none" w:sz="0" w:space="0" w:color="auto"/>
        <w:right w:val="none" w:sz="0" w:space="0" w:color="auto"/>
      </w:divBdr>
    </w:div>
    <w:div w:id="83917966">
      <w:bodyDiv w:val="1"/>
      <w:marLeft w:val="0"/>
      <w:marRight w:val="0"/>
      <w:marTop w:val="0"/>
      <w:marBottom w:val="0"/>
      <w:divBdr>
        <w:top w:val="none" w:sz="0" w:space="0" w:color="auto"/>
        <w:left w:val="none" w:sz="0" w:space="0" w:color="auto"/>
        <w:bottom w:val="none" w:sz="0" w:space="0" w:color="auto"/>
        <w:right w:val="none" w:sz="0" w:space="0" w:color="auto"/>
      </w:divBdr>
    </w:div>
    <w:div w:id="84109171">
      <w:bodyDiv w:val="1"/>
      <w:marLeft w:val="0"/>
      <w:marRight w:val="0"/>
      <w:marTop w:val="0"/>
      <w:marBottom w:val="0"/>
      <w:divBdr>
        <w:top w:val="none" w:sz="0" w:space="0" w:color="auto"/>
        <w:left w:val="none" w:sz="0" w:space="0" w:color="auto"/>
        <w:bottom w:val="none" w:sz="0" w:space="0" w:color="auto"/>
        <w:right w:val="none" w:sz="0" w:space="0" w:color="auto"/>
      </w:divBdr>
    </w:div>
    <w:div w:id="86076615">
      <w:bodyDiv w:val="1"/>
      <w:marLeft w:val="0"/>
      <w:marRight w:val="0"/>
      <w:marTop w:val="0"/>
      <w:marBottom w:val="0"/>
      <w:divBdr>
        <w:top w:val="none" w:sz="0" w:space="0" w:color="auto"/>
        <w:left w:val="none" w:sz="0" w:space="0" w:color="auto"/>
        <w:bottom w:val="none" w:sz="0" w:space="0" w:color="auto"/>
        <w:right w:val="none" w:sz="0" w:space="0" w:color="auto"/>
      </w:divBdr>
    </w:div>
    <w:div w:id="86776979">
      <w:bodyDiv w:val="1"/>
      <w:marLeft w:val="0"/>
      <w:marRight w:val="0"/>
      <w:marTop w:val="0"/>
      <w:marBottom w:val="0"/>
      <w:divBdr>
        <w:top w:val="none" w:sz="0" w:space="0" w:color="auto"/>
        <w:left w:val="none" w:sz="0" w:space="0" w:color="auto"/>
        <w:bottom w:val="none" w:sz="0" w:space="0" w:color="auto"/>
        <w:right w:val="none" w:sz="0" w:space="0" w:color="auto"/>
      </w:divBdr>
    </w:div>
    <w:div w:id="89981351">
      <w:bodyDiv w:val="1"/>
      <w:marLeft w:val="0"/>
      <w:marRight w:val="0"/>
      <w:marTop w:val="0"/>
      <w:marBottom w:val="0"/>
      <w:divBdr>
        <w:top w:val="none" w:sz="0" w:space="0" w:color="auto"/>
        <w:left w:val="none" w:sz="0" w:space="0" w:color="auto"/>
        <w:bottom w:val="none" w:sz="0" w:space="0" w:color="auto"/>
        <w:right w:val="none" w:sz="0" w:space="0" w:color="auto"/>
      </w:divBdr>
    </w:div>
    <w:div w:id="90247077">
      <w:bodyDiv w:val="1"/>
      <w:marLeft w:val="0"/>
      <w:marRight w:val="0"/>
      <w:marTop w:val="0"/>
      <w:marBottom w:val="0"/>
      <w:divBdr>
        <w:top w:val="none" w:sz="0" w:space="0" w:color="auto"/>
        <w:left w:val="none" w:sz="0" w:space="0" w:color="auto"/>
        <w:bottom w:val="none" w:sz="0" w:space="0" w:color="auto"/>
        <w:right w:val="none" w:sz="0" w:space="0" w:color="auto"/>
      </w:divBdr>
    </w:div>
    <w:div w:id="92944025">
      <w:bodyDiv w:val="1"/>
      <w:marLeft w:val="0"/>
      <w:marRight w:val="0"/>
      <w:marTop w:val="0"/>
      <w:marBottom w:val="0"/>
      <w:divBdr>
        <w:top w:val="none" w:sz="0" w:space="0" w:color="auto"/>
        <w:left w:val="none" w:sz="0" w:space="0" w:color="auto"/>
        <w:bottom w:val="none" w:sz="0" w:space="0" w:color="auto"/>
        <w:right w:val="none" w:sz="0" w:space="0" w:color="auto"/>
      </w:divBdr>
    </w:div>
    <w:div w:id="93402647">
      <w:bodyDiv w:val="1"/>
      <w:marLeft w:val="0"/>
      <w:marRight w:val="0"/>
      <w:marTop w:val="0"/>
      <w:marBottom w:val="0"/>
      <w:divBdr>
        <w:top w:val="none" w:sz="0" w:space="0" w:color="auto"/>
        <w:left w:val="none" w:sz="0" w:space="0" w:color="auto"/>
        <w:bottom w:val="none" w:sz="0" w:space="0" w:color="auto"/>
        <w:right w:val="none" w:sz="0" w:space="0" w:color="auto"/>
      </w:divBdr>
    </w:div>
    <w:div w:id="95369631">
      <w:bodyDiv w:val="1"/>
      <w:marLeft w:val="0"/>
      <w:marRight w:val="0"/>
      <w:marTop w:val="0"/>
      <w:marBottom w:val="0"/>
      <w:divBdr>
        <w:top w:val="none" w:sz="0" w:space="0" w:color="auto"/>
        <w:left w:val="none" w:sz="0" w:space="0" w:color="auto"/>
        <w:bottom w:val="none" w:sz="0" w:space="0" w:color="auto"/>
        <w:right w:val="none" w:sz="0" w:space="0" w:color="auto"/>
      </w:divBdr>
    </w:div>
    <w:div w:id="95566418">
      <w:bodyDiv w:val="1"/>
      <w:marLeft w:val="0"/>
      <w:marRight w:val="0"/>
      <w:marTop w:val="0"/>
      <w:marBottom w:val="0"/>
      <w:divBdr>
        <w:top w:val="none" w:sz="0" w:space="0" w:color="auto"/>
        <w:left w:val="none" w:sz="0" w:space="0" w:color="auto"/>
        <w:bottom w:val="none" w:sz="0" w:space="0" w:color="auto"/>
        <w:right w:val="none" w:sz="0" w:space="0" w:color="auto"/>
      </w:divBdr>
    </w:div>
    <w:div w:id="96604472">
      <w:bodyDiv w:val="1"/>
      <w:marLeft w:val="0"/>
      <w:marRight w:val="0"/>
      <w:marTop w:val="0"/>
      <w:marBottom w:val="0"/>
      <w:divBdr>
        <w:top w:val="none" w:sz="0" w:space="0" w:color="auto"/>
        <w:left w:val="none" w:sz="0" w:space="0" w:color="auto"/>
        <w:bottom w:val="none" w:sz="0" w:space="0" w:color="auto"/>
        <w:right w:val="none" w:sz="0" w:space="0" w:color="auto"/>
      </w:divBdr>
    </w:div>
    <w:div w:id="97023718">
      <w:bodyDiv w:val="1"/>
      <w:marLeft w:val="0"/>
      <w:marRight w:val="0"/>
      <w:marTop w:val="0"/>
      <w:marBottom w:val="0"/>
      <w:divBdr>
        <w:top w:val="none" w:sz="0" w:space="0" w:color="auto"/>
        <w:left w:val="none" w:sz="0" w:space="0" w:color="auto"/>
        <w:bottom w:val="none" w:sz="0" w:space="0" w:color="auto"/>
        <w:right w:val="none" w:sz="0" w:space="0" w:color="auto"/>
      </w:divBdr>
    </w:div>
    <w:div w:id="97717408">
      <w:bodyDiv w:val="1"/>
      <w:marLeft w:val="0"/>
      <w:marRight w:val="0"/>
      <w:marTop w:val="0"/>
      <w:marBottom w:val="0"/>
      <w:divBdr>
        <w:top w:val="none" w:sz="0" w:space="0" w:color="auto"/>
        <w:left w:val="none" w:sz="0" w:space="0" w:color="auto"/>
        <w:bottom w:val="none" w:sz="0" w:space="0" w:color="auto"/>
        <w:right w:val="none" w:sz="0" w:space="0" w:color="auto"/>
      </w:divBdr>
    </w:div>
    <w:div w:id="98181573">
      <w:bodyDiv w:val="1"/>
      <w:marLeft w:val="0"/>
      <w:marRight w:val="0"/>
      <w:marTop w:val="0"/>
      <w:marBottom w:val="0"/>
      <w:divBdr>
        <w:top w:val="none" w:sz="0" w:space="0" w:color="auto"/>
        <w:left w:val="none" w:sz="0" w:space="0" w:color="auto"/>
        <w:bottom w:val="none" w:sz="0" w:space="0" w:color="auto"/>
        <w:right w:val="none" w:sz="0" w:space="0" w:color="auto"/>
      </w:divBdr>
    </w:div>
    <w:div w:id="98529297">
      <w:bodyDiv w:val="1"/>
      <w:marLeft w:val="0"/>
      <w:marRight w:val="0"/>
      <w:marTop w:val="0"/>
      <w:marBottom w:val="0"/>
      <w:divBdr>
        <w:top w:val="none" w:sz="0" w:space="0" w:color="auto"/>
        <w:left w:val="none" w:sz="0" w:space="0" w:color="auto"/>
        <w:bottom w:val="none" w:sz="0" w:space="0" w:color="auto"/>
        <w:right w:val="none" w:sz="0" w:space="0" w:color="auto"/>
      </w:divBdr>
    </w:div>
    <w:div w:id="98719952">
      <w:bodyDiv w:val="1"/>
      <w:marLeft w:val="0"/>
      <w:marRight w:val="0"/>
      <w:marTop w:val="0"/>
      <w:marBottom w:val="0"/>
      <w:divBdr>
        <w:top w:val="none" w:sz="0" w:space="0" w:color="auto"/>
        <w:left w:val="none" w:sz="0" w:space="0" w:color="auto"/>
        <w:bottom w:val="none" w:sz="0" w:space="0" w:color="auto"/>
        <w:right w:val="none" w:sz="0" w:space="0" w:color="auto"/>
      </w:divBdr>
    </w:div>
    <w:div w:id="99229439">
      <w:bodyDiv w:val="1"/>
      <w:marLeft w:val="0"/>
      <w:marRight w:val="0"/>
      <w:marTop w:val="0"/>
      <w:marBottom w:val="0"/>
      <w:divBdr>
        <w:top w:val="none" w:sz="0" w:space="0" w:color="auto"/>
        <w:left w:val="none" w:sz="0" w:space="0" w:color="auto"/>
        <w:bottom w:val="none" w:sz="0" w:space="0" w:color="auto"/>
        <w:right w:val="none" w:sz="0" w:space="0" w:color="auto"/>
      </w:divBdr>
    </w:div>
    <w:div w:id="100027232">
      <w:bodyDiv w:val="1"/>
      <w:marLeft w:val="0"/>
      <w:marRight w:val="0"/>
      <w:marTop w:val="0"/>
      <w:marBottom w:val="0"/>
      <w:divBdr>
        <w:top w:val="none" w:sz="0" w:space="0" w:color="auto"/>
        <w:left w:val="none" w:sz="0" w:space="0" w:color="auto"/>
        <w:bottom w:val="none" w:sz="0" w:space="0" w:color="auto"/>
        <w:right w:val="none" w:sz="0" w:space="0" w:color="auto"/>
      </w:divBdr>
    </w:div>
    <w:div w:id="101459529">
      <w:bodyDiv w:val="1"/>
      <w:marLeft w:val="0"/>
      <w:marRight w:val="0"/>
      <w:marTop w:val="0"/>
      <w:marBottom w:val="0"/>
      <w:divBdr>
        <w:top w:val="none" w:sz="0" w:space="0" w:color="auto"/>
        <w:left w:val="none" w:sz="0" w:space="0" w:color="auto"/>
        <w:bottom w:val="none" w:sz="0" w:space="0" w:color="auto"/>
        <w:right w:val="none" w:sz="0" w:space="0" w:color="auto"/>
      </w:divBdr>
    </w:div>
    <w:div w:id="101726072">
      <w:bodyDiv w:val="1"/>
      <w:marLeft w:val="0"/>
      <w:marRight w:val="0"/>
      <w:marTop w:val="0"/>
      <w:marBottom w:val="0"/>
      <w:divBdr>
        <w:top w:val="none" w:sz="0" w:space="0" w:color="auto"/>
        <w:left w:val="none" w:sz="0" w:space="0" w:color="auto"/>
        <w:bottom w:val="none" w:sz="0" w:space="0" w:color="auto"/>
        <w:right w:val="none" w:sz="0" w:space="0" w:color="auto"/>
      </w:divBdr>
    </w:div>
    <w:div w:id="105732323">
      <w:bodyDiv w:val="1"/>
      <w:marLeft w:val="0"/>
      <w:marRight w:val="0"/>
      <w:marTop w:val="0"/>
      <w:marBottom w:val="0"/>
      <w:divBdr>
        <w:top w:val="none" w:sz="0" w:space="0" w:color="auto"/>
        <w:left w:val="none" w:sz="0" w:space="0" w:color="auto"/>
        <w:bottom w:val="none" w:sz="0" w:space="0" w:color="auto"/>
        <w:right w:val="none" w:sz="0" w:space="0" w:color="auto"/>
      </w:divBdr>
    </w:div>
    <w:div w:id="106656047">
      <w:bodyDiv w:val="1"/>
      <w:marLeft w:val="0"/>
      <w:marRight w:val="0"/>
      <w:marTop w:val="0"/>
      <w:marBottom w:val="0"/>
      <w:divBdr>
        <w:top w:val="none" w:sz="0" w:space="0" w:color="auto"/>
        <w:left w:val="none" w:sz="0" w:space="0" w:color="auto"/>
        <w:bottom w:val="none" w:sz="0" w:space="0" w:color="auto"/>
        <w:right w:val="none" w:sz="0" w:space="0" w:color="auto"/>
      </w:divBdr>
    </w:div>
    <w:div w:id="107241566">
      <w:bodyDiv w:val="1"/>
      <w:marLeft w:val="0"/>
      <w:marRight w:val="0"/>
      <w:marTop w:val="0"/>
      <w:marBottom w:val="0"/>
      <w:divBdr>
        <w:top w:val="none" w:sz="0" w:space="0" w:color="auto"/>
        <w:left w:val="none" w:sz="0" w:space="0" w:color="auto"/>
        <w:bottom w:val="none" w:sz="0" w:space="0" w:color="auto"/>
        <w:right w:val="none" w:sz="0" w:space="0" w:color="auto"/>
      </w:divBdr>
    </w:div>
    <w:div w:id="107551554">
      <w:bodyDiv w:val="1"/>
      <w:marLeft w:val="0"/>
      <w:marRight w:val="0"/>
      <w:marTop w:val="0"/>
      <w:marBottom w:val="0"/>
      <w:divBdr>
        <w:top w:val="none" w:sz="0" w:space="0" w:color="auto"/>
        <w:left w:val="none" w:sz="0" w:space="0" w:color="auto"/>
        <w:bottom w:val="none" w:sz="0" w:space="0" w:color="auto"/>
        <w:right w:val="none" w:sz="0" w:space="0" w:color="auto"/>
      </w:divBdr>
    </w:div>
    <w:div w:id="109203081">
      <w:bodyDiv w:val="1"/>
      <w:marLeft w:val="0"/>
      <w:marRight w:val="0"/>
      <w:marTop w:val="0"/>
      <w:marBottom w:val="0"/>
      <w:divBdr>
        <w:top w:val="none" w:sz="0" w:space="0" w:color="auto"/>
        <w:left w:val="none" w:sz="0" w:space="0" w:color="auto"/>
        <w:bottom w:val="none" w:sz="0" w:space="0" w:color="auto"/>
        <w:right w:val="none" w:sz="0" w:space="0" w:color="auto"/>
      </w:divBdr>
    </w:div>
    <w:div w:id="110169386">
      <w:bodyDiv w:val="1"/>
      <w:marLeft w:val="0"/>
      <w:marRight w:val="0"/>
      <w:marTop w:val="0"/>
      <w:marBottom w:val="0"/>
      <w:divBdr>
        <w:top w:val="none" w:sz="0" w:space="0" w:color="auto"/>
        <w:left w:val="none" w:sz="0" w:space="0" w:color="auto"/>
        <w:bottom w:val="none" w:sz="0" w:space="0" w:color="auto"/>
        <w:right w:val="none" w:sz="0" w:space="0" w:color="auto"/>
      </w:divBdr>
    </w:div>
    <w:div w:id="111245018">
      <w:bodyDiv w:val="1"/>
      <w:marLeft w:val="0"/>
      <w:marRight w:val="0"/>
      <w:marTop w:val="0"/>
      <w:marBottom w:val="0"/>
      <w:divBdr>
        <w:top w:val="none" w:sz="0" w:space="0" w:color="auto"/>
        <w:left w:val="none" w:sz="0" w:space="0" w:color="auto"/>
        <w:bottom w:val="none" w:sz="0" w:space="0" w:color="auto"/>
        <w:right w:val="none" w:sz="0" w:space="0" w:color="auto"/>
      </w:divBdr>
    </w:div>
    <w:div w:id="111364852">
      <w:bodyDiv w:val="1"/>
      <w:marLeft w:val="0"/>
      <w:marRight w:val="0"/>
      <w:marTop w:val="0"/>
      <w:marBottom w:val="0"/>
      <w:divBdr>
        <w:top w:val="none" w:sz="0" w:space="0" w:color="auto"/>
        <w:left w:val="none" w:sz="0" w:space="0" w:color="auto"/>
        <w:bottom w:val="none" w:sz="0" w:space="0" w:color="auto"/>
        <w:right w:val="none" w:sz="0" w:space="0" w:color="auto"/>
      </w:divBdr>
    </w:div>
    <w:div w:id="112095131">
      <w:bodyDiv w:val="1"/>
      <w:marLeft w:val="0"/>
      <w:marRight w:val="0"/>
      <w:marTop w:val="0"/>
      <w:marBottom w:val="0"/>
      <w:divBdr>
        <w:top w:val="none" w:sz="0" w:space="0" w:color="auto"/>
        <w:left w:val="none" w:sz="0" w:space="0" w:color="auto"/>
        <w:bottom w:val="none" w:sz="0" w:space="0" w:color="auto"/>
        <w:right w:val="none" w:sz="0" w:space="0" w:color="auto"/>
      </w:divBdr>
    </w:div>
    <w:div w:id="114565185">
      <w:bodyDiv w:val="1"/>
      <w:marLeft w:val="0"/>
      <w:marRight w:val="0"/>
      <w:marTop w:val="0"/>
      <w:marBottom w:val="0"/>
      <w:divBdr>
        <w:top w:val="none" w:sz="0" w:space="0" w:color="auto"/>
        <w:left w:val="none" w:sz="0" w:space="0" w:color="auto"/>
        <w:bottom w:val="none" w:sz="0" w:space="0" w:color="auto"/>
        <w:right w:val="none" w:sz="0" w:space="0" w:color="auto"/>
      </w:divBdr>
    </w:div>
    <w:div w:id="114720417">
      <w:bodyDiv w:val="1"/>
      <w:marLeft w:val="0"/>
      <w:marRight w:val="0"/>
      <w:marTop w:val="0"/>
      <w:marBottom w:val="0"/>
      <w:divBdr>
        <w:top w:val="none" w:sz="0" w:space="0" w:color="auto"/>
        <w:left w:val="none" w:sz="0" w:space="0" w:color="auto"/>
        <w:bottom w:val="none" w:sz="0" w:space="0" w:color="auto"/>
        <w:right w:val="none" w:sz="0" w:space="0" w:color="auto"/>
      </w:divBdr>
    </w:div>
    <w:div w:id="114910314">
      <w:bodyDiv w:val="1"/>
      <w:marLeft w:val="0"/>
      <w:marRight w:val="0"/>
      <w:marTop w:val="0"/>
      <w:marBottom w:val="0"/>
      <w:divBdr>
        <w:top w:val="none" w:sz="0" w:space="0" w:color="auto"/>
        <w:left w:val="none" w:sz="0" w:space="0" w:color="auto"/>
        <w:bottom w:val="none" w:sz="0" w:space="0" w:color="auto"/>
        <w:right w:val="none" w:sz="0" w:space="0" w:color="auto"/>
      </w:divBdr>
    </w:div>
    <w:div w:id="114982299">
      <w:bodyDiv w:val="1"/>
      <w:marLeft w:val="0"/>
      <w:marRight w:val="0"/>
      <w:marTop w:val="0"/>
      <w:marBottom w:val="0"/>
      <w:divBdr>
        <w:top w:val="none" w:sz="0" w:space="0" w:color="auto"/>
        <w:left w:val="none" w:sz="0" w:space="0" w:color="auto"/>
        <w:bottom w:val="none" w:sz="0" w:space="0" w:color="auto"/>
        <w:right w:val="none" w:sz="0" w:space="0" w:color="auto"/>
      </w:divBdr>
    </w:div>
    <w:div w:id="115292684">
      <w:bodyDiv w:val="1"/>
      <w:marLeft w:val="0"/>
      <w:marRight w:val="0"/>
      <w:marTop w:val="0"/>
      <w:marBottom w:val="0"/>
      <w:divBdr>
        <w:top w:val="none" w:sz="0" w:space="0" w:color="auto"/>
        <w:left w:val="none" w:sz="0" w:space="0" w:color="auto"/>
        <w:bottom w:val="none" w:sz="0" w:space="0" w:color="auto"/>
        <w:right w:val="none" w:sz="0" w:space="0" w:color="auto"/>
      </w:divBdr>
    </w:div>
    <w:div w:id="115950235">
      <w:bodyDiv w:val="1"/>
      <w:marLeft w:val="0"/>
      <w:marRight w:val="0"/>
      <w:marTop w:val="0"/>
      <w:marBottom w:val="0"/>
      <w:divBdr>
        <w:top w:val="none" w:sz="0" w:space="0" w:color="auto"/>
        <w:left w:val="none" w:sz="0" w:space="0" w:color="auto"/>
        <w:bottom w:val="none" w:sz="0" w:space="0" w:color="auto"/>
        <w:right w:val="none" w:sz="0" w:space="0" w:color="auto"/>
      </w:divBdr>
    </w:div>
    <w:div w:id="116996278">
      <w:bodyDiv w:val="1"/>
      <w:marLeft w:val="0"/>
      <w:marRight w:val="0"/>
      <w:marTop w:val="0"/>
      <w:marBottom w:val="0"/>
      <w:divBdr>
        <w:top w:val="none" w:sz="0" w:space="0" w:color="auto"/>
        <w:left w:val="none" w:sz="0" w:space="0" w:color="auto"/>
        <w:bottom w:val="none" w:sz="0" w:space="0" w:color="auto"/>
        <w:right w:val="none" w:sz="0" w:space="0" w:color="auto"/>
      </w:divBdr>
    </w:div>
    <w:div w:id="119227414">
      <w:bodyDiv w:val="1"/>
      <w:marLeft w:val="0"/>
      <w:marRight w:val="0"/>
      <w:marTop w:val="0"/>
      <w:marBottom w:val="0"/>
      <w:divBdr>
        <w:top w:val="none" w:sz="0" w:space="0" w:color="auto"/>
        <w:left w:val="none" w:sz="0" w:space="0" w:color="auto"/>
        <w:bottom w:val="none" w:sz="0" w:space="0" w:color="auto"/>
        <w:right w:val="none" w:sz="0" w:space="0" w:color="auto"/>
      </w:divBdr>
    </w:div>
    <w:div w:id="119492749">
      <w:bodyDiv w:val="1"/>
      <w:marLeft w:val="0"/>
      <w:marRight w:val="0"/>
      <w:marTop w:val="0"/>
      <w:marBottom w:val="0"/>
      <w:divBdr>
        <w:top w:val="none" w:sz="0" w:space="0" w:color="auto"/>
        <w:left w:val="none" w:sz="0" w:space="0" w:color="auto"/>
        <w:bottom w:val="none" w:sz="0" w:space="0" w:color="auto"/>
        <w:right w:val="none" w:sz="0" w:space="0" w:color="auto"/>
      </w:divBdr>
    </w:div>
    <w:div w:id="121463861">
      <w:bodyDiv w:val="1"/>
      <w:marLeft w:val="0"/>
      <w:marRight w:val="0"/>
      <w:marTop w:val="0"/>
      <w:marBottom w:val="0"/>
      <w:divBdr>
        <w:top w:val="none" w:sz="0" w:space="0" w:color="auto"/>
        <w:left w:val="none" w:sz="0" w:space="0" w:color="auto"/>
        <w:bottom w:val="none" w:sz="0" w:space="0" w:color="auto"/>
        <w:right w:val="none" w:sz="0" w:space="0" w:color="auto"/>
      </w:divBdr>
    </w:div>
    <w:div w:id="122118088">
      <w:bodyDiv w:val="1"/>
      <w:marLeft w:val="0"/>
      <w:marRight w:val="0"/>
      <w:marTop w:val="0"/>
      <w:marBottom w:val="0"/>
      <w:divBdr>
        <w:top w:val="none" w:sz="0" w:space="0" w:color="auto"/>
        <w:left w:val="none" w:sz="0" w:space="0" w:color="auto"/>
        <w:bottom w:val="none" w:sz="0" w:space="0" w:color="auto"/>
        <w:right w:val="none" w:sz="0" w:space="0" w:color="auto"/>
      </w:divBdr>
    </w:div>
    <w:div w:id="123236249">
      <w:bodyDiv w:val="1"/>
      <w:marLeft w:val="0"/>
      <w:marRight w:val="0"/>
      <w:marTop w:val="0"/>
      <w:marBottom w:val="0"/>
      <w:divBdr>
        <w:top w:val="none" w:sz="0" w:space="0" w:color="auto"/>
        <w:left w:val="none" w:sz="0" w:space="0" w:color="auto"/>
        <w:bottom w:val="none" w:sz="0" w:space="0" w:color="auto"/>
        <w:right w:val="none" w:sz="0" w:space="0" w:color="auto"/>
      </w:divBdr>
    </w:div>
    <w:div w:id="123427780">
      <w:bodyDiv w:val="1"/>
      <w:marLeft w:val="0"/>
      <w:marRight w:val="0"/>
      <w:marTop w:val="0"/>
      <w:marBottom w:val="0"/>
      <w:divBdr>
        <w:top w:val="none" w:sz="0" w:space="0" w:color="auto"/>
        <w:left w:val="none" w:sz="0" w:space="0" w:color="auto"/>
        <w:bottom w:val="none" w:sz="0" w:space="0" w:color="auto"/>
        <w:right w:val="none" w:sz="0" w:space="0" w:color="auto"/>
      </w:divBdr>
    </w:div>
    <w:div w:id="124010010">
      <w:bodyDiv w:val="1"/>
      <w:marLeft w:val="0"/>
      <w:marRight w:val="0"/>
      <w:marTop w:val="0"/>
      <w:marBottom w:val="0"/>
      <w:divBdr>
        <w:top w:val="none" w:sz="0" w:space="0" w:color="auto"/>
        <w:left w:val="none" w:sz="0" w:space="0" w:color="auto"/>
        <w:bottom w:val="none" w:sz="0" w:space="0" w:color="auto"/>
        <w:right w:val="none" w:sz="0" w:space="0" w:color="auto"/>
      </w:divBdr>
    </w:div>
    <w:div w:id="127668503">
      <w:bodyDiv w:val="1"/>
      <w:marLeft w:val="0"/>
      <w:marRight w:val="0"/>
      <w:marTop w:val="0"/>
      <w:marBottom w:val="0"/>
      <w:divBdr>
        <w:top w:val="none" w:sz="0" w:space="0" w:color="auto"/>
        <w:left w:val="none" w:sz="0" w:space="0" w:color="auto"/>
        <w:bottom w:val="none" w:sz="0" w:space="0" w:color="auto"/>
        <w:right w:val="none" w:sz="0" w:space="0" w:color="auto"/>
      </w:divBdr>
    </w:div>
    <w:div w:id="128138170">
      <w:bodyDiv w:val="1"/>
      <w:marLeft w:val="0"/>
      <w:marRight w:val="0"/>
      <w:marTop w:val="0"/>
      <w:marBottom w:val="0"/>
      <w:divBdr>
        <w:top w:val="none" w:sz="0" w:space="0" w:color="auto"/>
        <w:left w:val="none" w:sz="0" w:space="0" w:color="auto"/>
        <w:bottom w:val="none" w:sz="0" w:space="0" w:color="auto"/>
        <w:right w:val="none" w:sz="0" w:space="0" w:color="auto"/>
      </w:divBdr>
    </w:div>
    <w:div w:id="128398149">
      <w:bodyDiv w:val="1"/>
      <w:marLeft w:val="0"/>
      <w:marRight w:val="0"/>
      <w:marTop w:val="0"/>
      <w:marBottom w:val="0"/>
      <w:divBdr>
        <w:top w:val="none" w:sz="0" w:space="0" w:color="auto"/>
        <w:left w:val="none" w:sz="0" w:space="0" w:color="auto"/>
        <w:bottom w:val="none" w:sz="0" w:space="0" w:color="auto"/>
        <w:right w:val="none" w:sz="0" w:space="0" w:color="auto"/>
      </w:divBdr>
    </w:div>
    <w:div w:id="128406871">
      <w:bodyDiv w:val="1"/>
      <w:marLeft w:val="0"/>
      <w:marRight w:val="0"/>
      <w:marTop w:val="0"/>
      <w:marBottom w:val="0"/>
      <w:divBdr>
        <w:top w:val="none" w:sz="0" w:space="0" w:color="auto"/>
        <w:left w:val="none" w:sz="0" w:space="0" w:color="auto"/>
        <w:bottom w:val="none" w:sz="0" w:space="0" w:color="auto"/>
        <w:right w:val="none" w:sz="0" w:space="0" w:color="auto"/>
      </w:divBdr>
    </w:div>
    <w:div w:id="128714172">
      <w:bodyDiv w:val="1"/>
      <w:marLeft w:val="0"/>
      <w:marRight w:val="0"/>
      <w:marTop w:val="0"/>
      <w:marBottom w:val="0"/>
      <w:divBdr>
        <w:top w:val="none" w:sz="0" w:space="0" w:color="auto"/>
        <w:left w:val="none" w:sz="0" w:space="0" w:color="auto"/>
        <w:bottom w:val="none" w:sz="0" w:space="0" w:color="auto"/>
        <w:right w:val="none" w:sz="0" w:space="0" w:color="auto"/>
      </w:divBdr>
    </w:div>
    <w:div w:id="129907799">
      <w:bodyDiv w:val="1"/>
      <w:marLeft w:val="0"/>
      <w:marRight w:val="0"/>
      <w:marTop w:val="0"/>
      <w:marBottom w:val="0"/>
      <w:divBdr>
        <w:top w:val="none" w:sz="0" w:space="0" w:color="auto"/>
        <w:left w:val="none" w:sz="0" w:space="0" w:color="auto"/>
        <w:bottom w:val="none" w:sz="0" w:space="0" w:color="auto"/>
        <w:right w:val="none" w:sz="0" w:space="0" w:color="auto"/>
      </w:divBdr>
    </w:div>
    <w:div w:id="130832071">
      <w:bodyDiv w:val="1"/>
      <w:marLeft w:val="0"/>
      <w:marRight w:val="0"/>
      <w:marTop w:val="0"/>
      <w:marBottom w:val="0"/>
      <w:divBdr>
        <w:top w:val="none" w:sz="0" w:space="0" w:color="auto"/>
        <w:left w:val="none" w:sz="0" w:space="0" w:color="auto"/>
        <w:bottom w:val="none" w:sz="0" w:space="0" w:color="auto"/>
        <w:right w:val="none" w:sz="0" w:space="0" w:color="auto"/>
      </w:divBdr>
    </w:div>
    <w:div w:id="132069064">
      <w:bodyDiv w:val="1"/>
      <w:marLeft w:val="0"/>
      <w:marRight w:val="0"/>
      <w:marTop w:val="0"/>
      <w:marBottom w:val="0"/>
      <w:divBdr>
        <w:top w:val="none" w:sz="0" w:space="0" w:color="auto"/>
        <w:left w:val="none" w:sz="0" w:space="0" w:color="auto"/>
        <w:bottom w:val="none" w:sz="0" w:space="0" w:color="auto"/>
        <w:right w:val="none" w:sz="0" w:space="0" w:color="auto"/>
      </w:divBdr>
    </w:div>
    <w:div w:id="133179532">
      <w:bodyDiv w:val="1"/>
      <w:marLeft w:val="0"/>
      <w:marRight w:val="0"/>
      <w:marTop w:val="0"/>
      <w:marBottom w:val="0"/>
      <w:divBdr>
        <w:top w:val="none" w:sz="0" w:space="0" w:color="auto"/>
        <w:left w:val="none" w:sz="0" w:space="0" w:color="auto"/>
        <w:bottom w:val="none" w:sz="0" w:space="0" w:color="auto"/>
        <w:right w:val="none" w:sz="0" w:space="0" w:color="auto"/>
      </w:divBdr>
    </w:div>
    <w:div w:id="134882769">
      <w:bodyDiv w:val="1"/>
      <w:marLeft w:val="0"/>
      <w:marRight w:val="0"/>
      <w:marTop w:val="0"/>
      <w:marBottom w:val="0"/>
      <w:divBdr>
        <w:top w:val="none" w:sz="0" w:space="0" w:color="auto"/>
        <w:left w:val="none" w:sz="0" w:space="0" w:color="auto"/>
        <w:bottom w:val="none" w:sz="0" w:space="0" w:color="auto"/>
        <w:right w:val="none" w:sz="0" w:space="0" w:color="auto"/>
      </w:divBdr>
    </w:div>
    <w:div w:id="137496836">
      <w:bodyDiv w:val="1"/>
      <w:marLeft w:val="0"/>
      <w:marRight w:val="0"/>
      <w:marTop w:val="0"/>
      <w:marBottom w:val="0"/>
      <w:divBdr>
        <w:top w:val="none" w:sz="0" w:space="0" w:color="auto"/>
        <w:left w:val="none" w:sz="0" w:space="0" w:color="auto"/>
        <w:bottom w:val="none" w:sz="0" w:space="0" w:color="auto"/>
        <w:right w:val="none" w:sz="0" w:space="0" w:color="auto"/>
      </w:divBdr>
    </w:div>
    <w:div w:id="138378660">
      <w:bodyDiv w:val="1"/>
      <w:marLeft w:val="0"/>
      <w:marRight w:val="0"/>
      <w:marTop w:val="0"/>
      <w:marBottom w:val="0"/>
      <w:divBdr>
        <w:top w:val="none" w:sz="0" w:space="0" w:color="auto"/>
        <w:left w:val="none" w:sz="0" w:space="0" w:color="auto"/>
        <w:bottom w:val="none" w:sz="0" w:space="0" w:color="auto"/>
        <w:right w:val="none" w:sz="0" w:space="0" w:color="auto"/>
      </w:divBdr>
    </w:div>
    <w:div w:id="138768686">
      <w:bodyDiv w:val="1"/>
      <w:marLeft w:val="0"/>
      <w:marRight w:val="0"/>
      <w:marTop w:val="0"/>
      <w:marBottom w:val="0"/>
      <w:divBdr>
        <w:top w:val="none" w:sz="0" w:space="0" w:color="auto"/>
        <w:left w:val="none" w:sz="0" w:space="0" w:color="auto"/>
        <w:bottom w:val="none" w:sz="0" w:space="0" w:color="auto"/>
        <w:right w:val="none" w:sz="0" w:space="0" w:color="auto"/>
      </w:divBdr>
    </w:div>
    <w:div w:id="141971121">
      <w:bodyDiv w:val="1"/>
      <w:marLeft w:val="0"/>
      <w:marRight w:val="0"/>
      <w:marTop w:val="0"/>
      <w:marBottom w:val="0"/>
      <w:divBdr>
        <w:top w:val="none" w:sz="0" w:space="0" w:color="auto"/>
        <w:left w:val="none" w:sz="0" w:space="0" w:color="auto"/>
        <w:bottom w:val="none" w:sz="0" w:space="0" w:color="auto"/>
        <w:right w:val="none" w:sz="0" w:space="0" w:color="auto"/>
      </w:divBdr>
    </w:div>
    <w:div w:id="143742129">
      <w:bodyDiv w:val="1"/>
      <w:marLeft w:val="0"/>
      <w:marRight w:val="0"/>
      <w:marTop w:val="0"/>
      <w:marBottom w:val="0"/>
      <w:divBdr>
        <w:top w:val="none" w:sz="0" w:space="0" w:color="auto"/>
        <w:left w:val="none" w:sz="0" w:space="0" w:color="auto"/>
        <w:bottom w:val="none" w:sz="0" w:space="0" w:color="auto"/>
        <w:right w:val="none" w:sz="0" w:space="0" w:color="auto"/>
      </w:divBdr>
    </w:div>
    <w:div w:id="144200002">
      <w:bodyDiv w:val="1"/>
      <w:marLeft w:val="0"/>
      <w:marRight w:val="0"/>
      <w:marTop w:val="0"/>
      <w:marBottom w:val="0"/>
      <w:divBdr>
        <w:top w:val="none" w:sz="0" w:space="0" w:color="auto"/>
        <w:left w:val="none" w:sz="0" w:space="0" w:color="auto"/>
        <w:bottom w:val="none" w:sz="0" w:space="0" w:color="auto"/>
        <w:right w:val="none" w:sz="0" w:space="0" w:color="auto"/>
      </w:divBdr>
    </w:div>
    <w:div w:id="146829084">
      <w:bodyDiv w:val="1"/>
      <w:marLeft w:val="0"/>
      <w:marRight w:val="0"/>
      <w:marTop w:val="0"/>
      <w:marBottom w:val="0"/>
      <w:divBdr>
        <w:top w:val="none" w:sz="0" w:space="0" w:color="auto"/>
        <w:left w:val="none" w:sz="0" w:space="0" w:color="auto"/>
        <w:bottom w:val="none" w:sz="0" w:space="0" w:color="auto"/>
        <w:right w:val="none" w:sz="0" w:space="0" w:color="auto"/>
      </w:divBdr>
    </w:div>
    <w:div w:id="147938977">
      <w:bodyDiv w:val="1"/>
      <w:marLeft w:val="0"/>
      <w:marRight w:val="0"/>
      <w:marTop w:val="0"/>
      <w:marBottom w:val="0"/>
      <w:divBdr>
        <w:top w:val="none" w:sz="0" w:space="0" w:color="auto"/>
        <w:left w:val="none" w:sz="0" w:space="0" w:color="auto"/>
        <w:bottom w:val="none" w:sz="0" w:space="0" w:color="auto"/>
        <w:right w:val="none" w:sz="0" w:space="0" w:color="auto"/>
      </w:divBdr>
    </w:div>
    <w:div w:id="149830563">
      <w:bodyDiv w:val="1"/>
      <w:marLeft w:val="0"/>
      <w:marRight w:val="0"/>
      <w:marTop w:val="0"/>
      <w:marBottom w:val="0"/>
      <w:divBdr>
        <w:top w:val="none" w:sz="0" w:space="0" w:color="auto"/>
        <w:left w:val="none" w:sz="0" w:space="0" w:color="auto"/>
        <w:bottom w:val="none" w:sz="0" w:space="0" w:color="auto"/>
        <w:right w:val="none" w:sz="0" w:space="0" w:color="auto"/>
      </w:divBdr>
    </w:div>
    <w:div w:id="149912651">
      <w:bodyDiv w:val="1"/>
      <w:marLeft w:val="0"/>
      <w:marRight w:val="0"/>
      <w:marTop w:val="0"/>
      <w:marBottom w:val="0"/>
      <w:divBdr>
        <w:top w:val="none" w:sz="0" w:space="0" w:color="auto"/>
        <w:left w:val="none" w:sz="0" w:space="0" w:color="auto"/>
        <w:bottom w:val="none" w:sz="0" w:space="0" w:color="auto"/>
        <w:right w:val="none" w:sz="0" w:space="0" w:color="auto"/>
      </w:divBdr>
    </w:div>
    <w:div w:id="152533741">
      <w:bodyDiv w:val="1"/>
      <w:marLeft w:val="0"/>
      <w:marRight w:val="0"/>
      <w:marTop w:val="0"/>
      <w:marBottom w:val="0"/>
      <w:divBdr>
        <w:top w:val="none" w:sz="0" w:space="0" w:color="auto"/>
        <w:left w:val="none" w:sz="0" w:space="0" w:color="auto"/>
        <w:bottom w:val="none" w:sz="0" w:space="0" w:color="auto"/>
        <w:right w:val="none" w:sz="0" w:space="0" w:color="auto"/>
      </w:divBdr>
    </w:div>
    <w:div w:id="153111698">
      <w:bodyDiv w:val="1"/>
      <w:marLeft w:val="0"/>
      <w:marRight w:val="0"/>
      <w:marTop w:val="0"/>
      <w:marBottom w:val="0"/>
      <w:divBdr>
        <w:top w:val="none" w:sz="0" w:space="0" w:color="auto"/>
        <w:left w:val="none" w:sz="0" w:space="0" w:color="auto"/>
        <w:bottom w:val="none" w:sz="0" w:space="0" w:color="auto"/>
        <w:right w:val="none" w:sz="0" w:space="0" w:color="auto"/>
      </w:divBdr>
    </w:div>
    <w:div w:id="155072719">
      <w:bodyDiv w:val="1"/>
      <w:marLeft w:val="0"/>
      <w:marRight w:val="0"/>
      <w:marTop w:val="0"/>
      <w:marBottom w:val="0"/>
      <w:divBdr>
        <w:top w:val="none" w:sz="0" w:space="0" w:color="auto"/>
        <w:left w:val="none" w:sz="0" w:space="0" w:color="auto"/>
        <w:bottom w:val="none" w:sz="0" w:space="0" w:color="auto"/>
        <w:right w:val="none" w:sz="0" w:space="0" w:color="auto"/>
      </w:divBdr>
    </w:div>
    <w:div w:id="155459349">
      <w:bodyDiv w:val="1"/>
      <w:marLeft w:val="0"/>
      <w:marRight w:val="0"/>
      <w:marTop w:val="0"/>
      <w:marBottom w:val="0"/>
      <w:divBdr>
        <w:top w:val="none" w:sz="0" w:space="0" w:color="auto"/>
        <w:left w:val="none" w:sz="0" w:space="0" w:color="auto"/>
        <w:bottom w:val="none" w:sz="0" w:space="0" w:color="auto"/>
        <w:right w:val="none" w:sz="0" w:space="0" w:color="auto"/>
      </w:divBdr>
    </w:div>
    <w:div w:id="157231230">
      <w:bodyDiv w:val="1"/>
      <w:marLeft w:val="0"/>
      <w:marRight w:val="0"/>
      <w:marTop w:val="0"/>
      <w:marBottom w:val="0"/>
      <w:divBdr>
        <w:top w:val="none" w:sz="0" w:space="0" w:color="auto"/>
        <w:left w:val="none" w:sz="0" w:space="0" w:color="auto"/>
        <w:bottom w:val="none" w:sz="0" w:space="0" w:color="auto"/>
        <w:right w:val="none" w:sz="0" w:space="0" w:color="auto"/>
      </w:divBdr>
    </w:div>
    <w:div w:id="159086161">
      <w:bodyDiv w:val="1"/>
      <w:marLeft w:val="0"/>
      <w:marRight w:val="0"/>
      <w:marTop w:val="0"/>
      <w:marBottom w:val="0"/>
      <w:divBdr>
        <w:top w:val="none" w:sz="0" w:space="0" w:color="auto"/>
        <w:left w:val="none" w:sz="0" w:space="0" w:color="auto"/>
        <w:bottom w:val="none" w:sz="0" w:space="0" w:color="auto"/>
        <w:right w:val="none" w:sz="0" w:space="0" w:color="auto"/>
      </w:divBdr>
    </w:div>
    <w:div w:id="159470407">
      <w:bodyDiv w:val="1"/>
      <w:marLeft w:val="0"/>
      <w:marRight w:val="0"/>
      <w:marTop w:val="0"/>
      <w:marBottom w:val="0"/>
      <w:divBdr>
        <w:top w:val="none" w:sz="0" w:space="0" w:color="auto"/>
        <w:left w:val="none" w:sz="0" w:space="0" w:color="auto"/>
        <w:bottom w:val="none" w:sz="0" w:space="0" w:color="auto"/>
        <w:right w:val="none" w:sz="0" w:space="0" w:color="auto"/>
      </w:divBdr>
    </w:div>
    <w:div w:id="159852978">
      <w:bodyDiv w:val="1"/>
      <w:marLeft w:val="0"/>
      <w:marRight w:val="0"/>
      <w:marTop w:val="0"/>
      <w:marBottom w:val="0"/>
      <w:divBdr>
        <w:top w:val="none" w:sz="0" w:space="0" w:color="auto"/>
        <w:left w:val="none" w:sz="0" w:space="0" w:color="auto"/>
        <w:bottom w:val="none" w:sz="0" w:space="0" w:color="auto"/>
        <w:right w:val="none" w:sz="0" w:space="0" w:color="auto"/>
      </w:divBdr>
    </w:div>
    <w:div w:id="160590307">
      <w:bodyDiv w:val="1"/>
      <w:marLeft w:val="0"/>
      <w:marRight w:val="0"/>
      <w:marTop w:val="0"/>
      <w:marBottom w:val="0"/>
      <w:divBdr>
        <w:top w:val="none" w:sz="0" w:space="0" w:color="auto"/>
        <w:left w:val="none" w:sz="0" w:space="0" w:color="auto"/>
        <w:bottom w:val="none" w:sz="0" w:space="0" w:color="auto"/>
        <w:right w:val="none" w:sz="0" w:space="0" w:color="auto"/>
      </w:divBdr>
    </w:div>
    <w:div w:id="160699537">
      <w:bodyDiv w:val="1"/>
      <w:marLeft w:val="0"/>
      <w:marRight w:val="0"/>
      <w:marTop w:val="0"/>
      <w:marBottom w:val="0"/>
      <w:divBdr>
        <w:top w:val="none" w:sz="0" w:space="0" w:color="auto"/>
        <w:left w:val="none" w:sz="0" w:space="0" w:color="auto"/>
        <w:bottom w:val="none" w:sz="0" w:space="0" w:color="auto"/>
        <w:right w:val="none" w:sz="0" w:space="0" w:color="auto"/>
      </w:divBdr>
    </w:div>
    <w:div w:id="163790817">
      <w:bodyDiv w:val="1"/>
      <w:marLeft w:val="0"/>
      <w:marRight w:val="0"/>
      <w:marTop w:val="0"/>
      <w:marBottom w:val="0"/>
      <w:divBdr>
        <w:top w:val="none" w:sz="0" w:space="0" w:color="auto"/>
        <w:left w:val="none" w:sz="0" w:space="0" w:color="auto"/>
        <w:bottom w:val="none" w:sz="0" w:space="0" w:color="auto"/>
        <w:right w:val="none" w:sz="0" w:space="0" w:color="auto"/>
      </w:divBdr>
    </w:div>
    <w:div w:id="166677049">
      <w:bodyDiv w:val="1"/>
      <w:marLeft w:val="0"/>
      <w:marRight w:val="0"/>
      <w:marTop w:val="0"/>
      <w:marBottom w:val="0"/>
      <w:divBdr>
        <w:top w:val="none" w:sz="0" w:space="0" w:color="auto"/>
        <w:left w:val="none" w:sz="0" w:space="0" w:color="auto"/>
        <w:bottom w:val="none" w:sz="0" w:space="0" w:color="auto"/>
        <w:right w:val="none" w:sz="0" w:space="0" w:color="auto"/>
      </w:divBdr>
    </w:div>
    <w:div w:id="166869204">
      <w:bodyDiv w:val="1"/>
      <w:marLeft w:val="0"/>
      <w:marRight w:val="0"/>
      <w:marTop w:val="0"/>
      <w:marBottom w:val="0"/>
      <w:divBdr>
        <w:top w:val="none" w:sz="0" w:space="0" w:color="auto"/>
        <w:left w:val="none" w:sz="0" w:space="0" w:color="auto"/>
        <w:bottom w:val="none" w:sz="0" w:space="0" w:color="auto"/>
        <w:right w:val="none" w:sz="0" w:space="0" w:color="auto"/>
      </w:divBdr>
    </w:div>
    <w:div w:id="167407553">
      <w:bodyDiv w:val="1"/>
      <w:marLeft w:val="0"/>
      <w:marRight w:val="0"/>
      <w:marTop w:val="0"/>
      <w:marBottom w:val="0"/>
      <w:divBdr>
        <w:top w:val="none" w:sz="0" w:space="0" w:color="auto"/>
        <w:left w:val="none" w:sz="0" w:space="0" w:color="auto"/>
        <w:bottom w:val="none" w:sz="0" w:space="0" w:color="auto"/>
        <w:right w:val="none" w:sz="0" w:space="0" w:color="auto"/>
      </w:divBdr>
    </w:div>
    <w:div w:id="171261768">
      <w:bodyDiv w:val="1"/>
      <w:marLeft w:val="0"/>
      <w:marRight w:val="0"/>
      <w:marTop w:val="0"/>
      <w:marBottom w:val="0"/>
      <w:divBdr>
        <w:top w:val="none" w:sz="0" w:space="0" w:color="auto"/>
        <w:left w:val="none" w:sz="0" w:space="0" w:color="auto"/>
        <w:bottom w:val="none" w:sz="0" w:space="0" w:color="auto"/>
        <w:right w:val="none" w:sz="0" w:space="0" w:color="auto"/>
      </w:divBdr>
    </w:div>
    <w:div w:id="171337658">
      <w:bodyDiv w:val="1"/>
      <w:marLeft w:val="0"/>
      <w:marRight w:val="0"/>
      <w:marTop w:val="0"/>
      <w:marBottom w:val="0"/>
      <w:divBdr>
        <w:top w:val="none" w:sz="0" w:space="0" w:color="auto"/>
        <w:left w:val="none" w:sz="0" w:space="0" w:color="auto"/>
        <w:bottom w:val="none" w:sz="0" w:space="0" w:color="auto"/>
        <w:right w:val="none" w:sz="0" w:space="0" w:color="auto"/>
      </w:divBdr>
    </w:div>
    <w:div w:id="173961294">
      <w:bodyDiv w:val="1"/>
      <w:marLeft w:val="0"/>
      <w:marRight w:val="0"/>
      <w:marTop w:val="0"/>
      <w:marBottom w:val="0"/>
      <w:divBdr>
        <w:top w:val="none" w:sz="0" w:space="0" w:color="auto"/>
        <w:left w:val="none" w:sz="0" w:space="0" w:color="auto"/>
        <w:bottom w:val="none" w:sz="0" w:space="0" w:color="auto"/>
        <w:right w:val="none" w:sz="0" w:space="0" w:color="auto"/>
      </w:divBdr>
    </w:div>
    <w:div w:id="174157437">
      <w:bodyDiv w:val="1"/>
      <w:marLeft w:val="0"/>
      <w:marRight w:val="0"/>
      <w:marTop w:val="0"/>
      <w:marBottom w:val="0"/>
      <w:divBdr>
        <w:top w:val="none" w:sz="0" w:space="0" w:color="auto"/>
        <w:left w:val="none" w:sz="0" w:space="0" w:color="auto"/>
        <w:bottom w:val="none" w:sz="0" w:space="0" w:color="auto"/>
        <w:right w:val="none" w:sz="0" w:space="0" w:color="auto"/>
      </w:divBdr>
    </w:div>
    <w:div w:id="175076778">
      <w:bodyDiv w:val="1"/>
      <w:marLeft w:val="0"/>
      <w:marRight w:val="0"/>
      <w:marTop w:val="0"/>
      <w:marBottom w:val="0"/>
      <w:divBdr>
        <w:top w:val="none" w:sz="0" w:space="0" w:color="auto"/>
        <w:left w:val="none" w:sz="0" w:space="0" w:color="auto"/>
        <w:bottom w:val="none" w:sz="0" w:space="0" w:color="auto"/>
        <w:right w:val="none" w:sz="0" w:space="0" w:color="auto"/>
      </w:divBdr>
    </w:div>
    <w:div w:id="175191856">
      <w:bodyDiv w:val="1"/>
      <w:marLeft w:val="0"/>
      <w:marRight w:val="0"/>
      <w:marTop w:val="0"/>
      <w:marBottom w:val="0"/>
      <w:divBdr>
        <w:top w:val="none" w:sz="0" w:space="0" w:color="auto"/>
        <w:left w:val="none" w:sz="0" w:space="0" w:color="auto"/>
        <w:bottom w:val="none" w:sz="0" w:space="0" w:color="auto"/>
        <w:right w:val="none" w:sz="0" w:space="0" w:color="auto"/>
      </w:divBdr>
    </w:div>
    <w:div w:id="175461939">
      <w:bodyDiv w:val="1"/>
      <w:marLeft w:val="0"/>
      <w:marRight w:val="0"/>
      <w:marTop w:val="0"/>
      <w:marBottom w:val="0"/>
      <w:divBdr>
        <w:top w:val="none" w:sz="0" w:space="0" w:color="auto"/>
        <w:left w:val="none" w:sz="0" w:space="0" w:color="auto"/>
        <w:bottom w:val="none" w:sz="0" w:space="0" w:color="auto"/>
        <w:right w:val="none" w:sz="0" w:space="0" w:color="auto"/>
      </w:divBdr>
    </w:div>
    <w:div w:id="176578484">
      <w:bodyDiv w:val="1"/>
      <w:marLeft w:val="0"/>
      <w:marRight w:val="0"/>
      <w:marTop w:val="0"/>
      <w:marBottom w:val="0"/>
      <w:divBdr>
        <w:top w:val="none" w:sz="0" w:space="0" w:color="auto"/>
        <w:left w:val="none" w:sz="0" w:space="0" w:color="auto"/>
        <w:bottom w:val="none" w:sz="0" w:space="0" w:color="auto"/>
        <w:right w:val="none" w:sz="0" w:space="0" w:color="auto"/>
      </w:divBdr>
    </w:div>
    <w:div w:id="176581796">
      <w:bodyDiv w:val="1"/>
      <w:marLeft w:val="0"/>
      <w:marRight w:val="0"/>
      <w:marTop w:val="0"/>
      <w:marBottom w:val="0"/>
      <w:divBdr>
        <w:top w:val="none" w:sz="0" w:space="0" w:color="auto"/>
        <w:left w:val="none" w:sz="0" w:space="0" w:color="auto"/>
        <w:bottom w:val="none" w:sz="0" w:space="0" w:color="auto"/>
        <w:right w:val="none" w:sz="0" w:space="0" w:color="auto"/>
      </w:divBdr>
    </w:div>
    <w:div w:id="176895728">
      <w:bodyDiv w:val="1"/>
      <w:marLeft w:val="0"/>
      <w:marRight w:val="0"/>
      <w:marTop w:val="0"/>
      <w:marBottom w:val="0"/>
      <w:divBdr>
        <w:top w:val="none" w:sz="0" w:space="0" w:color="auto"/>
        <w:left w:val="none" w:sz="0" w:space="0" w:color="auto"/>
        <w:bottom w:val="none" w:sz="0" w:space="0" w:color="auto"/>
        <w:right w:val="none" w:sz="0" w:space="0" w:color="auto"/>
      </w:divBdr>
    </w:div>
    <w:div w:id="177081066">
      <w:bodyDiv w:val="1"/>
      <w:marLeft w:val="0"/>
      <w:marRight w:val="0"/>
      <w:marTop w:val="0"/>
      <w:marBottom w:val="0"/>
      <w:divBdr>
        <w:top w:val="none" w:sz="0" w:space="0" w:color="auto"/>
        <w:left w:val="none" w:sz="0" w:space="0" w:color="auto"/>
        <w:bottom w:val="none" w:sz="0" w:space="0" w:color="auto"/>
        <w:right w:val="none" w:sz="0" w:space="0" w:color="auto"/>
      </w:divBdr>
    </w:div>
    <w:div w:id="178087598">
      <w:bodyDiv w:val="1"/>
      <w:marLeft w:val="0"/>
      <w:marRight w:val="0"/>
      <w:marTop w:val="0"/>
      <w:marBottom w:val="0"/>
      <w:divBdr>
        <w:top w:val="none" w:sz="0" w:space="0" w:color="auto"/>
        <w:left w:val="none" w:sz="0" w:space="0" w:color="auto"/>
        <w:bottom w:val="none" w:sz="0" w:space="0" w:color="auto"/>
        <w:right w:val="none" w:sz="0" w:space="0" w:color="auto"/>
      </w:divBdr>
    </w:div>
    <w:div w:id="178785455">
      <w:bodyDiv w:val="1"/>
      <w:marLeft w:val="0"/>
      <w:marRight w:val="0"/>
      <w:marTop w:val="0"/>
      <w:marBottom w:val="0"/>
      <w:divBdr>
        <w:top w:val="none" w:sz="0" w:space="0" w:color="auto"/>
        <w:left w:val="none" w:sz="0" w:space="0" w:color="auto"/>
        <w:bottom w:val="none" w:sz="0" w:space="0" w:color="auto"/>
        <w:right w:val="none" w:sz="0" w:space="0" w:color="auto"/>
      </w:divBdr>
    </w:div>
    <w:div w:id="180584122">
      <w:bodyDiv w:val="1"/>
      <w:marLeft w:val="0"/>
      <w:marRight w:val="0"/>
      <w:marTop w:val="0"/>
      <w:marBottom w:val="0"/>
      <w:divBdr>
        <w:top w:val="none" w:sz="0" w:space="0" w:color="auto"/>
        <w:left w:val="none" w:sz="0" w:space="0" w:color="auto"/>
        <w:bottom w:val="none" w:sz="0" w:space="0" w:color="auto"/>
        <w:right w:val="none" w:sz="0" w:space="0" w:color="auto"/>
      </w:divBdr>
    </w:div>
    <w:div w:id="182866489">
      <w:bodyDiv w:val="1"/>
      <w:marLeft w:val="0"/>
      <w:marRight w:val="0"/>
      <w:marTop w:val="0"/>
      <w:marBottom w:val="0"/>
      <w:divBdr>
        <w:top w:val="none" w:sz="0" w:space="0" w:color="auto"/>
        <w:left w:val="none" w:sz="0" w:space="0" w:color="auto"/>
        <w:bottom w:val="none" w:sz="0" w:space="0" w:color="auto"/>
        <w:right w:val="none" w:sz="0" w:space="0" w:color="auto"/>
      </w:divBdr>
    </w:div>
    <w:div w:id="183137529">
      <w:bodyDiv w:val="1"/>
      <w:marLeft w:val="0"/>
      <w:marRight w:val="0"/>
      <w:marTop w:val="0"/>
      <w:marBottom w:val="0"/>
      <w:divBdr>
        <w:top w:val="none" w:sz="0" w:space="0" w:color="auto"/>
        <w:left w:val="none" w:sz="0" w:space="0" w:color="auto"/>
        <w:bottom w:val="none" w:sz="0" w:space="0" w:color="auto"/>
        <w:right w:val="none" w:sz="0" w:space="0" w:color="auto"/>
      </w:divBdr>
    </w:div>
    <w:div w:id="183517497">
      <w:bodyDiv w:val="1"/>
      <w:marLeft w:val="0"/>
      <w:marRight w:val="0"/>
      <w:marTop w:val="0"/>
      <w:marBottom w:val="0"/>
      <w:divBdr>
        <w:top w:val="none" w:sz="0" w:space="0" w:color="auto"/>
        <w:left w:val="none" w:sz="0" w:space="0" w:color="auto"/>
        <w:bottom w:val="none" w:sz="0" w:space="0" w:color="auto"/>
        <w:right w:val="none" w:sz="0" w:space="0" w:color="auto"/>
      </w:divBdr>
    </w:div>
    <w:div w:id="184562030">
      <w:bodyDiv w:val="1"/>
      <w:marLeft w:val="0"/>
      <w:marRight w:val="0"/>
      <w:marTop w:val="0"/>
      <w:marBottom w:val="0"/>
      <w:divBdr>
        <w:top w:val="none" w:sz="0" w:space="0" w:color="auto"/>
        <w:left w:val="none" w:sz="0" w:space="0" w:color="auto"/>
        <w:bottom w:val="none" w:sz="0" w:space="0" w:color="auto"/>
        <w:right w:val="none" w:sz="0" w:space="0" w:color="auto"/>
      </w:divBdr>
    </w:div>
    <w:div w:id="184945565">
      <w:bodyDiv w:val="1"/>
      <w:marLeft w:val="0"/>
      <w:marRight w:val="0"/>
      <w:marTop w:val="0"/>
      <w:marBottom w:val="0"/>
      <w:divBdr>
        <w:top w:val="none" w:sz="0" w:space="0" w:color="auto"/>
        <w:left w:val="none" w:sz="0" w:space="0" w:color="auto"/>
        <w:bottom w:val="none" w:sz="0" w:space="0" w:color="auto"/>
        <w:right w:val="none" w:sz="0" w:space="0" w:color="auto"/>
      </w:divBdr>
    </w:div>
    <w:div w:id="186216365">
      <w:bodyDiv w:val="1"/>
      <w:marLeft w:val="0"/>
      <w:marRight w:val="0"/>
      <w:marTop w:val="0"/>
      <w:marBottom w:val="0"/>
      <w:divBdr>
        <w:top w:val="none" w:sz="0" w:space="0" w:color="auto"/>
        <w:left w:val="none" w:sz="0" w:space="0" w:color="auto"/>
        <w:bottom w:val="none" w:sz="0" w:space="0" w:color="auto"/>
        <w:right w:val="none" w:sz="0" w:space="0" w:color="auto"/>
      </w:divBdr>
    </w:div>
    <w:div w:id="188765626">
      <w:bodyDiv w:val="1"/>
      <w:marLeft w:val="0"/>
      <w:marRight w:val="0"/>
      <w:marTop w:val="0"/>
      <w:marBottom w:val="0"/>
      <w:divBdr>
        <w:top w:val="none" w:sz="0" w:space="0" w:color="auto"/>
        <w:left w:val="none" w:sz="0" w:space="0" w:color="auto"/>
        <w:bottom w:val="none" w:sz="0" w:space="0" w:color="auto"/>
        <w:right w:val="none" w:sz="0" w:space="0" w:color="auto"/>
      </w:divBdr>
    </w:div>
    <w:div w:id="189300106">
      <w:bodyDiv w:val="1"/>
      <w:marLeft w:val="0"/>
      <w:marRight w:val="0"/>
      <w:marTop w:val="0"/>
      <w:marBottom w:val="0"/>
      <w:divBdr>
        <w:top w:val="none" w:sz="0" w:space="0" w:color="auto"/>
        <w:left w:val="none" w:sz="0" w:space="0" w:color="auto"/>
        <w:bottom w:val="none" w:sz="0" w:space="0" w:color="auto"/>
        <w:right w:val="none" w:sz="0" w:space="0" w:color="auto"/>
      </w:divBdr>
    </w:div>
    <w:div w:id="190068182">
      <w:bodyDiv w:val="1"/>
      <w:marLeft w:val="0"/>
      <w:marRight w:val="0"/>
      <w:marTop w:val="0"/>
      <w:marBottom w:val="0"/>
      <w:divBdr>
        <w:top w:val="none" w:sz="0" w:space="0" w:color="auto"/>
        <w:left w:val="none" w:sz="0" w:space="0" w:color="auto"/>
        <w:bottom w:val="none" w:sz="0" w:space="0" w:color="auto"/>
        <w:right w:val="none" w:sz="0" w:space="0" w:color="auto"/>
      </w:divBdr>
    </w:div>
    <w:div w:id="190384168">
      <w:bodyDiv w:val="1"/>
      <w:marLeft w:val="0"/>
      <w:marRight w:val="0"/>
      <w:marTop w:val="0"/>
      <w:marBottom w:val="0"/>
      <w:divBdr>
        <w:top w:val="none" w:sz="0" w:space="0" w:color="auto"/>
        <w:left w:val="none" w:sz="0" w:space="0" w:color="auto"/>
        <w:bottom w:val="none" w:sz="0" w:space="0" w:color="auto"/>
        <w:right w:val="none" w:sz="0" w:space="0" w:color="auto"/>
      </w:divBdr>
    </w:div>
    <w:div w:id="193153124">
      <w:bodyDiv w:val="1"/>
      <w:marLeft w:val="0"/>
      <w:marRight w:val="0"/>
      <w:marTop w:val="0"/>
      <w:marBottom w:val="0"/>
      <w:divBdr>
        <w:top w:val="none" w:sz="0" w:space="0" w:color="auto"/>
        <w:left w:val="none" w:sz="0" w:space="0" w:color="auto"/>
        <w:bottom w:val="none" w:sz="0" w:space="0" w:color="auto"/>
        <w:right w:val="none" w:sz="0" w:space="0" w:color="auto"/>
      </w:divBdr>
    </w:div>
    <w:div w:id="196705565">
      <w:bodyDiv w:val="1"/>
      <w:marLeft w:val="0"/>
      <w:marRight w:val="0"/>
      <w:marTop w:val="0"/>
      <w:marBottom w:val="0"/>
      <w:divBdr>
        <w:top w:val="none" w:sz="0" w:space="0" w:color="auto"/>
        <w:left w:val="none" w:sz="0" w:space="0" w:color="auto"/>
        <w:bottom w:val="none" w:sz="0" w:space="0" w:color="auto"/>
        <w:right w:val="none" w:sz="0" w:space="0" w:color="auto"/>
      </w:divBdr>
    </w:div>
    <w:div w:id="197476079">
      <w:bodyDiv w:val="1"/>
      <w:marLeft w:val="0"/>
      <w:marRight w:val="0"/>
      <w:marTop w:val="0"/>
      <w:marBottom w:val="0"/>
      <w:divBdr>
        <w:top w:val="none" w:sz="0" w:space="0" w:color="auto"/>
        <w:left w:val="none" w:sz="0" w:space="0" w:color="auto"/>
        <w:bottom w:val="none" w:sz="0" w:space="0" w:color="auto"/>
        <w:right w:val="none" w:sz="0" w:space="0" w:color="auto"/>
      </w:divBdr>
    </w:div>
    <w:div w:id="197669048">
      <w:bodyDiv w:val="1"/>
      <w:marLeft w:val="0"/>
      <w:marRight w:val="0"/>
      <w:marTop w:val="0"/>
      <w:marBottom w:val="0"/>
      <w:divBdr>
        <w:top w:val="none" w:sz="0" w:space="0" w:color="auto"/>
        <w:left w:val="none" w:sz="0" w:space="0" w:color="auto"/>
        <w:bottom w:val="none" w:sz="0" w:space="0" w:color="auto"/>
        <w:right w:val="none" w:sz="0" w:space="0" w:color="auto"/>
      </w:divBdr>
    </w:div>
    <w:div w:id="201792640">
      <w:bodyDiv w:val="1"/>
      <w:marLeft w:val="0"/>
      <w:marRight w:val="0"/>
      <w:marTop w:val="0"/>
      <w:marBottom w:val="0"/>
      <w:divBdr>
        <w:top w:val="none" w:sz="0" w:space="0" w:color="auto"/>
        <w:left w:val="none" w:sz="0" w:space="0" w:color="auto"/>
        <w:bottom w:val="none" w:sz="0" w:space="0" w:color="auto"/>
        <w:right w:val="none" w:sz="0" w:space="0" w:color="auto"/>
      </w:divBdr>
    </w:div>
    <w:div w:id="203952910">
      <w:bodyDiv w:val="1"/>
      <w:marLeft w:val="0"/>
      <w:marRight w:val="0"/>
      <w:marTop w:val="0"/>
      <w:marBottom w:val="0"/>
      <w:divBdr>
        <w:top w:val="none" w:sz="0" w:space="0" w:color="auto"/>
        <w:left w:val="none" w:sz="0" w:space="0" w:color="auto"/>
        <w:bottom w:val="none" w:sz="0" w:space="0" w:color="auto"/>
        <w:right w:val="none" w:sz="0" w:space="0" w:color="auto"/>
      </w:divBdr>
    </w:div>
    <w:div w:id="206336355">
      <w:bodyDiv w:val="1"/>
      <w:marLeft w:val="0"/>
      <w:marRight w:val="0"/>
      <w:marTop w:val="0"/>
      <w:marBottom w:val="0"/>
      <w:divBdr>
        <w:top w:val="none" w:sz="0" w:space="0" w:color="auto"/>
        <w:left w:val="none" w:sz="0" w:space="0" w:color="auto"/>
        <w:bottom w:val="none" w:sz="0" w:space="0" w:color="auto"/>
        <w:right w:val="none" w:sz="0" w:space="0" w:color="auto"/>
      </w:divBdr>
    </w:div>
    <w:div w:id="210771442">
      <w:bodyDiv w:val="1"/>
      <w:marLeft w:val="0"/>
      <w:marRight w:val="0"/>
      <w:marTop w:val="0"/>
      <w:marBottom w:val="0"/>
      <w:divBdr>
        <w:top w:val="none" w:sz="0" w:space="0" w:color="auto"/>
        <w:left w:val="none" w:sz="0" w:space="0" w:color="auto"/>
        <w:bottom w:val="none" w:sz="0" w:space="0" w:color="auto"/>
        <w:right w:val="none" w:sz="0" w:space="0" w:color="auto"/>
      </w:divBdr>
    </w:div>
    <w:div w:id="211381489">
      <w:bodyDiv w:val="1"/>
      <w:marLeft w:val="0"/>
      <w:marRight w:val="0"/>
      <w:marTop w:val="0"/>
      <w:marBottom w:val="0"/>
      <w:divBdr>
        <w:top w:val="none" w:sz="0" w:space="0" w:color="auto"/>
        <w:left w:val="none" w:sz="0" w:space="0" w:color="auto"/>
        <w:bottom w:val="none" w:sz="0" w:space="0" w:color="auto"/>
        <w:right w:val="none" w:sz="0" w:space="0" w:color="auto"/>
      </w:divBdr>
    </w:div>
    <w:div w:id="214510309">
      <w:bodyDiv w:val="1"/>
      <w:marLeft w:val="0"/>
      <w:marRight w:val="0"/>
      <w:marTop w:val="0"/>
      <w:marBottom w:val="0"/>
      <w:divBdr>
        <w:top w:val="none" w:sz="0" w:space="0" w:color="auto"/>
        <w:left w:val="none" w:sz="0" w:space="0" w:color="auto"/>
        <w:bottom w:val="none" w:sz="0" w:space="0" w:color="auto"/>
        <w:right w:val="none" w:sz="0" w:space="0" w:color="auto"/>
      </w:divBdr>
    </w:div>
    <w:div w:id="215774507">
      <w:bodyDiv w:val="1"/>
      <w:marLeft w:val="0"/>
      <w:marRight w:val="0"/>
      <w:marTop w:val="0"/>
      <w:marBottom w:val="0"/>
      <w:divBdr>
        <w:top w:val="none" w:sz="0" w:space="0" w:color="auto"/>
        <w:left w:val="none" w:sz="0" w:space="0" w:color="auto"/>
        <w:bottom w:val="none" w:sz="0" w:space="0" w:color="auto"/>
        <w:right w:val="none" w:sz="0" w:space="0" w:color="auto"/>
      </w:divBdr>
    </w:div>
    <w:div w:id="217404901">
      <w:bodyDiv w:val="1"/>
      <w:marLeft w:val="0"/>
      <w:marRight w:val="0"/>
      <w:marTop w:val="0"/>
      <w:marBottom w:val="0"/>
      <w:divBdr>
        <w:top w:val="none" w:sz="0" w:space="0" w:color="auto"/>
        <w:left w:val="none" w:sz="0" w:space="0" w:color="auto"/>
        <w:bottom w:val="none" w:sz="0" w:space="0" w:color="auto"/>
        <w:right w:val="none" w:sz="0" w:space="0" w:color="auto"/>
      </w:divBdr>
    </w:div>
    <w:div w:id="217714773">
      <w:bodyDiv w:val="1"/>
      <w:marLeft w:val="0"/>
      <w:marRight w:val="0"/>
      <w:marTop w:val="0"/>
      <w:marBottom w:val="0"/>
      <w:divBdr>
        <w:top w:val="none" w:sz="0" w:space="0" w:color="auto"/>
        <w:left w:val="none" w:sz="0" w:space="0" w:color="auto"/>
        <w:bottom w:val="none" w:sz="0" w:space="0" w:color="auto"/>
        <w:right w:val="none" w:sz="0" w:space="0" w:color="auto"/>
      </w:divBdr>
    </w:div>
    <w:div w:id="219487678">
      <w:bodyDiv w:val="1"/>
      <w:marLeft w:val="0"/>
      <w:marRight w:val="0"/>
      <w:marTop w:val="0"/>
      <w:marBottom w:val="0"/>
      <w:divBdr>
        <w:top w:val="none" w:sz="0" w:space="0" w:color="auto"/>
        <w:left w:val="none" w:sz="0" w:space="0" w:color="auto"/>
        <w:bottom w:val="none" w:sz="0" w:space="0" w:color="auto"/>
        <w:right w:val="none" w:sz="0" w:space="0" w:color="auto"/>
      </w:divBdr>
    </w:div>
    <w:div w:id="220024587">
      <w:bodyDiv w:val="1"/>
      <w:marLeft w:val="0"/>
      <w:marRight w:val="0"/>
      <w:marTop w:val="0"/>
      <w:marBottom w:val="0"/>
      <w:divBdr>
        <w:top w:val="none" w:sz="0" w:space="0" w:color="auto"/>
        <w:left w:val="none" w:sz="0" w:space="0" w:color="auto"/>
        <w:bottom w:val="none" w:sz="0" w:space="0" w:color="auto"/>
        <w:right w:val="none" w:sz="0" w:space="0" w:color="auto"/>
      </w:divBdr>
    </w:div>
    <w:div w:id="227225749">
      <w:bodyDiv w:val="1"/>
      <w:marLeft w:val="0"/>
      <w:marRight w:val="0"/>
      <w:marTop w:val="0"/>
      <w:marBottom w:val="0"/>
      <w:divBdr>
        <w:top w:val="none" w:sz="0" w:space="0" w:color="auto"/>
        <w:left w:val="none" w:sz="0" w:space="0" w:color="auto"/>
        <w:bottom w:val="none" w:sz="0" w:space="0" w:color="auto"/>
        <w:right w:val="none" w:sz="0" w:space="0" w:color="auto"/>
      </w:divBdr>
    </w:div>
    <w:div w:id="227304037">
      <w:bodyDiv w:val="1"/>
      <w:marLeft w:val="0"/>
      <w:marRight w:val="0"/>
      <w:marTop w:val="0"/>
      <w:marBottom w:val="0"/>
      <w:divBdr>
        <w:top w:val="none" w:sz="0" w:space="0" w:color="auto"/>
        <w:left w:val="none" w:sz="0" w:space="0" w:color="auto"/>
        <w:bottom w:val="none" w:sz="0" w:space="0" w:color="auto"/>
        <w:right w:val="none" w:sz="0" w:space="0" w:color="auto"/>
      </w:divBdr>
    </w:div>
    <w:div w:id="228462543">
      <w:bodyDiv w:val="1"/>
      <w:marLeft w:val="0"/>
      <w:marRight w:val="0"/>
      <w:marTop w:val="0"/>
      <w:marBottom w:val="0"/>
      <w:divBdr>
        <w:top w:val="none" w:sz="0" w:space="0" w:color="auto"/>
        <w:left w:val="none" w:sz="0" w:space="0" w:color="auto"/>
        <w:bottom w:val="none" w:sz="0" w:space="0" w:color="auto"/>
        <w:right w:val="none" w:sz="0" w:space="0" w:color="auto"/>
      </w:divBdr>
    </w:div>
    <w:div w:id="228813432">
      <w:bodyDiv w:val="1"/>
      <w:marLeft w:val="0"/>
      <w:marRight w:val="0"/>
      <w:marTop w:val="0"/>
      <w:marBottom w:val="0"/>
      <w:divBdr>
        <w:top w:val="none" w:sz="0" w:space="0" w:color="auto"/>
        <w:left w:val="none" w:sz="0" w:space="0" w:color="auto"/>
        <w:bottom w:val="none" w:sz="0" w:space="0" w:color="auto"/>
        <w:right w:val="none" w:sz="0" w:space="0" w:color="auto"/>
      </w:divBdr>
    </w:div>
    <w:div w:id="228880812">
      <w:bodyDiv w:val="1"/>
      <w:marLeft w:val="0"/>
      <w:marRight w:val="0"/>
      <w:marTop w:val="0"/>
      <w:marBottom w:val="0"/>
      <w:divBdr>
        <w:top w:val="none" w:sz="0" w:space="0" w:color="auto"/>
        <w:left w:val="none" w:sz="0" w:space="0" w:color="auto"/>
        <w:bottom w:val="none" w:sz="0" w:space="0" w:color="auto"/>
        <w:right w:val="none" w:sz="0" w:space="0" w:color="auto"/>
      </w:divBdr>
    </w:div>
    <w:div w:id="234321930">
      <w:bodyDiv w:val="1"/>
      <w:marLeft w:val="0"/>
      <w:marRight w:val="0"/>
      <w:marTop w:val="0"/>
      <w:marBottom w:val="0"/>
      <w:divBdr>
        <w:top w:val="none" w:sz="0" w:space="0" w:color="auto"/>
        <w:left w:val="none" w:sz="0" w:space="0" w:color="auto"/>
        <w:bottom w:val="none" w:sz="0" w:space="0" w:color="auto"/>
        <w:right w:val="none" w:sz="0" w:space="0" w:color="auto"/>
      </w:divBdr>
    </w:div>
    <w:div w:id="235363963">
      <w:bodyDiv w:val="1"/>
      <w:marLeft w:val="0"/>
      <w:marRight w:val="0"/>
      <w:marTop w:val="0"/>
      <w:marBottom w:val="0"/>
      <w:divBdr>
        <w:top w:val="none" w:sz="0" w:space="0" w:color="auto"/>
        <w:left w:val="none" w:sz="0" w:space="0" w:color="auto"/>
        <w:bottom w:val="none" w:sz="0" w:space="0" w:color="auto"/>
        <w:right w:val="none" w:sz="0" w:space="0" w:color="auto"/>
      </w:divBdr>
    </w:div>
    <w:div w:id="236089338">
      <w:bodyDiv w:val="1"/>
      <w:marLeft w:val="0"/>
      <w:marRight w:val="0"/>
      <w:marTop w:val="0"/>
      <w:marBottom w:val="0"/>
      <w:divBdr>
        <w:top w:val="none" w:sz="0" w:space="0" w:color="auto"/>
        <w:left w:val="none" w:sz="0" w:space="0" w:color="auto"/>
        <w:bottom w:val="none" w:sz="0" w:space="0" w:color="auto"/>
        <w:right w:val="none" w:sz="0" w:space="0" w:color="auto"/>
      </w:divBdr>
    </w:div>
    <w:div w:id="238905172">
      <w:bodyDiv w:val="1"/>
      <w:marLeft w:val="0"/>
      <w:marRight w:val="0"/>
      <w:marTop w:val="0"/>
      <w:marBottom w:val="0"/>
      <w:divBdr>
        <w:top w:val="none" w:sz="0" w:space="0" w:color="auto"/>
        <w:left w:val="none" w:sz="0" w:space="0" w:color="auto"/>
        <w:bottom w:val="none" w:sz="0" w:space="0" w:color="auto"/>
        <w:right w:val="none" w:sz="0" w:space="0" w:color="auto"/>
      </w:divBdr>
    </w:div>
    <w:div w:id="242179692">
      <w:bodyDiv w:val="1"/>
      <w:marLeft w:val="0"/>
      <w:marRight w:val="0"/>
      <w:marTop w:val="0"/>
      <w:marBottom w:val="0"/>
      <w:divBdr>
        <w:top w:val="none" w:sz="0" w:space="0" w:color="auto"/>
        <w:left w:val="none" w:sz="0" w:space="0" w:color="auto"/>
        <w:bottom w:val="none" w:sz="0" w:space="0" w:color="auto"/>
        <w:right w:val="none" w:sz="0" w:space="0" w:color="auto"/>
      </w:divBdr>
    </w:div>
    <w:div w:id="242881976">
      <w:bodyDiv w:val="1"/>
      <w:marLeft w:val="0"/>
      <w:marRight w:val="0"/>
      <w:marTop w:val="0"/>
      <w:marBottom w:val="0"/>
      <w:divBdr>
        <w:top w:val="none" w:sz="0" w:space="0" w:color="auto"/>
        <w:left w:val="none" w:sz="0" w:space="0" w:color="auto"/>
        <w:bottom w:val="none" w:sz="0" w:space="0" w:color="auto"/>
        <w:right w:val="none" w:sz="0" w:space="0" w:color="auto"/>
      </w:divBdr>
    </w:div>
    <w:div w:id="243532438">
      <w:bodyDiv w:val="1"/>
      <w:marLeft w:val="0"/>
      <w:marRight w:val="0"/>
      <w:marTop w:val="0"/>
      <w:marBottom w:val="0"/>
      <w:divBdr>
        <w:top w:val="none" w:sz="0" w:space="0" w:color="auto"/>
        <w:left w:val="none" w:sz="0" w:space="0" w:color="auto"/>
        <w:bottom w:val="none" w:sz="0" w:space="0" w:color="auto"/>
        <w:right w:val="none" w:sz="0" w:space="0" w:color="auto"/>
      </w:divBdr>
    </w:div>
    <w:div w:id="243533151">
      <w:bodyDiv w:val="1"/>
      <w:marLeft w:val="0"/>
      <w:marRight w:val="0"/>
      <w:marTop w:val="0"/>
      <w:marBottom w:val="0"/>
      <w:divBdr>
        <w:top w:val="none" w:sz="0" w:space="0" w:color="auto"/>
        <w:left w:val="none" w:sz="0" w:space="0" w:color="auto"/>
        <w:bottom w:val="none" w:sz="0" w:space="0" w:color="auto"/>
        <w:right w:val="none" w:sz="0" w:space="0" w:color="auto"/>
      </w:divBdr>
    </w:div>
    <w:div w:id="245042992">
      <w:bodyDiv w:val="1"/>
      <w:marLeft w:val="0"/>
      <w:marRight w:val="0"/>
      <w:marTop w:val="0"/>
      <w:marBottom w:val="0"/>
      <w:divBdr>
        <w:top w:val="none" w:sz="0" w:space="0" w:color="auto"/>
        <w:left w:val="none" w:sz="0" w:space="0" w:color="auto"/>
        <w:bottom w:val="none" w:sz="0" w:space="0" w:color="auto"/>
        <w:right w:val="none" w:sz="0" w:space="0" w:color="auto"/>
      </w:divBdr>
    </w:div>
    <w:div w:id="246381528">
      <w:bodyDiv w:val="1"/>
      <w:marLeft w:val="0"/>
      <w:marRight w:val="0"/>
      <w:marTop w:val="0"/>
      <w:marBottom w:val="0"/>
      <w:divBdr>
        <w:top w:val="none" w:sz="0" w:space="0" w:color="auto"/>
        <w:left w:val="none" w:sz="0" w:space="0" w:color="auto"/>
        <w:bottom w:val="none" w:sz="0" w:space="0" w:color="auto"/>
        <w:right w:val="none" w:sz="0" w:space="0" w:color="auto"/>
      </w:divBdr>
    </w:div>
    <w:div w:id="246575199">
      <w:bodyDiv w:val="1"/>
      <w:marLeft w:val="0"/>
      <w:marRight w:val="0"/>
      <w:marTop w:val="0"/>
      <w:marBottom w:val="0"/>
      <w:divBdr>
        <w:top w:val="none" w:sz="0" w:space="0" w:color="auto"/>
        <w:left w:val="none" w:sz="0" w:space="0" w:color="auto"/>
        <w:bottom w:val="none" w:sz="0" w:space="0" w:color="auto"/>
        <w:right w:val="none" w:sz="0" w:space="0" w:color="auto"/>
      </w:divBdr>
    </w:div>
    <w:div w:id="246691592">
      <w:bodyDiv w:val="1"/>
      <w:marLeft w:val="0"/>
      <w:marRight w:val="0"/>
      <w:marTop w:val="0"/>
      <w:marBottom w:val="0"/>
      <w:divBdr>
        <w:top w:val="none" w:sz="0" w:space="0" w:color="auto"/>
        <w:left w:val="none" w:sz="0" w:space="0" w:color="auto"/>
        <w:bottom w:val="none" w:sz="0" w:space="0" w:color="auto"/>
        <w:right w:val="none" w:sz="0" w:space="0" w:color="auto"/>
      </w:divBdr>
    </w:div>
    <w:div w:id="247153559">
      <w:bodyDiv w:val="1"/>
      <w:marLeft w:val="0"/>
      <w:marRight w:val="0"/>
      <w:marTop w:val="0"/>
      <w:marBottom w:val="0"/>
      <w:divBdr>
        <w:top w:val="none" w:sz="0" w:space="0" w:color="auto"/>
        <w:left w:val="none" w:sz="0" w:space="0" w:color="auto"/>
        <w:bottom w:val="none" w:sz="0" w:space="0" w:color="auto"/>
        <w:right w:val="none" w:sz="0" w:space="0" w:color="auto"/>
      </w:divBdr>
    </w:div>
    <w:div w:id="247352646">
      <w:bodyDiv w:val="1"/>
      <w:marLeft w:val="0"/>
      <w:marRight w:val="0"/>
      <w:marTop w:val="0"/>
      <w:marBottom w:val="0"/>
      <w:divBdr>
        <w:top w:val="none" w:sz="0" w:space="0" w:color="auto"/>
        <w:left w:val="none" w:sz="0" w:space="0" w:color="auto"/>
        <w:bottom w:val="none" w:sz="0" w:space="0" w:color="auto"/>
        <w:right w:val="none" w:sz="0" w:space="0" w:color="auto"/>
      </w:divBdr>
    </w:div>
    <w:div w:id="247932891">
      <w:bodyDiv w:val="1"/>
      <w:marLeft w:val="0"/>
      <w:marRight w:val="0"/>
      <w:marTop w:val="0"/>
      <w:marBottom w:val="0"/>
      <w:divBdr>
        <w:top w:val="none" w:sz="0" w:space="0" w:color="auto"/>
        <w:left w:val="none" w:sz="0" w:space="0" w:color="auto"/>
        <w:bottom w:val="none" w:sz="0" w:space="0" w:color="auto"/>
        <w:right w:val="none" w:sz="0" w:space="0" w:color="auto"/>
      </w:divBdr>
    </w:div>
    <w:div w:id="248008960">
      <w:bodyDiv w:val="1"/>
      <w:marLeft w:val="0"/>
      <w:marRight w:val="0"/>
      <w:marTop w:val="0"/>
      <w:marBottom w:val="0"/>
      <w:divBdr>
        <w:top w:val="none" w:sz="0" w:space="0" w:color="auto"/>
        <w:left w:val="none" w:sz="0" w:space="0" w:color="auto"/>
        <w:bottom w:val="none" w:sz="0" w:space="0" w:color="auto"/>
        <w:right w:val="none" w:sz="0" w:space="0" w:color="auto"/>
      </w:divBdr>
    </w:div>
    <w:div w:id="248856471">
      <w:bodyDiv w:val="1"/>
      <w:marLeft w:val="0"/>
      <w:marRight w:val="0"/>
      <w:marTop w:val="0"/>
      <w:marBottom w:val="0"/>
      <w:divBdr>
        <w:top w:val="none" w:sz="0" w:space="0" w:color="auto"/>
        <w:left w:val="none" w:sz="0" w:space="0" w:color="auto"/>
        <w:bottom w:val="none" w:sz="0" w:space="0" w:color="auto"/>
        <w:right w:val="none" w:sz="0" w:space="0" w:color="auto"/>
      </w:divBdr>
    </w:div>
    <w:div w:id="251471291">
      <w:bodyDiv w:val="1"/>
      <w:marLeft w:val="0"/>
      <w:marRight w:val="0"/>
      <w:marTop w:val="0"/>
      <w:marBottom w:val="0"/>
      <w:divBdr>
        <w:top w:val="none" w:sz="0" w:space="0" w:color="auto"/>
        <w:left w:val="none" w:sz="0" w:space="0" w:color="auto"/>
        <w:bottom w:val="none" w:sz="0" w:space="0" w:color="auto"/>
        <w:right w:val="none" w:sz="0" w:space="0" w:color="auto"/>
      </w:divBdr>
    </w:div>
    <w:div w:id="253824180">
      <w:bodyDiv w:val="1"/>
      <w:marLeft w:val="0"/>
      <w:marRight w:val="0"/>
      <w:marTop w:val="0"/>
      <w:marBottom w:val="0"/>
      <w:divBdr>
        <w:top w:val="none" w:sz="0" w:space="0" w:color="auto"/>
        <w:left w:val="none" w:sz="0" w:space="0" w:color="auto"/>
        <w:bottom w:val="none" w:sz="0" w:space="0" w:color="auto"/>
        <w:right w:val="none" w:sz="0" w:space="0" w:color="auto"/>
      </w:divBdr>
    </w:div>
    <w:div w:id="254241940">
      <w:bodyDiv w:val="1"/>
      <w:marLeft w:val="0"/>
      <w:marRight w:val="0"/>
      <w:marTop w:val="0"/>
      <w:marBottom w:val="0"/>
      <w:divBdr>
        <w:top w:val="none" w:sz="0" w:space="0" w:color="auto"/>
        <w:left w:val="none" w:sz="0" w:space="0" w:color="auto"/>
        <w:bottom w:val="none" w:sz="0" w:space="0" w:color="auto"/>
        <w:right w:val="none" w:sz="0" w:space="0" w:color="auto"/>
      </w:divBdr>
    </w:div>
    <w:div w:id="255984541">
      <w:bodyDiv w:val="1"/>
      <w:marLeft w:val="0"/>
      <w:marRight w:val="0"/>
      <w:marTop w:val="0"/>
      <w:marBottom w:val="0"/>
      <w:divBdr>
        <w:top w:val="none" w:sz="0" w:space="0" w:color="auto"/>
        <w:left w:val="none" w:sz="0" w:space="0" w:color="auto"/>
        <w:bottom w:val="none" w:sz="0" w:space="0" w:color="auto"/>
        <w:right w:val="none" w:sz="0" w:space="0" w:color="auto"/>
      </w:divBdr>
    </w:div>
    <w:div w:id="255986961">
      <w:bodyDiv w:val="1"/>
      <w:marLeft w:val="0"/>
      <w:marRight w:val="0"/>
      <w:marTop w:val="0"/>
      <w:marBottom w:val="0"/>
      <w:divBdr>
        <w:top w:val="none" w:sz="0" w:space="0" w:color="auto"/>
        <w:left w:val="none" w:sz="0" w:space="0" w:color="auto"/>
        <w:bottom w:val="none" w:sz="0" w:space="0" w:color="auto"/>
        <w:right w:val="none" w:sz="0" w:space="0" w:color="auto"/>
      </w:divBdr>
    </w:div>
    <w:div w:id="256064338">
      <w:bodyDiv w:val="1"/>
      <w:marLeft w:val="0"/>
      <w:marRight w:val="0"/>
      <w:marTop w:val="0"/>
      <w:marBottom w:val="0"/>
      <w:divBdr>
        <w:top w:val="none" w:sz="0" w:space="0" w:color="auto"/>
        <w:left w:val="none" w:sz="0" w:space="0" w:color="auto"/>
        <w:bottom w:val="none" w:sz="0" w:space="0" w:color="auto"/>
        <w:right w:val="none" w:sz="0" w:space="0" w:color="auto"/>
      </w:divBdr>
    </w:div>
    <w:div w:id="256450564">
      <w:bodyDiv w:val="1"/>
      <w:marLeft w:val="0"/>
      <w:marRight w:val="0"/>
      <w:marTop w:val="0"/>
      <w:marBottom w:val="0"/>
      <w:divBdr>
        <w:top w:val="none" w:sz="0" w:space="0" w:color="auto"/>
        <w:left w:val="none" w:sz="0" w:space="0" w:color="auto"/>
        <w:bottom w:val="none" w:sz="0" w:space="0" w:color="auto"/>
        <w:right w:val="none" w:sz="0" w:space="0" w:color="auto"/>
      </w:divBdr>
    </w:div>
    <w:div w:id="256719384">
      <w:bodyDiv w:val="1"/>
      <w:marLeft w:val="0"/>
      <w:marRight w:val="0"/>
      <w:marTop w:val="0"/>
      <w:marBottom w:val="0"/>
      <w:divBdr>
        <w:top w:val="none" w:sz="0" w:space="0" w:color="auto"/>
        <w:left w:val="none" w:sz="0" w:space="0" w:color="auto"/>
        <w:bottom w:val="none" w:sz="0" w:space="0" w:color="auto"/>
        <w:right w:val="none" w:sz="0" w:space="0" w:color="auto"/>
      </w:divBdr>
    </w:div>
    <w:div w:id="257371905">
      <w:bodyDiv w:val="1"/>
      <w:marLeft w:val="0"/>
      <w:marRight w:val="0"/>
      <w:marTop w:val="0"/>
      <w:marBottom w:val="0"/>
      <w:divBdr>
        <w:top w:val="none" w:sz="0" w:space="0" w:color="auto"/>
        <w:left w:val="none" w:sz="0" w:space="0" w:color="auto"/>
        <w:bottom w:val="none" w:sz="0" w:space="0" w:color="auto"/>
        <w:right w:val="none" w:sz="0" w:space="0" w:color="auto"/>
      </w:divBdr>
    </w:div>
    <w:div w:id="257719900">
      <w:bodyDiv w:val="1"/>
      <w:marLeft w:val="0"/>
      <w:marRight w:val="0"/>
      <w:marTop w:val="0"/>
      <w:marBottom w:val="0"/>
      <w:divBdr>
        <w:top w:val="none" w:sz="0" w:space="0" w:color="auto"/>
        <w:left w:val="none" w:sz="0" w:space="0" w:color="auto"/>
        <w:bottom w:val="none" w:sz="0" w:space="0" w:color="auto"/>
        <w:right w:val="none" w:sz="0" w:space="0" w:color="auto"/>
      </w:divBdr>
    </w:div>
    <w:div w:id="259141836">
      <w:bodyDiv w:val="1"/>
      <w:marLeft w:val="0"/>
      <w:marRight w:val="0"/>
      <w:marTop w:val="0"/>
      <w:marBottom w:val="0"/>
      <w:divBdr>
        <w:top w:val="none" w:sz="0" w:space="0" w:color="auto"/>
        <w:left w:val="none" w:sz="0" w:space="0" w:color="auto"/>
        <w:bottom w:val="none" w:sz="0" w:space="0" w:color="auto"/>
        <w:right w:val="none" w:sz="0" w:space="0" w:color="auto"/>
      </w:divBdr>
    </w:div>
    <w:div w:id="259487854">
      <w:bodyDiv w:val="1"/>
      <w:marLeft w:val="0"/>
      <w:marRight w:val="0"/>
      <w:marTop w:val="0"/>
      <w:marBottom w:val="0"/>
      <w:divBdr>
        <w:top w:val="none" w:sz="0" w:space="0" w:color="auto"/>
        <w:left w:val="none" w:sz="0" w:space="0" w:color="auto"/>
        <w:bottom w:val="none" w:sz="0" w:space="0" w:color="auto"/>
        <w:right w:val="none" w:sz="0" w:space="0" w:color="auto"/>
      </w:divBdr>
    </w:div>
    <w:div w:id="261766138">
      <w:bodyDiv w:val="1"/>
      <w:marLeft w:val="0"/>
      <w:marRight w:val="0"/>
      <w:marTop w:val="0"/>
      <w:marBottom w:val="0"/>
      <w:divBdr>
        <w:top w:val="none" w:sz="0" w:space="0" w:color="auto"/>
        <w:left w:val="none" w:sz="0" w:space="0" w:color="auto"/>
        <w:bottom w:val="none" w:sz="0" w:space="0" w:color="auto"/>
        <w:right w:val="none" w:sz="0" w:space="0" w:color="auto"/>
      </w:divBdr>
    </w:div>
    <w:div w:id="264070895">
      <w:bodyDiv w:val="1"/>
      <w:marLeft w:val="0"/>
      <w:marRight w:val="0"/>
      <w:marTop w:val="0"/>
      <w:marBottom w:val="0"/>
      <w:divBdr>
        <w:top w:val="none" w:sz="0" w:space="0" w:color="auto"/>
        <w:left w:val="none" w:sz="0" w:space="0" w:color="auto"/>
        <w:bottom w:val="none" w:sz="0" w:space="0" w:color="auto"/>
        <w:right w:val="none" w:sz="0" w:space="0" w:color="auto"/>
      </w:divBdr>
    </w:div>
    <w:div w:id="264534316">
      <w:bodyDiv w:val="1"/>
      <w:marLeft w:val="0"/>
      <w:marRight w:val="0"/>
      <w:marTop w:val="0"/>
      <w:marBottom w:val="0"/>
      <w:divBdr>
        <w:top w:val="none" w:sz="0" w:space="0" w:color="auto"/>
        <w:left w:val="none" w:sz="0" w:space="0" w:color="auto"/>
        <w:bottom w:val="none" w:sz="0" w:space="0" w:color="auto"/>
        <w:right w:val="none" w:sz="0" w:space="0" w:color="auto"/>
      </w:divBdr>
    </w:div>
    <w:div w:id="265307642">
      <w:bodyDiv w:val="1"/>
      <w:marLeft w:val="0"/>
      <w:marRight w:val="0"/>
      <w:marTop w:val="0"/>
      <w:marBottom w:val="0"/>
      <w:divBdr>
        <w:top w:val="none" w:sz="0" w:space="0" w:color="auto"/>
        <w:left w:val="none" w:sz="0" w:space="0" w:color="auto"/>
        <w:bottom w:val="none" w:sz="0" w:space="0" w:color="auto"/>
        <w:right w:val="none" w:sz="0" w:space="0" w:color="auto"/>
      </w:divBdr>
    </w:div>
    <w:div w:id="266886023">
      <w:bodyDiv w:val="1"/>
      <w:marLeft w:val="0"/>
      <w:marRight w:val="0"/>
      <w:marTop w:val="0"/>
      <w:marBottom w:val="0"/>
      <w:divBdr>
        <w:top w:val="none" w:sz="0" w:space="0" w:color="auto"/>
        <w:left w:val="none" w:sz="0" w:space="0" w:color="auto"/>
        <w:bottom w:val="none" w:sz="0" w:space="0" w:color="auto"/>
        <w:right w:val="none" w:sz="0" w:space="0" w:color="auto"/>
      </w:divBdr>
    </w:div>
    <w:div w:id="268240145">
      <w:bodyDiv w:val="1"/>
      <w:marLeft w:val="0"/>
      <w:marRight w:val="0"/>
      <w:marTop w:val="0"/>
      <w:marBottom w:val="0"/>
      <w:divBdr>
        <w:top w:val="none" w:sz="0" w:space="0" w:color="auto"/>
        <w:left w:val="none" w:sz="0" w:space="0" w:color="auto"/>
        <w:bottom w:val="none" w:sz="0" w:space="0" w:color="auto"/>
        <w:right w:val="none" w:sz="0" w:space="0" w:color="auto"/>
      </w:divBdr>
    </w:div>
    <w:div w:id="270477101">
      <w:bodyDiv w:val="1"/>
      <w:marLeft w:val="0"/>
      <w:marRight w:val="0"/>
      <w:marTop w:val="0"/>
      <w:marBottom w:val="0"/>
      <w:divBdr>
        <w:top w:val="none" w:sz="0" w:space="0" w:color="auto"/>
        <w:left w:val="none" w:sz="0" w:space="0" w:color="auto"/>
        <w:bottom w:val="none" w:sz="0" w:space="0" w:color="auto"/>
        <w:right w:val="none" w:sz="0" w:space="0" w:color="auto"/>
      </w:divBdr>
    </w:div>
    <w:div w:id="272519034">
      <w:bodyDiv w:val="1"/>
      <w:marLeft w:val="0"/>
      <w:marRight w:val="0"/>
      <w:marTop w:val="0"/>
      <w:marBottom w:val="0"/>
      <w:divBdr>
        <w:top w:val="none" w:sz="0" w:space="0" w:color="auto"/>
        <w:left w:val="none" w:sz="0" w:space="0" w:color="auto"/>
        <w:bottom w:val="none" w:sz="0" w:space="0" w:color="auto"/>
        <w:right w:val="none" w:sz="0" w:space="0" w:color="auto"/>
      </w:divBdr>
    </w:div>
    <w:div w:id="273442585">
      <w:bodyDiv w:val="1"/>
      <w:marLeft w:val="0"/>
      <w:marRight w:val="0"/>
      <w:marTop w:val="0"/>
      <w:marBottom w:val="0"/>
      <w:divBdr>
        <w:top w:val="none" w:sz="0" w:space="0" w:color="auto"/>
        <w:left w:val="none" w:sz="0" w:space="0" w:color="auto"/>
        <w:bottom w:val="none" w:sz="0" w:space="0" w:color="auto"/>
        <w:right w:val="none" w:sz="0" w:space="0" w:color="auto"/>
      </w:divBdr>
    </w:div>
    <w:div w:id="274210993">
      <w:bodyDiv w:val="1"/>
      <w:marLeft w:val="0"/>
      <w:marRight w:val="0"/>
      <w:marTop w:val="0"/>
      <w:marBottom w:val="0"/>
      <w:divBdr>
        <w:top w:val="none" w:sz="0" w:space="0" w:color="auto"/>
        <w:left w:val="none" w:sz="0" w:space="0" w:color="auto"/>
        <w:bottom w:val="none" w:sz="0" w:space="0" w:color="auto"/>
        <w:right w:val="none" w:sz="0" w:space="0" w:color="auto"/>
      </w:divBdr>
    </w:div>
    <w:div w:id="277180786">
      <w:bodyDiv w:val="1"/>
      <w:marLeft w:val="0"/>
      <w:marRight w:val="0"/>
      <w:marTop w:val="0"/>
      <w:marBottom w:val="0"/>
      <w:divBdr>
        <w:top w:val="none" w:sz="0" w:space="0" w:color="auto"/>
        <w:left w:val="none" w:sz="0" w:space="0" w:color="auto"/>
        <w:bottom w:val="none" w:sz="0" w:space="0" w:color="auto"/>
        <w:right w:val="none" w:sz="0" w:space="0" w:color="auto"/>
      </w:divBdr>
    </w:div>
    <w:div w:id="277371693">
      <w:bodyDiv w:val="1"/>
      <w:marLeft w:val="0"/>
      <w:marRight w:val="0"/>
      <w:marTop w:val="0"/>
      <w:marBottom w:val="0"/>
      <w:divBdr>
        <w:top w:val="none" w:sz="0" w:space="0" w:color="auto"/>
        <w:left w:val="none" w:sz="0" w:space="0" w:color="auto"/>
        <w:bottom w:val="none" w:sz="0" w:space="0" w:color="auto"/>
        <w:right w:val="none" w:sz="0" w:space="0" w:color="auto"/>
      </w:divBdr>
    </w:div>
    <w:div w:id="278875588">
      <w:bodyDiv w:val="1"/>
      <w:marLeft w:val="0"/>
      <w:marRight w:val="0"/>
      <w:marTop w:val="0"/>
      <w:marBottom w:val="0"/>
      <w:divBdr>
        <w:top w:val="none" w:sz="0" w:space="0" w:color="auto"/>
        <w:left w:val="none" w:sz="0" w:space="0" w:color="auto"/>
        <w:bottom w:val="none" w:sz="0" w:space="0" w:color="auto"/>
        <w:right w:val="none" w:sz="0" w:space="0" w:color="auto"/>
      </w:divBdr>
    </w:div>
    <w:div w:id="281695398">
      <w:bodyDiv w:val="1"/>
      <w:marLeft w:val="0"/>
      <w:marRight w:val="0"/>
      <w:marTop w:val="0"/>
      <w:marBottom w:val="0"/>
      <w:divBdr>
        <w:top w:val="none" w:sz="0" w:space="0" w:color="auto"/>
        <w:left w:val="none" w:sz="0" w:space="0" w:color="auto"/>
        <w:bottom w:val="none" w:sz="0" w:space="0" w:color="auto"/>
        <w:right w:val="none" w:sz="0" w:space="0" w:color="auto"/>
      </w:divBdr>
    </w:div>
    <w:div w:id="281767367">
      <w:bodyDiv w:val="1"/>
      <w:marLeft w:val="0"/>
      <w:marRight w:val="0"/>
      <w:marTop w:val="0"/>
      <w:marBottom w:val="0"/>
      <w:divBdr>
        <w:top w:val="none" w:sz="0" w:space="0" w:color="auto"/>
        <w:left w:val="none" w:sz="0" w:space="0" w:color="auto"/>
        <w:bottom w:val="none" w:sz="0" w:space="0" w:color="auto"/>
        <w:right w:val="none" w:sz="0" w:space="0" w:color="auto"/>
      </w:divBdr>
    </w:div>
    <w:div w:id="282230553">
      <w:bodyDiv w:val="1"/>
      <w:marLeft w:val="0"/>
      <w:marRight w:val="0"/>
      <w:marTop w:val="0"/>
      <w:marBottom w:val="0"/>
      <w:divBdr>
        <w:top w:val="none" w:sz="0" w:space="0" w:color="auto"/>
        <w:left w:val="none" w:sz="0" w:space="0" w:color="auto"/>
        <w:bottom w:val="none" w:sz="0" w:space="0" w:color="auto"/>
        <w:right w:val="none" w:sz="0" w:space="0" w:color="auto"/>
      </w:divBdr>
    </w:div>
    <w:div w:id="282420928">
      <w:bodyDiv w:val="1"/>
      <w:marLeft w:val="0"/>
      <w:marRight w:val="0"/>
      <w:marTop w:val="0"/>
      <w:marBottom w:val="0"/>
      <w:divBdr>
        <w:top w:val="none" w:sz="0" w:space="0" w:color="auto"/>
        <w:left w:val="none" w:sz="0" w:space="0" w:color="auto"/>
        <w:bottom w:val="none" w:sz="0" w:space="0" w:color="auto"/>
        <w:right w:val="none" w:sz="0" w:space="0" w:color="auto"/>
      </w:divBdr>
    </w:div>
    <w:div w:id="284895082">
      <w:bodyDiv w:val="1"/>
      <w:marLeft w:val="0"/>
      <w:marRight w:val="0"/>
      <w:marTop w:val="0"/>
      <w:marBottom w:val="0"/>
      <w:divBdr>
        <w:top w:val="none" w:sz="0" w:space="0" w:color="auto"/>
        <w:left w:val="none" w:sz="0" w:space="0" w:color="auto"/>
        <w:bottom w:val="none" w:sz="0" w:space="0" w:color="auto"/>
        <w:right w:val="none" w:sz="0" w:space="0" w:color="auto"/>
      </w:divBdr>
    </w:div>
    <w:div w:id="285620265">
      <w:bodyDiv w:val="1"/>
      <w:marLeft w:val="0"/>
      <w:marRight w:val="0"/>
      <w:marTop w:val="0"/>
      <w:marBottom w:val="0"/>
      <w:divBdr>
        <w:top w:val="none" w:sz="0" w:space="0" w:color="auto"/>
        <w:left w:val="none" w:sz="0" w:space="0" w:color="auto"/>
        <w:bottom w:val="none" w:sz="0" w:space="0" w:color="auto"/>
        <w:right w:val="none" w:sz="0" w:space="0" w:color="auto"/>
      </w:divBdr>
    </w:div>
    <w:div w:id="287198275">
      <w:bodyDiv w:val="1"/>
      <w:marLeft w:val="0"/>
      <w:marRight w:val="0"/>
      <w:marTop w:val="0"/>
      <w:marBottom w:val="0"/>
      <w:divBdr>
        <w:top w:val="none" w:sz="0" w:space="0" w:color="auto"/>
        <w:left w:val="none" w:sz="0" w:space="0" w:color="auto"/>
        <w:bottom w:val="none" w:sz="0" w:space="0" w:color="auto"/>
        <w:right w:val="none" w:sz="0" w:space="0" w:color="auto"/>
      </w:divBdr>
    </w:div>
    <w:div w:id="287858578">
      <w:bodyDiv w:val="1"/>
      <w:marLeft w:val="0"/>
      <w:marRight w:val="0"/>
      <w:marTop w:val="0"/>
      <w:marBottom w:val="0"/>
      <w:divBdr>
        <w:top w:val="none" w:sz="0" w:space="0" w:color="auto"/>
        <w:left w:val="none" w:sz="0" w:space="0" w:color="auto"/>
        <w:bottom w:val="none" w:sz="0" w:space="0" w:color="auto"/>
        <w:right w:val="none" w:sz="0" w:space="0" w:color="auto"/>
      </w:divBdr>
    </w:div>
    <w:div w:id="290064324">
      <w:bodyDiv w:val="1"/>
      <w:marLeft w:val="0"/>
      <w:marRight w:val="0"/>
      <w:marTop w:val="0"/>
      <w:marBottom w:val="0"/>
      <w:divBdr>
        <w:top w:val="none" w:sz="0" w:space="0" w:color="auto"/>
        <w:left w:val="none" w:sz="0" w:space="0" w:color="auto"/>
        <w:bottom w:val="none" w:sz="0" w:space="0" w:color="auto"/>
        <w:right w:val="none" w:sz="0" w:space="0" w:color="auto"/>
      </w:divBdr>
    </w:div>
    <w:div w:id="291793901">
      <w:bodyDiv w:val="1"/>
      <w:marLeft w:val="0"/>
      <w:marRight w:val="0"/>
      <w:marTop w:val="0"/>
      <w:marBottom w:val="0"/>
      <w:divBdr>
        <w:top w:val="none" w:sz="0" w:space="0" w:color="auto"/>
        <w:left w:val="none" w:sz="0" w:space="0" w:color="auto"/>
        <w:bottom w:val="none" w:sz="0" w:space="0" w:color="auto"/>
        <w:right w:val="none" w:sz="0" w:space="0" w:color="auto"/>
      </w:divBdr>
    </w:div>
    <w:div w:id="292559392">
      <w:bodyDiv w:val="1"/>
      <w:marLeft w:val="0"/>
      <w:marRight w:val="0"/>
      <w:marTop w:val="0"/>
      <w:marBottom w:val="0"/>
      <w:divBdr>
        <w:top w:val="none" w:sz="0" w:space="0" w:color="auto"/>
        <w:left w:val="none" w:sz="0" w:space="0" w:color="auto"/>
        <w:bottom w:val="none" w:sz="0" w:space="0" w:color="auto"/>
        <w:right w:val="none" w:sz="0" w:space="0" w:color="auto"/>
      </w:divBdr>
    </w:div>
    <w:div w:id="292563846">
      <w:bodyDiv w:val="1"/>
      <w:marLeft w:val="0"/>
      <w:marRight w:val="0"/>
      <w:marTop w:val="0"/>
      <w:marBottom w:val="0"/>
      <w:divBdr>
        <w:top w:val="none" w:sz="0" w:space="0" w:color="auto"/>
        <w:left w:val="none" w:sz="0" w:space="0" w:color="auto"/>
        <w:bottom w:val="none" w:sz="0" w:space="0" w:color="auto"/>
        <w:right w:val="none" w:sz="0" w:space="0" w:color="auto"/>
      </w:divBdr>
    </w:div>
    <w:div w:id="293215587">
      <w:bodyDiv w:val="1"/>
      <w:marLeft w:val="0"/>
      <w:marRight w:val="0"/>
      <w:marTop w:val="0"/>
      <w:marBottom w:val="0"/>
      <w:divBdr>
        <w:top w:val="none" w:sz="0" w:space="0" w:color="auto"/>
        <w:left w:val="none" w:sz="0" w:space="0" w:color="auto"/>
        <w:bottom w:val="none" w:sz="0" w:space="0" w:color="auto"/>
        <w:right w:val="none" w:sz="0" w:space="0" w:color="auto"/>
      </w:divBdr>
    </w:div>
    <w:div w:id="293223405">
      <w:bodyDiv w:val="1"/>
      <w:marLeft w:val="0"/>
      <w:marRight w:val="0"/>
      <w:marTop w:val="0"/>
      <w:marBottom w:val="0"/>
      <w:divBdr>
        <w:top w:val="none" w:sz="0" w:space="0" w:color="auto"/>
        <w:left w:val="none" w:sz="0" w:space="0" w:color="auto"/>
        <w:bottom w:val="none" w:sz="0" w:space="0" w:color="auto"/>
        <w:right w:val="none" w:sz="0" w:space="0" w:color="auto"/>
      </w:divBdr>
    </w:div>
    <w:div w:id="294024716">
      <w:bodyDiv w:val="1"/>
      <w:marLeft w:val="0"/>
      <w:marRight w:val="0"/>
      <w:marTop w:val="0"/>
      <w:marBottom w:val="0"/>
      <w:divBdr>
        <w:top w:val="none" w:sz="0" w:space="0" w:color="auto"/>
        <w:left w:val="none" w:sz="0" w:space="0" w:color="auto"/>
        <w:bottom w:val="none" w:sz="0" w:space="0" w:color="auto"/>
        <w:right w:val="none" w:sz="0" w:space="0" w:color="auto"/>
      </w:divBdr>
    </w:div>
    <w:div w:id="294919413">
      <w:bodyDiv w:val="1"/>
      <w:marLeft w:val="0"/>
      <w:marRight w:val="0"/>
      <w:marTop w:val="0"/>
      <w:marBottom w:val="0"/>
      <w:divBdr>
        <w:top w:val="none" w:sz="0" w:space="0" w:color="auto"/>
        <w:left w:val="none" w:sz="0" w:space="0" w:color="auto"/>
        <w:bottom w:val="none" w:sz="0" w:space="0" w:color="auto"/>
        <w:right w:val="none" w:sz="0" w:space="0" w:color="auto"/>
      </w:divBdr>
    </w:div>
    <w:div w:id="296688270">
      <w:bodyDiv w:val="1"/>
      <w:marLeft w:val="0"/>
      <w:marRight w:val="0"/>
      <w:marTop w:val="0"/>
      <w:marBottom w:val="0"/>
      <w:divBdr>
        <w:top w:val="none" w:sz="0" w:space="0" w:color="auto"/>
        <w:left w:val="none" w:sz="0" w:space="0" w:color="auto"/>
        <w:bottom w:val="none" w:sz="0" w:space="0" w:color="auto"/>
        <w:right w:val="none" w:sz="0" w:space="0" w:color="auto"/>
      </w:divBdr>
    </w:div>
    <w:div w:id="299774267">
      <w:bodyDiv w:val="1"/>
      <w:marLeft w:val="0"/>
      <w:marRight w:val="0"/>
      <w:marTop w:val="0"/>
      <w:marBottom w:val="0"/>
      <w:divBdr>
        <w:top w:val="none" w:sz="0" w:space="0" w:color="auto"/>
        <w:left w:val="none" w:sz="0" w:space="0" w:color="auto"/>
        <w:bottom w:val="none" w:sz="0" w:space="0" w:color="auto"/>
        <w:right w:val="none" w:sz="0" w:space="0" w:color="auto"/>
      </w:divBdr>
    </w:div>
    <w:div w:id="299850798">
      <w:bodyDiv w:val="1"/>
      <w:marLeft w:val="0"/>
      <w:marRight w:val="0"/>
      <w:marTop w:val="0"/>
      <w:marBottom w:val="0"/>
      <w:divBdr>
        <w:top w:val="none" w:sz="0" w:space="0" w:color="auto"/>
        <w:left w:val="none" w:sz="0" w:space="0" w:color="auto"/>
        <w:bottom w:val="none" w:sz="0" w:space="0" w:color="auto"/>
        <w:right w:val="none" w:sz="0" w:space="0" w:color="auto"/>
      </w:divBdr>
    </w:div>
    <w:div w:id="300307633">
      <w:bodyDiv w:val="1"/>
      <w:marLeft w:val="0"/>
      <w:marRight w:val="0"/>
      <w:marTop w:val="0"/>
      <w:marBottom w:val="0"/>
      <w:divBdr>
        <w:top w:val="none" w:sz="0" w:space="0" w:color="auto"/>
        <w:left w:val="none" w:sz="0" w:space="0" w:color="auto"/>
        <w:bottom w:val="none" w:sz="0" w:space="0" w:color="auto"/>
        <w:right w:val="none" w:sz="0" w:space="0" w:color="auto"/>
      </w:divBdr>
    </w:div>
    <w:div w:id="300817230">
      <w:bodyDiv w:val="1"/>
      <w:marLeft w:val="0"/>
      <w:marRight w:val="0"/>
      <w:marTop w:val="0"/>
      <w:marBottom w:val="0"/>
      <w:divBdr>
        <w:top w:val="none" w:sz="0" w:space="0" w:color="auto"/>
        <w:left w:val="none" w:sz="0" w:space="0" w:color="auto"/>
        <w:bottom w:val="none" w:sz="0" w:space="0" w:color="auto"/>
        <w:right w:val="none" w:sz="0" w:space="0" w:color="auto"/>
      </w:divBdr>
    </w:div>
    <w:div w:id="301470314">
      <w:bodyDiv w:val="1"/>
      <w:marLeft w:val="0"/>
      <w:marRight w:val="0"/>
      <w:marTop w:val="0"/>
      <w:marBottom w:val="0"/>
      <w:divBdr>
        <w:top w:val="none" w:sz="0" w:space="0" w:color="auto"/>
        <w:left w:val="none" w:sz="0" w:space="0" w:color="auto"/>
        <w:bottom w:val="none" w:sz="0" w:space="0" w:color="auto"/>
        <w:right w:val="none" w:sz="0" w:space="0" w:color="auto"/>
      </w:divBdr>
    </w:div>
    <w:div w:id="303629345">
      <w:bodyDiv w:val="1"/>
      <w:marLeft w:val="0"/>
      <w:marRight w:val="0"/>
      <w:marTop w:val="0"/>
      <w:marBottom w:val="0"/>
      <w:divBdr>
        <w:top w:val="none" w:sz="0" w:space="0" w:color="auto"/>
        <w:left w:val="none" w:sz="0" w:space="0" w:color="auto"/>
        <w:bottom w:val="none" w:sz="0" w:space="0" w:color="auto"/>
        <w:right w:val="none" w:sz="0" w:space="0" w:color="auto"/>
      </w:divBdr>
    </w:div>
    <w:div w:id="304048008">
      <w:bodyDiv w:val="1"/>
      <w:marLeft w:val="0"/>
      <w:marRight w:val="0"/>
      <w:marTop w:val="0"/>
      <w:marBottom w:val="0"/>
      <w:divBdr>
        <w:top w:val="none" w:sz="0" w:space="0" w:color="auto"/>
        <w:left w:val="none" w:sz="0" w:space="0" w:color="auto"/>
        <w:bottom w:val="none" w:sz="0" w:space="0" w:color="auto"/>
        <w:right w:val="none" w:sz="0" w:space="0" w:color="auto"/>
      </w:divBdr>
    </w:div>
    <w:div w:id="306084027">
      <w:bodyDiv w:val="1"/>
      <w:marLeft w:val="0"/>
      <w:marRight w:val="0"/>
      <w:marTop w:val="0"/>
      <w:marBottom w:val="0"/>
      <w:divBdr>
        <w:top w:val="none" w:sz="0" w:space="0" w:color="auto"/>
        <w:left w:val="none" w:sz="0" w:space="0" w:color="auto"/>
        <w:bottom w:val="none" w:sz="0" w:space="0" w:color="auto"/>
        <w:right w:val="none" w:sz="0" w:space="0" w:color="auto"/>
      </w:divBdr>
    </w:div>
    <w:div w:id="306279555">
      <w:bodyDiv w:val="1"/>
      <w:marLeft w:val="0"/>
      <w:marRight w:val="0"/>
      <w:marTop w:val="0"/>
      <w:marBottom w:val="0"/>
      <w:divBdr>
        <w:top w:val="none" w:sz="0" w:space="0" w:color="auto"/>
        <w:left w:val="none" w:sz="0" w:space="0" w:color="auto"/>
        <w:bottom w:val="none" w:sz="0" w:space="0" w:color="auto"/>
        <w:right w:val="none" w:sz="0" w:space="0" w:color="auto"/>
      </w:divBdr>
    </w:div>
    <w:div w:id="309603256">
      <w:bodyDiv w:val="1"/>
      <w:marLeft w:val="0"/>
      <w:marRight w:val="0"/>
      <w:marTop w:val="0"/>
      <w:marBottom w:val="0"/>
      <w:divBdr>
        <w:top w:val="none" w:sz="0" w:space="0" w:color="auto"/>
        <w:left w:val="none" w:sz="0" w:space="0" w:color="auto"/>
        <w:bottom w:val="none" w:sz="0" w:space="0" w:color="auto"/>
        <w:right w:val="none" w:sz="0" w:space="0" w:color="auto"/>
      </w:divBdr>
    </w:div>
    <w:div w:id="313801420">
      <w:bodyDiv w:val="1"/>
      <w:marLeft w:val="0"/>
      <w:marRight w:val="0"/>
      <w:marTop w:val="0"/>
      <w:marBottom w:val="0"/>
      <w:divBdr>
        <w:top w:val="none" w:sz="0" w:space="0" w:color="auto"/>
        <w:left w:val="none" w:sz="0" w:space="0" w:color="auto"/>
        <w:bottom w:val="none" w:sz="0" w:space="0" w:color="auto"/>
        <w:right w:val="none" w:sz="0" w:space="0" w:color="auto"/>
      </w:divBdr>
    </w:div>
    <w:div w:id="315768245">
      <w:bodyDiv w:val="1"/>
      <w:marLeft w:val="0"/>
      <w:marRight w:val="0"/>
      <w:marTop w:val="0"/>
      <w:marBottom w:val="0"/>
      <w:divBdr>
        <w:top w:val="none" w:sz="0" w:space="0" w:color="auto"/>
        <w:left w:val="none" w:sz="0" w:space="0" w:color="auto"/>
        <w:bottom w:val="none" w:sz="0" w:space="0" w:color="auto"/>
        <w:right w:val="none" w:sz="0" w:space="0" w:color="auto"/>
      </w:divBdr>
    </w:div>
    <w:div w:id="316036896">
      <w:bodyDiv w:val="1"/>
      <w:marLeft w:val="0"/>
      <w:marRight w:val="0"/>
      <w:marTop w:val="0"/>
      <w:marBottom w:val="0"/>
      <w:divBdr>
        <w:top w:val="none" w:sz="0" w:space="0" w:color="auto"/>
        <w:left w:val="none" w:sz="0" w:space="0" w:color="auto"/>
        <w:bottom w:val="none" w:sz="0" w:space="0" w:color="auto"/>
        <w:right w:val="none" w:sz="0" w:space="0" w:color="auto"/>
      </w:divBdr>
    </w:div>
    <w:div w:id="316420690">
      <w:bodyDiv w:val="1"/>
      <w:marLeft w:val="0"/>
      <w:marRight w:val="0"/>
      <w:marTop w:val="0"/>
      <w:marBottom w:val="0"/>
      <w:divBdr>
        <w:top w:val="none" w:sz="0" w:space="0" w:color="auto"/>
        <w:left w:val="none" w:sz="0" w:space="0" w:color="auto"/>
        <w:bottom w:val="none" w:sz="0" w:space="0" w:color="auto"/>
        <w:right w:val="none" w:sz="0" w:space="0" w:color="auto"/>
      </w:divBdr>
    </w:div>
    <w:div w:id="317463561">
      <w:bodyDiv w:val="1"/>
      <w:marLeft w:val="0"/>
      <w:marRight w:val="0"/>
      <w:marTop w:val="0"/>
      <w:marBottom w:val="0"/>
      <w:divBdr>
        <w:top w:val="none" w:sz="0" w:space="0" w:color="auto"/>
        <w:left w:val="none" w:sz="0" w:space="0" w:color="auto"/>
        <w:bottom w:val="none" w:sz="0" w:space="0" w:color="auto"/>
        <w:right w:val="none" w:sz="0" w:space="0" w:color="auto"/>
      </w:divBdr>
    </w:div>
    <w:div w:id="317877938">
      <w:bodyDiv w:val="1"/>
      <w:marLeft w:val="0"/>
      <w:marRight w:val="0"/>
      <w:marTop w:val="0"/>
      <w:marBottom w:val="0"/>
      <w:divBdr>
        <w:top w:val="none" w:sz="0" w:space="0" w:color="auto"/>
        <w:left w:val="none" w:sz="0" w:space="0" w:color="auto"/>
        <w:bottom w:val="none" w:sz="0" w:space="0" w:color="auto"/>
        <w:right w:val="none" w:sz="0" w:space="0" w:color="auto"/>
      </w:divBdr>
    </w:div>
    <w:div w:id="319316145">
      <w:bodyDiv w:val="1"/>
      <w:marLeft w:val="0"/>
      <w:marRight w:val="0"/>
      <w:marTop w:val="0"/>
      <w:marBottom w:val="0"/>
      <w:divBdr>
        <w:top w:val="none" w:sz="0" w:space="0" w:color="auto"/>
        <w:left w:val="none" w:sz="0" w:space="0" w:color="auto"/>
        <w:bottom w:val="none" w:sz="0" w:space="0" w:color="auto"/>
        <w:right w:val="none" w:sz="0" w:space="0" w:color="auto"/>
      </w:divBdr>
    </w:div>
    <w:div w:id="321348335">
      <w:bodyDiv w:val="1"/>
      <w:marLeft w:val="0"/>
      <w:marRight w:val="0"/>
      <w:marTop w:val="0"/>
      <w:marBottom w:val="0"/>
      <w:divBdr>
        <w:top w:val="none" w:sz="0" w:space="0" w:color="auto"/>
        <w:left w:val="none" w:sz="0" w:space="0" w:color="auto"/>
        <w:bottom w:val="none" w:sz="0" w:space="0" w:color="auto"/>
        <w:right w:val="none" w:sz="0" w:space="0" w:color="auto"/>
      </w:divBdr>
    </w:div>
    <w:div w:id="322050879">
      <w:bodyDiv w:val="1"/>
      <w:marLeft w:val="0"/>
      <w:marRight w:val="0"/>
      <w:marTop w:val="0"/>
      <w:marBottom w:val="0"/>
      <w:divBdr>
        <w:top w:val="none" w:sz="0" w:space="0" w:color="auto"/>
        <w:left w:val="none" w:sz="0" w:space="0" w:color="auto"/>
        <w:bottom w:val="none" w:sz="0" w:space="0" w:color="auto"/>
        <w:right w:val="none" w:sz="0" w:space="0" w:color="auto"/>
      </w:divBdr>
    </w:div>
    <w:div w:id="322244007">
      <w:bodyDiv w:val="1"/>
      <w:marLeft w:val="0"/>
      <w:marRight w:val="0"/>
      <w:marTop w:val="0"/>
      <w:marBottom w:val="0"/>
      <w:divBdr>
        <w:top w:val="none" w:sz="0" w:space="0" w:color="auto"/>
        <w:left w:val="none" w:sz="0" w:space="0" w:color="auto"/>
        <w:bottom w:val="none" w:sz="0" w:space="0" w:color="auto"/>
        <w:right w:val="none" w:sz="0" w:space="0" w:color="auto"/>
      </w:divBdr>
    </w:div>
    <w:div w:id="322323488">
      <w:bodyDiv w:val="1"/>
      <w:marLeft w:val="0"/>
      <w:marRight w:val="0"/>
      <w:marTop w:val="0"/>
      <w:marBottom w:val="0"/>
      <w:divBdr>
        <w:top w:val="none" w:sz="0" w:space="0" w:color="auto"/>
        <w:left w:val="none" w:sz="0" w:space="0" w:color="auto"/>
        <w:bottom w:val="none" w:sz="0" w:space="0" w:color="auto"/>
        <w:right w:val="none" w:sz="0" w:space="0" w:color="auto"/>
      </w:divBdr>
    </w:div>
    <w:div w:id="323321853">
      <w:bodyDiv w:val="1"/>
      <w:marLeft w:val="0"/>
      <w:marRight w:val="0"/>
      <w:marTop w:val="0"/>
      <w:marBottom w:val="0"/>
      <w:divBdr>
        <w:top w:val="none" w:sz="0" w:space="0" w:color="auto"/>
        <w:left w:val="none" w:sz="0" w:space="0" w:color="auto"/>
        <w:bottom w:val="none" w:sz="0" w:space="0" w:color="auto"/>
        <w:right w:val="none" w:sz="0" w:space="0" w:color="auto"/>
      </w:divBdr>
    </w:div>
    <w:div w:id="323820521">
      <w:bodyDiv w:val="1"/>
      <w:marLeft w:val="0"/>
      <w:marRight w:val="0"/>
      <w:marTop w:val="0"/>
      <w:marBottom w:val="0"/>
      <w:divBdr>
        <w:top w:val="none" w:sz="0" w:space="0" w:color="auto"/>
        <w:left w:val="none" w:sz="0" w:space="0" w:color="auto"/>
        <w:bottom w:val="none" w:sz="0" w:space="0" w:color="auto"/>
        <w:right w:val="none" w:sz="0" w:space="0" w:color="auto"/>
      </w:divBdr>
    </w:div>
    <w:div w:id="323973969">
      <w:bodyDiv w:val="1"/>
      <w:marLeft w:val="0"/>
      <w:marRight w:val="0"/>
      <w:marTop w:val="0"/>
      <w:marBottom w:val="0"/>
      <w:divBdr>
        <w:top w:val="none" w:sz="0" w:space="0" w:color="auto"/>
        <w:left w:val="none" w:sz="0" w:space="0" w:color="auto"/>
        <w:bottom w:val="none" w:sz="0" w:space="0" w:color="auto"/>
        <w:right w:val="none" w:sz="0" w:space="0" w:color="auto"/>
      </w:divBdr>
    </w:div>
    <w:div w:id="326634976">
      <w:bodyDiv w:val="1"/>
      <w:marLeft w:val="0"/>
      <w:marRight w:val="0"/>
      <w:marTop w:val="0"/>
      <w:marBottom w:val="0"/>
      <w:divBdr>
        <w:top w:val="none" w:sz="0" w:space="0" w:color="auto"/>
        <w:left w:val="none" w:sz="0" w:space="0" w:color="auto"/>
        <w:bottom w:val="none" w:sz="0" w:space="0" w:color="auto"/>
        <w:right w:val="none" w:sz="0" w:space="0" w:color="auto"/>
      </w:divBdr>
    </w:div>
    <w:div w:id="326976956">
      <w:bodyDiv w:val="1"/>
      <w:marLeft w:val="0"/>
      <w:marRight w:val="0"/>
      <w:marTop w:val="0"/>
      <w:marBottom w:val="0"/>
      <w:divBdr>
        <w:top w:val="none" w:sz="0" w:space="0" w:color="auto"/>
        <w:left w:val="none" w:sz="0" w:space="0" w:color="auto"/>
        <w:bottom w:val="none" w:sz="0" w:space="0" w:color="auto"/>
        <w:right w:val="none" w:sz="0" w:space="0" w:color="auto"/>
      </w:divBdr>
    </w:div>
    <w:div w:id="327753352">
      <w:bodyDiv w:val="1"/>
      <w:marLeft w:val="0"/>
      <w:marRight w:val="0"/>
      <w:marTop w:val="0"/>
      <w:marBottom w:val="0"/>
      <w:divBdr>
        <w:top w:val="none" w:sz="0" w:space="0" w:color="auto"/>
        <w:left w:val="none" w:sz="0" w:space="0" w:color="auto"/>
        <w:bottom w:val="none" w:sz="0" w:space="0" w:color="auto"/>
        <w:right w:val="none" w:sz="0" w:space="0" w:color="auto"/>
      </w:divBdr>
    </w:div>
    <w:div w:id="331563547">
      <w:bodyDiv w:val="1"/>
      <w:marLeft w:val="0"/>
      <w:marRight w:val="0"/>
      <w:marTop w:val="0"/>
      <w:marBottom w:val="0"/>
      <w:divBdr>
        <w:top w:val="none" w:sz="0" w:space="0" w:color="auto"/>
        <w:left w:val="none" w:sz="0" w:space="0" w:color="auto"/>
        <w:bottom w:val="none" w:sz="0" w:space="0" w:color="auto"/>
        <w:right w:val="none" w:sz="0" w:space="0" w:color="auto"/>
      </w:divBdr>
    </w:div>
    <w:div w:id="333459966">
      <w:bodyDiv w:val="1"/>
      <w:marLeft w:val="0"/>
      <w:marRight w:val="0"/>
      <w:marTop w:val="0"/>
      <w:marBottom w:val="0"/>
      <w:divBdr>
        <w:top w:val="none" w:sz="0" w:space="0" w:color="auto"/>
        <w:left w:val="none" w:sz="0" w:space="0" w:color="auto"/>
        <w:bottom w:val="none" w:sz="0" w:space="0" w:color="auto"/>
        <w:right w:val="none" w:sz="0" w:space="0" w:color="auto"/>
      </w:divBdr>
    </w:div>
    <w:div w:id="334839706">
      <w:bodyDiv w:val="1"/>
      <w:marLeft w:val="0"/>
      <w:marRight w:val="0"/>
      <w:marTop w:val="0"/>
      <w:marBottom w:val="0"/>
      <w:divBdr>
        <w:top w:val="none" w:sz="0" w:space="0" w:color="auto"/>
        <w:left w:val="none" w:sz="0" w:space="0" w:color="auto"/>
        <w:bottom w:val="none" w:sz="0" w:space="0" w:color="auto"/>
        <w:right w:val="none" w:sz="0" w:space="0" w:color="auto"/>
      </w:divBdr>
    </w:div>
    <w:div w:id="335351641">
      <w:bodyDiv w:val="1"/>
      <w:marLeft w:val="0"/>
      <w:marRight w:val="0"/>
      <w:marTop w:val="0"/>
      <w:marBottom w:val="0"/>
      <w:divBdr>
        <w:top w:val="none" w:sz="0" w:space="0" w:color="auto"/>
        <w:left w:val="none" w:sz="0" w:space="0" w:color="auto"/>
        <w:bottom w:val="none" w:sz="0" w:space="0" w:color="auto"/>
        <w:right w:val="none" w:sz="0" w:space="0" w:color="auto"/>
      </w:divBdr>
    </w:div>
    <w:div w:id="335966440">
      <w:bodyDiv w:val="1"/>
      <w:marLeft w:val="0"/>
      <w:marRight w:val="0"/>
      <w:marTop w:val="0"/>
      <w:marBottom w:val="0"/>
      <w:divBdr>
        <w:top w:val="none" w:sz="0" w:space="0" w:color="auto"/>
        <w:left w:val="none" w:sz="0" w:space="0" w:color="auto"/>
        <w:bottom w:val="none" w:sz="0" w:space="0" w:color="auto"/>
        <w:right w:val="none" w:sz="0" w:space="0" w:color="auto"/>
      </w:divBdr>
    </w:div>
    <w:div w:id="336620733">
      <w:bodyDiv w:val="1"/>
      <w:marLeft w:val="0"/>
      <w:marRight w:val="0"/>
      <w:marTop w:val="0"/>
      <w:marBottom w:val="0"/>
      <w:divBdr>
        <w:top w:val="none" w:sz="0" w:space="0" w:color="auto"/>
        <w:left w:val="none" w:sz="0" w:space="0" w:color="auto"/>
        <w:bottom w:val="none" w:sz="0" w:space="0" w:color="auto"/>
        <w:right w:val="none" w:sz="0" w:space="0" w:color="auto"/>
      </w:divBdr>
    </w:div>
    <w:div w:id="338167398">
      <w:bodyDiv w:val="1"/>
      <w:marLeft w:val="0"/>
      <w:marRight w:val="0"/>
      <w:marTop w:val="0"/>
      <w:marBottom w:val="0"/>
      <w:divBdr>
        <w:top w:val="none" w:sz="0" w:space="0" w:color="auto"/>
        <w:left w:val="none" w:sz="0" w:space="0" w:color="auto"/>
        <w:bottom w:val="none" w:sz="0" w:space="0" w:color="auto"/>
        <w:right w:val="none" w:sz="0" w:space="0" w:color="auto"/>
      </w:divBdr>
    </w:div>
    <w:div w:id="338242700">
      <w:bodyDiv w:val="1"/>
      <w:marLeft w:val="0"/>
      <w:marRight w:val="0"/>
      <w:marTop w:val="0"/>
      <w:marBottom w:val="0"/>
      <w:divBdr>
        <w:top w:val="none" w:sz="0" w:space="0" w:color="auto"/>
        <w:left w:val="none" w:sz="0" w:space="0" w:color="auto"/>
        <w:bottom w:val="none" w:sz="0" w:space="0" w:color="auto"/>
        <w:right w:val="none" w:sz="0" w:space="0" w:color="auto"/>
      </w:divBdr>
    </w:div>
    <w:div w:id="340740130">
      <w:bodyDiv w:val="1"/>
      <w:marLeft w:val="0"/>
      <w:marRight w:val="0"/>
      <w:marTop w:val="0"/>
      <w:marBottom w:val="0"/>
      <w:divBdr>
        <w:top w:val="none" w:sz="0" w:space="0" w:color="auto"/>
        <w:left w:val="none" w:sz="0" w:space="0" w:color="auto"/>
        <w:bottom w:val="none" w:sz="0" w:space="0" w:color="auto"/>
        <w:right w:val="none" w:sz="0" w:space="0" w:color="auto"/>
      </w:divBdr>
    </w:div>
    <w:div w:id="345064893">
      <w:bodyDiv w:val="1"/>
      <w:marLeft w:val="0"/>
      <w:marRight w:val="0"/>
      <w:marTop w:val="0"/>
      <w:marBottom w:val="0"/>
      <w:divBdr>
        <w:top w:val="none" w:sz="0" w:space="0" w:color="auto"/>
        <w:left w:val="none" w:sz="0" w:space="0" w:color="auto"/>
        <w:bottom w:val="none" w:sz="0" w:space="0" w:color="auto"/>
        <w:right w:val="none" w:sz="0" w:space="0" w:color="auto"/>
      </w:divBdr>
    </w:div>
    <w:div w:id="345450109">
      <w:bodyDiv w:val="1"/>
      <w:marLeft w:val="0"/>
      <w:marRight w:val="0"/>
      <w:marTop w:val="0"/>
      <w:marBottom w:val="0"/>
      <w:divBdr>
        <w:top w:val="none" w:sz="0" w:space="0" w:color="auto"/>
        <w:left w:val="none" w:sz="0" w:space="0" w:color="auto"/>
        <w:bottom w:val="none" w:sz="0" w:space="0" w:color="auto"/>
        <w:right w:val="none" w:sz="0" w:space="0" w:color="auto"/>
      </w:divBdr>
    </w:div>
    <w:div w:id="347677339">
      <w:bodyDiv w:val="1"/>
      <w:marLeft w:val="0"/>
      <w:marRight w:val="0"/>
      <w:marTop w:val="0"/>
      <w:marBottom w:val="0"/>
      <w:divBdr>
        <w:top w:val="none" w:sz="0" w:space="0" w:color="auto"/>
        <w:left w:val="none" w:sz="0" w:space="0" w:color="auto"/>
        <w:bottom w:val="none" w:sz="0" w:space="0" w:color="auto"/>
        <w:right w:val="none" w:sz="0" w:space="0" w:color="auto"/>
      </w:divBdr>
    </w:div>
    <w:div w:id="348064790">
      <w:bodyDiv w:val="1"/>
      <w:marLeft w:val="0"/>
      <w:marRight w:val="0"/>
      <w:marTop w:val="0"/>
      <w:marBottom w:val="0"/>
      <w:divBdr>
        <w:top w:val="none" w:sz="0" w:space="0" w:color="auto"/>
        <w:left w:val="none" w:sz="0" w:space="0" w:color="auto"/>
        <w:bottom w:val="none" w:sz="0" w:space="0" w:color="auto"/>
        <w:right w:val="none" w:sz="0" w:space="0" w:color="auto"/>
      </w:divBdr>
    </w:div>
    <w:div w:id="348338316">
      <w:bodyDiv w:val="1"/>
      <w:marLeft w:val="0"/>
      <w:marRight w:val="0"/>
      <w:marTop w:val="0"/>
      <w:marBottom w:val="0"/>
      <w:divBdr>
        <w:top w:val="none" w:sz="0" w:space="0" w:color="auto"/>
        <w:left w:val="none" w:sz="0" w:space="0" w:color="auto"/>
        <w:bottom w:val="none" w:sz="0" w:space="0" w:color="auto"/>
        <w:right w:val="none" w:sz="0" w:space="0" w:color="auto"/>
      </w:divBdr>
    </w:div>
    <w:div w:id="348914187">
      <w:bodyDiv w:val="1"/>
      <w:marLeft w:val="0"/>
      <w:marRight w:val="0"/>
      <w:marTop w:val="0"/>
      <w:marBottom w:val="0"/>
      <w:divBdr>
        <w:top w:val="none" w:sz="0" w:space="0" w:color="auto"/>
        <w:left w:val="none" w:sz="0" w:space="0" w:color="auto"/>
        <w:bottom w:val="none" w:sz="0" w:space="0" w:color="auto"/>
        <w:right w:val="none" w:sz="0" w:space="0" w:color="auto"/>
      </w:divBdr>
    </w:div>
    <w:div w:id="349261765">
      <w:bodyDiv w:val="1"/>
      <w:marLeft w:val="0"/>
      <w:marRight w:val="0"/>
      <w:marTop w:val="0"/>
      <w:marBottom w:val="0"/>
      <w:divBdr>
        <w:top w:val="none" w:sz="0" w:space="0" w:color="auto"/>
        <w:left w:val="none" w:sz="0" w:space="0" w:color="auto"/>
        <w:bottom w:val="none" w:sz="0" w:space="0" w:color="auto"/>
        <w:right w:val="none" w:sz="0" w:space="0" w:color="auto"/>
      </w:divBdr>
    </w:div>
    <w:div w:id="349646463">
      <w:bodyDiv w:val="1"/>
      <w:marLeft w:val="0"/>
      <w:marRight w:val="0"/>
      <w:marTop w:val="0"/>
      <w:marBottom w:val="0"/>
      <w:divBdr>
        <w:top w:val="none" w:sz="0" w:space="0" w:color="auto"/>
        <w:left w:val="none" w:sz="0" w:space="0" w:color="auto"/>
        <w:bottom w:val="none" w:sz="0" w:space="0" w:color="auto"/>
        <w:right w:val="none" w:sz="0" w:space="0" w:color="auto"/>
      </w:divBdr>
    </w:div>
    <w:div w:id="349724712">
      <w:bodyDiv w:val="1"/>
      <w:marLeft w:val="0"/>
      <w:marRight w:val="0"/>
      <w:marTop w:val="0"/>
      <w:marBottom w:val="0"/>
      <w:divBdr>
        <w:top w:val="none" w:sz="0" w:space="0" w:color="auto"/>
        <w:left w:val="none" w:sz="0" w:space="0" w:color="auto"/>
        <w:bottom w:val="none" w:sz="0" w:space="0" w:color="auto"/>
        <w:right w:val="none" w:sz="0" w:space="0" w:color="auto"/>
      </w:divBdr>
    </w:div>
    <w:div w:id="350885867">
      <w:bodyDiv w:val="1"/>
      <w:marLeft w:val="0"/>
      <w:marRight w:val="0"/>
      <w:marTop w:val="0"/>
      <w:marBottom w:val="0"/>
      <w:divBdr>
        <w:top w:val="none" w:sz="0" w:space="0" w:color="auto"/>
        <w:left w:val="none" w:sz="0" w:space="0" w:color="auto"/>
        <w:bottom w:val="none" w:sz="0" w:space="0" w:color="auto"/>
        <w:right w:val="none" w:sz="0" w:space="0" w:color="auto"/>
      </w:divBdr>
    </w:div>
    <w:div w:id="351346829">
      <w:bodyDiv w:val="1"/>
      <w:marLeft w:val="0"/>
      <w:marRight w:val="0"/>
      <w:marTop w:val="0"/>
      <w:marBottom w:val="0"/>
      <w:divBdr>
        <w:top w:val="none" w:sz="0" w:space="0" w:color="auto"/>
        <w:left w:val="none" w:sz="0" w:space="0" w:color="auto"/>
        <w:bottom w:val="none" w:sz="0" w:space="0" w:color="auto"/>
        <w:right w:val="none" w:sz="0" w:space="0" w:color="auto"/>
      </w:divBdr>
    </w:div>
    <w:div w:id="352804376">
      <w:bodyDiv w:val="1"/>
      <w:marLeft w:val="0"/>
      <w:marRight w:val="0"/>
      <w:marTop w:val="0"/>
      <w:marBottom w:val="0"/>
      <w:divBdr>
        <w:top w:val="none" w:sz="0" w:space="0" w:color="auto"/>
        <w:left w:val="none" w:sz="0" w:space="0" w:color="auto"/>
        <w:bottom w:val="none" w:sz="0" w:space="0" w:color="auto"/>
        <w:right w:val="none" w:sz="0" w:space="0" w:color="auto"/>
      </w:divBdr>
    </w:div>
    <w:div w:id="353310542">
      <w:bodyDiv w:val="1"/>
      <w:marLeft w:val="0"/>
      <w:marRight w:val="0"/>
      <w:marTop w:val="0"/>
      <w:marBottom w:val="0"/>
      <w:divBdr>
        <w:top w:val="none" w:sz="0" w:space="0" w:color="auto"/>
        <w:left w:val="none" w:sz="0" w:space="0" w:color="auto"/>
        <w:bottom w:val="none" w:sz="0" w:space="0" w:color="auto"/>
        <w:right w:val="none" w:sz="0" w:space="0" w:color="auto"/>
      </w:divBdr>
    </w:div>
    <w:div w:id="354813928">
      <w:bodyDiv w:val="1"/>
      <w:marLeft w:val="0"/>
      <w:marRight w:val="0"/>
      <w:marTop w:val="0"/>
      <w:marBottom w:val="0"/>
      <w:divBdr>
        <w:top w:val="none" w:sz="0" w:space="0" w:color="auto"/>
        <w:left w:val="none" w:sz="0" w:space="0" w:color="auto"/>
        <w:bottom w:val="none" w:sz="0" w:space="0" w:color="auto"/>
        <w:right w:val="none" w:sz="0" w:space="0" w:color="auto"/>
      </w:divBdr>
    </w:div>
    <w:div w:id="355623621">
      <w:bodyDiv w:val="1"/>
      <w:marLeft w:val="0"/>
      <w:marRight w:val="0"/>
      <w:marTop w:val="0"/>
      <w:marBottom w:val="0"/>
      <w:divBdr>
        <w:top w:val="none" w:sz="0" w:space="0" w:color="auto"/>
        <w:left w:val="none" w:sz="0" w:space="0" w:color="auto"/>
        <w:bottom w:val="none" w:sz="0" w:space="0" w:color="auto"/>
        <w:right w:val="none" w:sz="0" w:space="0" w:color="auto"/>
      </w:divBdr>
    </w:div>
    <w:div w:id="356004449">
      <w:bodyDiv w:val="1"/>
      <w:marLeft w:val="0"/>
      <w:marRight w:val="0"/>
      <w:marTop w:val="0"/>
      <w:marBottom w:val="0"/>
      <w:divBdr>
        <w:top w:val="none" w:sz="0" w:space="0" w:color="auto"/>
        <w:left w:val="none" w:sz="0" w:space="0" w:color="auto"/>
        <w:bottom w:val="none" w:sz="0" w:space="0" w:color="auto"/>
        <w:right w:val="none" w:sz="0" w:space="0" w:color="auto"/>
      </w:divBdr>
    </w:div>
    <w:div w:id="358750204">
      <w:bodyDiv w:val="1"/>
      <w:marLeft w:val="0"/>
      <w:marRight w:val="0"/>
      <w:marTop w:val="0"/>
      <w:marBottom w:val="0"/>
      <w:divBdr>
        <w:top w:val="none" w:sz="0" w:space="0" w:color="auto"/>
        <w:left w:val="none" w:sz="0" w:space="0" w:color="auto"/>
        <w:bottom w:val="none" w:sz="0" w:space="0" w:color="auto"/>
        <w:right w:val="none" w:sz="0" w:space="0" w:color="auto"/>
      </w:divBdr>
    </w:div>
    <w:div w:id="359285632">
      <w:bodyDiv w:val="1"/>
      <w:marLeft w:val="0"/>
      <w:marRight w:val="0"/>
      <w:marTop w:val="0"/>
      <w:marBottom w:val="0"/>
      <w:divBdr>
        <w:top w:val="none" w:sz="0" w:space="0" w:color="auto"/>
        <w:left w:val="none" w:sz="0" w:space="0" w:color="auto"/>
        <w:bottom w:val="none" w:sz="0" w:space="0" w:color="auto"/>
        <w:right w:val="none" w:sz="0" w:space="0" w:color="auto"/>
      </w:divBdr>
    </w:div>
    <w:div w:id="360939339">
      <w:bodyDiv w:val="1"/>
      <w:marLeft w:val="0"/>
      <w:marRight w:val="0"/>
      <w:marTop w:val="0"/>
      <w:marBottom w:val="0"/>
      <w:divBdr>
        <w:top w:val="none" w:sz="0" w:space="0" w:color="auto"/>
        <w:left w:val="none" w:sz="0" w:space="0" w:color="auto"/>
        <w:bottom w:val="none" w:sz="0" w:space="0" w:color="auto"/>
        <w:right w:val="none" w:sz="0" w:space="0" w:color="auto"/>
      </w:divBdr>
    </w:div>
    <w:div w:id="361445293">
      <w:bodyDiv w:val="1"/>
      <w:marLeft w:val="0"/>
      <w:marRight w:val="0"/>
      <w:marTop w:val="0"/>
      <w:marBottom w:val="0"/>
      <w:divBdr>
        <w:top w:val="none" w:sz="0" w:space="0" w:color="auto"/>
        <w:left w:val="none" w:sz="0" w:space="0" w:color="auto"/>
        <w:bottom w:val="none" w:sz="0" w:space="0" w:color="auto"/>
        <w:right w:val="none" w:sz="0" w:space="0" w:color="auto"/>
      </w:divBdr>
    </w:div>
    <w:div w:id="361856791">
      <w:bodyDiv w:val="1"/>
      <w:marLeft w:val="0"/>
      <w:marRight w:val="0"/>
      <w:marTop w:val="0"/>
      <w:marBottom w:val="0"/>
      <w:divBdr>
        <w:top w:val="none" w:sz="0" w:space="0" w:color="auto"/>
        <w:left w:val="none" w:sz="0" w:space="0" w:color="auto"/>
        <w:bottom w:val="none" w:sz="0" w:space="0" w:color="auto"/>
        <w:right w:val="none" w:sz="0" w:space="0" w:color="auto"/>
      </w:divBdr>
    </w:div>
    <w:div w:id="362483467">
      <w:bodyDiv w:val="1"/>
      <w:marLeft w:val="0"/>
      <w:marRight w:val="0"/>
      <w:marTop w:val="0"/>
      <w:marBottom w:val="0"/>
      <w:divBdr>
        <w:top w:val="none" w:sz="0" w:space="0" w:color="auto"/>
        <w:left w:val="none" w:sz="0" w:space="0" w:color="auto"/>
        <w:bottom w:val="none" w:sz="0" w:space="0" w:color="auto"/>
        <w:right w:val="none" w:sz="0" w:space="0" w:color="auto"/>
      </w:divBdr>
    </w:div>
    <w:div w:id="364252507">
      <w:bodyDiv w:val="1"/>
      <w:marLeft w:val="0"/>
      <w:marRight w:val="0"/>
      <w:marTop w:val="0"/>
      <w:marBottom w:val="0"/>
      <w:divBdr>
        <w:top w:val="none" w:sz="0" w:space="0" w:color="auto"/>
        <w:left w:val="none" w:sz="0" w:space="0" w:color="auto"/>
        <w:bottom w:val="none" w:sz="0" w:space="0" w:color="auto"/>
        <w:right w:val="none" w:sz="0" w:space="0" w:color="auto"/>
      </w:divBdr>
    </w:div>
    <w:div w:id="364715709">
      <w:bodyDiv w:val="1"/>
      <w:marLeft w:val="0"/>
      <w:marRight w:val="0"/>
      <w:marTop w:val="0"/>
      <w:marBottom w:val="0"/>
      <w:divBdr>
        <w:top w:val="none" w:sz="0" w:space="0" w:color="auto"/>
        <w:left w:val="none" w:sz="0" w:space="0" w:color="auto"/>
        <w:bottom w:val="none" w:sz="0" w:space="0" w:color="auto"/>
        <w:right w:val="none" w:sz="0" w:space="0" w:color="auto"/>
      </w:divBdr>
    </w:div>
    <w:div w:id="365372011">
      <w:bodyDiv w:val="1"/>
      <w:marLeft w:val="0"/>
      <w:marRight w:val="0"/>
      <w:marTop w:val="0"/>
      <w:marBottom w:val="0"/>
      <w:divBdr>
        <w:top w:val="none" w:sz="0" w:space="0" w:color="auto"/>
        <w:left w:val="none" w:sz="0" w:space="0" w:color="auto"/>
        <w:bottom w:val="none" w:sz="0" w:space="0" w:color="auto"/>
        <w:right w:val="none" w:sz="0" w:space="0" w:color="auto"/>
      </w:divBdr>
    </w:div>
    <w:div w:id="366150458">
      <w:bodyDiv w:val="1"/>
      <w:marLeft w:val="0"/>
      <w:marRight w:val="0"/>
      <w:marTop w:val="0"/>
      <w:marBottom w:val="0"/>
      <w:divBdr>
        <w:top w:val="none" w:sz="0" w:space="0" w:color="auto"/>
        <w:left w:val="none" w:sz="0" w:space="0" w:color="auto"/>
        <w:bottom w:val="none" w:sz="0" w:space="0" w:color="auto"/>
        <w:right w:val="none" w:sz="0" w:space="0" w:color="auto"/>
      </w:divBdr>
    </w:div>
    <w:div w:id="366832541">
      <w:bodyDiv w:val="1"/>
      <w:marLeft w:val="0"/>
      <w:marRight w:val="0"/>
      <w:marTop w:val="0"/>
      <w:marBottom w:val="0"/>
      <w:divBdr>
        <w:top w:val="none" w:sz="0" w:space="0" w:color="auto"/>
        <w:left w:val="none" w:sz="0" w:space="0" w:color="auto"/>
        <w:bottom w:val="none" w:sz="0" w:space="0" w:color="auto"/>
        <w:right w:val="none" w:sz="0" w:space="0" w:color="auto"/>
      </w:divBdr>
    </w:div>
    <w:div w:id="368727259">
      <w:bodyDiv w:val="1"/>
      <w:marLeft w:val="0"/>
      <w:marRight w:val="0"/>
      <w:marTop w:val="0"/>
      <w:marBottom w:val="0"/>
      <w:divBdr>
        <w:top w:val="none" w:sz="0" w:space="0" w:color="auto"/>
        <w:left w:val="none" w:sz="0" w:space="0" w:color="auto"/>
        <w:bottom w:val="none" w:sz="0" w:space="0" w:color="auto"/>
        <w:right w:val="none" w:sz="0" w:space="0" w:color="auto"/>
      </w:divBdr>
    </w:div>
    <w:div w:id="368847115">
      <w:bodyDiv w:val="1"/>
      <w:marLeft w:val="0"/>
      <w:marRight w:val="0"/>
      <w:marTop w:val="0"/>
      <w:marBottom w:val="0"/>
      <w:divBdr>
        <w:top w:val="none" w:sz="0" w:space="0" w:color="auto"/>
        <w:left w:val="none" w:sz="0" w:space="0" w:color="auto"/>
        <w:bottom w:val="none" w:sz="0" w:space="0" w:color="auto"/>
        <w:right w:val="none" w:sz="0" w:space="0" w:color="auto"/>
      </w:divBdr>
    </w:div>
    <w:div w:id="370883877">
      <w:bodyDiv w:val="1"/>
      <w:marLeft w:val="0"/>
      <w:marRight w:val="0"/>
      <w:marTop w:val="0"/>
      <w:marBottom w:val="0"/>
      <w:divBdr>
        <w:top w:val="none" w:sz="0" w:space="0" w:color="auto"/>
        <w:left w:val="none" w:sz="0" w:space="0" w:color="auto"/>
        <w:bottom w:val="none" w:sz="0" w:space="0" w:color="auto"/>
        <w:right w:val="none" w:sz="0" w:space="0" w:color="auto"/>
      </w:divBdr>
    </w:div>
    <w:div w:id="372116329">
      <w:bodyDiv w:val="1"/>
      <w:marLeft w:val="0"/>
      <w:marRight w:val="0"/>
      <w:marTop w:val="0"/>
      <w:marBottom w:val="0"/>
      <w:divBdr>
        <w:top w:val="none" w:sz="0" w:space="0" w:color="auto"/>
        <w:left w:val="none" w:sz="0" w:space="0" w:color="auto"/>
        <w:bottom w:val="none" w:sz="0" w:space="0" w:color="auto"/>
        <w:right w:val="none" w:sz="0" w:space="0" w:color="auto"/>
      </w:divBdr>
    </w:div>
    <w:div w:id="373505323">
      <w:bodyDiv w:val="1"/>
      <w:marLeft w:val="0"/>
      <w:marRight w:val="0"/>
      <w:marTop w:val="0"/>
      <w:marBottom w:val="0"/>
      <w:divBdr>
        <w:top w:val="none" w:sz="0" w:space="0" w:color="auto"/>
        <w:left w:val="none" w:sz="0" w:space="0" w:color="auto"/>
        <w:bottom w:val="none" w:sz="0" w:space="0" w:color="auto"/>
        <w:right w:val="none" w:sz="0" w:space="0" w:color="auto"/>
      </w:divBdr>
    </w:div>
    <w:div w:id="374351422">
      <w:bodyDiv w:val="1"/>
      <w:marLeft w:val="0"/>
      <w:marRight w:val="0"/>
      <w:marTop w:val="0"/>
      <w:marBottom w:val="0"/>
      <w:divBdr>
        <w:top w:val="none" w:sz="0" w:space="0" w:color="auto"/>
        <w:left w:val="none" w:sz="0" w:space="0" w:color="auto"/>
        <w:bottom w:val="none" w:sz="0" w:space="0" w:color="auto"/>
        <w:right w:val="none" w:sz="0" w:space="0" w:color="auto"/>
      </w:divBdr>
    </w:div>
    <w:div w:id="374625143">
      <w:bodyDiv w:val="1"/>
      <w:marLeft w:val="0"/>
      <w:marRight w:val="0"/>
      <w:marTop w:val="0"/>
      <w:marBottom w:val="0"/>
      <w:divBdr>
        <w:top w:val="none" w:sz="0" w:space="0" w:color="auto"/>
        <w:left w:val="none" w:sz="0" w:space="0" w:color="auto"/>
        <w:bottom w:val="none" w:sz="0" w:space="0" w:color="auto"/>
        <w:right w:val="none" w:sz="0" w:space="0" w:color="auto"/>
      </w:divBdr>
    </w:div>
    <w:div w:id="374739310">
      <w:bodyDiv w:val="1"/>
      <w:marLeft w:val="0"/>
      <w:marRight w:val="0"/>
      <w:marTop w:val="0"/>
      <w:marBottom w:val="0"/>
      <w:divBdr>
        <w:top w:val="none" w:sz="0" w:space="0" w:color="auto"/>
        <w:left w:val="none" w:sz="0" w:space="0" w:color="auto"/>
        <w:bottom w:val="none" w:sz="0" w:space="0" w:color="auto"/>
        <w:right w:val="none" w:sz="0" w:space="0" w:color="auto"/>
      </w:divBdr>
    </w:div>
    <w:div w:id="377702807">
      <w:bodyDiv w:val="1"/>
      <w:marLeft w:val="0"/>
      <w:marRight w:val="0"/>
      <w:marTop w:val="0"/>
      <w:marBottom w:val="0"/>
      <w:divBdr>
        <w:top w:val="none" w:sz="0" w:space="0" w:color="auto"/>
        <w:left w:val="none" w:sz="0" w:space="0" w:color="auto"/>
        <w:bottom w:val="none" w:sz="0" w:space="0" w:color="auto"/>
        <w:right w:val="none" w:sz="0" w:space="0" w:color="auto"/>
      </w:divBdr>
    </w:div>
    <w:div w:id="379406209">
      <w:bodyDiv w:val="1"/>
      <w:marLeft w:val="0"/>
      <w:marRight w:val="0"/>
      <w:marTop w:val="0"/>
      <w:marBottom w:val="0"/>
      <w:divBdr>
        <w:top w:val="none" w:sz="0" w:space="0" w:color="auto"/>
        <w:left w:val="none" w:sz="0" w:space="0" w:color="auto"/>
        <w:bottom w:val="none" w:sz="0" w:space="0" w:color="auto"/>
        <w:right w:val="none" w:sz="0" w:space="0" w:color="auto"/>
      </w:divBdr>
    </w:div>
    <w:div w:id="380330277">
      <w:bodyDiv w:val="1"/>
      <w:marLeft w:val="0"/>
      <w:marRight w:val="0"/>
      <w:marTop w:val="0"/>
      <w:marBottom w:val="0"/>
      <w:divBdr>
        <w:top w:val="none" w:sz="0" w:space="0" w:color="auto"/>
        <w:left w:val="none" w:sz="0" w:space="0" w:color="auto"/>
        <w:bottom w:val="none" w:sz="0" w:space="0" w:color="auto"/>
        <w:right w:val="none" w:sz="0" w:space="0" w:color="auto"/>
      </w:divBdr>
    </w:div>
    <w:div w:id="380400661">
      <w:bodyDiv w:val="1"/>
      <w:marLeft w:val="0"/>
      <w:marRight w:val="0"/>
      <w:marTop w:val="0"/>
      <w:marBottom w:val="0"/>
      <w:divBdr>
        <w:top w:val="none" w:sz="0" w:space="0" w:color="auto"/>
        <w:left w:val="none" w:sz="0" w:space="0" w:color="auto"/>
        <w:bottom w:val="none" w:sz="0" w:space="0" w:color="auto"/>
        <w:right w:val="none" w:sz="0" w:space="0" w:color="auto"/>
      </w:divBdr>
    </w:div>
    <w:div w:id="382674914">
      <w:bodyDiv w:val="1"/>
      <w:marLeft w:val="0"/>
      <w:marRight w:val="0"/>
      <w:marTop w:val="0"/>
      <w:marBottom w:val="0"/>
      <w:divBdr>
        <w:top w:val="none" w:sz="0" w:space="0" w:color="auto"/>
        <w:left w:val="none" w:sz="0" w:space="0" w:color="auto"/>
        <w:bottom w:val="none" w:sz="0" w:space="0" w:color="auto"/>
        <w:right w:val="none" w:sz="0" w:space="0" w:color="auto"/>
      </w:divBdr>
    </w:div>
    <w:div w:id="384523686">
      <w:bodyDiv w:val="1"/>
      <w:marLeft w:val="0"/>
      <w:marRight w:val="0"/>
      <w:marTop w:val="0"/>
      <w:marBottom w:val="0"/>
      <w:divBdr>
        <w:top w:val="none" w:sz="0" w:space="0" w:color="auto"/>
        <w:left w:val="none" w:sz="0" w:space="0" w:color="auto"/>
        <w:bottom w:val="none" w:sz="0" w:space="0" w:color="auto"/>
        <w:right w:val="none" w:sz="0" w:space="0" w:color="auto"/>
      </w:divBdr>
    </w:div>
    <w:div w:id="384646318">
      <w:bodyDiv w:val="1"/>
      <w:marLeft w:val="0"/>
      <w:marRight w:val="0"/>
      <w:marTop w:val="0"/>
      <w:marBottom w:val="0"/>
      <w:divBdr>
        <w:top w:val="none" w:sz="0" w:space="0" w:color="auto"/>
        <w:left w:val="none" w:sz="0" w:space="0" w:color="auto"/>
        <w:bottom w:val="none" w:sz="0" w:space="0" w:color="auto"/>
        <w:right w:val="none" w:sz="0" w:space="0" w:color="auto"/>
      </w:divBdr>
    </w:div>
    <w:div w:id="384716504">
      <w:bodyDiv w:val="1"/>
      <w:marLeft w:val="0"/>
      <w:marRight w:val="0"/>
      <w:marTop w:val="0"/>
      <w:marBottom w:val="0"/>
      <w:divBdr>
        <w:top w:val="none" w:sz="0" w:space="0" w:color="auto"/>
        <w:left w:val="none" w:sz="0" w:space="0" w:color="auto"/>
        <w:bottom w:val="none" w:sz="0" w:space="0" w:color="auto"/>
        <w:right w:val="none" w:sz="0" w:space="0" w:color="auto"/>
      </w:divBdr>
    </w:div>
    <w:div w:id="384716901">
      <w:bodyDiv w:val="1"/>
      <w:marLeft w:val="0"/>
      <w:marRight w:val="0"/>
      <w:marTop w:val="0"/>
      <w:marBottom w:val="0"/>
      <w:divBdr>
        <w:top w:val="none" w:sz="0" w:space="0" w:color="auto"/>
        <w:left w:val="none" w:sz="0" w:space="0" w:color="auto"/>
        <w:bottom w:val="none" w:sz="0" w:space="0" w:color="auto"/>
        <w:right w:val="none" w:sz="0" w:space="0" w:color="auto"/>
      </w:divBdr>
    </w:div>
    <w:div w:id="384722290">
      <w:bodyDiv w:val="1"/>
      <w:marLeft w:val="0"/>
      <w:marRight w:val="0"/>
      <w:marTop w:val="0"/>
      <w:marBottom w:val="0"/>
      <w:divBdr>
        <w:top w:val="none" w:sz="0" w:space="0" w:color="auto"/>
        <w:left w:val="none" w:sz="0" w:space="0" w:color="auto"/>
        <w:bottom w:val="none" w:sz="0" w:space="0" w:color="auto"/>
        <w:right w:val="none" w:sz="0" w:space="0" w:color="auto"/>
      </w:divBdr>
    </w:div>
    <w:div w:id="385761011">
      <w:bodyDiv w:val="1"/>
      <w:marLeft w:val="0"/>
      <w:marRight w:val="0"/>
      <w:marTop w:val="0"/>
      <w:marBottom w:val="0"/>
      <w:divBdr>
        <w:top w:val="none" w:sz="0" w:space="0" w:color="auto"/>
        <w:left w:val="none" w:sz="0" w:space="0" w:color="auto"/>
        <w:bottom w:val="none" w:sz="0" w:space="0" w:color="auto"/>
        <w:right w:val="none" w:sz="0" w:space="0" w:color="auto"/>
      </w:divBdr>
    </w:div>
    <w:div w:id="385838492">
      <w:bodyDiv w:val="1"/>
      <w:marLeft w:val="0"/>
      <w:marRight w:val="0"/>
      <w:marTop w:val="0"/>
      <w:marBottom w:val="0"/>
      <w:divBdr>
        <w:top w:val="none" w:sz="0" w:space="0" w:color="auto"/>
        <w:left w:val="none" w:sz="0" w:space="0" w:color="auto"/>
        <w:bottom w:val="none" w:sz="0" w:space="0" w:color="auto"/>
        <w:right w:val="none" w:sz="0" w:space="0" w:color="auto"/>
      </w:divBdr>
    </w:div>
    <w:div w:id="385839707">
      <w:bodyDiv w:val="1"/>
      <w:marLeft w:val="0"/>
      <w:marRight w:val="0"/>
      <w:marTop w:val="0"/>
      <w:marBottom w:val="0"/>
      <w:divBdr>
        <w:top w:val="none" w:sz="0" w:space="0" w:color="auto"/>
        <w:left w:val="none" w:sz="0" w:space="0" w:color="auto"/>
        <w:bottom w:val="none" w:sz="0" w:space="0" w:color="auto"/>
        <w:right w:val="none" w:sz="0" w:space="0" w:color="auto"/>
      </w:divBdr>
    </w:div>
    <w:div w:id="386152664">
      <w:bodyDiv w:val="1"/>
      <w:marLeft w:val="0"/>
      <w:marRight w:val="0"/>
      <w:marTop w:val="0"/>
      <w:marBottom w:val="0"/>
      <w:divBdr>
        <w:top w:val="none" w:sz="0" w:space="0" w:color="auto"/>
        <w:left w:val="none" w:sz="0" w:space="0" w:color="auto"/>
        <w:bottom w:val="none" w:sz="0" w:space="0" w:color="auto"/>
        <w:right w:val="none" w:sz="0" w:space="0" w:color="auto"/>
      </w:divBdr>
    </w:div>
    <w:div w:id="386223610">
      <w:bodyDiv w:val="1"/>
      <w:marLeft w:val="0"/>
      <w:marRight w:val="0"/>
      <w:marTop w:val="0"/>
      <w:marBottom w:val="0"/>
      <w:divBdr>
        <w:top w:val="none" w:sz="0" w:space="0" w:color="auto"/>
        <w:left w:val="none" w:sz="0" w:space="0" w:color="auto"/>
        <w:bottom w:val="none" w:sz="0" w:space="0" w:color="auto"/>
        <w:right w:val="none" w:sz="0" w:space="0" w:color="auto"/>
      </w:divBdr>
    </w:div>
    <w:div w:id="387148098">
      <w:bodyDiv w:val="1"/>
      <w:marLeft w:val="0"/>
      <w:marRight w:val="0"/>
      <w:marTop w:val="0"/>
      <w:marBottom w:val="0"/>
      <w:divBdr>
        <w:top w:val="none" w:sz="0" w:space="0" w:color="auto"/>
        <w:left w:val="none" w:sz="0" w:space="0" w:color="auto"/>
        <w:bottom w:val="none" w:sz="0" w:space="0" w:color="auto"/>
        <w:right w:val="none" w:sz="0" w:space="0" w:color="auto"/>
      </w:divBdr>
    </w:div>
    <w:div w:id="387535009">
      <w:bodyDiv w:val="1"/>
      <w:marLeft w:val="0"/>
      <w:marRight w:val="0"/>
      <w:marTop w:val="0"/>
      <w:marBottom w:val="0"/>
      <w:divBdr>
        <w:top w:val="none" w:sz="0" w:space="0" w:color="auto"/>
        <w:left w:val="none" w:sz="0" w:space="0" w:color="auto"/>
        <w:bottom w:val="none" w:sz="0" w:space="0" w:color="auto"/>
        <w:right w:val="none" w:sz="0" w:space="0" w:color="auto"/>
      </w:divBdr>
    </w:div>
    <w:div w:id="388039694">
      <w:bodyDiv w:val="1"/>
      <w:marLeft w:val="0"/>
      <w:marRight w:val="0"/>
      <w:marTop w:val="0"/>
      <w:marBottom w:val="0"/>
      <w:divBdr>
        <w:top w:val="none" w:sz="0" w:space="0" w:color="auto"/>
        <w:left w:val="none" w:sz="0" w:space="0" w:color="auto"/>
        <w:bottom w:val="none" w:sz="0" w:space="0" w:color="auto"/>
        <w:right w:val="none" w:sz="0" w:space="0" w:color="auto"/>
      </w:divBdr>
    </w:div>
    <w:div w:id="388117893">
      <w:bodyDiv w:val="1"/>
      <w:marLeft w:val="0"/>
      <w:marRight w:val="0"/>
      <w:marTop w:val="0"/>
      <w:marBottom w:val="0"/>
      <w:divBdr>
        <w:top w:val="none" w:sz="0" w:space="0" w:color="auto"/>
        <w:left w:val="none" w:sz="0" w:space="0" w:color="auto"/>
        <w:bottom w:val="none" w:sz="0" w:space="0" w:color="auto"/>
        <w:right w:val="none" w:sz="0" w:space="0" w:color="auto"/>
      </w:divBdr>
    </w:div>
    <w:div w:id="388385277">
      <w:bodyDiv w:val="1"/>
      <w:marLeft w:val="0"/>
      <w:marRight w:val="0"/>
      <w:marTop w:val="0"/>
      <w:marBottom w:val="0"/>
      <w:divBdr>
        <w:top w:val="none" w:sz="0" w:space="0" w:color="auto"/>
        <w:left w:val="none" w:sz="0" w:space="0" w:color="auto"/>
        <w:bottom w:val="none" w:sz="0" w:space="0" w:color="auto"/>
        <w:right w:val="none" w:sz="0" w:space="0" w:color="auto"/>
      </w:divBdr>
    </w:div>
    <w:div w:id="388959317">
      <w:bodyDiv w:val="1"/>
      <w:marLeft w:val="0"/>
      <w:marRight w:val="0"/>
      <w:marTop w:val="0"/>
      <w:marBottom w:val="0"/>
      <w:divBdr>
        <w:top w:val="none" w:sz="0" w:space="0" w:color="auto"/>
        <w:left w:val="none" w:sz="0" w:space="0" w:color="auto"/>
        <w:bottom w:val="none" w:sz="0" w:space="0" w:color="auto"/>
        <w:right w:val="none" w:sz="0" w:space="0" w:color="auto"/>
      </w:divBdr>
    </w:div>
    <w:div w:id="390345537">
      <w:bodyDiv w:val="1"/>
      <w:marLeft w:val="0"/>
      <w:marRight w:val="0"/>
      <w:marTop w:val="0"/>
      <w:marBottom w:val="0"/>
      <w:divBdr>
        <w:top w:val="none" w:sz="0" w:space="0" w:color="auto"/>
        <w:left w:val="none" w:sz="0" w:space="0" w:color="auto"/>
        <w:bottom w:val="none" w:sz="0" w:space="0" w:color="auto"/>
        <w:right w:val="none" w:sz="0" w:space="0" w:color="auto"/>
      </w:divBdr>
    </w:div>
    <w:div w:id="390349272">
      <w:bodyDiv w:val="1"/>
      <w:marLeft w:val="0"/>
      <w:marRight w:val="0"/>
      <w:marTop w:val="0"/>
      <w:marBottom w:val="0"/>
      <w:divBdr>
        <w:top w:val="none" w:sz="0" w:space="0" w:color="auto"/>
        <w:left w:val="none" w:sz="0" w:space="0" w:color="auto"/>
        <w:bottom w:val="none" w:sz="0" w:space="0" w:color="auto"/>
        <w:right w:val="none" w:sz="0" w:space="0" w:color="auto"/>
      </w:divBdr>
    </w:div>
    <w:div w:id="393359170">
      <w:bodyDiv w:val="1"/>
      <w:marLeft w:val="0"/>
      <w:marRight w:val="0"/>
      <w:marTop w:val="0"/>
      <w:marBottom w:val="0"/>
      <w:divBdr>
        <w:top w:val="none" w:sz="0" w:space="0" w:color="auto"/>
        <w:left w:val="none" w:sz="0" w:space="0" w:color="auto"/>
        <w:bottom w:val="none" w:sz="0" w:space="0" w:color="auto"/>
        <w:right w:val="none" w:sz="0" w:space="0" w:color="auto"/>
      </w:divBdr>
    </w:div>
    <w:div w:id="393889182">
      <w:bodyDiv w:val="1"/>
      <w:marLeft w:val="0"/>
      <w:marRight w:val="0"/>
      <w:marTop w:val="0"/>
      <w:marBottom w:val="0"/>
      <w:divBdr>
        <w:top w:val="none" w:sz="0" w:space="0" w:color="auto"/>
        <w:left w:val="none" w:sz="0" w:space="0" w:color="auto"/>
        <w:bottom w:val="none" w:sz="0" w:space="0" w:color="auto"/>
        <w:right w:val="none" w:sz="0" w:space="0" w:color="auto"/>
      </w:divBdr>
    </w:div>
    <w:div w:id="399328615">
      <w:bodyDiv w:val="1"/>
      <w:marLeft w:val="0"/>
      <w:marRight w:val="0"/>
      <w:marTop w:val="0"/>
      <w:marBottom w:val="0"/>
      <w:divBdr>
        <w:top w:val="none" w:sz="0" w:space="0" w:color="auto"/>
        <w:left w:val="none" w:sz="0" w:space="0" w:color="auto"/>
        <w:bottom w:val="none" w:sz="0" w:space="0" w:color="auto"/>
        <w:right w:val="none" w:sz="0" w:space="0" w:color="auto"/>
      </w:divBdr>
    </w:div>
    <w:div w:id="404495257">
      <w:bodyDiv w:val="1"/>
      <w:marLeft w:val="0"/>
      <w:marRight w:val="0"/>
      <w:marTop w:val="0"/>
      <w:marBottom w:val="0"/>
      <w:divBdr>
        <w:top w:val="none" w:sz="0" w:space="0" w:color="auto"/>
        <w:left w:val="none" w:sz="0" w:space="0" w:color="auto"/>
        <w:bottom w:val="none" w:sz="0" w:space="0" w:color="auto"/>
        <w:right w:val="none" w:sz="0" w:space="0" w:color="auto"/>
      </w:divBdr>
    </w:div>
    <w:div w:id="405231580">
      <w:bodyDiv w:val="1"/>
      <w:marLeft w:val="0"/>
      <w:marRight w:val="0"/>
      <w:marTop w:val="0"/>
      <w:marBottom w:val="0"/>
      <w:divBdr>
        <w:top w:val="none" w:sz="0" w:space="0" w:color="auto"/>
        <w:left w:val="none" w:sz="0" w:space="0" w:color="auto"/>
        <w:bottom w:val="none" w:sz="0" w:space="0" w:color="auto"/>
        <w:right w:val="none" w:sz="0" w:space="0" w:color="auto"/>
      </w:divBdr>
    </w:div>
    <w:div w:id="405692159">
      <w:bodyDiv w:val="1"/>
      <w:marLeft w:val="0"/>
      <w:marRight w:val="0"/>
      <w:marTop w:val="0"/>
      <w:marBottom w:val="0"/>
      <w:divBdr>
        <w:top w:val="none" w:sz="0" w:space="0" w:color="auto"/>
        <w:left w:val="none" w:sz="0" w:space="0" w:color="auto"/>
        <w:bottom w:val="none" w:sz="0" w:space="0" w:color="auto"/>
        <w:right w:val="none" w:sz="0" w:space="0" w:color="auto"/>
      </w:divBdr>
    </w:div>
    <w:div w:id="406148023">
      <w:bodyDiv w:val="1"/>
      <w:marLeft w:val="0"/>
      <w:marRight w:val="0"/>
      <w:marTop w:val="0"/>
      <w:marBottom w:val="0"/>
      <w:divBdr>
        <w:top w:val="none" w:sz="0" w:space="0" w:color="auto"/>
        <w:left w:val="none" w:sz="0" w:space="0" w:color="auto"/>
        <w:bottom w:val="none" w:sz="0" w:space="0" w:color="auto"/>
        <w:right w:val="none" w:sz="0" w:space="0" w:color="auto"/>
      </w:divBdr>
    </w:div>
    <w:div w:id="407313253">
      <w:bodyDiv w:val="1"/>
      <w:marLeft w:val="0"/>
      <w:marRight w:val="0"/>
      <w:marTop w:val="0"/>
      <w:marBottom w:val="0"/>
      <w:divBdr>
        <w:top w:val="none" w:sz="0" w:space="0" w:color="auto"/>
        <w:left w:val="none" w:sz="0" w:space="0" w:color="auto"/>
        <w:bottom w:val="none" w:sz="0" w:space="0" w:color="auto"/>
        <w:right w:val="none" w:sz="0" w:space="0" w:color="auto"/>
      </w:divBdr>
    </w:div>
    <w:div w:id="408112453">
      <w:bodyDiv w:val="1"/>
      <w:marLeft w:val="0"/>
      <w:marRight w:val="0"/>
      <w:marTop w:val="0"/>
      <w:marBottom w:val="0"/>
      <w:divBdr>
        <w:top w:val="none" w:sz="0" w:space="0" w:color="auto"/>
        <w:left w:val="none" w:sz="0" w:space="0" w:color="auto"/>
        <w:bottom w:val="none" w:sz="0" w:space="0" w:color="auto"/>
        <w:right w:val="none" w:sz="0" w:space="0" w:color="auto"/>
      </w:divBdr>
    </w:div>
    <w:div w:id="408581238">
      <w:bodyDiv w:val="1"/>
      <w:marLeft w:val="0"/>
      <w:marRight w:val="0"/>
      <w:marTop w:val="0"/>
      <w:marBottom w:val="0"/>
      <w:divBdr>
        <w:top w:val="none" w:sz="0" w:space="0" w:color="auto"/>
        <w:left w:val="none" w:sz="0" w:space="0" w:color="auto"/>
        <w:bottom w:val="none" w:sz="0" w:space="0" w:color="auto"/>
        <w:right w:val="none" w:sz="0" w:space="0" w:color="auto"/>
      </w:divBdr>
    </w:div>
    <w:div w:id="409233773">
      <w:bodyDiv w:val="1"/>
      <w:marLeft w:val="0"/>
      <w:marRight w:val="0"/>
      <w:marTop w:val="0"/>
      <w:marBottom w:val="0"/>
      <w:divBdr>
        <w:top w:val="none" w:sz="0" w:space="0" w:color="auto"/>
        <w:left w:val="none" w:sz="0" w:space="0" w:color="auto"/>
        <w:bottom w:val="none" w:sz="0" w:space="0" w:color="auto"/>
        <w:right w:val="none" w:sz="0" w:space="0" w:color="auto"/>
      </w:divBdr>
    </w:div>
    <w:div w:id="409425567">
      <w:bodyDiv w:val="1"/>
      <w:marLeft w:val="0"/>
      <w:marRight w:val="0"/>
      <w:marTop w:val="0"/>
      <w:marBottom w:val="0"/>
      <w:divBdr>
        <w:top w:val="none" w:sz="0" w:space="0" w:color="auto"/>
        <w:left w:val="none" w:sz="0" w:space="0" w:color="auto"/>
        <w:bottom w:val="none" w:sz="0" w:space="0" w:color="auto"/>
        <w:right w:val="none" w:sz="0" w:space="0" w:color="auto"/>
      </w:divBdr>
    </w:div>
    <w:div w:id="411003768">
      <w:bodyDiv w:val="1"/>
      <w:marLeft w:val="0"/>
      <w:marRight w:val="0"/>
      <w:marTop w:val="0"/>
      <w:marBottom w:val="0"/>
      <w:divBdr>
        <w:top w:val="none" w:sz="0" w:space="0" w:color="auto"/>
        <w:left w:val="none" w:sz="0" w:space="0" w:color="auto"/>
        <w:bottom w:val="none" w:sz="0" w:space="0" w:color="auto"/>
        <w:right w:val="none" w:sz="0" w:space="0" w:color="auto"/>
      </w:divBdr>
    </w:div>
    <w:div w:id="412359574">
      <w:bodyDiv w:val="1"/>
      <w:marLeft w:val="0"/>
      <w:marRight w:val="0"/>
      <w:marTop w:val="0"/>
      <w:marBottom w:val="0"/>
      <w:divBdr>
        <w:top w:val="none" w:sz="0" w:space="0" w:color="auto"/>
        <w:left w:val="none" w:sz="0" w:space="0" w:color="auto"/>
        <w:bottom w:val="none" w:sz="0" w:space="0" w:color="auto"/>
        <w:right w:val="none" w:sz="0" w:space="0" w:color="auto"/>
      </w:divBdr>
    </w:div>
    <w:div w:id="413480091">
      <w:bodyDiv w:val="1"/>
      <w:marLeft w:val="0"/>
      <w:marRight w:val="0"/>
      <w:marTop w:val="0"/>
      <w:marBottom w:val="0"/>
      <w:divBdr>
        <w:top w:val="none" w:sz="0" w:space="0" w:color="auto"/>
        <w:left w:val="none" w:sz="0" w:space="0" w:color="auto"/>
        <w:bottom w:val="none" w:sz="0" w:space="0" w:color="auto"/>
        <w:right w:val="none" w:sz="0" w:space="0" w:color="auto"/>
      </w:divBdr>
    </w:div>
    <w:div w:id="413891887">
      <w:bodyDiv w:val="1"/>
      <w:marLeft w:val="0"/>
      <w:marRight w:val="0"/>
      <w:marTop w:val="0"/>
      <w:marBottom w:val="0"/>
      <w:divBdr>
        <w:top w:val="none" w:sz="0" w:space="0" w:color="auto"/>
        <w:left w:val="none" w:sz="0" w:space="0" w:color="auto"/>
        <w:bottom w:val="none" w:sz="0" w:space="0" w:color="auto"/>
        <w:right w:val="none" w:sz="0" w:space="0" w:color="auto"/>
      </w:divBdr>
    </w:div>
    <w:div w:id="416174826">
      <w:bodyDiv w:val="1"/>
      <w:marLeft w:val="0"/>
      <w:marRight w:val="0"/>
      <w:marTop w:val="0"/>
      <w:marBottom w:val="0"/>
      <w:divBdr>
        <w:top w:val="none" w:sz="0" w:space="0" w:color="auto"/>
        <w:left w:val="none" w:sz="0" w:space="0" w:color="auto"/>
        <w:bottom w:val="none" w:sz="0" w:space="0" w:color="auto"/>
        <w:right w:val="none" w:sz="0" w:space="0" w:color="auto"/>
      </w:divBdr>
    </w:div>
    <w:div w:id="416827114">
      <w:bodyDiv w:val="1"/>
      <w:marLeft w:val="0"/>
      <w:marRight w:val="0"/>
      <w:marTop w:val="0"/>
      <w:marBottom w:val="0"/>
      <w:divBdr>
        <w:top w:val="none" w:sz="0" w:space="0" w:color="auto"/>
        <w:left w:val="none" w:sz="0" w:space="0" w:color="auto"/>
        <w:bottom w:val="none" w:sz="0" w:space="0" w:color="auto"/>
        <w:right w:val="none" w:sz="0" w:space="0" w:color="auto"/>
      </w:divBdr>
    </w:div>
    <w:div w:id="418454598">
      <w:bodyDiv w:val="1"/>
      <w:marLeft w:val="0"/>
      <w:marRight w:val="0"/>
      <w:marTop w:val="0"/>
      <w:marBottom w:val="0"/>
      <w:divBdr>
        <w:top w:val="none" w:sz="0" w:space="0" w:color="auto"/>
        <w:left w:val="none" w:sz="0" w:space="0" w:color="auto"/>
        <w:bottom w:val="none" w:sz="0" w:space="0" w:color="auto"/>
        <w:right w:val="none" w:sz="0" w:space="0" w:color="auto"/>
      </w:divBdr>
    </w:div>
    <w:div w:id="420106134">
      <w:bodyDiv w:val="1"/>
      <w:marLeft w:val="0"/>
      <w:marRight w:val="0"/>
      <w:marTop w:val="0"/>
      <w:marBottom w:val="0"/>
      <w:divBdr>
        <w:top w:val="none" w:sz="0" w:space="0" w:color="auto"/>
        <w:left w:val="none" w:sz="0" w:space="0" w:color="auto"/>
        <w:bottom w:val="none" w:sz="0" w:space="0" w:color="auto"/>
        <w:right w:val="none" w:sz="0" w:space="0" w:color="auto"/>
      </w:divBdr>
    </w:div>
    <w:div w:id="423574691">
      <w:bodyDiv w:val="1"/>
      <w:marLeft w:val="0"/>
      <w:marRight w:val="0"/>
      <w:marTop w:val="0"/>
      <w:marBottom w:val="0"/>
      <w:divBdr>
        <w:top w:val="none" w:sz="0" w:space="0" w:color="auto"/>
        <w:left w:val="none" w:sz="0" w:space="0" w:color="auto"/>
        <w:bottom w:val="none" w:sz="0" w:space="0" w:color="auto"/>
        <w:right w:val="none" w:sz="0" w:space="0" w:color="auto"/>
      </w:divBdr>
    </w:div>
    <w:div w:id="424497691">
      <w:bodyDiv w:val="1"/>
      <w:marLeft w:val="0"/>
      <w:marRight w:val="0"/>
      <w:marTop w:val="0"/>
      <w:marBottom w:val="0"/>
      <w:divBdr>
        <w:top w:val="none" w:sz="0" w:space="0" w:color="auto"/>
        <w:left w:val="none" w:sz="0" w:space="0" w:color="auto"/>
        <w:bottom w:val="none" w:sz="0" w:space="0" w:color="auto"/>
        <w:right w:val="none" w:sz="0" w:space="0" w:color="auto"/>
      </w:divBdr>
    </w:div>
    <w:div w:id="429860514">
      <w:bodyDiv w:val="1"/>
      <w:marLeft w:val="0"/>
      <w:marRight w:val="0"/>
      <w:marTop w:val="0"/>
      <w:marBottom w:val="0"/>
      <w:divBdr>
        <w:top w:val="none" w:sz="0" w:space="0" w:color="auto"/>
        <w:left w:val="none" w:sz="0" w:space="0" w:color="auto"/>
        <w:bottom w:val="none" w:sz="0" w:space="0" w:color="auto"/>
        <w:right w:val="none" w:sz="0" w:space="0" w:color="auto"/>
      </w:divBdr>
    </w:div>
    <w:div w:id="430778730">
      <w:bodyDiv w:val="1"/>
      <w:marLeft w:val="0"/>
      <w:marRight w:val="0"/>
      <w:marTop w:val="0"/>
      <w:marBottom w:val="0"/>
      <w:divBdr>
        <w:top w:val="none" w:sz="0" w:space="0" w:color="auto"/>
        <w:left w:val="none" w:sz="0" w:space="0" w:color="auto"/>
        <w:bottom w:val="none" w:sz="0" w:space="0" w:color="auto"/>
        <w:right w:val="none" w:sz="0" w:space="0" w:color="auto"/>
      </w:divBdr>
    </w:div>
    <w:div w:id="430780338">
      <w:bodyDiv w:val="1"/>
      <w:marLeft w:val="0"/>
      <w:marRight w:val="0"/>
      <w:marTop w:val="0"/>
      <w:marBottom w:val="0"/>
      <w:divBdr>
        <w:top w:val="none" w:sz="0" w:space="0" w:color="auto"/>
        <w:left w:val="none" w:sz="0" w:space="0" w:color="auto"/>
        <w:bottom w:val="none" w:sz="0" w:space="0" w:color="auto"/>
        <w:right w:val="none" w:sz="0" w:space="0" w:color="auto"/>
      </w:divBdr>
    </w:div>
    <w:div w:id="430899241">
      <w:bodyDiv w:val="1"/>
      <w:marLeft w:val="0"/>
      <w:marRight w:val="0"/>
      <w:marTop w:val="0"/>
      <w:marBottom w:val="0"/>
      <w:divBdr>
        <w:top w:val="none" w:sz="0" w:space="0" w:color="auto"/>
        <w:left w:val="none" w:sz="0" w:space="0" w:color="auto"/>
        <w:bottom w:val="none" w:sz="0" w:space="0" w:color="auto"/>
        <w:right w:val="none" w:sz="0" w:space="0" w:color="auto"/>
      </w:divBdr>
    </w:div>
    <w:div w:id="432435452">
      <w:bodyDiv w:val="1"/>
      <w:marLeft w:val="0"/>
      <w:marRight w:val="0"/>
      <w:marTop w:val="0"/>
      <w:marBottom w:val="0"/>
      <w:divBdr>
        <w:top w:val="none" w:sz="0" w:space="0" w:color="auto"/>
        <w:left w:val="none" w:sz="0" w:space="0" w:color="auto"/>
        <w:bottom w:val="none" w:sz="0" w:space="0" w:color="auto"/>
        <w:right w:val="none" w:sz="0" w:space="0" w:color="auto"/>
      </w:divBdr>
    </w:div>
    <w:div w:id="433525241">
      <w:bodyDiv w:val="1"/>
      <w:marLeft w:val="0"/>
      <w:marRight w:val="0"/>
      <w:marTop w:val="0"/>
      <w:marBottom w:val="0"/>
      <w:divBdr>
        <w:top w:val="none" w:sz="0" w:space="0" w:color="auto"/>
        <w:left w:val="none" w:sz="0" w:space="0" w:color="auto"/>
        <w:bottom w:val="none" w:sz="0" w:space="0" w:color="auto"/>
        <w:right w:val="none" w:sz="0" w:space="0" w:color="auto"/>
      </w:divBdr>
    </w:div>
    <w:div w:id="434523493">
      <w:bodyDiv w:val="1"/>
      <w:marLeft w:val="0"/>
      <w:marRight w:val="0"/>
      <w:marTop w:val="0"/>
      <w:marBottom w:val="0"/>
      <w:divBdr>
        <w:top w:val="none" w:sz="0" w:space="0" w:color="auto"/>
        <w:left w:val="none" w:sz="0" w:space="0" w:color="auto"/>
        <w:bottom w:val="none" w:sz="0" w:space="0" w:color="auto"/>
        <w:right w:val="none" w:sz="0" w:space="0" w:color="auto"/>
      </w:divBdr>
    </w:div>
    <w:div w:id="436759022">
      <w:bodyDiv w:val="1"/>
      <w:marLeft w:val="0"/>
      <w:marRight w:val="0"/>
      <w:marTop w:val="0"/>
      <w:marBottom w:val="0"/>
      <w:divBdr>
        <w:top w:val="none" w:sz="0" w:space="0" w:color="auto"/>
        <w:left w:val="none" w:sz="0" w:space="0" w:color="auto"/>
        <w:bottom w:val="none" w:sz="0" w:space="0" w:color="auto"/>
        <w:right w:val="none" w:sz="0" w:space="0" w:color="auto"/>
      </w:divBdr>
    </w:div>
    <w:div w:id="437605992">
      <w:bodyDiv w:val="1"/>
      <w:marLeft w:val="0"/>
      <w:marRight w:val="0"/>
      <w:marTop w:val="0"/>
      <w:marBottom w:val="0"/>
      <w:divBdr>
        <w:top w:val="none" w:sz="0" w:space="0" w:color="auto"/>
        <w:left w:val="none" w:sz="0" w:space="0" w:color="auto"/>
        <w:bottom w:val="none" w:sz="0" w:space="0" w:color="auto"/>
        <w:right w:val="none" w:sz="0" w:space="0" w:color="auto"/>
      </w:divBdr>
    </w:div>
    <w:div w:id="439229761">
      <w:bodyDiv w:val="1"/>
      <w:marLeft w:val="0"/>
      <w:marRight w:val="0"/>
      <w:marTop w:val="0"/>
      <w:marBottom w:val="0"/>
      <w:divBdr>
        <w:top w:val="none" w:sz="0" w:space="0" w:color="auto"/>
        <w:left w:val="none" w:sz="0" w:space="0" w:color="auto"/>
        <w:bottom w:val="none" w:sz="0" w:space="0" w:color="auto"/>
        <w:right w:val="none" w:sz="0" w:space="0" w:color="auto"/>
      </w:divBdr>
    </w:div>
    <w:div w:id="439842095">
      <w:bodyDiv w:val="1"/>
      <w:marLeft w:val="0"/>
      <w:marRight w:val="0"/>
      <w:marTop w:val="0"/>
      <w:marBottom w:val="0"/>
      <w:divBdr>
        <w:top w:val="none" w:sz="0" w:space="0" w:color="auto"/>
        <w:left w:val="none" w:sz="0" w:space="0" w:color="auto"/>
        <w:bottom w:val="none" w:sz="0" w:space="0" w:color="auto"/>
        <w:right w:val="none" w:sz="0" w:space="0" w:color="auto"/>
      </w:divBdr>
    </w:div>
    <w:div w:id="441801859">
      <w:bodyDiv w:val="1"/>
      <w:marLeft w:val="0"/>
      <w:marRight w:val="0"/>
      <w:marTop w:val="0"/>
      <w:marBottom w:val="0"/>
      <w:divBdr>
        <w:top w:val="none" w:sz="0" w:space="0" w:color="auto"/>
        <w:left w:val="none" w:sz="0" w:space="0" w:color="auto"/>
        <w:bottom w:val="none" w:sz="0" w:space="0" w:color="auto"/>
        <w:right w:val="none" w:sz="0" w:space="0" w:color="auto"/>
      </w:divBdr>
    </w:div>
    <w:div w:id="446317728">
      <w:bodyDiv w:val="1"/>
      <w:marLeft w:val="0"/>
      <w:marRight w:val="0"/>
      <w:marTop w:val="0"/>
      <w:marBottom w:val="0"/>
      <w:divBdr>
        <w:top w:val="none" w:sz="0" w:space="0" w:color="auto"/>
        <w:left w:val="none" w:sz="0" w:space="0" w:color="auto"/>
        <w:bottom w:val="none" w:sz="0" w:space="0" w:color="auto"/>
        <w:right w:val="none" w:sz="0" w:space="0" w:color="auto"/>
      </w:divBdr>
    </w:div>
    <w:div w:id="446704651">
      <w:bodyDiv w:val="1"/>
      <w:marLeft w:val="0"/>
      <w:marRight w:val="0"/>
      <w:marTop w:val="0"/>
      <w:marBottom w:val="0"/>
      <w:divBdr>
        <w:top w:val="none" w:sz="0" w:space="0" w:color="auto"/>
        <w:left w:val="none" w:sz="0" w:space="0" w:color="auto"/>
        <w:bottom w:val="none" w:sz="0" w:space="0" w:color="auto"/>
        <w:right w:val="none" w:sz="0" w:space="0" w:color="auto"/>
      </w:divBdr>
    </w:div>
    <w:div w:id="446893499">
      <w:bodyDiv w:val="1"/>
      <w:marLeft w:val="0"/>
      <w:marRight w:val="0"/>
      <w:marTop w:val="0"/>
      <w:marBottom w:val="0"/>
      <w:divBdr>
        <w:top w:val="none" w:sz="0" w:space="0" w:color="auto"/>
        <w:left w:val="none" w:sz="0" w:space="0" w:color="auto"/>
        <w:bottom w:val="none" w:sz="0" w:space="0" w:color="auto"/>
        <w:right w:val="none" w:sz="0" w:space="0" w:color="auto"/>
      </w:divBdr>
    </w:div>
    <w:div w:id="449251276">
      <w:bodyDiv w:val="1"/>
      <w:marLeft w:val="0"/>
      <w:marRight w:val="0"/>
      <w:marTop w:val="0"/>
      <w:marBottom w:val="0"/>
      <w:divBdr>
        <w:top w:val="none" w:sz="0" w:space="0" w:color="auto"/>
        <w:left w:val="none" w:sz="0" w:space="0" w:color="auto"/>
        <w:bottom w:val="none" w:sz="0" w:space="0" w:color="auto"/>
        <w:right w:val="none" w:sz="0" w:space="0" w:color="auto"/>
      </w:divBdr>
    </w:div>
    <w:div w:id="449326870">
      <w:bodyDiv w:val="1"/>
      <w:marLeft w:val="0"/>
      <w:marRight w:val="0"/>
      <w:marTop w:val="0"/>
      <w:marBottom w:val="0"/>
      <w:divBdr>
        <w:top w:val="none" w:sz="0" w:space="0" w:color="auto"/>
        <w:left w:val="none" w:sz="0" w:space="0" w:color="auto"/>
        <w:bottom w:val="none" w:sz="0" w:space="0" w:color="auto"/>
        <w:right w:val="none" w:sz="0" w:space="0" w:color="auto"/>
      </w:divBdr>
    </w:div>
    <w:div w:id="450635001">
      <w:bodyDiv w:val="1"/>
      <w:marLeft w:val="0"/>
      <w:marRight w:val="0"/>
      <w:marTop w:val="0"/>
      <w:marBottom w:val="0"/>
      <w:divBdr>
        <w:top w:val="none" w:sz="0" w:space="0" w:color="auto"/>
        <w:left w:val="none" w:sz="0" w:space="0" w:color="auto"/>
        <w:bottom w:val="none" w:sz="0" w:space="0" w:color="auto"/>
        <w:right w:val="none" w:sz="0" w:space="0" w:color="auto"/>
      </w:divBdr>
    </w:div>
    <w:div w:id="452217529">
      <w:bodyDiv w:val="1"/>
      <w:marLeft w:val="0"/>
      <w:marRight w:val="0"/>
      <w:marTop w:val="0"/>
      <w:marBottom w:val="0"/>
      <w:divBdr>
        <w:top w:val="none" w:sz="0" w:space="0" w:color="auto"/>
        <w:left w:val="none" w:sz="0" w:space="0" w:color="auto"/>
        <w:bottom w:val="none" w:sz="0" w:space="0" w:color="auto"/>
        <w:right w:val="none" w:sz="0" w:space="0" w:color="auto"/>
      </w:divBdr>
    </w:div>
    <w:div w:id="454375122">
      <w:bodyDiv w:val="1"/>
      <w:marLeft w:val="0"/>
      <w:marRight w:val="0"/>
      <w:marTop w:val="0"/>
      <w:marBottom w:val="0"/>
      <w:divBdr>
        <w:top w:val="none" w:sz="0" w:space="0" w:color="auto"/>
        <w:left w:val="none" w:sz="0" w:space="0" w:color="auto"/>
        <w:bottom w:val="none" w:sz="0" w:space="0" w:color="auto"/>
        <w:right w:val="none" w:sz="0" w:space="0" w:color="auto"/>
      </w:divBdr>
    </w:div>
    <w:div w:id="455371309">
      <w:bodyDiv w:val="1"/>
      <w:marLeft w:val="0"/>
      <w:marRight w:val="0"/>
      <w:marTop w:val="0"/>
      <w:marBottom w:val="0"/>
      <w:divBdr>
        <w:top w:val="none" w:sz="0" w:space="0" w:color="auto"/>
        <w:left w:val="none" w:sz="0" w:space="0" w:color="auto"/>
        <w:bottom w:val="none" w:sz="0" w:space="0" w:color="auto"/>
        <w:right w:val="none" w:sz="0" w:space="0" w:color="auto"/>
      </w:divBdr>
    </w:div>
    <w:div w:id="455952643">
      <w:bodyDiv w:val="1"/>
      <w:marLeft w:val="0"/>
      <w:marRight w:val="0"/>
      <w:marTop w:val="0"/>
      <w:marBottom w:val="0"/>
      <w:divBdr>
        <w:top w:val="none" w:sz="0" w:space="0" w:color="auto"/>
        <w:left w:val="none" w:sz="0" w:space="0" w:color="auto"/>
        <w:bottom w:val="none" w:sz="0" w:space="0" w:color="auto"/>
        <w:right w:val="none" w:sz="0" w:space="0" w:color="auto"/>
      </w:divBdr>
    </w:div>
    <w:div w:id="456458541">
      <w:bodyDiv w:val="1"/>
      <w:marLeft w:val="0"/>
      <w:marRight w:val="0"/>
      <w:marTop w:val="0"/>
      <w:marBottom w:val="0"/>
      <w:divBdr>
        <w:top w:val="none" w:sz="0" w:space="0" w:color="auto"/>
        <w:left w:val="none" w:sz="0" w:space="0" w:color="auto"/>
        <w:bottom w:val="none" w:sz="0" w:space="0" w:color="auto"/>
        <w:right w:val="none" w:sz="0" w:space="0" w:color="auto"/>
      </w:divBdr>
    </w:div>
    <w:div w:id="457189316">
      <w:bodyDiv w:val="1"/>
      <w:marLeft w:val="0"/>
      <w:marRight w:val="0"/>
      <w:marTop w:val="0"/>
      <w:marBottom w:val="0"/>
      <w:divBdr>
        <w:top w:val="none" w:sz="0" w:space="0" w:color="auto"/>
        <w:left w:val="none" w:sz="0" w:space="0" w:color="auto"/>
        <w:bottom w:val="none" w:sz="0" w:space="0" w:color="auto"/>
        <w:right w:val="none" w:sz="0" w:space="0" w:color="auto"/>
      </w:divBdr>
    </w:div>
    <w:div w:id="458377711">
      <w:bodyDiv w:val="1"/>
      <w:marLeft w:val="0"/>
      <w:marRight w:val="0"/>
      <w:marTop w:val="0"/>
      <w:marBottom w:val="0"/>
      <w:divBdr>
        <w:top w:val="none" w:sz="0" w:space="0" w:color="auto"/>
        <w:left w:val="none" w:sz="0" w:space="0" w:color="auto"/>
        <w:bottom w:val="none" w:sz="0" w:space="0" w:color="auto"/>
        <w:right w:val="none" w:sz="0" w:space="0" w:color="auto"/>
      </w:divBdr>
    </w:div>
    <w:div w:id="459148824">
      <w:bodyDiv w:val="1"/>
      <w:marLeft w:val="0"/>
      <w:marRight w:val="0"/>
      <w:marTop w:val="0"/>
      <w:marBottom w:val="0"/>
      <w:divBdr>
        <w:top w:val="none" w:sz="0" w:space="0" w:color="auto"/>
        <w:left w:val="none" w:sz="0" w:space="0" w:color="auto"/>
        <w:bottom w:val="none" w:sz="0" w:space="0" w:color="auto"/>
        <w:right w:val="none" w:sz="0" w:space="0" w:color="auto"/>
      </w:divBdr>
    </w:div>
    <w:div w:id="459418202">
      <w:bodyDiv w:val="1"/>
      <w:marLeft w:val="0"/>
      <w:marRight w:val="0"/>
      <w:marTop w:val="0"/>
      <w:marBottom w:val="0"/>
      <w:divBdr>
        <w:top w:val="none" w:sz="0" w:space="0" w:color="auto"/>
        <w:left w:val="none" w:sz="0" w:space="0" w:color="auto"/>
        <w:bottom w:val="none" w:sz="0" w:space="0" w:color="auto"/>
        <w:right w:val="none" w:sz="0" w:space="0" w:color="auto"/>
      </w:divBdr>
    </w:div>
    <w:div w:id="459688842">
      <w:bodyDiv w:val="1"/>
      <w:marLeft w:val="0"/>
      <w:marRight w:val="0"/>
      <w:marTop w:val="0"/>
      <w:marBottom w:val="0"/>
      <w:divBdr>
        <w:top w:val="none" w:sz="0" w:space="0" w:color="auto"/>
        <w:left w:val="none" w:sz="0" w:space="0" w:color="auto"/>
        <w:bottom w:val="none" w:sz="0" w:space="0" w:color="auto"/>
        <w:right w:val="none" w:sz="0" w:space="0" w:color="auto"/>
      </w:divBdr>
    </w:div>
    <w:div w:id="459691672">
      <w:bodyDiv w:val="1"/>
      <w:marLeft w:val="0"/>
      <w:marRight w:val="0"/>
      <w:marTop w:val="0"/>
      <w:marBottom w:val="0"/>
      <w:divBdr>
        <w:top w:val="none" w:sz="0" w:space="0" w:color="auto"/>
        <w:left w:val="none" w:sz="0" w:space="0" w:color="auto"/>
        <w:bottom w:val="none" w:sz="0" w:space="0" w:color="auto"/>
        <w:right w:val="none" w:sz="0" w:space="0" w:color="auto"/>
      </w:divBdr>
    </w:div>
    <w:div w:id="460196478">
      <w:bodyDiv w:val="1"/>
      <w:marLeft w:val="0"/>
      <w:marRight w:val="0"/>
      <w:marTop w:val="0"/>
      <w:marBottom w:val="0"/>
      <w:divBdr>
        <w:top w:val="none" w:sz="0" w:space="0" w:color="auto"/>
        <w:left w:val="none" w:sz="0" w:space="0" w:color="auto"/>
        <w:bottom w:val="none" w:sz="0" w:space="0" w:color="auto"/>
        <w:right w:val="none" w:sz="0" w:space="0" w:color="auto"/>
      </w:divBdr>
    </w:div>
    <w:div w:id="460878162">
      <w:bodyDiv w:val="1"/>
      <w:marLeft w:val="0"/>
      <w:marRight w:val="0"/>
      <w:marTop w:val="0"/>
      <w:marBottom w:val="0"/>
      <w:divBdr>
        <w:top w:val="none" w:sz="0" w:space="0" w:color="auto"/>
        <w:left w:val="none" w:sz="0" w:space="0" w:color="auto"/>
        <w:bottom w:val="none" w:sz="0" w:space="0" w:color="auto"/>
        <w:right w:val="none" w:sz="0" w:space="0" w:color="auto"/>
      </w:divBdr>
    </w:div>
    <w:div w:id="463232209">
      <w:bodyDiv w:val="1"/>
      <w:marLeft w:val="0"/>
      <w:marRight w:val="0"/>
      <w:marTop w:val="0"/>
      <w:marBottom w:val="0"/>
      <w:divBdr>
        <w:top w:val="none" w:sz="0" w:space="0" w:color="auto"/>
        <w:left w:val="none" w:sz="0" w:space="0" w:color="auto"/>
        <w:bottom w:val="none" w:sz="0" w:space="0" w:color="auto"/>
        <w:right w:val="none" w:sz="0" w:space="0" w:color="auto"/>
      </w:divBdr>
    </w:div>
    <w:div w:id="463815608">
      <w:bodyDiv w:val="1"/>
      <w:marLeft w:val="0"/>
      <w:marRight w:val="0"/>
      <w:marTop w:val="0"/>
      <w:marBottom w:val="0"/>
      <w:divBdr>
        <w:top w:val="none" w:sz="0" w:space="0" w:color="auto"/>
        <w:left w:val="none" w:sz="0" w:space="0" w:color="auto"/>
        <w:bottom w:val="none" w:sz="0" w:space="0" w:color="auto"/>
        <w:right w:val="none" w:sz="0" w:space="0" w:color="auto"/>
      </w:divBdr>
    </w:div>
    <w:div w:id="465316693">
      <w:bodyDiv w:val="1"/>
      <w:marLeft w:val="0"/>
      <w:marRight w:val="0"/>
      <w:marTop w:val="0"/>
      <w:marBottom w:val="0"/>
      <w:divBdr>
        <w:top w:val="none" w:sz="0" w:space="0" w:color="auto"/>
        <w:left w:val="none" w:sz="0" w:space="0" w:color="auto"/>
        <w:bottom w:val="none" w:sz="0" w:space="0" w:color="auto"/>
        <w:right w:val="none" w:sz="0" w:space="0" w:color="auto"/>
      </w:divBdr>
    </w:div>
    <w:div w:id="465975945">
      <w:bodyDiv w:val="1"/>
      <w:marLeft w:val="0"/>
      <w:marRight w:val="0"/>
      <w:marTop w:val="0"/>
      <w:marBottom w:val="0"/>
      <w:divBdr>
        <w:top w:val="none" w:sz="0" w:space="0" w:color="auto"/>
        <w:left w:val="none" w:sz="0" w:space="0" w:color="auto"/>
        <w:bottom w:val="none" w:sz="0" w:space="0" w:color="auto"/>
        <w:right w:val="none" w:sz="0" w:space="0" w:color="auto"/>
      </w:divBdr>
    </w:div>
    <w:div w:id="466321390">
      <w:bodyDiv w:val="1"/>
      <w:marLeft w:val="0"/>
      <w:marRight w:val="0"/>
      <w:marTop w:val="0"/>
      <w:marBottom w:val="0"/>
      <w:divBdr>
        <w:top w:val="none" w:sz="0" w:space="0" w:color="auto"/>
        <w:left w:val="none" w:sz="0" w:space="0" w:color="auto"/>
        <w:bottom w:val="none" w:sz="0" w:space="0" w:color="auto"/>
        <w:right w:val="none" w:sz="0" w:space="0" w:color="auto"/>
      </w:divBdr>
    </w:div>
    <w:div w:id="466633601">
      <w:bodyDiv w:val="1"/>
      <w:marLeft w:val="0"/>
      <w:marRight w:val="0"/>
      <w:marTop w:val="0"/>
      <w:marBottom w:val="0"/>
      <w:divBdr>
        <w:top w:val="none" w:sz="0" w:space="0" w:color="auto"/>
        <w:left w:val="none" w:sz="0" w:space="0" w:color="auto"/>
        <w:bottom w:val="none" w:sz="0" w:space="0" w:color="auto"/>
        <w:right w:val="none" w:sz="0" w:space="0" w:color="auto"/>
      </w:divBdr>
    </w:div>
    <w:div w:id="469859897">
      <w:bodyDiv w:val="1"/>
      <w:marLeft w:val="0"/>
      <w:marRight w:val="0"/>
      <w:marTop w:val="0"/>
      <w:marBottom w:val="0"/>
      <w:divBdr>
        <w:top w:val="none" w:sz="0" w:space="0" w:color="auto"/>
        <w:left w:val="none" w:sz="0" w:space="0" w:color="auto"/>
        <w:bottom w:val="none" w:sz="0" w:space="0" w:color="auto"/>
        <w:right w:val="none" w:sz="0" w:space="0" w:color="auto"/>
      </w:divBdr>
    </w:div>
    <w:div w:id="470101490">
      <w:bodyDiv w:val="1"/>
      <w:marLeft w:val="0"/>
      <w:marRight w:val="0"/>
      <w:marTop w:val="0"/>
      <w:marBottom w:val="0"/>
      <w:divBdr>
        <w:top w:val="none" w:sz="0" w:space="0" w:color="auto"/>
        <w:left w:val="none" w:sz="0" w:space="0" w:color="auto"/>
        <w:bottom w:val="none" w:sz="0" w:space="0" w:color="auto"/>
        <w:right w:val="none" w:sz="0" w:space="0" w:color="auto"/>
      </w:divBdr>
    </w:div>
    <w:div w:id="471484953">
      <w:bodyDiv w:val="1"/>
      <w:marLeft w:val="0"/>
      <w:marRight w:val="0"/>
      <w:marTop w:val="0"/>
      <w:marBottom w:val="0"/>
      <w:divBdr>
        <w:top w:val="none" w:sz="0" w:space="0" w:color="auto"/>
        <w:left w:val="none" w:sz="0" w:space="0" w:color="auto"/>
        <w:bottom w:val="none" w:sz="0" w:space="0" w:color="auto"/>
        <w:right w:val="none" w:sz="0" w:space="0" w:color="auto"/>
      </w:divBdr>
    </w:div>
    <w:div w:id="472792532">
      <w:bodyDiv w:val="1"/>
      <w:marLeft w:val="0"/>
      <w:marRight w:val="0"/>
      <w:marTop w:val="0"/>
      <w:marBottom w:val="0"/>
      <w:divBdr>
        <w:top w:val="none" w:sz="0" w:space="0" w:color="auto"/>
        <w:left w:val="none" w:sz="0" w:space="0" w:color="auto"/>
        <w:bottom w:val="none" w:sz="0" w:space="0" w:color="auto"/>
        <w:right w:val="none" w:sz="0" w:space="0" w:color="auto"/>
      </w:divBdr>
    </w:div>
    <w:div w:id="476651199">
      <w:bodyDiv w:val="1"/>
      <w:marLeft w:val="0"/>
      <w:marRight w:val="0"/>
      <w:marTop w:val="0"/>
      <w:marBottom w:val="0"/>
      <w:divBdr>
        <w:top w:val="none" w:sz="0" w:space="0" w:color="auto"/>
        <w:left w:val="none" w:sz="0" w:space="0" w:color="auto"/>
        <w:bottom w:val="none" w:sz="0" w:space="0" w:color="auto"/>
        <w:right w:val="none" w:sz="0" w:space="0" w:color="auto"/>
      </w:divBdr>
    </w:div>
    <w:div w:id="477498101">
      <w:bodyDiv w:val="1"/>
      <w:marLeft w:val="0"/>
      <w:marRight w:val="0"/>
      <w:marTop w:val="0"/>
      <w:marBottom w:val="0"/>
      <w:divBdr>
        <w:top w:val="none" w:sz="0" w:space="0" w:color="auto"/>
        <w:left w:val="none" w:sz="0" w:space="0" w:color="auto"/>
        <w:bottom w:val="none" w:sz="0" w:space="0" w:color="auto"/>
        <w:right w:val="none" w:sz="0" w:space="0" w:color="auto"/>
      </w:divBdr>
    </w:div>
    <w:div w:id="478420738">
      <w:bodyDiv w:val="1"/>
      <w:marLeft w:val="0"/>
      <w:marRight w:val="0"/>
      <w:marTop w:val="0"/>
      <w:marBottom w:val="0"/>
      <w:divBdr>
        <w:top w:val="none" w:sz="0" w:space="0" w:color="auto"/>
        <w:left w:val="none" w:sz="0" w:space="0" w:color="auto"/>
        <w:bottom w:val="none" w:sz="0" w:space="0" w:color="auto"/>
        <w:right w:val="none" w:sz="0" w:space="0" w:color="auto"/>
      </w:divBdr>
    </w:div>
    <w:div w:id="480313543">
      <w:bodyDiv w:val="1"/>
      <w:marLeft w:val="0"/>
      <w:marRight w:val="0"/>
      <w:marTop w:val="0"/>
      <w:marBottom w:val="0"/>
      <w:divBdr>
        <w:top w:val="none" w:sz="0" w:space="0" w:color="auto"/>
        <w:left w:val="none" w:sz="0" w:space="0" w:color="auto"/>
        <w:bottom w:val="none" w:sz="0" w:space="0" w:color="auto"/>
        <w:right w:val="none" w:sz="0" w:space="0" w:color="auto"/>
      </w:divBdr>
    </w:div>
    <w:div w:id="480654590">
      <w:bodyDiv w:val="1"/>
      <w:marLeft w:val="0"/>
      <w:marRight w:val="0"/>
      <w:marTop w:val="0"/>
      <w:marBottom w:val="0"/>
      <w:divBdr>
        <w:top w:val="none" w:sz="0" w:space="0" w:color="auto"/>
        <w:left w:val="none" w:sz="0" w:space="0" w:color="auto"/>
        <w:bottom w:val="none" w:sz="0" w:space="0" w:color="auto"/>
        <w:right w:val="none" w:sz="0" w:space="0" w:color="auto"/>
      </w:divBdr>
    </w:div>
    <w:div w:id="480852453">
      <w:bodyDiv w:val="1"/>
      <w:marLeft w:val="0"/>
      <w:marRight w:val="0"/>
      <w:marTop w:val="0"/>
      <w:marBottom w:val="0"/>
      <w:divBdr>
        <w:top w:val="none" w:sz="0" w:space="0" w:color="auto"/>
        <w:left w:val="none" w:sz="0" w:space="0" w:color="auto"/>
        <w:bottom w:val="none" w:sz="0" w:space="0" w:color="auto"/>
        <w:right w:val="none" w:sz="0" w:space="0" w:color="auto"/>
      </w:divBdr>
    </w:div>
    <w:div w:id="481508613">
      <w:bodyDiv w:val="1"/>
      <w:marLeft w:val="0"/>
      <w:marRight w:val="0"/>
      <w:marTop w:val="0"/>
      <w:marBottom w:val="0"/>
      <w:divBdr>
        <w:top w:val="none" w:sz="0" w:space="0" w:color="auto"/>
        <w:left w:val="none" w:sz="0" w:space="0" w:color="auto"/>
        <w:bottom w:val="none" w:sz="0" w:space="0" w:color="auto"/>
        <w:right w:val="none" w:sz="0" w:space="0" w:color="auto"/>
      </w:divBdr>
    </w:div>
    <w:div w:id="482477153">
      <w:bodyDiv w:val="1"/>
      <w:marLeft w:val="0"/>
      <w:marRight w:val="0"/>
      <w:marTop w:val="0"/>
      <w:marBottom w:val="0"/>
      <w:divBdr>
        <w:top w:val="none" w:sz="0" w:space="0" w:color="auto"/>
        <w:left w:val="none" w:sz="0" w:space="0" w:color="auto"/>
        <w:bottom w:val="none" w:sz="0" w:space="0" w:color="auto"/>
        <w:right w:val="none" w:sz="0" w:space="0" w:color="auto"/>
      </w:divBdr>
    </w:div>
    <w:div w:id="482817699">
      <w:bodyDiv w:val="1"/>
      <w:marLeft w:val="0"/>
      <w:marRight w:val="0"/>
      <w:marTop w:val="0"/>
      <w:marBottom w:val="0"/>
      <w:divBdr>
        <w:top w:val="none" w:sz="0" w:space="0" w:color="auto"/>
        <w:left w:val="none" w:sz="0" w:space="0" w:color="auto"/>
        <w:bottom w:val="none" w:sz="0" w:space="0" w:color="auto"/>
        <w:right w:val="none" w:sz="0" w:space="0" w:color="auto"/>
      </w:divBdr>
    </w:div>
    <w:div w:id="485633114">
      <w:bodyDiv w:val="1"/>
      <w:marLeft w:val="0"/>
      <w:marRight w:val="0"/>
      <w:marTop w:val="0"/>
      <w:marBottom w:val="0"/>
      <w:divBdr>
        <w:top w:val="none" w:sz="0" w:space="0" w:color="auto"/>
        <w:left w:val="none" w:sz="0" w:space="0" w:color="auto"/>
        <w:bottom w:val="none" w:sz="0" w:space="0" w:color="auto"/>
        <w:right w:val="none" w:sz="0" w:space="0" w:color="auto"/>
      </w:divBdr>
    </w:div>
    <w:div w:id="487096187">
      <w:bodyDiv w:val="1"/>
      <w:marLeft w:val="0"/>
      <w:marRight w:val="0"/>
      <w:marTop w:val="0"/>
      <w:marBottom w:val="0"/>
      <w:divBdr>
        <w:top w:val="none" w:sz="0" w:space="0" w:color="auto"/>
        <w:left w:val="none" w:sz="0" w:space="0" w:color="auto"/>
        <w:bottom w:val="none" w:sz="0" w:space="0" w:color="auto"/>
        <w:right w:val="none" w:sz="0" w:space="0" w:color="auto"/>
      </w:divBdr>
    </w:div>
    <w:div w:id="488861987">
      <w:bodyDiv w:val="1"/>
      <w:marLeft w:val="0"/>
      <w:marRight w:val="0"/>
      <w:marTop w:val="0"/>
      <w:marBottom w:val="0"/>
      <w:divBdr>
        <w:top w:val="none" w:sz="0" w:space="0" w:color="auto"/>
        <w:left w:val="none" w:sz="0" w:space="0" w:color="auto"/>
        <w:bottom w:val="none" w:sz="0" w:space="0" w:color="auto"/>
        <w:right w:val="none" w:sz="0" w:space="0" w:color="auto"/>
      </w:divBdr>
    </w:div>
    <w:div w:id="489372079">
      <w:bodyDiv w:val="1"/>
      <w:marLeft w:val="0"/>
      <w:marRight w:val="0"/>
      <w:marTop w:val="0"/>
      <w:marBottom w:val="0"/>
      <w:divBdr>
        <w:top w:val="none" w:sz="0" w:space="0" w:color="auto"/>
        <w:left w:val="none" w:sz="0" w:space="0" w:color="auto"/>
        <w:bottom w:val="none" w:sz="0" w:space="0" w:color="auto"/>
        <w:right w:val="none" w:sz="0" w:space="0" w:color="auto"/>
      </w:divBdr>
    </w:div>
    <w:div w:id="489950421">
      <w:bodyDiv w:val="1"/>
      <w:marLeft w:val="0"/>
      <w:marRight w:val="0"/>
      <w:marTop w:val="0"/>
      <w:marBottom w:val="0"/>
      <w:divBdr>
        <w:top w:val="none" w:sz="0" w:space="0" w:color="auto"/>
        <w:left w:val="none" w:sz="0" w:space="0" w:color="auto"/>
        <w:bottom w:val="none" w:sz="0" w:space="0" w:color="auto"/>
        <w:right w:val="none" w:sz="0" w:space="0" w:color="auto"/>
      </w:divBdr>
    </w:div>
    <w:div w:id="490953747">
      <w:bodyDiv w:val="1"/>
      <w:marLeft w:val="0"/>
      <w:marRight w:val="0"/>
      <w:marTop w:val="0"/>
      <w:marBottom w:val="0"/>
      <w:divBdr>
        <w:top w:val="none" w:sz="0" w:space="0" w:color="auto"/>
        <w:left w:val="none" w:sz="0" w:space="0" w:color="auto"/>
        <w:bottom w:val="none" w:sz="0" w:space="0" w:color="auto"/>
        <w:right w:val="none" w:sz="0" w:space="0" w:color="auto"/>
      </w:divBdr>
    </w:div>
    <w:div w:id="491022887">
      <w:bodyDiv w:val="1"/>
      <w:marLeft w:val="0"/>
      <w:marRight w:val="0"/>
      <w:marTop w:val="0"/>
      <w:marBottom w:val="0"/>
      <w:divBdr>
        <w:top w:val="none" w:sz="0" w:space="0" w:color="auto"/>
        <w:left w:val="none" w:sz="0" w:space="0" w:color="auto"/>
        <w:bottom w:val="none" w:sz="0" w:space="0" w:color="auto"/>
        <w:right w:val="none" w:sz="0" w:space="0" w:color="auto"/>
      </w:divBdr>
    </w:div>
    <w:div w:id="494878566">
      <w:bodyDiv w:val="1"/>
      <w:marLeft w:val="0"/>
      <w:marRight w:val="0"/>
      <w:marTop w:val="0"/>
      <w:marBottom w:val="0"/>
      <w:divBdr>
        <w:top w:val="none" w:sz="0" w:space="0" w:color="auto"/>
        <w:left w:val="none" w:sz="0" w:space="0" w:color="auto"/>
        <w:bottom w:val="none" w:sz="0" w:space="0" w:color="auto"/>
        <w:right w:val="none" w:sz="0" w:space="0" w:color="auto"/>
      </w:divBdr>
    </w:div>
    <w:div w:id="496263956">
      <w:bodyDiv w:val="1"/>
      <w:marLeft w:val="0"/>
      <w:marRight w:val="0"/>
      <w:marTop w:val="0"/>
      <w:marBottom w:val="0"/>
      <w:divBdr>
        <w:top w:val="none" w:sz="0" w:space="0" w:color="auto"/>
        <w:left w:val="none" w:sz="0" w:space="0" w:color="auto"/>
        <w:bottom w:val="none" w:sz="0" w:space="0" w:color="auto"/>
        <w:right w:val="none" w:sz="0" w:space="0" w:color="auto"/>
      </w:divBdr>
    </w:div>
    <w:div w:id="499009729">
      <w:bodyDiv w:val="1"/>
      <w:marLeft w:val="0"/>
      <w:marRight w:val="0"/>
      <w:marTop w:val="0"/>
      <w:marBottom w:val="0"/>
      <w:divBdr>
        <w:top w:val="none" w:sz="0" w:space="0" w:color="auto"/>
        <w:left w:val="none" w:sz="0" w:space="0" w:color="auto"/>
        <w:bottom w:val="none" w:sz="0" w:space="0" w:color="auto"/>
        <w:right w:val="none" w:sz="0" w:space="0" w:color="auto"/>
      </w:divBdr>
    </w:div>
    <w:div w:id="499200795">
      <w:bodyDiv w:val="1"/>
      <w:marLeft w:val="0"/>
      <w:marRight w:val="0"/>
      <w:marTop w:val="0"/>
      <w:marBottom w:val="0"/>
      <w:divBdr>
        <w:top w:val="none" w:sz="0" w:space="0" w:color="auto"/>
        <w:left w:val="none" w:sz="0" w:space="0" w:color="auto"/>
        <w:bottom w:val="none" w:sz="0" w:space="0" w:color="auto"/>
        <w:right w:val="none" w:sz="0" w:space="0" w:color="auto"/>
      </w:divBdr>
    </w:div>
    <w:div w:id="499346123">
      <w:bodyDiv w:val="1"/>
      <w:marLeft w:val="0"/>
      <w:marRight w:val="0"/>
      <w:marTop w:val="0"/>
      <w:marBottom w:val="0"/>
      <w:divBdr>
        <w:top w:val="none" w:sz="0" w:space="0" w:color="auto"/>
        <w:left w:val="none" w:sz="0" w:space="0" w:color="auto"/>
        <w:bottom w:val="none" w:sz="0" w:space="0" w:color="auto"/>
        <w:right w:val="none" w:sz="0" w:space="0" w:color="auto"/>
      </w:divBdr>
    </w:div>
    <w:div w:id="499590070">
      <w:bodyDiv w:val="1"/>
      <w:marLeft w:val="0"/>
      <w:marRight w:val="0"/>
      <w:marTop w:val="0"/>
      <w:marBottom w:val="0"/>
      <w:divBdr>
        <w:top w:val="none" w:sz="0" w:space="0" w:color="auto"/>
        <w:left w:val="none" w:sz="0" w:space="0" w:color="auto"/>
        <w:bottom w:val="none" w:sz="0" w:space="0" w:color="auto"/>
        <w:right w:val="none" w:sz="0" w:space="0" w:color="auto"/>
      </w:divBdr>
    </w:div>
    <w:div w:id="499780543">
      <w:bodyDiv w:val="1"/>
      <w:marLeft w:val="0"/>
      <w:marRight w:val="0"/>
      <w:marTop w:val="0"/>
      <w:marBottom w:val="0"/>
      <w:divBdr>
        <w:top w:val="none" w:sz="0" w:space="0" w:color="auto"/>
        <w:left w:val="none" w:sz="0" w:space="0" w:color="auto"/>
        <w:bottom w:val="none" w:sz="0" w:space="0" w:color="auto"/>
        <w:right w:val="none" w:sz="0" w:space="0" w:color="auto"/>
      </w:divBdr>
    </w:div>
    <w:div w:id="499780911">
      <w:bodyDiv w:val="1"/>
      <w:marLeft w:val="0"/>
      <w:marRight w:val="0"/>
      <w:marTop w:val="0"/>
      <w:marBottom w:val="0"/>
      <w:divBdr>
        <w:top w:val="none" w:sz="0" w:space="0" w:color="auto"/>
        <w:left w:val="none" w:sz="0" w:space="0" w:color="auto"/>
        <w:bottom w:val="none" w:sz="0" w:space="0" w:color="auto"/>
        <w:right w:val="none" w:sz="0" w:space="0" w:color="auto"/>
      </w:divBdr>
    </w:div>
    <w:div w:id="500898815">
      <w:bodyDiv w:val="1"/>
      <w:marLeft w:val="0"/>
      <w:marRight w:val="0"/>
      <w:marTop w:val="0"/>
      <w:marBottom w:val="0"/>
      <w:divBdr>
        <w:top w:val="none" w:sz="0" w:space="0" w:color="auto"/>
        <w:left w:val="none" w:sz="0" w:space="0" w:color="auto"/>
        <w:bottom w:val="none" w:sz="0" w:space="0" w:color="auto"/>
        <w:right w:val="none" w:sz="0" w:space="0" w:color="auto"/>
      </w:divBdr>
    </w:div>
    <w:div w:id="501094284">
      <w:bodyDiv w:val="1"/>
      <w:marLeft w:val="0"/>
      <w:marRight w:val="0"/>
      <w:marTop w:val="0"/>
      <w:marBottom w:val="0"/>
      <w:divBdr>
        <w:top w:val="none" w:sz="0" w:space="0" w:color="auto"/>
        <w:left w:val="none" w:sz="0" w:space="0" w:color="auto"/>
        <w:bottom w:val="none" w:sz="0" w:space="0" w:color="auto"/>
        <w:right w:val="none" w:sz="0" w:space="0" w:color="auto"/>
      </w:divBdr>
    </w:div>
    <w:div w:id="501242662">
      <w:bodyDiv w:val="1"/>
      <w:marLeft w:val="0"/>
      <w:marRight w:val="0"/>
      <w:marTop w:val="0"/>
      <w:marBottom w:val="0"/>
      <w:divBdr>
        <w:top w:val="none" w:sz="0" w:space="0" w:color="auto"/>
        <w:left w:val="none" w:sz="0" w:space="0" w:color="auto"/>
        <w:bottom w:val="none" w:sz="0" w:space="0" w:color="auto"/>
        <w:right w:val="none" w:sz="0" w:space="0" w:color="auto"/>
      </w:divBdr>
    </w:div>
    <w:div w:id="503862021">
      <w:bodyDiv w:val="1"/>
      <w:marLeft w:val="0"/>
      <w:marRight w:val="0"/>
      <w:marTop w:val="0"/>
      <w:marBottom w:val="0"/>
      <w:divBdr>
        <w:top w:val="none" w:sz="0" w:space="0" w:color="auto"/>
        <w:left w:val="none" w:sz="0" w:space="0" w:color="auto"/>
        <w:bottom w:val="none" w:sz="0" w:space="0" w:color="auto"/>
        <w:right w:val="none" w:sz="0" w:space="0" w:color="auto"/>
      </w:divBdr>
    </w:div>
    <w:div w:id="503982032">
      <w:bodyDiv w:val="1"/>
      <w:marLeft w:val="0"/>
      <w:marRight w:val="0"/>
      <w:marTop w:val="0"/>
      <w:marBottom w:val="0"/>
      <w:divBdr>
        <w:top w:val="none" w:sz="0" w:space="0" w:color="auto"/>
        <w:left w:val="none" w:sz="0" w:space="0" w:color="auto"/>
        <w:bottom w:val="none" w:sz="0" w:space="0" w:color="auto"/>
        <w:right w:val="none" w:sz="0" w:space="0" w:color="auto"/>
      </w:divBdr>
    </w:div>
    <w:div w:id="507064525">
      <w:bodyDiv w:val="1"/>
      <w:marLeft w:val="0"/>
      <w:marRight w:val="0"/>
      <w:marTop w:val="0"/>
      <w:marBottom w:val="0"/>
      <w:divBdr>
        <w:top w:val="none" w:sz="0" w:space="0" w:color="auto"/>
        <w:left w:val="none" w:sz="0" w:space="0" w:color="auto"/>
        <w:bottom w:val="none" w:sz="0" w:space="0" w:color="auto"/>
        <w:right w:val="none" w:sz="0" w:space="0" w:color="auto"/>
      </w:divBdr>
    </w:div>
    <w:div w:id="507597597">
      <w:bodyDiv w:val="1"/>
      <w:marLeft w:val="0"/>
      <w:marRight w:val="0"/>
      <w:marTop w:val="0"/>
      <w:marBottom w:val="0"/>
      <w:divBdr>
        <w:top w:val="none" w:sz="0" w:space="0" w:color="auto"/>
        <w:left w:val="none" w:sz="0" w:space="0" w:color="auto"/>
        <w:bottom w:val="none" w:sz="0" w:space="0" w:color="auto"/>
        <w:right w:val="none" w:sz="0" w:space="0" w:color="auto"/>
      </w:divBdr>
    </w:div>
    <w:div w:id="509225298">
      <w:bodyDiv w:val="1"/>
      <w:marLeft w:val="0"/>
      <w:marRight w:val="0"/>
      <w:marTop w:val="0"/>
      <w:marBottom w:val="0"/>
      <w:divBdr>
        <w:top w:val="none" w:sz="0" w:space="0" w:color="auto"/>
        <w:left w:val="none" w:sz="0" w:space="0" w:color="auto"/>
        <w:bottom w:val="none" w:sz="0" w:space="0" w:color="auto"/>
        <w:right w:val="none" w:sz="0" w:space="0" w:color="auto"/>
      </w:divBdr>
    </w:div>
    <w:div w:id="509370210">
      <w:bodyDiv w:val="1"/>
      <w:marLeft w:val="0"/>
      <w:marRight w:val="0"/>
      <w:marTop w:val="0"/>
      <w:marBottom w:val="0"/>
      <w:divBdr>
        <w:top w:val="none" w:sz="0" w:space="0" w:color="auto"/>
        <w:left w:val="none" w:sz="0" w:space="0" w:color="auto"/>
        <w:bottom w:val="none" w:sz="0" w:space="0" w:color="auto"/>
        <w:right w:val="none" w:sz="0" w:space="0" w:color="auto"/>
      </w:divBdr>
    </w:div>
    <w:div w:id="509488046">
      <w:bodyDiv w:val="1"/>
      <w:marLeft w:val="0"/>
      <w:marRight w:val="0"/>
      <w:marTop w:val="0"/>
      <w:marBottom w:val="0"/>
      <w:divBdr>
        <w:top w:val="none" w:sz="0" w:space="0" w:color="auto"/>
        <w:left w:val="none" w:sz="0" w:space="0" w:color="auto"/>
        <w:bottom w:val="none" w:sz="0" w:space="0" w:color="auto"/>
        <w:right w:val="none" w:sz="0" w:space="0" w:color="auto"/>
      </w:divBdr>
    </w:div>
    <w:div w:id="509831115">
      <w:bodyDiv w:val="1"/>
      <w:marLeft w:val="0"/>
      <w:marRight w:val="0"/>
      <w:marTop w:val="0"/>
      <w:marBottom w:val="0"/>
      <w:divBdr>
        <w:top w:val="none" w:sz="0" w:space="0" w:color="auto"/>
        <w:left w:val="none" w:sz="0" w:space="0" w:color="auto"/>
        <w:bottom w:val="none" w:sz="0" w:space="0" w:color="auto"/>
        <w:right w:val="none" w:sz="0" w:space="0" w:color="auto"/>
      </w:divBdr>
    </w:div>
    <w:div w:id="510879609">
      <w:bodyDiv w:val="1"/>
      <w:marLeft w:val="0"/>
      <w:marRight w:val="0"/>
      <w:marTop w:val="0"/>
      <w:marBottom w:val="0"/>
      <w:divBdr>
        <w:top w:val="none" w:sz="0" w:space="0" w:color="auto"/>
        <w:left w:val="none" w:sz="0" w:space="0" w:color="auto"/>
        <w:bottom w:val="none" w:sz="0" w:space="0" w:color="auto"/>
        <w:right w:val="none" w:sz="0" w:space="0" w:color="auto"/>
      </w:divBdr>
    </w:div>
    <w:div w:id="511067123">
      <w:bodyDiv w:val="1"/>
      <w:marLeft w:val="0"/>
      <w:marRight w:val="0"/>
      <w:marTop w:val="0"/>
      <w:marBottom w:val="0"/>
      <w:divBdr>
        <w:top w:val="none" w:sz="0" w:space="0" w:color="auto"/>
        <w:left w:val="none" w:sz="0" w:space="0" w:color="auto"/>
        <w:bottom w:val="none" w:sz="0" w:space="0" w:color="auto"/>
        <w:right w:val="none" w:sz="0" w:space="0" w:color="auto"/>
      </w:divBdr>
    </w:div>
    <w:div w:id="511647247">
      <w:bodyDiv w:val="1"/>
      <w:marLeft w:val="0"/>
      <w:marRight w:val="0"/>
      <w:marTop w:val="0"/>
      <w:marBottom w:val="0"/>
      <w:divBdr>
        <w:top w:val="none" w:sz="0" w:space="0" w:color="auto"/>
        <w:left w:val="none" w:sz="0" w:space="0" w:color="auto"/>
        <w:bottom w:val="none" w:sz="0" w:space="0" w:color="auto"/>
        <w:right w:val="none" w:sz="0" w:space="0" w:color="auto"/>
      </w:divBdr>
    </w:div>
    <w:div w:id="511995732">
      <w:bodyDiv w:val="1"/>
      <w:marLeft w:val="0"/>
      <w:marRight w:val="0"/>
      <w:marTop w:val="0"/>
      <w:marBottom w:val="0"/>
      <w:divBdr>
        <w:top w:val="none" w:sz="0" w:space="0" w:color="auto"/>
        <w:left w:val="none" w:sz="0" w:space="0" w:color="auto"/>
        <w:bottom w:val="none" w:sz="0" w:space="0" w:color="auto"/>
        <w:right w:val="none" w:sz="0" w:space="0" w:color="auto"/>
      </w:divBdr>
    </w:div>
    <w:div w:id="515383157">
      <w:bodyDiv w:val="1"/>
      <w:marLeft w:val="0"/>
      <w:marRight w:val="0"/>
      <w:marTop w:val="0"/>
      <w:marBottom w:val="0"/>
      <w:divBdr>
        <w:top w:val="none" w:sz="0" w:space="0" w:color="auto"/>
        <w:left w:val="none" w:sz="0" w:space="0" w:color="auto"/>
        <w:bottom w:val="none" w:sz="0" w:space="0" w:color="auto"/>
        <w:right w:val="none" w:sz="0" w:space="0" w:color="auto"/>
      </w:divBdr>
    </w:div>
    <w:div w:id="518349868">
      <w:bodyDiv w:val="1"/>
      <w:marLeft w:val="0"/>
      <w:marRight w:val="0"/>
      <w:marTop w:val="0"/>
      <w:marBottom w:val="0"/>
      <w:divBdr>
        <w:top w:val="none" w:sz="0" w:space="0" w:color="auto"/>
        <w:left w:val="none" w:sz="0" w:space="0" w:color="auto"/>
        <w:bottom w:val="none" w:sz="0" w:space="0" w:color="auto"/>
        <w:right w:val="none" w:sz="0" w:space="0" w:color="auto"/>
      </w:divBdr>
    </w:div>
    <w:div w:id="520125753">
      <w:bodyDiv w:val="1"/>
      <w:marLeft w:val="0"/>
      <w:marRight w:val="0"/>
      <w:marTop w:val="0"/>
      <w:marBottom w:val="0"/>
      <w:divBdr>
        <w:top w:val="none" w:sz="0" w:space="0" w:color="auto"/>
        <w:left w:val="none" w:sz="0" w:space="0" w:color="auto"/>
        <w:bottom w:val="none" w:sz="0" w:space="0" w:color="auto"/>
        <w:right w:val="none" w:sz="0" w:space="0" w:color="auto"/>
      </w:divBdr>
    </w:div>
    <w:div w:id="520363272">
      <w:bodyDiv w:val="1"/>
      <w:marLeft w:val="0"/>
      <w:marRight w:val="0"/>
      <w:marTop w:val="0"/>
      <w:marBottom w:val="0"/>
      <w:divBdr>
        <w:top w:val="none" w:sz="0" w:space="0" w:color="auto"/>
        <w:left w:val="none" w:sz="0" w:space="0" w:color="auto"/>
        <w:bottom w:val="none" w:sz="0" w:space="0" w:color="auto"/>
        <w:right w:val="none" w:sz="0" w:space="0" w:color="auto"/>
      </w:divBdr>
    </w:div>
    <w:div w:id="521672963">
      <w:bodyDiv w:val="1"/>
      <w:marLeft w:val="0"/>
      <w:marRight w:val="0"/>
      <w:marTop w:val="0"/>
      <w:marBottom w:val="0"/>
      <w:divBdr>
        <w:top w:val="none" w:sz="0" w:space="0" w:color="auto"/>
        <w:left w:val="none" w:sz="0" w:space="0" w:color="auto"/>
        <w:bottom w:val="none" w:sz="0" w:space="0" w:color="auto"/>
        <w:right w:val="none" w:sz="0" w:space="0" w:color="auto"/>
      </w:divBdr>
    </w:div>
    <w:div w:id="523514761">
      <w:bodyDiv w:val="1"/>
      <w:marLeft w:val="0"/>
      <w:marRight w:val="0"/>
      <w:marTop w:val="0"/>
      <w:marBottom w:val="0"/>
      <w:divBdr>
        <w:top w:val="none" w:sz="0" w:space="0" w:color="auto"/>
        <w:left w:val="none" w:sz="0" w:space="0" w:color="auto"/>
        <w:bottom w:val="none" w:sz="0" w:space="0" w:color="auto"/>
        <w:right w:val="none" w:sz="0" w:space="0" w:color="auto"/>
      </w:divBdr>
    </w:div>
    <w:div w:id="523909013">
      <w:bodyDiv w:val="1"/>
      <w:marLeft w:val="0"/>
      <w:marRight w:val="0"/>
      <w:marTop w:val="0"/>
      <w:marBottom w:val="0"/>
      <w:divBdr>
        <w:top w:val="none" w:sz="0" w:space="0" w:color="auto"/>
        <w:left w:val="none" w:sz="0" w:space="0" w:color="auto"/>
        <w:bottom w:val="none" w:sz="0" w:space="0" w:color="auto"/>
        <w:right w:val="none" w:sz="0" w:space="0" w:color="auto"/>
      </w:divBdr>
    </w:div>
    <w:div w:id="523978641">
      <w:bodyDiv w:val="1"/>
      <w:marLeft w:val="0"/>
      <w:marRight w:val="0"/>
      <w:marTop w:val="0"/>
      <w:marBottom w:val="0"/>
      <w:divBdr>
        <w:top w:val="none" w:sz="0" w:space="0" w:color="auto"/>
        <w:left w:val="none" w:sz="0" w:space="0" w:color="auto"/>
        <w:bottom w:val="none" w:sz="0" w:space="0" w:color="auto"/>
        <w:right w:val="none" w:sz="0" w:space="0" w:color="auto"/>
      </w:divBdr>
    </w:div>
    <w:div w:id="524372740">
      <w:bodyDiv w:val="1"/>
      <w:marLeft w:val="0"/>
      <w:marRight w:val="0"/>
      <w:marTop w:val="0"/>
      <w:marBottom w:val="0"/>
      <w:divBdr>
        <w:top w:val="none" w:sz="0" w:space="0" w:color="auto"/>
        <w:left w:val="none" w:sz="0" w:space="0" w:color="auto"/>
        <w:bottom w:val="none" w:sz="0" w:space="0" w:color="auto"/>
        <w:right w:val="none" w:sz="0" w:space="0" w:color="auto"/>
      </w:divBdr>
    </w:div>
    <w:div w:id="526286427">
      <w:bodyDiv w:val="1"/>
      <w:marLeft w:val="0"/>
      <w:marRight w:val="0"/>
      <w:marTop w:val="0"/>
      <w:marBottom w:val="0"/>
      <w:divBdr>
        <w:top w:val="none" w:sz="0" w:space="0" w:color="auto"/>
        <w:left w:val="none" w:sz="0" w:space="0" w:color="auto"/>
        <w:bottom w:val="none" w:sz="0" w:space="0" w:color="auto"/>
        <w:right w:val="none" w:sz="0" w:space="0" w:color="auto"/>
      </w:divBdr>
    </w:div>
    <w:div w:id="527065973">
      <w:bodyDiv w:val="1"/>
      <w:marLeft w:val="0"/>
      <w:marRight w:val="0"/>
      <w:marTop w:val="0"/>
      <w:marBottom w:val="0"/>
      <w:divBdr>
        <w:top w:val="none" w:sz="0" w:space="0" w:color="auto"/>
        <w:left w:val="none" w:sz="0" w:space="0" w:color="auto"/>
        <w:bottom w:val="none" w:sz="0" w:space="0" w:color="auto"/>
        <w:right w:val="none" w:sz="0" w:space="0" w:color="auto"/>
      </w:divBdr>
    </w:div>
    <w:div w:id="528182447">
      <w:bodyDiv w:val="1"/>
      <w:marLeft w:val="0"/>
      <w:marRight w:val="0"/>
      <w:marTop w:val="0"/>
      <w:marBottom w:val="0"/>
      <w:divBdr>
        <w:top w:val="none" w:sz="0" w:space="0" w:color="auto"/>
        <w:left w:val="none" w:sz="0" w:space="0" w:color="auto"/>
        <w:bottom w:val="none" w:sz="0" w:space="0" w:color="auto"/>
        <w:right w:val="none" w:sz="0" w:space="0" w:color="auto"/>
      </w:divBdr>
    </w:div>
    <w:div w:id="531957891">
      <w:bodyDiv w:val="1"/>
      <w:marLeft w:val="0"/>
      <w:marRight w:val="0"/>
      <w:marTop w:val="0"/>
      <w:marBottom w:val="0"/>
      <w:divBdr>
        <w:top w:val="none" w:sz="0" w:space="0" w:color="auto"/>
        <w:left w:val="none" w:sz="0" w:space="0" w:color="auto"/>
        <w:bottom w:val="none" w:sz="0" w:space="0" w:color="auto"/>
        <w:right w:val="none" w:sz="0" w:space="0" w:color="auto"/>
      </w:divBdr>
    </w:div>
    <w:div w:id="532155590">
      <w:bodyDiv w:val="1"/>
      <w:marLeft w:val="0"/>
      <w:marRight w:val="0"/>
      <w:marTop w:val="0"/>
      <w:marBottom w:val="0"/>
      <w:divBdr>
        <w:top w:val="none" w:sz="0" w:space="0" w:color="auto"/>
        <w:left w:val="none" w:sz="0" w:space="0" w:color="auto"/>
        <w:bottom w:val="none" w:sz="0" w:space="0" w:color="auto"/>
        <w:right w:val="none" w:sz="0" w:space="0" w:color="auto"/>
      </w:divBdr>
    </w:div>
    <w:div w:id="532378601">
      <w:bodyDiv w:val="1"/>
      <w:marLeft w:val="0"/>
      <w:marRight w:val="0"/>
      <w:marTop w:val="0"/>
      <w:marBottom w:val="0"/>
      <w:divBdr>
        <w:top w:val="none" w:sz="0" w:space="0" w:color="auto"/>
        <w:left w:val="none" w:sz="0" w:space="0" w:color="auto"/>
        <w:bottom w:val="none" w:sz="0" w:space="0" w:color="auto"/>
        <w:right w:val="none" w:sz="0" w:space="0" w:color="auto"/>
      </w:divBdr>
    </w:div>
    <w:div w:id="532425029">
      <w:bodyDiv w:val="1"/>
      <w:marLeft w:val="0"/>
      <w:marRight w:val="0"/>
      <w:marTop w:val="0"/>
      <w:marBottom w:val="0"/>
      <w:divBdr>
        <w:top w:val="none" w:sz="0" w:space="0" w:color="auto"/>
        <w:left w:val="none" w:sz="0" w:space="0" w:color="auto"/>
        <w:bottom w:val="none" w:sz="0" w:space="0" w:color="auto"/>
        <w:right w:val="none" w:sz="0" w:space="0" w:color="auto"/>
      </w:divBdr>
    </w:div>
    <w:div w:id="532576096">
      <w:bodyDiv w:val="1"/>
      <w:marLeft w:val="0"/>
      <w:marRight w:val="0"/>
      <w:marTop w:val="0"/>
      <w:marBottom w:val="0"/>
      <w:divBdr>
        <w:top w:val="none" w:sz="0" w:space="0" w:color="auto"/>
        <w:left w:val="none" w:sz="0" w:space="0" w:color="auto"/>
        <w:bottom w:val="none" w:sz="0" w:space="0" w:color="auto"/>
        <w:right w:val="none" w:sz="0" w:space="0" w:color="auto"/>
      </w:divBdr>
    </w:div>
    <w:div w:id="533008120">
      <w:bodyDiv w:val="1"/>
      <w:marLeft w:val="0"/>
      <w:marRight w:val="0"/>
      <w:marTop w:val="0"/>
      <w:marBottom w:val="0"/>
      <w:divBdr>
        <w:top w:val="none" w:sz="0" w:space="0" w:color="auto"/>
        <w:left w:val="none" w:sz="0" w:space="0" w:color="auto"/>
        <w:bottom w:val="none" w:sz="0" w:space="0" w:color="auto"/>
        <w:right w:val="none" w:sz="0" w:space="0" w:color="auto"/>
      </w:divBdr>
    </w:div>
    <w:div w:id="533886374">
      <w:bodyDiv w:val="1"/>
      <w:marLeft w:val="0"/>
      <w:marRight w:val="0"/>
      <w:marTop w:val="0"/>
      <w:marBottom w:val="0"/>
      <w:divBdr>
        <w:top w:val="none" w:sz="0" w:space="0" w:color="auto"/>
        <w:left w:val="none" w:sz="0" w:space="0" w:color="auto"/>
        <w:bottom w:val="none" w:sz="0" w:space="0" w:color="auto"/>
        <w:right w:val="none" w:sz="0" w:space="0" w:color="auto"/>
      </w:divBdr>
    </w:div>
    <w:div w:id="536042842">
      <w:bodyDiv w:val="1"/>
      <w:marLeft w:val="0"/>
      <w:marRight w:val="0"/>
      <w:marTop w:val="0"/>
      <w:marBottom w:val="0"/>
      <w:divBdr>
        <w:top w:val="none" w:sz="0" w:space="0" w:color="auto"/>
        <w:left w:val="none" w:sz="0" w:space="0" w:color="auto"/>
        <w:bottom w:val="none" w:sz="0" w:space="0" w:color="auto"/>
        <w:right w:val="none" w:sz="0" w:space="0" w:color="auto"/>
      </w:divBdr>
    </w:div>
    <w:div w:id="536937433">
      <w:bodyDiv w:val="1"/>
      <w:marLeft w:val="0"/>
      <w:marRight w:val="0"/>
      <w:marTop w:val="0"/>
      <w:marBottom w:val="0"/>
      <w:divBdr>
        <w:top w:val="none" w:sz="0" w:space="0" w:color="auto"/>
        <w:left w:val="none" w:sz="0" w:space="0" w:color="auto"/>
        <w:bottom w:val="none" w:sz="0" w:space="0" w:color="auto"/>
        <w:right w:val="none" w:sz="0" w:space="0" w:color="auto"/>
      </w:divBdr>
    </w:div>
    <w:div w:id="538473887">
      <w:bodyDiv w:val="1"/>
      <w:marLeft w:val="0"/>
      <w:marRight w:val="0"/>
      <w:marTop w:val="0"/>
      <w:marBottom w:val="0"/>
      <w:divBdr>
        <w:top w:val="none" w:sz="0" w:space="0" w:color="auto"/>
        <w:left w:val="none" w:sz="0" w:space="0" w:color="auto"/>
        <w:bottom w:val="none" w:sz="0" w:space="0" w:color="auto"/>
        <w:right w:val="none" w:sz="0" w:space="0" w:color="auto"/>
      </w:divBdr>
    </w:div>
    <w:div w:id="539169307">
      <w:bodyDiv w:val="1"/>
      <w:marLeft w:val="0"/>
      <w:marRight w:val="0"/>
      <w:marTop w:val="0"/>
      <w:marBottom w:val="0"/>
      <w:divBdr>
        <w:top w:val="none" w:sz="0" w:space="0" w:color="auto"/>
        <w:left w:val="none" w:sz="0" w:space="0" w:color="auto"/>
        <w:bottom w:val="none" w:sz="0" w:space="0" w:color="auto"/>
        <w:right w:val="none" w:sz="0" w:space="0" w:color="auto"/>
      </w:divBdr>
    </w:div>
    <w:div w:id="539711392">
      <w:bodyDiv w:val="1"/>
      <w:marLeft w:val="0"/>
      <w:marRight w:val="0"/>
      <w:marTop w:val="0"/>
      <w:marBottom w:val="0"/>
      <w:divBdr>
        <w:top w:val="none" w:sz="0" w:space="0" w:color="auto"/>
        <w:left w:val="none" w:sz="0" w:space="0" w:color="auto"/>
        <w:bottom w:val="none" w:sz="0" w:space="0" w:color="auto"/>
        <w:right w:val="none" w:sz="0" w:space="0" w:color="auto"/>
      </w:divBdr>
    </w:div>
    <w:div w:id="541598673">
      <w:bodyDiv w:val="1"/>
      <w:marLeft w:val="0"/>
      <w:marRight w:val="0"/>
      <w:marTop w:val="0"/>
      <w:marBottom w:val="0"/>
      <w:divBdr>
        <w:top w:val="none" w:sz="0" w:space="0" w:color="auto"/>
        <w:left w:val="none" w:sz="0" w:space="0" w:color="auto"/>
        <w:bottom w:val="none" w:sz="0" w:space="0" w:color="auto"/>
        <w:right w:val="none" w:sz="0" w:space="0" w:color="auto"/>
      </w:divBdr>
    </w:div>
    <w:div w:id="543759260">
      <w:bodyDiv w:val="1"/>
      <w:marLeft w:val="0"/>
      <w:marRight w:val="0"/>
      <w:marTop w:val="0"/>
      <w:marBottom w:val="0"/>
      <w:divBdr>
        <w:top w:val="none" w:sz="0" w:space="0" w:color="auto"/>
        <w:left w:val="none" w:sz="0" w:space="0" w:color="auto"/>
        <w:bottom w:val="none" w:sz="0" w:space="0" w:color="auto"/>
        <w:right w:val="none" w:sz="0" w:space="0" w:color="auto"/>
      </w:divBdr>
    </w:div>
    <w:div w:id="545147516">
      <w:bodyDiv w:val="1"/>
      <w:marLeft w:val="0"/>
      <w:marRight w:val="0"/>
      <w:marTop w:val="0"/>
      <w:marBottom w:val="0"/>
      <w:divBdr>
        <w:top w:val="none" w:sz="0" w:space="0" w:color="auto"/>
        <w:left w:val="none" w:sz="0" w:space="0" w:color="auto"/>
        <w:bottom w:val="none" w:sz="0" w:space="0" w:color="auto"/>
        <w:right w:val="none" w:sz="0" w:space="0" w:color="auto"/>
      </w:divBdr>
    </w:div>
    <w:div w:id="548306411">
      <w:bodyDiv w:val="1"/>
      <w:marLeft w:val="0"/>
      <w:marRight w:val="0"/>
      <w:marTop w:val="0"/>
      <w:marBottom w:val="0"/>
      <w:divBdr>
        <w:top w:val="none" w:sz="0" w:space="0" w:color="auto"/>
        <w:left w:val="none" w:sz="0" w:space="0" w:color="auto"/>
        <w:bottom w:val="none" w:sz="0" w:space="0" w:color="auto"/>
        <w:right w:val="none" w:sz="0" w:space="0" w:color="auto"/>
      </w:divBdr>
    </w:div>
    <w:div w:id="549343978">
      <w:bodyDiv w:val="1"/>
      <w:marLeft w:val="0"/>
      <w:marRight w:val="0"/>
      <w:marTop w:val="0"/>
      <w:marBottom w:val="0"/>
      <w:divBdr>
        <w:top w:val="none" w:sz="0" w:space="0" w:color="auto"/>
        <w:left w:val="none" w:sz="0" w:space="0" w:color="auto"/>
        <w:bottom w:val="none" w:sz="0" w:space="0" w:color="auto"/>
        <w:right w:val="none" w:sz="0" w:space="0" w:color="auto"/>
      </w:divBdr>
    </w:div>
    <w:div w:id="549615599">
      <w:bodyDiv w:val="1"/>
      <w:marLeft w:val="0"/>
      <w:marRight w:val="0"/>
      <w:marTop w:val="0"/>
      <w:marBottom w:val="0"/>
      <w:divBdr>
        <w:top w:val="none" w:sz="0" w:space="0" w:color="auto"/>
        <w:left w:val="none" w:sz="0" w:space="0" w:color="auto"/>
        <w:bottom w:val="none" w:sz="0" w:space="0" w:color="auto"/>
        <w:right w:val="none" w:sz="0" w:space="0" w:color="auto"/>
      </w:divBdr>
    </w:div>
    <w:div w:id="550267998">
      <w:bodyDiv w:val="1"/>
      <w:marLeft w:val="0"/>
      <w:marRight w:val="0"/>
      <w:marTop w:val="0"/>
      <w:marBottom w:val="0"/>
      <w:divBdr>
        <w:top w:val="none" w:sz="0" w:space="0" w:color="auto"/>
        <w:left w:val="none" w:sz="0" w:space="0" w:color="auto"/>
        <w:bottom w:val="none" w:sz="0" w:space="0" w:color="auto"/>
        <w:right w:val="none" w:sz="0" w:space="0" w:color="auto"/>
      </w:divBdr>
    </w:div>
    <w:div w:id="551700050">
      <w:bodyDiv w:val="1"/>
      <w:marLeft w:val="0"/>
      <w:marRight w:val="0"/>
      <w:marTop w:val="0"/>
      <w:marBottom w:val="0"/>
      <w:divBdr>
        <w:top w:val="none" w:sz="0" w:space="0" w:color="auto"/>
        <w:left w:val="none" w:sz="0" w:space="0" w:color="auto"/>
        <w:bottom w:val="none" w:sz="0" w:space="0" w:color="auto"/>
        <w:right w:val="none" w:sz="0" w:space="0" w:color="auto"/>
      </w:divBdr>
    </w:div>
    <w:div w:id="553155655">
      <w:bodyDiv w:val="1"/>
      <w:marLeft w:val="0"/>
      <w:marRight w:val="0"/>
      <w:marTop w:val="0"/>
      <w:marBottom w:val="0"/>
      <w:divBdr>
        <w:top w:val="none" w:sz="0" w:space="0" w:color="auto"/>
        <w:left w:val="none" w:sz="0" w:space="0" w:color="auto"/>
        <w:bottom w:val="none" w:sz="0" w:space="0" w:color="auto"/>
        <w:right w:val="none" w:sz="0" w:space="0" w:color="auto"/>
      </w:divBdr>
    </w:div>
    <w:div w:id="554006102">
      <w:bodyDiv w:val="1"/>
      <w:marLeft w:val="0"/>
      <w:marRight w:val="0"/>
      <w:marTop w:val="0"/>
      <w:marBottom w:val="0"/>
      <w:divBdr>
        <w:top w:val="none" w:sz="0" w:space="0" w:color="auto"/>
        <w:left w:val="none" w:sz="0" w:space="0" w:color="auto"/>
        <w:bottom w:val="none" w:sz="0" w:space="0" w:color="auto"/>
        <w:right w:val="none" w:sz="0" w:space="0" w:color="auto"/>
      </w:divBdr>
    </w:div>
    <w:div w:id="555045444">
      <w:bodyDiv w:val="1"/>
      <w:marLeft w:val="0"/>
      <w:marRight w:val="0"/>
      <w:marTop w:val="0"/>
      <w:marBottom w:val="0"/>
      <w:divBdr>
        <w:top w:val="none" w:sz="0" w:space="0" w:color="auto"/>
        <w:left w:val="none" w:sz="0" w:space="0" w:color="auto"/>
        <w:bottom w:val="none" w:sz="0" w:space="0" w:color="auto"/>
        <w:right w:val="none" w:sz="0" w:space="0" w:color="auto"/>
      </w:divBdr>
    </w:div>
    <w:div w:id="555966751">
      <w:bodyDiv w:val="1"/>
      <w:marLeft w:val="0"/>
      <w:marRight w:val="0"/>
      <w:marTop w:val="0"/>
      <w:marBottom w:val="0"/>
      <w:divBdr>
        <w:top w:val="none" w:sz="0" w:space="0" w:color="auto"/>
        <w:left w:val="none" w:sz="0" w:space="0" w:color="auto"/>
        <w:bottom w:val="none" w:sz="0" w:space="0" w:color="auto"/>
        <w:right w:val="none" w:sz="0" w:space="0" w:color="auto"/>
      </w:divBdr>
    </w:div>
    <w:div w:id="556282402">
      <w:bodyDiv w:val="1"/>
      <w:marLeft w:val="0"/>
      <w:marRight w:val="0"/>
      <w:marTop w:val="0"/>
      <w:marBottom w:val="0"/>
      <w:divBdr>
        <w:top w:val="none" w:sz="0" w:space="0" w:color="auto"/>
        <w:left w:val="none" w:sz="0" w:space="0" w:color="auto"/>
        <w:bottom w:val="none" w:sz="0" w:space="0" w:color="auto"/>
        <w:right w:val="none" w:sz="0" w:space="0" w:color="auto"/>
      </w:divBdr>
    </w:div>
    <w:div w:id="557864451">
      <w:bodyDiv w:val="1"/>
      <w:marLeft w:val="0"/>
      <w:marRight w:val="0"/>
      <w:marTop w:val="0"/>
      <w:marBottom w:val="0"/>
      <w:divBdr>
        <w:top w:val="none" w:sz="0" w:space="0" w:color="auto"/>
        <w:left w:val="none" w:sz="0" w:space="0" w:color="auto"/>
        <w:bottom w:val="none" w:sz="0" w:space="0" w:color="auto"/>
        <w:right w:val="none" w:sz="0" w:space="0" w:color="auto"/>
      </w:divBdr>
    </w:div>
    <w:div w:id="558591044">
      <w:bodyDiv w:val="1"/>
      <w:marLeft w:val="0"/>
      <w:marRight w:val="0"/>
      <w:marTop w:val="0"/>
      <w:marBottom w:val="0"/>
      <w:divBdr>
        <w:top w:val="none" w:sz="0" w:space="0" w:color="auto"/>
        <w:left w:val="none" w:sz="0" w:space="0" w:color="auto"/>
        <w:bottom w:val="none" w:sz="0" w:space="0" w:color="auto"/>
        <w:right w:val="none" w:sz="0" w:space="0" w:color="auto"/>
      </w:divBdr>
    </w:div>
    <w:div w:id="559755872">
      <w:bodyDiv w:val="1"/>
      <w:marLeft w:val="0"/>
      <w:marRight w:val="0"/>
      <w:marTop w:val="0"/>
      <w:marBottom w:val="0"/>
      <w:divBdr>
        <w:top w:val="none" w:sz="0" w:space="0" w:color="auto"/>
        <w:left w:val="none" w:sz="0" w:space="0" w:color="auto"/>
        <w:bottom w:val="none" w:sz="0" w:space="0" w:color="auto"/>
        <w:right w:val="none" w:sz="0" w:space="0" w:color="auto"/>
      </w:divBdr>
    </w:div>
    <w:div w:id="559831644">
      <w:bodyDiv w:val="1"/>
      <w:marLeft w:val="0"/>
      <w:marRight w:val="0"/>
      <w:marTop w:val="0"/>
      <w:marBottom w:val="0"/>
      <w:divBdr>
        <w:top w:val="none" w:sz="0" w:space="0" w:color="auto"/>
        <w:left w:val="none" w:sz="0" w:space="0" w:color="auto"/>
        <w:bottom w:val="none" w:sz="0" w:space="0" w:color="auto"/>
        <w:right w:val="none" w:sz="0" w:space="0" w:color="auto"/>
      </w:divBdr>
    </w:div>
    <w:div w:id="560672911">
      <w:bodyDiv w:val="1"/>
      <w:marLeft w:val="0"/>
      <w:marRight w:val="0"/>
      <w:marTop w:val="0"/>
      <w:marBottom w:val="0"/>
      <w:divBdr>
        <w:top w:val="none" w:sz="0" w:space="0" w:color="auto"/>
        <w:left w:val="none" w:sz="0" w:space="0" w:color="auto"/>
        <w:bottom w:val="none" w:sz="0" w:space="0" w:color="auto"/>
        <w:right w:val="none" w:sz="0" w:space="0" w:color="auto"/>
      </w:divBdr>
    </w:div>
    <w:div w:id="560793812">
      <w:bodyDiv w:val="1"/>
      <w:marLeft w:val="0"/>
      <w:marRight w:val="0"/>
      <w:marTop w:val="0"/>
      <w:marBottom w:val="0"/>
      <w:divBdr>
        <w:top w:val="none" w:sz="0" w:space="0" w:color="auto"/>
        <w:left w:val="none" w:sz="0" w:space="0" w:color="auto"/>
        <w:bottom w:val="none" w:sz="0" w:space="0" w:color="auto"/>
        <w:right w:val="none" w:sz="0" w:space="0" w:color="auto"/>
      </w:divBdr>
    </w:div>
    <w:div w:id="560823444">
      <w:bodyDiv w:val="1"/>
      <w:marLeft w:val="0"/>
      <w:marRight w:val="0"/>
      <w:marTop w:val="0"/>
      <w:marBottom w:val="0"/>
      <w:divBdr>
        <w:top w:val="none" w:sz="0" w:space="0" w:color="auto"/>
        <w:left w:val="none" w:sz="0" w:space="0" w:color="auto"/>
        <w:bottom w:val="none" w:sz="0" w:space="0" w:color="auto"/>
        <w:right w:val="none" w:sz="0" w:space="0" w:color="auto"/>
      </w:divBdr>
    </w:div>
    <w:div w:id="561599946">
      <w:bodyDiv w:val="1"/>
      <w:marLeft w:val="0"/>
      <w:marRight w:val="0"/>
      <w:marTop w:val="0"/>
      <w:marBottom w:val="0"/>
      <w:divBdr>
        <w:top w:val="none" w:sz="0" w:space="0" w:color="auto"/>
        <w:left w:val="none" w:sz="0" w:space="0" w:color="auto"/>
        <w:bottom w:val="none" w:sz="0" w:space="0" w:color="auto"/>
        <w:right w:val="none" w:sz="0" w:space="0" w:color="auto"/>
      </w:divBdr>
    </w:div>
    <w:div w:id="562839867">
      <w:bodyDiv w:val="1"/>
      <w:marLeft w:val="0"/>
      <w:marRight w:val="0"/>
      <w:marTop w:val="0"/>
      <w:marBottom w:val="0"/>
      <w:divBdr>
        <w:top w:val="none" w:sz="0" w:space="0" w:color="auto"/>
        <w:left w:val="none" w:sz="0" w:space="0" w:color="auto"/>
        <w:bottom w:val="none" w:sz="0" w:space="0" w:color="auto"/>
        <w:right w:val="none" w:sz="0" w:space="0" w:color="auto"/>
      </w:divBdr>
    </w:div>
    <w:div w:id="564416527">
      <w:bodyDiv w:val="1"/>
      <w:marLeft w:val="0"/>
      <w:marRight w:val="0"/>
      <w:marTop w:val="0"/>
      <w:marBottom w:val="0"/>
      <w:divBdr>
        <w:top w:val="none" w:sz="0" w:space="0" w:color="auto"/>
        <w:left w:val="none" w:sz="0" w:space="0" w:color="auto"/>
        <w:bottom w:val="none" w:sz="0" w:space="0" w:color="auto"/>
        <w:right w:val="none" w:sz="0" w:space="0" w:color="auto"/>
      </w:divBdr>
    </w:div>
    <w:div w:id="565068652">
      <w:bodyDiv w:val="1"/>
      <w:marLeft w:val="0"/>
      <w:marRight w:val="0"/>
      <w:marTop w:val="0"/>
      <w:marBottom w:val="0"/>
      <w:divBdr>
        <w:top w:val="none" w:sz="0" w:space="0" w:color="auto"/>
        <w:left w:val="none" w:sz="0" w:space="0" w:color="auto"/>
        <w:bottom w:val="none" w:sz="0" w:space="0" w:color="auto"/>
        <w:right w:val="none" w:sz="0" w:space="0" w:color="auto"/>
      </w:divBdr>
    </w:div>
    <w:div w:id="565646355">
      <w:bodyDiv w:val="1"/>
      <w:marLeft w:val="0"/>
      <w:marRight w:val="0"/>
      <w:marTop w:val="0"/>
      <w:marBottom w:val="0"/>
      <w:divBdr>
        <w:top w:val="none" w:sz="0" w:space="0" w:color="auto"/>
        <w:left w:val="none" w:sz="0" w:space="0" w:color="auto"/>
        <w:bottom w:val="none" w:sz="0" w:space="0" w:color="auto"/>
        <w:right w:val="none" w:sz="0" w:space="0" w:color="auto"/>
      </w:divBdr>
    </w:div>
    <w:div w:id="569195407">
      <w:bodyDiv w:val="1"/>
      <w:marLeft w:val="0"/>
      <w:marRight w:val="0"/>
      <w:marTop w:val="0"/>
      <w:marBottom w:val="0"/>
      <w:divBdr>
        <w:top w:val="none" w:sz="0" w:space="0" w:color="auto"/>
        <w:left w:val="none" w:sz="0" w:space="0" w:color="auto"/>
        <w:bottom w:val="none" w:sz="0" w:space="0" w:color="auto"/>
        <w:right w:val="none" w:sz="0" w:space="0" w:color="auto"/>
      </w:divBdr>
    </w:div>
    <w:div w:id="569656710">
      <w:bodyDiv w:val="1"/>
      <w:marLeft w:val="0"/>
      <w:marRight w:val="0"/>
      <w:marTop w:val="0"/>
      <w:marBottom w:val="0"/>
      <w:divBdr>
        <w:top w:val="none" w:sz="0" w:space="0" w:color="auto"/>
        <w:left w:val="none" w:sz="0" w:space="0" w:color="auto"/>
        <w:bottom w:val="none" w:sz="0" w:space="0" w:color="auto"/>
        <w:right w:val="none" w:sz="0" w:space="0" w:color="auto"/>
      </w:divBdr>
    </w:div>
    <w:div w:id="569777472">
      <w:bodyDiv w:val="1"/>
      <w:marLeft w:val="0"/>
      <w:marRight w:val="0"/>
      <w:marTop w:val="0"/>
      <w:marBottom w:val="0"/>
      <w:divBdr>
        <w:top w:val="none" w:sz="0" w:space="0" w:color="auto"/>
        <w:left w:val="none" w:sz="0" w:space="0" w:color="auto"/>
        <w:bottom w:val="none" w:sz="0" w:space="0" w:color="auto"/>
        <w:right w:val="none" w:sz="0" w:space="0" w:color="auto"/>
      </w:divBdr>
    </w:div>
    <w:div w:id="571742707">
      <w:bodyDiv w:val="1"/>
      <w:marLeft w:val="0"/>
      <w:marRight w:val="0"/>
      <w:marTop w:val="0"/>
      <w:marBottom w:val="0"/>
      <w:divBdr>
        <w:top w:val="none" w:sz="0" w:space="0" w:color="auto"/>
        <w:left w:val="none" w:sz="0" w:space="0" w:color="auto"/>
        <w:bottom w:val="none" w:sz="0" w:space="0" w:color="auto"/>
        <w:right w:val="none" w:sz="0" w:space="0" w:color="auto"/>
      </w:divBdr>
    </w:div>
    <w:div w:id="573902886">
      <w:bodyDiv w:val="1"/>
      <w:marLeft w:val="0"/>
      <w:marRight w:val="0"/>
      <w:marTop w:val="0"/>
      <w:marBottom w:val="0"/>
      <w:divBdr>
        <w:top w:val="none" w:sz="0" w:space="0" w:color="auto"/>
        <w:left w:val="none" w:sz="0" w:space="0" w:color="auto"/>
        <w:bottom w:val="none" w:sz="0" w:space="0" w:color="auto"/>
        <w:right w:val="none" w:sz="0" w:space="0" w:color="auto"/>
      </w:divBdr>
    </w:div>
    <w:div w:id="578058069">
      <w:bodyDiv w:val="1"/>
      <w:marLeft w:val="0"/>
      <w:marRight w:val="0"/>
      <w:marTop w:val="0"/>
      <w:marBottom w:val="0"/>
      <w:divBdr>
        <w:top w:val="none" w:sz="0" w:space="0" w:color="auto"/>
        <w:left w:val="none" w:sz="0" w:space="0" w:color="auto"/>
        <w:bottom w:val="none" w:sz="0" w:space="0" w:color="auto"/>
        <w:right w:val="none" w:sz="0" w:space="0" w:color="auto"/>
      </w:divBdr>
    </w:div>
    <w:div w:id="578448039">
      <w:bodyDiv w:val="1"/>
      <w:marLeft w:val="0"/>
      <w:marRight w:val="0"/>
      <w:marTop w:val="0"/>
      <w:marBottom w:val="0"/>
      <w:divBdr>
        <w:top w:val="none" w:sz="0" w:space="0" w:color="auto"/>
        <w:left w:val="none" w:sz="0" w:space="0" w:color="auto"/>
        <w:bottom w:val="none" w:sz="0" w:space="0" w:color="auto"/>
        <w:right w:val="none" w:sz="0" w:space="0" w:color="auto"/>
      </w:divBdr>
    </w:div>
    <w:div w:id="579827995">
      <w:bodyDiv w:val="1"/>
      <w:marLeft w:val="0"/>
      <w:marRight w:val="0"/>
      <w:marTop w:val="0"/>
      <w:marBottom w:val="0"/>
      <w:divBdr>
        <w:top w:val="none" w:sz="0" w:space="0" w:color="auto"/>
        <w:left w:val="none" w:sz="0" w:space="0" w:color="auto"/>
        <w:bottom w:val="none" w:sz="0" w:space="0" w:color="auto"/>
        <w:right w:val="none" w:sz="0" w:space="0" w:color="auto"/>
      </w:divBdr>
    </w:div>
    <w:div w:id="579949436">
      <w:bodyDiv w:val="1"/>
      <w:marLeft w:val="0"/>
      <w:marRight w:val="0"/>
      <w:marTop w:val="0"/>
      <w:marBottom w:val="0"/>
      <w:divBdr>
        <w:top w:val="none" w:sz="0" w:space="0" w:color="auto"/>
        <w:left w:val="none" w:sz="0" w:space="0" w:color="auto"/>
        <w:bottom w:val="none" w:sz="0" w:space="0" w:color="auto"/>
        <w:right w:val="none" w:sz="0" w:space="0" w:color="auto"/>
      </w:divBdr>
    </w:div>
    <w:div w:id="581834765">
      <w:bodyDiv w:val="1"/>
      <w:marLeft w:val="0"/>
      <w:marRight w:val="0"/>
      <w:marTop w:val="0"/>
      <w:marBottom w:val="0"/>
      <w:divBdr>
        <w:top w:val="none" w:sz="0" w:space="0" w:color="auto"/>
        <w:left w:val="none" w:sz="0" w:space="0" w:color="auto"/>
        <w:bottom w:val="none" w:sz="0" w:space="0" w:color="auto"/>
        <w:right w:val="none" w:sz="0" w:space="0" w:color="auto"/>
      </w:divBdr>
    </w:div>
    <w:div w:id="584845173">
      <w:bodyDiv w:val="1"/>
      <w:marLeft w:val="0"/>
      <w:marRight w:val="0"/>
      <w:marTop w:val="0"/>
      <w:marBottom w:val="0"/>
      <w:divBdr>
        <w:top w:val="none" w:sz="0" w:space="0" w:color="auto"/>
        <w:left w:val="none" w:sz="0" w:space="0" w:color="auto"/>
        <w:bottom w:val="none" w:sz="0" w:space="0" w:color="auto"/>
        <w:right w:val="none" w:sz="0" w:space="0" w:color="auto"/>
      </w:divBdr>
    </w:div>
    <w:div w:id="588735942">
      <w:bodyDiv w:val="1"/>
      <w:marLeft w:val="0"/>
      <w:marRight w:val="0"/>
      <w:marTop w:val="0"/>
      <w:marBottom w:val="0"/>
      <w:divBdr>
        <w:top w:val="none" w:sz="0" w:space="0" w:color="auto"/>
        <w:left w:val="none" w:sz="0" w:space="0" w:color="auto"/>
        <w:bottom w:val="none" w:sz="0" w:space="0" w:color="auto"/>
        <w:right w:val="none" w:sz="0" w:space="0" w:color="auto"/>
      </w:divBdr>
    </w:div>
    <w:div w:id="589434014">
      <w:bodyDiv w:val="1"/>
      <w:marLeft w:val="0"/>
      <w:marRight w:val="0"/>
      <w:marTop w:val="0"/>
      <w:marBottom w:val="0"/>
      <w:divBdr>
        <w:top w:val="none" w:sz="0" w:space="0" w:color="auto"/>
        <w:left w:val="none" w:sz="0" w:space="0" w:color="auto"/>
        <w:bottom w:val="none" w:sz="0" w:space="0" w:color="auto"/>
        <w:right w:val="none" w:sz="0" w:space="0" w:color="auto"/>
      </w:divBdr>
    </w:div>
    <w:div w:id="591277271">
      <w:bodyDiv w:val="1"/>
      <w:marLeft w:val="0"/>
      <w:marRight w:val="0"/>
      <w:marTop w:val="0"/>
      <w:marBottom w:val="0"/>
      <w:divBdr>
        <w:top w:val="none" w:sz="0" w:space="0" w:color="auto"/>
        <w:left w:val="none" w:sz="0" w:space="0" w:color="auto"/>
        <w:bottom w:val="none" w:sz="0" w:space="0" w:color="auto"/>
        <w:right w:val="none" w:sz="0" w:space="0" w:color="auto"/>
      </w:divBdr>
    </w:div>
    <w:div w:id="591475935">
      <w:bodyDiv w:val="1"/>
      <w:marLeft w:val="0"/>
      <w:marRight w:val="0"/>
      <w:marTop w:val="0"/>
      <w:marBottom w:val="0"/>
      <w:divBdr>
        <w:top w:val="none" w:sz="0" w:space="0" w:color="auto"/>
        <w:left w:val="none" w:sz="0" w:space="0" w:color="auto"/>
        <w:bottom w:val="none" w:sz="0" w:space="0" w:color="auto"/>
        <w:right w:val="none" w:sz="0" w:space="0" w:color="auto"/>
      </w:divBdr>
    </w:div>
    <w:div w:id="594092360">
      <w:bodyDiv w:val="1"/>
      <w:marLeft w:val="0"/>
      <w:marRight w:val="0"/>
      <w:marTop w:val="0"/>
      <w:marBottom w:val="0"/>
      <w:divBdr>
        <w:top w:val="none" w:sz="0" w:space="0" w:color="auto"/>
        <w:left w:val="none" w:sz="0" w:space="0" w:color="auto"/>
        <w:bottom w:val="none" w:sz="0" w:space="0" w:color="auto"/>
        <w:right w:val="none" w:sz="0" w:space="0" w:color="auto"/>
      </w:divBdr>
    </w:div>
    <w:div w:id="595943584">
      <w:bodyDiv w:val="1"/>
      <w:marLeft w:val="0"/>
      <w:marRight w:val="0"/>
      <w:marTop w:val="0"/>
      <w:marBottom w:val="0"/>
      <w:divBdr>
        <w:top w:val="none" w:sz="0" w:space="0" w:color="auto"/>
        <w:left w:val="none" w:sz="0" w:space="0" w:color="auto"/>
        <w:bottom w:val="none" w:sz="0" w:space="0" w:color="auto"/>
        <w:right w:val="none" w:sz="0" w:space="0" w:color="auto"/>
      </w:divBdr>
    </w:div>
    <w:div w:id="596328797">
      <w:bodyDiv w:val="1"/>
      <w:marLeft w:val="0"/>
      <w:marRight w:val="0"/>
      <w:marTop w:val="0"/>
      <w:marBottom w:val="0"/>
      <w:divBdr>
        <w:top w:val="none" w:sz="0" w:space="0" w:color="auto"/>
        <w:left w:val="none" w:sz="0" w:space="0" w:color="auto"/>
        <w:bottom w:val="none" w:sz="0" w:space="0" w:color="auto"/>
        <w:right w:val="none" w:sz="0" w:space="0" w:color="auto"/>
      </w:divBdr>
    </w:div>
    <w:div w:id="596596140">
      <w:bodyDiv w:val="1"/>
      <w:marLeft w:val="0"/>
      <w:marRight w:val="0"/>
      <w:marTop w:val="0"/>
      <w:marBottom w:val="0"/>
      <w:divBdr>
        <w:top w:val="none" w:sz="0" w:space="0" w:color="auto"/>
        <w:left w:val="none" w:sz="0" w:space="0" w:color="auto"/>
        <w:bottom w:val="none" w:sz="0" w:space="0" w:color="auto"/>
        <w:right w:val="none" w:sz="0" w:space="0" w:color="auto"/>
      </w:divBdr>
    </w:div>
    <w:div w:id="599143696">
      <w:bodyDiv w:val="1"/>
      <w:marLeft w:val="0"/>
      <w:marRight w:val="0"/>
      <w:marTop w:val="0"/>
      <w:marBottom w:val="0"/>
      <w:divBdr>
        <w:top w:val="none" w:sz="0" w:space="0" w:color="auto"/>
        <w:left w:val="none" w:sz="0" w:space="0" w:color="auto"/>
        <w:bottom w:val="none" w:sz="0" w:space="0" w:color="auto"/>
        <w:right w:val="none" w:sz="0" w:space="0" w:color="auto"/>
      </w:divBdr>
    </w:div>
    <w:div w:id="601954609">
      <w:bodyDiv w:val="1"/>
      <w:marLeft w:val="0"/>
      <w:marRight w:val="0"/>
      <w:marTop w:val="0"/>
      <w:marBottom w:val="0"/>
      <w:divBdr>
        <w:top w:val="none" w:sz="0" w:space="0" w:color="auto"/>
        <w:left w:val="none" w:sz="0" w:space="0" w:color="auto"/>
        <w:bottom w:val="none" w:sz="0" w:space="0" w:color="auto"/>
        <w:right w:val="none" w:sz="0" w:space="0" w:color="auto"/>
      </w:divBdr>
    </w:div>
    <w:div w:id="603616780">
      <w:bodyDiv w:val="1"/>
      <w:marLeft w:val="0"/>
      <w:marRight w:val="0"/>
      <w:marTop w:val="0"/>
      <w:marBottom w:val="0"/>
      <w:divBdr>
        <w:top w:val="none" w:sz="0" w:space="0" w:color="auto"/>
        <w:left w:val="none" w:sz="0" w:space="0" w:color="auto"/>
        <w:bottom w:val="none" w:sz="0" w:space="0" w:color="auto"/>
        <w:right w:val="none" w:sz="0" w:space="0" w:color="auto"/>
      </w:divBdr>
    </w:div>
    <w:div w:id="604730451">
      <w:bodyDiv w:val="1"/>
      <w:marLeft w:val="0"/>
      <w:marRight w:val="0"/>
      <w:marTop w:val="0"/>
      <w:marBottom w:val="0"/>
      <w:divBdr>
        <w:top w:val="none" w:sz="0" w:space="0" w:color="auto"/>
        <w:left w:val="none" w:sz="0" w:space="0" w:color="auto"/>
        <w:bottom w:val="none" w:sz="0" w:space="0" w:color="auto"/>
        <w:right w:val="none" w:sz="0" w:space="0" w:color="auto"/>
      </w:divBdr>
    </w:div>
    <w:div w:id="606276563">
      <w:bodyDiv w:val="1"/>
      <w:marLeft w:val="0"/>
      <w:marRight w:val="0"/>
      <w:marTop w:val="0"/>
      <w:marBottom w:val="0"/>
      <w:divBdr>
        <w:top w:val="none" w:sz="0" w:space="0" w:color="auto"/>
        <w:left w:val="none" w:sz="0" w:space="0" w:color="auto"/>
        <w:bottom w:val="none" w:sz="0" w:space="0" w:color="auto"/>
        <w:right w:val="none" w:sz="0" w:space="0" w:color="auto"/>
      </w:divBdr>
    </w:div>
    <w:div w:id="608699796">
      <w:bodyDiv w:val="1"/>
      <w:marLeft w:val="0"/>
      <w:marRight w:val="0"/>
      <w:marTop w:val="0"/>
      <w:marBottom w:val="0"/>
      <w:divBdr>
        <w:top w:val="none" w:sz="0" w:space="0" w:color="auto"/>
        <w:left w:val="none" w:sz="0" w:space="0" w:color="auto"/>
        <w:bottom w:val="none" w:sz="0" w:space="0" w:color="auto"/>
        <w:right w:val="none" w:sz="0" w:space="0" w:color="auto"/>
      </w:divBdr>
    </w:div>
    <w:div w:id="611127638">
      <w:bodyDiv w:val="1"/>
      <w:marLeft w:val="0"/>
      <w:marRight w:val="0"/>
      <w:marTop w:val="0"/>
      <w:marBottom w:val="0"/>
      <w:divBdr>
        <w:top w:val="none" w:sz="0" w:space="0" w:color="auto"/>
        <w:left w:val="none" w:sz="0" w:space="0" w:color="auto"/>
        <w:bottom w:val="none" w:sz="0" w:space="0" w:color="auto"/>
        <w:right w:val="none" w:sz="0" w:space="0" w:color="auto"/>
      </w:divBdr>
    </w:div>
    <w:div w:id="611596489">
      <w:bodyDiv w:val="1"/>
      <w:marLeft w:val="0"/>
      <w:marRight w:val="0"/>
      <w:marTop w:val="0"/>
      <w:marBottom w:val="0"/>
      <w:divBdr>
        <w:top w:val="none" w:sz="0" w:space="0" w:color="auto"/>
        <w:left w:val="none" w:sz="0" w:space="0" w:color="auto"/>
        <w:bottom w:val="none" w:sz="0" w:space="0" w:color="auto"/>
        <w:right w:val="none" w:sz="0" w:space="0" w:color="auto"/>
      </w:divBdr>
    </w:div>
    <w:div w:id="613825977">
      <w:bodyDiv w:val="1"/>
      <w:marLeft w:val="0"/>
      <w:marRight w:val="0"/>
      <w:marTop w:val="0"/>
      <w:marBottom w:val="0"/>
      <w:divBdr>
        <w:top w:val="none" w:sz="0" w:space="0" w:color="auto"/>
        <w:left w:val="none" w:sz="0" w:space="0" w:color="auto"/>
        <w:bottom w:val="none" w:sz="0" w:space="0" w:color="auto"/>
        <w:right w:val="none" w:sz="0" w:space="0" w:color="auto"/>
      </w:divBdr>
    </w:div>
    <w:div w:id="613903968">
      <w:bodyDiv w:val="1"/>
      <w:marLeft w:val="0"/>
      <w:marRight w:val="0"/>
      <w:marTop w:val="0"/>
      <w:marBottom w:val="0"/>
      <w:divBdr>
        <w:top w:val="none" w:sz="0" w:space="0" w:color="auto"/>
        <w:left w:val="none" w:sz="0" w:space="0" w:color="auto"/>
        <w:bottom w:val="none" w:sz="0" w:space="0" w:color="auto"/>
        <w:right w:val="none" w:sz="0" w:space="0" w:color="auto"/>
      </w:divBdr>
    </w:div>
    <w:div w:id="617376314">
      <w:bodyDiv w:val="1"/>
      <w:marLeft w:val="0"/>
      <w:marRight w:val="0"/>
      <w:marTop w:val="0"/>
      <w:marBottom w:val="0"/>
      <w:divBdr>
        <w:top w:val="none" w:sz="0" w:space="0" w:color="auto"/>
        <w:left w:val="none" w:sz="0" w:space="0" w:color="auto"/>
        <w:bottom w:val="none" w:sz="0" w:space="0" w:color="auto"/>
        <w:right w:val="none" w:sz="0" w:space="0" w:color="auto"/>
      </w:divBdr>
    </w:div>
    <w:div w:id="618878669">
      <w:bodyDiv w:val="1"/>
      <w:marLeft w:val="0"/>
      <w:marRight w:val="0"/>
      <w:marTop w:val="0"/>
      <w:marBottom w:val="0"/>
      <w:divBdr>
        <w:top w:val="none" w:sz="0" w:space="0" w:color="auto"/>
        <w:left w:val="none" w:sz="0" w:space="0" w:color="auto"/>
        <w:bottom w:val="none" w:sz="0" w:space="0" w:color="auto"/>
        <w:right w:val="none" w:sz="0" w:space="0" w:color="auto"/>
      </w:divBdr>
    </w:div>
    <w:div w:id="619381987">
      <w:bodyDiv w:val="1"/>
      <w:marLeft w:val="0"/>
      <w:marRight w:val="0"/>
      <w:marTop w:val="0"/>
      <w:marBottom w:val="0"/>
      <w:divBdr>
        <w:top w:val="none" w:sz="0" w:space="0" w:color="auto"/>
        <w:left w:val="none" w:sz="0" w:space="0" w:color="auto"/>
        <w:bottom w:val="none" w:sz="0" w:space="0" w:color="auto"/>
        <w:right w:val="none" w:sz="0" w:space="0" w:color="auto"/>
      </w:divBdr>
    </w:div>
    <w:div w:id="619723768">
      <w:bodyDiv w:val="1"/>
      <w:marLeft w:val="0"/>
      <w:marRight w:val="0"/>
      <w:marTop w:val="0"/>
      <w:marBottom w:val="0"/>
      <w:divBdr>
        <w:top w:val="none" w:sz="0" w:space="0" w:color="auto"/>
        <w:left w:val="none" w:sz="0" w:space="0" w:color="auto"/>
        <w:bottom w:val="none" w:sz="0" w:space="0" w:color="auto"/>
        <w:right w:val="none" w:sz="0" w:space="0" w:color="auto"/>
      </w:divBdr>
    </w:div>
    <w:div w:id="621616500">
      <w:bodyDiv w:val="1"/>
      <w:marLeft w:val="0"/>
      <w:marRight w:val="0"/>
      <w:marTop w:val="0"/>
      <w:marBottom w:val="0"/>
      <w:divBdr>
        <w:top w:val="none" w:sz="0" w:space="0" w:color="auto"/>
        <w:left w:val="none" w:sz="0" w:space="0" w:color="auto"/>
        <w:bottom w:val="none" w:sz="0" w:space="0" w:color="auto"/>
        <w:right w:val="none" w:sz="0" w:space="0" w:color="auto"/>
      </w:divBdr>
    </w:div>
    <w:div w:id="625938223">
      <w:bodyDiv w:val="1"/>
      <w:marLeft w:val="0"/>
      <w:marRight w:val="0"/>
      <w:marTop w:val="0"/>
      <w:marBottom w:val="0"/>
      <w:divBdr>
        <w:top w:val="none" w:sz="0" w:space="0" w:color="auto"/>
        <w:left w:val="none" w:sz="0" w:space="0" w:color="auto"/>
        <w:bottom w:val="none" w:sz="0" w:space="0" w:color="auto"/>
        <w:right w:val="none" w:sz="0" w:space="0" w:color="auto"/>
      </w:divBdr>
    </w:div>
    <w:div w:id="634218942">
      <w:bodyDiv w:val="1"/>
      <w:marLeft w:val="0"/>
      <w:marRight w:val="0"/>
      <w:marTop w:val="0"/>
      <w:marBottom w:val="0"/>
      <w:divBdr>
        <w:top w:val="none" w:sz="0" w:space="0" w:color="auto"/>
        <w:left w:val="none" w:sz="0" w:space="0" w:color="auto"/>
        <w:bottom w:val="none" w:sz="0" w:space="0" w:color="auto"/>
        <w:right w:val="none" w:sz="0" w:space="0" w:color="auto"/>
      </w:divBdr>
    </w:div>
    <w:div w:id="634528490">
      <w:bodyDiv w:val="1"/>
      <w:marLeft w:val="0"/>
      <w:marRight w:val="0"/>
      <w:marTop w:val="0"/>
      <w:marBottom w:val="0"/>
      <w:divBdr>
        <w:top w:val="none" w:sz="0" w:space="0" w:color="auto"/>
        <w:left w:val="none" w:sz="0" w:space="0" w:color="auto"/>
        <w:bottom w:val="none" w:sz="0" w:space="0" w:color="auto"/>
        <w:right w:val="none" w:sz="0" w:space="0" w:color="auto"/>
      </w:divBdr>
    </w:div>
    <w:div w:id="635138834">
      <w:bodyDiv w:val="1"/>
      <w:marLeft w:val="0"/>
      <w:marRight w:val="0"/>
      <w:marTop w:val="0"/>
      <w:marBottom w:val="0"/>
      <w:divBdr>
        <w:top w:val="none" w:sz="0" w:space="0" w:color="auto"/>
        <w:left w:val="none" w:sz="0" w:space="0" w:color="auto"/>
        <w:bottom w:val="none" w:sz="0" w:space="0" w:color="auto"/>
        <w:right w:val="none" w:sz="0" w:space="0" w:color="auto"/>
      </w:divBdr>
    </w:div>
    <w:div w:id="635525421">
      <w:bodyDiv w:val="1"/>
      <w:marLeft w:val="0"/>
      <w:marRight w:val="0"/>
      <w:marTop w:val="0"/>
      <w:marBottom w:val="0"/>
      <w:divBdr>
        <w:top w:val="none" w:sz="0" w:space="0" w:color="auto"/>
        <w:left w:val="none" w:sz="0" w:space="0" w:color="auto"/>
        <w:bottom w:val="none" w:sz="0" w:space="0" w:color="auto"/>
        <w:right w:val="none" w:sz="0" w:space="0" w:color="auto"/>
      </w:divBdr>
    </w:div>
    <w:div w:id="636691168">
      <w:bodyDiv w:val="1"/>
      <w:marLeft w:val="0"/>
      <w:marRight w:val="0"/>
      <w:marTop w:val="0"/>
      <w:marBottom w:val="0"/>
      <w:divBdr>
        <w:top w:val="none" w:sz="0" w:space="0" w:color="auto"/>
        <w:left w:val="none" w:sz="0" w:space="0" w:color="auto"/>
        <w:bottom w:val="none" w:sz="0" w:space="0" w:color="auto"/>
        <w:right w:val="none" w:sz="0" w:space="0" w:color="auto"/>
      </w:divBdr>
    </w:div>
    <w:div w:id="636839067">
      <w:bodyDiv w:val="1"/>
      <w:marLeft w:val="0"/>
      <w:marRight w:val="0"/>
      <w:marTop w:val="0"/>
      <w:marBottom w:val="0"/>
      <w:divBdr>
        <w:top w:val="none" w:sz="0" w:space="0" w:color="auto"/>
        <w:left w:val="none" w:sz="0" w:space="0" w:color="auto"/>
        <w:bottom w:val="none" w:sz="0" w:space="0" w:color="auto"/>
        <w:right w:val="none" w:sz="0" w:space="0" w:color="auto"/>
      </w:divBdr>
    </w:div>
    <w:div w:id="637030839">
      <w:bodyDiv w:val="1"/>
      <w:marLeft w:val="0"/>
      <w:marRight w:val="0"/>
      <w:marTop w:val="0"/>
      <w:marBottom w:val="0"/>
      <w:divBdr>
        <w:top w:val="none" w:sz="0" w:space="0" w:color="auto"/>
        <w:left w:val="none" w:sz="0" w:space="0" w:color="auto"/>
        <w:bottom w:val="none" w:sz="0" w:space="0" w:color="auto"/>
        <w:right w:val="none" w:sz="0" w:space="0" w:color="auto"/>
      </w:divBdr>
    </w:div>
    <w:div w:id="638270762">
      <w:bodyDiv w:val="1"/>
      <w:marLeft w:val="0"/>
      <w:marRight w:val="0"/>
      <w:marTop w:val="0"/>
      <w:marBottom w:val="0"/>
      <w:divBdr>
        <w:top w:val="none" w:sz="0" w:space="0" w:color="auto"/>
        <w:left w:val="none" w:sz="0" w:space="0" w:color="auto"/>
        <w:bottom w:val="none" w:sz="0" w:space="0" w:color="auto"/>
        <w:right w:val="none" w:sz="0" w:space="0" w:color="auto"/>
      </w:divBdr>
    </w:div>
    <w:div w:id="639961761">
      <w:bodyDiv w:val="1"/>
      <w:marLeft w:val="0"/>
      <w:marRight w:val="0"/>
      <w:marTop w:val="0"/>
      <w:marBottom w:val="0"/>
      <w:divBdr>
        <w:top w:val="none" w:sz="0" w:space="0" w:color="auto"/>
        <w:left w:val="none" w:sz="0" w:space="0" w:color="auto"/>
        <w:bottom w:val="none" w:sz="0" w:space="0" w:color="auto"/>
        <w:right w:val="none" w:sz="0" w:space="0" w:color="auto"/>
      </w:divBdr>
    </w:div>
    <w:div w:id="640036991">
      <w:bodyDiv w:val="1"/>
      <w:marLeft w:val="0"/>
      <w:marRight w:val="0"/>
      <w:marTop w:val="0"/>
      <w:marBottom w:val="0"/>
      <w:divBdr>
        <w:top w:val="none" w:sz="0" w:space="0" w:color="auto"/>
        <w:left w:val="none" w:sz="0" w:space="0" w:color="auto"/>
        <w:bottom w:val="none" w:sz="0" w:space="0" w:color="auto"/>
        <w:right w:val="none" w:sz="0" w:space="0" w:color="auto"/>
      </w:divBdr>
    </w:div>
    <w:div w:id="644436582">
      <w:bodyDiv w:val="1"/>
      <w:marLeft w:val="0"/>
      <w:marRight w:val="0"/>
      <w:marTop w:val="0"/>
      <w:marBottom w:val="0"/>
      <w:divBdr>
        <w:top w:val="none" w:sz="0" w:space="0" w:color="auto"/>
        <w:left w:val="none" w:sz="0" w:space="0" w:color="auto"/>
        <w:bottom w:val="none" w:sz="0" w:space="0" w:color="auto"/>
        <w:right w:val="none" w:sz="0" w:space="0" w:color="auto"/>
      </w:divBdr>
    </w:div>
    <w:div w:id="644436989">
      <w:bodyDiv w:val="1"/>
      <w:marLeft w:val="0"/>
      <w:marRight w:val="0"/>
      <w:marTop w:val="0"/>
      <w:marBottom w:val="0"/>
      <w:divBdr>
        <w:top w:val="none" w:sz="0" w:space="0" w:color="auto"/>
        <w:left w:val="none" w:sz="0" w:space="0" w:color="auto"/>
        <w:bottom w:val="none" w:sz="0" w:space="0" w:color="auto"/>
        <w:right w:val="none" w:sz="0" w:space="0" w:color="auto"/>
      </w:divBdr>
    </w:div>
    <w:div w:id="645863156">
      <w:bodyDiv w:val="1"/>
      <w:marLeft w:val="0"/>
      <w:marRight w:val="0"/>
      <w:marTop w:val="0"/>
      <w:marBottom w:val="0"/>
      <w:divBdr>
        <w:top w:val="none" w:sz="0" w:space="0" w:color="auto"/>
        <w:left w:val="none" w:sz="0" w:space="0" w:color="auto"/>
        <w:bottom w:val="none" w:sz="0" w:space="0" w:color="auto"/>
        <w:right w:val="none" w:sz="0" w:space="0" w:color="auto"/>
      </w:divBdr>
    </w:div>
    <w:div w:id="649023649">
      <w:bodyDiv w:val="1"/>
      <w:marLeft w:val="0"/>
      <w:marRight w:val="0"/>
      <w:marTop w:val="0"/>
      <w:marBottom w:val="0"/>
      <w:divBdr>
        <w:top w:val="none" w:sz="0" w:space="0" w:color="auto"/>
        <w:left w:val="none" w:sz="0" w:space="0" w:color="auto"/>
        <w:bottom w:val="none" w:sz="0" w:space="0" w:color="auto"/>
        <w:right w:val="none" w:sz="0" w:space="0" w:color="auto"/>
      </w:divBdr>
    </w:div>
    <w:div w:id="649940449">
      <w:bodyDiv w:val="1"/>
      <w:marLeft w:val="0"/>
      <w:marRight w:val="0"/>
      <w:marTop w:val="0"/>
      <w:marBottom w:val="0"/>
      <w:divBdr>
        <w:top w:val="none" w:sz="0" w:space="0" w:color="auto"/>
        <w:left w:val="none" w:sz="0" w:space="0" w:color="auto"/>
        <w:bottom w:val="none" w:sz="0" w:space="0" w:color="auto"/>
        <w:right w:val="none" w:sz="0" w:space="0" w:color="auto"/>
      </w:divBdr>
    </w:div>
    <w:div w:id="651566708">
      <w:bodyDiv w:val="1"/>
      <w:marLeft w:val="0"/>
      <w:marRight w:val="0"/>
      <w:marTop w:val="0"/>
      <w:marBottom w:val="0"/>
      <w:divBdr>
        <w:top w:val="none" w:sz="0" w:space="0" w:color="auto"/>
        <w:left w:val="none" w:sz="0" w:space="0" w:color="auto"/>
        <w:bottom w:val="none" w:sz="0" w:space="0" w:color="auto"/>
        <w:right w:val="none" w:sz="0" w:space="0" w:color="auto"/>
      </w:divBdr>
    </w:div>
    <w:div w:id="651638670">
      <w:bodyDiv w:val="1"/>
      <w:marLeft w:val="0"/>
      <w:marRight w:val="0"/>
      <w:marTop w:val="0"/>
      <w:marBottom w:val="0"/>
      <w:divBdr>
        <w:top w:val="none" w:sz="0" w:space="0" w:color="auto"/>
        <w:left w:val="none" w:sz="0" w:space="0" w:color="auto"/>
        <w:bottom w:val="none" w:sz="0" w:space="0" w:color="auto"/>
        <w:right w:val="none" w:sz="0" w:space="0" w:color="auto"/>
      </w:divBdr>
    </w:div>
    <w:div w:id="652569546">
      <w:bodyDiv w:val="1"/>
      <w:marLeft w:val="0"/>
      <w:marRight w:val="0"/>
      <w:marTop w:val="0"/>
      <w:marBottom w:val="0"/>
      <w:divBdr>
        <w:top w:val="none" w:sz="0" w:space="0" w:color="auto"/>
        <w:left w:val="none" w:sz="0" w:space="0" w:color="auto"/>
        <w:bottom w:val="none" w:sz="0" w:space="0" w:color="auto"/>
        <w:right w:val="none" w:sz="0" w:space="0" w:color="auto"/>
      </w:divBdr>
    </w:div>
    <w:div w:id="655648285">
      <w:bodyDiv w:val="1"/>
      <w:marLeft w:val="0"/>
      <w:marRight w:val="0"/>
      <w:marTop w:val="0"/>
      <w:marBottom w:val="0"/>
      <w:divBdr>
        <w:top w:val="none" w:sz="0" w:space="0" w:color="auto"/>
        <w:left w:val="none" w:sz="0" w:space="0" w:color="auto"/>
        <w:bottom w:val="none" w:sz="0" w:space="0" w:color="auto"/>
        <w:right w:val="none" w:sz="0" w:space="0" w:color="auto"/>
      </w:divBdr>
    </w:div>
    <w:div w:id="656345984">
      <w:bodyDiv w:val="1"/>
      <w:marLeft w:val="0"/>
      <w:marRight w:val="0"/>
      <w:marTop w:val="0"/>
      <w:marBottom w:val="0"/>
      <w:divBdr>
        <w:top w:val="none" w:sz="0" w:space="0" w:color="auto"/>
        <w:left w:val="none" w:sz="0" w:space="0" w:color="auto"/>
        <w:bottom w:val="none" w:sz="0" w:space="0" w:color="auto"/>
        <w:right w:val="none" w:sz="0" w:space="0" w:color="auto"/>
      </w:divBdr>
    </w:div>
    <w:div w:id="657073247">
      <w:bodyDiv w:val="1"/>
      <w:marLeft w:val="0"/>
      <w:marRight w:val="0"/>
      <w:marTop w:val="0"/>
      <w:marBottom w:val="0"/>
      <w:divBdr>
        <w:top w:val="none" w:sz="0" w:space="0" w:color="auto"/>
        <w:left w:val="none" w:sz="0" w:space="0" w:color="auto"/>
        <w:bottom w:val="none" w:sz="0" w:space="0" w:color="auto"/>
        <w:right w:val="none" w:sz="0" w:space="0" w:color="auto"/>
      </w:divBdr>
    </w:div>
    <w:div w:id="657467631">
      <w:bodyDiv w:val="1"/>
      <w:marLeft w:val="0"/>
      <w:marRight w:val="0"/>
      <w:marTop w:val="0"/>
      <w:marBottom w:val="0"/>
      <w:divBdr>
        <w:top w:val="none" w:sz="0" w:space="0" w:color="auto"/>
        <w:left w:val="none" w:sz="0" w:space="0" w:color="auto"/>
        <w:bottom w:val="none" w:sz="0" w:space="0" w:color="auto"/>
        <w:right w:val="none" w:sz="0" w:space="0" w:color="auto"/>
      </w:divBdr>
    </w:div>
    <w:div w:id="657656301">
      <w:bodyDiv w:val="1"/>
      <w:marLeft w:val="0"/>
      <w:marRight w:val="0"/>
      <w:marTop w:val="0"/>
      <w:marBottom w:val="0"/>
      <w:divBdr>
        <w:top w:val="none" w:sz="0" w:space="0" w:color="auto"/>
        <w:left w:val="none" w:sz="0" w:space="0" w:color="auto"/>
        <w:bottom w:val="none" w:sz="0" w:space="0" w:color="auto"/>
        <w:right w:val="none" w:sz="0" w:space="0" w:color="auto"/>
      </w:divBdr>
    </w:div>
    <w:div w:id="657854004">
      <w:bodyDiv w:val="1"/>
      <w:marLeft w:val="0"/>
      <w:marRight w:val="0"/>
      <w:marTop w:val="0"/>
      <w:marBottom w:val="0"/>
      <w:divBdr>
        <w:top w:val="none" w:sz="0" w:space="0" w:color="auto"/>
        <w:left w:val="none" w:sz="0" w:space="0" w:color="auto"/>
        <w:bottom w:val="none" w:sz="0" w:space="0" w:color="auto"/>
        <w:right w:val="none" w:sz="0" w:space="0" w:color="auto"/>
      </w:divBdr>
    </w:div>
    <w:div w:id="658657927">
      <w:bodyDiv w:val="1"/>
      <w:marLeft w:val="0"/>
      <w:marRight w:val="0"/>
      <w:marTop w:val="0"/>
      <w:marBottom w:val="0"/>
      <w:divBdr>
        <w:top w:val="none" w:sz="0" w:space="0" w:color="auto"/>
        <w:left w:val="none" w:sz="0" w:space="0" w:color="auto"/>
        <w:bottom w:val="none" w:sz="0" w:space="0" w:color="auto"/>
        <w:right w:val="none" w:sz="0" w:space="0" w:color="auto"/>
      </w:divBdr>
    </w:div>
    <w:div w:id="661202031">
      <w:bodyDiv w:val="1"/>
      <w:marLeft w:val="0"/>
      <w:marRight w:val="0"/>
      <w:marTop w:val="0"/>
      <w:marBottom w:val="0"/>
      <w:divBdr>
        <w:top w:val="none" w:sz="0" w:space="0" w:color="auto"/>
        <w:left w:val="none" w:sz="0" w:space="0" w:color="auto"/>
        <w:bottom w:val="none" w:sz="0" w:space="0" w:color="auto"/>
        <w:right w:val="none" w:sz="0" w:space="0" w:color="auto"/>
      </w:divBdr>
    </w:div>
    <w:div w:id="662320273">
      <w:bodyDiv w:val="1"/>
      <w:marLeft w:val="0"/>
      <w:marRight w:val="0"/>
      <w:marTop w:val="0"/>
      <w:marBottom w:val="0"/>
      <w:divBdr>
        <w:top w:val="none" w:sz="0" w:space="0" w:color="auto"/>
        <w:left w:val="none" w:sz="0" w:space="0" w:color="auto"/>
        <w:bottom w:val="none" w:sz="0" w:space="0" w:color="auto"/>
        <w:right w:val="none" w:sz="0" w:space="0" w:color="auto"/>
      </w:divBdr>
    </w:div>
    <w:div w:id="665129046">
      <w:bodyDiv w:val="1"/>
      <w:marLeft w:val="0"/>
      <w:marRight w:val="0"/>
      <w:marTop w:val="0"/>
      <w:marBottom w:val="0"/>
      <w:divBdr>
        <w:top w:val="none" w:sz="0" w:space="0" w:color="auto"/>
        <w:left w:val="none" w:sz="0" w:space="0" w:color="auto"/>
        <w:bottom w:val="none" w:sz="0" w:space="0" w:color="auto"/>
        <w:right w:val="none" w:sz="0" w:space="0" w:color="auto"/>
      </w:divBdr>
    </w:div>
    <w:div w:id="667293686">
      <w:bodyDiv w:val="1"/>
      <w:marLeft w:val="0"/>
      <w:marRight w:val="0"/>
      <w:marTop w:val="0"/>
      <w:marBottom w:val="0"/>
      <w:divBdr>
        <w:top w:val="none" w:sz="0" w:space="0" w:color="auto"/>
        <w:left w:val="none" w:sz="0" w:space="0" w:color="auto"/>
        <w:bottom w:val="none" w:sz="0" w:space="0" w:color="auto"/>
        <w:right w:val="none" w:sz="0" w:space="0" w:color="auto"/>
      </w:divBdr>
    </w:div>
    <w:div w:id="667826008">
      <w:bodyDiv w:val="1"/>
      <w:marLeft w:val="0"/>
      <w:marRight w:val="0"/>
      <w:marTop w:val="0"/>
      <w:marBottom w:val="0"/>
      <w:divBdr>
        <w:top w:val="none" w:sz="0" w:space="0" w:color="auto"/>
        <w:left w:val="none" w:sz="0" w:space="0" w:color="auto"/>
        <w:bottom w:val="none" w:sz="0" w:space="0" w:color="auto"/>
        <w:right w:val="none" w:sz="0" w:space="0" w:color="auto"/>
      </w:divBdr>
    </w:div>
    <w:div w:id="668142209">
      <w:bodyDiv w:val="1"/>
      <w:marLeft w:val="0"/>
      <w:marRight w:val="0"/>
      <w:marTop w:val="0"/>
      <w:marBottom w:val="0"/>
      <w:divBdr>
        <w:top w:val="none" w:sz="0" w:space="0" w:color="auto"/>
        <w:left w:val="none" w:sz="0" w:space="0" w:color="auto"/>
        <w:bottom w:val="none" w:sz="0" w:space="0" w:color="auto"/>
        <w:right w:val="none" w:sz="0" w:space="0" w:color="auto"/>
      </w:divBdr>
    </w:div>
    <w:div w:id="668607293">
      <w:bodyDiv w:val="1"/>
      <w:marLeft w:val="0"/>
      <w:marRight w:val="0"/>
      <w:marTop w:val="0"/>
      <w:marBottom w:val="0"/>
      <w:divBdr>
        <w:top w:val="none" w:sz="0" w:space="0" w:color="auto"/>
        <w:left w:val="none" w:sz="0" w:space="0" w:color="auto"/>
        <w:bottom w:val="none" w:sz="0" w:space="0" w:color="auto"/>
        <w:right w:val="none" w:sz="0" w:space="0" w:color="auto"/>
      </w:divBdr>
    </w:div>
    <w:div w:id="669676776">
      <w:bodyDiv w:val="1"/>
      <w:marLeft w:val="0"/>
      <w:marRight w:val="0"/>
      <w:marTop w:val="0"/>
      <w:marBottom w:val="0"/>
      <w:divBdr>
        <w:top w:val="none" w:sz="0" w:space="0" w:color="auto"/>
        <w:left w:val="none" w:sz="0" w:space="0" w:color="auto"/>
        <w:bottom w:val="none" w:sz="0" w:space="0" w:color="auto"/>
        <w:right w:val="none" w:sz="0" w:space="0" w:color="auto"/>
      </w:divBdr>
    </w:div>
    <w:div w:id="670565463">
      <w:bodyDiv w:val="1"/>
      <w:marLeft w:val="0"/>
      <w:marRight w:val="0"/>
      <w:marTop w:val="0"/>
      <w:marBottom w:val="0"/>
      <w:divBdr>
        <w:top w:val="none" w:sz="0" w:space="0" w:color="auto"/>
        <w:left w:val="none" w:sz="0" w:space="0" w:color="auto"/>
        <w:bottom w:val="none" w:sz="0" w:space="0" w:color="auto"/>
        <w:right w:val="none" w:sz="0" w:space="0" w:color="auto"/>
      </w:divBdr>
    </w:div>
    <w:div w:id="670715472">
      <w:bodyDiv w:val="1"/>
      <w:marLeft w:val="0"/>
      <w:marRight w:val="0"/>
      <w:marTop w:val="0"/>
      <w:marBottom w:val="0"/>
      <w:divBdr>
        <w:top w:val="none" w:sz="0" w:space="0" w:color="auto"/>
        <w:left w:val="none" w:sz="0" w:space="0" w:color="auto"/>
        <w:bottom w:val="none" w:sz="0" w:space="0" w:color="auto"/>
        <w:right w:val="none" w:sz="0" w:space="0" w:color="auto"/>
      </w:divBdr>
    </w:div>
    <w:div w:id="671106770">
      <w:bodyDiv w:val="1"/>
      <w:marLeft w:val="0"/>
      <w:marRight w:val="0"/>
      <w:marTop w:val="0"/>
      <w:marBottom w:val="0"/>
      <w:divBdr>
        <w:top w:val="none" w:sz="0" w:space="0" w:color="auto"/>
        <w:left w:val="none" w:sz="0" w:space="0" w:color="auto"/>
        <w:bottom w:val="none" w:sz="0" w:space="0" w:color="auto"/>
        <w:right w:val="none" w:sz="0" w:space="0" w:color="auto"/>
      </w:divBdr>
    </w:div>
    <w:div w:id="672415960">
      <w:bodyDiv w:val="1"/>
      <w:marLeft w:val="0"/>
      <w:marRight w:val="0"/>
      <w:marTop w:val="0"/>
      <w:marBottom w:val="0"/>
      <w:divBdr>
        <w:top w:val="none" w:sz="0" w:space="0" w:color="auto"/>
        <w:left w:val="none" w:sz="0" w:space="0" w:color="auto"/>
        <w:bottom w:val="none" w:sz="0" w:space="0" w:color="auto"/>
        <w:right w:val="none" w:sz="0" w:space="0" w:color="auto"/>
      </w:divBdr>
    </w:div>
    <w:div w:id="672419385">
      <w:bodyDiv w:val="1"/>
      <w:marLeft w:val="0"/>
      <w:marRight w:val="0"/>
      <w:marTop w:val="0"/>
      <w:marBottom w:val="0"/>
      <w:divBdr>
        <w:top w:val="none" w:sz="0" w:space="0" w:color="auto"/>
        <w:left w:val="none" w:sz="0" w:space="0" w:color="auto"/>
        <w:bottom w:val="none" w:sz="0" w:space="0" w:color="auto"/>
        <w:right w:val="none" w:sz="0" w:space="0" w:color="auto"/>
      </w:divBdr>
    </w:div>
    <w:div w:id="675033121">
      <w:bodyDiv w:val="1"/>
      <w:marLeft w:val="0"/>
      <w:marRight w:val="0"/>
      <w:marTop w:val="0"/>
      <w:marBottom w:val="0"/>
      <w:divBdr>
        <w:top w:val="none" w:sz="0" w:space="0" w:color="auto"/>
        <w:left w:val="none" w:sz="0" w:space="0" w:color="auto"/>
        <w:bottom w:val="none" w:sz="0" w:space="0" w:color="auto"/>
        <w:right w:val="none" w:sz="0" w:space="0" w:color="auto"/>
      </w:divBdr>
    </w:div>
    <w:div w:id="677272089">
      <w:bodyDiv w:val="1"/>
      <w:marLeft w:val="0"/>
      <w:marRight w:val="0"/>
      <w:marTop w:val="0"/>
      <w:marBottom w:val="0"/>
      <w:divBdr>
        <w:top w:val="none" w:sz="0" w:space="0" w:color="auto"/>
        <w:left w:val="none" w:sz="0" w:space="0" w:color="auto"/>
        <w:bottom w:val="none" w:sz="0" w:space="0" w:color="auto"/>
        <w:right w:val="none" w:sz="0" w:space="0" w:color="auto"/>
      </w:divBdr>
    </w:div>
    <w:div w:id="677662642">
      <w:bodyDiv w:val="1"/>
      <w:marLeft w:val="0"/>
      <w:marRight w:val="0"/>
      <w:marTop w:val="0"/>
      <w:marBottom w:val="0"/>
      <w:divBdr>
        <w:top w:val="none" w:sz="0" w:space="0" w:color="auto"/>
        <w:left w:val="none" w:sz="0" w:space="0" w:color="auto"/>
        <w:bottom w:val="none" w:sz="0" w:space="0" w:color="auto"/>
        <w:right w:val="none" w:sz="0" w:space="0" w:color="auto"/>
      </w:divBdr>
    </w:div>
    <w:div w:id="677854762">
      <w:bodyDiv w:val="1"/>
      <w:marLeft w:val="0"/>
      <w:marRight w:val="0"/>
      <w:marTop w:val="0"/>
      <w:marBottom w:val="0"/>
      <w:divBdr>
        <w:top w:val="none" w:sz="0" w:space="0" w:color="auto"/>
        <w:left w:val="none" w:sz="0" w:space="0" w:color="auto"/>
        <w:bottom w:val="none" w:sz="0" w:space="0" w:color="auto"/>
        <w:right w:val="none" w:sz="0" w:space="0" w:color="auto"/>
      </w:divBdr>
    </w:div>
    <w:div w:id="680469679">
      <w:bodyDiv w:val="1"/>
      <w:marLeft w:val="0"/>
      <w:marRight w:val="0"/>
      <w:marTop w:val="0"/>
      <w:marBottom w:val="0"/>
      <w:divBdr>
        <w:top w:val="none" w:sz="0" w:space="0" w:color="auto"/>
        <w:left w:val="none" w:sz="0" w:space="0" w:color="auto"/>
        <w:bottom w:val="none" w:sz="0" w:space="0" w:color="auto"/>
        <w:right w:val="none" w:sz="0" w:space="0" w:color="auto"/>
      </w:divBdr>
    </w:div>
    <w:div w:id="680742887">
      <w:bodyDiv w:val="1"/>
      <w:marLeft w:val="0"/>
      <w:marRight w:val="0"/>
      <w:marTop w:val="0"/>
      <w:marBottom w:val="0"/>
      <w:divBdr>
        <w:top w:val="none" w:sz="0" w:space="0" w:color="auto"/>
        <w:left w:val="none" w:sz="0" w:space="0" w:color="auto"/>
        <w:bottom w:val="none" w:sz="0" w:space="0" w:color="auto"/>
        <w:right w:val="none" w:sz="0" w:space="0" w:color="auto"/>
      </w:divBdr>
    </w:div>
    <w:div w:id="682130170">
      <w:bodyDiv w:val="1"/>
      <w:marLeft w:val="0"/>
      <w:marRight w:val="0"/>
      <w:marTop w:val="0"/>
      <w:marBottom w:val="0"/>
      <w:divBdr>
        <w:top w:val="none" w:sz="0" w:space="0" w:color="auto"/>
        <w:left w:val="none" w:sz="0" w:space="0" w:color="auto"/>
        <w:bottom w:val="none" w:sz="0" w:space="0" w:color="auto"/>
        <w:right w:val="none" w:sz="0" w:space="0" w:color="auto"/>
      </w:divBdr>
    </w:div>
    <w:div w:id="682436459">
      <w:bodyDiv w:val="1"/>
      <w:marLeft w:val="0"/>
      <w:marRight w:val="0"/>
      <w:marTop w:val="0"/>
      <w:marBottom w:val="0"/>
      <w:divBdr>
        <w:top w:val="none" w:sz="0" w:space="0" w:color="auto"/>
        <w:left w:val="none" w:sz="0" w:space="0" w:color="auto"/>
        <w:bottom w:val="none" w:sz="0" w:space="0" w:color="auto"/>
        <w:right w:val="none" w:sz="0" w:space="0" w:color="auto"/>
      </w:divBdr>
    </w:div>
    <w:div w:id="683166659">
      <w:bodyDiv w:val="1"/>
      <w:marLeft w:val="0"/>
      <w:marRight w:val="0"/>
      <w:marTop w:val="0"/>
      <w:marBottom w:val="0"/>
      <w:divBdr>
        <w:top w:val="none" w:sz="0" w:space="0" w:color="auto"/>
        <w:left w:val="none" w:sz="0" w:space="0" w:color="auto"/>
        <w:bottom w:val="none" w:sz="0" w:space="0" w:color="auto"/>
        <w:right w:val="none" w:sz="0" w:space="0" w:color="auto"/>
      </w:divBdr>
    </w:div>
    <w:div w:id="683627648">
      <w:bodyDiv w:val="1"/>
      <w:marLeft w:val="0"/>
      <w:marRight w:val="0"/>
      <w:marTop w:val="0"/>
      <w:marBottom w:val="0"/>
      <w:divBdr>
        <w:top w:val="none" w:sz="0" w:space="0" w:color="auto"/>
        <w:left w:val="none" w:sz="0" w:space="0" w:color="auto"/>
        <w:bottom w:val="none" w:sz="0" w:space="0" w:color="auto"/>
        <w:right w:val="none" w:sz="0" w:space="0" w:color="auto"/>
      </w:divBdr>
    </w:div>
    <w:div w:id="684286168">
      <w:bodyDiv w:val="1"/>
      <w:marLeft w:val="0"/>
      <w:marRight w:val="0"/>
      <w:marTop w:val="0"/>
      <w:marBottom w:val="0"/>
      <w:divBdr>
        <w:top w:val="none" w:sz="0" w:space="0" w:color="auto"/>
        <w:left w:val="none" w:sz="0" w:space="0" w:color="auto"/>
        <w:bottom w:val="none" w:sz="0" w:space="0" w:color="auto"/>
        <w:right w:val="none" w:sz="0" w:space="0" w:color="auto"/>
      </w:divBdr>
    </w:div>
    <w:div w:id="684795697">
      <w:bodyDiv w:val="1"/>
      <w:marLeft w:val="0"/>
      <w:marRight w:val="0"/>
      <w:marTop w:val="0"/>
      <w:marBottom w:val="0"/>
      <w:divBdr>
        <w:top w:val="none" w:sz="0" w:space="0" w:color="auto"/>
        <w:left w:val="none" w:sz="0" w:space="0" w:color="auto"/>
        <w:bottom w:val="none" w:sz="0" w:space="0" w:color="auto"/>
        <w:right w:val="none" w:sz="0" w:space="0" w:color="auto"/>
      </w:divBdr>
    </w:div>
    <w:div w:id="689379025">
      <w:bodyDiv w:val="1"/>
      <w:marLeft w:val="0"/>
      <w:marRight w:val="0"/>
      <w:marTop w:val="0"/>
      <w:marBottom w:val="0"/>
      <w:divBdr>
        <w:top w:val="none" w:sz="0" w:space="0" w:color="auto"/>
        <w:left w:val="none" w:sz="0" w:space="0" w:color="auto"/>
        <w:bottom w:val="none" w:sz="0" w:space="0" w:color="auto"/>
        <w:right w:val="none" w:sz="0" w:space="0" w:color="auto"/>
      </w:divBdr>
    </w:div>
    <w:div w:id="689798159">
      <w:bodyDiv w:val="1"/>
      <w:marLeft w:val="0"/>
      <w:marRight w:val="0"/>
      <w:marTop w:val="0"/>
      <w:marBottom w:val="0"/>
      <w:divBdr>
        <w:top w:val="none" w:sz="0" w:space="0" w:color="auto"/>
        <w:left w:val="none" w:sz="0" w:space="0" w:color="auto"/>
        <w:bottom w:val="none" w:sz="0" w:space="0" w:color="auto"/>
        <w:right w:val="none" w:sz="0" w:space="0" w:color="auto"/>
      </w:divBdr>
    </w:div>
    <w:div w:id="690230492">
      <w:bodyDiv w:val="1"/>
      <w:marLeft w:val="0"/>
      <w:marRight w:val="0"/>
      <w:marTop w:val="0"/>
      <w:marBottom w:val="0"/>
      <w:divBdr>
        <w:top w:val="none" w:sz="0" w:space="0" w:color="auto"/>
        <w:left w:val="none" w:sz="0" w:space="0" w:color="auto"/>
        <w:bottom w:val="none" w:sz="0" w:space="0" w:color="auto"/>
        <w:right w:val="none" w:sz="0" w:space="0" w:color="auto"/>
      </w:divBdr>
    </w:div>
    <w:div w:id="690422955">
      <w:bodyDiv w:val="1"/>
      <w:marLeft w:val="0"/>
      <w:marRight w:val="0"/>
      <w:marTop w:val="0"/>
      <w:marBottom w:val="0"/>
      <w:divBdr>
        <w:top w:val="none" w:sz="0" w:space="0" w:color="auto"/>
        <w:left w:val="none" w:sz="0" w:space="0" w:color="auto"/>
        <w:bottom w:val="none" w:sz="0" w:space="0" w:color="auto"/>
        <w:right w:val="none" w:sz="0" w:space="0" w:color="auto"/>
      </w:divBdr>
    </w:div>
    <w:div w:id="690575017">
      <w:bodyDiv w:val="1"/>
      <w:marLeft w:val="0"/>
      <w:marRight w:val="0"/>
      <w:marTop w:val="0"/>
      <w:marBottom w:val="0"/>
      <w:divBdr>
        <w:top w:val="none" w:sz="0" w:space="0" w:color="auto"/>
        <w:left w:val="none" w:sz="0" w:space="0" w:color="auto"/>
        <w:bottom w:val="none" w:sz="0" w:space="0" w:color="auto"/>
        <w:right w:val="none" w:sz="0" w:space="0" w:color="auto"/>
      </w:divBdr>
    </w:div>
    <w:div w:id="695928951">
      <w:bodyDiv w:val="1"/>
      <w:marLeft w:val="0"/>
      <w:marRight w:val="0"/>
      <w:marTop w:val="0"/>
      <w:marBottom w:val="0"/>
      <w:divBdr>
        <w:top w:val="none" w:sz="0" w:space="0" w:color="auto"/>
        <w:left w:val="none" w:sz="0" w:space="0" w:color="auto"/>
        <w:bottom w:val="none" w:sz="0" w:space="0" w:color="auto"/>
        <w:right w:val="none" w:sz="0" w:space="0" w:color="auto"/>
      </w:divBdr>
    </w:div>
    <w:div w:id="698244901">
      <w:bodyDiv w:val="1"/>
      <w:marLeft w:val="0"/>
      <w:marRight w:val="0"/>
      <w:marTop w:val="0"/>
      <w:marBottom w:val="0"/>
      <w:divBdr>
        <w:top w:val="none" w:sz="0" w:space="0" w:color="auto"/>
        <w:left w:val="none" w:sz="0" w:space="0" w:color="auto"/>
        <w:bottom w:val="none" w:sz="0" w:space="0" w:color="auto"/>
        <w:right w:val="none" w:sz="0" w:space="0" w:color="auto"/>
      </w:divBdr>
    </w:div>
    <w:div w:id="698353833">
      <w:bodyDiv w:val="1"/>
      <w:marLeft w:val="0"/>
      <w:marRight w:val="0"/>
      <w:marTop w:val="0"/>
      <w:marBottom w:val="0"/>
      <w:divBdr>
        <w:top w:val="none" w:sz="0" w:space="0" w:color="auto"/>
        <w:left w:val="none" w:sz="0" w:space="0" w:color="auto"/>
        <w:bottom w:val="none" w:sz="0" w:space="0" w:color="auto"/>
        <w:right w:val="none" w:sz="0" w:space="0" w:color="auto"/>
      </w:divBdr>
    </w:div>
    <w:div w:id="699161993">
      <w:bodyDiv w:val="1"/>
      <w:marLeft w:val="0"/>
      <w:marRight w:val="0"/>
      <w:marTop w:val="0"/>
      <w:marBottom w:val="0"/>
      <w:divBdr>
        <w:top w:val="none" w:sz="0" w:space="0" w:color="auto"/>
        <w:left w:val="none" w:sz="0" w:space="0" w:color="auto"/>
        <w:bottom w:val="none" w:sz="0" w:space="0" w:color="auto"/>
        <w:right w:val="none" w:sz="0" w:space="0" w:color="auto"/>
      </w:divBdr>
      <w:divsChild>
        <w:div w:id="1801726102">
          <w:marLeft w:val="0"/>
          <w:marRight w:val="0"/>
          <w:marTop w:val="0"/>
          <w:marBottom w:val="0"/>
          <w:divBdr>
            <w:top w:val="none" w:sz="0" w:space="0" w:color="auto"/>
            <w:left w:val="none" w:sz="0" w:space="0" w:color="auto"/>
            <w:bottom w:val="none" w:sz="0" w:space="0" w:color="auto"/>
            <w:right w:val="none" w:sz="0" w:space="0" w:color="auto"/>
          </w:divBdr>
          <w:divsChild>
            <w:div w:id="262692947">
              <w:marLeft w:val="0"/>
              <w:marRight w:val="0"/>
              <w:marTop w:val="0"/>
              <w:marBottom w:val="240"/>
              <w:divBdr>
                <w:top w:val="none" w:sz="0" w:space="0" w:color="auto"/>
                <w:left w:val="none" w:sz="0" w:space="0" w:color="auto"/>
                <w:bottom w:val="none" w:sz="0" w:space="0" w:color="auto"/>
                <w:right w:val="none" w:sz="0" w:space="0" w:color="auto"/>
              </w:divBdr>
            </w:div>
            <w:div w:id="750010859">
              <w:marLeft w:val="0"/>
              <w:marRight w:val="0"/>
              <w:marTop w:val="0"/>
              <w:marBottom w:val="240"/>
              <w:divBdr>
                <w:top w:val="none" w:sz="0" w:space="0" w:color="auto"/>
                <w:left w:val="none" w:sz="0" w:space="0" w:color="auto"/>
                <w:bottom w:val="none" w:sz="0" w:space="0" w:color="auto"/>
                <w:right w:val="none" w:sz="0" w:space="0" w:color="auto"/>
              </w:divBdr>
            </w:div>
            <w:div w:id="1068915649">
              <w:marLeft w:val="0"/>
              <w:marRight w:val="0"/>
              <w:marTop w:val="0"/>
              <w:marBottom w:val="240"/>
              <w:divBdr>
                <w:top w:val="none" w:sz="0" w:space="0" w:color="auto"/>
                <w:left w:val="none" w:sz="0" w:space="0" w:color="auto"/>
                <w:bottom w:val="none" w:sz="0" w:space="0" w:color="auto"/>
                <w:right w:val="none" w:sz="0" w:space="0" w:color="auto"/>
              </w:divBdr>
            </w:div>
            <w:div w:id="1516458306">
              <w:marLeft w:val="0"/>
              <w:marRight w:val="0"/>
              <w:marTop w:val="0"/>
              <w:marBottom w:val="0"/>
              <w:divBdr>
                <w:top w:val="none" w:sz="0" w:space="0" w:color="auto"/>
                <w:left w:val="none" w:sz="0" w:space="0" w:color="auto"/>
                <w:bottom w:val="none" w:sz="0" w:space="0" w:color="auto"/>
                <w:right w:val="none" w:sz="0" w:space="0" w:color="auto"/>
              </w:divBdr>
            </w:div>
            <w:div w:id="1661809483">
              <w:marLeft w:val="0"/>
              <w:marRight w:val="0"/>
              <w:marTop w:val="0"/>
              <w:marBottom w:val="240"/>
              <w:divBdr>
                <w:top w:val="none" w:sz="0" w:space="0" w:color="auto"/>
                <w:left w:val="none" w:sz="0" w:space="0" w:color="auto"/>
                <w:bottom w:val="none" w:sz="0" w:space="0" w:color="auto"/>
                <w:right w:val="none" w:sz="0" w:space="0" w:color="auto"/>
              </w:divBdr>
            </w:div>
            <w:div w:id="19243660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00209216">
      <w:bodyDiv w:val="1"/>
      <w:marLeft w:val="0"/>
      <w:marRight w:val="0"/>
      <w:marTop w:val="0"/>
      <w:marBottom w:val="0"/>
      <w:divBdr>
        <w:top w:val="none" w:sz="0" w:space="0" w:color="auto"/>
        <w:left w:val="none" w:sz="0" w:space="0" w:color="auto"/>
        <w:bottom w:val="none" w:sz="0" w:space="0" w:color="auto"/>
        <w:right w:val="none" w:sz="0" w:space="0" w:color="auto"/>
      </w:divBdr>
    </w:div>
    <w:div w:id="700588345">
      <w:bodyDiv w:val="1"/>
      <w:marLeft w:val="0"/>
      <w:marRight w:val="0"/>
      <w:marTop w:val="0"/>
      <w:marBottom w:val="0"/>
      <w:divBdr>
        <w:top w:val="none" w:sz="0" w:space="0" w:color="auto"/>
        <w:left w:val="none" w:sz="0" w:space="0" w:color="auto"/>
        <w:bottom w:val="none" w:sz="0" w:space="0" w:color="auto"/>
        <w:right w:val="none" w:sz="0" w:space="0" w:color="auto"/>
      </w:divBdr>
    </w:div>
    <w:div w:id="700978075">
      <w:bodyDiv w:val="1"/>
      <w:marLeft w:val="0"/>
      <w:marRight w:val="0"/>
      <w:marTop w:val="0"/>
      <w:marBottom w:val="0"/>
      <w:divBdr>
        <w:top w:val="none" w:sz="0" w:space="0" w:color="auto"/>
        <w:left w:val="none" w:sz="0" w:space="0" w:color="auto"/>
        <w:bottom w:val="none" w:sz="0" w:space="0" w:color="auto"/>
        <w:right w:val="none" w:sz="0" w:space="0" w:color="auto"/>
      </w:divBdr>
    </w:div>
    <w:div w:id="701830683">
      <w:bodyDiv w:val="1"/>
      <w:marLeft w:val="0"/>
      <w:marRight w:val="0"/>
      <w:marTop w:val="0"/>
      <w:marBottom w:val="0"/>
      <w:divBdr>
        <w:top w:val="none" w:sz="0" w:space="0" w:color="auto"/>
        <w:left w:val="none" w:sz="0" w:space="0" w:color="auto"/>
        <w:bottom w:val="none" w:sz="0" w:space="0" w:color="auto"/>
        <w:right w:val="none" w:sz="0" w:space="0" w:color="auto"/>
      </w:divBdr>
    </w:div>
    <w:div w:id="704140813">
      <w:bodyDiv w:val="1"/>
      <w:marLeft w:val="0"/>
      <w:marRight w:val="0"/>
      <w:marTop w:val="0"/>
      <w:marBottom w:val="0"/>
      <w:divBdr>
        <w:top w:val="none" w:sz="0" w:space="0" w:color="auto"/>
        <w:left w:val="none" w:sz="0" w:space="0" w:color="auto"/>
        <w:bottom w:val="none" w:sz="0" w:space="0" w:color="auto"/>
        <w:right w:val="none" w:sz="0" w:space="0" w:color="auto"/>
      </w:divBdr>
    </w:div>
    <w:div w:id="704450523">
      <w:bodyDiv w:val="1"/>
      <w:marLeft w:val="0"/>
      <w:marRight w:val="0"/>
      <w:marTop w:val="0"/>
      <w:marBottom w:val="0"/>
      <w:divBdr>
        <w:top w:val="none" w:sz="0" w:space="0" w:color="auto"/>
        <w:left w:val="none" w:sz="0" w:space="0" w:color="auto"/>
        <w:bottom w:val="none" w:sz="0" w:space="0" w:color="auto"/>
        <w:right w:val="none" w:sz="0" w:space="0" w:color="auto"/>
      </w:divBdr>
    </w:div>
    <w:div w:id="704909079">
      <w:bodyDiv w:val="1"/>
      <w:marLeft w:val="0"/>
      <w:marRight w:val="0"/>
      <w:marTop w:val="0"/>
      <w:marBottom w:val="0"/>
      <w:divBdr>
        <w:top w:val="none" w:sz="0" w:space="0" w:color="auto"/>
        <w:left w:val="none" w:sz="0" w:space="0" w:color="auto"/>
        <w:bottom w:val="none" w:sz="0" w:space="0" w:color="auto"/>
        <w:right w:val="none" w:sz="0" w:space="0" w:color="auto"/>
      </w:divBdr>
    </w:div>
    <w:div w:id="705833887">
      <w:bodyDiv w:val="1"/>
      <w:marLeft w:val="0"/>
      <w:marRight w:val="0"/>
      <w:marTop w:val="0"/>
      <w:marBottom w:val="0"/>
      <w:divBdr>
        <w:top w:val="none" w:sz="0" w:space="0" w:color="auto"/>
        <w:left w:val="none" w:sz="0" w:space="0" w:color="auto"/>
        <w:bottom w:val="none" w:sz="0" w:space="0" w:color="auto"/>
        <w:right w:val="none" w:sz="0" w:space="0" w:color="auto"/>
      </w:divBdr>
    </w:div>
    <w:div w:id="705954800">
      <w:bodyDiv w:val="1"/>
      <w:marLeft w:val="0"/>
      <w:marRight w:val="0"/>
      <w:marTop w:val="0"/>
      <w:marBottom w:val="0"/>
      <w:divBdr>
        <w:top w:val="none" w:sz="0" w:space="0" w:color="auto"/>
        <w:left w:val="none" w:sz="0" w:space="0" w:color="auto"/>
        <w:bottom w:val="none" w:sz="0" w:space="0" w:color="auto"/>
        <w:right w:val="none" w:sz="0" w:space="0" w:color="auto"/>
      </w:divBdr>
    </w:div>
    <w:div w:id="706225680">
      <w:bodyDiv w:val="1"/>
      <w:marLeft w:val="0"/>
      <w:marRight w:val="0"/>
      <w:marTop w:val="0"/>
      <w:marBottom w:val="0"/>
      <w:divBdr>
        <w:top w:val="none" w:sz="0" w:space="0" w:color="auto"/>
        <w:left w:val="none" w:sz="0" w:space="0" w:color="auto"/>
        <w:bottom w:val="none" w:sz="0" w:space="0" w:color="auto"/>
        <w:right w:val="none" w:sz="0" w:space="0" w:color="auto"/>
      </w:divBdr>
    </w:div>
    <w:div w:id="707877683">
      <w:bodyDiv w:val="1"/>
      <w:marLeft w:val="0"/>
      <w:marRight w:val="0"/>
      <w:marTop w:val="0"/>
      <w:marBottom w:val="0"/>
      <w:divBdr>
        <w:top w:val="none" w:sz="0" w:space="0" w:color="auto"/>
        <w:left w:val="none" w:sz="0" w:space="0" w:color="auto"/>
        <w:bottom w:val="none" w:sz="0" w:space="0" w:color="auto"/>
        <w:right w:val="none" w:sz="0" w:space="0" w:color="auto"/>
      </w:divBdr>
    </w:div>
    <w:div w:id="709182840">
      <w:bodyDiv w:val="1"/>
      <w:marLeft w:val="0"/>
      <w:marRight w:val="0"/>
      <w:marTop w:val="0"/>
      <w:marBottom w:val="0"/>
      <w:divBdr>
        <w:top w:val="none" w:sz="0" w:space="0" w:color="auto"/>
        <w:left w:val="none" w:sz="0" w:space="0" w:color="auto"/>
        <w:bottom w:val="none" w:sz="0" w:space="0" w:color="auto"/>
        <w:right w:val="none" w:sz="0" w:space="0" w:color="auto"/>
      </w:divBdr>
    </w:div>
    <w:div w:id="710154833">
      <w:bodyDiv w:val="1"/>
      <w:marLeft w:val="0"/>
      <w:marRight w:val="0"/>
      <w:marTop w:val="0"/>
      <w:marBottom w:val="0"/>
      <w:divBdr>
        <w:top w:val="none" w:sz="0" w:space="0" w:color="auto"/>
        <w:left w:val="none" w:sz="0" w:space="0" w:color="auto"/>
        <w:bottom w:val="none" w:sz="0" w:space="0" w:color="auto"/>
        <w:right w:val="none" w:sz="0" w:space="0" w:color="auto"/>
      </w:divBdr>
    </w:div>
    <w:div w:id="710886870">
      <w:bodyDiv w:val="1"/>
      <w:marLeft w:val="0"/>
      <w:marRight w:val="0"/>
      <w:marTop w:val="0"/>
      <w:marBottom w:val="0"/>
      <w:divBdr>
        <w:top w:val="none" w:sz="0" w:space="0" w:color="auto"/>
        <w:left w:val="none" w:sz="0" w:space="0" w:color="auto"/>
        <w:bottom w:val="none" w:sz="0" w:space="0" w:color="auto"/>
        <w:right w:val="none" w:sz="0" w:space="0" w:color="auto"/>
      </w:divBdr>
    </w:div>
    <w:div w:id="712078446">
      <w:bodyDiv w:val="1"/>
      <w:marLeft w:val="0"/>
      <w:marRight w:val="0"/>
      <w:marTop w:val="0"/>
      <w:marBottom w:val="0"/>
      <w:divBdr>
        <w:top w:val="none" w:sz="0" w:space="0" w:color="auto"/>
        <w:left w:val="none" w:sz="0" w:space="0" w:color="auto"/>
        <w:bottom w:val="none" w:sz="0" w:space="0" w:color="auto"/>
        <w:right w:val="none" w:sz="0" w:space="0" w:color="auto"/>
      </w:divBdr>
    </w:div>
    <w:div w:id="712536625">
      <w:bodyDiv w:val="1"/>
      <w:marLeft w:val="0"/>
      <w:marRight w:val="0"/>
      <w:marTop w:val="0"/>
      <w:marBottom w:val="0"/>
      <w:divBdr>
        <w:top w:val="none" w:sz="0" w:space="0" w:color="auto"/>
        <w:left w:val="none" w:sz="0" w:space="0" w:color="auto"/>
        <w:bottom w:val="none" w:sz="0" w:space="0" w:color="auto"/>
        <w:right w:val="none" w:sz="0" w:space="0" w:color="auto"/>
      </w:divBdr>
    </w:div>
    <w:div w:id="713967918">
      <w:bodyDiv w:val="1"/>
      <w:marLeft w:val="0"/>
      <w:marRight w:val="0"/>
      <w:marTop w:val="0"/>
      <w:marBottom w:val="0"/>
      <w:divBdr>
        <w:top w:val="none" w:sz="0" w:space="0" w:color="auto"/>
        <w:left w:val="none" w:sz="0" w:space="0" w:color="auto"/>
        <w:bottom w:val="none" w:sz="0" w:space="0" w:color="auto"/>
        <w:right w:val="none" w:sz="0" w:space="0" w:color="auto"/>
      </w:divBdr>
    </w:div>
    <w:div w:id="715353106">
      <w:bodyDiv w:val="1"/>
      <w:marLeft w:val="0"/>
      <w:marRight w:val="0"/>
      <w:marTop w:val="0"/>
      <w:marBottom w:val="0"/>
      <w:divBdr>
        <w:top w:val="none" w:sz="0" w:space="0" w:color="auto"/>
        <w:left w:val="none" w:sz="0" w:space="0" w:color="auto"/>
        <w:bottom w:val="none" w:sz="0" w:space="0" w:color="auto"/>
        <w:right w:val="none" w:sz="0" w:space="0" w:color="auto"/>
      </w:divBdr>
    </w:div>
    <w:div w:id="715542397">
      <w:bodyDiv w:val="1"/>
      <w:marLeft w:val="0"/>
      <w:marRight w:val="0"/>
      <w:marTop w:val="0"/>
      <w:marBottom w:val="0"/>
      <w:divBdr>
        <w:top w:val="none" w:sz="0" w:space="0" w:color="auto"/>
        <w:left w:val="none" w:sz="0" w:space="0" w:color="auto"/>
        <w:bottom w:val="none" w:sz="0" w:space="0" w:color="auto"/>
        <w:right w:val="none" w:sz="0" w:space="0" w:color="auto"/>
      </w:divBdr>
    </w:div>
    <w:div w:id="718087177">
      <w:bodyDiv w:val="1"/>
      <w:marLeft w:val="0"/>
      <w:marRight w:val="0"/>
      <w:marTop w:val="0"/>
      <w:marBottom w:val="0"/>
      <w:divBdr>
        <w:top w:val="none" w:sz="0" w:space="0" w:color="auto"/>
        <w:left w:val="none" w:sz="0" w:space="0" w:color="auto"/>
        <w:bottom w:val="none" w:sz="0" w:space="0" w:color="auto"/>
        <w:right w:val="none" w:sz="0" w:space="0" w:color="auto"/>
      </w:divBdr>
    </w:div>
    <w:div w:id="718671331">
      <w:bodyDiv w:val="1"/>
      <w:marLeft w:val="0"/>
      <w:marRight w:val="0"/>
      <w:marTop w:val="0"/>
      <w:marBottom w:val="0"/>
      <w:divBdr>
        <w:top w:val="none" w:sz="0" w:space="0" w:color="auto"/>
        <w:left w:val="none" w:sz="0" w:space="0" w:color="auto"/>
        <w:bottom w:val="none" w:sz="0" w:space="0" w:color="auto"/>
        <w:right w:val="none" w:sz="0" w:space="0" w:color="auto"/>
      </w:divBdr>
    </w:div>
    <w:div w:id="719138194">
      <w:bodyDiv w:val="1"/>
      <w:marLeft w:val="0"/>
      <w:marRight w:val="0"/>
      <w:marTop w:val="0"/>
      <w:marBottom w:val="0"/>
      <w:divBdr>
        <w:top w:val="none" w:sz="0" w:space="0" w:color="auto"/>
        <w:left w:val="none" w:sz="0" w:space="0" w:color="auto"/>
        <w:bottom w:val="none" w:sz="0" w:space="0" w:color="auto"/>
        <w:right w:val="none" w:sz="0" w:space="0" w:color="auto"/>
      </w:divBdr>
    </w:div>
    <w:div w:id="719985204">
      <w:bodyDiv w:val="1"/>
      <w:marLeft w:val="0"/>
      <w:marRight w:val="0"/>
      <w:marTop w:val="0"/>
      <w:marBottom w:val="0"/>
      <w:divBdr>
        <w:top w:val="none" w:sz="0" w:space="0" w:color="auto"/>
        <w:left w:val="none" w:sz="0" w:space="0" w:color="auto"/>
        <w:bottom w:val="none" w:sz="0" w:space="0" w:color="auto"/>
        <w:right w:val="none" w:sz="0" w:space="0" w:color="auto"/>
      </w:divBdr>
    </w:div>
    <w:div w:id="721490004">
      <w:bodyDiv w:val="1"/>
      <w:marLeft w:val="0"/>
      <w:marRight w:val="0"/>
      <w:marTop w:val="0"/>
      <w:marBottom w:val="0"/>
      <w:divBdr>
        <w:top w:val="none" w:sz="0" w:space="0" w:color="auto"/>
        <w:left w:val="none" w:sz="0" w:space="0" w:color="auto"/>
        <w:bottom w:val="none" w:sz="0" w:space="0" w:color="auto"/>
        <w:right w:val="none" w:sz="0" w:space="0" w:color="auto"/>
      </w:divBdr>
    </w:div>
    <w:div w:id="723481122">
      <w:bodyDiv w:val="1"/>
      <w:marLeft w:val="0"/>
      <w:marRight w:val="0"/>
      <w:marTop w:val="0"/>
      <w:marBottom w:val="0"/>
      <w:divBdr>
        <w:top w:val="none" w:sz="0" w:space="0" w:color="auto"/>
        <w:left w:val="none" w:sz="0" w:space="0" w:color="auto"/>
        <w:bottom w:val="none" w:sz="0" w:space="0" w:color="auto"/>
        <w:right w:val="none" w:sz="0" w:space="0" w:color="auto"/>
      </w:divBdr>
    </w:div>
    <w:div w:id="723482133">
      <w:bodyDiv w:val="1"/>
      <w:marLeft w:val="0"/>
      <w:marRight w:val="0"/>
      <w:marTop w:val="0"/>
      <w:marBottom w:val="0"/>
      <w:divBdr>
        <w:top w:val="none" w:sz="0" w:space="0" w:color="auto"/>
        <w:left w:val="none" w:sz="0" w:space="0" w:color="auto"/>
        <w:bottom w:val="none" w:sz="0" w:space="0" w:color="auto"/>
        <w:right w:val="none" w:sz="0" w:space="0" w:color="auto"/>
      </w:divBdr>
    </w:div>
    <w:div w:id="724376586">
      <w:bodyDiv w:val="1"/>
      <w:marLeft w:val="0"/>
      <w:marRight w:val="0"/>
      <w:marTop w:val="0"/>
      <w:marBottom w:val="0"/>
      <w:divBdr>
        <w:top w:val="none" w:sz="0" w:space="0" w:color="auto"/>
        <w:left w:val="none" w:sz="0" w:space="0" w:color="auto"/>
        <w:bottom w:val="none" w:sz="0" w:space="0" w:color="auto"/>
        <w:right w:val="none" w:sz="0" w:space="0" w:color="auto"/>
      </w:divBdr>
    </w:div>
    <w:div w:id="728263622">
      <w:bodyDiv w:val="1"/>
      <w:marLeft w:val="0"/>
      <w:marRight w:val="0"/>
      <w:marTop w:val="0"/>
      <w:marBottom w:val="0"/>
      <w:divBdr>
        <w:top w:val="none" w:sz="0" w:space="0" w:color="auto"/>
        <w:left w:val="none" w:sz="0" w:space="0" w:color="auto"/>
        <w:bottom w:val="none" w:sz="0" w:space="0" w:color="auto"/>
        <w:right w:val="none" w:sz="0" w:space="0" w:color="auto"/>
      </w:divBdr>
    </w:div>
    <w:div w:id="731852049">
      <w:bodyDiv w:val="1"/>
      <w:marLeft w:val="0"/>
      <w:marRight w:val="0"/>
      <w:marTop w:val="0"/>
      <w:marBottom w:val="0"/>
      <w:divBdr>
        <w:top w:val="none" w:sz="0" w:space="0" w:color="auto"/>
        <w:left w:val="none" w:sz="0" w:space="0" w:color="auto"/>
        <w:bottom w:val="none" w:sz="0" w:space="0" w:color="auto"/>
        <w:right w:val="none" w:sz="0" w:space="0" w:color="auto"/>
      </w:divBdr>
    </w:div>
    <w:div w:id="732578167">
      <w:bodyDiv w:val="1"/>
      <w:marLeft w:val="0"/>
      <w:marRight w:val="0"/>
      <w:marTop w:val="0"/>
      <w:marBottom w:val="0"/>
      <w:divBdr>
        <w:top w:val="none" w:sz="0" w:space="0" w:color="auto"/>
        <w:left w:val="none" w:sz="0" w:space="0" w:color="auto"/>
        <w:bottom w:val="none" w:sz="0" w:space="0" w:color="auto"/>
        <w:right w:val="none" w:sz="0" w:space="0" w:color="auto"/>
      </w:divBdr>
    </w:div>
    <w:div w:id="732585967">
      <w:bodyDiv w:val="1"/>
      <w:marLeft w:val="0"/>
      <w:marRight w:val="0"/>
      <w:marTop w:val="0"/>
      <w:marBottom w:val="0"/>
      <w:divBdr>
        <w:top w:val="none" w:sz="0" w:space="0" w:color="auto"/>
        <w:left w:val="none" w:sz="0" w:space="0" w:color="auto"/>
        <w:bottom w:val="none" w:sz="0" w:space="0" w:color="auto"/>
        <w:right w:val="none" w:sz="0" w:space="0" w:color="auto"/>
      </w:divBdr>
    </w:div>
    <w:div w:id="736784371">
      <w:bodyDiv w:val="1"/>
      <w:marLeft w:val="0"/>
      <w:marRight w:val="0"/>
      <w:marTop w:val="0"/>
      <w:marBottom w:val="0"/>
      <w:divBdr>
        <w:top w:val="none" w:sz="0" w:space="0" w:color="auto"/>
        <w:left w:val="none" w:sz="0" w:space="0" w:color="auto"/>
        <w:bottom w:val="none" w:sz="0" w:space="0" w:color="auto"/>
        <w:right w:val="none" w:sz="0" w:space="0" w:color="auto"/>
      </w:divBdr>
    </w:div>
    <w:div w:id="741221949">
      <w:bodyDiv w:val="1"/>
      <w:marLeft w:val="0"/>
      <w:marRight w:val="0"/>
      <w:marTop w:val="0"/>
      <w:marBottom w:val="0"/>
      <w:divBdr>
        <w:top w:val="none" w:sz="0" w:space="0" w:color="auto"/>
        <w:left w:val="none" w:sz="0" w:space="0" w:color="auto"/>
        <w:bottom w:val="none" w:sz="0" w:space="0" w:color="auto"/>
        <w:right w:val="none" w:sz="0" w:space="0" w:color="auto"/>
      </w:divBdr>
    </w:div>
    <w:div w:id="741486144">
      <w:bodyDiv w:val="1"/>
      <w:marLeft w:val="0"/>
      <w:marRight w:val="0"/>
      <w:marTop w:val="0"/>
      <w:marBottom w:val="0"/>
      <w:divBdr>
        <w:top w:val="none" w:sz="0" w:space="0" w:color="auto"/>
        <w:left w:val="none" w:sz="0" w:space="0" w:color="auto"/>
        <w:bottom w:val="none" w:sz="0" w:space="0" w:color="auto"/>
        <w:right w:val="none" w:sz="0" w:space="0" w:color="auto"/>
      </w:divBdr>
    </w:div>
    <w:div w:id="741681296">
      <w:bodyDiv w:val="1"/>
      <w:marLeft w:val="0"/>
      <w:marRight w:val="0"/>
      <w:marTop w:val="0"/>
      <w:marBottom w:val="0"/>
      <w:divBdr>
        <w:top w:val="none" w:sz="0" w:space="0" w:color="auto"/>
        <w:left w:val="none" w:sz="0" w:space="0" w:color="auto"/>
        <w:bottom w:val="none" w:sz="0" w:space="0" w:color="auto"/>
        <w:right w:val="none" w:sz="0" w:space="0" w:color="auto"/>
      </w:divBdr>
    </w:div>
    <w:div w:id="741872117">
      <w:bodyDiv w:val="1"/>
      <w:marLeft w:val="0"/>
      <w:marRight w:val="0"/>
      <w:marTop w:val="0"/>
      <w:marBottom w:val="0"/>
      <w:divBdr>
        <w:top w:val="none" w:sz="0" w:space="0" w:color="auto"/>
        <w:left w:val="none" w:sz="0" w:space="0" w:color="auto"/>
        <w:bottom w:val="none" w:sz="0" w:space="0" w:color="auto"/>
        <w:right w:val="none" w:sz="0" w:space="0" w:color="auto"/>
      </w:divBdr>
    </w:div>
    <w:div w:id="742026810">
      <w:bodyDiv w:val="1"/>
      <w:marLeft w:val="0"/>
      <w:marRight w:val="0"/>
      <w:marTop w:val="0"/>
      <w:marBottom w:val="0"/>
      <w:divBdr>
        <w:top w:val="none" w:sz="0" w:space="0" w:color="auto"/>
        <w:left w:val="none" w:sz="0" w:space="0" w:color="auto"/>
        <w:bottom w:val="none" w:sz="0" w:space="0" w:color="auto"/>
        <w:right w:val="none" w:sz="0" w:space="0" w:color="auto"/>
      </w:divBdr>
    </w:div>
    <w:div w:id="742289785">
      <w:bodyDiv w:val="1"/>
      <w:marLeft w:val="0"/>
      <w:marRight w:val="0"/>
      <w:marTop w:val="0"/>
      <w:marBottom w:val="0"/>
      <w:divBdr>
        <w:top w:val="none" w:sz="0" w:space="0" w:color="auto"/>
        <w:left w:val="none" w:sz="0" w:space="0" w:color="auto"/>
        <w:bottom w:val="none" w:sz="0" w:space="0" w:color="auto"/>
        <w:right w:val="none" w:sz="0" w:space="0" w:color="auto"/>
      </w:divBdr>
    </w:div>
    <w:div w:id="743642737">
      <w:bodyDiv w:val="1"/>
      <w:marLeft w:val="0"/>
      <w:marRight w:val="0"/>
      <w:marTop w:val="0"/>
      <w:marBottom w:val="0"/>
      <w:divBdr>
        <w:top w:val="none" w:sz="0" w:space="0" w:color="auto"/>
        <w:left w:val="none" w:sz="0" w:space="0" w:color="auto"/>
        <w:bottom w:val="none" w:sz="0" w:space="0" w:color="auto"/>
        <w:right w:val="none" w:sz="0" w:space="0" w:color="auto"/>
      </w:divBdr>
    </w:div>
    <w:div w:id="745105763">
      <w:bodyDiv w:val="1"/>
      <w:marLeft w:val="0"/>
      <w:marRight w:val="0"/>
      <w:marTop w:val="0"/>
      <w:marBottom w:val="0"/>
      <w:divBdr>
        <w:top w:val="none" w:sz="0" w:space="0" w:color="auto"/>
        <w:left w:val="none" w:sz="0" w:space="0" w:color="auto"/>
        <w:bottom w:val="none" w:sz="0" w:space="0" w:color="auto"/>
        <w:right w:val="none" w:sz="0" w:space="0" w:color="auto"/>
      </w:divBdr>
    </w:div>
    <w:div w:id="745498004">
      <w:bodyDiv w:val="1"/>
      <w:marLeft w:val="0"/>
      <w:marRight w:val="0"/>
      <w:marTop w:val="0"/>
      <w:marBottom w:val="0"/>
      <w:divBdr>
        <w:top w:val="none" w:sz="0" w:space="0" w:color="auto"/>
        <w:left w:val="none" w:sz="0" w:space="0" w:color="auto"/>
        <w:bottom w:val="none" w:sz="0" w:space="0" w:color="auto"/>
        <w:right w:val="none" w:sz="0" w:space="0" w:color="auto"/>
      </w:divBdr>
    </w:div>
    <w:div w:id="745617272">
      <w:bodyDiv w:val="1"/>
      <w:marLeft w:val="0"/>
      <w:marRight w:val="0"/>
      <w:marTop w:val="0"/>
      <w:marBottom w:val="0"/>
      <w:divBdr>
        <w:top w:val="none" w:sz="0" w:space="0" w:color="auto"/>
        <w:left w:val="none" w:sz="0" w:space="0" w:color="auto"/>
        <w:bottom w:val="none" w:sz="0" w:space="0" w:color="auto"/>
        <w:right w:val="none" w:sz="0" w:space="0" w:color="auto"/>
      </w:divBdr>
    </w:div>
    <w:div w:id="747114016">
      <w:bodyDiv w:val="1"/>
      <w:marLeft w:val="0"/>
      <w:marRight w:val="0"/>
      <w:marTop w:val="0"/>
      <w:marBottom w:val="0"/>
      <w:divBdr>
        <w:top w:val="none" w:sz="0" w:space="0" w:color="auto"/>
        <w:left w:val="none" w:sz="0" w:space="0" w:color="auto"/>
        <w:bottom w:val="none" w:sz="0" w:space="0" w:color="auto"/>
        <w:right w:val="none" w:sz="0" w:space="0" w:color="auto"/>
      </w:divBdr>
    </w:div>
    <w:div w:id="750002415">
      <w:bodyDiv w:val="1"/>
      <w:marLeft w:val="0"/>
      <w:marRight w:val="0"/>
      <w:marTop w:val="0"/>
      <w:marBottom w:val="0"/>
      <w:divBdr>
        <w:top w:val="none" w:sz="0" w:space="0" w:color="auto"/>
        <w:left w:val="none" w:sz="0" w:space="0" w:color="auto"/>
        <w:bottom w:val="none" w:sz="0" w:space="0" w:color="auto"/>
        <w:right w:val="none" w:sz="0" w:space="0" w:color="auto"/>
      </w:divBdr>
    </w:div>
    <w:div w:id="750009434">
      <w:bodyDiv w:val="1"/>
      <w:marLeft w:val="0"/>
      <w:marRight w:val="0"/>
      <w:marTop w:val="0"/>
      <w:marBottom w:val="0"/>
      <w:divBdr>
        <w:top w:val="none" w:sz="0" w:space="0" w:color="auto"/>
        <w:left w:val="none" w:sz="0" w:space="0" w:color="auto"/>
        <w:bottom w:val="none" w:sz="0" w:space="0" w:color="auto"/>
        <w:right w:val="none" w:sz="0" w:space="0" w:color="auto"/>
      </w:divBdr>
    </w:div>
    <w:div w:id="750196110">
      <w:bodyDiv w:val="1"/>
      <w:marLeft w:val="0"/>
      <w:marRight w:val="0"/>
      <w:marTop w:val="0"/>
      <w:marBottom w:val="0"/>
      <w:divBdr>
        <w:top w:val="none" w:sz="0" w:space="0" w:color="auto"/>
        <w:left w:val="none" w:sz="0" w:space="0" w:color="auto"/>
        <w:bottom w:val="none" w:sz="0" w:space="0" w:color="auto"/>
        <w:right w:val="none" w:sz="0" w:space="0" w:color="auto"/>
      </w:divBdr>
    </w:div>
    <w:div w:id="751005416">
      <w:bodyDiv w:val="1"/>
      <w:marLeft w:val="0"/>
      <w:marRight w:val="0"/>
      <w:marTop w:val="0"/>
      <w:marBottom w:val="0"/>
      <w:divBdr>
        <w:top w:val="none" w:sz="0" w:space="0" w:color="auto"/>
        <w:left w:val="none" w:sz="0" w:space="0" w:color="auto"/>
        <w:bottom w:val="none" w:sz="0" w:space="0" w:color="auto"/>
        <w:right w:val="none" w:sz="0" w:space="0" w:color="auto"/>
      </w:divBdr>
    </w:div>
    <w:div w:id="751704711">
      <w:bodyDiv w:val="1"/>
      <w:marLeft w:val="0"/>
      <w:marRight w:val="0"/>
      <w:marTop w:val="0"/>
      <w:marBottom w:val="0"/>
      <w:divBdr>
        <w:top w:val="none" w:sz="0" w:space="0" w:color="auto"/>
        <w:left w:val="none" w:sz="0" w:space="0" w:color="auto"/>
        <w:bottom w:val="none" w:sz="0" w:space="0" w:color="auto"/>
        <w:right w:val="none" w:sz="0" w:space="0" w:color="auto"/>
      </w:divBdr>
    </w:div>
    <w:div w:id="752975863">
      <w:bodyDiv w:val="1"/>
      <w:marLeft w:val="0"/>
      <w:marRight w:val="0"/>
      <w:marTop w:val="0"/>
      <w:marBottom w:val="0"/>
      <w:divBdr>
        <w:top w:val="none" w:sz="0" w:space="0" w:color="auto"/>
        <w:left w:val="none" w:sz="0" w:space="0" w:color="auto"/>
        <w:bottom w:val="none" w:sz="0" w:space="0" w:color="auto"/>
        <w:right w:val="none" w:sz="0" w:space="0" w:color="auto"/>
      </w:divBdr>
    </w:div>
    <w:div w:id="755714938">
      <w:bodyDiv w:val="1"/>
      <w:marLeft w:val="0"/>
      <w:marRight w:val="0"/>
      <w:marTop w:val="0"/>
      <w:marBottom w:val="0"/>
      <w:divBdr>
        <w:top w:val="none" w:sz="0" w:space="0" w:color="auto"/>
        <w:left w:val="none" w:sz="0" w:space="0" w:color="auto"/>
        <w:bottom w:val="none" w:sz="0" w:space="0" w:color="auto"/>
        <w:right w:val="none" w:sz="0" w:space="0" w:color="auto"/>
      </w:divBdr>
    </w:div>
    <w:div w:id="756286316">
      <w:bodyDiv w:val="1"/>
      <w:marLeft w:val="0"/>
      <w:marRight w:val="0"/>
      <w:marTop w:val="0"/>
      <w:marBottom w:val="0"/>
      <w:divBdr>
        <w:top w:val="none" w:sz="0" w:space="0" w:color="auto"/>
        <w:left w:val="none" w:sz="0" w:space="0" w:color="auto"/>
        <w:bottom w:val="none" w:sz="0" w:space="0" w:color="auto"/>
        <w:right w:val="none" w:sz="0" w:space="0" w:color="auto"/>
      </w:divBdr>
    </w:div>
    <w:div w:id="757942562">
      <w:bodyDiv w:val="1"/>
      <w:marLeft w:val="0"/>
      <w:marRight w:val="0"/>
      <w:marTop w:val="0"/>
      <w:marBottom w:val="0"/>
      <w:divBdr>
        <w:top w:val="none" w:sz="0" w:space="0" w:color="auto"/>
        <w:left w:val="none" w:sz="0" w:space="0" w:color="auto"/>
        <w:bottom w:val="none" w:sz="0" w:space="0" w:color="auto"/>
        <w:right w:val="none" w:sz="0" w:space="0" w:color="auto"/>
      </w:divBdr>
    </w:div>
    <w:div w:id="758328695">
      <w:bodyDiv w:val="1"/>
      <w:marLeft w:val="0"/>
      <w:marRight w:val="0"/>
      <w:marTop w:val="0"/>
      <w:marBottom w:val="0"/>
      <w:divBdr>
        <w:top w:val="none" w:sz="0" w:space="0" w:color="auto"/>
        <w:left w:val="none" w:sz="0" w:space="0" w:color="auto"/>
        <w:bottom w:val="none" w:sz="0" w:space="0" w:color="auto"/>
        <w:right w:val="none" w:sz="0" w:space="0" w:color="auto"/>
      </w:divBdr>
    </w:div>
    <w:div w:id="758794921">
      <w:bodyDiv w:val="1"/>
      <w:marLeft w:val="0"/>
      <w:marRight w:val="0"/>
      <w:marTop w:val="0"/>
      <w:marBottom w:val="0"/>
      <w:divBdr>
        <w:top w:val="none" w:sz="0" w:space="0" w:color="auto"/>
        <w:left w:val="none" w:sz="0" w:space="0" w:color="auto"/>
        <w:bottom w:val="none" w:sz="0" w:space="0" w:color="auto"/>
        <w:right w:val="none" w:sz="0" w:space="0" w:color="auto"/>
      </w:divBdr>
    </w:div>
    <w:div w:id="759182320">
      <w:bodyDiv w:val="1"/>
      <w:marLeft w:val="0"/>
      <w:marRight w:val="0"/>
      <w:marTop w:val="0"/>
      <w:marBottom w:val="0"/>
      <w:divBdr>
        <w:top w:val="none" w:sz="0" w:space="0" w:color="auto"/>
        <w:left w:val="none" w:sz="0" w:space="0" w:color="auto"/>
        <w:bottom w:val="none" w:sz="0" w:space="0" w:color="auto"/>
        <w:right w:val="none" w:sz="0" w:space="0" w:color="auto"/>
      </w:divBdr>
    </w:div>
    <w:div w:id="759371741">
      <w:bodyDiv w:val="1"/>
      <w:marLeft w:val="0"/>
      <w:marRight w:val="0"/>
      <w:marTop w:val="0"/>
      <w:marBottom w:val="0"/>
      <w:divBdr>
        <w:top w:val="none" w:sz="0" w:space="0" w:color="auto"/>
        <w:left w:val="none" w:sz="0" w:space="0" w:color="auto"/>
        <w:bottom w:val="none" w:sz="0" w:space="0" w:color="auto"/>
        <w:right w:val="none" w:sz="0" w:space="0" w:color="auto"/>
      </w:divBdr>
    </w:div>
    <w:div w:id="761032934">
      <w:bodyDiv w:val="1"/>
      <w:marLeft w:val="0"/>
      <w:marRight w:val="0"/>
      <w:marTop w:val="0"/>
      <w:marBottom w:val="0"/>
      <w:divBdr>
        <w:top w:val="none" w:sz="0" w:space="0" w:color="auto"/>
        <w:left w:val="none" w:sz="0" w:space="0" w:color="auto"/>
        <w:bottom w:val="none" w:sz="0" w:space="0" w:color="auto"/>
        <w:right w:val="none" w:sz="0" w:space="0" w:color="auto"/>
      </w:divBdr>
    </w:div>
    <w:div w:id="762067082">
      <w:bodyDiv w:val="1"/>
      <w:marLeft w:val="0"/>
      <w:marRight w:val="0"/>
      <w:marTop w:val="0"/>
      <w:marBottom w:val="0"/>
      <w:divBdr>
        <w:top w:val="none" w:sz="0" w:space="0" w:color="auto"/>
        <w:left w:val="none" w:sz="0" w:space="0" w:color="auto"/>
        <w:bottom w:val="none" w:sz="0" w:space="0" w:color="auto"/>
        <w:right w:val="none" w:sz="0" w:space="0" w:color="auto"/>
      </w:divBdr>
    </w:div>
    <w:div w:id="762336045">
      <w:bodyDiv w:val="1"/>
      <w:marLeft w:val="0"/>
      <w:marRight w:val="0"/>
      <w:marTop w:val="0"/>
      <w:marBottom w:val="0"/>
      <w:divBdr>
        <w:top w:val="none" w:sz="0" w:space="0" w:color="auto"/>
        <w:left w:val="none" w:sz="0" w:space="0" w:color="auto"/>
        <w:bottom w:val="none" w:sz="0" w:space="0" w:color="auto"/>
        <w:right w:val="none" w:sz="0" w:space="0" w:color="auto"/>
      </w:divBdr>
    </w:div>
    <w:div w:id="762720807">
      <w:bodyDiv w:val="1"/>
      <w:marLeft w:val="0"/>
      <w:marRight w:val="0"/>
      <w:marTop w:val="0"/>
      <w:marBottom w:val="0"/>
      <w:divBdr>
        <w:top w:val="none" w:sz="0" w:space="0" w:color="auto"/>
        <w:left w:val="none" w:sz="0" w:space="0" w:color="auto"/>
        <w:bottom w:val="none" w:sz="0" w:space="0" w:color="auto"/>
        <w:right w:val="none" w:sz="0" w:space="0" w:color="auto"/>
      </w:divBdr>
    </w:div>
    <w:div w:id="763380370">
      <w:bodyDiv w:val="1"/>
      <w:marLeft w:val="0"/>
      <w:marRight w:val="0"/>
      <w:marTop w:val="0"/>
      <w:marBottom w:val="0"/>
      <w:divBdr>
        <w:top w:val="none" w:sz="0" w:space="0" w:color="auto"/>
        <w:left w:val="none" w:sz="0" w:space="0" w:color="auto"/>
        <w:bottom w:val="none" w:sz="0" w:space="0" w:color="auto"/>
        <w:right w:val="none" w:sz="0" w:space="0" w:color="auto"/>
      </w:divBdr>
    </w:div>
    <w:div w:id="763916144">
      <w:bodyDiv w:val="1"/>
      <w:marLeft w:val="0"/>
      <w:marRight w:val="0"/>
      <w:marTop w:val="0"/>
      <w:marBottom w:val="0"/>
      <w:divBdr>
        <w:top w:val="none" w:sz="0" w:space="0" w:color="auto"/>
        <w:left w:val="none" w:sz="0" w:space="0" w:color="auto"/>
        <w:bottom w:val="none" w:sz="0" w:space="0" w:color="auto"/>
        <w:right w:val="none" w:sz="0" w:space="0" w:color="auto"/>
      </w:divBdr>
    </w:div>
    <w:div w:id="764694224">
      <w:bodyDiv w:val="1"/>
      <w:marLeft w:val="0"/>
      <w:marRight w:val="0"/>
      <w:marTop w:val="0"/>
      <w:marBottom w:val="0"/>
      <w:divBdr>
        <w:top w:val="none" w:sz="0" w:space="0" w:color="auto"/>
        <w:left w:val="none" w:sz="0" w:space="0" w:color="auto"/>
        <w:bottom w:val="none" w:sz="0" w:space="0" w:color="auto"/>
        <w:right w:val="none" w:sz="0" w:space="0" w:color="auto"/>
      </w:divBdr>
    </w:div>
    <w:div w:id="764770937">
      <w:bodyDiv w:val="1"/>
      <w:marLeft w:val="0"/>
      <w:marRight w:val="0"/>
      <w:marTop w:val="0"/>
      <w:marBottom w:val="0"/>
      <w:divBdr>
        <w:top w:val="none" w:sz="0" w:space="0" w:color="auto"/>
        <w:left w:val="none" w:sz="0" w:space="0" w:color="auto"/>
        <w:bottom w:val="none" w:sz="0" w:space="0" w:color="auto"/>
        <w:right w:val="none" w:sz="0" w:space="0" w:color="auto"/>
      </w:divBdr>
    </w:div>
    <w:div w:id="765422674">
      <w:bodyDiv w:val="1"/>
      <w:marLeft w:val="0"/>
      <w:marRight w:val="0"/>
      <w:marTop w:val="0"/>
      <w:marBottom w:val="0"/>
      <w:divBdr>
        <w:top w:val="none" w:sz="0" w:space="0" w:color="auto"/>
        <w:left w:val="none" w:sz="0" w:space="0" w:color="auto"/>
        <w:bottom w:val="none" w:sz="0" w:space="0" w:color="auto"/>
        <w:right w:val="none" w:sz="0" w:space="0" w:color="auto"/>
      </w:divBdr>
    </w:div>
    <w:div w:id="768738939">
      <w:bodyDiv w:val="1"/>
      <w:marLeft w:val="0"/>
      <w:marRight w:val="0"/>
      <w:marTop w:val="0"/>
      <w:marBottom w:val="0"/>
      <w:divBdr>
        <w:top w:val="none" w:sz="0" w:space="0" w:color="auto"/>
        <w:left w:val="none" w:sz="0" w:space="0" w:color="auto"/>
        <w:bottom w:val="none" w:sz="0" w:space="0" w:color="auto"/>
        <w:right w:val="none" w:sz="0" w:space="0" w:color="auto"/>
      </w:divBdr>
    </w:div>
    <w:div w:id="768738989">
      <w:bodyDiv w:val="1"/>
      <w:marLeft w:val="0"/>
      <w:marRight w:val="0"/>
      <w:marTop w:val="0"/>
      <w:marBottom w:val="0"/>
      <w:divBdr>
        <w:top w:val="none" w:sz="0" w:space="0" w:color="auto"/>
        <w:left w:val="none" w:sz="0" w:space="0" w:color="auto"/>
        <w:bottom w:val="none" w:sz="0" w:space="0" w:color="auto"/>
        <w:right w:val="none" w:sz="0" w:space="0" w:color="auto"/>
      </w:divBdr>
    </w:div>
    <w:div w:id="768769572">
      <w:bodyDiv w:val="1"/>
      <w:marLeft w:val="0"/>
      <w:marRight w:val="0"/>
      <w:marTop w:val="0"/>
      <w:marBottom w:val="0"/>
      <w:divBdr>
        <w:top w:val="none" w:sz="0" w:space="0" w:color="auto"/>
        <w:left w:val="none" w:sz="0" w:space="0" w:color="auto"/>
        <w:bottom w:val="none" w:sz="0" w:space="0" w:color="auto"/>
        <w:right w:val="none" w:sz="0" w:space="0" w:color="auto"/>
      </w:divBdr>
    </w:div>
    <w:div w:id="769590882">
      <w:bodyDiv w:val="1"/>
      <w:marLeft w:val="0"/>
      <w:marRight w:val="0"/>
      <w:marTop w:val="0"/>
      <w:marBottom w:val="0"/>
      <w:divBdr>
        <w:top w:val="none" w:sz="0" w:space="0" w:color="auto"/>
        <w:left w:val="none" w:sz="0" w:space="0" w:color="auto"/>
        <w:bottom w:val="none" w:sz="0" w:space="0" w:color="auto"/>
        <w:right w:val="none" w:sz="0" w:space="0" w:color="auto"/>
      </w:divBdr>
    </w:div>
    <w:div w:id="770197102">
      <w:bodyDiv w:val="1"/>
      <w:marLeft w:val="0"/>
      <w:marRight w:val="0"/>
      <w:marTop w:val="0"/>
      <w:marBottom w:val="0"/>
      <w:divBdr>
        <w:top w:val="none" w:sz="0" w:space="0" w:color="auto"/>
        <w:left w:val="none" w:sz="0" w:space="0" w:color="auto"/>
        <w:bottom w:val="none" w:sz="0" w:space="0" w:color="auto"/>
        <w:right w:val="none" w:sz="0" w:space="0" w:color="auto"/>
      </w:divBdr>
    </w:div>
    <w:div w:id="770317657">
      <w:bodyDiv w:val="1"/>
      <w:marLeft w:val="0"/>
      <w:marRight w:val="0"/>
      <w:marTop w:val="0"/>
      <w:marBottom w:val="0"/>
      <w:divBdr>
        <w:top w:val="none" w:sz="0" w:space="0" w:color="auto"/>
        <w:left w:val="none" w:sz="0" w:space="0" w:color="auto"/>
        <w:bottom w:val="none" w:sz="0" w:space="0" w:color="auto"/>
        <w:right w:val="none" w:sz="0" w:space="0" w:color="auto"/>
      </w:divBdr>
    </w:div>
    <w:div w:id="770971109">
      <w:bodyDiv w:val="1"/>
      <w:marLeft w:val="0"/>
      <w:marRight w:val="0"/>
      <w:marTop w:val="0"/>
      <w:marBottom w:val="0"/>
      <w:divBdr>
        <w:top w:val="none" w:sz="0" w:space="0" w:color="auto"/>
        <w:left w:val="none" w:sz="0" w:space="0" w:color="auto"/>
        <w:bottom w:val="none" w:sz="0" w:space="0" w:color="auto"/>
        <w:right w:val="none" w:sz="0" w:space="0" w:color="auto"/>
      </w:divBdr>
    </w:div>
    <w:div w:id="771316017">
      <w:bodyDiv w:val="1"/>
      <w:marLeft w:val="0"/>
      <w:marRight w:val="0"/>
      <w:marTop w:val="0"/>
      <w:marBottom w:val="0"/>
      <w:divBdr>
        <w:top w:val="none" w:sz="0" w:space="0" w:color="auto"/>
        <w:left w:val="none" w:sz="0" w:space="0" w:color="auto"/>
        <w:bottom w:val="none" w:sz="0" w:space="0" w:color="auto"/>
        <w:right w:val="none" w:sz="0" w:space="0" w:color="auto"/>
      </w:divBdr>
    </w:div>
    <w:div w:id="772020406">
      <w:bodyDiv w:val="1"/>
      <w:marLeft w:val="0"/>
      <w:marRight w:val="0"/>
      <w:marTop w:val="0"/>
      <w:marBottom w:val="0"/>
      <w:divBdr>
        <w:top w:val="none" w:sz="0" w:space="0" w:color="auto"/>
        <w:left w:val="none" w:sz="0" w:space="0" w:color="auto"/>
        <w:bottom w:val="none" w:sz="0" w:space="0" w:color="auto"/>
        <w:right w:val="none" w:sz="0" w:space="0" w:color="auto"/>
      </w:divBdr>
    </w:div>
    <w:div w:id="772673237">
      <w:bodyDiv w:val="1"/>
      <w:marLeft w:val="0"/>
      <w:marRight w:val="0"/>
      <w:marTop w:val="0"/>
      <w:marBottom w:val="0"/>
      <w:divBdr>
        <w:top w:val="none" w:sz="0" w:space="0" w:color="auto"/>
        <w:left w:val="none" w:sz="0" w:space="0" w:color="auto"/>
        <w:bottom w:val="none" w:sz="0" w:space="0" w:color="auto"/>
        <w:right w:val="none" w:sz="0" w:space="0" w:color="auto"/>
      </w:divBdr>
    </w:div>
    <w:div w:id="772821632">
      <w:bodyDiv w:val="1"/>
      <w:marLeft w:val="0"/>
      <w:marRight w:val="0"/>
      <w:marTop w:val="0"/>
      <w:marBottom w:val="0"/>
      <w:divBdr>
        <w:top w:val="none" w:sz="0" w:space="0" w:color="auto"/>
        <w:left w:val="none" w:sz="0" w:space="0" w:color="auto"/>
        <w:bottom w:val="none" w:sz="0" w:space="0" w:color="auto"/>
        <w:right w:val="none" w:sz="0" w:space="0" w:color="auto"/>
      </w:divBdr>
    </w:div>
    <w:div w:id="773789275">
      <w:bodyDiv w:val="1"/>
      <w:marLeft w:val="0"/>
      <w:marRight w:val="0"/>
      <w:marTop w:val="0"/>
      <w:marBottom w:val="0"/>
      <w:divBdr>
        <w:top w:val="none" w:sz="0" w:space="0" w:color="auto"/>
        <w:left w:val="none" w:sz="0" w:space="0" w:color="auto"/>
        <w:bottom w:val="none" w:sz="0" w:space="0" w:color="auto"/>
        <w:right w:val="none" w:sz="0" w:space="0" w:color="auto"/>
      </w:divBdr>
    </w:div>
    <w:div w:id="775750486">
      <w:bodyDiv w:val="1"/>
      <w:marLeft w:val="0"/>
      <w:marRight w:val="0"/>
      <w:marTop w:val="0"/>
      <w:marBottom w:val="0"/>
      <w:divBdr>
        <w:top w:val="none" w:sz="0" w:space="0" w:color="auto"/>
        <w:left w:val="none" w:sz="0" w:space="0" w:color="auto"/>
        <w:bottom w:val="none" w:sz="0" w:space="0" w:color="auto"/>
        <w:right w:val="none" w:sz="0" w:space="0" w:color="auto"/>
      </w:divBdr>
    </w:div>
    <w:div w:id="778600020">
      <w:bodyDiv w:val="1"/>
      <w:marLeft w:val="0"/>
      <w:marRight w:val="0"/>
      <w:marTop w:val="0"/>
      <w:marBottom w:val="0"/>
      <w:divBdr>
        <w:top w:val="none" w:sz="0" w:space="0" w:color="auto"/>
        <w:left w:val="none" w:sz="0" w:space="0" w:color="auto"/>
        <w:bottom w:val="none" w:sz="0" w:space="0" w:color="auto"/>
        <w:right w:val="none" w:sz="0" w:space="0" w:color="auto"/>
      </w:divBdr>
    </w:div>
    <w:div w:id="778764326">
      <w:bodyDiv w:val="1"/>
      <w:marLeft w:val="0"/>
      <w:marRight w:val="0"/>
      <w:marTop w:val="0"/>
      <w:marBottom w:val="0"/>
      <w:divBdr>
        <w:top w:val="none" w:sz="0" w:space="0" w:color="auto"/>
        <w:left w:val="none" w:sz="0" w:space="0" w:color="auto"/>
        <w:bottom w:val="none" w:sz="0" w:space="0" w:color="auto"/>
        <w:right w:val="none" w:sz="0" w:space="0" w:color="auto"/>
      </w:divBdr>
    </w:div>
    <w:div w:id="781723427">
      <w:bodyDiv w:val="1"/>
      <w:marLeft w:val="0"/>
      <w:marRight w:val="0"/>
      <w:marTop w:val="0"/>
      <w:marBottom w:val="0"/>
      <w:divBdr>
        <w:top w:val="none" w:sz="0" w:space="0" w:color="auto"/>
        <w:left w:val="none" w:sz="0" w:space="0" w:color="auto"/>
        <w:bottom w:val="none" w:sz="0" w:space="0" w:color="auto"/>
        <w:right w:val="none" w:sz="0" w:space="0" w:color="auto"/>
      </w:divBdr>
    </w:div>
    <w:div w:id="782847234">
      <w:bodyDiv w:val="1"/>
      <w:marLeft w:val="0"/>
      <w:marRight w:val="0"/>
      <w:marTop w:val="0"/>
      <w:marBottom w:val="0"/>
      <w:divBdr>
        <w:top w:val="none" w:sz="0" w:space="0" w:color="auto"/>
        <w:left w:val="none" w:sz="0" w:space="0" w:color="auto"/>
        <w:bottom w:val="none" w:sz="0" w:space="0" w:color="auto"/>
        <w:right w:val="none" w:sz="0" w:space="0" w:color="auto"/>
      </w:divBdr>
    </w:div>
    <w:div w:id="783035798">
      <w:bodyDiv w:val="1"/>
      <w:marLeft w:val="0"/>
      <w:marRight w:val="0"/>
      <w:marTop w:val="0"/>
      <w:marBottom w:val="0"/>
      <w:divBdr>
        <w:top w:val="none" w:sz="0" w:space="0" w:color="auto"/>
        <w:left w:val="none" w:sz="0" w:space="0" w:color="auto"/>
        <w:bottom w:val="none" w:sz="0" w:space="0" w:color="auto"/>
        <w:right w:val="none" w:sz="0" w:space="0" w:color="auto"/>
      </w:divBdr>
    </w:div>
    <w:div w:id="784160373">
      <w:bodyDiv w:val="1"/>
      <w:marLeft w:val="0"/>
      <w:marRight w:val="0"/>
      <w:marTop w:val="0"/>
      <w:marBottom w:val="0"/>
      <w:divBdr>
        <w:top w:val="none" w:sz="0" w:space="0" w:color="auto"/>
        <w:left w:val="none" w:sz="0" w:space="0" w:color="auto"/>
        <w:bottom w:val="none" w:sz="0" w:space="0" w:color="auto"/>
        <w:right w:val="none" w:sz="0" w:space="0" w:color="auto"/>
      </w:divBdr>
    </w:div>
    <w:div w:id="784544953">
      <w:bodyDiv w:val="1"/>
      <w:marLeft w:val="0"/>
      <w:marRight w:val="0"/>
      <w:marTop w:val="0"/>
      <w:marBottom w:val="0"/>
      <w:divBdr>
        <w:top w:val="none" w:sz="0" w:space="0" w:color="auto"/>
        <w:left w:val="none" w:sz="0" w:space="0" w:color="auto"/>
        <w:bottom w:val="none" w:sz="0" w:space="0" w:color="auto"/>
        <w:right w:val="none" w:sz="0" w:space="0" w:color="auto"/>
      </w:divBdr>
    </w:div>
    <w:div w:id="786237946">
      <w:bodyDiv w:val="1"/>
      <w:marLeft w:val="0"/>
      <w:marRight w:val="0"/>
      <w:marTop w:val="0"/>
      <w:marBottom w:val="0"/>
      <w:divBdr>
        <w:top w:val="none" w:sz="0" w:space="0" w:color="auto"/>
        <w:left w:val="none" w:sz="0" w:space="0" w:color="auto"/>
        <w:bottom w:val="none" w:sz="0" w:space="0" w:color="auto"/>
        <w:right w:val="none" w:sz="0" w:space="0" w:color="auto"/>
      </w:divBdr>
    </w:div>
    <w:div w:id="787701030">
      <w:bodyDiv w:val="1"/>
      <w:marLeft w:val="0"/>
      <w:marRight w:val="0"/>
      <w:marTop w:val="0"/>
      <w:marBottom w:val="0"/>
      <w:divBdr>
        <w:top w:val="none" w:sz="0" w:space="0" w:color="auto"/>
        <w:left w:val="none" w:sz="0" w:space="0" w:color="auto"/>
        <w:bottom w:val="none" w:sz="0" w:space="0" w:color="auto"/>
        <w:right w:val="none" w:sz="0" w:space="0" w:color="auto"/>
      </w:divBdr>
    </w:div>
    <w:div w:id="792133714">
      <w:bodyDiv w:val="1"/>
      <w:marLeft w:val="0"/>
      <w:marRight w:val="0"/>
      <w:marTop w:val="0"/>
      <w:marBottom w:val="0"/>
      <w:divBdr>
        <w:top w:val="none" w:sz="0" w:space="0" w:color="auto"/>
        <w:left w:val="none" w:sz="0" w:space="0" w:color="auto"/>
        <w:bottom w:val="none" w:sz="0" w:space="0" w:color="auto"/>
        <w:right w:val="none" w:sz="0" w:space="0" w:color="auto"/>
      </w:divBdr>
    </w:div>
    <w:div w:id="793183601">
      <w:bodyDiv w:val="1"/>
      <w:marLeft w:val="0"/>
      <w:marRight w:val="0"/>
      <w:marTop w:val="0"/>
      <w:marBottom w:val="0"/>
      <w:divBdr>
        <w:top w:val="none" w:sz="0" w:space="0" w:color="auto"/>
        <w:left w:val="none" w:sz="0" w:space="0" w:color="auto"/>
        <w:bottom w:val="none" w:sz="0" w:space="0" w:color="auto"/>
        <w:right w:val="none" w:sz="0" w:space="0" w:color="auto"/>
      </w:divBdr>
      <w:divsChild>
        <w:div w:id="816603301">
          <w:marLeft w:val="0"/>
          <w:marRight w:val="0"/>
          <w:marTop w:val="0"/>
          <w:marBottom w:val="0"/>
          <w:divBdr>
            <w:top w:val="none" w:sz="0" w:space="0" w:color="auto"/>
            <w:left w:val="none" w:sz="0" w:space="0" w:color="auto"/>
            <w:bottom w:val="none" w:sz="0" w:space="0" w:color="auto"/>
            <w:right w:val="none" w:sz="0" w:space="0" w:color="auto"/>
          </w:divBdr>
          <w:divsChild>
            <w:div w:id="18369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683">
      <w:bodyDiv w:val="1"/>
      <w:marLeft w:val="0"/>
      <w:marRight w:val="0"/>
      <w:marTop w:val="0"/>
      <w:marBottom w:val="0"/>
      <w:divBdr>
        <w:top w:val="none" w:sz="0" w:space="0" w:color="auto"/>
        <w:left w:val="none" w:sz="0" w:space="0" w:color="auto"/>
        <w:bottom w:val="none" w:sz="0" w:space="0" w:color="auto"/>
        <w:right w:val="none" w:sz="0" w:space="0" w:color="auto"/>
      </w:divBdr>
    </w:div>
    <w:div w:id="794181709">
      <w:bodyDiv w:val="1"/>
      <w:marLeft w:val="0"/>
      <w:marRight w:val="0"/>
      <w:marTop w:val="0"/>
      <w:marBottom w:val="0"/>
      <w:divBdr>
        <w:top w:val="none" w:sz="0" w:space="0" w:color="auto"/>
        <w:left w:val="none" w:sz="0" w:space="0" w:color="auto"/>
        <w:bottom w:val="none" w:sz="0" w:space="0" w:color="auto"/>
        <w:right w:val="none" w:sz="0" w:space="0" w:color="auto"/>
      </w:divBdr>
    </w:div>
    <w:div w:id="794830518">
      <w:bodyDiv w:val="1"/>
      <w:marLeft w:val="0"/>
      <w:marRight w:val="0"/>
      <w:marTop w:val="0"/>
      <w:marBottom w:val="0"/>
      <w:divBdr>
        <w:top w:val="none" w:sz="0" w:space="0" w:color="auto"/>
        <w:left w:val="none" w:sz="0" w:space="0" w:color="auto"/>
        <w:bottom w:val="none" w:sz="0" w:space="0" w:color="auto"/>
        <w:right w:val="none" w:sz="0" w:space="0" w:color="auto"/>
      </w:divBdr>
    </w:div>
    <w:div w:id="796803680">
      <w:bodyDiv w:val="1"/>
      <w:marLeft w:val="0"/>
      <w:marRight w:val="0"/>
      <w:marTop w:val="0"/>
      <w:marBottom w:val="0"/>
      <w:divBdr>
        <w:top w:val="none" w:sz="0" w:space="0" w:color="auto"/>
        <w:left w:val="none" w:sz="0" w:space="0" w:color="auto"/>
        <w:bottom w:val="none" w:sz="0" w:space="0" w:color="auto"/>
        <w:right w:val="none" w:sz="0" w:space="0" w:color="auto"/>
      </w:divBdr>
    </w:div>
    <w:div w:id="800617364">
      <w:bodyDiv w:val="1"/>
      <w:marLeft w:val="0"/>
      <w:marRight w:val="0"/>
      <w:marTop w:val="0"/>
      <w:marBottom w:val="0"/>
      <w:divBdr>
        <w:top w:val="none" w:sz="0" w:space="0" w:color="auto"/>
        <w:left w:val="none" w:sz="0" w:space="0" w:color="auto"/>
        <w:bottom w:val="none" w:sz="0" w:space="0" w:color="auto"/>
        <w:right w:val="none" w:sz="0" w:space="0" w:color="auto"/>
      </w:divBdr>
    </w:div>
    <w:div w:id="801000272">
      <w:bodyDiv w:val="1"/>
      <w:marLeft w:val="0"/>
      <w:marRight w:val="0"/>
      <w:marTop w:val="0"/>
      <w:marBottom w:val="0"/>
      <w:divBdr>
        <w:top w:val="none" w:sz="0" w:space="0" w:color="auto"/>
        <w:left w:val="none" w:sz="0" w:space="0" w:color="auto"/>
        <w:bottom w:val="none" w:sz="0" w:space="0" w:color="auto"/>
        <w:right w:val="none" w:sz="0" w:space="0" w:color="auto"/>
      </w:divBdr>
    </w:div>
    <w:div w:id="801774836">
      <w:bodyDiv w:val="1"/>
      <w:marLeft w:val="0"/>
      <w:marRight w:val="0"/>
      <w:marTop w:val="0"/>
      <w:marBottom w:val="0"/>
      <w:divBdr>
        <w:top w:val="none" w:sz="0" w:space="0" w:color="auto"/>
        <w:left w:val="none" w:sz="0" w:space="0" w:color="auto"/>
        <w:bottom w:val="none" w:sz="0" w:space="0" w:color="auto"/>
        <w:right w:val="none" w:sz="0" w:space="0" w:color="auto"/>
      </w:divBdr>
    </w:div>
    <w:div w:id="802428341">
      <w:bodyDiv w:val="1"/>
      <w:marLeft w:val="0"/>
      <w:marRight w:val="0"/>
      <w:marTop w:val="0"/>
      <w:marBottom w:val="0"/>
      <w:divBdr>
        <w:top w:val="none" w:sz="0" w:space="0" w:color="auto"/>
        <w:left w:val="none" w:sz="0" w:space="0" w:color="auto"/>
        <w:bottom w:val="none" w:sz="0" w:space="0" w:color="auto"/>
        <w:right w:val="none" w:sz="0" w:space="0" w:color="auto"/>
      </w:divBdr>
    </w:div>
    <w:div w:id="803156060">
      <w:bodyDiv w:val="1"/>
      <w:marLeft w:val="0"/>
      <w:marRight w:val="0"/>
      <w:marTop w:val="0"/>
      <w:marBottom w:val="0"/>
      <w:divBdr>
        <w:top w:val="none" w:sz="0" w:space="0" w:color="auto"/>
        <w:left w:val="none" w:sz="0" w:space="0" w:color="auto"/>
        <w:bottom w:val="none" w:sz="0" w:space="0" w:color="auto"/>
        <w:right w:val="none" w:sz="0" w:space="0" w:color="auto"/>
      </w:divBdr>
    </w:div>
    <w:div w:id="804667241">
      <w:bodyDiv w:val="1"/>
      <w:marLeft w:val="0"/>
      <w:marRight w:val="0"/>
      <w:marTop w:val="0"/>
      <w:marBottom w:val="0"/>
      <w:divBdr>
        <w:top w:val="none" w:sz="0" w:space="0" w:color="auto"/>
        <w:left w:val="none" w:sz="0" w:space="0" w:color="auto"/>
        <w:bottom w:val="none" w:sz="0" w:space="0" w:color="auto"/>
        <w:right w:val="none" w:sz="0" w:space="0" w:color="auto"/>
      </w:divBdr>
    </w:div>
    <w:div w:id="806316043">
      <w:bodyDiv w:val="1"/>
      <w:marLeft w:val="0"/>
      <w:marRight w:val="0"/>
      <w:marTop w:val="0"/>
      <w:marBottom w:val="0"/>
      <w:divBdr>
        <w:top w:val="none" w:sz="0" w:space="0" w:color="auto"/>
        <w:left w:val="none" w:sz="0" w:space="0" w:color="auto"/>
        <w:bottom w:val="none" w:sz="0" w:space="0" w:color="auto"/>
        <w:right w:val="none" w:sz="0" w:space="0" w:color="auto"/>
      </w:divBdr>
    </w:div>
    <w:div w:id="809445222">
      <w:bodyDiv w:val="1"/>
      <w:marLeft w:val="0"/>
      <w:marRight w:val="0"/>
      <w:marTop w:val="0"/>
      <w:marBottom w:val="0"/>
      <w:divBdr>
        <w:top w:val="none" w:sz="0" w:space="0" w:color="auto"/>
        <w:left w:val="none" w:sz="0" w:space="0" w:color="auto"/>
        <w:bottom w:val="none" w:sz="0" w:space="0" w:color="auto"/>
        <w:right w:val="none" w:sz="0" w:space="0" w:color="auto"/>
      </w:divBdr>
    </w:div>
    <w:div w:id="809514199">
      <w:bodyDiv w:val="1"/>
      <w:marLeft w:val="0"/>
      <w:marRight w:val="0"/>
      <w:marTop w:val="0"/>
      <w:marBottom w:val="0"/>
      <w:divBdr>
        <w:top w:val="none" w:sz="0" w:space="0" w:color="auto"/>
        <w:left w:val="none" w:sz="0" w:space="0" w:color="auto"/>
        <w:bottom w:val="none" w:sz="0" w:space="0" w:color="auto"/>
        <w:right w:val="none" w:sz="0" w:space="0" w:color="auto"/>
      </w:divBdr>
    </w:div>
    <w:div w:id="812992460">
      <w:bodyDiv w:val="1"/>
      <w:marLeft w:val="0"/>
      <w:marRight w:val="0"/>
      <w:marTop w:val="0"/>
      <w:marBottom w:val="0"/>
      <w:divBdr>
        <w:top w:val="none" w:sz="0" w:space="0" w:color="auto"/>
        <w:left w:val="none" w:sz="0" w:space="0" w:color="auto"/>
        <w:bottom w:val="none" w:sz="0" w:space="0" w:color="auto"/>
        <w:right w:val="none" w:sz="0" w:space="0" w:color="auto"/>
      </w:divBdr>
    </w:div>
    <w:div w:id="813839303">
      <w:bodyDiv w:val="1"/>
      <w:marLeft w:val="0"/>
      <w:marRight w:val="0"/>
      <w:marTop w:val="0"/>
      <w:marBottom w:val="0"/>
      <w:divBdr>
        <w:top w:val="none" w:sz="0" w:space="0" w:color="auto"/>
        <w:left w:val="none" w:sz="0" w:space="0" w:color="auto"/>
        <w:bottom w:val="none" w:sz="0" w:space="0" w:color="auto"/>
        <w:right w:val="none" w:sz="0" w:space="0" w:color="auto"/>
      </w:divBdr>
    </w:div>
    <w:div w:id="815144477">
      <w:bodyDiv w:val="1"/>
      <w:marLeft w:val="0"/>
      <w:marRight w:val="0"/>
      <w:marTop w:val="0"/>
      <w:marBottom w:val="0"/>
      <w:divBdr>
        <w:top w:val="none" w:sz="0" w:space="0" w:color="auto"/>
        <w:left w:val="none" w:sz="0" w:space="0" w:color="auto"/>
        <w:bottom w:val="none" w:sz="0" w:space="0" w:color="auto"/>
        <w:right w:val="none" w:sz="0" w:space="0" w:color="auto"/>
      </w:divBdr>
    </w:div>
    <w:div w:id="816527925">
      <w:bodyDiv w:val="1"/>
      <w:marLeft w:val="0"/>
      <w:marRight w:val="0"/>
      <w:marTop w:val="0"/>
      <w:marBottom w:val="0"/>
      <w:divBdr>
        <w:top w:val="none" w:sz="0" w:space="0" w:color="auto"/>
        <w:left w:val="none" w:sz="0" w:space="0" w:color="auto"/>
        <w:bottom w:val="none" w:sz="0" w:space="0" w:color="auto"/>
        <w:right w:val="none" w:sz="0" w:space="0" w:color="auto"/>
      </w:divBdr>
    </w:div>
    <w:div w:id="816605085">
      <w:bodyDiv w:val="1"/>
      <w:marLeft w:val="0"/>
      <w:marRight w:val="0"/>
      <w:marTop w:val="0"/>
      <w:marBottom w:val="0"/>
      <w:divBdr>
        <w:top w:val="none" w:sz="0" w:space="0" w:color="auto"/>
        <w:left w:val="none" w:sz="0" w:space="0" w:color="auto"/>
        <w:bottom w:val="none" w:sz="0" w:space="0" w:color="auto"/>
        <w:right w:val="none" w:sz="0" w:space="0" w:color="auto"/>
      </w:divBdr>
    </w:div>
    <w:div w:id="817721887">
      <w:bodyDiv w:val="1"/>
      <w:marLeft w:val="0"/>
      <w:marRight w:val="0"/>
      <w:marTop w:val="0"/>
      <w:marBottom w:val="0"/>
      <w:divBdr>
        <w:top w:val="none" w:sz="0" w:space="0" w:color="auto"/>
        <w:left w:val="none" w:sz="0" w:space="0" w:color="auto"/>
        <w:bottom w:val="none" w:sz="0" w:space="0" w:color="auto"/>
        <w:right w:val="none" w:sz="0" w:space="0" w:color="auto"/>
      </w:divBdr>
    </w:div>
    <w:div w:id="819230505">
      <w:bodyDiv w:val="1"/>
      <w:marLeft w:val="0"/>
      <w:marRight w:val="0"/>
      <w:marTop w:val="0"/>
      <w:marBottom w:val="0"/>
      <w:divBdr>
        <w:top w:val="none" w:sz="0" w:space="0" w:color="auto"/>
        <w:left w:val="none" w:sz="0" w:space="0" w:color="auto"/>
        <w:bottom w:val="none" w:sz="0" w:space="0" w:color="auto"/>
        <w:right w:val="none" w:sz="0" w:space="0" w:color="auto"/>
      </w:divBdr>
    </w:div>
    <w:div w:id="819543849">
      <w:bodyDiv w:val="1"/>
      <w:marLeft w:val="0"/>
      <w:marRight w:val="0"/>
      <w:marTop w:val="0"/>
      <w:marBottom w:val="0"/>
      <w:divBdr>
        <w:top w:val="none" w:sz="0" w:space="0" w:color="auto"/>
        <w:left w:val="none" w:sz="0" w:space="0" w:color="auto"/>
        <w:bottom w:val="none" w:sz="0" w:space="0" w:color="auto"/>
        <w:right w:val="none" w:sz="0" w:space="0" w:color="auto"/>
      </w:divBdr>
    </w:div>
    <w:div w:id="819729439">
      <w:bodyDiv w:val="1"/>
      <w:marLeft w:val="0"/>
      <w:marRight w:val="0"/>
      <w:marTop w:val="0"/>
      <w:marBottom w:val="0"/>
      <w:divBdr>
        <w:top w:val="none" w:sz="0" w:space="0" w:color="auto"/>
        <w:left w:val="none" w:sz="0" w:space="0" w:color="auto"/>
        <w:bottom w:val="none" w:sz="0" w:space="0" w:color="auto"/>
        <w:right w:val="none" w:sz="0" w:space="0" w:color="auto"/>
      </w:divBdr>
    </w:div>
    <w:div w:id="819998591">
      <w:bodyDiv w:val="1"/>
      <w:marLeft w:val="0"/>
      <w:marRight w:val="0"/>
      <w:marTop w:val="0"/>
      <w:marBottom w:val="0"/>
      <w:divBdr>
        <w:top w:val="none" w:sz="0" w:space="0" w:color="auto"/>
        <w:left w:val="none" w:sz="0" w:space="0" w:color="auto"/>
        <w:bottom w:val="none" w:sz="0" w:space="0" w:color="auto"/>
        <w:right w:val="none" w:sz="0" w:space="0" w:color="auto"/>
      </w:divBdr>
    </w:div>
    <w:div w:id="823666797">
      <w:bodyDiv w:val="1"/>
      <w:marLeft w:val="0"/>
      <w:marRight w:val="0"/>
      <w:marTop w:val="0"/>
      <w:marBottom w:val="0"/>
      <w:divBdr>
        <w:top w:val="none" w:sz="0" w:space="0" w:color="auto"/>
        <w:left w:val="none" w:sz="0" w:space="0" w:color="auto"/>
        <w:bottom w:val="none" w:sz="0" w:space="0" w:color="auto"/>
        <w:right w:val="none" w:sz="0" w:space="0" w:color="auto"/>
      </w:divBdr>
    </w:div>
    <w:div w:id="823934543">
      <w:bodyDiv w:val="1"/>
      <w:marLeft w:val="0"/>
      <w:marRight w:val="0"/>
      <w:marTop w:val="0"/>
      <w:marBottom w:val="0"/>
      <w:divBdr>
        <w:top w:val="none" w:sz="0" w:space="0" w:color="auto"/>
        <w:left w:val="none" w:sz="0" w:space="0" w:color="auto"/>
        <w:bottom w:val="none" w:sz="0" w:space="0" w:color="auto"/>
        <w:right w:val="none" w:sz="0" w:space="0" w:color="auto"/>
      </w:divBdr>
    </w:div>
    <w:div w:id="824663995">
      <w:bodyDiv w:val="1"/>
      <w:marLeft w:val="0"/>
      <w:marRight w:val="0"/>
      <w:marTop w:val="0"/>
      <w:marBottom w:val="0"/>
      <w:divBdr>
        <w:top w:val="none" w:sz="0" w:space="0" w:color="auto"/>
        <w:left w:val="none" w:sz="0" w:space="0" w:color="auto"/>
        <w:bottom w:val="none" w:sz="0" w:space="0" w:color="auto"/>
        <w:right w:val="none" w:sz="0" w:space="0" w:color="auto"/>
      </w:divBdr>
    </w:div>
    <w:div w:id="826289124">
      <w:bodyDiv w:val="1"/>
      <w:marLeft w:val="0"/>
      <w:marRight w:val="0"/>
      <w:marTop w:val="0"/>
      <w:marBottom w:val="0"/>
      <w:divBdr>
        <w:top w:val="none" w:sz="0" w:space="0" w:color="auto"/>
        <w:left w:val="none" w:sz="0" w:space="0" w:color="auto"/>
        <w:bottom w:val="none" w:sz="0" w:space="0" w:color="auto"/>
        <w:right w:val="none" w:sz="0" w:space="0" w:color="auto"/>
      </w:divBdr>
    </w:div>
    <w:div w:id="826869649">
      <w:bodyDiv w:val="1"/>
      <w:marLeft w:val="0"/>
      <w:marRight w:val="0"/>
      <w:marTop w:val="0"/>
      <w:marBottom w:val="0"/>
      <w:divBdr>
        <w:top w:val="none" w:sz="0" w:space="0" w:color="auto"/>
        <w:left w:val="none" w:sz="0" w:space="0" w:color="auto"/>
        <w:bottom w:val="none" w:sz="0" w:space="0" w:color="auto"/>
        <w:right w:val="none" w:sz="0" w:space="0" w:color="auto"/>
      </w:divBdr>
    </w:div>
    <w:div w:id="827090562">
      <w:bodyDiv w:val="1"/>
      <w:marLeft w:val="0"/>
      <w:marRight w:val="0"/>
      <w:marTop w:val="0"/>
      <w:marBottom w:val="0"/>
      <w:divBdr>
        <w:top w:val="none" w:sz="0" w:space="0" w:color="auto"/>
        <w:left w:val="none" w:sz="0" w:space="0" w:color="auto"/>
        <w:bottom w:val="none" w:sz="0" w:space="0" w:color="auto"/>
        <w:right w:val="none" w:sz="0" w:space="0" w:color="auto"/>
      </w:divBdr>
    </w:div>
    <w:div w:id="827794473">
      <w:bodyDiv w:val="1"/>
      <w:marLeft w:val="0"/>
      <w:marRight w:val="0"/>
      <w:marTop w:val="0"/>
      <w:marBottom w:val="0"/>
      <w:divBdr>
        <w:top w:val="none" w:sz="0" w:space="0" w:color="auto"/>
        <w:left w:val="none" w:sz="0" w:space="0" w:color="auto"/>
        <w:bottom w:val="none" w:sz="0" w:space="0" w:color="auto"/>
        <w:right w:val="none" w:sz="0" w:space="0" w:color="auto"/>
      </w:divBdr>
    </w:div>
    <w:div w:id="827982981">
      <w:bodyDiv w:val="1"/>
      <w:marLeft w:val="0"/>
      <w:marRight w:val="0"/>
      <w:marTop w:val="0"/>
      <w:marBottom w:val="0"/>
      <w:divBdr>
        <w:top w:val="none" w:sz="0" w:space="0" w:color="auto"/>
        <w:left w:val="none" w:sz="0" w:space="0" w:color="auto"/>
        <w:bottom w:val="none" w:sz="0" w:space="0" w:color="auto"/>
        <w:right w:val="none" w:sz="0" w:space="0" w:color="auto"/>
      </w:divBdr>
    </w:div>
    <w:div w:id="828709618">
      <w:bodyDiv w:val="1"/>
      <w:marLeft w:val="0"/>
      <w:marRight w:val="0"/>
      <w:marTop w:val="0"/>
      <w:marBottom w:val="0"/>
      <w:divBdr>
        <w:top w:val="none" w:sz="0" w:space="0" w:color="auto"/>
        <w:left w:val="none" w:sz="0" w:space="0" w:color="auto"/>
        <w:bottom w:val="none" w:sz="0" w:space="0" w:color="auto"/>
        <w:right w:val="none" w:sz="0" w:space="0" w:color="auto"/>
      </w:divBdr>
    </w:div>
    <w:div w:id="828905883">
      <w:bodyDiv w:val="1"/>
      <w:marLeft w:val="0"/>
      <w:marRight w:val="0"/>
      <w:marTop w:val="0"/>
      <w:marBottom w:val="0"/>
      <w:divBdr>
        <w:top w:val="none" w:sz="0" w:space="0" w:color="auto"/>
        <w:left w:val="none" w:sz="0" w:space="0" w:color="auto"/>
        <w:bottom w:val="none" w:sz="0" w:space="0" w:color="auto"/>
        <w:right w:val="none" w:sz="0" w:space="0" w:color="auto"/>
      </w:divBdr>
    </w:div>
    <w:div w:id="829491774">
      <w:bodyDiv w:val="1"/>
      <w:marLeft w:val="0"/>
      <w:marRight w:val="0"/>
      <w:marTop w:val="0"/>
      <w:marBottom w:val="0"/>
      <w:divBdr>
        <w:top w:val="none" w:sz="0" w:space="0" w:color="auto"/>
        <w:left w:val="none" w:sz="0" w:space="0" w:color="auto"/>
        <w:bottom w:val="none" w:sz="0" w:space="0" w:color="auto"/>
        <w:right w:val="none" w:sz="0" w:space="0" w:color="auto"/>
      </w:divBdr>
    </w:div>
    <w:div w:id="829516985">
      <w:bodyDiv w:val="1"/>
      <w:marLeft w:val="0"/>
      <w:marRight w:val="0"/>
      <w:marTop w:val="0"/>
      <w:marBottom w:val="0"/>
      <w:divBdr>
        <w:top w:val="none" w:sz="0" w:space="0" w:color="auto"/>
        <w:left w:val="none" w:sz="0" w:space="0" w:color="auto"/>
        <w:bottom w:val="none" w:sz="0" w:space="0" w:color="auto"/>
        <w:right w:val="none" w:sz="0" w:space="0" w:color="auto"/>
      </w:divBdr>
    </w:div>
    <w:div w:id="830609050">
      <w:bodyDiv w:val="1"/>
      <w:marLeft w:val="0"/>
      <w:marRight w:val="0"/>
      <w:marTop w:val="0"/>
      <w:marBottom w:val="0"/>
      <w:divBdr>
        <w:top w:val="none" w:sz="0" w:space="0" w:color="auto"/>
        <w:left w:val="none" w:sz="0" w:space="0" w:color="auto"/>
        <w:bottom w:val="none" w:sz="0" w:space="0" w:color="auto"/>
        <w:right w:val="none" w:sz="0" w:space="0" w:color="auto"/>
      </w:divBdr>
    </w:div>
    <w:div w:id="830949918">
      <w:bodyDiv w:val="1"/>
      <w:marLeft w:val="0"/>
      <w:marRight w:val="0"/>
      <w:marTop w:val="0"/>
      <w:marBottom w:val="0"/>
      <w:divBdr>
        <w:top w:val="none" w:sz="0" w:space="0" w:color="auto"/>
        <w:left w:val="none" w:sz="0" w:space="0" w:color="auto"/>
        <w:bottom w:val="none" w:sz="0" w:space="0" w:color="auto"/>
        <w:right w:val="none" w:sz="0" w:space="0" w:color="auto"/>
      </w:divBdr>
    </w:div>
    <w:div w:id="833182263">
      <w:bodyDiv w:val="1"/>
      <w:marLeft w:val="0"/>
      <w:marRight w:val="0"/>
      <w:marTop w:val="0"/>
      <w:marBottom w:val="0"/>
      <w:divBdr>
        <w:top w:val="none" w:sz="0" w:space="0" w:color="auto"/>
        <w:left w:val="none" w:sz="0" w:space="0" w:color="auto"/>
        <w:bottom w:val="none" w:sz="0" w:space="0" w:color="auto"/>
        <w:right w:val="none" w:sz="0" w:space="0" w:color="auto"/>
      </w:divBdr>
    </w:div>
    <w:div w:id="837501704">
      <w:bodyDiv w:val="1"/>
      <w:marLeft w:val="0"/>
      <w:marRight w:val="0"/>
      <w:marTop w:val="0"/>
      <w:marBottom w:val="0"/>
      <w:divBdr>
        <w:top w:val="none" w:sz="0" w:space="0" w:color="auto"/>
        <w:left w:val="none" w:sz="0" w:space="0" w:color="auto"/>
        <w:bottom w:val="none" w:sz="0" w:space="0" w:color="auto"/>
        <w:right w:val="none" w:sz="0" w:space="0" w:color="auto"/>
      </w:divBdr>
    </w:div>
    <w:div w:id="838690193">
      <w:bodyDiv w:val="1"/>
      <w:marLeft w:val="0"/>
      <w:marRight w:val="0"/>
      <w:marTop w:val="0"/>
      <w:marBottom w:val="0"/>
      <w:divBdr>
        <w:top w:val="none" w:sz="0" w:space="0" w:color="auto"/>
        <w:left w:val="none" w:sz="0" w:space="0" w:color="auto"/>
        <w:bottom w:val="none" w:sz="0" w:space="0" w:color="auto"/>
        <w:right w:val="none" w:sz="0" w:space="0" w:color="auto"/>
      </w:divBdr>
    </w:div>
    <w:div w:id="840511711">
      <w:bodyDiv w:val="1"/>
      <w:marLeft w:val="0"/>
      <w:marRight w:val="0"/>
      <w:marTop w:val="0"/>
      <w:marBottom w:val="0"/>
      <w:divBdr>
        <w:top w:val="none" w:sz="0" w:space="0" w:color="auto"/>
        <w:left w:val="none" w:sz="0" w:space="0" w:color="auto"/>
        <w:bottom w:val="none" w:sz="0" w:space="0" w:color="auto"/>
        <w:right w:val="none" w:sz="0" w:space="0" w:color="auto"/>
      </w:divBdr>
    </w:div>
    <w:div w:id="842890054">
      <w:bodyDiv w:val="1"/>
      <w:marLeft w:val="0"/>
      <w:marRight w:val="0"/>
      <w:marTop w:val="0"/>
      <w:marBottom w:val="0"/>
      <w:divBdr>
        <w:top w:val="none" w:sz="0" w:space="0" w:color="auto"/>
        <w:left w:val="none" w:sz="0" w:space="0" w:color="auto"/>
        <w:bottom w:val="none" w:sz="0" w:space="0" w:color="auto"/>
        <w:right w:val="none" w:sz="0" w:space="0" w:color="auto"/>
      </w:divBdr>
    </w:div>
    <w:div w:id="844898023">
      <w:bodyDiv w:val="1"/>
      <w:marLeft w:val="0"/>
      <w:marRight w:val="0"/>
      <w:marTop w:val="0"/>
      <w:marBottom w:val="0"/>
      <w:divBdr>
        <w:top w:val="none" w:sz="0" w:space="0" w:color="auto"/>
        <w:left w:val="none" w:sz="0" w:space="0" w:color="auto"/>
        <w:bottom w:val="none" w:sz="0" w:space="0" w:color="auto"/>
        <w:right w:val="none" w:sz="0" w:space="0" w:color="auto"/>
      </w:divBdr>
    </w:div>
    <w:div w:id="846334061">
      <w:bodyDiv w:val="1"/>
      <w:marLeft w:val="0"/>
      <w:marRight w:val="0"/>
      <w:marTop w:val="0"/>
      <w:marBottom w:val="0"/>
      <w:divBdr>
        <w:top w:val="none" w:sz="0" w:space="0" w:color="auto"/>
        <w:left w:val="none" w:sz="0" w:space="0" w:color="auto"/>
        <w:bottom w:val="none" w:sz="0" w:space="0" w:color="auto"/>
        <w:right w:val="none" w:sz="0" w:space="0" w:color="auto"/>
      </w:divBdr>
      <w:divsChild>
        <w:div w:id="164590638">
          <w:marLeft w:val="0"/>
          <w:marRight w:val="0"/>
          <w:marTop w:val="0"/>
          <w:marBottom w:val="0"/>
          <w:divBdr>
            <w:top w:val="none" w:sz="0" w:space="0" w:color="auto"/>
            <w:left w:val="none" w:sz="0" w:space="0" w:color="auto"/>
            <w:bottom w:val="none" w:sz="0" w:space="0" w:color="auto"/>
            <w:right w:val="none" w:sz="0" w:space="0" w:color="auto"/>
          </w:divBdr>
          <w:divsChild>
            <w:div w:id="20087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4678">
      <w:bodyDiv w:val="1"/>
      <w:marLeft w:val="0"/>
      <w:marRight w:val="0"/>
      <w:marTop w:val="0"/>
      <w:marBottom w:val="0"/>
      <w:divBdr>
        <w:top w:val="none" w:sz="0" w:space="0" w:color="auto"/>
        <w:left w:val="none" w:sz="0" w:space="0" w:color="auto"/>
        <w:bottom w:val="none" w:sz="0" w:space="0" w:color="auto"/>
        <w:right w:val="none" w:sz="0" w:space="0" w:color="auto"/>
      </w:divBdr>
    </w:div>
    <w:div w:id="847525030">
      <w:bodyDiv w:val="1"/>
      <w:marLeft w:val="0"/>
      <w:marRight w:val="0"/>
      <w:marTop w:val="0"/>
      <w:marBottom w:val="0"/>
      <w:divBdr>
        <w:top w:val="none" w:sz="0" w:space="0" w:color="auto"/>
        <w:left w:val="none" w:sz="0" w:space="0" w:color="auto"/>
        <w:bottom w:val="none" w:sz="0" w:space="0" w:color="auto"/>
        <w:right w:val="none" w:sz="0" w:space="0" w:color="auto"/>
      </w:divBdr>
    </w:div>
    <w:div w:id="848637511">
      <w:bodyDiv w:val="1"/>
      <w:marLeft w:val="0"/>
      <w:marRight w:val="0"/>
      <w:marTop w:val="0"/>
      <w:marBottom w:val="0"/>
      <w:divBdr>
        <w:top w:val="none" w:sz="0" w:space="0" w:color="auto"/>
        <w:left w:val="none" w:sz="0" w:space="0" w:color="auto"/>
        <w:bottom w:val="none" w:sz="0" w:space="0" w:color="auto"/>
        <w:right w:val="none" w:sz="0" w:space="0" w:color="auto"/>
      </w:divBdr>
    </w:div>
    <w:div w:id="850799880">
      <w:bodyDiv w:val="1"/>
      <w:marLeft w:val="0"/>
      <w:marRight w:val="0"/>
      <w:marTop w:val="0"/>
      <w:marBottom w:val="0"/>
      <w:divBdr>
        <w:top w:val="none" w:sz="0" w:space="0" w:color="auto"/>
        <w:left w:val="none" w:sz="0" w:space="0" w:color="auto"/>
        <w:bottom w:val="none" w:sz="0" w:space="0" w:color="auto"/>
        <w:right w:val="none" w:sz="0" w:space="0" w:color="auto"/>
      </w:divBdr>
    </w:div>
    <w:div w:id="850919577">
      <w:bodyDiv w:val="1"/>
      <w:marLeft w:val="0"/>
      <w:marRight w:val="0"/>
      <w:marTop w:val="0"/>
      <w:marBottom w:val="0"/>
      <w:divBdr>
        <w:top w:val="none" w:sz="0" w:space="0" w:color="auto"/>
        <w:left w:val="none" w:sz="0" w:space="0" w:color="auto"/>
        <w:bottom w:val="none" w:sz="0" w:space="0" w:color="auto"/>
        <w:right w:val="none" w:sz="0" w:space="0" w:color="auto"/>
      </w:divBdr>
    </w:div>
    <w:div w:id="850920964">
      <w:bodyDiv w:val="1"/>
      <w:marLeft w:val="0"/>
      <w:marRight w:val="0"/>
      <w:marTop w:val="0"/>
      <w:marBottom w:val="0"/>
      <w:divBdr>
        <w:top w:val="none" w:sz="0" w:space="0" w:color="auto"/>
        <w:left w:val="none" w:sz="0" w:space="0" w:color="auto"/>
        <w:bottom w:val="none" w:sz="0" w:space="0" w:color="auto"/>
        <w:right w:val="none" w:sz="0" w:space="0" w:color="auto"/>
      </w:divBdr>
    </w:div>
    <w:div w:id="851185182">
      <w:bodyDiv w:val="1"/>
      <w:marLeft w:val="0"/>
      <w:marRight w:val="0"/>
      <w:marTop w:val="0"/>
      <w:marBottom w:val="0"/>
      <w:divBdr>
        <w:top w:val="none" w:sz="0" w:space="0" w:color="auto"/>
        <w:left w:val="none" w:sz="0" w:space="0" w:color="auto"/>
        <w:bottom w:val="none" w:sz="0" w:space="0" w:color="auto"/>
        <w:right w:val="none" w:sz="0" w:space="0" w:color="auto"/>
      </w:divBdr>
    </w:div>
    <w:div w:id="856235365">
      <w:bodyDiv w:val="1"/>
      <w:marLeft w:val="0"/>
      <w:marRight w:val="0"/>
      <w:marTop w:val="0"/>
      <w:marBottom w:val="0"/>
      <w:divBdr>
        <w:top w:val="none" w:sz="0" w:space="0" w:color="auto"/>
        <w:left w:val="none" w:sz="0" w:space="0" w:color="auto"/>
        <w:bottom w:val="none" w:sz="0" w:space="0" w:color="auto"/>
        <w:right w:val="none" w:sz="0" w:space="0" w:color="auto"/>
      </w:divBdr>
    </w:div>
    <w:div w:id="857499026">
      <w:bodyDiv w:val="1"/>
      <w:marLeft w:val="0"/>
      <w:marRight w:val="0"/>
      <w:marTop w:val="0"/>
      <w:marBottom w:val="0"/>
      <w:divBdr>
        <w:top w:val="none" w:sz="0" w:space="0" w:color="auto"/>
        <w:left w:val="none" w:sz="0" w:space="0" w:color="auto"/>
        <w:bottom w:val="none" w:sz="0" w:space="0" w:color="auto"/>
        <w:right w:val="none" w:sz="0" w:space="0" w:color="auto"/>
      </w:divBdr>
    </w:div>
    <w:div w:id="860558390">
      <w:bodyDiv w:val="1"/>
      <w:marLeft w:val="0"/>
      <w:marRight w:val="0"/>
      <w:marTop w:val="0"/>
      <w:marBottom w:val="0"/>
      <w:divBdr>
        <w:top w:val="none" w:sz="0" w:space="0" w:color="auto"/>
        <w:left w:val="none" w:sz="0" w:space="0" w:color="auto"/>
        <w:bottom w:val="none" w:sz="0" w:space="0" w:color="auto"/>
        <w:right w:val="none" w:sz="0" w:space="0" w:color="auto"/>
      </w:divBdr>
    </w:div>
    <w:div w:id="860975852">
      <w:bodyDiv w:val="1"/>
      <w:marLeft w:val="0"/>
      <w:marRight w:val="0"/>
      <w:marTop w:val="0"/>
      <w:marBottom w:val="0"/>
      <w:divBdr>
        <w:top w:val="none" w:sz="0" w:space="0" w:color="auto"/>
        <w:left w:val="none" w:sz="0" w:space="0" w:color="auto"/>
        <w:bottom w:val="none" w:sz="0" w:space="0" w:color="auto"/>
        <w:right w:val="none" w:sz="0" w:space="0" w:color="auto"/>
      </w:divBdr>
    </w:div>
    <w:div w:id="866065207">
      <w:bodyDiv w:val="1"/>
      <w:marLeft w:val="0"/>
      <w:marRight w:val="0"/>
      <w:marTop w:val="0"/>
      <w:marBottom w:val="0"/>
      <w:divBdr>
        <w:top w:val="none" w:sz="0" w:space="0" w:color="auto"/>
        <w:left w:val="none" w:sz="0" w:space="0" w:color="auto"/>
        <w:bottom w:val="none" w:sz="0" w:space="0" w:color="auto"/>
        <w:right w:val="none" w:sz="0" w:space="0" w:color="auto"/>
      </w:divBdr>
    </w:div>
    <w:div w:id="867068225">
      <w:bodyDiv w:val="1"/>
      <w:marLeft w:val="0"/>
      <w:marRight w:val="0"/>
      <w:marTop w:val="0"/>
      <w:marBottom w:val="0"/>
      <w:divBdr>
        <w:top w:val="none" w:sz="0" w:space="0" w:color="auto"/>
        <w:left w:val="none" w:sz="0" w:space="0" w:color="auto"/>
        <w:bottom w:val="none" w:sz="0" w:space="0" w:color="auto"/>
        <w:right w:val="none" w:sz="0" w:space="0" w:color="auto"/>
      </w:divBdr>
    </w:div>
    <w:div w:id="868034585">
      <w:bodyDiv w:val="1"/>
      <w:marLeft w:val="0"/>
      <w:marRight w:val="0"/>
      <w:marTop w:val="0"/>
      <w:marBottom w:val="0"/>
      <w:divBdr>
        <w:top w:val="none" w:sz="0" w:space="0" w:color="auto"/>
        <w:left w:val="none" w:sz="0" w:space="0" w:color="auto"/>
        <w:bottom w:val="none" w:sz="0" w:space="0" w:color="auto"/>
        <w:right w:val="none" w:sz="0" w:space="0" w:color="auto"/>
      </w:divBdr>
    </w:div>
    <w:div w:id="869759442">
      <w:bodyDiv w:val="1"/>
      <w:marLeft w:val="0"/>
      <w:marRight w:val="0"/>
      <w:marTop w:val="0"/>
      <w:marBottom w:val="0"/>
      <w:divBdr>
        <w:top w:val="none" w:sz="0" w:space="0" w:color="auto"/>
        <w:left w:val="none" w:sz="0" w:space="0" w:color="auto"/>
        <w:bottom w:val="none" w:sz="0" w:space="0" w:color="auto"/>
        <w:right w:val="none" w:sz="0" w:space="0" w:color="auto"/>
      </w:divBdr>
    </w:div>
    <w:div w:id="872114682">
      <w:bodyDiv w:val="1"/>
      <w:marLeft w:val="0"/>
      <w:marRight w:val="0"/>
      <w:marTop w:val="0"/>
      <w:marBottom w:val="0"/>
      <w:divBdr>
        <w:top w:val="none" w:sz="0" w:space="0" w:color="auto"/>
        <w:left w:val="none" w:sz="0" w:space="0" w:color="auto"/>
        <w:bottom w:val="none" w:sz="0" w:space="0" w:color="auto"/>
        <w:right w:val="none" w:sz="0" w:space="0" w:color="auto"/>
      </w:divBdr>
    </w:div>
    <w:div w:id="873076870">
      <w:bodyDiv w:val="1"/>
      <w:marLeft w:val="0"/>
      <w:marRight w:val="0"/>
      <w:marTop w:val="0"/>
      <w:marBottom w:val="0"/>
      <w:divBdr>
        <w:top w:val="none" w:sz="0" w:space="0" w:color="auto"/>
        <w:left w:val="none" w:sz="0" w:space="0" w:color="auto"/>
        <w:bottom w:val="none" w:sz="0" w:space="0" w:color="auto"/>
        <w:right w:val="none" w:sz="0" w:space="0" w:color="auto"/>
      </w:divBdr>
    </w:div>
    <w:div w:id="873926460">
      <w:bodyDiv w:val="1"/>
      <w:marLeft w:val="0"/>
      <w:marRight w:val="0"/>
      <w:marTop w:val="0"/>
      <w:marBottom w:val="0"/>
      <w:divBdr>
        <w:top w:val="none" w:sz="0" w:space="0" w:color="auto"/>
        <w:left w:val="none" w:sz="0" w:space="0" w:color="auto"/>
        <w:bottom w:val="none" w:sz="0" w:space="0" w:color="auto"/>
        <w:right w:val="none" w:sz="0" w:space="0" w:color="auto"/>
      </w:divBdr>
    </w:div>
    <w:div w:id="875506363">
      <w:bodyDiv w:val="1"/>
      <w:marLeft w:val="0"/>
      <w:marRight w:val="0"/>
      <w:marTop w:val="0"/>
      <w:marBottom w:val="0"/>
      <w:divBdr>
        <w:top w:val="none" w:sz="0" w:space="0" w:color="auto"/>
        <w:left w:val="none" w:sz="0" w:space="0" w:color="auto"/>
        <w:bottom w:val="none" w:sz="0" w:space="0" w:color="auto"/>
        <w:right w:val="none" w:sz="0" w:space="0" w:color="auto"/>
      </w:divBdr>
    </w:div>
    <w:div w:id="875653272">
      <w:bodyDiv w:val="1"/>
      <w:marLeft w:val="0"/>
      <w:marRight w:val="0"/>
      <w:marTop w:val="0"/>
      <w:marBottom w:val="0"/>
      <w:divBdr>
        <w:top w:val="none" w:sz="0" w:space="0" w:color="auto"/>
        <w:left w:val="none" w:sz="0" w:space="0" w:color="auto"/>
        <w:bottom w:val="none" w:sz="0" w:space="0" w:color="auto"/>
        <w:right w:val="none" w:sz="0" w:space="0" w:color="auto"/>
      </w:divBdr>
    </w:div>
    <w:div w:id="876501382">
      <w:bodyDiv w:val="1"/>
      <w:marLeft w:val="0"/>
      <w:marRight w:val="0"/>
      <w:marTop w:val="0"/>
      <w:marBottom w:val="0"/>
      <w:divBdr>
        <w:top w:val="none" w:sz="0" w:space="0" w:color="auto"/>
        <w:left w:val="none" w:sz="0" w:space="0" w:color="auto"/>
        <w:bottom w:val="none" w:sz="0" w:space="0" w:color="auto"/>
        <w:right w:val="none" w:sz="0" w:space="0" w:color="auto"/>
      </w:divBdr>
    </w:div>
    <w:div w:id="876509505">
      <w:bodyDiv w:val="1"/>
      <w:marLeft w:val="0"/>
      <w:marRight w:val="0"/>
      <w:marTop w:val="0"/>
      <w:marBottom w:val="0"/>
      <w:divBdr>
        <w:top w:val="none" w:sz="0" w:space="0" w:color="auto"/>
        <w:left w:val="none" w:sz="0" w:space="0" w:color="auto"/>
        <w:bottom w:val="none" w:sz="0" w:space="0" w:color="auto"/>
        <w:right w:val="none" w:sz="0" w:space="0" w:color="auto"/>
      </w:divBdr>
    </w:div>
    <w:div w:id="877860855">
      <w:bodyDiv w:val="1"/>
      <w:marLeft w:val="0"/>
      <w:marRight w:val="0"/>
      <w:marTop w:val="0"/>
      <w:marBottom w:val="0"/>
      <w:divBdr>
        <w:top w:val="none" w:sz="0" w:space="0" w:color="auto"/>
        <w:left w:val="none" w:sz="0" w:space="0" w:color="auto"/>
        <w:bottom w:val="none" w:sz="0" w:space="0" w:color="auto"/>
        <w:right w:val="none" w:sz="0" w:space="0" w:color="auto"/>
      </w:divBdr>
    </w:div>
    <w:div w:id="878971939">
      <w:bodyDiv w:val="1"/>
      <w:marLeft w:val="0"/>
      <w:marRight w:val="0"/>
      <w:marTop w:val="0"/>
      <w:marBottom w:val="0"/>
      <w:divBdr>
        <w:top w:val="none" w:sz="0" w:space="0" w:color="auto"/>
        <w:left w:val="none" w:sz="0" w:space="0" w:color="auto"/>
        <w:bottom w:val="none" w:sz="0" w:space="0" w:color="auto"/>
        <w:right w:val="none" w:sz="0" w:space="0" w:color="auto"/>
      </w:divBdr>
    </w:div>
    <w:div w:id="879129743">
      <w:bodyDiv w:val="1"/>
      <w:marLeft w:val="0"/>
      <w:marRight w:val="0"/>
      <w:marTop w:val="0"/>
      <w:marBottom w:val="0"/>
      <w:divBdr>
        <w:top w:val="none" w:sz="0" w:space="0" w:color="auto"/>
        <w:left w:val="none" w:sz="0" w:space="0" w:color="auto"/>
        <w:bottom w:val="none" w:sz="0" w:space="0" w:color="auto"/>
        <w:right w:val="none" w:sz="0" w:space="0" w:color="auto"/>
      </w:divBdr>
    </w:div>
    <w:div w:id="880476641">
      <w:bodyDiv w:val="1"/>
      <w:marLeft w:val="0"/>
      <w:marRight w:val="0"/>
      <w:marTop w:val="0"/>
      <w:marBottom w:val="0"/>
      <w:divBdr>
        <w:top w:val="none" w:sz="0" w:space="0" w:color="auto"/>
        <w:left w:val="none" w:sz="0" w:space="0" w:color="auto"/>
        <w:bottom w:val="none" w:sz="0" w:space="0" w:color="auto"/>
        <w:right w:val="none" w:sz="0" w:space="0" w:color="auto"/>
      </w:divBdr>
    </w:div>
    <w:div w:id="880479196">
      <w:bodyDiv w:val="1"/>
      <w:marLeft w:val="0"/>
      <w:marRight w:val="0"/>
      <w:marTop w:val="0"/>
      <w:marBottom w:val="0"/>
      <w:divBdr>
        <w:top w:val="none" w:sz="0" w:space="0" w:color="auto"/>
        <w:left w:val="none" w:sz="0" w:space="0" w:color="auto"/>
        <w:bottom w:val="none" w:sz="0" w:space="0" w:color="auto"/>
        <w:right w:val="none" w:sz="0" w:space="0" w:color="auto"/>
      </w:divBdr>
    </w:div>
    <w:div w:id="880557558">
      <w:bodyDiv w:val="1"/>
      <w:marLeft w:val="0"/>
      <w:marRight w:val="0"/>
      <w:marTop w:val="0"/>
      <w:marBottom w:val="0"/>
      <w:divBdr>
        <w:top w:val="none" w:sz="0" w:space="0" w:color="auto"/>
        <w:left w:val="none" w:sz="0" w:space="0" w:color="auto"/>
        <w:bottom w:val="none" w:sz="0" w:space="0" w:color="auto"/>
        <w:right w:val="none" w:sz="0" w:space="0" w:color="auto"/>
      </w:divBdr>
    </w:div>
    <w:div w:id="881407756">
      <w:bodyDiv w:val="1"/>
      <w:marLeft w:val="0"/>
      <w:marRight w:val="0"/>
      <w:marTop w:val="0"/>
      <w:marBottom w:val="0"/>
      <w:divBdr>
        <w:top w:val="none" w:sz="0" w:space="0" w:color="auto"/>
        <w:left w:val="none" w:sz="0" w:space="0" w:color="auto"/>
        <w:bottom w:val="none" w:sz="0" w:space="0" w:color="auto"/>
        <w:right w:val="none" w:sz="0" w:space="0" w:color="auto"/>
      </w:divBdr>
    </w:div>
    <w:div w:id="881478320">
      <w:bodyDiv w:val="1"/>
      <w:marLeft w:val="0"/>
      <w:marRight w:val="0"/>
      <w:marTop w:val="0"/>
      <w:marBottom w:val="0"/>
      <w:divBdr>
        <w:top w:val="none" w:sz="0" w:space="0" w:color="auto"/>
        <w:left w:val="none" w:sz="0" w:space="0" w:color="auto"/>
        <w:bottom w:val="none" w:sz="0" w:space="0" w:color="auto"/>
        <w:right w:val="none" w:sz="0" w:space="0" w:color="auto"/>
      </w:divBdr>
    </w:div>
    <w:div w:id="881984159">
      <w:bodyDiv w:val="1"/>
      <w:marLeft w:val="0"/>
      <w:marRight w:val="0"/>
      <w:marTop w:val="0"/>
      <w:marBottom w:val="0"/>
      <w:divBdr>
        <w:top w:val="none" w:sz="0" w:space="0" w:color="auto"/>
        <w:left w:val="none" w:sz="0" w:space="0" w:color="auto"/>
        <w:bottom w:val="none" w:sz="0" w:space="0" w:color="auto"/>
        <w:right w:val="none" w:sz="0" w:space="0" w:color="auto"/>
      </w:divBdr>
    </w:div>
    <w:div w:id="882520275">
      <w:bodyDiv w:val="1"/>
      <w:marLeft w:val="0"/>
      <w:marRight w:val="0"/>
      <w:marTop w:val="0"/>
      <w:marBottom w:val="0"/>
      <w:divBdr>
        <w:top w:val="none" w:sz="0" w:space="0" w:color="auto"/>
        <w:left w:val="none" w:sz="0" w:space="0" w:color="auto"/>
        <w:bottom w:val="none" w:sz="0" w:space="0" w:color="auto"/>
        <w:right w:val="none" w:sz="0" w:space="0" w:color="auto"/>
      </w:divBdr>
    </w:div>
    <w:div w:id="885333343">
      <w:bodyDiv w:val="1"/>
      <w:marLeft w:val="0"/>
      <w:marRight w:val="0"/>
      <w:marTop w:val="0"/>
      <w:marBottom w:val="0"/>
      <w:divBdr>
        <w:top w:val="none" w:sz="0" w:space="0" w:color="auto"/>
        <w:left w:val="none" w:sz="0" w:space="0" w:color="auto"/>
        <w:bottom w:val="none" w:sz="0" w:space="0" w:color="auto"/>
        <w:right w:val="none" w:sz="0" w:space="0" w:color="auto"/>
      </w:divBdr>
    </w:div>
    <w:div w:id="886071429">
      <w:bodyDiv w:val="1"/>
      <w:marLeft w:val="0"/>
      <w:marRight w:val="0"/>
      <w:marTop w:val="0"/>
      <w:marBottom w:val="0"/>
      <w:divBdr>
        <w:top w:val="none" w:sz="0" w:space="0" w:color="auto"/>
        <w:left w:val="none" w:sz="0" w:space="0" w:color="auto"/>
        <w:bottom w:val="none" w:sz="0" w:space="0" w:color="auto"/>
        <w:right w:val="none" w:sz="0" w:space="0" w:color="auto"/>
      </w:divBdr>
    </w:div>
    <w:div w:id="886378832">
      <w:bodyDiv w:val="1"/>
      <w:marLeft w:val="0"/>
      <w:marRight w:val="0"/>
      <w:marTop w:val="0"/>
      <w:marBottom w:val="0"/>
      <w:divBdr>
        <w:top w:val="none" w:sz="0" w:space="0" w:color="auto"/>
        <w:left w:val="none" w:sz="0" w:space="0" w:color="auto"/>
        <w:bottom w:val="none" w:sz="0" w:space="0" w:color="auto"/>
        <w:right w:val="none" w:sz="0" w:space="0" w:color="auto"/>
      </w:divBdr>
    </w:div>
    <w:div w:id="886720725">
      <w:bodyDiv w:val="1"/>
      <w:marLeft w:val="0"/>
      <w:marRight w:val="0"/>
      <w:marTop w:val="0"/>
      <w:marBottom w:val="0"/>
      <w:divBdr>
        <w:top w:val="none" w:sz="0" w:space="0" w:color="auto"/>
        <w:left w:val="none" w:sz="0" w:space="0" w:color="auto"/>
        <w:bottom w:val="none" w:sz="0" w:space="0" w:color="auto"/>
        <w:right w:val="none" w:sz="0" w:space="0" w:color="auto"/>
      </w:divBdr>
    </w:div>
    <w:div w:id="889615620">
      <w:bodyDiv w:val="1"/>
      <w:marLeft w:val="0"/>
      <w:marRight w:val="0"/>
      <w:marTop w:val="0"/>
      <w:marBottom w:val="0"/>
      <w:divBdr>
        <w:top w:val="none" w:sz="0" w:space="0" w:color="auto"/>
        <w:left w:val="none" w:sz="0" w:space="0" w:color="auto"/>
        <w:bottom w:val="none" w:sz="0" w:space="0" w:color="auto"/>
        <w:right w:val="none" w:sz="0" w:space="0" w:color="auto"/>
      </w:divBdr>
    </w:div>
    <w:div w:id="891960813">
      <w:bodyDiv w:val="1"/>
      <w:marLeft w:val="0"/>
      <w:marRight w:val="0"/>
      <w:marTop w:val="0"/>
      <w:marBottom w:val="0"/>
      <w:divBdr>
        <w:top w:val="none" w:sz="0" w:space="0" w:color="auto"/>
        <w:left w:val="none" w:sz="0" w:space="0" w:color="auto"/>
        <w:bottom w:val="none" w:sz="0" w:space="0" w:color="auto"/>
        <w:right w:val="none" w:sz="0" w:space="0" w:color="auto"/>
      </w:divBdr>
    </w:div>
    <w:div w:id="895820415">
      <w:bodyDiv w:val="1"/>
      <w:marLeft w:val="0"/>
      <w:marRight w:val="0"/>
      <w:marTop w:val="0"/>
      <w:marBottom w:val="0"/>
      <w:divBdr>
        <w:top w:val="none" w:sz="0" w:space="0" w:color="auto"/>
        <w:left w:val="none" w:sz="0" w:space="0" w:color="auto"/>
        <w:bottom w:val="none" w:sz="0" w:space="0" w:color="auto"/>
        <w:right w:val="none" w:sz="0" w:space="0" w:color="auto"/>
      </w:divBdr>
    </w:div>
    <w:div w:id="895967476">
      <w:bodyDiv w:val="1"/>
      <w:marLeft w:val="0"/>
      <w:marRight w:val="0"/>
      <w:marTop w:val="0"/>
      <w:marBottom w:val="0"/>
      <w:divBdr>
        <w:top w:val="none" w:sz="0" w:space="0" w:color="auto"/>
        <w:left w:val="none" w:sz="0" w:space="0" w:color="auto"/>
        <w:bottom w:val="none" w:sz="0" w:space="0" w:color="auto"/>
        <w:right w:val="none" w:sz="0" w:space="0" w:color="auto"/>
      </w:divBdr>
    </w:div>
    <w:div w:id="896478134">
      <w:bodyDiv w:val="1"/>
      <w:marLeft w:val="0"/>
      <w:marRight w:val="0"/>
      <w:marTop w:val="0"/>
      <w:marBottom w:val="0"/>
      <w:divBdr>
        <w:top w:val="none" w:sz="0" w:space="0" w:color="auto"/>
        <w:left w:val="none" w:sz="0" w:space="0" w:color="auto"/>
        <w:bottom w:val="none" w:sz="0" w:space="0" w:color="auto"/>
        <w:right w:val="none" w:sz="0" w:space="0" w:color="auto"/>
      </w:divBdr>
    </w:div>
    <w:div w:id="896629847">
      <w:bodyDiv w:val="1"/>
      <w:marLeft w:val="0"/>
      <w:marRight w:val="0"/>
      <w:marTop w:val="0"/>
      <w:marBottom w:val="0"/>
      <w:divBdr>
        <w:top w:val="none" w:sz="0" w:space="0" w:color="auto"/>
        <w:left w:val="none" w:sz="0" w:space="0" w:color="auto"/>
        <w:bottom w:val="none" w:sz="0" w:space="0" w:color="auto"/>
        <w:right w:val="none" w:sz="0" w:space="0" w:color="auto"/>
      </w:divBdr>
    </w:div>
    <w:div w:id="897128156">
      <w:bodyDiv w:val="1"/>
      <w:marLeft w:val="0"/>
      <w:marRight w:val="0"/>
      <w:marTop w:val="0"/>
      <w:marBottom w:val="0"/>
      <w:divBdr>
        <w:top w:val="none" w:sz="0" w:space="0" w:color="auto"/>
        <w:left w:val="none" w:sz="0" w:space="0" w:color="auto"/>
        <w:bottom w:val="none" w:sz="0" w:space="0" w:color="auto"/>
        <w:right w:val="none" w:sz="0" w:space="0" w:color="auto"/>
      </w:divBdr>
    </w:div>
    <w:div w:id="898370354">
      <w:bodyDiv w:val="1"/>
      <w:marLeft w:val="0"/>
      <w:marRight w:val="0"/>
      <w:marTop w:val="0"/>
      <w:marBottom w:val="0"/>
      <w:divBdr>
        <w:top w:val="none" w:sz="0" w:space="0" w:color="auto"/>
        <w:left w:val="none" w:sz="0" w:space="0" w:color="auto"/>
        <w:bottom w:val="none" w:sz="0" w:space="0" w:color="auto"/>
        <w:right w:val="none" w:sz="0" w:space="0" w:color="auto"/>
      </w:divBdr>
    </w:div>
    <w:div w:id="903949039">
      <w:bodyDiv w:val="1"/>
      <w:marLeft w:val="0"/>
      <w:marRight w:val="0"/>
      <w:marTop w:val="0"/>
      <w:marBottom w:val="0"/>
      <w:divBdr>
        <w:top w:val="none" w:sz="0" w:space="0" w:color="auto"/>
        <w:left w:val="none" w:sz="0" w:space="0" w:color="auto"/>
        <w:bottom w:val="none" w:sz="0" w:space="0" w:color="auto"/>
        <w:right w:val="none" w:sz="0" w:space="0" w:color="auto"/>
      </w:divBdr>
    </w:div>
    <w:div w:id="905263525">
      <w:bodyDiv w:val="1"/>
      <w:marLeft w:val="0"/>
      <w:marRight w:val="0"/>
      <w:marTop w:val="0"/>
      <w:marBottom w:val="0"/>
      <w:divBdr>
        <w:top w:val="none" w:sz="0" w:space="0" w:color="auto"/>
        <w:left w:val="none" w:sz="0" w:space="0" w:color="auto"/>
        <w:bottom w:val="none" w:sz="0" w:space="0" w:color="auto"/>
        <w:right w:val="none" w:sz="0" w:space="0" w:color="auto"/>
      </w:divBdr>
    </w:div>
    <w:div w:id="905453814">
      <w:bodyDiv w:val="1"/>
      <w:marLeft w:val="0"/>
      <w:marRight w:val="0"/>
      <w:marTop w:val="0"/>
      <w:marBottom w:val="0"/>
      <w:divBdr>
        <w:top w:val="none" w:sz="0" w:space="0" w:color="auto"/>
        <w:left w:val="none" w:sz="0" w:space="0" w:color="auto"/>
        <w:bottom w:val="none" w:sz="0" w:space="0" w:color="auto"/>
        <w:right w:val="none" w:sz="0" w:space="0" w:color="auto"/>
      </w:divBdr>
    </w:div>
    <w:div w:id="906888254">
      <w:bodyDiv w:val="1"/>
      <w:marLeft w:val="0"/>
      <w:marRight w:val="0"/>
      <w:marTop w:val="0"/>
      <w:marBottom w:val="0"/>
      <w:divBdr>
        <w:top w:val="none" w:sz="0" w:space="0" w:color="auto"/>
        <w:left w:val="none" w:sz="0" w:space="0" w:color="auto"/>
        <w:bottom w:val="none" w:sz="0" w:space="0" w:color="auto"/>
        <w:right w:val="none" w:sz="0" w:space="0" w:color="auto"/>
      </w:divBdr>
    </w:div>
    <w:div w:id="906918595">
      <w:bodyDiv w:val="1"/>
      <w:marLeft w:val="0"/>
      <w:marRight w:val="0"/>
      <w:marTop w:val="0"/>
      <w:marBottom w:val="0"/>
      <w:divBdr>
        <w:top w:val="none" w:sz="0" w:space="0" w:color="auto"/>
        <w:left w:val="none" w:sz="0" w:space="0" w:color="auto"/>
        <w:bottom w:val="none" w:sz="0" w:space="0" w:color="auto"/>
        <w:right w:val="none" w:sz="0" w:space="0" w:color="auto"/>
      </w:divBdr>
    </w:div>
    <w:div w:id="908812250">
      <w:bodyDiv w:val="1"/>
      <w:marLeft w:val="0"/>
      <w:marRight w:val="0"/>
      <w:marTop w:val="0"/>
      <w:marBottom w:val="0"/>
      <w:divBdr>
        <w:top w:val="none" w:sz="0" w:space="0" w:color="auto"/>
        <w:left w:val="none" w:sz="0" w:space="0" w:color="auto"/>
        <w:bottom w:val="none" w:sz="0" w:space="0" w:color="auto"/>
        <w:right w:val="none" w:sz="0" w:space="0" w:color="auto"/>
      </w:divBdr>
    </w:div>
    <w:div w:id="909776530">
      <w:bodyDiv w:val="1"/>
      <w:marLeft w:val="0"/>
      <w:marRight w:val="0"/>
      <w:marTop w:val="0"/>
      <w:marBottom w:val="0"/>
      <w:divBdr>
        <w:top w:val="none" w:sz="0" w:space="0" w:color="auto"/>
        <w:left w:val="none" w:sz="0" w:space="0" w:color="auto"/>
        <w:bottom w:val="none" w:sz="0" w:space="0" w:color="auto"/>
        <w:right w:val="none" w:sz="0" w:space="0" w:color="auto"/>
      </w:divBdr>
    </w:div>
    <w:div w:id="910652521">
      <w:bodyDiv w:val="1"/>
      <w:marLeft w:val="0"/>
      <w:marRight w:val="0"/>
      <w:marTop w:val="0"/>
      <w:marBottom w:val="0"/>
      <w:divBdr>
        <w:top w:val="none" w:sz="0" w:space="0" w:color="auto"/>
        <w:left w:val="none" w:sz="0" w:space="0" w:color="auto"/>
        <w:bottom w:val="none" w:sz="0" w:space="0" w:color="auto"/>
        <w:right w:val="none" w:sz="0" w:space="0" w:color="auto"/>
      </w:divBdr>
    </w:div>
    <w:div w:id="912281880">
      <w:bodyDiv w:val="1"/>
      <w:marLeft w:val="0"/>
      <w:marRight w:val="0"/>
      <w:marTop w:val="0"/>
      <w:marBottom w:val="0"/>
      <w:divBdr>
        <w:top w:val="none" w:sz="0" w:space="0" w:color="auto"/>
        <w:left w:val="none" w:sz="0" w:space="0" w:color="auto"/>
        <w:bottom w:val="none" w:sz="0" w:space="0" w:color="auto"/>
        <w:right w:val="none" w:sz="0" w:space="0" w:color="auto"/>
      </w:divBdr>
    </w:div>
    <w:div w:id="914507180">
      <w:bodyDiv w:val="1"/>
      <w:marLeft w:val="0"/>
      <w:marRight w:val="0"/>
      <w:marTop w:val="0"/>
      <w:marBottom w:val="0"/>
      <w:divBdr>
        <w:top w:val="none" w:sz="0" w:space="0" w:color="auto"/>
        <w:left w:val="none" w:sz="0" w:space="0" w:color="auto"/>
        <w:bottom w:val="none" w:sz="0" w:space="0" w:color="auto"/>
        <w:right w:val="none" w:sz="0" w:space="0" w:color="auto"/>
      </w:divBdr>
    </w:div>
    <w:div w:id="916742237">
      <w:bodyDiv w:val="1"/>
      <w:marLeft w:val="0"/>
      <w:marRight w:val="0"/>
      <w:marTop w:val="0"/>
      <w:marBottom w:val="0"/>
      <w:divBdr>
        <w:top w:val="none" w:sz="0" w:space="0" w:color="auto"/>
        <w:left w:val="none" w:sz="0" w:space="0" w:color="auto"/>
        <w:bottom w:val="none" w:sz="0" w:space="0" w:color="auto"/>
        <w:right w:val="none" w:sz="0" w:space="0" w:color="auto"/>
      </w:divBdr>
    </w:div>
    <w:div w:id="916939555">
      <w:bodyDiv w:val="1"/>
      <w:marLeft w:val="0"/>
      <w:marRight w:val="0"/>
      <w:marTop w:val="0"/>
      <w:marBottom w:val="0"/>
      <w:divBdr>
        <w:top w:val="none" w:sz="0" w:space="0" w:color="auto"/>
        <w:left w:val="none" w:sz="0" w:space="0" w:color="auto"/>
        <w:bottom w:val="none" w:sz="0" w:space="0" w:color="auto"/>
        <w:right w:val="none" w:sz="0" w:space="0" w:color="auto"/>
      </w:divBdr>
    </w:div>
    <w:div w:id="917055784">
      <w:bodyDiv w:val="1"/>
      <w:marLeft w:val="0"/>
      <w:marRight w:val="0"/>
      <w:marTop w:val="0"/>
      <w:marBottom w:val="0"/>
      <w:divBdr>
        <w:top w:val="none" w:sz="0" w:space="0" w:color="auto"/>
        <w:left w:val="none" w:sz="0" w:space="0" w:color="auto"/>
        <w:bottom w:val="none" w:sz="0" w:space="0" w:color="auto"/>
        <w:right w:val="none" w:sz="0" w:space="0" w:color="auto"/>
      </w:divBdr>
    </w:div>
    <w:div w:id="917253427">
      <w:bodyDiv w:val="1"/>
      <w:marLeft w:val="0"/>
      <w:marRight w:val="0"/>
      <w:marTop w:val="0"/>
      <w:marBottom w:val="0"/>
      <w:divBdr>
        <w:top w:val="none" w:sz="0" w:space="0" w:color="auto"/>
        <w:left w:val="none" w:sz="0" w:space="0" w:color="auto"/>
        <w:bottom w:val="none" w:sz="0" w:space="0" w:color="auto"/>
        <w:right w:val="none" w:sz="0" w:space="0" w:color="auto"/>
      </w:divBdr>
    </w:div>
    <w:div w:id="918055005">
      <w:bodyDiv w:val="1"/>
      <w:marLeft w:val="0"/>
      <w:marRight w:val="0"/>
      <w:marTop w:val="0"/>
      <w:marBottom w:val="0"/>
      <w:divBdr>
        <w:top w:val="none" w:sz="0" w:space="0" w:color="auto"/>
        <w:left w:val="none" w:sz="0" w:space="0" w:color="auto"/>
        <w:bottom w:val="none" w:sz="0" w:space="0" w:color="auto"/>
        <w:right w:val="none" w:sz="0" w:space="0" w:color="auto"/>
      </w:divBdr>
    </w:div>
    <w:div w:id="918713023">
      <w:bodyDiv w:val="1"/>
      <w:marLeft w:val="0"/>
      <w:marRight w:val="0"/>
      <w:marTop w:val="0"/>
      <w:marBottom w:val="0"/>
      <w:divBdr>
        <w:top w:val="none" w:sz="0" w:space="0" w:color="auto"/>
        <w:left w:val="none" w:sz="0" w:space="0" w:color="auto"/>
        <w:bottom w:val="none" w:sz="0" w:space="0" w:color="auto"/>
        <w:right w:val="none" w:sz="0" w:space="0" w:color="auto"/>
      </w:divBdr>
    </w:div>
    <w:div w:id="919675184">
      <w:bodyDiv w:val="1"/>
      <w:marLeft w:val="0"/>
      <w:marRight w:val="0"/>
      <w:marTop w:val="0"/>
      <w:marBottom w:val="0"/>
      <w:divBdr>
        <w:top w:val="none" w:sz="0" w:space="0" w:color="auto"/>
        <w:left w:val="none" w:sz="0" w:space="0" w:color="auto"/>
        <w:bottom w:val="none" w:sz="0" w:space="0" w:color="auto"/>
        <w:right w:val="none" w:sz="0" w:space="0" w:color="auto"/>
      </w:divBdr>
    </w:div>
    <w:div w:id="919871860">
      <w:bodyDiv w:val="1"/>
      <w:marLeft w:val="0"/>
      <w:marRight w:val="0"/>
      <w:marTop w:val="0"/>
      <w:marBottom w:val="0"/>
      <w:divBdr>
        <w:top w:val="none" w:sz="0" w:space="0" w:color="auto"/>
        <w:left w:val="none" w:sz="0" w:space="0" w:color="auto"/>
        <w:bottom w:val="none" w:sz="0" w:space="0" w:color="auto"/>
        <w:right w:val="none" w:sz="0" w:space="0" w:color="auto"/>
      </w:divBdr>
    </w:div>
    <w:div w:id="920261340">
      <w:bodyDiv w:val="1"/>
      <w:marLeft w:val="0"/>
      <w:marRight w:val="0"/>
      <w:marTop w:val="0"/>
      <w:marBottom w:val="0"/>
      <w:divBdr>
        <w:top w:val="none" w:sz="0" w:space="0" w:color="auto"/>
        <w:left w:val="none" w:sz="0" w:space="0" w:color="auto"/>
        <w:bottom w:val="none" w:sz="0" w:space="0" w:color="auto"/>
        <w:right w:val="none" w:sz="0" w:space="0" w:color="auto"/>
      </w:divBdr>
    </w:div>
    <w:div w:id="920797464">
      <w:bodyDiv w:val="1"/>
      <w:marLeft w:val="0"/>
      <w:marRight w:val="0"/>
      <w:marTop w:val="0"/>
      <w:marBottom w:val="0"/>
      <w:divBdr>
        <w:top w:val="none" w:sz="0" w:space="0" w:color="auto"/>
        <w:left w:val="none" w:sz="0" w:space="0" w:color="auto"/>
        <w:bottom w:val="none" w:sz="0" w:space="0" w:color="auto"/>
        <w:right w:val="none" w:sz="0" w:space="0" w:color="auto"/>
      </w:divBdr>
    </w:div>
    <w:div w:id="924801173">
      <w:bodyDiv w:val="1"/>
      <w:marLeft w:val="0"/>
      <w:marRight w:val="0"/>
      <w:marTop w:val="0"/>
      <w:marBottom w:val="0"/>
      <w:divBdr>
        <w:top w:val="none" w:sz="0" w:space="0" w:color="auto"/>
        <w:left w:val="none" w:sz="0" w:space="0" w:color="auto"/>
        <w:bottom w:val="none" w:sz="0" w:space="0" w:color="auto"/>
        <w:right w:val="none" w:sz="0" w:space="0" w:color="auto"/>
      </w:divBdr>
    </w:div>
    <w:div w:id="933247819">
      <w:bodyDiv w:val="1"/>
      <w:marLeft w:val="0"/>
      <w:marRight w:val="0"/>
      <w:marTop w:val="0"/>
      <w:marBottom w:val="0"/>
      <w:divBdr>
        <w:top w:val="none" w:sz="0" w:space="0" w:color="auto"/>
        <w:left w:val="none" w:sz="0" w:space="0" w:color="auto"/>
        <w:bottom w:val="none" w:sz="0" w:space="0" w:color="auto"/>
        <w:right w:val="none" w:sz="0" w:space="0" w:color="auto"/>
      </w:divBdr>
    </w:div>
    <w:div w:id="933632450">
      <w:bodyDiv w:val="1"/>
      <w:marLeft w:val="0"/>
      <w:marRight w:val="0"/>
      <w:marTop w:val="0"/>
      <w:marBottom w:val="0"/>
      <w:divBdr>
        <w:top w:val="none" w:sz="0" w:space="0" w:color="auto"/>
        <w:left w:val="none" w:sz="0" w:space="0" w:color="auto"/>
        <w:bottom w:val="none" w:sz="0" w:space="0" w:color="auto"/>
        <w:right w:val="none" w:sz="0" w:space="0" w:color="auto"/>
      </w:divBdr>
    </w:div>
    <w:div w:id="933787795">
      <w:bodyDiv w:val="1"/>
      <w:marLeft w:val="0"/>
      <w:marRight w:val="0"/>
      <w:marTop w:val="0"/>
      <w:marBottom w:val="0"/>
      <w:divBdr>
        <w:top w:val="none" w:sz="0" w:space="0" w:color="auto"/>
        <w:left w:val="none" w:sz="0" w:space="0" w:color="auto"/>
        <w:bottom w:val="none" w:sz="0" w:space="0" w:color="auto"/>
        <w:right w:val="none" w:sz="0" w:space="0" w:color="auto"/>
      </w:divBdr>
    </w:div>
    <w:div w:id="934098040">
      <w:bodyDiv w:val="1"/>
      <w:marLeft w:val="0"/>
      <w:marRight w:val="0"/>
      <w:marTop w:val="0"/>
      <w:marBottom w:val="0"/>
      <w:divBdr>
        <w:top w:val="none" w:sz="0" w:space="0" w:color="auto"/>
        <w:left w:val="none" w:sz="0" w:space="0" w:color="auto"/>
        <w:bottom w:val="none" w:sz="0" w:space="0" w:color="auto"/>
        <w:right w:val="none" w:sz="0" w:space="0" w:color="auto"/>
      </w:divBdr>
    </w:div>
    <w:div w:id="938290373">
      <w:bodyDiv w:val="1"/>
      <w:marLeft w:val="0"/>
      <w:marRight w:val="0"/>
      <w:marTop w:val="0"/>
      <w:marBottom w:val="0"/>
      <w:divBdr>
        <w:top w:val="none" w:sz="0" w:space="0" w:color="auto"/>
        <w:left w:val="none" w:sz="0" w:space="0" w:color="auto"/>
        <w:bottom w:val="none" w:sz="0" w:space="0" w:color="auto"/>
        <w:right w:val="none" w:sz="0" w:space="0" w:color="auto"/>
      </w:divBdr>
    </w:div>
    <w:div w:id="939945807">
      <w:bodyDiv w:val="1"/>
      <w:marLeft w:val="0"/>
      <w:marRight w:val="0"/>
      <w:marTop w:val="0"/>
      <w:marBottom w:val="0"/>
      <w:divBdr>
        <w:top w:val="none" w:sz="0" w:space="0" w:color="auto"/>
        <w:left w:val="none" w:sz="0" w:space="0" w:color="auto"/>
        <w:bottom w:val="none" w:sz="0" w:space="0" w:color="auto"/>
        <w:right w:val="none" w:sz="0" w:space="0" w:color="auto"/>
      </w:divBdr>
    </w:div>
    <w:div w:id="940599839">
      <w:bodyDiv w:val="1"/>
      <w:marLeft w:val="0"/>
      <w:marRight w:val="0"/>
      <w:marTop w:val="0"/>
      <w:marBottom w:val="0"/>
      <w:divBdr>
        <w:top w:val="none" w:sz="0" w:space="0" w:color="auto"/>
        <w:left w:val="none" w:sz="0" w:space="0" w:color="auto"/>
        <w:bottom w:val="none" w:sz="0" w:space="0" w:color="auto"/>
        <w:right w:val="none" w:sz="0" w:space="0" w:color="auto"/>
      </w:divBdr>
    </w:div>
    <w:div w:id="941186886">
      <w:bodyDiv w:val="1"/>
      <w:marLeft w:val="0"/>
      <w:marRight w:val="0"/>
      <w:marTop w:val="0"/>
      <w:marBottom w:val="0"/>
      <w:divBdr>
        <w:top w:val="none" w:sz="0" w:space="0" w:color="auto"/>
        <w:left w:val="none" w:sz="0" w:space="0" w:color="auto"/>
        <w:bottom w:val="none" w:sz="0" w:space="0" w:color="auto"/>
        <w:right w:val="none" w:sz="0" w:space="0" w:color="auto"/>
      </w:divBdr>
    </w:div>
    <w:div w:id="941913931">
      <w:bodyDiv w:val="1"/>
      <w:marLeft w:val="0"/>
      <w:marRight w:val="0"/>
      <w:marTop w:val="0"/>
      <w:marBottom w:val="0"/>
      <w:divBdr>
        <w:top w:val="none" w:sz="0" w:space="0" w:color="auto"/>
        <w:left w:val="none" w:sz="0" w:space="0" w:color="auto"/>
        <w:bottom w:val="none" w:sz="0" w:space="0" w:color="auto"/>
        <w:right w:val="none" w:sz="0" w:space="0" w:color="auto"/>
      </w:divBdr>
    </w:div>
    <w:div w:id="945035925">
      <w:bodyDiv w:val="1"/>
      <w:marLeft w:val="0"/>
      <w:marRight w:val="0"/>
      <w:marTop w:val="0"/>
      <w:marBottom w:val="0"/>
      <w:divBdr>
        <w:top w:val="none" w:sz="0" w:space="0" w:color="auto"/>
        <w:left w:val="none" w:sz="0" w:space="0" w:color="auto"/>
        <w:bottom w:val="none" w:sz="0" w:space="0" w:color="auto"/>
        <w:right w:val="none" w:sz="0" w:space="0" w:color="auto"/>
      </w:divBdr>
    </w:div>
    <w:div w:id="948658626">
      <w:bodyDiv w:val="1"/>
      <w:marLeft w:val="0"/>
      <w:marRight w:val="0"/>
      <w:marTop w:val="0"/>
      <w:marBottom w:val="0"/>
      <w:divBdr>
        <w:top w:val="none" w:sz="0" w:space="0" w:color="auto"/>
        <w:left w:val="none" w:sz="0" w:space="0" w:color="auto"/>
        <w:bottom w:val="none" w:sz="0" w:space="0" w:color="auto"/>
        <w:right w:val="none" w:sz="0" w:space="0" w:color="auto"/>
      </w:divBdr>
    </w:div>
    <w:div w:id="949123331">
      <w:bodyDiv w:val="1"/>
      <w:marLeft w:val="0"/>
      <w:marRight w:val="0"/>
      <w:marTop w:val="0"/>
      <w:marBottom w:val="0"/>
      <w:divBdr>
        <w:top w:val="none" w:sz="0" w:space="0" w:color="auto"/>
        <w:left w:val="none" w:sz="0" w:space="0" w:color="auto"/>
        <w:bottom w:val="none" w:sz="0" w:space="0" w:color="auto"/>
        <w:right w:val="none" w:sz="0" w:space="0" w:color="auto"/>
      </w:divBdr>
    </w:div>
    <w:div w:id="950283099">
      <w:bodyDiv w:val="1"/>
      <w:marLeft w:val="0"/>
      <w:marRight w:val="0"/>
      <w:marTop w:val="0"/>
      <w:marBottom w:val="0"/>
      <w:divBdr>
        <w:top w:val="none" w:sz="0" w:space="0" w:color="auto"/>
        <w:left w:val="none" w:sz="0" w:space="0" w:color="auto"/>
        <w:bottom w:val="none" w:sz="0" w:space="0" w:color="auto"/>
        <w:right w:val="none" w:sz="0" w:space="0" w:color="auto"/>
      </w:divBdr>
    </w:div>
    <w:div w:id="951597826">
      <w:bodyDiv w:val="1"/>
      <w:marLeft w:val="0"/>
      <w:marRight w:val="0"/>
      <w:marTop w:val="0"/>
      <w:marBottom w:val="0"/>
      <w:divBdr>
        <w:top w:val="none" w:sz="0" w:space="0" w:color="auto"/>
        <w:left w:val="none" w:sz="0" w:space="0" w:color="auto"/>
        <w:bottom w:val="none" w:sz="0" w:space="0" w:color="auto"/>
        <w:right w:val="none" w:sz="0" w:space="0" w:color="auto"/>
      </w:divBdr>
    </w:div>
    <w:div w:id="952512678">
      <w:bodyDiv w:val="1"/>
      <w:marLeft w:val="0"/>
      <w:marRight w:val="0"/>
      <w:marTop w:val="0"/>
      <w:marBottom w:val="0"/>
      <w:divBdr>
        <w:top w:val="none" w:sz="0" w:space="0" w:color="auto"/>
        <w:left w:val="none" w:sz="0" w:space="0" w:color="auto"/>
        <w:bottom w:val="none" w:sz="0" w:space="0" w:color="auto"/>
        <w:right w:val="none" w:sz="0" w:space="0" w:color="auto"/>
      </w:divBdr>
    </w:div>
    <w:div w:id="952593009">
      <w:bodyDiv w:val="1"/>
      <w:marLeft w:val="0"/>
      <w:marRight w:val="0"/>
      <w:marTop w:val="0"/>
      <w:marBottom w:val="0"/>
      <w:divBdr>
        <w:top w:val="none" w:sz="0" w:space="0" w:color="auto"/>
        <w:left w:val="none" w:sz="0" w:space="0" w:color="auto"/>
        <w:bottom w:val="none" w:sz="0" w:space="0" w:color="auto"/>
        <w:right w:val="none" w:sz="0" w:space="0" w:color="auto"/>
      </w:divBdr>
    </w:div>
    <w:div w:id="953905858">
      <w:bodyDiv w:val="1"/>
      <w:marLeft w:val="0"/>
      <w:marRight w:val="0"/>
      <w:marTop w:val="0"/>
      <w:marBottom w:val="0"/>
      <w:divBdr>
        <w:top w:val="none" w:sz="0" w:space="0" w:color="auto"/>
        <w:left w:val="none" w:sz="0" w:space="0" w:color="auto"/>
        <w:bottom w:val="none" w:sz="0" w:space="0" w:color="auto"/>
        <w:right w:val="none" w:sz="0" w:space="0" w:color="auto"/>
      </w:divBdr>
    </w:div>
    <w:div w:id="954947247">
      <w:bodyDiv w:val="1"/>
      <w:marLeft w:val="0"/>
      <w:marRight w:val="0"/>
      <w:marTop w:val="0"/>
      <w:marBottom w:val="0"/>
      <w:divBdr>
        <w:top w:val="none" w:sz="0" w:space="0" w:color="auto"/>
        <w:left w:val="none" w:sz="0" w:space="0" w:color="auto"/>
        <w:bottom w:val="none" w:sz="0" w:space="0" w:color="auto"/>
        <w:right w:val="none" w:sz="0" w:space="0" w:color="auto"/>
      </w:divBdr>
    </w:div>
    <w:div w:id="955478202">
      <w:bodyDiv w:val="1"/>
      <w:marLeft w:val="0"/>
      <w:marRight w:val="0"/>
      <w:marTop w:val="0"/>
      <w:marBottom w:val="0"/>
      <w:divBdr>
        <w:top w:val="none" w:sz="0" w:space="0" w:color="auto"/>
        <w:left w:val="none" w:sz="0" w:space="0" w:color="auto"/>
        <w:bottom w:val="none" w:sz="0" w:space="0" w:color="auto"/>
        <w:right w:val="none" w:sz="0" w:space="0" w:color="auto"/>
      </w:divBdr>
    </w:div>
    <w:div w:id="956639038">
      <w:bodyDiv w:val="1"/>
      <w:marLeft w:val="0"/>
      <w:marRight w:val="0"/>
      <w:marTop w:val="0"/>
      <w:marBottom w:val="0"/>
      <w:divBdr>
        <w:top w:val="none" w:sz="0" w:space="0" w:color="auto"/>
        <w:left w:val="none" w:sz="0" w:space="0" w:color="auto"/>
        <w:bottom w:val="none" w:sz="0" w:space="0" w:color="auto"/>
        <w:right w:val="none" w:sz="0" w:space="0" w:color="auto"/>
      </w:divBdr>
    </w:div>
    <w:div w:id="957373076">
      <w:bodyDiv w:val="1"/>
      <w:marLeft w:val="0"/>
      <w:marRight w:val="0"/>
      <w:marTop w:val="0"/>
      <w:marBottom w:val="0"/>
      <w:divBdr>
        <w:top w:val="none" w:sz="0" w:space="0" w:color="auto"/>
        <w:left w:val="none" w:sz="0" w:space="0" w:color="auto"/>
        <w:bottom w:val="none" w:sz="0" w:space="0" w:color="auto"/>
        <w:right w:val="none" w:sz="0" w:space="0" w:color="auto"/>
      </w:divBdr>
    </w:div>
    <w:div w:id="957375489">
      <w:bodyDiv w:val="1"/>
      <w:marLeft w:val="0"/>
      <w:marRight w:val="0"/>
      <w:marTop w:val="0"/>
      <w:marBottom w:val="0"/>
      <w:divBdr>
        <w:top w:val="none" w:sz="0" w:space="0" w:color="auto"/>
        <w:left w:val="none" w:sz="0" w:space="0" w:color="auto"/>
        <w:bottom w:val="none" w:sz="0" w:space="0" w:color="auto"/>
        <w:right w:val="none" w:sz="0" w:space="0" w:color="auto"/>
      </w:divBdr>
    </w:div>
    <w:div w:id="961417785">
      <w:bodyDiv w:val="1"/>
      <w:marLeft w:val="0"/>
      <w:marRight w:val="0"/>
      <w:marTop w:val="0"/>
      <w:marBottom w:val="0"/>
      <w:divBdr>
        <w:top w:val="none" w:sz="0" w:space="0" w:color="auto"/>
        <w:left w:val="none" w:sz="0" w:space="0" w:color="auto"/>
        <w:bottom w:val="none" w:sz="0" w:space="0" w:color="auto"/>
        <w:right w:val="none" w:sz="0" w:space="0" w:color="auto"/>
      </w:divBdr>
    </w:div>
    <w:div w:id="963847778">
      <w:bodyDiv w:val="1"/>
      <w:marLeft w:val="0"/>
      <w:marRight w:val="0"/>
      <w:marTop w:val="0"/>
      <w:marBottom w:val="0"/>
      <w:divBdr>
        <w:top w:val="none" w:sz="0" w:space="0" w:color="auto"/>
        <w:left w:val="none" w:sz="0" w:space="0" w:color="auto"/>
        <w:bottom w:val="none" w:sz="0" w:space="0" w:color="auto"/>
        <w:right w:val="none" w:sz="0" w:space="0" w:color="auto"/>
      </w:divBdr>
    </w:div>
    <w:div w:id="964193132">
      <w:bodyDiv w:val="1"/>
      <w:marLeft w:val="0"/>
      <w:marRight w:val="0"/>
      <w:marTop w:val="0"/>
      <w:marBottom w:val="0"/>
      <w:divBdr>
        <w:top w:val="none" w:sz="0" w:space="0" w:color="auto"/>
        <w:left w:val="none" w:sz="0" w:space="0" w:color="auto"/>
        <w:bottom w:val="none" w:sz="0" w:space="0" w:color="auto"/>
        <w:right w:val="none" w:sz="0" w:space="0" w:color="auto"/>
      </w:divBdr>
    </w:div>
    <w:div w:id="965352633">
      <w:bodyDiv w:val="1"/>
      <w:marLeft w:val="0"/>
      <w:marRight w:val="0"/>
      <w:marTop w:val="0"/>
      <w:marBottom w:val="0"/>
      <w:divBdr>
        <w:top w:val="none" w:sz="0" w:space="0" w:color="auto"/>
        <w:left w:val="none" w:sz="0" w:space="0" w:color="auto"/>
        <w:bottom w:val="none" w:sz="0" w:space="0" w:color="auto"/>
        <w:right w:val="none" w:sz="0" w:space="0" w:color="auto"/>
      </w:divBdr>
    </w:div>
    <w:div w:id="968322841">
      <w:bodyDiv w:val="1"/>
      <w:marLeft w:val="0"/>
      <w:marRight w:val="0"/>
      <w:marTop w:val="0"/>
      <w:marBottom w:val="0"/>
      <w:divBdr>
        <w:top w:val="none" w:sz="0" w:space="0" w:color="auto"/>
        <w:left w:val="none" w:sz="0" w:space="0" w:color="auto"/>
        <w:bottom w:val="none" w:sz="0" w:space="0" w:color="auto"/>
        <w:right w:val="none" w:sz="0" w:space="0" w:color="auto"/>
      </w:divBdr>
    </w:div>
    <w:div w:id="970479115">
      <w:bodyDiv w:val="1"/>
      <w:marLeft w:val="0"/>
      <w:marRight w:val="0"/>
      <w:marTop w:val="0"/>
      <w:marBottom w:val="0"/>
      <w:divBdr>
        <w:top w:val="none" w:sz="0" w:space="0" w:color="auto"/>
        <w:left w:val="none" w:sz="0" w:space="0" w:color="auto"/>
        <w:bottom w:val="none" w:sz="0" w:space="0" w:color="auto"/>
        <w:right w:val="none" w:sz="0" w:space="0" w:color="auto"/>
      </w:divBdr>
    </w:div>
    <w:div w:id="972056416">
      <w:bodyDiv w:val="1"/>
      <w:marLeft w:val="0"/>
      <w:marRight w:val="0"/>
      <w:marTop w:val="0"/>
      <w:marBottom w:val="0"/>
      <w:divBdr>
        <w:top w:val="none" w:sz="0" w:space="0" w:color="auto"/>
        <w:left w:val="none" w:sz="0" w:space="0" w:color="auto"/>
        <w:bottom w:val="none" w:sz="0" w:space="0" w:color="auto"/>
        <w:right w:val="none" w:sz="0" w:space="0" w:color="auto"/>
      </w:divBdr>
    </w:div>
    <w:div w:id="972296341">
      <w:bodyDiv w:val="1"/>
      <w:marLeft w:val="0"/>
      <w:marRight w:val="0"/>
      <w:marTop w:val="0"/>
      <w:marBottom w:val="0"/>
      <w:divBdr>
        <w:top w:val="none" w:sz="0" w:space="0" w:color="auto"/>
        <w:left w:val="none" w:sz="0" w:space="0" w:color="auto"/>
        <w:bottom w:val="none" w:sz="0" w:space="0" w:color="auto"/>
        <w:right w:val="none" w:sz="0" w:space="0" w:color="auto"/>
      </w:divBdr>
    </w:div>
    <w:div w:id="972753208">
      <w:bodyDiv w:val="1"/>
      <w:marLeft w:val="0"/>
      <w:marRight w:val="0"/>
      <w:marTop w:val="0"/>
      <w:marBottom w:val="0"/>
      <w:divBdr>
        <w:top w:val="none" w:sz="0" w:space="0" w:color="auto"/>
        <w:left w:val="none" w:sz="0" w:space="0" w:color="auto"/>
        <w:bottom w:val="none" w:sz="0" w:space="0" w:color="auto"/>
        <w:right w:val="none" w:sz="0" w:space="0" w:color="auto"/>
      </w:divBdr>
    </w:div>
    <w:div w:id="974024321">
      <w:bodyDiv w:val="1"/>
      <w:marLeft w:val="0"/>
      <w:marRight w:val="0"/>
      <w:marTop w:val="0"/>
      <w:marBottom w:val="0"/>
      <w:divBdr>
        <w:top w:val="none" w:sz="0" w:space="0" w:color="auto"/>
        <w:left w:val="none" w:sz="0" w:space="0" w:color="auto"/>
        <w:bottom w:val="none" w:sz="0" w:space="0" w:color="auto"/>
        <w:right w:val="none" w:sz="0" w:space="0" w:color="auto"/>
      </w:divBdr>
    </w:div>
    <w:div w:id="977344195">
      <w:bodyDiv w:val="1"/>
      <w:marLeft w:val="0"/>
      <w:marRight w:val="0"/>
      <w:marTop w:val="0"/>
      <w:marBottom w:val="0"/>
      <w:divBdr>
        <w:top w:val="none" w:sz="0" w:space="0" w:color="auto"/>
        <w:left w:val="none" w:sz="0" w:space="0" w:color="auto"/>
        <w:bottom w:val="none" w:sz="0" w:space="0" w:color="auto"/>
        <w:right w:val="none" w:sz="0" w:space="0" w:color="auto"/>
      </w:divBdr>
    </w:div>
    <w:div w:id="977615545">
      <w:bodyDiv w:val="1"/>
      <w:marLeft w:val="0"/>
      <w:marRight w:val="0"/>
      <w:marTop w:val="0"/>
      <w:marBottom w:val="0"/>
      <w:divBdr>
        <w:top w:val="none" w:sz="0" w:space="0" w:color="auto"/>
        <w:left w:val="none" w:sz="0" w:space="0" w:color="auto"/>
        <w:bottom w:val="none" w:sz="0" w:space="0" w:color="auto"/>
        <w:right w:val="none" w:sz="0" w:space="0" w:color="auto"/>
      </w:divBdr>
    </w:div>
    <w:div w:id="979501600">
      <w:bodyDiv w:val="1"/>
      <w:marLeft w:val="0"/>
      <w:marRight w:val="0"/>
      <w:marTop w:val="0"/>
      <w:marBottom w:val="0"/>
      <w:divBdr>
        <w:top w:val="none" w:sz="0" w:space="0" w:color="auto"/>
        <w:left w:val="none" w:sz="0" w:space="0" w:color="auto"/>
        <w:bottom w:val="none" w:sz="0" w:space="0" w:color="auto"/>
        <w:right w:val="none" w:sz="0" w:space="0" w:color="auto"/>
      </w:divBdr>
    </w:div>
    <w:div w:id="979651527">
      <w:bodyDiv w:val="1"/>
      <w:marLeft w:val="0"/>
      <w:marRight w:val="0"/>
      <w:marTop w:val="0"/>
      <w:marBottom w:val="0"/>
      <w:divBdr>
        <w:top w:val="none" w:sz="0" w:space="0" w:color="auto"/>
        <w:left w:val="none" w:sz="0" w:space="0" w:color="auto"/>
        <w:bottom w:val="none" w:sz="0" w:space="0" w:color="auto"/>
        <w:right w:val="none" w:sz="0" w:space="0" w:color="auto"/>
      </w:divBdr>
    </w:div>
    <w:div w:id="980186025">
      <w:bodyDiv w:val="1"/>
      <w:marLeft w:val="0"/>
      <w:marRight w:val="0"/>
      <w:marTop w:val="0"/>
      <w:marBottom w:val="0"/>
      <w:divBdr>
        <w:top w:val="none" w:sz="0" w:space="0" w:color="auto"/>
        <w:left w:val="none" w:sz="0" w:space="0" w:color="auto"/>
        <w:bottom w:val="none" w:sz="0" w:space="0" w:color="auto"/>
        <w:right w:val="none" w:sz="0" w:space="0" w:color="auto"/>
      </w:divBdr>
    </w:div>
    <w:div w:id="981270641">
      <w:bodyDiv w:val="1"/>
      <w:marLeft w:val="0"/>
      <w:marRight w:val="0"/>
      <w:marTop w:val="0"/>
      <w:marBottom w:val="0"/>
      <w:divBdr>
        <w:top w:val="none" w:sz="0" w:space="0" w:color="auto"/>
        <w:left w:val="none" w:sz="0" w:space="0" w:color="auto"/>
        <w:bottom w:val="none" w:sz="0" w:space="0" w:color="auto"/>
        <w:right w:val="none" w:sz="0" w:space="0" w:color="auto"/>
      </w:divBdr>
    </w:div>
    <w:div w:id="985085506">
      <w:bodyDiv w:val="1"/>
      <w:marLeft w:val="0"/>
      <w:marRight w:val="0"/>
      <w:marTop w:val="0"/>
      <w:marBottom w:val="0"/>
      <w:divBdr>
        <w:top w:val="none" w:sz="0" w:space="0" w:color="auto"/>
        <w:left w:val="none" w:sz="0" w:space="0" w:color="auto"/>
        <w:bottom w:val="none" w:sz="0" w:space="0" w:color="auto"/>
        <w:right w:val="none" w:sz="0" w:space="0" w:color="auto"/>
      </w:divBdr>
    </w:div>
    <w:div w:id="986859410">
      <w:bodyDiv w:val="1"/>
      <w:marLeft w:val="0"/>
      <w:marRight w:val="0"/>
      <w:marTop w:val="0"/>
      <w:marBottom w:val="0"/>
      <w:divBdr>
        <w:top w:val="none" w:sz="0" w:space="0" w:color="auto"/>
        <w:left w:val="none" w:sz="0" w:space="0" w:color="auto"/>
        <w:bottom w:val="none" w:sz="0" w:space="0" w:color="auto"/>
        <w:right w:val="none" w:sz="0" w:space="0" w:color="auto"/>
      </w:divBdr>
    </w:div>
    <w:div w:id="987630060">
      <w:bodyDiv w:val="1"/>
      <w:marLeft w:val="0"/>
      <w:marRight w:val="0"/>
      <w:marTop w:val="0"/>
      <w:marBottom w:val="0"/>
      <w:divBdr>
        <w:top w:val="none" w:sz="0" w:space="0" w:color="auto"/>
        <w:left w:val="none" w:sz="0" w:space="0" w:color="auto"/>
        <w:bottom w:val="none" w:sz="0" w:space="0" w:color="auto"/>
        <w:right w:val="none" w:sz="0" w:space="0" w:color="auto"/>
      </w:divBdr>
    </w:div>
    <w:div w:id="988094302">
      <w:bodyDiv w:val="1"/>
      <w:marLeft w:val="0"/>
      <w:marRight w:val="0"/>
      <w:marTop w:val="0"/>
      <w:marBottom w:val="0"/>
      <w:divBdr>
        <w:top w:val="none" w:sz="0" w:space="0" w:color="auto"/>
        <w:left w:val="none" w:sz="0" w:space="0" w:color="auto"/>
        <w:bottom w:val="none" w:sz="0" w:space="0" w:color="auto"/>
        <w:right w:val="none" w:sz="0" w:space="0" w:color="auto"/>
      </w:divBdr>
    </w:div>
    <w:div w:id="990448136">
      <w:bodyDiv w:val="1"/>
      <w:marLeft w:val="0"/>
      <w:marRight w:val="0"/>
      <w:marTop w:val="0"/>
      <w:marBottom w:val="0"/>
      <w:divBdr>
        <w:top w:val="none" w:sz="0" w:space="0" w:color="auto"/>
        <w:left w:val="none" w:sz="0" w:space="0" w:color="auto"/>
        <w:bottom w:val="none" w:sz="0" w:space="0" w:color="auto"/>
        <w:right w:val="none" w:sz="0" w:space="0" w:color="auto"/>
      </w:divBdr>
    </w:div>
    <w:div w:id="991445990">
      <w:bodyDiv w:val="1"/>
      <w:marLeft w:val="0"/>
      <w:marRight w:val="0"/>
      <w:marTop w:val="0"/>
      <w:marBottom w:val="0"/>
      <w:divBdr>
        <w:top w:val="none" w:sz="0" w:space="0" w:color="auto"/>
        <w:left w:val="none" w:sz="0" w:space="0" w:color="auto"/>
        <w:bottom w:val="none" w:sz="0" w:space="0" w:color="auto"/>
        <w:right w:val="none" w:sz="0" w:space="0" w:color="auto"/>
      </w:divBdr>
    </w:div>
    <w:div w:id="991715708">
      <w:bodyDiv w:val="1"/>
      <w:marLeft w:val="0"/>
      <w:marRight w:val="0"/>
      <w:marTop w:val="0"/>
      <w:marBottom w:val="0"/>
      <w:divBdr>
        <w:top w:val="none" w:sz="0" w:space="0" w:color="auto"/>
        <w:left w:val="none" w:sz="0" w:space="0" w:color="auto"/>
        <w:bottom w:val="none" w:sz="0" w:space="0" w:color="auto"/>
        <w:right w:val="none" w:sz="0" w:space="0" w:color="auto"/>
      </w:divBdr>
    </w:div>
    <w:div w:id="993030378">
      <w:bodyDiv w:val="1"/>
      <w:marLeft w:val="0"/>
      <w:marRight w:val="0"/>
      <w:marTop w:val="0"/>
      <w:marBottom w:val="0"/>
      <w:divBdr>
        <w:top w:val="none" w:sz="0" w:space="0" w:color="auto"/>
        <w:left w:val="none" w:sz="0" w:space="0" w:color="auto"/>
        <w:bottom w:val="none" w:sz="0" w:space="0" w:color="auto"/>
        <w:right w:val="none" w:sz="0" w:space="0" w:color="auto"/>
      </w:divBdr>
    </w:div>
    <w:div w:id="993996857">
      <w:bodyDiv w:val="1"/>
      <w:marLeft w:val="0"/>
      <w:marRight w:val="0"/>
      <w:marTop w:val="0"/>
      <w:marBottom w:val="0"/>
      <w:divBdr>
        <w:top w:val="none" w:sz="0" w:space="0" w:color="auto"/>
        <w:left w:val="none" w:sz="0" w:space="0" w:color="auto"/>
        <w:bottom w:val="none" w:sz="0" w:space="0" w:color="auto"/>
        <w:right w:val="none" w:sz="0" w:space="0" w:color="auto"/>
      </w:divBdr>
    </w:div>
    <w:div w:id="995499521">
      <w:bodyDiv w:val="1"/>
      <w:marLeft w:val="0"/>
      <w:marRight w:val="0"/>
      <w:marTop w:val="0"/>
      <w:marBottom w:val="0"/>
      <w:divBdr>
        <w:top w:val="none" w:sz="0" w:space="0" w:color="auto"/>
        <w:left w:val="none" w:sz="0" w:space="0" w:color="auto"/>
        <w:bottom w:val="none" w:sz="0" w:space="0" w:color="auto"/>
        <w:right w:val="none" w:sz="0" w:space="0" w:color="auto"/>
      </w:divBdr>
    </w:div>
    <w:div w:id="998310084">
      <w:bodyDiv w:val="1"/>
      <w:marLeft w:val="0"/>
      <w:marRight w:val="0"/>
      <w:marTop w:val="0"/>
      <w:marBottom w:val="0"/>
      <w:divBdr>
        <w:top w:val="none" w:sz="0" w:space="0" w:color="auto"/>
        <w:left w:val="none" w:sz="0" w:space="0" w:color="auto"/>
        <w:bottom w:val="none" w:sz="0" w:space="0" w:color="auto"/>
        <w:right w:val="none" w:sz="0" w:space="0" w:color="auto"/>
      </w:divBdr>
    </w:div>
    <w:div w:id="999040653">
      <w:bodyDiv w:val="1"/>
      <w:marLeft w:val="0"/>
      <w:marRight w:val="0"/>
      <w:marTop w:val="0"/>
      <w:marBottom w:val="0"/>
      <w:divBdr>
        <w:top w:val="none" w:sz="0" w:space="0" w:color="auto"/>
        <w:left w:val="none" w:sz="0" w:space="0" w:color="auto"/>
        <w:bottom w:val="none" w:sz="0" w:space="0" w:color="auto"/>
        <w:right w:val="none" w:sz="0" w:space="0" w:color="auto"/>
      </w:divBdr>
    </w:div>
    <w:div w:id="999768845">
      <w:bodyDiv w:val="1"/>
      <w:marLeft w:val="0"/>
      <w:marRight w:val="0"/>
      <w:marTop w:val="0"/>
      <w:marBottom w:val="0"/>
      <w:divBdr>
        <w:top w:val="none" w:sz="0" w:space="0" w:color="auto"/>
        <w:left w:val="none" w:sz="0" w:space="0" w:color="auto"/>
        <w:bottom w:val="none" w:sz="0" w:space="0" w:color="auto"/>
        <w:right w:val="none" w:sz="0" w:space="0" w:color="auto"/>
      </w:divBdr>
    </w:div>
    <w:div w:id="999890126">
      <w:bodyDiv w:val="1"/>
      <w:marLeft w:val="0"/>
      <w:marRight w:val="0"/>
      <w:marTop w:val="0"/>
      <w:marBottom w:val="0"/>
      <w:divBdr>
        <w:top w:val="none" w:sz="0" w:space="0" w:color="auto"/>
        <w:left w:val="none" w:sz="0" w:space="0" w:color="auto"/>
        <w:bottom w:val="none" w:sz="0" w:space="0" w:color="auto"/>
        <w:right w:val="none" w:sz="0" w:space="0" w:color="auto"/>
      </w:divBdr>
    </w:div>
    <w:div w:id="1000163345">
      <w:bodyDiv w:val="1"/>
      <w:marLeft w:val="0"/>
      <w:marRight w:val="0"/>
      <w:marTop w:val="0"/>
      <w:marBottom w:val="0"/>
      <w:divBdr>
        <w:top w:val="none" w:sz="0" w:space="0" w:color="auto"/>
        <w:left w:val="none" w:sz="0" w:space="0" w:color="auto"/>
        <w:bottom w:val="none" w:sz="0" w:space="0" w:color="auto"/>
        <w:right w:val="none" w:sz="0" w:space="0" w:color="auto"/>
      </w:divBdr>
    </w:div>
    <w:div w:id="1001470621">
      <w:bodyDiv w:val="1"/>
      <w:marLeft w:val="0"/>
      <w:marRight w:val="0"/>
      <w:marTop w:val="0"/>
      <w:marBottom w:val="0"/>
      <w:divBdr>
        <w:top w:val="none" w:sz="0" w:space="0" w:color="auto"/>
        <w:left w:val="none" w:sz="0" w:space="0" w:color="auto"/>
        <w:bottom w:val="none" w:sz="0" w:space="0" w:color="auto"/>
        <w:right w:val="none" w:sz="0" w:space="0" w:color="auto"/>
      </w:divBdr>
    </w:div>
    <w:div w:id="1003511372">
      <w:bodyDiv w:val="1"/>
      <w:marLeft w:val="0"/>
      <w:marRight w:val="0"/>
      <w:marTop w:val="0"/>
      <w:marBottom w:val="0"/>
      <w:divBdr>
        <w:top w:val="none" w:sz="0" w:space="0" w:color="auto"/>
        <w:left w:val="none" w:sz="0" w:space="0" w:color="auto"/>
        <w:bottom w:val="none" w:sz="0" w:space="0" w:color="auto"/>
        <w:right w:val="none" w:sz="0" w:space="0" w:color="auto"/>
      </w:divBdr>
    </w:div>
    <w:div w:id="1003514259">
      <w:bodyDiv w:val="1"/>
      <w:marLeft w:val="0"/>
      <w:marRight w:val="0"/>
      <w:marTop w:val="0"/>
      <w:marBottom w:val="0"/>
      <w:divBdr>
        <w:top w:val="none" w:sz="0" w:space="0" w:color="auto"/>
        <w:left w:val="none" w:sz="0" w:space="0" w:color="auto"/>
        <w:bottom w:val="none" w:sz="0" w:space="0" w:color="auto"/>
        <w:right w:val="none" w:sz="0" w:space="0" w:color="auto"/>
      </w:divBdr>
    </w:div>
    <w:div w:id="1003553042">
      <w:bodyDiv w:val="1"/>
      <w:marLeft w:val="0"/>
      <w:marRight w:val="0"/>
      <w:marTop w:val="0"/>
      <w:marBottom w:val="0"/>
      <w:divBdr>
        <w:top w:val="none" w:sz="0" w:space="0" w:color="auto"/>
        <w:left w:val="none" w:sz="0" w:space="0" w:color="auto"/>
        <w:bottom w:val="none" w:sz="0" w:space="0" w:color="auto"/>
        <w:right w:val="none" w:sz="0" w:space="0" w:color="auto"/>
      </w:divBdr>
    </w:div>
    <w:div w:id="1009723392">
      <w:bodyDiv w:val="1"/>
      <w:marLeft w:val="0"/>
      <w:marRight w:val="0"/>
      <w:marTop w:val="0"/>
      <w:marBottom w:val="0"/>
      <w:divBdr>
        <w:top w:val="none" w:sz="0" w:space="0" w:color="auto"/>
        <w:left w:val="none" w:sz="0" w:space="0" w:color="auto"/>
        <w:bottom w:val="none" w:sz="0" w:space="0" w:color="auto"/>
        <w:right w:val="none" w:sz="0" w:space="0" w:color="auto"/>
      </w:divBdr>
    </w:div>
    <w:div w:id="1010639568">
      <w:bodyDiv w:val="1"/>
      <w:marLeft w:val="0"/>
      <w:marRight w:val="0"/>
      <w:marTop w:val="0"/>
      <w:marBottom w:val="0"/>
      <w:divBdr>
        <w:top w:val="none" w:sz="0" w:space="0" w:color="auto"/>
        <w:left w:val="none" w:sz="0" w:space="0" w:color="auto"/>
        <w:bottom w:val="none" w:sz="0" w:space="0" w:color="auto"/>
        <w:right w:val="none" w:sz="0" w:space="0" w:color="auto"/>
      </w:divBdr>
    </w:div>
    <w:div w:id="1012225481">
      <w:bodyDiv w:val="1"/>
      <w:marLeft w:val="0"/>
      <w:marRight w:val="0"/>
      <w:marTop w:val="0"/>
      <w:marBottom w:val="0"/>
      <w:divBdr>
        <w:top w:val="none" w:sz="0" w:space="0" w:color="auto"/>
        <w:left w:val="none" w:sz="0" w:space="0" w:color="auto"/>
        <w:bottom w:val="none" w:sz="0" w:space="0" w:color="auto"/>
        <w:right w:val="none" w:sz="0" w:space="0" w:color="auto"/>
      </w:divBdr>
    </w:div>
    <w:div w:id="1012613187">
      <w:bodyDiv w:val="1"/>
      <w:marLeft w:val="0"/>
      <w:marRight w:val="0"/>
      <w:marTop w:val="0"/>
      <w:marBottom w:val="0"/>
      <w:divBdr>
        <w:top w:val="none" w:sz="0" w:space="0" w:color="auto"/>
        <w:left w:val="none" w:sz="0" w:space="0" w:color="auto"/>
        <w:bottom w:val="none" w:sz="0" w:space="0" w:color="auto"/>
        <w:right w:val="none" w:sz="0" w:space="0" w:color="auto"/>
      </w:divBdr>
    </w:div>
    <w:div w:id="1013604560">
      <w:bodyDiv w:val="1"/>
      <w:marLeft w:val="0"/>
      <w:marRight w:val="0"/>
      <w:marTop w:val="0"/>
      <w:marBottom w:val="0"/>
      <w:divBdr>
        <w:top w:val="none" w:sz="0" w:space="0" w:color="auto"/>
        <w:left w:val="none" w:sz="0" w:space="0" w:color="auto"/>
        <w:bottom w:val="none" w:sz="0" w:space="0" w:color="auto"/>
        <w:right w:val="none" w:sz="0" w:space="0" w:color="auto"/>
      </w:divBdr>
    </w:div>
    <w:div w:id="1014914477">
      <w:bodyDiv w:val="1"/>
      <w:marLeft w:val="0"/>
      <w:marRight w:val="0"/>
      <w:marTop w:val="0"/>
      <w:marBottom w:val="0"/>
      <w:divBdr>
        <w:top w:val="none" w:sz="0" w:space="0" w:color="auto"/>
        <w:left w:val="none" w:sz="0" w:space="0" w:color="auto"/>
        <w:bottom w:val="none" w:sz="0" w:space="0" w:color="auto"/>
        <w:right w:val="none" w:sz="0" w:space="0" w:color="auto"/>
      </w:divBdr>
    </w:div>
    <w:div w:id="1014958198">
      <w:bodyDiv w:val="1"/>
      <w:marLeft w:val="0"/>
      <w:marRight w:val="0"/>
      <w:marTop w:val="0"/>
      <w:marBottom w:val="0"/>
      <w:divBdr>
        <w:top w:val="none" w:sz="0" w:space="0" w:color="auto"/>
        <w:left w:val="none" w:sz="0" w:space="0" w:color="auto"/>
        <w:bottom w:val="none" w:sz="0" w:space="0" w:color="auto"/>
        <w:right w:val="none" w:sz="0" w:space="0" w:color="auto"/>
      </w:divBdr>
    </w:div>
    <w:div w:id="1015309874">
      <w:bodyDiv w:val="1"/>
      <w:marLeft w:val="0"/>
      <w:marRight w:val="0"/>
      <w:marTop w:val="0"/>
      <w:marBottom w:val="0"/>
      <w:divBdr>
        <w:top w:val="none" w:sz="0" w:space="0" w:color="auto"/>
        <w:left w:val="none" w:sz="0" w:space="0" w:color="auto"/>
        <w:bottom w:val="none" w:sz="0" w:space="0" w:color="auto"/>
        <w:right w:val="none" w:sz="0" w:space="0" w:color="auto"/>
      </w:divBdr>
    </w:div>
    <w:div w:id="1016811292">
      <w:bodyDiv w:val="1"/>
      <w:marLeft w:val="0"/>
      <w:marRight w:val="0"/>
      <w:marTop w:val="0"/>
      <w:marBottom w:val="0"/>
      <w:divBdr>
        <w:top w:val="none" w:sz="0" w:space="0" w:color="auto"/>
        <w:left w:val="none" w:sz="0" w:space="0" w:color="auto"/>
        <w:bottom w:val="none" w:sz="0" w:space="0" w:color="auto"/>
        <w:right w:val="none" w:sz="0" w:space="0" w:color="auto"/>
      </w:divBdr>
    </w:div>
    <w:div w:id="1017344023">
      <w:bodyDiv w:val="1"/>
      <w:marLeft w:val="0"/>
      <w:marRight w:val="0"/>
      <w:marTop w:val="0"/>
      <w:marBottom w:val="0"/>
      <w:divBdr>
        <w:top w:val="none" w:sz="0" w:space="0" w:color="auto"/>
        <w:left w:val="none" w:sz="0" w:space="0" w:color="auto"/>
        <w:bottom w:val="none" w:sz="0" w:space="0" w:color="auto"/>
        <w:right w:val="none" w:sz="0" w:space="0" w:color="auto"/>
      </w:divBdr>
    </w:div>
    <w:div w:id="1018774135">
      <w:bodyDiv w:val="1"/>
      <w:marLeft w:val="0"/>
      <w:marRight w:val="0"/>
      <w:marTop w:val="0"/>
      <w:marBottom w:val="0"/>
      <w:divBdr>
        <w:top w:val="none" w:sz="0" w:space="0" w:color="auto"/>
        <w:left w:val="none" w:sz="0" w:space="0" w:color="auto"/>
        <w:bottom w:val="none" w:sz="0" w:space="0" w:color="auto"/>
        <w:right w:val="none" w:sz="0" w:space="0" w:color="auto"/>
      </w:divBdr>
    </w:div>
    <w:div w:id="1020473753">
      <w:bodyDiv w:val="1"/>
      <w:marLeft w:val="0"/>
      <w:marRight w:val="0"/>
      <w:marTop w:val="0"/>
      <w:marBottom w:val="0"/>
      <w:divBdr>
        <w:top w:val="none" w:sz="0" w:space="0" w:color="auto"/>
        <w:left w:val="none" w:sz="0" w:space="0" w:color="auto"/>
        <w:bottom w:val="none" w:sz="0" w:space="0" w:color="auto"/>
        <w:right w:val="none" w:sz="0" w:space="0" w:color="auto"/>
      </w:divBdr>
    </w:div>
    <w:div w:id="1021980622">
      <w:bodyDiv w:val="1"/>
      <w:marLeft w:val="0"/>
      <w:marRight w:val="0"/>
      <w:marTop w:val="0"/>
      <w:marBottom w:val="0"/>
      <w:divBdr>
        <w:top w:val="none" w:sz="0" w:space="0" w:color="auto"/>
        <w:left w:val="none" w:sz="0" w:space="0" w:color="auto"/>
        <w:bottom w:val="none" w:sz="0" w:space="0" w:color="auto"/>
        <w:right w:val="none" w:sz="0" w:space="0" w:color="auto"/>
      </w:divBdr>
    </w:div>
    <w:div w:id="1022626958">
      <w:bodyDiv w:val="1"/>
      <w:marLeft w:val="0"/>
      <w:marRight w:val="0"/>
      <w:marTop w:val="0"/>
      <w:marBottom w:val="0"/>
      <w:divBdr>
        <w:top w:val="none" w:sz="0" w:space="0" w:color="auto"/>
        <w:left w:val="none" w:sz="0" w:space="0" w:color="auto"/>
        <w:bottom w:val="none" w:sz="0" w:space="0" w:color="auto"/>
        <w:right w:val="none" w:sz="0" w:space="0" w:color="auto"/>
      </w:divBdr>
    </w:div>
    <w:div w:id="1024133827">
      <w:bodyDiv w:val="1"/>
      <w:marLeft w:val="0"/>
      <w:marRight w:val="0"/>
      <w:marTop w:val="0"/>
      <w:marBottom w:val="0"/>
      <w:divBdr>
        <w:top w:val="none" w:sz="0" w:space="0" w:color="auto"/>
        <w:left w:val="none" w:sz="0" w:space="0" w:color="auto"/>
        <w:bottom w:val="none" w:sz="0" w:space="0" w:color="auto"/>
        <w:right w:val="none" w:sz="0" w:space="0" w:color="auto"/>
      </w:divBdr>
    </w:div>
    <w:div w:id="1024787687">
      <w:bodyDiv w:val="1"/>
      <w:marLeft w:val="0"/>
      <w:marRight w:val="0"/>
      <w:marTop w:val="0"/>
      <w:marBottom w:val="0"/>
      <w:divBdr>
        <w:top w:val="none" w:sz="0" w:space="0" w:color="auto"/>
        <w:left w:val="none" w:sz="0" w:space="0" w:color="auto"/>
        <w:bottom w:val="none" w:sz="0" w:space="0" w:color="auto"/>
        <w:right w:val="none" w:sz="0" w:space="0" w:color="auto"/>
      </w:divBdr>
    </w:div>
    <w:div w:id="1025668568">
      <w:bodyDiv w:val="1"/>
      <w:marLeft w:val="0"/>
      <w:marRight w:val="0"/>
      <w:marTop w:val="0"/>
      <w:marBottom w:val="0"/>
      <w:divBdr>
        <w:top w:val="none" w:sz="0" w:space="0" w:color="auto"/>
        <w:left w:val="none" w:sz="0" w:space="0" w:color="auto"/>
        <w:bottom w:val="none" w:sz="0" w:space="0" w:color="auto"/>
        <w:right w:val="none" w:sz="0" w:space="0" w:color="auto"/>
      </w:divBdr>
    </w:div>
    <w:div w:id="1026174481">
      <w:bodyDiv w:val="1"/>
      <w:marLeft w:val="0"/>
      <w:marRight w:val="0"/>
      <w:marTop w:val="0"/>
      <w:marBottom w:val="0"/>
      <w:divBdr>
        <w:top w:val="none" w:sz="0" w:space="0" w:color="auto"/>
        <w:left w:val="none" w:sz="0" w:space="0" w:color="auto"/>
        <w:bottom w:val="none" w:sz="0" w:space="0" w:color="auto"/>
        <w:right w:val="none" w:sz="0" w:space="0" w:color="auto"/>
      </w:divBdr>
    </w:div>
    <w:div w:id="1026371854">
      <w:bodyDiv w:val="1"/>
      <w:marLeft w:val="0"/>
      <w:marRight w:val="0"/>
      <w:marTop w:val="0"/>
      <w:marBottom w:val="0"/>
      <w:divBdr>
        <w:top w:val="none" w:sz="0" w:space="0" w:color="auto"/>
        <w:left w:val="none" w:sz="0" w:space="0" w:color="auto"/>
        <w:bottom w:val="none" w:sz="0" w:space="0" w:color="auto"/>
        <w:right w:val="none" w:sz="0" w:space="0" w:color="auto"/>
      </w:divBdr>
    </w:div>
    <w:div w:id="1027020535">
      <w:bodyDiv w:val="1"/>
      <w:marLeft w:val="0"/>
      <w:marRight w:val="0"/>
      <w:marTop w:val="0"/>
      <w:marBottom w:val="0"/>
      <w:divBdr>
        <w:top w:val="none" w:sz="0" w:space="0" w:color="auto"/>
        <w:left w:val="none" w:sz="0" w:space="0" w:color="auto"/>
        <w:bottom w:val="none" w:sz="0" w:space="0" w:color="auto"/>
        <w:right w:val="none" w:sz="0" w:space="0" w:color="auto"/>
      </w:divBdr>
    </w:div>
    <w:div w:id="1028024790">
      <w:bodyDiv w:val="1"/>
      <w:marLeft w:val="0"/>
      <w:marRight w:val="0"/>
      <w:marTop w:val="0"/>
      <w:marBottom w:val="0"/>
      <w:divBdr>
        <w:top w:val="none" w:sz="0" w:space="0" w:color="auto"/>
        <w:left w:val="none" w:sz="0" w:space="0" w:color="auto"/>
        <w:bottom w:val="none" w:sz="0" w:space="0" w:color="auto"/>
        <w:right w:val="none" w:sz="0" w:space="0" w:color="auto"/>
      </w:divBdr>
    </w:div>
    <w:div w:id="1028526441">
      <w:bodyDiv w:val="1"/>
      <w:marLeft w:val="0"/>
      <w:marRight w:val="0"/>
      <w:marTop w:val="0"/>
      <w:marBottom w:val="0"/>
      <w:divBdr>
        <w:top w:val="none" w:sz="0" w:space="0" w:color="auto"/>
        <w:left w:val="none" w:sz="0" w:space="0" w:color="auto"/>
        <w:bottom w:val="none" w:sz="0" w:space="0" w:color="auto"/>
        <w:right w:val="none" w:sz="0" w:space="0" w:color="auto"/>
      </w:divBdr>
    </w:div>
    <w:div w:id="1028793773">
      <w:bodyDiv w:val="1"/>
      <w:marLeft w:val="0"/>
      <w:marRight w:val="0"/>
      <w:marTop w:val="0"/>
      <w:marBottom w:val="0"/>
      <w:divBdr>
        <w:top w:val="none" w:sz="0" w:space="0" w:color="auto"/>
        <w:left w:val="none" w:sz="0" w:space="0" w:color="auto"/>
        <w:bottom w:val="none" w:sz="0" w:space="0" w:color="auto"/>
        <w:right w:val="none" w:sz="0" w:space="0" w:color="auto"/>
      </w:divBdr>
    </w:div>
    <w:div w:id="1029376507">
      <w:bodyDiv w:val="1"/>
      <w:marLeft w:val="0"/>
      <w:marRight w:val="0"/>
      <w:marTop w:val="0"/>
      <w:marBottom w:val="0"/>
      <w:divBdr>
        <w:top w:val="none" w:sz="0" w:space="0" w:color="auto"/>
        <w:left w:val="none" w:sz="0" w:space="0" w:color="auto"/>
        <w:bottom w:val="none" w:sz="0" w:space="0" w:color="auto"/>
        <w:right w:val="none" w:sz="0" w:space="0" w:color="auto"/>
      </w:divBdr>
    </w:div>
    <w:div w:id="1030691837">
      <w:bodyDiv w:val="1"/>
      <w:marLeft w:val="0"/>
      <w:marRight w:val="0"/>
      <w:marTop w:val="0"/>
      <w:marBottom w:val="0"/>
      <w:divBdr>
        <w:top w:val="none" w:sz="0" w:space="0" w:color="auto"/>
        <w:left w:val="none" w:sz="0" w:space="0" w:color="auto"/>
        <w:bottom w:val="none" w:sz="0" w:space="0" w:color="auto"/>
        <w:right w:val="none" w:sz="0" w:space="0" w:color="auto"/>
      </w:divBdr>
    </w:div>
    <w:div w:id="1032921662">
      <w:bodyDiv w:val="1"/>
      <w:marLeft w:val="0"/>
      <w:marRight w:val="0"/>
      <w:marTop w:val="0"/>
      <w:marBottom w:val="0"/>
      <w:divBdr>
        <w:top w:val="none" w:sz="0" w:space="0" w:color="auto"/>
        <w:left w:val="none" w:sz="0" w:space="0" w:color="auto"/>
        <w:bottom w:val="none" w:sz="0" w:space="0" w:color="auto"/>
        <w:right w:val="none" w:sz="0" w:space="0" w:color="auto"/>
      </w:divBdr>
    </w:div>
    <w:div w:id="1033462876">
      <w:bodyDiv w:val="1"/>
      <w:marLeft w:val="0"/>
      <w:marRight w:val="0"/>
      <w:marTop w:val="0"/>
      <w:marBottom w:val="0"/>
      <w:divBdr>
        <w:top w:val="none" w:sz="0" w:space="0" w:color="auto"/>
        <w:left w:val="none" w:sz="0" w:space="0" w:color="auto"/>
        <w:bottom w:val="none" w:sz="0" w:space="0" w:color="auto"/>
        <w:right w:val="none" w:sz="0" w:space="0" w:color="auto"/>
      </w:divBdr>
    </w:div>
    <w:div w:id="1035420983">
      <w:bodyDiv w:val="1"/>
      <w:marLeft w:val="0"/>
      <w:marRight w:val="0"/>
      <w:marTop w:val="0"/>
      <w:marBottom w:val="0"/>
      <w:divBdr>
        <w:top w:val="none" w:sz="0" w:space="0" w:color="auto"/>
        <w:left w:val="none" w:sz="0" w:space="0" w:color="auto"/>
        <w:bottom w:val="none" w:sz="0" w:space="0" w:color="auto"/>
        <w:right w:val="none" w:sz="0" w:space="0" w:color="auto"/>
      </w:divBdr>
    </w:div>
    <w:div w:id="1036465412">
      <w:bodyDiv w:val="1"/>
      <w:marLeft w:val="0"/>
      <w:marRight w:val="0"/>
      <w:marTop w:val="0"/>
      <w:marBottom w:val="0"/>
      <w:divBdr>
        <w:top w:val="none" w:sz="0" w:space="0" w:color="auto"/>
        <w:left w:val="none" w:sz="0" w:space="0" w:color="auto"/>
        <w:bottom w:val="none" w:sz="0" w:space="0" w:color="auto"/>
        <w:right w:val="none" w:sz="0" w:space="0" w:color="auto"/>
      </w:divBdr>
    </w:div>
    <w:div w:id="1037047912">
      <w:bodyDiv w:val="1"/>
      <w:marLeft w:val="0"/>
      <w:marRight w:val="0"/>
      <w:marTop w:val="0"/>
      <w:marBottom w:val="0"/>
      <w:divBdr>
        <w:top w:val="none" w:sz="0" w:space="0" w:color="auto"/>
        <w:left w:val="none" w:sz="0" w:space="0" w:color="auto"/>
        <w:bottom w:val="none" w:sz="0" w:space="0" w:color="auto"/>
        <w:right w:val="none" w:sz="0" w:space="0" w:color="auto"/>
      </w:divBdr>
    </w:div>
    <w:div w:id="1038704517">
      <w:bodyDiv w:val="1"/>
      <w:marLeft w:val="0"/>
      <w:marRight w:val="0"/>
      <w:marTop w:val="0"/>
      <w:marBottom w:val="0"/>
      <w:divBdr>
        <w:top w:val="none" w:sz="0" w:space="0" w:color="auto"/>
        <w:left w:val="none" w:sz="0" w:space="0" w:color="auto"/>
        <w:bottom w:val="none" w:sz="0" w:space="0" w:color="auto"/>
        <w:right w:val="none" w:sz="0" w:space="0" w:color="auto"/>
      </w:divBdr>
    </w:div>
    <w:div w:id="1039206366">
      <w:bodyDiv w:val="1"/>
      <w:marLeft w:val="0"/>
      <w:marRight w:val="0"/>
      <w:marTop w:val="0"/>
      <w:marBottom w:val="0"/>
      <w:divBdr>
        <w:top w:val="none" w:sz="0" w:space="0" w:color="auto"/>
        <w:left w:val="none" w:sz="0" w:space="0" w:color="auto"/>
        <w:bottom w:val="none" w:sz="0" w:space="0" w:color="auto"/>
        <w:right w:val="none" w:sz="0" w:space="0" w:color="auto"/>
      </w:divBdr>
    </w:div>
    <w:div w:id="1039817645">
      <w:bodyDiv w:val="1"/>
      <w:marLeft w:val="0"/>
      <w:marRight w:val="0"/>
      <w:marTop w:val="0"/>
      <w:marBottom w:val="0"/>
      <w:divBdr>
        <w:top w:val="none" w:sz="0" w:space="0" w:color="auto"/>
        <w:left w:val="none" w:sz="0" w:space="0" w:color="auto"/>
        <w:bottom w:val="none" w:sz="0" w:space="0" w:color="auto"/>
        <w:right w:val="none" w:sz="0" w:space="0" w:color="auto"/>
      </w:divBdr>
    </w:div>
    <w:div w:id="1045062344">
      <w:bodyDiv w:val="1"/>
      <w:marLeft w:val="0"/>
      <w:marRight w:val="0"/>
      <w:marTop w:val="0"/>
      <w:marBottom w:val="0"/>
      <w:divBdr>
        <w:top w:val="none" w:sz="0" w:space="0" w:color="auto"/>
        <w:left w:val="none" w:sz="0" w:space="0" w:color="auto"/>
        <w:bottom w:val="none" w:sz="0" w:space="0" w:color="auto"/>
        <w:right w:val="none" w:sz="0" w:space="0" w:color="auto"/>
      </w:divBdr>
    </w:div>
    <w:div w:id="1046177021">
      <w:bodyDiv w:val="1"/>
      <w:marLeft w:val="0"/>
      <w:marRight w:val="0"/>
      <w:marTop w:val="0"/>
      <w:marBottom w:val="0"/>
      <w:divBdr>
        <w:top w:val="none" w:sz="0" w:space="0" w:color="auto"/>
        <w:left w:val="none" w:sz="0" w:space="0" w:color="auto"/>
        <w:bottom w:val="none" w:sz="0" w:space="0" w:color="auto"/>
        <w:right w:val="none" w:sz="0" w:space="0" w:color="auto"/>
      </w:divBdr>
    </w:div>
    <w:div w:id="1046566737">
      <w:bodyDiv w:val="1"/>
      <w:marLeft w:val="0"/>
      <w:marRight w:val="0"/>
      <w:marTop w:val="0"/>
      <w:marBottom w:val="0"/>
      <w:divBdr>
        <w:top w:val="none" w:sz="0" w:space="0" w:color="auto"/>
        <w:left w:val="none" w:sz="0" w:space="0" w:color="auto"/>
        <w:bottom w:val="none" w:sz="0" w:space="0" w:color="auto"/>
        <w:right w:val="none" w:sz="0" w:space="0" w:color="auto"/>
      </w:divBdr>
    </w:div>
    <w:div w:id="1047098257">
      <w:bodyDiv w:val="1"/>
      <w:marLeft w:val="0"/>
      <w:marRight w:val="0"/>
      <w:marTop w:val="0"/>
      <w:marBottom w:val="0"/>
      <w:divBdr>
        <w:top w:val="none" w:sz="0" w:space="0" w:color="auto"/>
        <w:left w:val="none" w:sz="0" w:space="0" w:color="auto"/>
        <w:bottom w:val="none" w:sz="0" w:space="0" w:color="auto"/>
        <w:right w:val="none" w:sz="0" w:space="0" w:color="auto"/>
      </w:divBdr>
    </w:div>
    <w:div w:id="1047293450">
      <w:bodyDiv w:val="1"/>
      <w:marLeft w:val="0"/>
      <w:marRight w:val="0"/>
      <w:marTop w:val="0"/>
      <w:marBottom w:val="0"/>
      <w:divBdr>
        <w:top w:val="none" w:sz="0" w:space="0" w:color="auto"/>
        <w:left w:val="none" w:sz="0" w:space="0" w:color="auto"/>
        <w:bottom w:val="none" w:sz="0" w:space="0" w:color="auto"/>
        <w:right w:val="none" w:sz="0" w:space="0" w:color="auto"/>
      </w:divBdr>
    </w:div>
    <w:div w:id="1047609897">
      <w:bodyDiv w:val="1"/>
      <w:marLeft w:val="0"/>
      <w:marRight w:val="0"/>
      <w:marTop w:val="0"/>
      <w:marBottom w:val="0"/>
      <w:divBdr>
        <w:top w:val="none" w:sz="0" w:space="0" w:color="auto"/>
        <w:left w:val="none" w:sz="0" w:space="0" w:color="auto"/>
        <w:bottom w:val="none" w:sz="0" w:space="0" w:color="auto"/>
        <w:right w:val="none" w:sz="0" w:space="0" w:color="auto"/>
      </w:divBdr>
    </w:div>
    <w:div w:id="1050033379">
      <w:bodyDiv w:val="1"/>
      <w:marLeft w:val="0"/>
      <w:marRight w:val="0"/>
      <w:marTop w:val="0"/>
      <w:marBottom w:val="0"/>
      <w:divBdr>
        <w:top w:val="none" w:sz="0" w:space="0" w:color="auto"/>
        <w:left w:val="none" w:sz="0" w:space="0" w:color="auto"/>
        <w:bottom w:val="none" w:sz="0" w:space="0" w:color="auto"/>
        <w:right w:val="none" w:sz="0" w:space="0" w:color="auto"/>
      </w:divBdr>
    </w:div>
    <w:div w:id="1050037944">
      <w:bodyDiv w:val="1"/>
      <w:marLeft w:val="0"/>
      <w:marRight w:val="0"/>
      <w:marTop w:val="0"/>
      <w:marBottom w:val="0"/>
      <w:divBdr>
        <w:top w:val="none" w:sz="0" w:space="0" w:color="auto"/>
        <w:left w:val="none" w:sz="0" w:space="0" w:color="auto"/>
        <w:bottom w:val="none" w:sz="0" w:space="0" w:color="auto"/>
        <w:right w:val="none" w:sz="0" w:space="0" w:color="auto"/>
      </w:divBdr>
    </w:div>
    <w:div w:id="1050425074">
      <w:bodyDiv w:val="1"/>
      <w:marLeft w:val="0"/>
      <w:marRight w:val="0"/>
      <w:marTop w:val="0"/>
      <w:marBottom w:val="0"/>
      <w:divBdr>
        <w:top w:val="none" w:sz="0" w:space="0" w:color="auto"/>
        <w:left w:val="none" w:sz="0" w:space="0" w:color="auto"/>
        <w:bottom w:val="none" w:sz="0" w:space="0" w:color="auto"/>
        <w:right w:val="none" w:sz="0" w:space="0" w:color="auto"/>
      </w:divBdr>
    </w:div>
    <w:div w:id="1051341001">
      <w:bodyDiv w:val="1"/>
      <w:marLeft w:val="0"/>
      <w:marRight w:val="0"/>
      <w:marTop w:val="0"/>
      <w:marBottom w:val="0"/>
      <w:divBdr>
        <w:top w:val="none" w:sz="0" w:space="0" w:color="auto"/>
        <w:left w:val="none" w:sz="0" w:space="0" w:color="auto"/>
        <w:bottom w:val="none" w:sz="0" w:space="0" w:color="auto"/>
        <w:right w:val="none" w:sz="0" w:space="0" w:color="auto"/>
      </w:divBdr>
    </w:div>
    <w:div w:id="1051467847">
      <w:bodyDiv w:val="1"/>
      <w:marLeft w:val="0"/>
      <w:marRight w:val="0"/>
      <w:marTop w:val="0"/>
      <w:marBottom w:val="0"/>
      <w:divBdr>
        <w:top w:val="none" w:sz="0" w:space="0" w:color="auto"/>
        <w:left w:val="none" w:sz="0" w:space="0" w:color="auto"/>
        <w:bottom w:val="none" w:sz="0" w:space="0" w:color="auto"/>
        <w:right w:val="none" w:sz="0" w:space="0" w:color="auto"/>
      </w:divBdr>
    </w:div>
    <w:div w:id="1051610189">
      <w:bodyDiv w:val="1"/>
      <w:marLeft w:val="0"/>
      <w:marRight w:val="0"/>
      <w:marTop w:val="0"/>
      <w:marBottom w:val="0"/>
      <w:divBdr>
        <w:top w:val="none" w:sz="0" w:space="0" w:color="auto"/>
        <w:left w:val="none" w:sz="0" w:space="0" w:color="auto"/>
        <w:bottom w:val="none" w:sz="0" w:space="0" w:color="auto"/>
        <w:right w:val="none" w:sz="0" w:space="0" w:color="auto"/>
      </w:divBdr>
    </w:div>
    <w:div w:id="1052115854">
      <w:bodyDiv w:val="1"/>
      <w:marLeft w:val="0"/>
      <w:marRight w:val="0"/>
      <w:marTop w:val="0"/>
      <w:marBottom w:val="0"/>
      <w:divBdr>
        <w:top w:val="none" w:sz="0" w:space="0" w:color="auto"/>
        <w:left w:val="none" w:sz="0" w:space="0" w:color="auto"/>
        <w:bottom w:val="none" w:sz="0" w:space="0" w:color="auto"/>
        <w:right w:val="none" w:sz="0" w:space="0" w:color="auto"/>
      </w:divBdr>
      <w:divsChild>
        <w:div w:id="930746971">
          <w:marLeft w:val="0"/>
          <w:marRight w:val="0"/>
          <w:marTop w:val="0"/>
          <w:marBottom w:val="0"/>
          <w:divBdr>
            <w:top w:val="none" w:sz="0" w:space="0" w:color="auto"/>
            <w:left w:val="none" w:sz="0" w:space="0" w:color="auto"/>
            <w:bottom w:val="none" w:sz="0" w:space="0" w:color="auto"/>
            <w:right w:val="none" w:sz="0" w:space="0" w:color="auto"/>
          </w:divBdr>
          <w:divsChild>
            <w:div w:id="38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9063">
      <w:bodyDiv w:val="1"/>
      <w:marLeft w:val="0"/>
      <w:marRight w:val="0"/>
      <w:marTop w:val="0"/>
      <w:marBottom w:val="0"/>
      <w:divBdr>
        <w:top w:val="none" w:sz="0" w:space="0" w:color="auto"/>
        <w:left w:val="none" w:sz="0" w:space="0" w:color="auto"/>
        <w:bottom w:val="none" w:sz="0" w:space="0" w:color="auto"/>
        <w:right w:val="none" w:sz="0" w:space="0" w:color="auto"/>
      </w:divBdr>
    </w:div>
    <w:div w:id="1055786137">
      <w:bodyDiv w:val="1"/>
      <w:marLeft w:val="0"/>
      <w:marRight w:val="0"/>
      <w:marTop w:val="0"/>
      <w:marBottom w:val="0"/>
      <w:divBdr>
        <w:top w:val="none" w:sz="0" w:space="0" w:color="auto"/>
        <w:left w:val="none" w:sz="0" w:space="0" w:color="auto"/>
        <w:bottom w:val="none" w:sz="0" w:space="0" w:color="auto"/>
        <w:right w:val="none" w:sz="0" w:space="0" w:color="auto"/>
      </w:divBdr>
    </w:div>
    <w:div w:id="1056011578">
      <w:bodyDiv w:val="1"/>
      <w:marLeft w:val="0"/>
      <w:marRight w:val="0"/>
      <w:marTop w:val="0"/>
      <w:marBottom w:val="0"/>
      <w:divBdr>
        <w:top w:val="none" w:sz="0" w:space="0" w:color="auto"/>
        <w:left w:val="none" w:sz="0" w:space="0" w:color="auto"/>
        <w:bottom w:val="none" w:sz="0" w:space="0" w:color="auto"/>
        <w:right w:val="none" w:sz="0" w:space="0" w:color="auto"/>
      </w:divBdr>
    </w:div>
    <w:div w:id="1056472954">
      <w:bodyDiv w:val="1"/>
      <w:marLeft w:val="0"/>
      <w:marRight w:val="0"/>
      <w:marTop w:val="0"/>
      <w:marBottom w:val="0"/>
      <w:divBdr>
        <w:top w:val="none" w:sz="0" w:space="0" w:color="auto"/>
        <w:left w:val="none" w:sz="0" w:space="0" w:color="auto"/>
        <w:bottom w:val="none" w:sz="0" w:space="0" w:color="auto"/>
        <w:right w:val="none" w:sz="0" w:space="0" w:color="auto"/>
      </w:divBdr>
    </w:div>
    <w:div w:id="1057972889">
      <w:bodyDiv w:val="1"/>
      <w:marLeft w:val="0"/>
      <w:marRight w:val="0"/>
      <w:marTop w:val="0"/>
      <w:marBottom w:val="0"/>
      <w:divBdr>
        <w:top w:val="none" w:sz="0" w:space="0" w:color="auto"/>
        <w:left w:val="none" w:sz="0" w:space="0" w:color="auto"/>
        <w:bottom w:val="none" w:sz="0" w:space="0" w:color="auto"/>
        <w:right w:val="none" w:sz="0" w:space="0" w:color="auto"/>
      </w:divBdr>
    </w:div>
    <w:div w:id="1058434412">
      <w:bodyDiv w:val="1"/>
      <w:marLeft w:val="0"/>
      <w:marRight w:val="0"/>
      <w:marTop w:val="0"/>
      <w:marBottom w:val="0"/>
      <w:divBdr>
        <w:top w:val="none" w:sz="0" w:space="0" w:color="auto"/>
        <w:left w:val="none" w:sz="0" w:space="0" w:color="auto"/>
        <w:bottom w:val="none" w:sz="0" w:space="0" w:color="auto"/>
        <w:right w:val="none" w:sz="0" w:space="0" w:color="auto"/>
      </w:divBdr>
    </w:div>
    <w:div w:id="1060443158">
      <w:bodyDiv w:val="1"/>
      <w:marLeft w:val="0"/>
      <w:marRight w:val="0"/>
      <w:marTop w:val="0"/>
      <w:marBottom w:val="0"/>
      <w:divBdr>
        <w:top w:val="none" w:sz="0" w:space="0" w:color="auto"/>
        <w:left w:val="none" w:sz="0" w:space="0" w:color="auto"/>
        <w:bottom w:val="none" w:sz="0" w:space="0" w:color="auto"/>
        <w:right w:val="none" w:sz="0" w:space="0" w:color="auto"/>
      </w:divBdr>
    </w:div>
    <w:div w:id="1060515659">
      <w:bodyDiv w:val="1"/>
      <w:marLeft w:val="0"/>
      <w:marRight w:val="0"/>
      <w:marTop w:val="0"/>
      <w:marBottom w:val="0"/>
      <w:divBdr>
        <w:top w:val="none" w:sz="0" w:space="0" w:color="auto"/>
        <w:left w:val="none" w:sz="0" w:space="0" w:color="auto"/>
        <w:bottom w:val="none" w:sz="0" w:space="0" w:color="auto"/>
        <w:right w:val="none" w:sz="0" w:space="0" w:color="auto"/>
      </w:divBdr>
    </w:div>
    <w:div w:id="1060783019">
      <w:bodyDiv w:val="1"/>
      <w:marLeft w:val="0"/>
      <w:marRight w:val="0"/>
      <w:marTop w:val="0"/>
      <w:marBottom w:val="0"/>
      <w:divBdr>
        <w:top w:val="none" w:sz="0" w:space="0" w:color="auto"/>
        <w:left w:val="none" w:sz="0" w:space="0" w:color="auto"/>
        <w:bottom w:val="none" w:sz="0" w:space="0" w:color="auto"/>
        <w:right w:val="none" w:sz="0" w:space="0" w:color="auto"/>
      </w:divBdr>
    </w:div>
    <w:div w:id="1061053132">
      <w:bodyDiv w:val="1"/>
      <w:marLeft w:val="0"/>
      <w:marRight w:val="0"/>
      <w:marTop w:val="0"/>
      <w:marBottom w:val="0"/>
      <w:divBdr>
        <w:top w:val="none" w:sz="0" w:space="0" w:color="auto"/>
        <w:left w:val="none" w:sz="0" w:space="0" w:color="auto"/>
        <w:bottom w:val="none" w:sz="0" w:space="0" w:color="auto"/>
        <w:right w:val="none" w:sz="0" w:space="0" w:color="auto"/>
      </w:divBdr>
    </w:div>
    <w:div w:id="1062144071">
      <w:bodyDiv w:val="1"/>
      <w:marLeft w:val="0"/>
      <w:marRight w:val="0"/>
      <w:marTop w:val="0"/>
      <w:marBottom w:val="0"/>
      <w:divBdr>
        <w:top w:val="none" w:sz="0" w:space="0" w:color="auto"/>
        <w:left w:val="none" w:sz="0" w:space="0" w:color="auto"/>
        <w:bottom w:val="none" w:sz="0" w:space="0" w:color="auto"/>
        <w:right w:val="none" w:sz="0" w:space="0" w:color="auto"/>
      </w:divBdr>
    </w:div>
    <w:div w:id="1065180677">
      <w:bodyDiv w:val="1"/>
      <w:marLeft w:val="0"/>
      <w:marRight w:val="0"/>
      <w:marTop w:val="0"/>
      <w:marBottom w:val="0"/>
      <w:divBdr>
        <w:top w:val="none" w:sz="0" w:space="0" w:color="auto"/>
        <w:left w:val="none" w:sz="0" w:space="0" w:color="auto"/>
        <w:bottom w:val="none" w:sz="0" w:space="0" w:color="auto"/>
        <w:right w:val="none" w:sz="0" w:space="0" w:color="auto"/>
      </w:divBdr>
    </w:div>
    <w:div w:id="1065185341">
      <w:bodyDiv w:val="1"/>
      <w:marLeft w:val="0"/>
      <w:marRight w:val="0"/>
      <w:marTop w:val="0"/>
      <w:marBottom w:val="0"/>
      <w:divBdr>
        <w:top w:val="none" w:sz="0" w:space="0" w:color="auto"/>
        <w:left w:val="none" w:sz="0" w:space="0" w:color="auto"/>
        <w:bottom w:val="none" w:sz="0" w:space="0" w:color="auto"/>
        <w:right w:val="none" w:sz="0" w:space="0" w:color="auto"/>
      </w:divBdr>
    </w:div>
    <w:div w:id="1065838586">
      <w:bodyDiv w:val="1"/>
      <w:marLeft w:val="0"/>
      <w:marRight w:val="0"/>
      <w:marTop w:val="0"/>
      <w:marBottom w:val="0"/>
      <w:divBdr>
        <w:top w:val="none" w:sz="0" w:space="0" w:color="auto"/>
        <w:left w:val="none" w:sz="0" w:space="0" w:color="auto"/>
        <w:bottom w:val="none" w:sz="0" w:space="0" w:color="auto"/>
        <w:right w:val="none" w:sz="0" w:space="0" w:color="auto"/>
      </w:divBdr>
    </w:div>
    <w:div w:id="1067342132">
      <w:bodyDiv w:val="1"/>
      <w:marLeft w:val="0"/>
      <w:marRight w:val="0"/>
      <w:marTop w:val="0"/>
      <w:marBottom w:val="0"/>
      <w:divBdr>
        <w:top w:val="none" w:sz="0" w:space="0" w:color="auto"/>
        <w:left w:val="none" w:sz="0" w:space="0" w:color="auto"/>
        <w:bottom w:val="none" w:sz="0" w:space="0" w:color="auto"/>
        <w:right w:val="none" w:sz="0" w:space="0" w:color="auto"/>
      </w:divBdr>
    </w:div>
    <w:div w:id="1068920114">
      <w:bodyDiv w:val="1"/>
      <w:marLeft w:val="0"/>
      <w:marRight w:val="0"/>
      <w:marTop w:val="0"/>
      <w:marBottom w:val="0"/>
      <w:divBdr>
        <w:top w:val="none" w:sz="0" w:space="0" w:color="auto"/>
        <w:left w:val="none" w:sz="0" w:space="0" w:color="auto"/>
        <w:bottom w:val="none" w:sz="0" w:space="0" w:color="auto"/>
        <w:right w:val="none" w:sz="0" w:space="0" w:color="auto"/>
      </w:divBdr>
    </w:div>
    <w:div w:id="1071149276">
      <w:bodyDiv w:val="1"/>
      <w:marLeft w:val="0"/>
      <w:marRight w:val="0"/>
      <w:marTop w:val="0"/>
      <w:marBottom w:val="0"/>
      <w:divBdr>
        <w:top w:val="none" w:sz="0" w:space="0" w:color="auto"/>
        <w:left w:val="none" w:sz="0" w:space="0" w:color="auto"/>
        <w:bottom w:val="none" w:sz="0" w:space="0" w:color="auto"/>
        <w:right w:val="none" w:sz="0" w:space="0" w:color="auto"/>
      </w:divBdr>
    </w:div>
    <w:div w:id="1071462183">
      <w:bodyDiv w:val="1"/>
      <w:marLeft w:val="0"/>
      <w:marRight w:val="0"/>
      <w:marTop w:val="0"/>
      <w:marBottom w:val="0"/>
      <w:divBdr>
        <w:top w:val="none" w:sz="0" w:space="0" w:color="auto"/>
        <w:left w:val="none" w:sz="0" w:space="0" w:color="auto"/>
        <w:bottom w:val="none" w:sz="0" w:space="0" w:color="auto"/>
        <w:right w:val="none" w:sz="0" w:space="0" w:color="auto"/>
      </w:divBdr>
    </w:div>
    <w:div w:id="1072895296">
      <w:bodyDiv w:val="1"/>
      <w:marLeft w:val="0"/>
      <w:marRight w:val="0"/>
      <w:marTop w:val="0"/>
      <w:marBottom w:val="0"/>
      <w:divBdr>
        <w:top w:val="none" w:sz="0" w:space="0" w:color="auto"/>
        <w:left w:val="none" w:sz="0" w:space="0" w:color="auto"/>
        <w:bottom w:val="none" w:sz="0" w:space="0" w:color="auto"/>
        <w:right w:val="none" w:sz="0" w:space="0" w:color="auto"/>
      </w:divBdr>
    </w:div>
    <w:div w:id="1073164158">
      <w:bodyDiv w:val="1"/>
      <w:marLeft w:val="0"/>
      <w:marRight w:val="0"/>
      <w:marTop w:val="0"/>
      <w:marBottom w:val="0"/>
      <w:divBdr>
        <w:top w:val="none" w:sz="0" w:space="0" w:color="auto"/>
        <w:left w:val="none" w:sz="0" w:space="0" w:color="auto"/>
        <w:bottom w:val="none" w:sz="0" w:space="0" w:color="auto"/>
        <w:right w:val="none" w:sz="0" w:space="0" w:color="auto"/>
      </w:divBdr>
    </w:div>
    <w:div w:id="1073166890">
      <w:bodyDiv w:val="1"/>
      <w:marLeft w:val="0"/>
      <w:marRight w:val="0"/>
      <w:marTop w:val="0"/>
      <w:marBottom w:val="0"/>
      <w:divBdr>
        <w:top w:val="none" w:sz="0" w:space="0" w:color="auto"/>
        <w:left w:val="none" w:sz="0" w:space="0" w:color="auto"/>
        <w:bottom w:val="none" w:sz="0" w:space="0" w:color="auto"/>
        <w:right w:val="none" w:sz="0" w:space="0" w:color="auto"/>
      </w:divBdr>
    </w:div>
    <w:div w:id="1073435256">
      <w:bodyDiv w:val="1"/>
      <w:marLeft w:val="0"/>
      <w:marRight w:val="0"/>
      <w:marTop w:val="0"/>
      <w:marBottom w:val="0"/>
      <w:divBdr>
        <w:top w:val="none" w:sz="0" w:space="0" w:color="auto"/>
        <w:left w:val="none" w:sz="0" w:space="0" w:color="auto"/>
        <w:bottom w:val="none" w:sz="0" w:space="0" w:color="auto"/>
        <w:right w:val="none" w:sz="0" w:space="0" w:color="auto"/>
      </w:divBdr>
    </w:div>
    <w:div w:id="1073628329">
      <w:bodyDiv w:val="1"/>
      <w:marLeft w:val="0"/>
      <w:marRight w:val="0"/>
      <w:marTop w:val="0"/>
      <w:marBottom w:val="0"/>
      <w:divBdr>
        <w:top w:val="none" w:sz="0" w:space="0" w:color="auto"/>
        <w:left w:val="none" w:sz="0" w:space="0" w:color="auto"/>
        <w:bottom w:val="none" w:sz="0" w:space="0" w:color="auto"/>
        <w:right w:val="none" w:sz="0" w:space="0" w:color="auto"/>
      </w:divBdr>
    </w:div>
    <w:div w:id="1076440318">
      <w:bodyDiv w:val="1"/>
      <w:marLeft w:val="0"/>
      <w:marRight w:val="0"/>
      <w:marTop w:val="0"/>
      <w:marBottom w:val="0"/>
      <w:divBdr>
        <w:top w:val="none" w:sz="0" w:space="0" w:color="auto"/>
        <w:left w:val="none" w:sz="0" w:space="0" w:color="auto"/>
        <w:bottom w:val="none" w:sz="0" w:space="0" w:color="auto"/>
        <w:right w:val="none" w:sz="0" w:space="0" w:color="auto"/>
      </w:divBdr>
    </w:div>
    <w:div w:id="1077050777">
      <w:bodyDiv w:val="1"/>
      <w:marLeft w:val="0"/>
      <w:marRight w:val="0"/>
      <w:marTop w:val="0"/>
      <w:marBottom w:val="0"/>
      <w:divBdr>
        <w:top w:val="none" w:sz="0" w:space="0" w:color="auto"/>
        <w:left w:val="none" w:sz="0" w:space="0" w:color="auto"/>
        <w:bottom w:val="none" w:sz="0" w:space="0" w:color="auto"/>
        <w:right w:val="none" w:sz="0" w:space="0" w:color="auto"/>
      </w:divBdr>
    </w:div>
    <w:div w:id="1077288772">
      <w:bodyDiv w:val="1"/>
      <w:marLeft w:val="0"/>
      <w:marRight w:val="0"/>
      <w:marTop w:val="0"/>
      <w:marBottom w:val="0"/>
      <w:divBdr>
        <w:top w:val="none" w:sz="0" w:space="0" w:color="auto"/>
        <w:left w:val="none" w:sz="0" w:space="0" w:color="auto"/>
        <w:bottom w:val="none" w:sz="0" w:space="0" w:color="auto"/>
        <w:right w:val="none" w:sz="0" w:space="0" w:color="auto"/>
      </w:divBdr>
    </w:div>
    <w:div w:id="1078096697">
      <w:bodyDiv w:val="1"/>
      <w:marLeft w:val="0"/>
      <w:marRight w:val="0"/>
      <w:marTop w:val="0"/>
      <w:marBottom w:val="0"/>
      <w:divBdr>
        <w:top w:val="none" w:sz="0" w:space="0" w:color="auto"/>
        <w:left w:val="none" w:sz="0" w:space="0" w:color="auto"/>
        <w:bottom w:val="none" w:sz="0" w:space="0" w:color="auto"/>
        <w:right w:val="none" w:sz="0" w:space="0" w:color="auto"/>
      </w:divBdr>
    </w:div>
    <w:div w:id="1078406832">
      <w:bodyDiv w:val="1"/>
      <w:marLeft w:val="0"/>
      <w:marRight w:val="0"/>
      <w:marTop w:val="0"/>
      <w:marBottom w:val="0"/>
      <w:divBdr>
        <w:top w:val="none" w:sz="0" w:space="0" w:color="auto"/>
        <w:left w:val="none" w:sz="0" w:space="0" w:color="auto"/>
        <w:bottom w:val="none" w:sz="0" w:space="0" w:color="auto"/>
        <w:right w:val="none" w:sz="0" w:space="0" w:color="auto"/>
      </w:divBdr>
    </w:div>
    <w:div w:id="1079256926">
      <w:bodyDiv w:val="1"/>
      <w:marLeft w:val="0"/>
      <w:marRight w:val="0"/>
      <w:marTop w:val="0"/>
      <w:marBottom w:val="0"/>
      <w:divBdr>
        <w:top w:val="none" w:sz="0" w:space="0" w:color="auto"/>
        <w:left w:val="none" w:sz="0" w:space="0" w:color="auto"/>
        <w:bottom w:val="none" w:sz="0" w:space="0" w:color="auto"/>
        <w:right w:val="none" w:sz="0" w:space="0" w:color="auto"/>
      </w:divBdr>
    </w:div>
    <w:div w:id="1080636486">
      <w:bodyDiv w:val="1"/>
      <w:marLeft w:val="0"/>
      <w:marRight w:val="0"/>
      <w:marTop w:val="0"/>
      <w:marBottom w:val="0"/>
      <w:divBdr>
        <w:top w:val="none" w:sz="0" w:space="0" w:color="auto"/>
        <w:left w:val="none" w:sz="0" w:space="0" w:color="auto"/>
        <w:bottom w:val="none" w:sz="0" w:space="0" w:color="auto"/>
        <w:right w:val="none" w:sz="0" w:space="0" w:color="auto"/>
      </w:divBdr>
    </w:div>
    <w:div w:id="1080636587">
      <w:bodyDiv w:val="1"/>
      <w:marLeft w:val="0"/>
      <w:marRight w:val="0"/>
      <w:marTop w:val="0"/>
      <w:marBottom w:val="0"/>
      <w:divBdr>
        <w:top w:val="none" w:sz="0" w:space="0" w:color="auto"/>
        <w:left w:val="none" w:sz="0" w:space="0" w:color="auto"/>
        <w:bottom w:val="none" w:sz="0" w:space="0" w:color="auto"/>
        <w:right w:val="none" w:sz="0" w:space="0" w:color="auto"/>
      </w:divBdr>
    </w:div>
    <w:div w:id="1081678542">
      <w:bodyDiv w:val="1"/>
      <w:marLeft w:val="0"/>
      <w:marRight w:val="0"/>
      <w:marTop w:val="0"/>
      <w:marBottom w:val="0"/>
      <w:divBdr>
        <w:top w:val="none" w:sz="0" w:space="0" w:color="auto"/>
        <w:left w:val="none" w:sz="0" w:space="0" w:color="auto"/>
        <w:bottom w:val="none" w:sz="0" w:space="0" w:color="auto"/>
        <w:right w:val="none" w:sz="0" w:space="0" w:color="auto"/>
      </w:divBdr>
    </w:div>
    <w:div w:id="1083255452">
      <w:bodyDiv w:val="1"/>
      <w:marLeft w:val="0"/>
      <w:marRight w:val="0"/>
      <w:marTop w:val="0"/>
      <w:marBottom w:val="0"/>
      <w:divBdr>
        <w:top w:val="none" w:sz="0" w:space="0" w:color="auto"/>
        <w:left w:val="none" w:sz="0" w:space="0" w:color="auto"/>
        <w:bottom w:val="none" w:sz="0" w:space="0" w:color="auto"/>
        <w:right w:val="none" w:sz="0" w:space="0" w:color="auto"/>
      </w:divBdr>
    </w:div>
    <w:div w:id="1086346282">
      <w:bodyDiv w:val="1"/>
      <w:marLeft w:val="0"/>
      <w:marRight w:val="0"/>
      <w:marTop w:val="0"/>
      <w:marBottom w:val="0"/>
      <w:divBdr>
        <w:top w:val="none" w:sz="0" w:space="0" w:color="auto"/>
        <w:left w:val="none" w:sz="0" w:space="0" w:color="auto"/>
        <w:bottom w:val="none" w:sz="0" w:space="0" w:color="auto"/>
        <w:right w:val="none" w:sz="0" w:space="0" w:color="auto"/>
      </w:divBdr>
    </w:div>
    <w:div w:id="1087073807">
      <w:bodyDiv w:val="1"/>
      <w:marLeft w:val="0"/>
      <w:marRight w:val="0"/>
      <w:marTop w:val="0"/>
      <w:marBottom w:val="0"/>
      <w:divBdr>
        <w:top w:val="none" w:sz="0" w:space="0" w:color="auto"/>
        <w:left w:val="none" w:sz="0" w:space="0" w:color="auto"/>
        <w:bottom w:val="none" w:sz="0" w:space="0" w:color="auto"/>
        <w:right w:val="none" w:sz="0" w:space="0" w:color="auto"/>
      </w:divBdr>
    </w:div>
    <w:div w:id="1088385967">
      <w:bodyDiv w:val="1"/>
      <w:marLeft w:val="0"/>
      <w:marRight w:val="0"/>
      <w:marTop w:val="0"/>
      <w:marBottom w:val="0"/>
      <w:divBdr>
        <w:top w:val="none" w:sz="0" w:space="0" w:color="auto"/>
        <w:left w:val="none" w:sz="0" w:space="0" w:color="auto"/>
        <w:bottom w:val="none" w:sz="0" w:space="0" w:color="auto"/>
        <w:right w:val="none" w:sz="0" w:space="0" w:color="auto"/>
      </w:divBdr>
    </w:div>
    <w:div w:id="1088966931">
      <w:bodyDiv w:val="1"/>
      <w:marLeft w:val="0"/>
      <w:marRight w:val="0"/>
      <w:marTop w:val="0"/>
      <w:marBottom w:val="0"/>
      <w:divBdr>
        <w:top w:val="none" w:sz="0" w:space="0" w:color="auto"/>
        <w:left w:val="none" w:sz="0" w:space="0" w:color="auto"/>
        <w:bottom w:val="none" w:sz="0" w:space="0" w:color="auto"/>
        <w:right w:val="none" w:sz="0" w:space="0" w:color="auto"/>
      </w:divBdr>
    </w:div>
    <w:div w:id="1089616713">
      <w:bodyDiv w:val="1"/>
      <w:marLeft w:val="0"/>
      <w:marRight w:val="0"/>
      <w:marTop w:val="0"/>
      <w:marBottom w:val="0"/>
      <w:divBdr>
        <w:top w:val="none" w:sz="0" w:space="0" w:color="auto"/>
        <w:left w:val="none" w:sz="0" w:space="0" w:color="auto"/>
        <w:bottom w:val="none" w:sz="0" w:space="0" w:color="auto"/>
        <w:right w:val="none" w:sz="0" w:space="0" w:color="auto"/>
      </w:divBdr>
    </w:div>
    <w:div w:id="1089934380">
      <w:bodyDiv w:val="1"/>
      <w:marLeft w:val="0"/>
      <w:marRight w:val="0"/>
      <w:marTop w:val="0"/>
      <w:marBottom w:val="0"/>
      <w:divBdr>
        <w:top w:val="none" w:sz="0" w:space="0" w:color="auto"/>
        <w:left w:val="none" w:sz="0" w:space="0" w:color="auto"/>
        <w:bottom w:val="none" w:sz="0" w:space="0" w:color="auto"/>
        <w:right w:val="none" w:sz="0" w:space="0" w:color="auto"/>
      </w:divBdr>
    </w:div>
    <w:div w:id="1090397052">
      <w:bodyDiv w:val="1"/>
      <w:marLeft w:val="0"/>
      <w:marRight w:val="0"/>
      <w:marTop w:val="0"/>
      <w:marBottom w:val="0"/>
      <w:divBdr>
        <w:top w:val="none" w:sz="0" w:space="0" w:color="auto"/>
        <w:left w:val="none" w:sz="0" w:space="0" w:color="auto"/>
        <w:bottom w:val="none" w:sz="0" w:space="0" w:color="auto"/>
        <w:right w:val="none" w:sz="0" w:space="0" w:color="auto"/>
      </w:divBdr>
    </w:div>
    <w:div w:id="1092045779">
      <w:bodyDiv w:val="1"/>
      <w:marLeft w:val="0"/>
      <w:marRight w:val="0"/>
      <w:marTop w:val="0"/>
      <w:marBottom w:val="0"/>
      <w:divBdr>
        <w:top w:val="none" w:sz="0" w:space="0" w:color="auto"/>
        <w:left w:val="none" w:sz="0" w:space="0" w:color="auto"/>
        <w:bottom w:val="none" w:sz="0" w:space="0" w:color="auto"/>
        <w:right w:val="none" w:sz="0" w:space="0" w:color="auto"/>
      </w:divBdr>
    </w:div>
    <w:div w:id="1093165701">
      <w:bodyDiv w:val="1"/>
      <w:marLeft w:val="0"/>
      <w:marRight w:val="0"/>
      <w:marTop w:val="0"/>
      <w:marBottom w:val="0"/>
      <w:divBdr>
        <w:top w:val="none" w:sz="0" w:space="0" w:color="auto"/>
        <w:left w:val="none" w:sz="0" w:space="0" w:color="auto"/>
        <w:bottom w:val="none" w:sz="0" w:space="0" w:color="auto"/>
        <w:right w:val="none" w:sz="0" w:space="0" w:color="auto"/>
      </w:divBdr>
    </w:div>
    <w:div w:id="1093282229">
      <w:bodyDiv w:val="1"/>
      <w:marLeft w:val="0"/>
      <w:marRight w:val="0"/>
      <w:marTop w:val="0"/>
      <w:marBottom w:val="0"/>
      <w:divBdr>
        <w:top w:val="none" w:sz="0" w:space="0" w:color="auto"/>
        <w:left w:val="none" w:sz="0" w:space="0" w:color="auto"/>
        <w:bottom w:val="none" w:sz="0" w:space="0" w:color="auto"/>
        <w:right w:val="none" w:sz="0" w:space="0" w:color="auto"/>
      </w:divBdr>
    </w:div>
    <w:div w:id="1093625113">
      <w:bodyDiv w:val="1"/>
      <w:marLeft w:val="0"/>
      <w:marRight w:val="0"/>
      <w:marTop w:val="0"/>
      <w:marBottom w:val="0"/>
      <w:divBdr>
        <w:top w:val="none" w:sz="0" w:space="0" w:color="auto"/>
        <w:left w:val="none" w:sz="0" w:space="0" w:color="auto"/>
        <w:bottom w:val="none" w:sz="0" w:space="0" w:color="auto"/>
        <w:right w:val="none" w:sz="0" w:space="0" w:color="auto"/>
      </w:divBdr>
    </w:div>
    <w:div w:id="1094017665">
      <w:bodyDiv w:val="1"/>
      <w:marLeft w:val="0"/>
      <w:marRight w:val="0"/>
      <w:marTop w:val="0"/>
      <w:marBottom w:val="0"/>
      <w:divBdr>
        <w:top w:val="none" w:sz="0" w:space="0" w:color="auto"/>
        <w:left w:val="none" w:sz="0" w:space="0" w:color="auto"/>
        <w:bottom w:val="none" w:sz="0" w:space="0" w:color="auto"/>
        <w:right w:val="none" w:sz="0" w:space="0" w:color="auto"/>
      </w:divBdr>
    </w:div>
    <w:div w:id="1094518547">
      <w:bodyDiv w:val="1"/>
      <w:marLeft w:val="0"/>
      <w:marRight w:val="0"/>
      <w:marTop w:val="0"/>
      <w:marBottom w:val="0"/>
      <w:divBdr>
        <w:top w:val="none" w:sz="0" w:space="0" w:color="auto"/>
        <w:left w:val="none" w:sz="0" w:space="0" w:color="auto"/>
        <w:bottom w:val="none" w:sz="0" w:space="0" w:color="auto"/>
        <w:right w:val="none" w:sz="0" w:space="0" w:color="auto"/>
      </w:divBdr>
    </w:div>
    <w:div w:id="1095397596">
      <w:bodyDiv w:val="1"/>
      <w:marLeft w:val="0"/>
      <w:marRight w:val="0"/>
      <w:marTop w:val="0"/>
      <w:marBottom w:val="0"/>
      <w:divBdr>
        <w:top w:val="none" w:sz="0" w:space="0" w:color="auto"/>
        <w:left w:val="none" w:sz="0" w:space="0" w:color="auto"/>
        <w:bottom w:val="none" w:sz="0" w:space="0" w:color="auto"/>
        <w:right w:val="none" w:sz="0" w:space="0" w:color="auto"/>
      </w:divBdr>
    </w:div>
    <w:div w:id="1096287932">
      <w:bodyDiv w:val="1"/>
      <w:marLeft w:val="0"/>
      <w:marRight w:val="0"/>
      <w:marTop w:val="0"/>
      <w:marBottom w:val="0"/>
      <w:divBdr>
        <w:top w:val="none" w:sz="0" w:space="0" w:color="auto"/>
        <w:left w:val="none" w:sz="0" w:space="0" w:color="auto"/>
        <w:bottom w:val="none" w:sz="0" w:space="0" w:color="auto"/>
        <w:right w:val="none" w:sz="0" w:space="0" w:color="auto"/>
      </w:divBdr>
    </w:div>
    <w:div w:id="1097167221">
      <w:bodyDiv w:val="1"/>
      <w:marLeft w:val="0"/>
      <w:marRight w:val="0"/>
      <w:marTop w:val="0"/>
      <w:marBottom w:val="0"/>
      <w:divBdr>
        <w:top w:val="none" w:sz="0" w:space="0" w:color="auto"/>
        <w:left w:val="none" w:sz="0" w:space="0" w:color="auto"/>
        <w:bottom w:val="none" w:sz="0" w:space="0" w:color="auto"/>
        <w:right w:val="none" w:sz="0" w:space="0" w:color="auto"/>
      </w:divBdr>
    </w:div>
    <w:div w:id="1098480125">
      <w:bodyDiv w:val="1"/>
      <w:marLeft w:val="0"/>
      <w:marRight w:val="0"/>
      <w:marTop w:val="0"/>
      <w:marBottom w:val="0"/>
      <w:divBdr>
        <w:top w:val="none" w:sz="0" w:space="0" w:color="auto"/>
        <w:left w:val="none" w:sz="0" w:space="0" w:color="auto"/>
        <w:bottom w:val="none" w:sz="0" w:space="0" w:color="auto"/>
        <w:right w:val="none" w:sz="0" w:space="0" w:color="auto"/>
      </w:divBdr>
    </w:div>
    <w:div w:id="1099327213">
      <w:bodyDiv w:val="1"/>
      <w:marLeft w:val="0"/>
      <w:marRight w:val="0"/>
      <w:marTop w:val="0"/>
      <w:marBottom w:val="0"/>
      <w:divBdr>
        <w:top w:val="none" w:sz="0" w:space="0" w:color="auto"/>
        <w:left w:val="none" w:sz="0" w:space="0" w:color="auto"/>
        <w:bottom w:val="none" w:sz="0" w:space="0" w:color="auto"/>
        <w:right w:val="none" w:sz="0" w:space="0" w:color="auto"/>
      </w:divBdr>
    </w:div>
    <w:div w:id="1100294342">
      <w:bodyDiv w:val="1"/>
      <w:marLeft w:val="0"/>
      <w:marRight w:val="0"/>
      <w:marTop w:val="0"/>
      <w:marBottom w:val="0"/>
      <w:divBdr>
        <w:top w:val="none" w:sz="0" w:space="0" w:color="auto"/>
        <w:left w:val="none" w:sz="0" w:space="0" w:color="auto"/>
        <w:bottom w:val="none" w:sz="0" w:space="0" w:color="auto"/>
        <w:right w:val="none" w:sz="0" w:space="0" w:color="auto"/>
      </w:divBdr>
    </w:div>
    <w:div w:id="1103036638">
      <w:bodyDiv w:val="1"/>
      <w:marLeft w:val="0"/>
      <w:marRight w:val="0"/>
      <w:marTop w:val="0"/>
      <w:marBottom w:val="0"/>
      <w:divBdr>
        <w:top w:val="none" w:sz="0" w:space="0" w:color="auto"/>
        <w:left w:val="none" w:sz="0" w:space="0" w:color="auto"/>
        <w:bottom w:val="none" w:sz="0" w:space="0" w:color="auto"/>
        <w:right w:val="none" w:sz="0" w:space="0" w:color="auto"/>
      </w:divBdr>
    </w:div>
    <w:div w:id="1103723258">
      <w:bodyDiv w:val="1"/>
      <w:marLeft w:val="0"/>
      <w:marRight w:val="0"/>
      <w:marTop w:val="0"/>
      <w:marBottom w:val="0"/>
      <w:divBdr>
        <w:top w:val="none" w:sz="0" w:space="0" w:color="auto"/>
        <w:left w:val="none" w:sz="0" w:space="0" w:color="auto"/>
        <w:bottom w:val="none" w:sz="0" w:space="0" w:color="auto"/>
        <w:right w:val="none" w:sz="0" w:space="0" w:color="auto"/>
      </w:divBdr>
    </w:div>
    <w:div w:id="1106079091">
      <w:bodyDiv w:val="1"/>
      <w:marLeft w:val="0"/>
      <w:marRight w:val="0"/>
      <w:marTop w:val="0"/>
      <w:marBottom w:val="0"/>
      <w:divBdr>
        <w:top w:val="none" w:sz="0" w:space="0" w:color="auto"/>
        <w:left w:val="none" w:sz="0" w:space="0" w:color="auto"/>
        <w:bottom w:val="none" w:sz="0" w:space="0" w:color="auto"/>
        <w:right w:val="none" w:sz="0" w:space="0" w:color="auto"/>
      </w:divBdr>
    </w:div>
    <w:div w:id="1106925278">
      <w:bodyDiv w:val="1"/>
      <w:marLeft w:val="0"/>
      <w:marRight w:val="0"/>
      <w:marTop w:val="0"/>
      <w:marBottom w:val="0"/>
      <w:divBdr>
        <w:top w:val="none" w:sz="0" w:space="0" w:color="auto"/>
        <w:left w:val="none" w:sz="0" w:space="0" w:color="auto"/>
        <w:bottom w:val="none" w:sz="0" w:space="0" w:color="auto"/>
        <w:right w:val="none" w:sz="0" w:space="0" w:color="auto"/>
      </w:divBdr>
    </w:div>
    <w:div w:id="1107969698">
      <w:bodyDiv w:val="1"/>
      <w:marLeft w:val="0"/>
      <w:marRight w:val="0"/>
      <w:marTop w:val="0"/>
      <w:marBottom w:val="0"/>
      <w:divBdr>
        <w:top w:val="none" w:sz="0" w:space="0" w:color="auto"/>
        <w:left w:val="none" w:sz="0" w:space="0" w:color="auto"/>
        <w:bottom w:val="none" w:sz="0" w:space="0" w:color="auto"/>
        <w:right w:val="none" w:sz="0" w:space="0" w:color="auto"/>
      </w:divBdr>
    </w:div>
    <w:div w:id="1108235581">
      <w:bodyDiv w:val="1"/>
      <w:marLeft w:val="0"/>
      <w:marRight w:val="0"/>
      <w:marTop w:val="0"/>
      <w:marBottom w:val="0"/>
      <w:divBdr>
        <w:top w:val="none" w:sz="0" w:space="0" w:color="auto"/>
        <w:left w:val="none" w:sz="0" w:space="0" w:color="auto"/>
        <w:bottom w:val="none" w:sz="0" w:space="0" w:color="auto"/>
        <w:right w:val="none" w:sz="0" w:space="0" w:color="auto"/>
      </w:divBdr>
    </w:div>
    <w:div w:id="1111048443">
      <w:bodyDiv w:val="1"/>
      <w:marLeft w:val="0"/>
      <w:marRight w:val="0"/>
      <w:marTop w:val="0"/>
      <w:marBottom w:val="0"/>
      <w:divBdr>
        <w:top w:val="none" w:sz="0" w:space="0" w:color="auto"/>
        <w:left w:val="none" w:sz="0" w:space="0" w:color="auto"/>
        <w:bottom w:val="none" w:sz="0" w:space="0" w:color="auto"/>
        <w:right w:val="none" w:sz="0" w:space="0" w:color="auto"/>
      </w:divBdr>
    </w:div>
    <w:div w:id="1111826481">
      <w:bodyDiv w:val="1"/>
      <w:marLeft w:val="0"/>
      <w:marRight w:val="0"/>
      <w:marTop w:val="0"/>
      <w:marBottom w:val="0"/>
      <w:divBdr>
        <w:top w:val="none" w:sz="0" w:space="0" w:color="auto"/>
        <w:left w:val="none" w:sz="0" w:space="0" w:color="auto"/>
        <w:bottom w:val="none" w:sz="0" w:space="0" w:color="auto"/>
        <w:right w:val="none" w:sz="0" w:space="0" w:color="auto"/>
      </w:divBdr>
    </w:div>
    <w:div w:id="1112047608">
      <w:bodyDiv w:val="1"/>
      <w:marLeft w:val="0"/>
      <w:marRight w:val="0"/>
      <w:marTop w:val="0"/>
      <w:marBottom w:val="0"/>
      <w:divBdr>
        <w:top w:val="none" w:sz="0" w:space="0" w:color="auto"/>
        <w:left w:val="none" w:sz="0" w:space="0" w:color="auto"/>
        <w:bottom w:val="none" w:sz="0" w:space="0" w:color="auto"/>
        <w:right w:val="none" w:sz="0" w:space="0" w:color="auto"/>
      </w:divBdr>
    </w:div>
    <w:div w:id="1112627523">
      <w:bodyDiv w:val="1"/>
      <w:marLeft w:val="0"/>
      <w:marRight w:val="0"/>
      <w:marTop w:val="0"/>
      <w:marBottom w:val="0"/>
      <w:divBdr>
        <w:top w:val="none" w:sz="0" w:space="0" w:color="auto"/>
        <w:left w:val="none" w:sz="0" w:space="0" w:color="auto"/>
        <w:bottom w:val="none" w:sz="0" w:space="0" w:color="auto"/>
        <w:right w:val="none" w:sz="0" w:space="0" w:color="auto"/>
      </w:divBdr>
    </w:div>
    <w:div w:id="1112702193">
      <w:bodyDiv w:val="1"/>
      <w:marLeft w:val="0"/>
      <w:marRight w:val="0"/>
      <w:marTop w:val="0"/>
      <w:marBottom w:val="0"/>
      <w:divBdr>
        <w:top w:val="none" w:sz="0" w:space="0" w:color="auto"/>
        <w:left w:val="none" w:sz="0" w:space="0" w:color="auto"/>
        <w:bottom w:val="none" w:sz="0" w:space="0" w:color="auto"/>
        <w:right w:val="none" w:sz="0" w:space="0" w:color="auto"/>
      </w:divBdr>
    </w:div>
    <w:div w:id="1113668207">
      <w:bodyDiv w:val="1"/>
      <w:marLeft w:val="0"/>
      <w:marRight w:val="0"/>
      <w:marTop w:val="0"/>
      <w:marBottom w:val="0"/>
      <w:divBdr>
        <w:top w:val="none" w:sz="0" w:space="0" w:color="auto"/>
        <w:left w:val="none" w:sz="0" w:space="0" w:color="auto"/>
        <w:bottom w:val="none" w:sz="0" w:space="0" w:color="auto"/>
        <w:right w:val="none" w:sz="0" w:space="0" w:color="auto"/>
      </w:divBdr>
    </w:div>
    <w:div w:id="1114905783">
      <w:bodyDiv w:val="1"/>
      <w:marLeft w:val="0"/>
      <w:marRight w:val="0"/>
      <w:marTop w:val="0"/>
      <w:marBottom w:val="0"/>
      <w:divBdr>
        <w:top w:val="none" w:sz="0" w:space="0" w:color="auto"/>
        <w:left w:val="none" w:sz="0" w:space="0" w:color="auto"/>
        <w:bottom w:val="none" w:sz="0" w:space="0" w:color="auto"/>
        <w:right w:val="none" w:sz="0" w:space="0" w:color="auto"/>
      </w:divBdr>
    </w:div>
    <w:div w:id="1115174568">
      <w:bodyDiv w:val="1"/>
      <w:marLeft w:val="0"/>
      <w:marRight w:val="0"/>
      <w:marTop w:val="0"/>
      <w:marBottom w:val="0"/>
      <w:divBdr>
        <w:top w:val="none" w:sz="0" w:space="0" w:color="auto"/>
        <w:left w:val="none" w:sz="0" w:space="0" w:color="auto"/>
        <w:bottom w:val="none" w:sz="0" w:space="0" w:color="auto"/>
        <w:right w:val="none" w:sz="0" w:space="0" w:color="auto"/>
      </w:divBdr>
    </w:div>
    <w:div w:id="1116604642">
      <w:bodyDiv w:val="1"/>
      <w:marLeft w:val="0"/>
      <w:marRight w:val="0"/>
      <w:marTop w:val="0"/>
      <w:marBottom w:val="0"/>
      <w:divBdr>
        <w:top w:val="none" w:sz="0" w:space="0" w:color="auto"/>
        <w:left w:val="none" w:sz="0" w:space="0" w:color="auto"/>
        <w:bottom w:val="none" w:sz="0" w:space="0" w:color="auto"/>
        <w:right w:val="none" w:sz="0" w:space="0" w:color="auto"/>
      </w:divBdr>
    </w:div>
    <w:div w:id="1117674182">
      <w:bodyDiv w:val="1"/>
      <w:marLeft w:val="0"/>
      <w:marRight w:val="0"/>
      <w:marTop w:val="0"/>
      <w:marBottom w:val="0"/>
      <w:divBdr>
        <w:top w:val="none" w:sz="0" w:space="0" w:color="auto"/>
        <w:left w:val="none" w:sz="0" w:space="0" w:color="auto"/>
        <w:bottom w:val="none" w:sz="0" w:space="0" w:color="auto"/>
        <w:right w:val="none" w:sz="0" w:space="0" w:color="auto"/>
      </w:divBdr>
    </w:div>
    <w:div w:id="1117680140">
      <w:bodyDiv w:val="1"/>
      <w:marLeft w:val="0"/>
      <w:marRight w:val="0"/>
      <w:marTop w:val="0"/>
      <w:marBottom w:val="0"/>
      <w:divBdr>
        <w:top w:val="none" w:sz="0" w:space="0" w:color="auto"/>
        <w:left w:val="none" w:sz="0" w:space="0" w:color="auto"/>
        <w:bottom w:val="none" w:sz="0" w:space="0" w:color="auto"/>
        <w:right w:val="none" w:sz="0" w:space="0" w:color="auto"/>
      </w:divBdr>
    </w:div>
    <w:div w:id="1118377389">
      <w:bodyDiv w:val="1"/>
      <w:marLeft w:val="0"/>
      <w:marRight w:val="0"/>
      <w:marTop w:val="0"/>
      <w:marBottom w:val="0"/>
      <w:divBdr>
        <w:top w:val="none" w:sz="0" w:space="0" w:color="auto"/>
        <w:left w:val="none" w:sz="0" w:space="0" w:color="auto"/>
        <w:bottom w:val="none" w:sz="0" w:space="0" w:color="auto"/>
        <w:right w:val="none" w:sz="0" w:space="0" w:color="auto"/>
      </w:divBdr>
    </w:div>
    <w:div w:id="1118571939">
      <w:bodyDiv w:val="1"/>
      <w:marLeft w:val="0"/>
      <w:marRight w:val="0"/>
      <w:marTop w:val="0"/>
      <w:marBottom w:val="0"/>
      <w:divBdr>
        <w:top w:val="none" w:sz="0" w:space="0" w:color="auto"/>
        <w:left w:val="none" w:sz="0" w:space="0" w:color="auto"/>
        <w:bottom w:val="none" w:sz="0" w:space="0" w:color="auto"/>
        <w:right w:val="none" w:sz="0" w:space="0" w:color="auto"/>
      </w:divBdr>
    </w:div>
    <w:div w:id="1118599611">
      <w:bodyDiv w:val="1"/>
      <w:marLeft w:val="0"/>
      <w:marRight w:val="0"/>
      <w:marTop w:val="0"/>
      <w:marBottom w:val="0"/>
      <w:divBdr>
        <w:top w:val="none" w:sz="0" w:space="0" w:color="auto"/>
        <w:left w:val="none" w:sz="0" w:space="0" w:color="auto"/>
        <w:bottom w:val="none" w:sz="0" w:space="0" w:color="auto"/>
        <w:right w:val="none" w:sz="0" w:space="0" w:color="auto"/>
      </w:divBdr>
    </w:div>
    <w:div w:id="1118835617">
      <w:bodyDiv w:val="1"/>
      <w:marLeft w:val="0"/>
      <w:marRight w:val="0"/>
      <w:marTop w:val="0"/>
      <w:marBottom w:val="0"/>
      <w:divBdr>
        <w:top w:val="none" w:sz="0" w:space="0" w:color="auto"/>
        <w:left w:val="none" w:sz="0" w:space="0" w:color="auto"/>
        <w:bottom w:val="none" w:sz="0" w:space="0" w:color="auto"/>
        <w:right w:val="none" w:sz="0" w:space="0" w:color="auto"/>
      </w:divBdr>
    </w:div>
    <w:div w:id="1120536306">
      <w:bodyDiv w:val="1"/>
      <w:marLeft w:val="0"/>
      <w:marRight w:val="0"/>
      <w:marTop w:val="0"/>
      <w:marBottom w:val="0"/>
      <w:divBdr>
        <w:top w:val="none" w:sz="0" w:space="0" w:color="auto"/>
        <w:left w:val="none" w:sz="0" w:space="0" w:color="auto"/>
        <w:bottom w:val="none" w:sz="0" w:space="0" w:color="auto"/>
        <w:right w:val="none" w:sz="0" w:space="0" w:color="auto"/>
      </w:divBdr>
    </w:div>
    <w:div w:id="1123184054">
      <w:bodyDiv w:val="1"/>
      <w:marLeft w:val="0"/>
      <w:marRight w:val="0"/>
      <w:marTop w:val="0"/>
      <w:marBottom w:val="0"/>
      <w:divBdr>
        <w:top w:val="none" w:sz="0" w:space="0" w:color="auto"/>
        <w:left w:val="none" w:sz="0" w:space="0" w:color="auto"/>
        <w:bottom w:val="none" w:sz="0" w:space="0" w:color="auto"/>
        <w:right w:val="none" w:sz="0" w:space="0" w:color="auto"/>
      </w:divBdr>
    </w:div>
    <w:div w:id="1124813270">
      <w:bodyDiv w:val="1"/>
      <w:marLeft w:val="0"/>
      <w:marRight w:val="0"/>
      <w:marTop w:val="0"/>
      <w:marBottom w:val="0"/>
      <w:divBdr>
        <w:top w:val="none" w:sz="0" w:space="0" w:color="auto"/>
        <w:left w:val="none" w:sz="0" w:space="0" w:color="auto"/>
        <w:bottom w:val="none" w:sz="0" w:space="0" w:color="auto"/>
        <w:right w:val="none" w:sz="0" w:space="0" w:color="auto"/>
      </w:divBdr>
    </w:div>
    <w:div w:id="1125125670">
      <w:bodyDiv w:val="1"/>
      <w:marLeft w:val="0"/>
      <w:marRight w:val="0"/>
      <w:marTop w:val="0"/>
      <w:marBottom w:val="0"/>
      <w:divBdr>
        <w:top w:val="none" w:sz="0" w:space="0" w:color="auto"/>
        <w:left w:val="none" w:sz="0" w:space="0" w:color="auto"/>
        <w:bottom w:val="none" w:sz="0" w:space="0" w:color="auto"/>
        <w:right w:val="none" w:sz="0" w:space="0" w:color="auto"/>
      </w:divBdr>
    </w:div>
    <w:div w:id="1125462640">
      <w:bodyDiv w:val="1"/>
      <w:marLeft w:val="0"/>
      <w:marRight w:val="0"/>
      <w:marTop w:val="0"/>
      <w:marBottom w:val="0"/>
      <w:divBdr>
        <w:top w:val="none" w:sz="0" w:space="0" w:color="auto"/>
        <w:left w:val="none" w:sz="0" w:space="0" w:color="auto"/>
        <w:bottom w:val="none" w:sz="0" w:space="0" w:color="auto"/>
        <w:right w:val="none" w:sz="0" w:space="0" w:color="auto"/>
      </w:divBdr>
    </w:div>
    <w:div w:id="1127361181">
      <w:bodyDiv w:val="1"/>
      <w:marLeft w:val="0"/>
      <w:marRight w:val="0"/>
      <w:marTop w:val="0"/>
      <w:marBottom w:val="0"/>
      <w:divBdr>
        <w:top w:val="none" w:sz="0" w:space="0" w:color="auto"/>
        <w:left w:val="none" w:sz="0" w:space="0" w:color="auto"/>
        <w:bottom w:val="none" w:sz="0" w:space="0" w:color="auto"/>
        <w:right w:val="none" w:sz="0" w:space="0" w:color="auto"/>
      </w:divBdr>
    </w:div>
    <w:div w:id="1128355892">
      <w:bodyDiv w:val="1"/>
      <w:marLeft w:val="0"/>
      <w:marRight w:val="0"/>
      <w:marTop w:val="0"/>
      <w:marBottom w:val="0"/>
      <w:divBdr>
        <w:top w:val="none" w:sz="0" w:space="0" w:color="auto"/>
        <w:left w:val="none" w:sz="0" w:space="0" w:color="auto"/>
        <w:bottom w:val="none" w:sz="0" w:space="0" w:color="auto"/>
        <w:right w:val="none" w:sz="0" w:space="0" w:color="auto"/>
      </w:divBdr>
    </w:div>
    <w:div w:id="1132405084">
      <w:bodyDiv w:val="1"/>
      <w:marLeft w:val="0"/>
      <w:marRight w:val="0"/>
      <w:marTop w:val="0"/>
      <w:marBottom w:val="0"/>
      <w:divBdr>
        <w:top w:val="none" w:sz="0" w:space="0" w:color="auto"/>
        <w:left w:val="none" w:sz="0" w:space="0" w:color="auto"/>
        <w:bottom w:val="none" w:sz="0" w:space="0" w:color="auto"/>
        <w:right w:val="none" w:sz="0" w:space="0" w:color="auto"/>
      </w:divBdr>
    </w:div>
    <w:div w:id="1134063100">
      <w:bodyDiv w:val="1"/>
      <w:marLeft w:val="0"/>
      <w:marRight w:val="0"/>
      <w:marTop w:val="0"/>
      <w:marBottom w:val="0"/>
      <w:divBdr>
        <w:top w:val="none" w:sz="0" w:space="0" w:color="auto"/>
        <w:left w:val="none" w:sz="0" w:space="0" w:color="auto"/>
        <w:bottom w:val="none" w:sz="0" w:space="0" w:color="auto"/>
        <w:right w:val="none" w:sz="0" w:space="0" w:color="auto"/>
      </w:divBdr>
    </w:div>
    <w:div w:id="1137067914">
      <w:bodyDiv w:val="1"/>
      <w:marLeft w:val="0"/>
      <w:marRight w:val="0"/>
      <w:marTop w:val="0"/>
      <w:marBottom w:val="0"/>
      <w:divBdr>
        <w:top w:val="none" w:sz="0" w:space="0" w:color="auto"/>
        <w:left w:val="none" w:sz="0" w:space="0" w:color="auto"/>
        <w:bottom w:val="none" w:sz="0" w:space="0" w:color="auto"/>
        <w:right w:val="none" w:sz="0" w:space="0" w:color="auto"/>
      </w:divBdr>
    </w:div>
    <w:div w:id="1137260032">
      <w:bodyDiv w:val="1"/>
      <w:marLeft w:val="0"/>
      <w:marRight w:val="0"/>
      <w:marTop w:val="0"/>
      <w:marBottom w:val="0"/>
      <w:divBdr>
        <w:top w:val="none" w:sz="0" w:space="0" w:color="auto"/>
        <w:left w:val="none" w:sz="0" w:space="0" w:color="auto"/>
        <w:bottom w:val="none" w:sz="0" w:space="0" w:color="auto"/>
        <w:right w:val="none" w:sz="0" w:space="0" w:color="auto"/>
      </w:divBdr>
    </w:div>
    <w:div w:id="1138768536">
      <w:bodyDiv w:val="1"/>
      <w:marLeft w:val="0"/>
      <w:marRight w:val="0"/>
      <w:marTop w:val="0"/>
      <w:marBottom w:val="0"/>
      <w:divBdr>
        <w:top w:val="none" w:sz="0" w:space="0" w:color="auto"/>
        <w:left w:val="none" w:sz="0" w:space="0" w:color="auto"/>
        <w:bottom w:val="none" w:sz="0" w:space="0" w:color="auto"/>
        <w:right w:val="none" w:sz="0" w:space="0" w:color="auto"/>
      </w:divBdr>
    </w:div>
    <w:div w:id="1140002192">
      <w:bodyDiv w:val="1"/>
      <w:marLeft w:val="0"/>
      <w:marRight w:val="0"/>
      <w:marTop w:val="0"/>
      <w:marBottom w:val="0"/>
      <w:divBdr>
        <w:top w:val="none" w:sz="0" w:space="0" w:color="auto"/>
        <w:left w:val="none" w:sz="0" w:space="0" w:color="auto"/>
        <w:bottom w:val="none" w:sz="0" w:space="0" w:color="auto"/>
        <w:right w:val="none" w:sz="0" w:space="0" w:color="auto"/>
      </w:divBdr>
    </w:div>
    <w:div w:id="1140801266">
      <w:bodyDiv w:val="1"/>
      <w:marLeft w:val="0"/>
      <w:marRight w:val="0"/>
      <w:marTop w:val="0"/>
      <w:marBottom w:val="0"/>
      <w:divBdr>
        <w:top w:val="none" w:sz="0" w:space="0" w:color="auto"/>
        <w:left w:val="none" w:sz="0" w:space="0" w:color="auto"/>
        <w:bottom w:val="none" w:sz="0" w:space="0" w:color="auto"/>
        <w:right w:val="none" w:sz="0" w:space="0" w:color="auto"/>
      </w:divBdr>
    </w:div>
    <w:div w:id="1141849904">
      <w:bodyDiv w:val="1"/>
      <w:marLeft w:val="0"/>
      <w:marRight w:val="0"/>
      <w:marTop w:val="0"/>
      <w:marBottom w:val="0"/>
      <w:divBdr>
        <w:top w:val="none" w:sz="0" w:space="0" w:color="auto"/>
        <w:left w:val="none" w:sz="0" w:space="0" w:color="auto"/>
        <w:bottom w:val="none" w:sz="0" w:space="0" w:color="auto"/>
        <w:right w:val="none" w:sz="0" w:space="0" w:color="auto"/>
      </w:divBdr>
    </w:div>
    <w:div w:id="1144153085">
      <w:bodyDiv w:val="1"/>
      <w:marLeft w:val="0"/>
      <w:marRight w:val="0"/>
      <w:marTop w:val="0"/>
      <w:marBottom w:val="0"/>
      <w:divBdr>
        <w:top w:val="none" w:sz="0" w:space="0" w:color="auto"/>
        <w:left w:val="none" w:sz="0" w:space="0" w:color="auto"/>
        <w:bottom w:val="none" w:sz="0" w:space="0" w:color="auto"/>
        <w:right w:val="none" w:sz="0" w:space="0" w:color="auto"/>
      </w:divBdr>
    </w:div>
    <w:div w:id="1144279661">
      <w:bodyDiv w:val="1"/>
      <w:marLeft w:val="0"/>
      <w:marRight w:val="0"/>
      <w:marTop w:val="0"/>
      <w:marBottom w:val="0"/>
      <w:divBdr>
        <w:top w:val="none" w:sz="0" w:space="0" w:color="auto"/>
        <w:left w:val="none" w:sz="0" w:space="0" w:color="auto"/>
        <w:bottom w:val="none" w:sz="0" w:space="0" w:color="auto"/>
        <w:right w:val="none" w:sz="0" w:space="0" w:color="auto"/>
      </w:divBdr>
    </w:div>
    <w:div w:id="1146581219">
      <w:bodyDiv w:val="1"/>
      <w:marLeft w:val="0"/>
      <w:marRight w:val="0"/>
      <w:marTop w:val="0"/>
      <w:marBottom w:val="0"/>
      <w:divBdr>
        <w:top w:val="none" w:sz="0" w:space="0" w:color="auto"/>
        <w:left w:val="none" w:sz="0" w:space="0" w:color="auto"/>
        <w:bottom w:val="none" w:sz="0" w:space="0" w:color="auto"/>
        <w:right w:val="none" w:sz="0" w:space="0" w:color="auto"/>
      </w:divBdr>
    </w:div>
    <w:div w:id="1147357768">
      <w:bodyDiv w:val="1"/>
      <w:marLeft w:val="0"/>
      <w:marRight w:val="0"/>
      <w:marTop w:val="0"/>
      <w:marBottom w:val="0"/>
      <w:divBdr>
        <w:top w:val="none" w:sz="0" w:space="0" w:color="auto"/>
        <w:left w:val="none" w:sz="0" w:space="0" w:color="auto"/>
        <w:bottom w:val="none" w:sz="0" w:space="0" w:color="auto"/>
        <w:right w:val="none" w:sz="0" w:space="0" w:color="auto"/>
      </w:divBdr>
    </w:div>
    <w:div w:id="1149250407">
      <w:bodyDiv w:val="1"/>
      <w:marLeft w:val="0"/>
      <w:marRight w:val="0"/>
      <w:marTop w:val="0"/>
      <w:marBottom w:val="0"/>
      <w:divBdr>
        <w:top w:val="none" w:sz="0" w:space="0" w:color="auto"/>
        <w:left w:val="none" w:sz="0" w:space="0" w:color="auto"/>
        <w:bottom w:val="none" w:sz="0" w:space="0" w:color="auto"/>
        <w:right w:val="none" w:sz="0" w:space="0" w:color="auto"/>
      </w:divBdr>
    </w:div>
    <w:div w:id="1151480784">
      <w:bodyDiv w:val="1"/>
      <w:marLeft w:val="0"/>
      <w:marRight w:val="0"/>
      <w:marTop w:val="0"/>
      <w:marBottom w:val="0"/>
      <w:divBdr>
        <w:top w:val="none" w:sz="0" w:space="0" w:color="auto"/>
        <w:left w:val="none" w:sz="0" w:space="0" w:color="auto"/>
        <w:bottom w:val="none" w:sz="0" w:space="0" w:color="auto"/>
        <w:right w:val="none" w:sz="0" w:space="0" w:color="auto"/>
      </w:divBdr>
    </w:div>
    <w:div w:id="1151673190">
      <w:bodyDiv w:val="1"/>
      <w:marLeft w:val="0"/>
      <w:marRight w:val="0"/>
      <w:marTop w:val="0"/>
      <w:marBottom w:val="0"/>
      <w:divBdr>
        <w:top w:val="none" w:sz="0" w:space="0" w:color="auto"/>
        <w:left w:val="none" w:sz="0" w:space="0" w:color="auto"/>
        <w:bottom w:val="none" w:sz="0" w:space="0" w:color="auto"/>
        <w:right w:val="none" w:sz="0" w:space="0" w:color="auto"/>
      </w:divBdr>
    </w:div>
    <w:div w:id="1153065320">
      <w:bodyDiv w:val="1"/>
      <w:marLeft w:val="0"/>
      <w:marRight w:val="0"/>
      <w:marTop w:val="0"/>
      <w:marBottom w:val="0"/>
      <w:divBdr>
        <w:top w:val="none" w:sz="0" w:space="0" w:color="auto"/>
        <w:left w:val="none" w:sz="0" w:space="0" w:color="auto"/>
        <w:bottom w:val="none" w:sz="0" w:space="0" w:color="auto"/>
        <w:right w:val="none" w:sz="0" w:space="0" w:color="auto"/>
      </w:divBdr>
    </w:div>
    <w:div w:id="1156068815">
      <w:bodyDiv w:val="1"/>
      <w:marLeft w:val="0"/>
      <w:marRight w:val="0"/>
      <w:marTop w:val="0"/>
      <w:marBottom w:val="0"/>
      <w:divBdr>
        <w:top w:val="none" w:sz="0" w:space="0" w:color="auto"/>
        <w:left w:val="none" w:sz="0" w:space="0" w:color="auto"/>
        <w:bottom w:val="none" w:sz="0" w:space="0" w:color="auto"/>
        <w:right w:val="none" w:sz="0" w:space="0" w:color="auto"/>
      </w:divBdr>
    </w:div>
    <w:div w:id="1156263923">
      <w:bodyDiv w:val="1"/>
      <w:marLeft w:val="0"/>
      <w:marRight w:val="0"/>
      <w:marTop w:val="0"/>
      <w:marBottom w:val="0"/>
      <w:divBdr>
        <w:top w:val="none" w:sz="0" w:space="0" w:color="auto"/>
        <w:left w:val="none" w:sz="0" w:space="0" w:color="auto"/>
        <w:bottom w:val="none" w:sz="0" w:space="0" w:color="auto"/>
        <w:right w:val="none" w:sz="0" w:space="0" w:color="auto"/>
      </w:divBdr>
    </w:div>
    <w:div w:id="1156998683">
      <w:bodyDiv w:val="1"/>
      <w:marLeft w:val="0"/>
      <w:marRight w:val="0"/>
      <w:marTop w:val="0"/>
      <w:marBottom w:val="0"/>
      <w:divBdr>
        <w:top w:val="none" w:sz="0" w:space="0" w:color="auto"/>
        <w:left w:val="none" w:sz="0" w:space="0" w:color="auto"/>
        <w:bottom w:val="none" w:sz="0" w:space="0" w:color="auto"/>
        <w:right w:val="none" w:sz="0" w:space="0" w:color="auto"/>
      </w:divBdr>
    </w:div>
    <w:div w:id="1159075738">
      <w:bodyDiv w:val="1"/>
      <w:marLeft w:val="0"/>
      <w:marRight w:val="0"/>
      <w:marTop w:val="0"/>
      <w:marBottom w:val="0"/>
      <w:divBdr>
        <w:top w:val="none" w:sz="0" w:space="0" w:color="auto"/>
        <w:left w:val="none" w:sz="0" w:space="0" w:color="auto"/>
        <w:bottom w:val="none" w:sz="0" w:space="0" w:color="auto"/>
        <w:right w:val="none" w:sz="0" w:space="0" w:color="auto"/>
      </w:divBdr>
    </w:div>
    <w:div w:id="1159736075">
      <w:bodyDiv w:val="1"/>
      <w:marLeft w:val="0"/>
      <w:marRight w:val="0"/>
      <w:marTop w:val="0"/>
      <w:marBottom w:val="0"/>
      <w:divBdr>
        <w:top w:val="none" w:sz="0" w:space="0" w:color="auto"/>
        <w:left w:val="none" w:sz="0" w:space="0" w:color="auto"/>
        <w:bottom w:val="none" w:sz="0" w:space="0" w:color="auto"/>
        <w:right w:val="none" w:sz="0" w:space="0" w:color="auto"/>
      </w:divBdr>
    </w:div>
    <w:div w:id="1160341104">
      <w:bodyDiv w:val="1"/>
      <w:marLeft w:val="0"/>
      <w:marRight w:val="0"/>
      <w:marTop w:val="0"/>
      <w:marBottom w:val="0"/>
      <w:divBdr>
        <w:top w:val="none" w:sz="0" w:space="0" w:color="auto"/>
        <w:left w:val="none" w:sz="0" w:space="0" w:color="auto"/>
        <w:bottom w:val="none" w:sz="0" w:space="0" w:color="auto"/>
        <w:right w:val="none" w:sz="0" w:space="0" w:color="auto"/>
      </w:divBdr>
    </w:div>
    <w:div w:id="1160851644">
      <w:bodyDiv w:val="1"/>
      <w:marLeft w:val="0"/>
      <w:marRight w:val="0"/>
      <w:marTop w:val="0"/>
      <w:marBottom w:val="0"/>
      <w:divBdr>
        <w:top w:val="none" w:sz="0" w:space="0" w:color="auto"/>
        <w:left w:val="none" w:sz="0" w:space="0" w:color="auto"/>
        <w:bottom w:val="none" w:sz="0" w:space="0" w:color="auto"/>
        <w:right w:val="none" w:sz="0" w:space="0" w:color="auto"/>
      </w:divBdr>
    </w:div>
    <w:div w:id="1162158120">
      <w:bodyDiv w:val="1"/>
      <w:marLeft w:val="0"/>
      <w:marRight w:val="0"/>
      <w:marTop w:val="0"/>
      <w:marBottom w:val="0"/>
      <w:divBdr>
        <w:top w:val="none" w:sz="0" w:space="0" w:color="auto"/>
        <w:left w:val="none" w:sz="0" w:space="0" w:color="auto"/>
        <w:bottom w:val="none" w:sz="0" w:space="0" w:color="auto"/>
        <w:right w:val="none" w:sz="0" w:space="0" w:color="auto"/>
      </w:divBdr>
    </w:div>
    <w:div w:id="1162233108">
      <w:bodyDiv w:val="1"/>
      <w:marLeft w:val="0"/>
      <w:marRight w:val="0"/>
      <w:marTop w:val="0"/>
      <w:marBottom w:val="0"/>
      <w:divBdr>
        <w:top w:val="none" w:sz="0" w:space="0" w:color="auto"/>
        <w:left w:val="none" w:sz="0" w:space="0" w:color="auto"/>
        <w:bottom w:val="none" w:sz="0" w:space="0" w:color="auto"/>
        <w:right w:val="none" w:sz="0" w:space="0" w:color="auto"/>
      </w:divBdr>
    </w:div>
    <w:div w:id="1162428616">
      <w:bodyDiv w:val="1"/>
      <w:marLeft w:val="0"/>
      <w:marRight w:val="0"/>
      <w:marTop w:val="0"/>
      <w:marBottom w:val="0"/>
      <w:divBdr>
        <w:top w:val="none" w:sz="0" w:space="0" w:color="auto"/>
        <w:left w:val="none" w:sz="0" w:space="0" w:color="auto"/>
        <w:bottom w:val="none" w:sz="0" w:space="0" w:color="auto"/>
        <w:right w:val="none" w:sz="0" w:space="0" w:color="auto"/>
      </w:divBdr>
    </w:div>
    <w:div w:id="1162503568">
      <w:bodyDiv w:val="1"/>
      <w:marLeft w:val="0"/>
      <w:marRight w:val="0"/>
      <w:marTop w:val="0"/>
      <w:marBottom w:val="0"/>
      <w:divBdr>
        <w:top w:val="none" w:sz="0" w:space="0" w:color="auto"/>
        <w:left w:val="none" w:sz="0" w:space="0" w:color="auto"/>
        <w:bottom w:val="none" w:sz="0" w:space="0" w:color="auto"/>
        <w:right w:val="none" w:sz="0" w:space="0" w:color="auto"/>
      </w:divBdr>
    </w:div>
    <w:div w:id="1166704030">
      <w:bodyDiv w:val="1"/>
      <w:marLeft w:val="0"/>
      <w:marRight w:val="0"/>
      <w:marTop w:val="0"/>
      <w:marBottom w:val="0"/>
      <w:divBdr>
        <w:top w:val="none" w:sz="0" w:space="0" w:color="auto"/>
        <w:left w:val="none" w:sz="0" w:space="0" w:color="auto"/>
        <w:bottom w:val="none" w:sz="0" w:space="0" w:color="auto"/>
        <w:right w:val="none" w:sz="0" w:space="0" w:color="auto"/>
      </w:divBdr>
    </w:div>
    <w:div w:id="1166818380">
      <w:bodyDiv w:val="1"/>
      <w:marLeft w:val="0"/>
      <w:marRight w:val="0"/>
      <w:marTop w:val="0"/>
      <w:marBottom w:val="0"/>
      <w:divBdr>
        <w:top w:val="none" w:sz="0" w:space="0" w:color="auto"/>
        <w:left w:val="none" w:sz="0" w:space="0" w:color="auto"/>
        <w:bottom w:val="none" w:sz="0" w:space="0" w:color="auto"/>
        <w:right w:val="none" w:sz="0" w:space="0" w:color="auto"/>
      </w:divBdr>
    </w:div>
    <w:div w:id="1168061936">
      <w:bodyDiv w:val="1"/>
      <w:marLeft w:val="0"/>
      <w:marRight w:val="0"/>
      <w:marTop w:val="0"/>
      <w:marBottom w:val="0"/>
      <w:divBdr>
        <w:top w:val="none" w:sz="0" w:space="0" w:color="auto"/>
        <w:left w:val="none" w:sz="0" w:space="0" w:color="auto"/>
        <w:bottom w:val="none" w:sz="0" w:space="0" w:color="auto"/>
        <w:right w:val="none" w:sz="0" w:space="0" w:color="auto"/>
      </w:divBdr>
    </w:div>
    <w:div w:id="1168910369">
      <w:bodyDiv w:val="1"/>
      <w:marLeft w:val="0"/>
      <w:marRight w:val="0"/>
      <w:marTop w:val="0"/>
      <w:marBottom w:val="0"/>
      <w:divBdr>
        <w:top w:val="none" w:sz="0" w:space="0" w:color="auto"/>
        <w:left w:val="none" w:sz="0" w:space="0" w:color="auto"/>
        <w:bottom w:val="none" w:sz="0" w:space="0" w:color="auto"/>
        <w:right w:val="none" w:sz="0" w:space="0" w:color="auto"/>
      </w:divBdr>
    </w:div>
    <w:div w:id="1169366862">
      <w:bodyDiv w:val="1"/>
      <w:marLeft w:val="0"/>
      <w:marRight w:val="0"/>
      <w:marTop w:val="0"/>
      <w:marBottom w:val="0"/>
      <w:divBdr>
        <w:top w:val="none" w:sz="0" w:space="0" w:color="auto"/>
        <w:left w:val="none" w:sz="0" w:space="0" w:color="auto"/>
        <w:bottom w:val="none" w:sz="0" w:space="0" w:color="auto"/>
        <w:right w:val="none" w:sz="0" w:space="0" w:color="auto"/>
      </w:divBdr>
    </w:div>
    <w:div w:id="1169834105">
      <w:bodyDiv w:val="1"/>
      <w:marLeft w:val="0"/>
      <w:marRight w:val="0"/>
      <w:marTop w:val="0"/>
      <w:marBottom w:val="0"/>
      <w:divBdr>
        <w:top w:val="none" w:sz="0" w:space="0" w:color="auto"/>
        <w:left w:val="none" w:sz="0" w:space="0" w:color="auto"/>
        <w:bottom w:val="none" w:sz="0" w:space="0" w:color="auto"/>
        <w:right w:val="none" w:sz="0" w:space="0" w:color="auto"/>
      </w:divBdr>
    </w:div>
    <w:div w:id="1173104764">
      <w:bodyDiv w:val="1"/>
      <w:marLeft w:val="0"/>
      <w:marRight w:val="0"/>
      <w:marTop w:val="0"/>
      <w:marBottom w:val="0"/>
      <w:divBdr>
        <w:top w:val="none" w:sz="0" w:space="0" w:color="auto"/>
        <w:left w:val="none" w:sz="0" w:space="0" w:color="auto"/>
        <w:bottom w:val="none" w:sz="0" w:space="0" w:color="auto"/>
        <w:right w:val="none" w:sz="0" w:space="0" w:color="auto"/>
      </w:divBdr>
    </w:div>
    <w:div w:id="1174035965">
      <w:bodyDiv w:val="1"/>
      <w:marLeft w:val="0"/>
      <w:marRight w:val="0"/>
      <w:marTop w:val="0"/>
      <w:marBottom w:val="0"/>
      <w:divBdr>
        <w:top w:val="none" w:sz="0" w:space="0" w:color="auto"/>
        <w:left w:val="none" w:sz="0" w:space="0" w:color="auto"/>
        <w:bottom w:val="none" w:sz="0" w:space="0" w:color="auto"/>
        <w:right w:val="none" w:sz="0" w:space="0" w:color="auto"/>
      </w:divBdr>
    </w:div>
    <w:div w:id="1174681598">
      <w:bodyDiv w:val="1"/>
      <w:marLeft w:val="0"/>
      <w:marRight w:val="0"/>
      <w:marTop w:val="0"/>
      <w:marBottom w:val="0"/>
      <w:divBdr>
        <w:top w:val="none" w:sz="0" w:space="0" w:color="auto"/>
        <w:left w:val="none" w:sz="0" w:space="0" w:color="auto"/>
        <w:bottom w:val="none" w:sz="0" w:space="0" w:color="auto"/>
        <w:right w:val="none" w:sz="0" w:space="0" w:color="auto"/>
      </w:divBdr>
    </w:div>
    <w:div w:id="1174689933">
      <w:bodyDiv w:val="1"/>
      <w:marLeft w:val="0"/>
      <w:marRight w:val="0"/>
      <w:marTop w:val="0"/>
      <w:marBottom w:val="0"/>
      <w:divBdr>
        <w:top w:val="none" w:sz="0" w:space="0" w:color="auto"/>
        <w:left w:val="none" w:sz="0" w:space="0" w:color="auto"/>
        <w:bottom w:val="none" w:sz="0" w:space="0" w:color="auto"/>
        <w:right w:val="none" w:sz="0" w:space="0" w:color="auto"/>
      </w:divBdr>
    </w:div>
    <w:div w:id="1175027284">
      <w:bodyDiv w:val="1"/>
      <w:marLeft w:val="0"/>
      <w:marRight w:val="0"/>
      <w:marTop w:val="0"/>
      <w:marBottom w:val="0"/>
      <w:divBdr>
        <w:top w:val="none" w:sz="0" w:space="0" w:color="auto"/>
        <w:left w:val="none" w:sz="0" w:space="0" w:color="auto"/>
        <w:bottom w:val="none" w:sz="0" w:space="0" w:color="auto"/>
        <w:right w:val="none" w:sz="0" w:space="0" w:color="auto"/>
      </w:divBdr>
    </w:div>
    <w:div w:id="1176000020">
      <w:bodyDiv w:val="1"/>
      <w:marLeft w:val="0"/>
      <w:marRight w:val="0"/>
      <w:marTop w:val="0"/>
      <w:marBottom w:val="0"/>
      <w:divBdr>
        <w:top w:val="none" w:sz="0" w:space="0" w:color="auto"/>
        <w:left w:val="none" w:sz="0" w:space="0" w:color="auto"/>
        <w:bottom w:val="none" w:sz="0" w:space="0" w:color="auto"/>
        <w:right w:val="none" w:sz="0" w:space="0" w:color="auto"/>
      </w:divBdr>
    </w:div>
    <w:div w:id="1180509016">
      <w:bodyDiv w:val="1"/>
      <w:marLeft w:val="0"/>
      <w:marRight w:val="0"/>
      <w:marTop w:val="0"/>
      <w:marBottom w:val="0"/>
      <w:divBdr>
        <w:top w:val="none" w:sz="0" w:space="0" w:color="auto"/>
        <w:left w:val="none" w:sz="0" w:space="0" w:color="auto"/>
        <w:bottom w:val="none" w:sz="0" w:space="0" w:color="auto"/>
        <w:right w:val="none" w:sz="0" w:space="0" w:color="auto"/>
      </w:divBdr>
    </w:div>
    <w:div w:id="1180893824">
      <w:bodyDiv w:val="1"/>
      <w:marLeft w:val="0"/>
      <w:marRight w:val="0"/>
      <w:marTop w:val="0"/>
      <w:marBottom w:val="0"/>
      <w:divBdr>
        <w:top w:val="none" w:sz="0" w:space="0" w:color="auto"/>
        <w:left w:val="none" w:sz="0" w:space="0" w:color="auto"/>
        <w:bottom w:val="none" w:sz="0" w:space="0" w:color="auto"/>
        <w:right w:val="none" w:sz="0" w:space="0" w:color="auto"/>
      </w:divBdr>
    </w:div>
    <w:div w:id="1180966676">
      <w:bodyDiv w:val="1"/>
      <w:marLeft w:val="0"/>
      <w:marRight w:val="0"/>
      <w:marTop w:val="0"/>
      <w:marBottom w:val="0"/>
      <w:divBdr>
        <w:top w:val="none" w:sz="0" w:space="0" w:color="auto"/>
        <w:left w:val="none" w:sz="0" w:space="0" w:color="auto"/>
        <w:bottom w:val="none" w:sz="0" w:space="0" w:color="auto"/>
        <w:right w:val="none" w:sz="0" w:space="0" w:color="auto"/>
      </w:divBdr>
    </w:div>
    <w:div w:id="1183737841">
      <w:bodyDiv w:val="1"/>
      <w:marLeft w:val="0"/>
      <w:marRight w:val="0"/>
      <w:marTop w:val="0"/>
      <w:marBottom w:val="0"/>
      <w:divBdr>
        <w:top w:val="none" w:sz="0" w:space="0" w:color="auto"/>
        <w:left w:val="none" w:sz="0" w:space="0" w:color="auto"/>
        <w:bottom w:val="none" w:sz="0" w:space="0" w:color="auto"/>
        <w:right w:val="none" w:sz="0" w:space="0" w:color="auto"/>
      </w:divBdr>
    </w:div>
    <w:div w:id="1185364746">
      <w:bodyDiv w:val="1"/>
      <w:marLeft w:val="0"/>
      <w:marRight w:val="0"/>
      <w:marTop w:val="0"/>
      <w:marBottom w:val="0"/>
      <w:divBdr>
        <w:top w:val="none" w:sz="0" w:space="0" w:color="auto"/>
        <w:left w:val="none" w:sz="0" w:space="0" w:color="auto"/>
        <w:bottom w:val="none" w:sz="0" w:space="0" w:color="auto"/>
        <w:right w:val="none" w:sz="0" w:space="0" w:color="auto"/>
      </w:divBdr>
    </w:div>
    <w:div w:id="1185755453">
      <w:bodyDiv w:val="1"/>
      <w:marLeft w:val="0"/>
      <w:marRight w:val="0"/>
      <w:marTop w:val="0"/>
      <w:marBottom w:val="0"/>
      <w:divBdr>
        <w:top w:val="none" w:sz="0" w:space="0" w:color="auto"/>
        <w:left w:val="none" w:sz="0" w:space="0" w:color="auto"/>
        <w:bottom w:val="none" w:sz="0" w:space="0" w:color="auto"/>
        <w:right w:val="none" w:sz="0" w:space="0" w:color="auto"/>
      </w:divBdr>
    </w:div>
    <w:div w:id="1186285394">
      <w:bodyDiv w:val="1"/>
      <w:marLeft w:val="0"/>
      <w:marRight w:val="0"/>
      <w:marTop w:val="0"/>
      <w:marBottom w:val="0"/>
      <w:divBdr>
        <w:top w:val="none" w:sz="0" w:space="0" w:color="auto"/>
        <w:left w:val="none" w:sz="0" w:space="0" w:color="auto"/>
        <w:bottom w:val="none" w:sz="0" w:space="0" w:color="auto"/>
        <w:right w:val="none" w:sz="0" w:space="0" w:color="auto"/>
      </w:divBdr>
    </w:div>
    <w:div w:id="1190991671">
      <w:bodyDiv w:val="1"/>
      <w:marLeft w:val="0"/>
      <w:marRight w:val="0"/>
      <w:marTop w:val="0"/>
      <w:marBottom w:val="0"/>
      <w:divBdr>
        <w:top w:val="none" w:sz="0" w:space="0" w:color="auto"/>
        <w:left w:val="none" w:sz="0" w:space="0" w:color="auto"/>
        <w:bottom w:val="none" w:sz="0" w:space="0" w:color="auto"/>
        <w:right w:val="none" w:sz="0" w:space="0" w:color="auto"/>
      </w:divBdr>
    </w:div>
    <w:div w:id="1191526231">
      <w:bodyDiv w:val="1"/>
      <w:marLeft w:val="0"/>
      <w:marRight w:val="0"/>
      <w:marTop w:val="0"/>
      <w:marBottom w:val="0"/>
      <w:divBdr>
        <w:top w:val="none" w:sz="0" w:space="0" w:color="auto"/>
        <w:left w:val="none" w:sz="0" w:space="0" w:color="auto"/>
        <w:bottom w:val="none" w:sz="0" w:space="0" w:color="auto"/>
        <w:right w:val="none" w:sz="0" w:space="0" w:color="auto"/>
      </w:divBdr>
    </w:div>
    <w:div w:id="1191606235">
      <w:bodyDiv w:val="1"/>
      <w:marLeft w:val="0"/>
      <w:marRight w:val="0"/>
      <w:marTop w:val="0"/>
      <w:marBottom w:val="0"/>
      <w:divBdr>
        <w:top w:val="none" w:sz="0" w:space="0" w:color="auto"/>
        <w:left w:val="none" w:sz="0" w:space="0" w:color="auto"/>
        <w:bottom w:val="none" w:sz="0" w:space="0" w:color="auto"/>
        <w:right w:val="none" w:sz="0" w:space="0" w:color="auto"/>
      </w:divBdr>
    </w:div>
    <w:div w:id="1192457941">
      <w:bodyDiv w:val="1"/>
      <w:marLeft w:val="0"/>
      <w:marRight w:val="0"/>
      <w:marTop w:val="0"/>
      <w:marBottom w:val="0"/>
      <w:divBdr>
        <w:top w:val="none" w:sz="0" w:space="0" w:color="auto"/>
        <w:left w:val="none" w:sz="0" w:space="0" w:color="auto"/>
        <w:bottom w:val="none" w:sz="0" w:space="0" w:color="auto"/>
        <w:right w:val="none" w:sz="0" w:space="0" w:color="auto"/>
      </w:divBdr>
    </w:div>
    <w:div w:id="1192837105">
      <w:bodyDiv w:val="1"/>
      <w:marLeft w:val="0"/>
      <w:marRight w:val="0"/>
      <w:marTop w:val="0"/>
      <w:marBottom w:val="0"/>
      <w:divBdr>
        <w:top w:val="none" w:sz="0" w:space="0" w:color="auto"/>
        <w:left w:val="none" w:sz="0" w:space="0" w:color="auto"/>
        <w:bottom w:val="none" w:sz="0" w:space="0" w:color="auto"/>
        <w:right w:val="none" w:sz="0" w:space="0" w:color="auto"/>
      </w:divBdr>
    </w:div>
    <w:div w:id="1193029174">
      <w:bodyDiv w:val="1"/>
      <w:marLeft w:val="0"/>
      <w:marRight w:val="0"/>
      <w:marTop w:val="0"/>
      <w:marBottom w:val="0"/>
      <w:divBdr>
        <w:top w:val="none" w:sz="0" w:space="0" w:color="auto"/>
        <w:left w:val="none" w:sz="0" w:space="0" w:color="auto"/>
        <w:bottom w:val="none" w:sz="0" w:space="0" w:color="auto"/>
        <w:right w:val="none" w:sz="0" w:space="0" w:color="auto"/>
      </w:divBdr>
    </w:div>
    <w:div w:id="1193420018">
      <w:bodyDiv w:val="1"/>
      <w:marLeft w:val="0"/>
      <w:marRight w:val="0"/>
      <w:marTop w:val="0"/>
      <w:marBottom w:val="0"/>
      <w:divBdr>
        <w:top w:val="none" w:sz="0" w:space="0" w:color="auto"/>
        <w:left w:val="none" w:sz="0" w:space="0" w:color="auto"/>
        <w:bottom w:val="none" w:sz="0" w:space="0" w:color="auto"/>
        <w:right w:val="none" w:sz="0" w:space="0" w:color="auto"/>
      </w:divBdr>
    </w:div>
    <w:div w:id="1194348901">
      <w:bodyDiv w:val="1"/>
      <w:marLeft w:val="0"/>
      <w:marRight w:val="0"/>
      <w:marTop w:val="0"/>
      <w:marBottom w:val="0"/>
      <w:divBdr>
        <w:top w:val="none" w:sz="0" w:space="0" w:color="auto"/>
        <w:left w:val="none" w:sz="0" w:space="0" w:color="auto"/>
        <w:bottom w:val="none" w:sz="0" w:space="0" w:color="auto"/>
        <w:right w:val="none" w:sz="0" w:space="0" w:color="auto"/>
      </w:divBdr>
    </w:div>
    <w:div w:id="1194610809">
      <w:bodyDiv w:val="1"/>
      <w:marLeft w:val="0"/>
      <w:marRight w:val="0"/>
      <w:marTop w:val="0"/>
      <w:marBottom w:val="0"/>
      <w:divBdr>
        <w:top w:val="none" w:sz="0" w:space="0" w:color="auto"/>
        <w:left w:val="none" w:sz="0" w:space="0" w:color="auto"/>
        <w:bottom w:val="none" w:sz="0" w:space="0" w:color="auto"/>
        <w:right w:val="none" w:sz="0" w:space="0" w:color="auto"/>
      </w:divBdr>
    </w:div>
    <w:div w:id="1195122206">
      <w:bodyDiv w:val="1"/>
      <w:marLeft w:val="0"/>
      <w:marRight w:val="0"/>
      <w:marTop w:val="0"/>
      <w:marBottom w:val="0"/>
      <w:divBdr>
        <w:top w:val="none" w:sz="0" w:space="0" w:color="auto"/>
        <w:left w:val="none" w:sz="0" w:space="0" w:color="auto"/>
        <w:bottom w:val="none" w:sz="0" w:space="0" w:color="auto"/>
        <w:right w:val="none" w:sz="0" w:space="0" w:color="auto"/>
      </w:divBdr>
    </w:div>
    <w:div w:id="1195193534">
      <w:bodyDiv w:val="1"/>
      <w:marLeft w:val="0"/>
      <w:marRight w:val="0"/>
      <w:marTop w:val="0"/>
      <w:marBottom w:val="0"/>
      <w:divBdr>
        <w:top w:val="none" w:sz="0" w:space="0" w:color="auto"/>
        <w:left w:val="none" w:sz="0" w:space="0" w:color="auto"/>
        <w:bottom w:val="none" w:sz="0" w:space="0" w:color="auto"/>
        <w:right w:val="none" w:sz="0" w:space="0" w:color="auto"/>
      </w:divBdr>
    </w:div>
    <w:div w:id="1196776414">
      <w:bodyDiv w:val="1"/>
      <w:marLeft w:val="0"/>
      <w:marRight w:val="0"/>
      <w:marTop w:val="0"/>
      <w:marBottom w:val="0"/>
      <w:divBdr>
        <w:top w:val="none" w:sz="0" w:space="0" w:color="auto"/>
        <w:left w:val="none" w:sz="0" w:space="0" w:color="auto"/>
        <w:bottom w:val="none" w:sz="0" w:space="0" w:color="auto"/>
        <w:right w:val="none" w:sz="0" w:space="0" w:color="auto"/>
      </w:divBdr>
    </w:div>
    <w:div w:id="1197501714">
      <w:bodyDiv w:val="1"/>
      <w:marLeft w:val="0"/>
      <w:marRight w:val="0"/>
      <w:marTop w:val="0"/>
      <w:marBottom w:val="0"/>
      <w:divBdr>
        <w:top w:val="none" w:sz="0" w:space="0" w:color="auto"/>
        <w:left w:val="none" w:sz="0" w:space="0" w:color="auto"/>
        <w:bottom w:val="none" w:sz="0" w:space="0" w:color="auto"/>
        <w:right w:val="none" w:sz="0" w:space="0" w:color="auto"/>
      </w:divBdr>
    </w:div>
    <w:div w:id="1202354274">
      <w:bodyDiv w:val="1"/>
      <w:marLeft w:val="0"/>
      <w:marRight w:val="0"/>
      <w:marTop w:val="0"/>
      <w:marBottom w:val="0"/>
      <w:divBdr>
        <w:top w:val="none" w:sz="0" w:space="0" w:color="auto"/>
        <w:left w:val="none" w:sz="0" w:space="0" w:color="auto"/>
        <w:bottom w:val="none" w:sz="0" w:space="0" w:color="auto"/>
        <w:right w:val="none" w:sz="0" w:space="0" w:color="auto"/>
      </w:divBdr>
    </w:div>
    <w:div w:id="1203640596">
      <w:bodyDiv w:val="1"/>
      <w:marLeft w:val="0"/>
      <w:marRight w:val="0"/>
      <w:marTop w:val="0"/>
      <w:marBottom w:val="0"/>
      <w:divBdr>
        <w:top w:val="none" w:sz="0" w:space="0" w:color="auto"/>
        <w:left w:val="none" w:sz="0" w:space="0" w:color="auto"/>
        <w:bottom w:val="none" w:sz="0" w:space="0" w:color="auto"/>
        <w:right w:val="none" w:sz="0" w:space="0" w:color="auto"/>
      </w:divBdr>
    </w:div>
    <w:div w:id="1204319749">
      <w:bodyDiv w:val="1"/>
      <w:marLeft w:val="0"/>
      <w:marRight w:val="0"/>
      <w:marTop w:val="0"/>
      <w:marBottom w:val="0"/>
      <w:divBdr>
        <w:top w:val="none" w:sz="0" w:space="0" w:color="auto"/>
        <w:left w:val="none" w:sz="0" w:space="0" w:color="auto"/>
        <w:bottom w:val="none" w:sz="0" w:space="0" w:color="auto"/>
        <w:right w:val="none" w:sz="0" w:space="0" w:color="auto"/>
      </w:divBdr>
    </w:div>
    <w:div w:id="1204632228">
      <w:bodyDiv w:val="1"/>
      <w:marLeft w:val="0"/>
      <w:marRight w:val="0"/>
      <w:marTop w:val="0"/>
      <w:marBottom w:val="0"/>
      <w:divBdr>
        <w:top w:val="none" w:sz="0" w:space="0" w:color="auto"/>
        <w:left w:val="none" w:sz="0" w:space="0" w:color="auto"/>
        <w:bottom w:val="none" w:sz="0" w:space="0" w:color="auto"/>
        <w:right w:val="none" w:sz="0" w:space="0" w:color="auto"/>
      </w:divBdr>
    </w:div>
    <w:div w:id="1205291524">
      <w:bodyDiv w:val="1"/>
      <w:marLeft w:val="0"/>
      <w:marRight w:val="0"/>
      <w:marTop w:val="0"/>
      <w:marBottom w:val="0"/>
      <w:divBdr>
        <w:top w:val="none" w:sz="0" w:space="0" w:color="auto"/>
        <w:left w:val="none" w:sz="0" w:space="0" w:color="auto"/>
        <w:bottom w:val="none" w:sz="0" w:space="0" w:color="auto"/>
        <w:right w:val="none" w:sz="0" w:space="0" w:color="auto"/>
      </w:divBdr>
    </w:div>
    <w:div w:id="1205363181">
      <w:bodyDiv w:val="1"/>
      <w:marLeft w:val="0"/>
      <w:marRight w:val="0"/>
      <w:marTop w:val="0"/>
      <w:marBottom w:val="0"/>
      <w:divBdr>
        <w:top w:val="none" w:sz="0" w:space="0" w:color="auto"/>
        <w:left w:val="none" w:sz="0" w:space="0" w:color="auto"/>
        <w:bottom w:val="none" w:sz="0" w:space="0" w:color="auto"/>
        <w:right w:val="none" w:sz="0" w:space="0" w:color="auto"/>
      </w:divBdr>
    </w:div>
    <w:div w:id="1206675597">
      <w:bodyDiv w:val="1"/>
      <w:marLeft w:val="0"/>
      <w:marRight w:val="0"/>
      <w:marTop w:val="0"/>
      <w:marBottom w:val="0"/>
      <w:divBdr>
        <w:top w:val="none" w:sz="0" w:space="0" w:color="auto"/>
        <w:left w:val="none" w:sz="0" w:space="0" w:color="auto"/>
        <w:bottom w:val="none" w:sz="0" w:space="0" w:color="auto"/>
        <w:right w:val="none" w:sz="0" w:space="0" w:color="auto"/>
      </w:divBdr>
    </w:div>
    <w:div w:id="1209101400">
      <w:bodyDiv w:val="1"/>
      <w:marLeft w:val="0"/>
      <w:marRight w:val="0"/>
      <w:marTop w:val="0"/>
      <w:marBottom w:val="0"/>
      <w:divBdr>
        <w:top w:val="none" w:sz="0" w:space="0" w:color="auto"/>
        <w:left w:val="none" w:sz="0" w:space="0" w:color="auto"/>
        <w:bottom w:val="none" w:sz="0" w:space="0" w:color="auto"/>
        <w:right w:val="none" w:sz="0" w:space="0" w:color="auto"/>
      </w:divBdr>
    </w:div>
    <w:div w:id="1209610191">
      <w:bodyDiv w:val="1"/>
      <w:marLeft w:val="0"/>
      <w:marRight w:val="0"/>
      <w:marTop w:val="0"/>
      <w:marBottom w:val="0"/>
      <w:divBdr>
        <w:top w:val="none" w:sz="0" w:space="0" w:color="auto"/>
        <w:left w:val="none" w:sz="0" w:space="0" w:color="auto"/>
        <w:bottom w:val="none" w:sz="0" w:space="0" w:color="auto"/>
        <w:right w:val="none" w:sz="0" w:space="0" w:color="auto"/>
      </w:divBdr>
    </w:div>
    <w:div w:id="1211377149">
      <w:bodyDiv w:val="1"/>
      <w:marLeft w:val="0"/>
      <w:marRight w:val="0"/>
      <w:marTop w:val="0"/>
      <w:marBottom w:val="0"/>
      <w:divBdr>
        <w:top w:val="none" w:sz="0" w:space="0" w:color="auto"/>
        <w:left w:val="none" w:sz="0" w:space="0" w:color="auto"/>
        <w:bottom w:val="none" w:sz="0" w:space="0" w:color="auto"/>
        <w:right w:val="none" w:sz="0" w:space="0" w:color="auto"/>
      </w:divBdr>
    </w:div>
    <w:div w:id="1211455470">
      <w:bodyDiv w:val="1"/>
      <w:marLeft w:val="0"/>
      <w:marRight w:val="0"/>
      <w:marTop w:val="0"/>
      <w:marBottom w:val="0"/>
      <w:divBdr>
        <w:top w:val="none" w:sz="0" w:space="0" w:color="auto"/>
        <w:left w:val="none" w:sz="0" w:space="0" w:color="auto"/>
        <w:bottom w:val="none" w:sz="0" w:space="0" w:color="auto"/>
        <w:right w:val="none" w:sz="0" w:space="0" w:color="auto"/>
      </w:divBdr>
    </w:div>
    <w:div w:id="1212424164">
      <w:bodyDiv w:val="1"/>
      <w:marLeft w:val="0"/>
      <w:marRight w:val="0"/>
      <w:marTop w:val="0"/>
      <w:marBottom w:val="0"/>
      <w:divBdr>
        <w:top w:val="none" w:sz="0" w:space="0" w:color="auto"/>
        <w:left w:val="none" w:sz="0" w:space="0" w:color="auto"/>
        <w:bottom w:val="none" w:sz="0" w:space="0" w:color="auto"/>
        <w:right w:val="none" w:sz="0" w:space="0" w:color="auto"/>
      </w:divBdr>
    </w:div>
    <w:div w:id="1213229586">
      <w:bodyDiv w:val="1"/>
      <w:marLeft w:val="0"/>
      <w:marRight w:val="0"/>
      <w:marTop w:val="0"/>
      <w:marBottom w:val="0"/>
      <w:divBdr>
        <w:top w:val="none" w:sz="0" w:space="0" w:color="auto"/>
        <w:left w:val="none" w:sz="0" w:space="0" w:color="auto"/>
        <w:bottom w:val="none" w:sz="0" w:space="0" w:color="auto"/>
        <w:right w:val="none" w:sz="0" w:space="0" w:color="auto"/>
      </w:divBdr>
    </w:div>
    <w:div w:id="1214270870">
      <w:bodyDiv w:val="1"/>
      <w:marLeft w:val="0"/>
      <w:marRight w:val="0"/>
      <w:marTop w:val="0"/>
      <w:marBottom w:val="0"/>
      <w:divBdr>
        <w:top w:val="none" w:sz="0" w:space="0" w:color="auto"/>
        <w:left w:val="none" w:sz="0" w:space="0" w:color="auto"/>
        <w:bottom w:val="none" w:sz="0" w:space="0" w:color="auto"/>
        <w:right w:val="none" w:sz="0" w:space="0" w:color="auto"/>
      </w:divBdr>
    </w:div>
    <w:div w:id="1217737934">
      <w:bodyDiv w:val="1"/>
      <w:marLeft w:val="0"/>
      <w:marRight w:val="0"/>
      <w:marTop w:val="0"/>
      <w:marBottom w:val="0"/>
      <w:divBdr>
        <w:top w:val="none" w:sz="0" w:space="0" w:color="auto"/>
        <w:left w:val="none" w:sz="0" w:space="0" w:color="auto"/>
        <w:bottom w:val="none" w:sz="0" w:space="0" w:color="auto"/>
        <w:right w:val="none" w:sz="0" w:space="0" w:color="auto"/>
      </w:divBdr>
    </w:div>
    <w:div w:id="1219241571">
      <w:bodyDiv w:val="1"/>
      <w:marLeft w:val="0"/>
      <w:marRight w:val="0"/>
      <w:marTop w:val="0"/>
      <w:marBottom w:val="0"/>
      <w:divBdr>
        <w:top w:val="none" w:sz="0" w:space="0" w:color="auto"/>
        <w:left w:val="none" w:sz="0" w:space="0" w:color="auto"/>
        <w:bottom w:val="none" w:sz="0" w:space="0" w:color="auto"/>
        <w:right w:val="none" w:sz="0" w:space="0" w:color="auto"/>
      </w:divBdr>
    </w:div>
    <w:div w:id="1219362824">
      <w:bodyDiv w:val="1"/>
      <w:marLeft w:val="0"/>
      <w:marRight w:val="0"/>
      <w:marTop w:val="0"/>
      <w:marBottom w:val="0"/>
      <w:divBdr>
        <w:top w:val="none" w:sz="0" w:space="0" w:color="auto"/>
        <w:left w:val="none" w:sz="0" w:space="0" w:color="auto"/>
        <w:bottom w:val="none" w:sz="0" w:space="0" w:color="auto"/>
        <w:right w:val="none" w:sz="0" w:space="0" w:color="auto"/>
      </w:divBdr>
    </w:div>
    <w:div w:id="1219435163">
      <w:bodyDiv w:val="1"/>
      <w:marLeft w:val="0"/>
      <w:marRight w:val="0"/>
      <w:marTop w:val="0"/>
      <w:marBottom w:val="0"/>
      <w:divBdr>
        <w:top w:val="none" w:sz="0" w:space="0" w:color="auto"/>
        <w:left w:val="none" w:sz="0" w:space="0" w:color="auto"/>
        <w:bottom w:val="none" w:sz="0" w:space="0" w:color="auto"/>
        <w:right w:val="none" w:sz="0" w:space="0" w:color="auto"/>
      </w:divBdr>
    </w:div>
    <w:div w:id="1219591970">
      <w:bodyDiv w:val="1"/>
      <w:marLeft w:val="0"/>
      <w:marRight w:val="0"/>
      <w:marTop w:val="0"/>
      <w:marBottom w:val="0"/>
      <w:divBdr>
        <w:top w:val="none" w:sz="0" w:space="0" w:color="auto"/>
        <w:left w:val="none" w:sz="0" w:space="0" w:color="auto"/>
        <w:bottom w:val="none" w:sz="0" w:space="0" w:color="auto"/>
        <w:right w:val="none" w:sz="0" w:space="0" w:color="auto"/>
      </w:divBdr>
    </w:div>
    <w:div w:id="1220048290">
      <w:bodyDiv w:val="1"/>
      <w:marLeft w:val="0"/>
      <w:marRight w:val="0"/>
      <w:marTop w:val="0"/>
      <w:marBottom w:val="0"/>
      <w:divBdr>
        <w:top w:val="none" w:sz="0" w:space="0" w:color="auto"/>
        <w:left w:val="none" w:sz="0" w:space="0" w:color="auto"/>
        <w:bottom w:val="none" w:sz="0" w:space="0" w:color="auto"/>
        <w:right w:val="none" w:sz="0" w:space="0" w:color="auto"/>
      </w:divBdr>
    </w:div>
    <w:div w:id="1221214256">
      <w:bodyDiv w:val="1"/>
      <w:marLeft w:val="0"/>
      <w:marRight w:val="0"/>
      <w:marTop w:val="0"/>
      <w:marBottom w:val="0"/>
      <w:divBdr>
        <w:top w:val="none" w:sz="0" w:space="0" w:color="auto"/>
        <w:left w:val="none" w:sz="0" w:space="0" w:color="auto"/>
        <w:bottom w:val="none" w:sz="0" w:space="0" w:color="auto"/>
        <w:right w:val="none" w:sz="0" w:space="0" w:color="auto"/>
      </w:divBdr>
    </w:div>
    <w:div w:id="1222903441">
      <w:bodyDiv w:val="1"/>
      <w:marLeft w:val="0"/>
      <w:marRight w:val="0"/>
      <w:marTop w:val="0"/>
      <w:marBottom w:val="0"/>
      <w:divBdr>
        <w:top w:val="none" w:sz="0" w:space="0" w:color="auto"/>
        <w:left w:val="none" w:sz="0" w:space="0" w:color="auto"/>
        <w:bottom w:val="none" w:sz="0" w:space="0" w:color="auto"/>
        <w:right w:val="none" w:sz="0" w:space="0" w:color="auto"/>
      </w:divBdr>
    </w:div>
    <w:div w:id="1223061966">
      <w:bodyDiv w:val="1"/>
      <w:marLeft w:val="0"/>
      <w:marRight w:val="0"/>
      <w:marTop w:val="0"/>
      <w:marBottom w:val="0"/>
      <w:divBdr>
        <w:top w:val="none" w:sz="0" w:space="0" w:color="auto"/>
        <w:left w:val="none" w:sz="0" w:space="0" w:color="auto"/>
        <w:bottom w:val="none" w:sz="0" w:space="0" w:color="auto"/>
        <w:right w:val="none" w:sz="0" w:space="0" w:color="auto"/>
      </w:divBdr>
    </w:div>
    <w:div w:id="1224875585">
      <w:bodyDiv w:val="1"/>
      <w:marLeft w:val="0"/>
      <w:marRight w:val="0"/>
      <w:marTop w:val="0"/>
      <w:marBottom w:val="0"/>
      <w:divBdr>
        <w:top w:val="none" w:sz="0" w:space="0" w:color="auto"/>
        <w:left w:val="none" w:sz="0" w:space="0" w:color="auto"/>
        <w:bottom w:val="none" w:sz="0" w:space="0" w:color="auto"/>
        <w:right w:val="none" w:sz="0" w:space="0" w:color="auto"/>
      </w:divBdr>
    </w:div>
    <w:div w:id="1225750879">
      <w:bodyDiv w:val="1"/>
      <w:marLeft w:val="0"/>
      <w:marRight w:val="0"/>
      <w:marTop w:val="0"/>
      <w:marBottom w:val="0"/>
      <w:divBdr>
        <w:top w:val="none" w:sz="0" w:space="0" w:color="auto"/>
        <w:left w:val="none" w:sz="0" w:space="0" w:color="auto"/>
        <w:bottom w:val="none" w:sz="0" w:space="0" w:color="auto"/>
        <w:right w:val="none" w:sz="0" w:space="0" w:color="auto"/>
      </w:divBdr>
    </w:div>
    <w:div w:id="1226143497">
      <w:bodyDiv w:val="1"/>
      <w:marLeft w:val="0"/>
      <w:marRight w:val="0"/>
      <w:marTop w:val="0"/>
      <w:marBottom w:val="0"/>
      <w:divBdr>
        <w:top w:val="none" w:sz="0" w:space="0" w:color="auto"/>
        <w:left w:val="none" w:sz="0" w:space="0" w:color="auto"/>
        <w:bottom w:val="none" w:sz="0" w:space="0" w:color="auto"/>
        <w:right w:val="none" w:sz="0" w:space="0" w:color="auto"/>
      </w:divBdr>
    </w:div>
    <w:div w:id="1228029550">
      <w:bodyDiv w:val="1"/>
      <w:marLeft w:val="0"/>
      <w:marRight w:val="0"/>
      <w:marTop w:val="0"/>
      <w:marBottom w:val="0"/>
      <w:divBdr>
        <w:top w:val="none" w:sz="0" w:space="0" w:color="auto"/>
        <w:left w:val="none" w:sz="0" w:space="0" w:color="auto"/>
        <w:bottom w:val="none" w:sz="0" w:space="0" w:color="auto"/>
        <w:right w:val="none" w:sz="0" w:space="0" w:color="auto"/>
      </w:divBdr>
    </w:div>
    <w:div w:id="1228416173">
      <w:bodyDiv w:val="1"/>
      <w:marLeft w:val="0"/>
      <w:marRight w:val="0"/>
      <w:marTop w:val="0"/>
      <w:marBottom w:val="0"/>
      <w:divBdr>
        <w:top w:val="none" w:sz="0" w:space="0" w:color="auto"/>
        <w:left w:val="none" w:sz="0" w:space="0" w:color="auto"/>
        <w:bottom w:val="none" w:sz="0" w:space="0" w:color="auto"/>
        <w:right w:val="none" w:sz="0" w:space="0" w:color="auto"/>
      </w:divBdr>
    </w:div>
    <w:div w:id="1230769001">
      <w:bodyDiv w:val="1"/>
      <w:marLeft w:val="0"/>
      <w:marRight w:val="0"/>
      <w:marTop w:val="0"/>
      <w:marBottom w:val="0"/>
      <w:divBdr>
        <w:top w:val="none" w:sz="0" w:space="0" w:color="auto"/>
        <w:left w:val="none" w:sz="0" w:space="0" w:color="auto"/>
        <w:bottom w:val="none" w:sz="0" w:space="0" w:color="auto"/>
        <w:right w:val="none" w:sz="0" w:space="0" w:color="auto"/>
      </w:divBdr>
    </w:div>
    <w:div w:id="1230845458">
      <w:bodyDiv w:val="1"/>
      <w:marLeft w:val="0"/>
      <w:marRight w:val="0"/>
      <w:marTop w:val="0"/>
      <w:marBottom w:val="0"/>
      <w:divBdr>
        <w:top w:val="none" w:sz="0" w:space="0" w:color="auto"/>
        <w:left w:val="none" w:sz="0" w:space="0" w:color="auto"/>
        <w:bottom w:val="none" w:sz="0" w:space="0" w:color="auto"/>
        <w:right w:val="none" w:sz="0" w:space="0" w:color="auto"/>
      </w:divBdr>
    </w:div>
    <w:div w:id="1231770718">
      <w:bodyDiv w:val="1"/>
      <w:marLeft w:val="0"/>
      <w:marRight w:val="0"/>
      <w:marTop w:val="0"/>
      <w:marBottom w:val="0"/>
      <w:divBdr>
        <w:top w:val="none" w:sz="0" w:space="0" w:color="auto"/>
        <w:left w:val="none" w:sz="0" w:space="0" w:color="auto"/>
        <w:bottom w:val="none" w:sz="0" w:space="0" w:color="auto"/>
        <w:right w:val="none" w:sz="0" w:space="0" w:color="auto"/>
      </w:divBdr>
    </w:div>
    <w:div w:id="1233197918">
      <w:bodyDiv w:val="1"/>
      <w:marLeft w:val="0"/>
      <w:marRight w:val="0"/>
      <w:marTop w:val="0"/>
      <w:marBottom w:val="0"/>
      <w:divBdr>
        <w:top w:val="none" w:sz="0" w:space="0" w:color="auto"/>
        <w:left w:val="none" w:sz="0" w:space="0" w:color="auto"/>
        <w:bottom w:val="none" w:sz="0" w:space="0" w:color="auto"/>
        <w:right w:val="none" w:sz="0" w:space="0" w:color="auto"/>
      </w:divBdr>
    </w:div>
    <w:div w:id="1233278263">
      <w:bodyDiv w:val="1"/>
      <w:marLeft w:val="0"/>
      <w:marRight w:val="0"/>
      <w:marTop w:val="0"/>
      <w:marBottom w:val="0"/>
      <w:divBdr>
        <w:top w:val="none" w:sz="0" w:space="0" w:color="auto"/>
        <w:left w:val="none" w:sz="0" w:space="0" w:color="auto"/>
        <w:bottom w:val="none" w:sz="0" w:space="0" w:color="auto"/>
        <w:right w:val="none" w:sz="0" w:space="0" w:color="auto"/>
      </w:divBdr>
    </w:div>
    <w:div w:id="1234004902">
      <w:bodyDiv w:val="1"/>
      <w:marLeft w:val="0"/>
      <w:marRight w:val="0"/>
      <w:marTop w:val="0"/>
      <w:marBottom w:val="0"/>
      <w:divBdr>
        <w:top w:val="none" w:sz="0" w:space="0" w:color="auto"/>
        <w:left w:val="none" w:sz="0" w:space="0" w:color="auto"/>
        <w:bottom w:val="none" w:sz="0" w:space="0" w:color="auto"/>
        <w:right w:val="none" w:sz="0" w:space="0" w:color="auto"/>
      </w:divBdr>
    </w:div>
    <w:div w:id="1234774001">
      <w:bodyDiv w:val="1"/>
      <w:marLeft w:val="0"/>
      <w:marRight w:val="0"/>
      <w:marTop w:val="0"/>
      <w:marBottom w:val="0"/>
      <w:divBdr>
        <w:top w:val="none" w:sz="0" w:space="0" w:color="auto"/>
        <w:left w:val="none" w:sz="0" w:space="0" w:color="auto"/>
        <w:bottom w:val="none" w:sz="0" w:space="0" w:color="auto"/>
        <w:right w:val="none" w:sz="0" w:space="0" w:color="auto"/>
      </w:divBdr>
    </w:div>
    <w:div w:id="1237975888">
      <w:bodyDiv w:val="1"/>
      <w:marLeft w:val="0"/>
      <w:marRight w:val="0"/>
      <w:marTop w:val="0"/>
      <w:marBottom w:val="0"/>
      <w:divBdr>
        <w:top w:val="none" w:sz="0" w:space="0" w:color="auto"/>
        <w:left w:val="none" w:sz="0" w:space="0" w:color="auto"/>
        <w:bottom w:val="none" w:sz="0" w:space="0" w:color="auto"/>
        <w:right w:val="none" w:sz="0" w:space="0" w:color="auto"/>
      </w:divBdr>
    </w:div>
    <w:div w:id="1238515675">
      <w:bodyDiv w:val="1"/>
      <w:marLeft w:val="0"/>
      <w:marRight w:val="0"/>
      <w:marTop w:val="0"/>
      <w:marBottom w:val="0"/>
      <w:divBdr>
        <w:top w:val="none" w:sz="0" w:space="0" w:color="auto"/>
        <w:left w:val="none" w:sz="0" w:space="0" w:color="auto"/>
        <w:bottom w:val="none" w:sz="0" w:space="0" w:color="auto"/>
        <w:right w:val="none" w:sz="0" w:space="0" w:color="auto"/>
      </w:divBdr>
    </w:div>
    <w:div w:id="1238780512">
      <w:bodyDiv w:val="1"/>
      <w:marLeft w:val="0"/>
      <w:marRight w:val="0"/>
      <w:marTop w:val="0"/>
      <w:marBottom w:val="0"/>
      <w:divBdr>
        <w:top w:val="none" w:sz="0" w:space="0" w:color="auto"/>
        <w:left w:val="none" w:sz="0" w:space="0" w:color="auto"/>
        <w:bottom w:val="none" w:sz="0" w:space="0" w:color="auto"/>
        <w:right w:val="none" w:sz="0" w:space="0" w:color="auto"/>
      </w:divBdr>
    </w:div>
    <w:div w:id="1239167947">
      <w:bodyDiv w:val="1"/>
      <w:marLeft w:val="0"/>
      <w:marRight w:val="0"/>
      <w:marTop w:val="0"/>
      <w:marBottom w:val="0"/>
      <w:divBdr>
        <w:top w:val="none" w:sz="0" w:space="0" w:color="auto"/>
        <w:left w:val="none" w:sz="0" w:space="0" w:color="auto"/>
        <w:bottom w:val="none" w:sz="0" w:space="0" w:color="auto"/>
        <w:right w:val="none" w:sz="0" w:space="0" w:color="auto"/>
      </w:divBdr>
    </w:div>
    <w:div w:id="1241064916">
      <w:bodyDiv w:val="1"/>
      <w:marLeft w:val="0"/>
      <w:marRight w:val="0"/>
      <w:marTop w:val="0"/>
      <w:marBottom w:val="0"/>
      <w:divBdr>
        <w:top w:val="none" w:sz="0" w:space="0" w:color="auto"/>
        <w:left w:val="none" w:sz="0" w:space="0" w:color="auto"/>
        <w:bottom w:val="none" w:sz="0" w:space="0" w:color="auto"/>
        <w:right w:val="none" w:sz="0" w:space="0" w:color="auto"/>
      </w:divBdr>
    </w:div>
    <w:div w:id="1241910192">
      <w:bodyDiv w:val="1"/>
      <w:marLeft w:val="0"/>
      <w:marRight w:val="0"/>
      <w:marTop w:val="0"/>
      <w:marBottom w:val="0"/>
      <w:divBdr>
        <w:top w:val="none" w:sz="0" w:space="0" w:color="auto"/>
        <w:left w:val="none" w:sz="0" w:space="0" w:color="auto"/>
        <w:bottom w:val="none" w:sz="0" w:space="0" w:color="auto"/>
        <w:right w:val="none" w:sz="0" w:space="0" w:color="auto"/>
      </w:divBdr>
    </w:div>
    <w:div w:id="1243443222">
      <w:bodyDiv w:val="1"/>
      <w:marLeft w:val="0"/>
      <w:marRight w:val="0"/>
      <w:marTop w:val="0"/>
      <w:marBottom w:val="0"/>
      <w:divBdr>
        <w:top w:val="none" w:sz="0" w:space="0" w:color="auto"/>
        <w:left w:val="none" w:sz="0" w:space="0" w:color="auto"/>
        <w:bottom w:val="none" w:sz="0" w:space="0" w:color="auto"/>
        <w:right w:val="none" w:sz="0" w:space="0" w:color="auto"/>
      </w:divBdr>
    </w:div>
    <w:div w:id="1245644019">
      <w:bodyDiv w:val="1"/>
      <w:marLeft w:val="0"/>
      <w:marRight w:val="0"/>
      <w:marTop w:val="0"/>
      <w:marBottom w:val="0"/>
      <w:divBdr>
        <w:top w:val="none" w:sz="0" w:space="0" w:color="auto"/>
        <w:left w:val="none" w:sz="0" w:space="0" w:color="auto"/>
        <w:bottom w:val="none" w:sz="0" w:space="0" w:color="auto"/>
        <w:right w:val="none" w:sz="0" w:space="0" w:color="auto"/>
      </w:divBdr>
    </w:div>
    <w:div w:id="1247612496">
      <w:bodyDiv w:val="1"/>
      <w:marLeft w:val="0"/>
      <w:marRight w:val="0"/>
      <w:marTop w:val="0"/>
      <w:marBottom w:val="0"/>
      <w:divBdr>
        <w:top w:val="none" w:sz="0" w:space="0" w:color="auto"/>
        <w:left w:val="none" w:sz="0" w:space="0" w:color="auto"/>
        <w:bottom w:val="none" w:sz="0" w:space="0" w:color="auto"/>
        <w:right w:val="none" w:sz="0" w:space="0" w:color="auto"/>
      </w:divBdr>
    </w:div>
    <w:div w:id="1248804542">
      <w:bodyDiv w:val="1"/>
      <w:marLeft w:val="0"/>
      <w:marRight w:val="0"/>
      <w:marTop w:val="0"/>
      <w:marBottom w:val="0"/>
      <w:divBdr>
        <w:top w:val="none" w:sz="0" w:space="0" w:color="auto"/>
        <w:left w:val="none" w:sz="0" w:space="0" w:color="auto"/>
        <w:bottom w:val="none" w:sz="0" w:space="0" w:color="auto"/>
        <w:right w:val="none" w:sz="0" w:space="0" w:color="auto"/>
      </w:divBdr>
    </w:div>
    <w:div w:id="1248810567">
      <w:bodyDiv w:val="1"/>
      <w:marLeft w:val="0"/>
      <w:marRight w:val="0"/>
      <w:marTop w:val="0"/>
      <w:marBottom w:val="0"/>
      <w:divBdr>
        <w:top w:val="none" w:sz="0" w:space="0" w:color="auto"/>
        <w:left w:val="none" w:sz="0" w:space="0" w:color="auto"/>
        <w:bottom w:val="none" w:sz="0" w:space="0" w:color="auto"/>
        <w:right w:val="none" w:sz="0" w:space="0" w:color="auto"/>
      </w:divBdr>
    </w:div>
    <w:div w:id="1250503664">
      <w:bodyDiv w:val="1"/>
      <w:marLeft w:val="0"/>
      <w:marRight w:val="0"/>
      <w:marTop w:val="0"/>
      <w:marBottom w:val="0"/>
      <w:divBdr>
        <w:top w:val="none" w:sz="0" w:space="0" w:color="auto"/>
        <w:left w:val="none" w:sz="0" w:space="0" w:color="auto"/>
        <w:bottom w:val="none" w:sz="0" w:space="0" w:color="auto"/>
        <w:right w:val="none" w:sz="0" w:space="0" w:color="auto"/>
      </w:divBdr>
    </w:div>
    <w:div w:id="1250777441">
      <w:bodyDiv w:val="1"/>
      <w:marLeft w:val="0"/>
      <w:marRight w:val="0"/>
      <w:marTop w:val="0"/>
      <w:marBottom w:val="0"/>
      <w:divBdr>
        <w:top w:val="none" w:sz="0" w:space="0" w:color="auto"/>
        <w:left w:val="none" w:sz="0" w:space="0" w:color="auto"/>
        <w:bottom w:val="none" w:sz="0" w:space="0" w:color="auto"/>
        <w:right w:val="none" w:sz="0" w:space="0" w:color="auto"/>
      </w:divBdr>
    </w:div>
    <w:div w:id="1251886599">
      <w:bodyDiv w:val="1"/>
      <w:marLeft w:val="0"/>
      <w:marRight w:val="0"/>
      <w:marTop w:val="0"/>
      <w:marBottom w:val="0"/>
      <w:divBdr>
        <w:top w:val="none" w:sz="0" w:space="0" w:color="auto"/>
        <w:left w:val="none" w:sz="0" w:space="0" w:color="auto"/>
        <w:bottom w:val="none" w:sz="0" w:space="0" w:color="auto"/>
        <w:right w:val="none" w:sz="0" w:space="0" w:color="auto"/>
      </w:divBdr>
    </w:div>
    <w:div w:id="1253510415">
      <w:bodyDiv w:val="1"/>
      <w:marLeft w:val="0"/>
      <w:marRight w:val="0"/>
      <w:marTop w:val="0"/>
      <w:marBottom w:val="0"/>
      <w:divBdr>
        <w:top w:val="none" w:sz="0" w:space="0" w:color="auto"/>
        <w:left w:val="none" w:sz="0" w:space="0" w:color="auto"/>
        <w:bottom w:val="none" w:sz="0" w:space="0" w:color="auto"/>
        <w:right w:val="none" w:sz="0" w:space="0" w:color="auto"/>
      </w:divBdr>
    </w:div>
    <w:div w:id="1253661547">
      <w:bodyDiv w:val="1"/>
      <w:marLeft w:val="0"/>
      <w:marRight w:val="0"/>
      <w:marTop w:val="0"/>
      <w:marBottom w:val="0"/>
      <w:divBdr>
        <w:top w:val="none" w:sz="0" w:space="0" w:color="auto"/>
        <w:left w:val="none" w:sz="0" w:space="0" w:color="auto"/>
        <w:bottom w:val="none" w:sz="0" w:space="0" w:color="auto"/>
        <w:right w:val="none" w:sz="0" w:space="0" w:color="auto"/>
      </w:divBdr>
    </w:div>
    <w:div w:id="1254120011">
      <w:bodyDiv w:val="1"/>
      <w:marLeft w:val="0"/>
      <w:marRight w:val="0"/>
      <w:marTop w:val="0"/>
      <w:marBottom w:val="0"/>
      <w:divBdr>
        <w:top w:val="none" w:sz="0" w:space="0" w:color="auto"/>
        <w:left w:val="none" w:sz="0" w:space="0" w:color="auto"/>
        <w:bottom w:val="none" w:sz="0" w:space="0" w:color="auto"/>
        <w:right w:val="none" w:sz="0" w:space="0" w:color="auto"/>
      </w:divBdr>
    </w:div>
    <w:div w:id="1255170225">
      <w:bodyDiv w:val="1"/>
      <w:marLeft w:val="0"/>
      <w:marRight w:val="0"/>
      <w:marTop w:val="0"/>
      <w:marBottom w:val="0"/>
      <w:divBdr>
        <w:top w:val="none" w:sz="0" w:space="0" w:color="auto"/>
        <w:left w:val="none" w:sz="0" w:space="0" w:color="auto"/>
        <w:bottom w:val="none" w:sz="0" w:space="0" w:color="auto"/>
        <w:right w:val="none" w:sz="0" w:space="0" w:color="auto"/>
      </w:divBdr>
    </w:div>
    <w:div w:id="1255481002">
      <w:bodyDiv w:val="1"/>
      <w:marLeft w:val="0"/>
      <w:marRight w:val="0"/>
      <w:marTop w:val="0"/>
      <w:marBottom w:val="0"/>
      <w:divBdr>
        <w:top w:val="none" w:sz="0" w:space="0" w:color="auto"/>
        <w:left w:val="none" w:sz="0" w:space="0" w:color="auto"/>
        <w:bottom w:val="none" w:sz="0" w:space="0" w:color="auto"/>
        <w:right w:val="none" w:sz="0" w:space="0" w:color="auto"/>
      </w:divBdr>
    </w:div>
    <w:div w:id="1258053122">
      <w:bodyDiv w:val="1"/>
      <w:marLeft w:val="0"/>
      <w:marRight w:val="0"/>
      <w:marTop w:val="0"/>
      <w:marBottom w:val="0"/>
      <w:divBdr>
        <w:top w:val="none" w:sz="0" w:space="0" w:color="auto"/>
        <w:left w:val="none" w:sz="0" w:space="0" w:color="auto"/>
        <w:bottom w:val="none" w:sz="0" w:space="0" w:color="auto"/>
        <w:right w:val="none" w:sz="0" w:space="0" w:color="auto"/>
      </w:divBdr>
    </w:div>
    <w:div w:id="1258321822">
      <w:bodyDiv w:val="1"/>
      <w:marLeft w:val="0"/>
      <w:marRight w:val="0"/>
      <w:marTop w:val="0"/>
      <w:marBottom w:val="0"/>
      <w:divBdr>
        <w:top w:val="none" w:sz="0" w:space="0" w:color="auto"/>
        <w:left w:val="none" w:sz="0" w:space="0" w:color="auto"/>
        <w:bottom w:val="none" w:sz="0" w:space="0" w:color="auto"/>
        <w:right w:val="none" w:sz="0" w:space="0" w:color="auto"/>
      </w:divBdr>
    </w:div>
    <w:div w:id="1259483687">
      <w:bodyDiv w:val="1"/>
      <w:marLeft w:val="0"/>
      <w:marRight w:val="0"/>
      <w:marTop w:val="0"/>
      <w:marBottom w:val="0"/>
      <w:divBdr>
        <w:top w:val="none" w:sz="0" w:space="0" w:color="auto"/>
        <w:left w:val="none" w:sz="0" w:space="0" w:color="auto"/>
        <w:bottom w:val="none" w:sz="0" w:space="0" w:color="auto"/>
        <w:right w:val="none" w:sz="0" w:space="0" w:color="auto"/>
      </w:divBdr>
    </w:div>
    <w:div w:id="1260718764">
      <w:bodyDiv w:val="1"/>
      <w:marLeft w:val="0"/>
      <w:marRight w:val="0"/>
      <w:marTop w:val="0"/>
      <w:marBottom w:val="0"/>
      <w:divBdr>
        <w:top w:val="none" w:sz="0" w:space="0" w:color="auto"/>
        <w:left w:val="none" w:sz="0" w:space="0" w:color="auto"/>
        <w:bottom w:val="none" w:sz="0" w:space="0" w:color="auto"/>
        <w:right w:val="none" w:sz="0" w:space="0" w:color="auto"/>
      </w:divBdr>
    </w:div>
    <w:div w:id="1261109373">
      <w:bodyDiv w:val="1"/>
      <w:marLeft w:val="0"/>
      <w:marRight w:val="0"/>
      <w:marTop w:val="0"/>
      <w:marBottom w:val="0"/>
      <w:divBdr>
        <w:top w:val="none" w:sz="0" w:space="0" w:color="auto"/>
        <w:left w:val="none" w:sz="0" w:space="0" w:color="auto"/>
        <w:bottom w:val="none" w:sz="0" w:space="0" w:color="auto"/>
        <w:right w:val="none" w:sz="0" w:space="0" w:color="auto"/>
      </w:divBdr>
    </w:div>
    <w:div w:id="1261328889">
      <w:bodyDiv w:val="1"/>
      <w:marLeft w:val="0"/>
      <w:marRight w:val="0"/>
      <w:marTop w:val="0"/>
      <w:marBottom w:val="0"/>
      <w:divBdr>
        <w:top w:val="none" w:sz="0" w:space="0" w:color="auto"/>
        <w:left w:val="none" w:sz="0" w:space="0" w:color="auto"/>
        <w:bottom w:val="none" w:sz="0" w:space="0" w:color="auto"/>
        <w:right w:val="none" w:sz="0" w:space="0" w:color="auto"/>
      </w:divBdr>
    </w:div>
    <w:div w:id="1266420322">
      <w:bodyDiv w:val="1"/>
      <w:marLeft w:val="0"/>
      <w:marRight w:val="0"/>
      <w:marTop w:val="0"/>
      <w:marBottom w:val="0"/>
      <w:divBdr>
        <w:top w:val="none" w:sz="0" w:space="0" w:color="auto"/>
        <w:left w:val="none" w:sz="0" w:space="0" w:color="auto"/>
        <w:bottom w:val="none" w:sz="0" w:space="0" w:color="auto"/>
        <w:right w:val="none" w:sz="0" w:space="0" w:color="auto"/>
      </w:divBdr>
    </w:div>
    <w:div w:id="1266620684">
      <w:bodyDiv w:val="1"/>
      <w:marLeft w:val="0"/>
      <w:marRight w:val="0"/>
      <w:marTop w:val="0"/>
      <w:marBottom w:val="0"/>
      <w:divBdr>
        <w:top w:val="none" w:sz="0" w:space="0" w:color="auto"/>
        <w:left w:val="none" w:sz="0" w:space="0" w:color="auto"/>
        <w:bottom w:val="none" w:sz="0" w:space="0" w:color="auto"/>
        <w:right w:val="none" w:sz="0" w:space="0" w:color="auto"/>
      </w:divBdr>
    </w:div>
    <w:div w:id="1267344410">
      <w:bodyDiv w:val="1"/>
      <w:marLeft w:val="0"/>
      <w:marRight w:val="0"/>
      <w:marTop w:val="0"/>
      <w:marBottom w:val="0"/>
      <w:divBdr>
        <w:top w:val="none" w:sz="0" w:space="0" w:color="auto"/>
        <w:left w:val="none" w:sz="0" w:space="0" w:color="auto"/>
        <w:bottom w:val="none" w:sz="0" w:space="0" w:color="auto"/>
        <w:right w:val="none" w:sz="0" w:space="0" w:color="auto"/>
      </w:divBdr>
    </w:div>
    <w:div w:id="1269586631">
      <w:bodyDiv w:val="1"/>
      <w:marLeft w:val="0"/>
      <w:marRight w:val="0"/>
      <w:marTop w:val="0"/>
      <w:marBottom w:val="0"/>
      <w:divBdr>
        <w:top w:val="none" w:sz="0" w:space="0" w:color="auto"/>
        <w:left w:val="none" w:sz="0" w:space="0" w:color="auto"/>
        <w:bottom w:val="none" w:sz="0" w:space="0" w:color="auto"/>
        <w:right w:val="none" w:sz="0" w:space="0" w:color="auto"/>
      </w:divBdr>
    </w:div>
    <w:div w:id="1270088098">
      <w:bodyDiv w:val="1"/>
      <w:marLeft w:val="0"/>
      <w:marRight w:val="0"/>
      <w:marTop w:val="0"/>
      <w:marBottom w:val="0"/>
      <w:divBdr>
        <w:top w:val="none" w:sz="0" w:space="0" w:color="auto"/>
        <w:left w:val="none" w:sz="0" w:space="0" w:color="auto"/>
        <w:bottom w:val="none" w:sz="0" w:space="0" w:color="auto"/>
        <w:right w:val="none" w:sz="0" w:space="0" w:color="auto"/>
      </w:divBdr>
    </w:div>
    <w:div w:id="1272587557">
      <w:bodyDiv w:val="1"/>
      <w:marLeft w:val="0"/>
      <w:marRight w:val="0"/>
      <w:marTop w:val="0"/>
      <w:marBottom w:val="0"/>
      <w:divBdr>
        <w:top w:val="none" w:sz="0" w:space="0" w:color="auto"/>
        <w:left w:val="none" w:sz="0" w:space="0" w:color="auto"/>
        <w:bottom w:val="none" w:sz="0" w:space="0" w:color="auto"/>
        <w:right w:val="none" w:sz="0" w:space="0" w:color="auto"/>
      </w:divBdr>
    </w:div>
    <w:div w:id="1273050207">
      <w:bodyDiv w:val="1"/>
      <w:marLeft w:val="0"/>
      <w:marRight w:val="0"/>
      <w:marTop w:val="0"/>
      <w:marBottom w:val="0"/>
      <w:divBdr>
        <w:top w:val="none" w:sz="0" w:space="0" w:color="auto"/>
        <w:left w:val="none" w:sz="0" w:space="0" w:color="auto"/>
        <w:bottom w:val="none" w:sz="0" w:space="0" w:color="auto"/>
        <w:right w:val="none" w:sz="0" w:space="0" w:color="auto"/>
      </w:divBdr>
    </w:div>
    <w:div w:id="1273517454">
      <w:bodyDiv w:val="1"/>
      <w:marLeft w:val="0"/>
      <w:marRight w:val="0"/>
      <w:marTop w:val="0"/>
      <w:marBottom w:val="0"/>
      <w:divBdr>
        <w:top w:val="none" w:sz="0" w:space="0" w:color="auto"/>
        <w:left w:val="none" w:sz="0" w:space="0" w:color="auto"/>
        <w:bottom w:val="none" w:sz="0" w:space="0" w:color="auto"/>
        <w:right w:val="none" w:sz="0" w:space="0" w:color="auto"/>
      </w:divBdr>
    </w:div>
    <w:div w:id="1274556750">
      <w:bodyDiv w:val="1"/>
      <w:marLeft w:val="0"/>
      <w:marRight w:val="0"/>
      <w:marTop w:val="0"/>
      <w:marBottom w:val="0"/>
      <w:divBdr>
        <w:top w:val="none" w:sz="0" w:space="0" w:color="auto"/>
        <w:left w:val="none" w:sz="0" w:space="0" w:color="auto"/>
        <w:bottom w:val="none" w:sz="0" w:space="0" w:color="auto"/>
        <w:right w:val="none" w:sz="0" w:space="0" w:color="auto"/>
      </w:divBdr>
    </w:div>
    <w:div w:id="1275330841">
      <w:bodyDiv w:val="1"/>
      <w:marLeft w:val="0"/>
      <w:marRight w:val="0"/>
      <w:marTop w:val="0"/>
      <w:marBottom w:val="0"/>
      <w:divBdr>
        <w:top w:val="none" w:sz="0" w:space="0" w:color="auto"/>
        <w:left w:val="none" w:sz="0" w:space="0" w:color="auto"/>
        <w:bottom w:val="none" w:sz="0" w:space="0" w:color="auto"/>
        <w:right w:val="none" w:sz="0" w:space="0" w:color="auto"/>
      </w:divBdr>
    </w:div>
    <w:div w:id="1277327966">
      <w:bodyDiv w:val="1"/>
      <w:marLeft w:val="0"/>
      <w:marRight w:val="0"/>
      <w:marTop w:val="0"/>
      <w:marBottom w:val="0"/>
      <w:divBdr>
        <w:top w:val="none" w:sz="0" w:space="0" w:color="auto"/>
        <w:left w:val="none" w:sz="0" w:space="0" w:color="auto"/>
        <w:bottom w:val="none" w:sz="0" w:space="0" w:color="auto"/>
        <w:right w:val="none" w:sz="0" w:space="0" w:color="auto"/>
      </w:divBdr>
    </w:div>
    <w:div w:id="1278292943">
      <w:bodyDiv w:val="1"/>
      <w:marLeft w:val="0"/>
      <w:marRight w:val="0"/>
      <w:marTop w:val="0"/>
      <w:marBottom w:val="0"/>
      <w:divBdr>
        <w:top w:val="none" w:sz="0" w:space="0" w:color="auto"/>
        <w:left w:val="none" w:sz="0" w:space="0" w:color="auto"/>
        <w:bottom w:val="none" w:sz="0" w:space="0" w:color="auto"/>
        <w:right w:val="none" w:sz="0" w:space="0" w:color="auto"/>
      </w:divBdr>
    </w:div>
    <w:div w:id="1279139330">
      <w:bodyDiv w:val="1"/>
      <w:marLeft w:val="0"/>
      <w:marRight w:val="0"/>
      <w:marTop w:val="0"/>
      <w:marBottom w:val="0"/>
      <w:divBdr>
        <w:top w:val="none" w:sz="0" w:space="0" w:color="auto"/>
        <w:left w:val="none" w:sz="0" w:space="0" w:color="auto"/>
        <w:bottom w:val="none" w:sz="0" w:space="0" w:color="auto"/>
        <w:right w:val="none" w:sz="0" w:space="0" w:color="auto"/>
      </w:divBdr>
    </w:div>
    <w:div w:id="1279263560">
      <w:bodyDiv w:val="1"/>
      <w:marLeft w:val="0"/>
      <w:marRight w:val="0"/>
      <w:marTop w:val="0"/>
      <w:marBottom w:val="0"/>
      <w:divBdr>
        <w:top w:val="none" w:sz="0" w:space="0" w:color="auto"/>
        <w:left w:val="none" w:sz="0" w:space="0" w:color="auto"/>
        <w:bottom w:val="none" w:sz="0" w:space="0" w:color="auto"/>
        <w:right w:val="none" w:sz="0" w:space="0" w:color="auto"/>
      </w:divBdr>
    </w:div>
    <w:div w:id="1281493662">
      <w:bodyDiv w:val="1"/>
      <w:marLeft w:val="0"/>
      <w:marRight w:val="0"/>
      <w:marTop w:val="0"/>
      <w:marBottom w:val="0"/>
      <w:divBdr>
        <w:top w:val="none" w:sz="0" w:space="0" w:color="auto"/>
        <w:left w:val="none" w:sz="0" w:space="0" w:color="auto"/>
        <w:bottom w:val="none" w:sz="0" w:space="0" w:color="auto"/>
        <w:right w:val="none" w:sz="0" w:space="0" w:color="auto"/>
      </w:divBdr>
    </w:div>
    <w:div w:id="1282302303">
      <w:bodyDiv w:val="1"/>
      <w:marLeft w:val="0"/>
      <w:marRight w:val="0"/>
      <w:marTop w:val="0"/>
      <w:marBottom w:val="0"/>
      <w:divBdr>
        <w:top w:val="none" w:sz="0" w:space="0" w:color="auto"/>
        <w:left w:val="none" w:sz="0" w:space="0" w:color="auto"/>
        <w:bottom w:val="none" w:sz="0" w:space="0" w:color="auto"/>
        <w:right w:val="none" w:sz="0" w:space="0" w:color="auto"/>
      </w:divBdr>
    </w:div>
    <w:div w:id="1283464098">
      <w:bodyDiv w:val="1"/>
      <w:marLeft w:val="0"/>
      <w:marRight w:val="0"/>
      <w:marTop w:val="0"/>
      <w:marBottom w:val="0"/>
      <w:divBdr>
        <w:top w:val="none" w:sz="0" w:space="0" w:color="auto"/>
        <w:left w:val="none" w:sz="0" w:space="0" w:color="auto"/>
        <w:bottom w:val="none" w:sz="0" w:space="0" w:color="auto"/>
        <w:right w:val="none" w:sz="0" w:space="0" w:color="auto"/>
      </w:divBdr>
    </w:div>
    <w:div w:id="1285842060">
      <w:bodyDiv w:val="1"/>
      <w:marLeft w:val="0"/>
      <w:marRight w:val="0"/>
      <w:marTop w:val="0"/>
      <w:marBottom w:val="0"/>
      <w:divBdr>
        <w:top w:val="none" w:sz="0" w:space="0" w:color="auto"/>
        <w:left w:val="none" w:sz="0" w:space="0" w:color="auto"/>
        <w:bottom w:val="none" w:sz="0" w:space="0" w:color="auto"/>
        <w:right w:val="none" w:sz="0" w:space="0" w:color="auto"/>
      </w:divBdr>
    </w:div>
    <w:div w:id="1287738576">
      <w:bodyDiv w:val="1"/>
      <w:marLeft w:val="0"/>
      <w:marRight w:val="0"/>
      <w:marTop w:val="0"/>
      <w:marBottom w:val="0"/>
      <w:divBdr>
        <w:top w:val="none" w:sz="0" w:space="0" w:color="auto"/>
        <w:left w:val="none" w:sz="0" w:space="0" w:color="auto"/>
        <w:bottom w:val="none" w:sz="0" w:space="0" w:color="auto"/>
        <w:right w:val="none" w:sz="0" w:space="0" w:color="auto"/>
      </w:divBdr>
    </w:div>
    <w:div w:id="1292251873">
      <w:bodyDiv w:val="1"/>
      <w:marLeft w:val="0"/>
      <w:marRight w:val="0"/>
      <w:marTop w:val="0"/>
      <w:marBottom w:val="0"/>
      <w:divBdr>
        <w:top w:val="none" w:sz="0" w:space="0" w:color="auto"/>
        <w:left w:val="none" w:sz="0" w:space="0" w:color="auto"/>
        <w:bottom w:val="none" w:sz="0" w:space="0" w:color="auto"/>
        <w:right w:val="none" w:sz="0" w:space="0" w:color="auto"/>
      </w:divBdr>
    </w:div>
    <w:div w:id="1292371010">
      <w:bodyDiv w:val="1"/>
      <w:marLeft w:val="0"/>
      <w:marRight w:val="0"/>
      <w:marTop w:val="0"/>
      <w:marBottom w:val="0"/>
      <w:divBdr>
        <w:top w:val="none" w:sz="0" w:space="0" w:color="auto"/>
        <w:left w:val="none" w:sz="0" w:space="0" w:color="auto"/>
        <w:bottom w:val="none" w:sz="0" w:space="0" w:color="auto"/>
        <w:right w:val="none" w:sz="0" w:space="0" w:color="auto"/>
      </w:divBdr>
    </w:div>
    <w:div w:id="1292708311">
      <w:bodyDiv w:val="1"/>
      <w:marLeft w:val="0"/>
      <w:marRight w:val="0"/>
      <w:marTop w:val="0"/>
      <w:marBottom w:val="0"/>
      <w:divBdr>
        <w:top w:val="none" w:sz="0" w:space="0" w:color="auto"/>
        <w:left w:val="none" w:sz="0" w:space="0" w:color="auto"/>
        <w:bottom w:val="none" w:sz="0" w:space="0" w:color="auto"/>
        <w:right w:val="none" w:sz="0" w:space="0" w:color="auto"/>
      </w:divBdr>
    </w:div>
    <w:div w:id="1294093941">
      <w:bodyDiv w:val="1"/>
      <w:marLeft w:val="0"/>
      <w:marRight w:val="0"/>
      <w:marTop w:val="0"/>
      <w:marBottom w:val="0"/>
      <w:divBdr>
        <w:top w:val="none" w:sz="0" w:space="0" w:color="auto"/>
        <w:left w:val="none" w:sz="0" w:space="0" w:color="auto"/>
        <w:bottom w:val="none" w:sz="0" w:space="0" w:color="auto"/>
        <w:right w:val="none" w:sz="0" w:space="0" w:color="auto"/>
      </w:divBdr>
    </w:div>
    <w:div w:id="1295598484">
      <w:bodyDiv w:val="1"/>
      <w:marLeft w:val="0"/>
      <w:marRight w:val="0"/>
      <w:marTop w:val="0"/>
      <w:marBottom w:val="0"/>
      <w:divBdr>
        <w:top w:val="none" w:sz="0" w:space="0" w:color="auto"/>
        <w:left w:val="none" w:sz="0" w:space="0" w:color="auto"/>
        <w:bottom w:val="none" w:sz="0" w:space="0" w:color="auto"/>
        <w:right w:val="none" w:sz="0" w:space="0" w:color="auto"/>
      </w:divBdr>
    </w:div>
    <w:div w:id="1296910683">
      <w:bodyDiv w:val="1"/>
      <w:marLeft w:val="0"/>
      <w:marRight w:val="0"/>
      <w:marTop w:val="0"/>
      <w:marBottom w:val="0"/>
      <w:divBdr>
        <w:top w:val="none" w:sz="0" w:space="0" w:color="auto"/>
        <w:left w:val="none" w:sz="0" w:space="0" w:color="auto"/>
        <w:bottom w:val="none" w:sz="0" w:space="0" w:color="auto"/>
        <w:right w:val="none" w:sz="0" w:space="0" w:color="auto"/>
      </w:divBdr>
    </w:div>
    <w:div w:id="1297297218">
      <w:bodyDiv w:val="1"/>
      <w:marLeft w:val="0"/>
      <w:marRight w:val="0"/>
      <w:marTop w:val="0"/>
      <w:marBottom w:val="0"/>
      <w:divBdr>
        <w:top w:val="none" w:sz="0" w:space="0" w:color="auto"/>
        <w:left w:val="none" w:sz="0" w:space="0" w:color="auto"/>
        <w:bottom w:val="none" w:sz="0" w:space="0" w:color="auto"/>
        <w:right w:val="none" w:sz="0" w:space="0" w:color="auto"/>
      </w:divBdr>
    </w:div>
    <w:div w:id="1299258540">
      <w:bodyDiv w:val="1"/>
      <w:marLeft w:val="0"/>
      <w:marRight w:val="0"/>
      <w:marTop w:val="0"/>
      <w:marBottom w:val="0"/>
      <w:divBdr>
        <w:top w:val="none" w:sz="0" w:space="0" w:color="auto"/>
        <w:left w:val="none" w:sz="0" w:space="0" w:color="auto"/>
        <w:bottom w:val="none" w:sz="0" w:space="0" w:color="auto"/>
        <w:right w:val="none" w:sz="0" w:space="0" w:color="auto"/>
      </w:divBdr>
    </w:div>
    <w:div w:id="1300723354">
      <w:bodyDiv w:val="1"/>
      <w:marLeft w:val="0"/>
      <w:marRight w:val="0"/>
      <w:marTop w:val="0"/>
      <w:marBottom w:val="0"/>
      <w:divBdr>
        <w:top w:val="none" w:sz="0" w:space="0" w:color="auto"/>
        <w:left w:val="none" w:sz="0" w:space="0" w:color="auto"/>
        <w:bottom w:val="none" w:sz="0" w:space="0" w:color="auto"/>
        <w:right w:val="none" w:sz="0" w:space="0" w:color="auto"/>
      </w:divBdr>
    </w:div>
    <w:div w:id="1302617830">
      <w:bodyDiv w:val="1"/>
      <w:marLeft w:val="0"/>
      <w:marRight w:val="0"/>
      <w:marTop w:val="0"/>
      <w:marBottom w:val="0"/>
      <w:divBdr>
        <w:top w:val="none" w:sz="0" w:space="0" w:color="auto"/>
        <w:left w:val="none" w:sz="0" w:space="0" w:color="auto"/>
        <w:bottom w:val="none" w:sz="0" w:space="0" w:color="auto"/>
        <w:right w:val="none" w:sz="0" w:space="0" w:color="auto"/>
      </w:divBdr>
    </w:div>
    <w:div w:id="1303534911">
      <w:bodyDiv w:val="1"/>
      <w:marLeft w:val="0"/>
      <w:marRight w:val="0"/>
      <w:marTop w:val="0"/>
      <w:marBottom w:val="0"/>
      <w:divBdr>
        <w:top w:val="none" w:sz="0" w:space="0" w:color="auto"/>
        <w:left w:val="none" w:sz="0" w:space="0" w:color="auto"/>
        <w:bottom w:val="none" w:sz="0" w:space="0" w:color="auto"/>
        <w:right w:val="none" w:sz="0" w:space="0" w:color="auto"/>
      </w:divBdr>
    </w:div>
    <w:div w:id="1304773829">
      <w:bodyDiv w:val="1"/>
      <w:marLeft w:val="0"/>
      <w:marRight w:val="0"/>
      <w:marTop w:val="0"/>
      <w:marBottom w:val="0"/>
      <w:divBdr>
        <w:top w:val="none" w:sz="0" w:space="0" w:color="auto"/>
        <w:left w:val="none" w:sz="0" w:space="0" w:color="auto"/>
        <w:bottom w:val="none" w:sz="0" w:space="0" w:color="auto"/>
        <w:right w:val="none" w:sz="0" w:space="0" w:color="auto"/>
      </w:divBdr>
    </w:div>
    <w:div w:id="1306620828">
      <w:bodyDiv w:val="1"/>
      <w:marLeft w:val="0"/>
      <w:marRight w:val="0"/>
      <w:marTop w:val="0"/>
      <w:marBottom w:val="0"/>
      <w:divBdr>
        <w:top w:val="none" w:sz="0" w:space="0" w:color="auto"/>
        <w:left w:val="none" w:sz="0" w:space="0" w:color="auto"/>
        <w:bottom w:val="none" w:sz="0" w:space="0" w:color="auto"/>
        <w:right w:val="none" w:sz="0" w:space="0" w:color="auto"/>
      </w:divBdr>
    </w:div>
    <w:div w:id="1307006401">
      <w:bodyDiv w:val="1"/>
      <w:marLeft w:val="0"/>
      <w:marRight w:val="0"/>
      <w:marTop w:val="0"/>
      <w:marBottom w:val="0"/>
      <w:divBdr>
        <w:top w:val="none" w:sz="0" w:space="0" w:color="auto"/>
        <w:left w:val="none" w:sz="0" w:space="0" w:color="auto"/>
        <w:bottom w:val="none" w:sz="0" w:space="0" w:color="auto"/>
        <w:right w:val="none" w:sz="0" w:space="0" w:color="auto"/>
      </w:divBdr>
    </w:div>
    <w:div w:id="1308129583">
      <w:bodyDiv w:val="1"/>
      <w:marLeft w:val="0"/>
      <w:marRight w:val="0"/>
      <w:marTop w:val="0"/>
      <w:marBottom w:val="0"/>
      <w:divBdr>
        <w:top w:val="none" w:sz="0" w:space="0" w:color="auto"/>
        <w:left w:val="none" w:sz="0" w:space="0" w:color="auto"/>
        <w:bottom w:val="none" w:sz="0" w:space="0" w:color="auto"/>
        <w:right w:val="none" w:sz="0" w:space="0" w:color="auto"/>
      </w:divBdr>
    </w:div>
    <w:div w:id="1308894403">
      <w:bodyDiv w:val="1"/>
      <w:marLeft w:val="0"/>
      <w:marRight w:val="0"/>
      <w:marTop w:val="0"/>
      <w:marBottom w:val="0"/>
      <w:divBdr>
        <w:top w:val="none" w:sz="0" w:space="0" w:color="auto"/>
        <w:left w:val="none" w:sz="0" w:space="0" w:color="auto"/>
        <w:bottom w:val="none" w:sz="0" w:space="0" w:color="auto"/>
        <w:right w:val="none" w:sz="0" w:space="0" w:color="auto"/>
      </w:divBdr>
    </w:div>
    <w:div w:id="1309092437">
      <w:bodyDiv w:val="1"/>
      <w:marLeft w:val="0"/>
      <w:marRight w:val="0"/>
      <w:marTop w:val="0"/>
      <w:marBottom w:val="0"/>
      <w:divBdr>
        <w:top w:val="none" w:sz="0" w:space="0" w:color="auto"/>
        <w:left w:val="none" w:sz="0" w:space="0" w:color="auto"/>
        <w:bottom w:val="none" w:sz="0" w:space="0" w:color="auto"/>
        <w:right w:val="none" w:sz="0" w:space="0" w:color="auto"/>
      </w:divBdr>
    </w:div>
    <w:div w:id="1309749630">
      <w:bodyDiv w:val="1"/>
      <w:marLeft w:val="0"/>
      <w:marRight w:val="0"/>
      <w:marTop w:val="0"/>
      <w:marBottom w:val="0"/>
      <w:divBdr>
        <w:top w:val="none" w:sz="0" w:space="0" w:color="auto"/>
        <w:left w:val="none" w:sz="0" w:space="0" w:color="auto"/>
        <w:bottom w:val="none" w:sz="0" w:space="0" w:color="auto"/>
        <w:right w:val="none" w:sz="0" w:space="0" w:color="auto"/>
      </w:divBdr>
    </w:div>
    <w:div w:id="1310786909">
      <w:bodyDiv w:val="1"/>
      <w:marLeft w:val="0"/>
      <w:marRight w:val="0"/>
      <w:marTop w:val="0"/>
      <w:marBottom w:val="0"/>
      <w:divBdr>
        <w:top w:val="none" w:sz="0" w:space="0" w:color="auto"/>
        <w:left w:val="none" w:sz="0" w:space="0" w:color="auto"/>
        <w:bottom w:val="none" w:sz="0" w:space="0" w:color="auto"/>
        <w:right w:val="none" w:sz="0" w:space="0" w:color="auto"/>
      </w:divBdr>
    </w:div>
    <w:div w:id="1311445620">
      <w:bodyDiv w:val="1"/>
      <w:marLeft w:val="0"/>
      <w:marRight w:val="0"/>
      <w:marTop w:val="0"/>
      <w:marBottom w:val="0"/>
      <w:divBdr>
        <w:top w:val="none" w:sz="0" w:space="0" w:color="auto"/>
        <w:left w:val="none" w:sz="0" w:space="0" w:color="auto"/>
        <w:bottom w:val="none" w:sz="0" w:space="0" w:color="auto"/>
        <w:right w:val="none" w:sz="0" w:space="0" w:color="auto"/>
      </w:divBdr>
    </w:div>
    <w:div w:id="1313947592">
      <w:bodyDiv w:val="1"/>
      <w:marLeft w:val="0"/>
      <w:marRight w:val="0"/>
      <w:marTop w:val="0"/>
      <w:marBottom w:val="0"/>
      <w:divBdr>
        <w:top w:val="none" w:sz="0" w:space="0" w:color="auto"/>
        <w:left w:val="none" w:sz="0" w:space="0" w:color="auto"/>
        <w:bottom w:val="none" w:sz="0" w:space="0" w:color="auto"/>
        <w:right w:val="none" w:sz="0" w:space="0" w:color="auto"/>
      </w:divBdr>
    </w:div>
    <w:div w:id="1316952056">
      <w:bodyDiv w:val="1"/>
      <w:marLeft w:val="0"/>
      <w:marRight w:val="0"/>
      <w:marTop w:val="0"/>
      <w:marBottom w:val="0"/>
      <w:divBdr>
        <w:top w:val="none" w:sz="0" w:space="0" w:color="auto"/>
        <w:left w:val="none" w:sz="0" w:space="0" w:color="auto"/>
        <w:bottom w:val="none" w:sz="0" w:space="0" w:color="auto"/>
        <w:right w:val="none" w:sz="0" w:space="0" w:color="auto"/>
      </w:divBdr>
    </w:div>
    <w:div w:id="1318531088">
      <w:bodyDiv w:val="1"/>
      <w:marLeft w:val="0"/>
      <w:marRight w:val="0"/>
      <w:marTop w:val="0"/>
      <w:marBottom w:val="0"/>
      <w:divBdr>
        <w:top w:val="none" w:sz="0" w:space="0" w:color="auto"/>
        <w:left w:val="none" w:sz="0" w:space="0" w:color="auto"/>
        <w:bottom w:val="none" w:sz="0" w:space="0" w:color="auto"/>
        <w:right w:val="none" w:sz="0" w:space="0" w:color="auto"/>
      </w:divBdr>
    </w:div>
    <w:div w:id="1319335779">
      <w:bodyDiv w:val="1"/>
      <w:marLeft w:val="0"/>
      <w:marRight w:val="0"/>
      <w:marTop w:val="0"/>
      <w:marBottom w:val="0"/>
      <w:divBdr>
        <w:top w:val="none" w:sz="0" w:space="0" w:color="auto"/>
        <w:left w:val="none" w:sz="0" w:space="0" w:color="auto"/>
        <w:bottom w:val="none" w:sz="0" w:space="0" w:color="auto"/>
        <w:right w:val="none" w:sz="0" w:space="0" w:color="auto"/>
      </w:divBdr>
    </w:div>
    <w:div w:id="1319730486">
      <w:bodyDiv w:val="1"/>
      <w:marLeft w:val="0"/>
      <w:marRight w:val="0"/>
      <w:marTop w:val="0"/>
      <w:marBottom w:val="0"/>
      <w:divBdr>
        <w:top w:val="none" w:sz="0" w:space="0" w:color="auto"/>
        <w:left w:val="none" w:sz="0" w:space="0" w:color="auto"/>
        <w:bottom w:val="none" w:sz="0" w:space="0" w:color="auto"/>
        <w:right w:val="none" w:sz="0" w:space="0" w:color="auto"/>
      </w:divBdr>
    </w:div>
    <w:div w:id="1319766509">
      <w:bodyDiv w:val="1"/>
      <w:marLeft w:val="0"/>
      <w:marRight w:val="0"/>
      <w:marTop w:val="0"/>
      <w:marBottom w:val="0"/>
      <w:divBdr>
        <w:top w:val="none" w:sz="0" w:space="0" w:color="auto"/>
        <w:left w:val="none" w:sz="0" w:space="0" w:color="auto"/>
        <w:bottom w:val="none" w:sz="0" w:space="0" w:color="auto"/>
        <w:right w:val="none" w:sz="0" w:space="0" w:color="auto"/>
      </w:divBdr>
    </w:div>
    <w:div w:id="1323922479">
      <w:bodyDiv w:val="1"/>
      <w:marLeft w:val="0"/>
      <w:marRight w:val="0"/>
      <w:marTop w:val="0"/>
      <w:marBottom w:val="0"/>
      <w:divBdr>
        <w:top w:val="none" w:sz="0" w:space="0" w:color="auto"/>
        <w:left w:val="none" w:sz="0" w:space="0" w:color="auto"/>
        <w:bottom w:val="none" w:sz="0" w:space="0" w:color="auto"/>
        <w:right w:val="none" w:sz="0" w:space="0" w:color="auto"/>
      </w:divBdr>
    </w:div>
    <w:div w:id="1324117325">
      <w:bodyDiv w:val="1"/>
      <w:marLeft w:val="0"/>
      <w:marRight w:val="0"/>
      <w:marTop w:val="0"/>
      <w:marBottom w:val="0"/>
      <w:divBdr>
        <w:top w:val="none" w:sz="0" w:space="0" w:color="auto"/>
        <w:left w:val="none" w:sz="0" w:space="0" w:color="auto"/>
        <w:bottom w:val="none" w:sz="0" w:space="0" w:color="auto"/>
        <w:right w:val="none" w:sz="0" w:space="0" w:color="auto"/>
      </w:divBdr>
    </w:div>
    <w:div w:id="1324236598">
      <w:bodyDiv w:val="1"/>
      <w:marLeft w:val="0"/>
      <w:marRight w:val="0"/>
      <w:marTop w:val="0"/>
      <w:marBottom w:val="0"/>
      <w:divBdr>
        <w:top w:val="none" w:sz="0" w:space="0" w:color="auto"/>
        <w:left w:val="none" w:sz="0" w:space="0" w:color="auto"/>
        <w:bottom w:val="none" w:sz="0" w:space="0" w:color="auto"/>
        <w:right w:val="none" w:sz="0" w:space="0" w:color="auto"/>
      </w:divBdr>
    </w:div>
    <w:div w:id="1325208698">
      <w:bodyDiv w:val="1"/>
      <w:marLeft w:val="0"/>
      <w:marRight w:val="0"/>
      <w:marTop w:val="0"/>
      <w:marBottom w:val="0"/>
      <w:divBdr>
        <w:top w:val="none" w:sz="0" w:space="0" w:color="auto"/>
        <w:left w:val="none" w:sz="0" w:space="0" w:color="auto"/>
        <w:bottom w:val="none" w:sz="0" w:space="0" w:color="auto"/>
        <w:right w:val="none" w:sz="0" w:space="0" w:color="auto"/>
      </w:divBdr>
    </w:div>
    <w:div w:id="1325740014">
      <w:bodyDiv w:val="1"/>
      <w:marLeft w:val="0"/>
      <w:marRight w:val="0"/>
      <w:marTop w:val="0"/>
      <w:marBottom w:val="0"/>
      <w:divBdr>
        <w:top w:val="none" w:sz="0" w:space="0" w:color="auto"/>
        <w:left w:val="none" w:sz="0" w:space="0" w:color="auto"/>
        <w:bottom w:val="none" w:sz="0" w:space="0" w:color="auto"/>
        <w:right w:val="none" w:sz="0" w:space="0" w:color="auto"/>
      </w:divBdr>
    </w:div>
    <w:div w:id="1326275205">
      <w:bodyDiv w:val="1"/>
      <w:marLeft w:val="0"/>
      <w:marRight w:val="0"/>
      <w:marTop w:val="0"/>
      <w:marBottom w:val="0"/>
      <w:divBdr>
        <w:top w:val="none" w:sz="0" w:space="0" w:color="auto"/>
        <w:left w:val="none" w:sz="0" w:space="0" w:color="auto"/>
        <w:bottom w:val="none" w:sz="0" w:space="0" w:color="auto"/>
        <w:right w:val="none" w:sz="0" w:space="0" w:color="auto"/>
      </w:divBdr>
    </w:div>
    <w:div w:id="1326713293">
      <w:bodyDiv w:val="1"/>
      <w:marLeft w:val="0"/>
      <w:marRight w:val="0"/>
      <w:marTop w:val="0"/>
      <w:marBottom w:val="0"/>
      <w:divBdr>
        <w:top w:val="none" w:sz="0" w:space="0" w:color="auto"/>
        <w:left w:val="none" w:sz="0" w:space="0" w:color="auto"/>
        <w:bottom w:val="none" w:sz="0" w:space="0" w:color="auto"/>
        <w:right w:val="none" w:sz="0" w:space="0" w:color="auto"/>
      </w:divBdr>
    </w:div>
    <w:div w:id="1327201581">
      <w:bodyDiv w:val="1"/>
      <w:marLeft w:val="0"/>
      <w:marRight w:val="0"/>
      <w:marTop w:val="0"/>
      <w:marBottom w:val="0"/>
      <w:divBdr>
        <w:top w:val="none" w:sz="0" w:space="0" w:color="auto"/>
        <w:left w:val="none" w:sz="0" w:space="0" w:color="auto"/>
        <w:bottom w:val="none" w:sz="0" w:space="0" w:color="auto"/>
        <w:right w:val="none" w:sz="0" w:space="0" w:color="auto"/>
      </w:divBdr>
    </w:div>
    <w:div w:id="1328367049">
      <w:bodyDiv w:val="1"/>
      <w:marLeft w:val="0"/>
      <w:marRight w:val="0"/>
      <w:marTop w:val="0"/>
      <w:marBottom w:val="0"/>
      <w:divBdr>
        <w:top w:val="none" w:sz="0" w:space="0" w:color="auto"/>
        <w:left w:val="none" w:sz="0" w:space="0" w:color="auto"/>
        <w:bottom w:val="none" w:sz="0" w:space="0" w:color="auto"/>
        <w:right w:val="none" w:sz="0" w:space="0" w:color="auto"/>
      </w:divBdr>
    </w:div>
    <w:div w:id="1331904451">
      <w:bodyDiv w:val="1"/>
      <w:marLeft w:val="0"/>
      <w:marRight w:val="0"/>
      <w:marTop w:val="0"/>
      <w:marBottom w:val="0"/>
      <w:divBdr>
        <w:top w:val="none" w:sz="0" w:space="0" w:color="auto"/>
        <w:left w:val="none" w:sz="0" w:space="0" w:color="auto"/>
        <w:bottom w:val="none" w:sz="0" w:space="0" w:color="auto"/>
        <w:right w:val="none" w:sz="0" w:space="0" w:color="auto"/>
      </w:divBdr>
    </w:div>
    <w:div w:id="1332635291">
      <w:bodyDiv w:val="1"/>
      <w:marLeft w:val="0"/>
      <w:marRight w:val="0"/>
      <w:marTop w:val="0"/>
      <w:marBottom w:val="0"/>
      <w:divBdr>
        <w:top w:val="none" w:sz="0" w:space="0" w:color="auto"/>
        <w:left w:val="none" w:sz="0" w:space="0" w:color="auto"/>
        <w:bottom w:val="none" w:sz="0" w:space="0" w:color="auto"/>
        <w:right w:val="none" w:sz="0" w:space="0" w:color="auto"/>
      </w:divBdr>
    </w:div>
    <w:div w:id="1332951803">
      <w:bodyDiv w:val="1"/>
      <w:marLeft w:val="0"/>
      <w:marRight w:val="0"/>
      <w:marTop w:val="0"/>
      <w:marBottom w:val="0"/>
      <w:divBdr>
        <w:top w:val="none" w:sz="0" w:space="0" w:color="auto"/>
        <w:left w:val="none" w:sz="0" w:space="0" w:color="auto"/>
        <w:bottom w:val="none" w:sz="0" w:space="0" w:color="auto"/>
        <w:right w:val="none" w:sz="0" w:space="0" w:color="auto"/>
      </w:divBdr>
    </w:div>
    <w:div w:id="1336420619">
      <w:bodyDiv w:val="1"/>
      <w:marLeft w:val="0"/>
      <w:marRight w:val="0"/>
      <w:marTop w:val="0"/>
      <w:marBottom w:val="0"/>
      <w:divBdr>
        <w:top w:val="none" w:sz="0" w:space="0" w:color="auto"/>
        <w:left w:val="none" w:sz="0" w:space="0" w:color="auto"/>
        <w:bottom w:val="none" w:sz="0" w:space="0" w:color="auto"/>
        <w:right w:val="none" w:sz="0" w:space="0" w:color="auto"/>
      </w:divBdr>
    </w:div>
    <w:div w:id="1337461621">
      <w:bodyDiv w:val="1"/>
      <w:marLeft w:val="0"/>
      <w:marRight w:val="0"/>
      <w:marTop w:val="0"/>
      <w:marBottom w:val="0"/>
      <w:divBdr>
        <w:top w:val="none" w:sz="0" w:space="0" w:color="auto"/>
        <w:left w:val="none" w:sz="0" w:space="0" w:color="auto"/>
        <w:bottom w:val="none" w:sz="0" w:space="0" w:color="auto"/>
        <w:right w:val="none" w:sz="0" w:space="0" w:color="auto"/>
      </w:divBdr>
    </w:div>
    <w:div w:id="1338271075">
      <w:bodyDiv w:val="1"/>
      <w:marLeft w:val="0"/>
      <w:marRight w:val="0"/>
      <w:marTop w:val="0"/>
      <w:marBottom w:val="0"/>
      <w:divBdr>
        <w:top w:val="none" w:sz="0" w:space="0" w:color="auto"/>
        <w:left w:val="none" w:sz="0" w:space="0" w:color="auto"/>
        <w:bottom w:val="none" w:sz="0" w:space="0" w:color="auto"/>
        <w:right w:val="none" w:sz="0" w:space="0" w:color="auto"/>
      </w:divBdr>
    </w:div>
    <w:div w:id="1338730740">
      <w:bodyDiv w:val="1"/>
      <w:marLeft w:val="0"/>
      <w:marRight w:val="0"/>
      <w:marTop w:val="0"/>
      <w:marBottom w:val="0"/>
      <w:divBdr>
        <w:top w:val="none" w:sz="0" w:space="0" w:color="auto"/>
        <w:left w:val="none" w:sz="0" w:space="0" w:color="auto"/>
        <w:bottom w:val="none" w:sz="0" w:space="0" w:color="auto"/>
        <w:right w:val="none" w:sz="0" w:space="0" w:color="auto"/>
      </w:divBdr>
    </w:div>
    <w:div w:id="1339502669">
      <w:bodyDiv w:val="1"/>
      <w:marLeft w:val="0"/>
      <w:marRight w:val="0"/>
      <w:marTop w:val="0"/>
      <w:marBottom w:val="0"/>
      <w:divBdr>
        <w:top w:val="none" w:sz="0" w:space="0" w:color="auto"/>
        <w:left w:val="none" w:sz="0" w:space="0" w:color="auto"/>
        <w:bottom w:val="none" w:sz="0" w:space="0" w:color="auto"/>
        <w:right w:val="none" w:sz="0" w:space="0" w:color="auto"/>
      </w:divBdr>
    </w:div>
    <w:div w:id="1341271988">
      <w:bodyDiv w:val="1"/>
      <w:marLeft w:val="0"/>
      <w:marRight w:val="0"/>
      <w:marTop w:val="0"/>
      <w:marBottom w:val="0"/>
      <w:divBdr>
        <w:top w:val="none" w:sz="0" w:space="0" w:color="auto"/>
        <w:left w:val="none" w:sz="0" w:space="0" w:color="auto"/>
        <w:bottom w:val="none" w:sz="0" w:space="0" w:color="auto"/>
        <w:right w:val="none" w:sz="0" w:space="0" w:color="auto"/>
      </w:divBdr>
    </w:div>
    <w:div w:id="1342047360">
      <w:bodyDiv w:val="1"/>
      <w:marLeft w:val="0"/>
      <w:marRight w:val="0"/>
      <w:marTop w:val="0"/>
      <w:marBottom w:val="0"/>
      <w:divBdr>
        <w:top w:val="none" w:sz="0" w:space="0" w:color="auto"/>
        <w:left w:val="none" w:sz="0" w:space="0" w:color="auto"/>
        <w:bottom w:val="none" w:sz="0" w:space="0" w:color="auto"/>
        <w:right w:val="none" w:sz="0" w:space="0" w:color="auto"/>
      </w:divBdr>
    </w:div>
    <w:div w:id="1342321209">
      <w:bodyDiv w:val="1"/>
      <w:marLeft w:val="0"/>
      <w:marRight w:val="0"/>
      <w:marTop w:val="0"/>
      <w:marBottom w:val="0"/>
      <w:divBdr>
        <w:top w:val="none" w:sz="0" w:space="0" w:color="auto"/>
        <w:left w:val="none" w:sz="0" w:space="0" w:color="auto"/>
        <w:bottom w:val="none" w:sz="0" w:space="0" w:color="auto"/>
        <w:right w:val="none" w:sz="0" w:space="0" w:color="auto"/>
      </w:divBdr>
    </w:div>
    <w:div w:id="1342779904">
      <w:bodyDiv w:val="1"/>
      <w:marLeft w:val="0"/>
      <w:marRight w:val="0"/>
      <w:marTop w:val="0"/>
      <w:marBottom w:val="0"/>
      <w:divBdr>
        <w:top w:val="none" w:sz="0" w:space="0" w:color="auto"/>
        <w:left w:val="none" w:sz="0" w:space="0" w:color="auto"/>
        <w:bottom w:val="none" w:sz="0" w:space="0" w:color="auto"/>
        <w:right w:val="none" w:sz="0" w:space="0" w:color="auto"/>
      </w:divBdr>
    </w:div>
    <w:div w:id="1343554935">
      <w:bodyDiv w:val="1"/>
      <w:marLeft w:val="0"/>
      <w:marRight w:val="0"/>
      <w:marTop w:val="0"/>
      <w:marBottom w:val="0"/>
      <w:divBdr>
        <w:top w:val="none" w:sz="0" w:space="0" w:color="auto"/>
        <w:left w:val="none" w:sz="0" w:space="0" w:color="auto"/>
        <w:bottom w:val="none" w:sz="0" w:space="0" w:color="auto"/>
        <w:right w:val="none" w:sz="0" w:space="0" w:color="auto"/>
      </w:divBdr>
    </w:div>
    <w:div w:id="1343627700">
      <w:bodyDiv w:val="1"/>
      <w:marLeft w:val="0"/>
      <w:marRight w:val="0"/>
      <w:marTop w:val="0"/>
      <w:marBottom w:val="0"/>
      <w:divBdr>
        <w:top w:val="none" w:sz="0" w:space="0" w:color="auto"/>
        <w:left w:val="none" w:sz="0" w:space="0" w:color="auto"/>
        <w:bottom w:val="none" w:sz="0" w:space="0" w:color="auto"/>
        <w:right w:val="none" w:sz="0" w:space="0" w:color="auto"/>
      </w:divBdr>
    </w:div>
    <w:div w:id="1343900542">
      <w:bodyDiv w:val="1"/>
      <w:marLeft w:val="0"/>
      <w:marRight w:val="0"/>
      <w:marTop w:val="0"/>
      <w:marBottom w:val="0"/>
      <w:divBdr>
        <w:top w:val="none" w:sz="0" w:space="0" w:color="auto"/>
        <w:left w:val="none" w:sz="0" w:space="0" w:color="auto"/>
        <w:bottom w:val="none" w:sz="0" w:space="0" w:color="auto"/>
        <w:right w:val="none" w:sz="0" w:space="0" w:color="auto"/>
      </w:divBdr>
    </w:div>
    <w:div w:id="1344896964">
      <w:bodyDiv w:val="1"/>
      <w:marLeft w:val="0"/>
      <w:marRight w:val="0"/>
      <w:marTop w:val="0"/>
      <w:marBottom w:val="0"/>
      <w:divBdr>
        <w:top w:val="none" w:sz="0" w:space="0" w:color="auto"/>
        <w:left w:val="none" w:sz="0" w:space="0" w:color="auto"/>
        <w:bottom w:val="none" w:sz="0" w:space="0" w:color="auto"/>
        <w:right w:val="none" w:sz="0" w:space="0" w:color="auto"/>
      </w:divBdr>
    </w:div>
    <w:div w:id="1348823645">
      <w:bodyDiv w:val="1"/>
      <w:marLeft w:val="0"/>
      <w:marRight w:val="0"/>
      <w:marTop w:val="0"/>
      <w:marBottom w:val="0"/>
      <w:divBdr>
        <w:top w:val="none" w:sz="0" w:space="0" w:color="auto"/>
        <w:left w:val="none" w:sz="0" w:space="0" w:color="auto"/>
        <w:bottom w:val="none" w:sz="0" w:space="0" w:color="auto"/>
        <w:right w:val="none" w:sz="0" w:space="0" w:color="auto"/>
      </w:divBdr>
    </w:div>
    <w:div w:id="1350134056">
      <w:bodyDiv w:val="1"/>
      <w:marLeft w:val="0"/>
      <w:marRight w:val="0"/>
      <w:marTop w:val="0"/>
      <w:marBottom w:val="0"/>
      <w:divBdr>
        <w:top w:val="none" w:sz="0" w:space="0" w:color="auto"/>
        <w:left w:val="none" w:sz="0" w:space="0" w:color="auto"/>
        <w:bottom w:val="none" w:sz="0" w:space="0" w:color="auto"/>
        <w:right w:val="none" w:sz="0" w:space="0" w:color="auto"/>
      </w:divBdr>
    </w:div>
    <w:div w:id="1350597374">
      <w:bodyDiv w:val="1"/>
      <w:marLeft w:val="0"/>
      <w:marRight w:val="0"/>
      <w:marTop w:val="0"/>
      <w:marBottom w:val="0"/>
      <w:divBdr>
        <w:top w:val="none" w:sz="0" w:space="0" w:color="auto"/>
        <w:left w:val="none" w:sz="0" w:space="0" w:color="auto"/>
        <w:bottom w:val="none" w:sz="0" w:space="0" w:color="auto"/>
        <w:right w:val="none" w:sz="0" w:space="0" w:color="auto"/>
      </w:divBdr>
    </w:div>
    <w:div w:id="1350831836">
      <w:bodyDiv w:val="1"/>
      <w:marLeft w:val="0"/>
      <w:marRight w:val="0"/>
      <w:marTop w:val="0"/>
      <w:marBottom w:val="0"/>
      <w:divBdr>
        <w:top w:val="none" w:sz="0" w:space="0" w:color="auto"/>
        <w:left w:val="none" w:sz="0" w:space="0" w:color="auto"/>
        <w:bottom w:val="none" w:sz="0" w:space="0" w:color="auto"/>
        <w:right w:val="none" w:sz="0" w:space="0" w:color="auto"/>
      </w:divBdr>
    </w:div>
    <w:div w:id="1352338788">
      <w:bodyDiv w:val="1"/>
      <w:marLeft w:val="0"/>
      <w:marRight w:val="0"/>
      <w:marTop w:val="0"/>
      <w:marBottom w:val="0"/>
      <w:divBdr>
        <w:top w:val="none" w:sz="0" w:space="0" w:color="auto"/>
        <w:left w:val="none" w:sz="0" w:space="0" w:color="auto"/>
        <w:bottom w:val="none" w:sz="0" w:space="0" w:color="auto"/>
        <w:right w:val="none" w:sz="0" w:space="0" w:color="auto"/>
      </w:divBdr>
    </w:div>
    <w:div w:id="1354041500">
      <w:bodyDiv w:val="1"/>
      <w:marLeft w:val="0"/>
      <w:marRight w:val="0"/>
      <w:marTop w:val="0"/>
      <w:marBottom w:val="0"/>
      <w:divBdr>
        <w:top w:val="none" w:sz="0" w:space="0" w:color="auto"/>
        <w:left w:val="none" w:sz="0" w:space="0" w:color="auto"/>
        <w:bottom w:val="none" w:sz="0" w:space="0" w:color="auto"/>
        <w:right w:val="none" w:sz="0" w:space="0" w:color="auto"/>
      </w:divBdr>
    </w:div>
    <w:div w:id="1356615317">
      <w:bodyDiv w:val="1"/>
      <w:marLeft w:val="0"/>
      <w:marRight w:val="0"/>
      <w:marTop w:val="0"/>
      <w:marBottom w:val="0"/>
      <w:divBdr>
        <w:top w:val="none" w:sz="0" w:space="0" w:color="auto"/>
        <w:left w:val="none" w:sz="0" w:space="0" w:color="auto"/>
        <w:bottom w:val="none" w:sz="0" w:space="0" w:color="auto"/>
        <w:right w:val="none" w:sz="0" w:space="0" w:color="auto"/>
      </w:divBdr>
    </w:div>
    <w:div w:id="1356887449">
      <w:bodyDiv w:val="1"/>
      <w:marLeft w:val="0"/>
      <w:marRight w:val="0"/>
      <w:marTop w:val="0"/>
      <w:marBottom w:val="0"/>
      <w:divBdr>
        <w:top w:val="none" w:sz="0" w:space="0" w:color="auto"/>
        <w:left w:val="none" w:sz="0" w:space="0" w:color="auto"/>
        <w:bottom w:val="none" w:sz="0" w:space="0" w:color="auto"/>
        <w:right w:val="none" w:sz="0" w:space="0" w:color="auto"/>
      </w:divBdr>
    </w:div>
    <w:div w:id="1358241366">
      <w:bodyDiv w:val="1"/>
      <w:marLeft w:val="0"/>
      <w:marRight w:val="0"/>
      <w:marTop w:val="0"/>
      <w:marBottom w:val="0"/>
      <w:divBdr>
        <w:top w:val="none" w:sz="0" w:space="0" w:color="auto"/>
        <w:left w:val="none" w:sz="0" w:space="0" w:color="auto"/>
        <w:bottom w:val="none" w:sz="0" w:space="0" w:color="auto"/>
        <w:right w:val="none" w:sz="0" w:space="0" w:color="auto"/>
      </w:divBdr>
    </w:div>
    <w:div w:id="1359356813">
      <w:bodyDiv w:val="1"/>
      <w:marLeft w:val="0"/>
      <w:marRight w:val="0"/>
      <w:marTop w:val="0"/>
      <w:marBottom w:val="0"/>
      <w:divBdr>
        <w:top w:val="none" w:sz="0" w:space="0" w:color="auto"/>
        <w:left w:val="none" w:sz="0" w:space="0" w:color="auto"/>
        <w:bottom w:val="none" w:sz="0" w:space="0" w:color="auto"/>
        <w:right w:val="none" w:sz="0" w:space="0" w:color="auto"/>
      </w:divBdr>
    </w:div>
    <w:div w:id="1360010152">
      <w:bodyDiv w:val="1"/>
      <w:marLeft w:val="0"/>
      <w:marRight w:val="0"/>
      <w:marTop w:val="0"/>
      <w:marBottom w:val="0"/>
      <w:divBdr>
        <w:top w:val="none" w:sz="0" w:space="0" w:color="auto"/>
        <w:left w:val="none" w:sz="0" w:space="0" w:color="auto"/>
        <w:bottom w:val="none" w:sz="0" w:space="0" w:color="auto"/>
        <w:right w:val="none" w:sz="0" w:space="0" w:color="auto"/>
      </w:divBdr>
    </w:div>
    <w:div w:id="1361738004">
      <w:bodyDiv w:val="1"/>
      <w:marLeft w:val="0"/>
      <w:marRight w:val="0"/>
      <w:marTop w:val="0"/>
      <w:marBottom w:val="0"/>
      <w:divBdr>
        <w:top w:val="none" w:sz="0" w:space="0" w:color="auto"/>
        <w:left w:val="none" w:sz="0" w:space="0" w:color="auto"/>
        <w:bottom w:val="none" w:sz="0" w:space="0" w:color="auto"/>
        <w:right w:val="none" w:sz="0" w:space="0" w:color="auto"/>
      </w:divBdr>
    </w:div>
    <w:div w:id="1362054219">
      <w:bodyDiv w:val="1"/>
      <w:marLeft w:val="0"/>
      <w:marRight w:val="0"/>
      <w:marTop w:val="0"/>
      <w:marBottom w:val="0"/>
      <w:divBdr>
        <w:top w:val="none" w:sz="0" w:space="0" w:color="auto"/>
        <w:left w:val="none" w:sz="0" w:space="0" w:color="auto"/>
        <w:bottom w:val="none" w:sz="0" w:space="0" w:color="auto"/>
        <w:right w:val="none" w:sz="0" w:space="0" w:color="auto"/>
      </w:divBdr>
    </w:div>
    <w:div w:id="1363289820">
      <w:bodyDiv w:val="1"/>
      <w:marLeft w:val="0"/>
      <w:marRight w:val="0"/>
      <w:marTop w:val="0"/>
      <w:marBottom w:val="0"/>
      <w:divBdr>
        <w:top w:val="none" w:sz="0" w:space="0" w:color="auto"/>
        <w:left w:val="none" w:sz="0" w:space="0" w:color="auto"/>
        <w:bottom w:val="none" w:sz="0" w:space="0" w:color="auto"/>
        <w:right w:val="none" w:sz="0" w:space="0" w:color="auto"/>
      </w:divBdr>
    </w:div>
    <w:div w:id="1366754999">
      <w:bodyDiv w:val="1"/>
      <w:marLeft w:val="0"/>
      <w:marRight w:val="0"/>
      <w:marTop w:val="0"/>
      <w:marBottom w:val="0"/>
      <w:divBdr>
        <w:top w:val="none" w:sz="0" w:space="0" w:color="auto"/>
        <w:left w:val="none" w:sz="0" w:space="0" w:color="auto"/>
        <w:bottom w:val="none" w:sz="0" w:space="0" w:color="auto"/>
        <w:right w:val="none" w:sz="0" w:space="0" w:color="auto"/>
      </w:divBdr>
    </w:div>
    <w:div w:id="1369186012">
      <w:bodyDiv w:val="1"/>
      <w:marLeft w:val="0"/>
      <w:marRight w:val="0"/>
      <w:marTop w:val="0"/>
      <w:marBottom w:val="0"/>
      <w:divBdr>
        <w:top w:val="none" w:sz="0" w:space="0" w:color="auto"/>
        <w:left w:val="none" w:sz="0" w:space="0" w:color="auto"/>
        <w:bottom w:val="none" w:sz="0" w:space="0" w:color="auto"/>
        <w:right w:val="none" w:sz="0" w:space="0" w:color="auto"/>
      </w:divBdr>
    </w:div>
    <w:div w:id="1370109211">
      <w:bodyDiv w:val="1"/>
      <w:marLeft w:val="0"/>
      <w:marRight w:val="0"/>
      <w:marTop w:val="0"/>
      <w:marBottom w:val="0"/>
      <w:divBdr>
        <w:top w:val="none" w:sz="0" w:space="0" w:color="auto"/>
        <w:left w:val="none" w:sz="0" w:space="0" w:color="auto"/>
        <w:bottom w:val="none" w:sz="0" w:space="0" w:color="auto"/>
        <w:right w:val="none" w:sz="0" w:space="0" w:color="auto"/>
      </w:divBdr>
    </w:div>
    <w:div w:id="1370455600">
      <w:bodyDiv w:val="1"/>
      <w:marLeft w:val="0"/>
      <w:marRight w:val="0"/>
      <w:marTop w:val="0"/>
      <w:marBottom w:val="0"/>
      <w:divBdr>
        <w:top w:val="none" w:sz="0" w:space="0" w:color="auto"/>
        <w:left w:val="none" w:sz="0" w:space="0" w:color="auto"/>
        <w:bottom w:val="none" w:sz="0" w:space="0" w:color="auto"/>
        <w:right w:val="none" w:sz="0" w:space="0" w:color="auto"/>
      </w:divBdr>
    </w:div>
    <w:div w:id="1371297427">
      <w:bodyDiv w:val="1"/>
      <w:marLeft w:val="0"/>
      <w:marRight w:val="0"/>
      <w:marTop w:val="0"/>
      <w:marBottom w:val="0"/>
      <w:divBdr>
        <w:top w:val="none" w:sz="0" w:space="0" w:color="auto"/>
        <w:left w:val="none" w:sz="0" w:space="0" w:color="auto"/>
        <w:bottom w:val="none" w:sz="0" w:space="0" w:color="auto"/>
        <w:right w:val="none" w:sz="0" w:space="0" w:color="auto"/>
      </w:divBdr>
    </w:div>
    <w:div w:id="1371413336">
      <w:bodyDiv w:val="1"/>
      <w:marLeft w:val="0"/>
      <w:marRight w:val="0"/>
      <w:marTop w:val="0"/>
      <w:marBottom w:val="0"/>
      <w:divBdr>
        <w:top w:val="none" w:sz="0" w:space="0" w:color="auto"/>
        <w:left w:val="none" w:sz="0" w:space="0" w:color="auto"/>
        <w:bottom w:val="none" w:sz="0" w:space="0" w:color="auto"/>
        <w:right w:val="none" w:sz="0" w:space="0" w:color="auto"/>
      </w:divBdr>
    </w:div>
    <w:div w:id="1371877373">
      <w:bodyDiv w:val="1"/>
      <w:marLeft w:val="0"/>
      <w:marRight w:val="0"/>
      <w:marTop w:val="0"/>
      <w:marBottom w:val="0"/>
      <w:divBdr>
        <w:top w:val="none" w:sz="0" w:space="0" w:color="auto"/>
        <w:left w:val="none" w:sz="0" w:space="0" w:color="auto"/>
        <w:bottom w:val="none" w:sz="0" w:space="0" w:color="auto"/>
        <w:right w:val="none" w:sz="0" w:space="0" w:color="auto"/>
      </w:divBdr>
    </w:div>
    <w:div w:id="1372415305">
      <w:bodyDiv w:val="1"/>
      <w:marLeft w:val="0"/>
      <w:marRight w:val="0"/>
      <w:marTop w:val="0"/>
      <w:marBottom w:val="0"/>
      <w:divBdr>
        <w:top w:val="none" w:sz="0" w:space="0" w:color="auto"/>
        <w:left w:val="none" w:sz="0" w:space="0" w:color="auto"/>
        <w:bottom w:val="none" w:sz="0" w:space="0" w:color="auto"/>
        <w:right w:val="none" w:sz="0" w:space="0" w:color="auto"/>
      </w:divBdr>
    </w:div>
    <w:div w:id="1372923766">
      <w:bodyDiv w:val="1"/>
      <w:marLeft w:val="0"/>
      <w:marRight w:val="0"/>
      <w:marTop w:val="0"/>
      <w:marBottom w:val="0"/>
      <w:divBdr>
        <w:top w:val="none" w:sz="0" w:space="0" w:color="auto"/>
        <w:left w:val="none" w:sz="0" w:space="0" w:color="auto"/>
        <w:bottom w:val="none" w:sz="0" w:space="0" w:color="auto"/>
        <w:right w:val="none" w:sz="0" w:space="0" w:color="auto"/>
      </w:divBdr>
    </w:div>
    <w:div w:id="1374306333">
      <w:bodyDiv w:val="1"/>
      <w:marLeft w:val="0"/>
      <w:marRight w:val="0"/>
      <w:marTop w:val="0"/>
      <w:marBottom w:val="0"/>
      <w:divBdr>
        <w:top w:val="none" w:sz="0" w:space="0" w:color="auto"/>
        <w:left w:val="none" w:sz="0" w:space="0" w:color="auto"/>
        <w:bottom w:val="none" w:sz="0" w:space="0" w:color="auto"/>
        <w:right w:val="none" w:sz="0" w:space="0" w:color="auto"/>
      </w:divBdr>
    </w:div>
    <w:div w:id="1374843509">
      <w:bodyDiv w:val="1"/>
      <w:marLeft w:val="0"/>
      <w:marRight w:val="0"/>
      <w:marTop w:val="0"/>
      <w:marBottom w:val="0"/>
      <w:divBdr>
        <w:top w:val="none" w:sz="0" w:space="0" w:color="auto"/>
        <w:left w:val="none" w:sz="0" w:space="0" w:color="auto"/>
        <w:bottom w:val="none" w:sz="0" w:space="0" w:color="auto"/>
        <w:right w:val="none" w:sz="0" w:space="0" w:color="auto"/>
      </w:divBdr>
    </w:div>
    <w:div w:id="1375422161">
      <w:bodyDiv w:val="1"/>
      <w:marLeft w:val="0"/>
      <w:marRight w:val="0"/>
      <w:marTop w:val="0"/>
      <w:marBottom w:val="0"/>
      <w:divBdr>
        <w:top w:val="none" w:sz="0" w:space="0" w:color="auto"/>
        <w:left w:val="none" w:sz="0" w:space="0" w:color="auto"/>
        <w:bottom w:val="none" w:sz="0" w:space="0" w:color="auto"/>
        <w:right w:val="none" w:sz="0" w:space="0" w:color="auto"/>
      </w:divBdr>
    </w:div>
    <w:div w:id="1376539781">
      <w:bodyDiv w:val="1"/>
      <w:marLeft w:val="0"/>
      <w:marRight w:val="0"/>
      <w:marTop w:val="0"/>
      <w:marBottom w:val="0"/>
      <w:divBdr>
        <w:top w:val="none" w:sz="0" w:space="0" w:color="auto"/>
        <w:left w:val="none" w:sz="0" w:space="0" w:color="auto"/>
        <w:bottom w:val="none" w:sz="0" w:space="0" w:color="auto"/>
        <w:right w:val="none" w:sz="0" w:space="0" w:color="auto"/>
      </w:divBdr>
    </w:div>
    <w:div w:id="1376541506">
      <w:bodyDiv w:val="1"/>
      <w:marLeft w:val="0"/>
      <w:marRight w:val="0"/>
      <w:marTop w:val="0"/>
      <w:marBottom w:val="0"/>
      <w:divBdr>
        <w:top w:val="none" w:sz="0" w:space="0" w:color="auto"/>
        <w:left w:val="none" w:sz="0" w:space="0" w:color="auto"/>
        <w:bottom w:val="none" w:sz="0" w:space="0" w:color="auto"/>
        <w:right w:val="none" w:sz="0" w:space="0" w:color="auto"/>
      </w:divBdr>
    </w:div>
    <w:div w:id="1377660655">
      <w:bodyDiv w:val="1"/>
      <w:marLeft w:val="0"/>
      <w:marRight w:val="0"/>
      <w:marTop w:val="0"/>
      <w:marBottom w:val="0"/>
      <w:divBdr>
        <w:top w:val="none" w:sz="0" w:space="0" w:color="auto"/>
        <w:left w:val="none" w:sz="0" w:space="0" w:color="auto"/>
        <w:bottom w:val="none" w:sz="0" w:space="0" w:color="auto"/>
        <w:right w:val="none" w:sz="0" w:space="0" w:color="auto"/>
      </w:divBdr>
    </w:div>
    <w:div w:id="1377896229">
      <w:bodyDiv w:val="1"/>
      <w:marLeft w:val="0"/>
      <w:marRight w:val="0"/>
      <w:marTop w:val="0"/>
      <w:marBottom w:val="0"/>
      <w:divBdr>
        <w:top w:val="none" w:sz="0" w:space="0" w:color="auto"/>
        <w:left w:val="none" w:sz="0" w:space="0" w:color="auto"/>
        <w:bottom w:val="none" w:sz="0" w:space="0" w:color="auto"/>
        <w:right w:val="none" w:sz="0" w:space="0" w:color="auto"/>
      </w:divBdr>
    </w:div>
    <w:div w:id="1380128573">
      <w:bodyDiv w:val="1"/>
      <w:marLeft w:val="0"/>
      <w:marRight w:val="0"/>
      <w:marTop w:val="0"/>
      <w:marBottom w:val="0"/>
      <w:divBdr>
        <w:top w:val="none" w:sz="0" w:space="0" w:color="auto"/>
        <w:left w:val="none" w:sz="0" w:space="0" w:color="auto"/>
        <w:bottom w:val="none" w:sz="0" w:space="0" w:color="auto"/>
        <w:right w:val="none" w:sz="0" w:space="0" w:color="auto"/>
      </w:divBdr>
    </w:div>
    <w:div w:id="1380208341">
      <w:bodyDiv w:val="1"/>
      <w:marLeft w:val="0"/>
      <w:marRight w:val="0"/>
      <w:marTop w:val="0"/>
      <w:marBottom w:val="0"/>
      <w:divBdr>
        <w:top w:val="none" w:sz="0" w:space="0" w:color="auto"/>
        <w:left w:val="none" w:sz="0" w:space="0" w:color="auto"/>
        <w:bottom w:val="none" w:sz="0" w:space="0" w:color="auto"/>
        <w:right w:val="none" w:sz="0" w:space="0" w:color="auto"/>
      </w:divBdr>
    </w:div>
    <w:div w:id="1381784321">
      <w:bodyDiv w:val="1"/>
      <w:marLeft w:val="0"/>
      <w:marRight w:val="0"/>
      <w:marTop w:val="0"/>
      <w:marBottom w:val="0"/>
      <w:divBdr>
        <w:top w:val="none" w:sz="0" w:space="0" w:color="auto"/>
        <w:left w:val="none" w:sz="0" w:space="0" w:color="auto"/>
        <w:bottom w:val="none" w:sz="0" w:space="0" w:color="auto"/>
        <w:right w:val="none" w:sz="0" w:space="0" w:color="auto"/>
      </w:divBdr>
    </w:div>
    <w:div w:id="1386025487">
      <w:bodyDiv w:val="1"/>
      <w:marLeft w:val="0"/>
      <w:marRight w:val="0"/>
      <w:marTop w:val="0"/>
      <w:marBottom w:val="0"/>
      <w:divBdr>
        <w:top w:val="none" w:sz="0" w:space="0" w:color="auto"/>
        <w:left w:val="none" w:sz="0" w:space="0" w:color="auto"/>
        <w:bottom w:val="none" w:sz="0" w:space="0" w:color="auto"/>
        <w:right w:val="none" w:sz="0" w:space="0" w:color="auto"/>
      </w:divBdr>
    </w:div>
    <w:div w:id="1386753182">
      <w:bodyDiv w:val="1"/>
      <w:marLeft w:val="0"/>
      <w:marRight w:val="0"/>
      <w:marTop w:val="0"/>
      <w:marBottom w:val="0"/>
      <w:divBdr>
        <w:top w:val="none" w:sz="0" w:space="0" w:color="auto"/>
        <w:left w:val="none" w:sz="0" w:space="0" w:color="auto"/>
        <w:bottom w:val="none" w:sz="0" w:space="0" w:color="auto"/>
        <w:right w:val="none" w:sz="0" w:space="0" w:color="auto"/>
      </w:divBdr>
    </w:div>
    <w:div w:id="1388145560">
      <w:bodyDiv w:val="1"/>
      <w:marLeft w:val="0"/>
      <w:marRight w:val="0"/>
      <w:marTop w:val="0"/>
      <w:marBottom w:val="0"/>
      <w:divBdr>
        <w:top w:val="none" w:sz="0" w:space="0" w:color="auto"/>
        <w:left w:val="none" w:sz="0" w:space="0" w:color="auto"/>
        <w:bottom w:val="none" w:sz="0" w:space="0" w:color="auto"/>
        <w:right w:val="none" w:sz="0" w:space="0" w:color="auto"/>
      </w:divBdr>
    </w:div>
    <w:div w:id="1392541132">
      <w:bodyDiv w:val="1"/>
      <w:marLeft w:val="0"/>
      <w:marRight w:val="0"/>
      <w:marTop w:val="0"/>
      <w:marBottom w:val="0"/>
      <w:divBdr>
        <w:top w:val="none" w:sz="0" w:space="0" w:color="auto"/>
        <w:left w:val="none" w:sz="0" w:space="0" w:color="auto"/>
        <w:bottom w:val="none" w:sz="0" w:space="0" w:color="auto"/>
        <w:right w:val="none" w:sz="0" w:space="0" w:color="auto"/>
      </w:divBdr>
    </w:div>
    <w:div w:id="1394085123">
      <w:bodyDiv w:val="1"/>
      <w:marLeft w:val="0"/>
      <w:marRight w:val="0"/>
      <w:marTop w:val="0"/>
      <w:marBottom w:val="0"/>
      <w:divBdr>
        <w:top w:val="none" w:sz="0" w:space="0" w:color="auto"/>
        <w:left w:val="none" w:sz="0" w:space="0" w:color="auto"/>
        <w:bottom w:val="none" w:sz="0" w:space="0" w:color="auto"/>
        <w:right w:val="none" w:sz="0" w:space="0" w:color="auto"/>
      </w:divBdr>
    </w:div>
    <w:div w:id="1394546520">
      <w:bodyDiv w:val="1"/>
      <w:marLeft w:val="0"/>
      <w:marRight w:val="0"/>
      <w:marTop w:val="0"/>
      <w:marBottom w:val="0"/>
      <w:divBdr>
        <w:top w:val="none" w:sz="0" w:space="0" w:color="auto"/>
        <w:left w:val="none" w:sz="0" w:space="0" w:color="auto"/>
        <w:bottom w:val="none" w:sz="0" w:space="0" w:color="auto"/>
        <w:right w:val="none" w:sz="0" w:space="0" w:color="auto"/>
      </w:divBdr>
    </w:div>
    <w:div w:id="1395159873">
      <w:bodyDiv w:val="1"/>
      <w:marLeft w:val="0"/>
      <w:marRight w:val="0"/>
      <w:marTop w:val="0"/>
      <w:marBottom w:val="0"/>
      <w:divBdr>
        <w:top w:val="none" w:sz="0" w:space="0" w:color="auto"/>
        <w:left w:val="none" w:sz="0" w:space="0" w:color="auto"/>
        <w:bottom w:val="none" w:sz="0" w:space="0" w:color="auto"/>
        <w:right w:val="none" w:sz="0" w:space="0" w:color="auto"/>
      </w:divBdr>
    </w:div>
    <w:div w:id="1397319913">
      <w:bodyDiv w:val="1"/>
      <w:marLeft w:val="0"/>
      <w:marRight w:val="0"/>
      <w:marTop w:val="0"/>
      <w:marBottom w:val="0"/>
      <w:divBdr>
        <w:top w:val="none" w:sz="0" w:space="0" w:color="auto"/>
        <w:left w:val="none" w:sz="0" w:space="0" w:color="auto"/>
        <w:bottom w:val="none" w:sz="0" w:space="0" w:color="auto"/>
        <w:right w:val="none" w:sz="0" w:space="0" w:color="auto"/>
      </w:divBdr>
    </w:div>
    <w:div w:id="1399285426">
      <w:bodyDiv w:val="1"/>
      <w:marLeft w:val="0"/>
      <w:marRight w:val="0"/>
      <w:marTop w:val="0"/>
      <w:marBottom w:val="0"/>
      <w:divBdr>
        <w:top w:val="none" w:sz="0" w:space="0" w:color="auto"/>
        <w:left w:val="none" w:sz="0" w:space="0" w:color="auto"/>
        <w:bottom w:val="none" w:sz="0" w:space="0" w:color="auto"/>
        <w:right w:val="none" w:sz="0" w:space="0" w:color="auto"/>
      </w:divBdr>
    </w:div>
    <w:div w:id="1401440234">
      <w:bodyDiv w:val="1"/>
      <w:marLeft w:val="0"/>
      <w:marRight w:val="0"/>
      <w:marTop w:val="0"/>
      <w:marBottom w:val="0"/>
      <w:divBdr>
        <w:top w:val="none" w:sz="0" w:space="0" w:color="auto"/>
        <w:left w:val="none" w:sz="0" w:space="0" w:color="auto"/>
        <w:bottom w:val="none" w:sz="0" w:space="0" w:color="auto"/>
        <w:right w:val="none" w:sz="0" w:space="0" w:color="auto"/>
      </w:divBdr>
    </w:div>
    <w:div w:id="1404718800">
      <w:bodyDiv w:val="1"/>
      <w:marLeft w:val="0"/>
      <w:marRight w:val="0"/>
      <w:marTop w:val="0"/>
      <w:marBottom w:val="0"/>
      <w:divBdr>
        <w:top w:val="none" w:sz="0" w:space="0" w:color="auto"/>
        <w:left w:val="none" w:sz="0" w:space="0" w:color="auto"/>
        <w:bottom w:val="none" w:sz="0" w:space="0" w:color="auto"/>
        <w:right w:val="none" w:sz="0" w:space="0" w:color="auto"/>
      </w:divBdr>
    </w:div>
    <w:div w:id="1406417148">
      <w:bodyDiv w:val="1"/>
      <w:marLeft w:val="0"/>
      <w:marRight w:val="0"/>
      <w:marTop w:val="0"/>
      <w:marBottom w:val="0"/>
      <w:divBdr>
        <w:top w:val="none" w:sz="0" w:space="0" w:color="auto"/>
        <w:left w:val="none" w:sz="0" w:space="0" w:color="auto"/>
        <w:bottom w:val="none" w:sz="0" w:space="0" w:color="auto"/>
        <w:right w:val="none" w:sz="0" w:space="0" w:color="auto"/>
      </w:divBdr>
    </w:div>
    <w:div w:id="1406803201">
      <w:bodyDiv w:val="1"/>
      <w:marLeft w:val="0"/>
      <w:marRight w:val="0"/>
      <w:marTop w:val="0"/>
      <w:marBottom w:val="0"/>
      <w:divBdr>
        <w:top w:val="none" w:sz="0" w:space="0" w:color="auto"/>
        <w:left w:val="none" w:sz="0" w:space="0" w:color="auto"/>
        <w:bottom w:val="none" w:sz="0" w:space="0" w:color="auto"/>
        <w:right w:val="none" w:sz="0" w:space="0" w:color="auto"/>
      </w:divBdr>
    </w:div>
    <w:div w:id="1406878317">
      <w:bodyDiv w:val="1"/>
      <w:marLeft w:val="0"/>
      <w:marRight w:val="0"/>
      <w:marTop w:val="0"/>
      <w:marBottom w:val="0"/>
      <w:divBdr>
        <w:top w:val="none" w:sz="0" w:space="0" w:color="auto"/>
        <w:left w:val="none" w:sz="0" w:space="0" w:color="auto"/>
        <w:bottom w:val="none" w:sz="0" w:space="0" w:color="auto"/>
        <w:right w:val="none" w:sz="0" w:space="0" w:color="auto"/>
      </w:divBdr>
    </w:div>
    <w:div w:id="1410535888">
      <w:bodyDiv w:val="1"/>
      <w:marLeft w:val="0"/>
      <w:marRight w:val="0"/>
      <w:marTop w:val="0"/>
      <w:marBottom w:val="0"/>
      <w:divBdr>
        <w:top w:val="none" w:sz="0" w:space="0" w:color="auto"/>
        <w:left w:val="none" w:sz="0" w:space="0" w:color="auto"/>
        <w:bottom w:val="none" w:sz="0" w:space="0" w:color="auto"/>
        <w:right w:val="none" w:sz="0" w:space="0" w:color="auto"/>
      </w:divBdr>
    </w:div>
    <w:div w:id="1411584552">
      <w:bodyDiv w:val="1"/>
      <w:marLeft w:val="0"/>
      <w:marRight w:val="0"/>
      <w:marTop w:val="0"/>
      <w:marBottom w:val="0"/>
      <w:divBdr>
        <w:top w:val="none" w:sz="0" w:space="0" w:color="auto"/>
        <w:left w:val="none" w:sz="0" w:space="0" w:color="auto"/>
        <w:bottom w:val="none" w:sz="0" w:space="0" w:color="auto"/>
        <w:right w:val="none" w:sz="0" w:space="0" w:color="auto"/>
      </w:divBdr>
    </w:div>
    <w:div w:id="1412389938">
      <w:bodyDiv w:val="1"/>
      <w:marLeft w:val="0"/>
      <w:marRight w:val="0"/>
      <w:marTop w:val="0"/>
      <w:marBottom w:val="0"/>
      <w:divBdr>
        <w:top w:val="none" w:sz="0" w:space="0" w:color="auto"/>
        <w:left w:val="none" w:sz="0" w:space="0" w:color="auto"/>
        <w:bottom w:val="none" w:sz="0" w:space="0" w:color="auto"/>
        <w:right w:val="none" w:sz="0" w:space="0" w:color="auto"/>
      </w:divBdr>
    </w:div>
    <w:div w:id="1414668559">
      <w:bodyDiv w:val="1"/>
      <w:marLeft w:val="0"/>
      <w:marRight w:val="0"/>
      <w:marTop w:val="0"/>
      <w:marBottom w:val="0"/>
      <w:divBdr>
        <w:top w:val="none" w:sz="0" w:space="0" w:color="auto"/>
        <w:left w:val="none" w:sz="0" w:space="0" w:color="auto"/>
        <w:bottom w:val="none" w:sz="0" w:space="0" w:color="auto"/>
        <w:right w:val="none" w:sz="0" w:space="0" w:color="auto"/>
      </w:divBdr>
    </w:div>
    <w:div w:id="1414669910">
      <w:bodyDiv w:val="1"/>
      <w:marLeft w:val="0"/>
      <w:marRight w:val="0"/>
      <w:marTop w:val="0"/>
      <w:marBottom w:val="0"/>
      <w:divBdr>
        <w:top w:val="none" w:sz="0" w:space="0" w:color="auto"/>
        <w:left w:val="none" w:sz="0" w:space="0" w:color="auto"/>
        <w:bottom w:val="none" w:sz="0" w:space="0" w:color="auto"/>
        <w:right w:val="none" w:sz="0" w:space="0" w:color="auto"/>
      </w:divBdr>
    </w:div>
    <w:div w:id="1415976758">
      <w:bodyDiv w:val="1"/>
      <w:marLeft w:val="0"/>
      <w:marRight w:val="0"/>
      <w:marTop w:val="0"/>
      <w:marBottom w:val="0"/>
      <w:divBdr>
        <w:top w:val="none" w:sz="0" w:space="0" w:color="auto"/>
        <w:left w:val="none" w:sz="0" w:space="0" w:color="auto"/>
        <w:bottom w:val="none" w:sz="0" w:space="0" w:color="auto"/>
        <w:right w:val="none" w:sz="0" w:space="0" w:color="auto"/>
      </w:divBdr>
    </w:div>
    <w:div w:id="1417239830">
      <w:bodyDiv w:val="1"/>
      <w:marLeft w:val="0"/>
      <w:marRight w:val="0"/>
      <w:marTop w:val="0"/>
      <w:marBottom w:val="0"/>
      <w:divBdr>
        <w:top w:val="none" w:sz="0" w:space="0" w:color="auto"/>
        <w:left w:val="none" w:sz="0" w:space="0" w:color="auto"/>
        <w:bottom w:val="none" w:sz="0" w:space="0" w:color="auto"/>
        <w:right w:val="none" w:sz="0" w:space="0" w:color="auto"/>
      </w:divBdr>
    </w:div>
    <w:div w:id="1418668010">
      <w:bodyDiv w:val="1"/>
      <w:marLeft w:val="0"/>
      <w:marRight w:val="0"/>
      <w:marTop w:val="0"/>
      <w:marBottom w:val="0"/>
      <w:divBdr>
        <w:top w:val="none" w:sz="0" w:space="0" w:color="auto"/>
        <w:left w:val="none" w:sz="0" w:space="0" w:color="auto"/>
        <w:bottom w:val="none" w:sz="0" w:space="0" w:color="auto"/>
        <w:right w:val="none" w:sz="0" w:space="0" w:color="auto"/>
      </w:divBdr>
    </w:div>
    <w:div w:id="1418751547">
      <w:bodyDiv w:val="1"/>
      <w:marLeft w:val="0"/>
      <w:marRight w:val="0"/>
      <w:marTop w:val="0"/>
      <w:marBottom w:val="0"/>
      <w:divBdr>
        <w:top w:val="none" w:sz="0" w:space="0" w:color="auto"/>
        <w:left w:val="none" w:sz="0" w:space="0" w:color="auto"/>
        <w:bottom w:val="none" w:sz="0" w:space="0" w:color="auto"/>
        <w:right w:val="none" w:sz="0" w:space="0" w:color="auto"/>
      </w:divBdr>
    </w:div>
    <w:div w:id="1421102485">
      <w:bodyDiv w:val="1"/>
      <w:marLeft w:val="0"/>
      <w:marRight w:val="0"/>
      <w:marTop w:val="0"/>
      <w:marBottom w:val="0"/>
      <w:divBdr>
        <w:top w:val="none" w:sz="0" w:space="0" w:color="auto"/>
        <w:left w:val="none" w:sz="0" w:space="0" w:color="auto"/>
        <w:bottom w:val="none" w:sz="0" w:space="0" w:color="auto"/>
        <w:right w:val="none" w:sz="0" w:space="0" w:color="auto"/>
      </w:divBdr>
    </w:div>
    <w:div w:id="1422333835">
      <w:bodyDiv w:val="1"/>
      <w:marLeft w:val="0"/>
      <w:marRight w:val="0"/>
      <w:marTop w:val="0"/>
      <w:marBottom w:val="0"/>
      <w:divBdr>
        <w:top w:val="none" w:sz="0" w:space="0" w:color="auto"/>
        <w:left w:val="none" w:sz="0" w:space="0" w:color="auto"/>
        <w:bottom w:val="none" w:sz="0" w:space="0" w:color="auto"/>
        <w:right w:val="none" w:sz="0" w:space="0" w:color="auto"/>
      </w:divBdr>
    </w:div>
    <w:div w:id="1423641822">
      <w:bodyDiv w:val="1"/>
      <w:marLeft w:val="0"/>
      <w:marRight w:val="0"/>
      <w:marTop w:val="0"/>
      <w:marBottom w:val="0"/>
      <w:divBdr>
        <w:top w:val="none" w:sz="0" w:space="0" w:color="auto"/>
        <w:left w:val="none" w:sz="0" w:space="0" w:color="auto"/>
        <w:bottom w:val="none" w:sz="0" w:space="0" w:color="auto"/>
        <w:right w:val="none" w:sz="0" w:space="0" w:color="auto"/>
      </w:divBdr>
    </w:div>
    <w:div w:id="1424454289">
      <w:bodyDiv w:val="1"/>
      <w:marLeft w:val="0"/>
      <w:marRight w:val="0"/>
      <w:marTop w:val="0"/>
      <w:marBottom w:val="0"/>
      <w:divBdr>
        <w:top w:val="none" w:sz="0" w:space="0" w:color="auto"/>
        <w:left w:val="none" w:sz="0" w:space="0" w:color="auto"/>
        <w:bottom w:val="none" w:sz="0" w:space="0" w:color="auto"/>
        <w:right w:val="none" w:sz="0" w:space="0" w:color="auto"/>
      </w:divBdr>
    </w:div>
    <w:div w:id="1424689790">
      <w:bodyDiv w:val="1"/>
      <w:marLeft w:val="0"/>
      <w:marRight w:val="0"/>
      <w:marTop w:val="0"/>
      <w:marBottom w:val="0"/>
      <w:divBdr>
        <w:top w:val="none" w:sz="0" w:space="0" w:color="auto"/>
        <w:left w:val="none" w:sz="0" w:space="0" w:color="auto"/>
        <w:bottom w:val="none" w:sz="0" w:space="0" w:color="auto"/>
        <w:right w:val="none" w:sz="0" w:space="0" w:color="auto"/>
      </w:divBdr>
    </w:div>
    <w:div w:id="1425613115">
      <w:bodyDiv w:val="1"/>
      <w:marLeft w:val="0"/>
      <w:marRight w:val="0"/>
      <w:marTop w:val="0"/>
      <w:marBottom w:val="0"/>
      <w:divBdr>
        <w:top w:val="none" w:sz="0" w:space="0" w:color="auto"/>
        <w:left w:val="none" w:sz="0" w:space="0" w:color="auto"/>
        <w:bottom w:val="none" w:sz="0" w:space="0" w:color="auto"/>
        <w:right w:val="none" w:sz="0" w:space="0" w:color="auto"/>
      </w:divBdr>
    </w:div>
    <w:div w:id="1429354996">
      <w:bodyDiv w:val="1"/>
      <w:marLeft w:val="0"/>
      <w:marRight w:val="0"/>
      <w:marTop w:val="0"/>
      <w:marBottom w:val="0"/>
      <w:divBdr>
        <w:top w:val="none" w:sz="0" w:space="0" w:color="auto"/>
        <w:left w:val="none" w:sz="0" w:space="0" w:color="auto"/>
        <w:bottom w:val="none" w:sz="0" w:space="0" w:color="auto"/>
        <w:right w:val="none" w:sz="0" w:space="0" w:color="auto"/>
      </w:divBdr>
    </w:div>
    <w:div w:id="1429692076">
      <w:bodyDiv w:val="1"/>
      <w:marLeft w:val="0"/>
      <w:marRight w:val="0"/>
      <w:marTop w:val="0"/>
      <w:marBottom w:val="0"/>
      <w:divBdr>
        <w:top w:val="none" w:sz="0" w:space="0" w:color="auto"/>
        <w:left w:val="none" w:sz="0" w:space="0" w:color="auto"/>
        <w:bottom w:val="none" w:sz="0" w:space="0" w:color="auto"/>
        <w:right w:val="none" w:sz="0" w:space="0" w:color="auto"/>
      </w:divBdr>
    </w:div>
    <w:div w:id="1429892252">
      <w:bodyDiv w:val="1"/>
      <w:marLeft w:val="0"/>
      <w:marRight w:val="0"/>
      <w:marTop w:val="0"/>
      <w:marBottom w:val="0"/>
      <w:divBdr>
        <w:top w:val="none" w:sz="0" w:space="0" w:color="auto"/>
        <w:left w:val="none" w:sz="0" w:space="0" w:color="auto"/>
        <w:bottom w:val="none" w:sz="0" w:space="0" w:color="auto"/>
        <w:right w:val="none" w:sz="0" w:space="0" w:color="auto"/>
      </w:divBdr>
    </w:div>
    <w:div w:id="1430007085">
      <w:bodyDiv w:val="1"/>
      <w:marLeft w:val="0"/>
      <w:marRight w:val="0"/>
      <w:marTop w:val="0"/>
      <w:marBottom w:val="0"/>
      <w:divBdr>
        <w:top w:val="none" w:sz="0" w:space="0" w:color="auto"/>
        <w:left w:val="none" w:sz="0" w:space="0" w:color="auto"/>
        <w:bottom w:val="none" w:sz="0" w:space="0" w:color="auto"/>
        <w:right w:val="none" w:sz="0" w:space="0" w:color="auto"/>
      </w:divBdr>
    </w:div>
    <w:div w:id="1431583676">
      <w:bodyDiv w:val="1"/>
      <w:marLeft w:val="0"/>
      <w:marRight w:val="0"/>
      <w:marTop w:val="0"/>
      <w:marBottom w:val="0"/>
      <w:divBdr>
        <w:top w:val="none" w:sz="0" w:space="0" w:color="auto"/>
        <w:left w:val="none" w:sz="0" w:space="0" w:color="auto"/>
        <w:bottom w:val="none" w:sz="0" w:space="0" w:color="auto"/>
        <w:right w:val="none" w:sz="0" w:space="0" w:color="auto"/>
      </w:divBdr>
    </w:div>
    <w:div w:id="1433815601">
      <w:bodyDiv w:val="1"/>
      <w:marLeft w:val="0"/>
      <w:marRight w:val="0"/>
      <w:marTop w:val="0"/>
      <w:marBottom w:val="0"/>
      <w:divBdr>
        <w:top w:val="none" w:sz="0" w:space="0" w:color="auto"/>
        <w:left w:val="none" w:sz="0" w:space="0" w:color="auto"/>
        <w:bottom w:val="none" w:sz="0" w:space="0" w:color="auto"/>
        <w:right w:val="none" w:sz="0" w:space="0" w:color="auto"/>
      </w:divBdr>
    </w:div>
    <w:div w:id="1433817111">
      <w:bodyDiv w:val="1"/>
      <w:marLeft w:val="0"/>
      <w:marRight w:val="0"/>
      <w:marTop w:val="0"/>
      <w:marBottom w:val="0"/>
      <w:divBdr>
        <w:top w:val="none" w:sz="0" w:space="0" w:color="auto"/>
        <w:left w:val="none" w:sz="0" w:space="0" w:color="auto"/>
        <w:bottom w:val="none" w:sz="0" w:space="0" w:color="auto"/>
        <w:right w:val="none" w:sz="0" w:space="0" w:color="auto"/>
      </w:divBdr>
    </w:div>
    <w:div w:id="1434593198">
      <w:bodyDiv w:val="1"/>
      <w:marLeft w:val="0"/>
      <w:marRight w:val="0"/>
      <w:marTop w:val="0"/>
      <w:marBottom w:val="0"/>
      <w:divBdr>
        <w:top w:val="none" w:sz="0" w:space="0" w:color="auto"/>
        <w:left w:val="none" w:sz="0" w:space="0" w:color="auto"/>
        <w:bottom w:val="none" w:sz="0" w:space="0" w:color="auto"/>
        <w:right w:val="none" w:sz="0" w:space="0" w:color="auto"/>
      </w:divBdr>
    </w:div>
    <w:div w:id="1434978576">
      <w:bodyDiv w:val="1"/>
      <w:marLeft w:val="0"/>
      <w:marRight w:val="0"/>
      <w:marTop w:val="0"/>
      <w:marBottom w:val="0"/>
      <w:divBdr>
        <w:top w:val="none" w:sz="0" w:space="0" w:color="auto"/>
        <w:left w:val="none" w:sz="0" w:space="0" w:color="auto"/>
        <w:bottom w:val="none" w:sz="0" w:space="0" w:color="auto"/>
        <w:right w:val="none" w:sz="0" w:space="0" w:color="auto"/>
      </w:divBdr>
    </w:div>
    <w:div w:id="1435440361">
      <w:bodyDiv w:val="1"/>
      <w:marLeft w:val="0"/>
      <w:marRight w:val="0"/>
      <w:marTop w:val="0"/>
      <w:marBottom w:val="0"/>
      <w:divBdr>
        <w:top w:val="none" w:sz="0" w:space="0" w:color="auto"/>
        <w:left w:val="none" w:sz="0" w:space="0" w:color="auto"/>
        <w:bottom w:val="none" w:sz="0" w:space="0" w:color="auto"/>
        <w:right w:val="none" w:sz="0" w:space="0" w:color="auto"/>
      </w:divBdr>
    </w:div>
    <w:div w:id="1436973389">
      <w:bodyDiv w:val="1"/>
      <w:marLeft w:val="0"/>
      <w:marRight w:val="0"/>
      <w:marTop w:val="0"/>
      <w:marBottom w:val="0"/>
      <w:divBdr>
        <w:top w:val="none" w:sz="0" w:space="0" w:color="auto"/>
        <w:left w:val="none" w:sz="0" w:space="0" w:color="auto"/>
        <w:bottom w:val="none" w:sz="0" w:space="0" w:color="auto"/>
        <w:right w:val="none" w:sz="0" w:space="0" w:color="auto"/>
      </w:divBdr>
    </w:div>
    <w:div w:id="1437212845">
      <w:bodyDiv w:val="1"/>
      <w:marLeft w:val="0"/>
      <w:marRight w:val="0"/>
      <w:marTop w:val="0"/>
      <w:marBottom w:val="0"/>
      <w:divBdr>
        <w:top w:val="none" w:sz="0" w:space="0" w:color="auto"/>
        <w:left w:val="none" w:sz="0" w:space="0" w:color="auto"/>
        <w:bottom w:val="none" w:sz="0" w:space="0" w:color="auto"/>
        <w:right w:val="none" w:sz="0" w:space="0" w:color="auto"/>
      </w:divBdr>
    </w:div>
    <w:div w:id="1437746250">
      <w:bodyDiv w:val="1"/>
      <w:marLeft w:val="0"/>
      <w:marRight w:val="0"/>
      <w:marTop w:val="0"/>
      <w:marBottom w:val="0"/>
      <w:divBdr>
        <w:top w:val="none" w:sz="0" w:space="0" w:color="auto"/>
        <w:left w:val="none" w:sz="0" w:space="0" w:color="auto"/>
        <w:bottom w:val="none" w:sz="0" w:space="0" w:color="auto"/>
        <w:right w:val="none" w:sz="0" w:space="0" w:color="auto"/>
      </w:divBdr>
    </w:div>
    <w:div w:id="1437945728">
      <w:bodyDiv w:val="1"/>
      <w:marLeft w:val="0"/>
      <w:marRight w:val="0"/>
      <w:marTop w:val="0"/>
      <w:marBottom w:val="0"/>
      <w:divBdr>
        <w:top w:val="none" w:sz="0" w:space="0" w:color="auto"/>
        <w:left w:val="none" w:sz="0" w:space="0" w:color="auto"/>
        <w:bottom w:val="none" w:sz="0" w:space="0" w:color="auto"/>
        <w:right w:val="none" w:sz="0" w:space="0" w:color="auto"/>
      </w:divBdr>
    </w:div>
    <w:div w:id="1438255279">
      <w:bodyDiv w:val="1"/>
      <w:marLeft w:val="0"/>
      <w:marRight w:val="0"/>
      <w:marTop w:val="0"/>
      <w:marBottom w:val="0"/>
      <w:divBdr>
        <w:top w:val="none" w:sz="0" w:space="0" w:color="auto"/>
        <w:left w:val="none" w:sz="0" w:space="0" w:color="auto"/>
        <w:bottom w:val="none" w:sz="0" w:space="0" w:color="auto"/>
        <w:right w:val="none" w:sz="0" w:space="0" w:color="auto"/>
      </w:divBdr>
    </w:div>
    <w:div w:id="1438941153">
      <w:bodyDiv w:val="1"/>
      <w:marLeft w:val="0"/>
      <w:marRight w:val="0"/>
      <w:marTop w:val="0"/>
      <w:marBottom w:val="0"/>
      <w:divBdr>
        <w:top w:val="none" w:sz="0" w:space="0" w:color="auto"/>
        <w:left w:val="none" w:sz="0" w:space="0" w:color="auto"/>
        <w:bottom w:val="none" w:sz="0" w:space="0" w:color="auto"/>
        <w:right w:val="none" w:sz="0" w:space="0" w:color="auto"/>
      </w:divBdr>
    </w:div>
    <w:div w:id="1440493114">
      <w:bodyDiv w:val="1"/>
      <w:marLeft w:val="0"/>
      <w:marRight w:val="0"/>
      <w:marTop w:val="0"/>
      <w:marBottom w:val="0"/>
      <w:divBdr>
        <w:top w:val="none" w:sz="0" w:space="0" w:color="auto"/>
        <w:left w:val="none" w:sz="0" w:space="0" w:color="auto"/>
        <w:bottom w:val="none" w:sz="0" w:space="0" w:color="auto"/>
        <w:right w:val="none" w:sz="0" w:space="0" w:color="auto"/>
      </w:divBdr>
    </w:div>
    <w:div w:id="1440493584">
      <w:bodyDiv w:val="1"/>
      <w:marLeft w:val="0"/>
      <w:marRight w:val="0"/>
      <w:marTop w:val="0"/>
      <w:marBottom w:val="0"/>
      <w:divBdr>
        <w:top w:val="none" w:sz="0" w:space="0" w:color="auto"/>
        <w:left w:val="none" w:sz="0" w:space="0" w:color="auto"/>
        <w:bottom w:val="none" w:sz="0" w:space="0" w:color="auto"/>
        <w:right w:val="none" w:sz="0" w:space="0" w:color="auto"/>
      </w:divBdr>
    </w:div>
    <w:div w:id="1442459815">
      <w:bodyDiv w:val="1"/>
      <w:marLeft w:val="0"/>
      <w:marRight w:val="0"/>
      <w:marTop w:val="0"/>
      <w:marBottom w:val="0"/>
      <w:divBdr>
        <w:top w:val="none" w:sz="0" w:space="0" w:color="auto"/>
        <w:left w:val="none" w:sz="0" w:space="0" w:color="auto"/>
        <w:bottom w:val="none" w:sz="0" w:space="0" w:color="auto"/>
        <w:right w:val="none" w:sz="0" w:space="0" w:color="auto"/>
      </w:divBdr>
    </w:div>
    <w:div w:id="1442917647">
      <w:bodyDiv w:val="1"/>
      <w:marLeft w:val="0"/>
      <w:marRight w:val="0"/>
      <w:marTop w:val="0"/>
      <w:marBottom w:val="0"/>
      <w:divBdr>
        <w:top w:val="none" w:sz="0" w:space="0" w:color="auto"/>
        <w:left w:val="none" w:sz="0" w:space="0" w:color="auto"/>
        <w:bottom w:val="none" w:sz="0" w:space="0" w:color="auto"/>
        <w:right w:val="none" w:sz="0" w:space="0" w:color="auto"/>
      </w:divBdr>
    </w:div>
    <w:div w:id="1444375294">
      <w:bodyDiv w:val="1"/>
      <w:marLeft w:val="0"/>
      <w:marRight w:val="0"/>
      <w:marTop w:val="0"/>
      <w:marBottom w:val="0"/>
      <w:divBdr>
        <w:top w:val="none" w:sz="0" w:space="0" w:color="auto"/>
        <w:left w:val="none" w:sz="0" w:space="0" w:color="auto"/>
        <w:bottom w:val="none" w:sz="0" w:space="0" w:color="auto"/>
        <w:right w:val="none" w:sz="0" w:space="0" w:color="auto"/>
      </w:divBdr>
    </w:div>
    <w:div w:id="1445617973">
      <w:bodyDiv w:val="1"/>
      <w:marLeft w:val="0"/>
      <w:marRight w:val="0"/>
      <w:marTop w:val="0"/>
      <w:marBottom w:val="0"/>
      <w:divBdr>
        <w:top w:val="none" w:sz="0" w:space="0" w:color="auto"/>
        <w:left w:val="none" w:sz="0" w:space="0" w:color="auto"/>
        <w:bottom w:val="none" w:sz="0" w:space="0" w:color="auto"/>
        <w:right w:val="none" w:sz="0" w:space="0" w:color="auto"/>
      </w:divBdr>
    </w:div>
    <w:div w:id="1446660196">
      <w:bodyDiv w:val="1"/>
      <w:marLeft w:val="0"/>
      <w:marRight w:val="0"/>
      <w:marTop w:val="0"/>
      <w:marBottom w:val="0"/>
      <w:divBdr>
        <w:top w:val="none" w:sz="0" w:space="0" w:color="auto"/>
        <w:left w:val="none" w:sz="0" w:space="0" w:color="auto"/>
        <w:bottom w:val="none" w:sz="0" w:space="0" w:color="auto"/>
        <w:right w:val="none" w:sz="0" w:space="0" w:color="auto"/>
      </w:divBdr>
    </w:div>
    <w:div w:id="1448115449">
      <w:bodyDiv w:val="1"/>
      <w:marLeft w:val="0"/>
      <w:marRight w:val="0"/>
      <w:marTop w:val="0"/>
      <w:marBottom w:val="0"/>
      <w:divBdr>
        <w:top w:val="none" w:sz="0" w:space="0" w:color="auto"/>
        <w:left w:val="none" w:sz="0" w:space="0" w:color="auto"/>
        <w:bottom w:val="none" w:sz="0" w:space="0" w:color="auto"/>
        <w:right w:val="none" w:sz="0" w:space="0" w:color="auto"/>
      </w:divBdr>
    </w:div>
    <w:div w:id="1450470962">
      <w:bodyDiv w:val="1"/>
      <w:marLeft w:val="0"/>
      <w:marRight w:val="0"/>
      <w:marTop w:val="0"/>
      <w:marBottom w:val="0"/>
      <w:divBdr>
        <w:top w:val="none" w:sz="0" w:space="0" w:color="auto"/>
        <w:left w:val="none" w:sz="0" w:space="0" w:color="auto"/>
        <w:bottom w:val="none" w:sz="0" w:space="0" w:color="auto"/>
        <w:right w:val="none" w:sz="0" w:space="0" w:color="auto"/>
      </w:divBdr>
    </w:div>
    <w:div w:id="1450515837">
      <w:bodyDiv w:val="1"/>
      <w:marLeft w:val="0"/>
      <w:marRight w:val="0"/>
      <w:marTop w:val="0"/>
      <w:marBottom w:val="0"/>
      <w:divBdr>
        <w:top w:val="none" w:sz="0" w:space="0" w:color="auto"/>
        <w:left w:val="none" w:sz="0" w:space="0" w:color="auto"/>
        <w:bottom w:val="none" w:sz="0" w:space="0" w:color="auto"/>
        <w:right w:val="none" w:sz="0" w:space="0" w:color="auto"/>
      </w:divBdr>
    </w:div>
    <w:div w:id="1453549512">
      <w:bodyDiv w:val="1"/>
      <w:marLeft w:val="0"/>
      <w:marRight w:val="0"/>
      <w:marTop w:val="0"/>
      <w:marBottom w:val="0"/>
      <w:divBdr>
        <w:top w:val="none" w:sz="0" w:space="0" w:color="auto"/>
        <w:left w:val="none" w:sz="0" w:space="0" w:color="auto"/>
        <w:bottom w:val="none" w:sz="0" w:space="0" w:color="auto"/>
        <w:right w:val="none" w:sz="0" w:space="0" w:color="auto"/>
      </w:divBdr>
    </w:div>
    <w:div w:id="1454472977">
      <w:bodyDiv w:val="1"/>
      <w:marLeft w:val="0"/>
      <w:marRight w:val="0"/>
      <w:marTop w:val="0"/>
      <w:marBottom w:val="0"/>
      <w:divBdr>
        <w:top w:val="none" w:sz="0" w:space="0" w:color="auto"/>
        <w:left w:val="none" w:sz="0" w:space="0" w:color="auto"/>
        <w:bottom w:val="none" w:sz="0" w:space="0" w:color="auto"/>
        <w:right w:val="none" w:sz="0" w:space="0" w:color="auto"/>
      </w:divBdr>
    </w:div>
    <w:div w:id="1455321281">
      <w:bodyDiv w:val="1"/>
      <w:marLeft w:val="0"/>
      <w:marRight w:val="0"/>
      <w:marTop w:val="0"/>
      <w:marBottom w:val="0"/>
      <w:divBdr>
        <w:top w:val="none" w:sz="0" w:space="0" w:color="auto"/>
        <w:left w:val="none" w:sz="0" w:space="0" w:color="auto"/>
        <w:bottom w:val="none" w:sz="0" w:space="0" w:color="auto"/>
        <w:right w:val="none" w:sz="0" w:space="0" w:color="auto"/>
      </w:divBdr>
    </w:div>
    <w:div w:id="1456214712">
      <w:bodyDiv w:val="1"/>
      <w:marLeft w:val="0"/>
      <w:marRight w:val="0"/>
      <w:marTop w:val="0"/>
      <w:marBottom w:val="0"/>
      <w:divBdr>
        <w:top w:val="none" w:sz="0" w:space="0" w:color="auto"/>
        <w:left w:val="none" w:sz="0" w:space="0" w:color="auto"/>
        <w:bottom w:val="none" w:sz="0" w:space="0" w:color="auto"/>
        <w:right w:val="none" w:sz="0" w:space="0" w:color="auto"/>
      </w:divBdr>
    </w:div>
    <w:div w:id="1458379034">
      <w:bodyDiv w:val="1"/>
      <w:marLeft w:val="0"/>
      <w:marRight w:val="0"/>
      <w:marTop w:val="0"/>
      <w:marBottom w:val="0"/>
      <w:divBdr>
        <w:top w:val="none" w:sz="0" w:space="0" w:color="auto"/>
        <w:left w:val="none" w:sz="0" w:space="0" w:color="auto"/>
        <w:bottom w:val="none" w:sz="0" w:space="0" w:color="auto"/>
        <w:right w:val="none" w:sz="0" w:space="0" w:color="auto"/>
      </w:divBdr>
    </w:div>
    <w:div w:id="1460799317">
      <w:bodyDiv w:val="1"/>
      <w:marLeft w:val="0"/>
      <w:marRight w:val="0"/>
      <w:marTop w:val="0"/>
      <w:marBottom w:val="0"/>
      <w:divBdr>
        <w:top w:val="none" w:sz="0" w:space="0" w:color="auto"/>
        <w:left w:val="none" w:sz="0" w:space="0" w:color="auto"/>
        <w:bottom w:val="none" w:sz="0" w:space="0" w:color="auto"/>
        <w:right w:val="none" w:sz="0" w:space="0" w:color="auto"/>
      </w:divBdr>
    </w:div>
    <w:div w:id="1461729630">
      <w:bodyDiv w:val="1"/>
      <w:marLeft w:val="0"/>
      <w:marRight w:val="0"/>
      <w:marTop w:val="0"/>
      <w:marBottom w:val="0"/>
      <w:divBdr>
        <w:top w:val="none" w:sz="0" w:space="0" w:color="auto"/>
        <w:left w:val="none" w:sz="0" w:space="0" w:color="auto"/>
        <w:bottom w:val="none" w:sz="0" w:space="0" w:color="auto"/>
        <w:right w:val="none" w:sz="0" w:space="0" w:color="auto"/>
      </w:divBdr>
    </w:div>
    <w:div w:id="1462188232">
      <w:bodyDiv w:val="1"/>
      <w:marLeft w:val="0"/>
      <w:marRight w:val="0"/>
      <w:marTop w:val="0"/>
      <w:marBottom w:val="0"/>
      <w:divBdr>
        <w:top w:val="none" w:sz="0" w:space="0" w:color="auto"/>
        <w:left w:val="none" w:sz="0" w:space="0" w:color="auto"/>
        <w:bottom w:val="none" w:sz="0" w:space="0" w:color="auto"/>
        <w:right w:val="none" w:sz="0" w:space="0" w:color="auto"/>
      </w:divBdr>
    </w:div>
    <w:div w:id="1465923878">
      <w:bodyDiv w:val="1"/>
      <w:marLeft w:val="0"/>
      <w:marRight w:val="0"/>
      <w:marTop w:val="0"/>
      <w:marBottom w:val="0"/>
      <w:divBdr>
        <w:top w:val="none" w:sz="0" w:space="0" w:color="auto"/>
        <w:left w:val="none" w:sz="0" w:space="0" w:color="auto"/>
        <w:bottom w:val="none" w:sz="0" w:space="0" w:color="auto"/>
        <w:right w:val="none" w:sz="0" w:space="0" w:color="auto"/>
      </w:divBdr>
    </w:div>
    <w:div w:id="1466311226">
      <w:bodyDiv w:val="1"/>
      <w:marLeft w:val="0"/>
      <w:marRight w:val="0"/>
      <w:marTop w:val="0"/>
      <w:marBottom w:val="0"/>
      <w:divBdr>
        <w:top w:val="none" w:sz="0" w:space="0" w:color="auto"/>
        <w:left w:val="none" w:sz="0" w:space="0" w:color="auto"/>
        <w:bottom w:val="none" w:sz="0" w:space="0" w:color="auto"/>
        <w:right w:val="none" w:sz="0" w:space="0" w:color="auto"/>
      </w:divBdr>
    </w:div>
    <w:div w:id="1467044131">
      <w:bodyDiv w:val="1"/>
      <w:marLeft w:val="0"/>
      <w:marRight w:val="0"/>
      <w:marTop w:val="0"/>
      <w:marBottom w:val="0"/>
      <w:divBdr>
        <w:top w:val="none" w:sz="0" w:space="0" w:color="auto"/>
        <w:left w:val="none" w:sz="0" w:space="0" w:color="auto"/>
        <w:bottom w:val="none" w:sz="0" w:space="0" w:color="auto"/>
        <w:right w:val="none" w:sz="0" w:space="0" w:color="auto"/>
      </w:divBdr>
    </w:div>
    <w:div w:id="1467315714">
      <w:bodyDiv w:val="1"/>
      <w:marLeft w:val="0"/>
      <w:marRight w:val="0"/>
      <w:marTop w:val="0"/>
      <w:marBottom w:val="0"/>
      <w:divBdr>
        <w:top w:val="none" w:sz="0" w:space="0" w:color="auto"/>
        <w:left w:val="none" w:sz="0" w:space="0" w:color="auto"/>
        <w:bottom w:val="none" w:sz="0" w:space="0" w:color="auto"/>
        <w:right w:val="none" w:sz="0" w:space="0" w:color="auto"/>
      </w:divBdr>
    </w:div>
    <w:div w:id="1467969589">
      <w:bodyDiv w:val="1"/>
      <w:marLeft w:val="0"/>
      <w:marRight w:val="0"/>
      <w:marTop w:val="0"/>
      <w:marBottom w:val="0"/>
      <w:divBdr>
        <w:top w:val="none" w:sz="0" w:space="0" w:color="auto"/>
        <w:left w:val="none" w:sz="0" w:space="0" w:color="auto"/>
        <w:bottom w:val="none" w:sz="0" w:space="0" w:color="auto"/>
        <w:right w:val="none" w:sz="0" w:space="0" w:color="auto"/>
      </w:divBdr>
    </w:div>
    <w:div w:id="1470711746">
      <w:bodyDiv w:val="1"/>
      <w:marLeft w:val="0"/>
      <w:marRight w:val="0"/>
      <w:marTop w:val="0"/>
      <w:marBottom w:val="0"/>
      <w:divBdr>
        <w:top w:val="none" w:sz="0" w:space="0" w:color="auto"/>
        <w:left w:val="none" w:sz="0" w:space="0" w:color="auto"/>
        <w:bottom w:val="none" w:sz="0" w:space="0" w:color="auto"/>
        <w:right w:val="none" w:sz="0" w:space="0" w:color="auto"/>
      </w:divBdr>
    </w:div>
    <w:div w:id="1471941224">
      <w:bodyDiv w:val="1"/>
      <w:marLeft w:val="0"/>
      <w:marRight w:val="0"/>
      <w:marTop w:val="0"/>
      <w:marBottom w:val="0"/>
      <w:divBdr>
        <w:top w:val="none" w:sz="0" w:space="0" w:color="auto"/>
        <w:left w:val="none" w:sz="0" w:space="0" w:color="auto"/>
        <w:bottom w:val="none" w:sz="0" w:space="0" w:color="auto"/>
        <w:right w:val="none" w:sz="0" w:space="0" w:color="auto"/>
      </w:divBdr>
    </w:div>
    <w:div w:id="1472015534">
      <w:bodyDiv w:val="1"/>
      <w:marLeft w:val="0"/>
      <w:marRight w:val="0"/>
      <w:marTop w:val="0"/>
      <w:marBottom w:val="0"/>
      <w:divBdr>
        <w:top w:val="none" w:sz="0" w:space="0" w:color="auto"/>
        <w:left w:val="none" w:sz="0" w:space="0" w:color="auto"/>
        <w:bottom w:val="none" w:sz="0" w:space="0" w:color="auto"/>
        <w:right w:val="none" w:sz="0" w:space="0" w:color="auto"/>
      </w:divBdr>
    </w:div>
    <w:div w:id="1473521466">
      <w:bodyDiv w:val="1"/>
      <w:marLeft w:val="0"/>
      <w:marRight w:val="0"/>
      <w:marTop w:val="0"/>
      <w:marBottom w:val="0"/>
      <w:divBdr>
        <w:top w:val="none" w:sz="0" w:space="0" w:color="auto"/>
        <w:left w:val="none" w:sz="0" w:space="0" w:color="auto"/>
        <w:bottom w:val="none" w:sz="0" w:space="0" w:color="auto"/>
        <w:right w:val="none" w:sz="0" w:space="0" w:color="auto"/>
      </w:divBdr>
    </w:div>
    <w:div w:id="1475027060">
      <w:bodyDiv w:val="1"/>
      <w:marLeft w:val="0"/>
      <w:marRight w:val="0"/>
      <w:marTop w:val="0"/>
      <w:marBottom w:val="0"/>
      <w:divBdr>
        <w:top w:val="none" w:sz="0" w:space="0" w:color="auto"/>
        <w:left w:val="none" w:sz="0" w:space="0" w:color="auto"/>
        <w:bottom w:val="none" w:sz="0" w:space="0" w:color="auto"/>
        <w:right w:val="none" w:sz="0" w:space="0" w:color="auto"/>
      </w:divBdr>
    </w:div>
    <w:div w:id="1475483820">
      <w:bodyDiv w:val="1"/>
      <w:marLeft w:val="0"/>
      <w:marRight w:val="0"/>
      <w:marTop w:val="0"/>
      <w:marBottom w:val="0"/>
      <w:divBdr>
        <w:top w:val="none" w:sz="0" w:space="0" w:color="auto"/>
        <w:left w:val="none" w:sz="0" w:space="0" w:color="auto"/>
        <w:bottom w:val="none" w:sz="0" w:space="0" w:color="auto"/>
        <w:right w:val="none" w:sz="0" w:space="0" w:color="auto"/>
      </w:divBdr>
    </w:div>
    <w:div w:id="1476603009">
      <w:bodyDiv w:val="1"/>
      <w:marLeft w:val="0"/>
      <w:marRight w:val="0"/>
      <w:marTop w:val="0"/>
      <w:marBottom w:val="0"/>
      <w:divBdr>
        <w:top w:val="none" w:sz="0" w:space="0" w:color="auto"/>
        <w:left w:val="none" w:sz="0" w:space="0" w:color="auto"/>
        <w:bottom w:val="none" w:sz="0" w:space="0" w:color="auto"/>
        <w:right w:val="none" w:sz="0" w:space="0" w:color="auto"/>
      </w:divBdr>
    </w:div>
    <w:div w:id="1476993305">
      <w:bodyDiv w:val="1"/>
      <w:marLeft w:val="0"/>
      <w:marRight w:val="0"/>
      <w:marTop w:val="0"/>
      <w:marBottom w:val="0"/>
      <w:divBdr>
        <w:top w:val="none" w:sz="0" w:space="0" w:color="auto"/>
        <w:left w:val="none" w:sz="0" w:space="0" w:color="auto"/>
        <w:bottom w:val="none" w:sz="0" w:space="0" w:color="auto"/>
        <w:right w:val="none" w:sz="0" w:space="0" w:color="auto"/>
      </w:divBdr>
    </w:div>
    <w:div w:id="1477334667">
      <w:bodyDiv w:val="1"/>
      <w:marLeft w:val="0"/>
      <w:marRight w:val="0"/>
      <w:marTop w:val="0"/>
      <w:marBottom w:val="0"/>
      <w:divBdr>
        <w:top w:val="none" w:sz="0" w:space="0" w:color="auto"/>
        <w:left w:val="none" w:sz="0" w:space="0" w:color="auto"/>
        <w:bottom w:val="none" w:sz="0" w:space="0" w:color="auto"/>
        <w:right w:val="none" w:sz="0" w:space="0" w:color="auto"/>
      </w:divBdr>
    </w:div>
    <w:div w:id="1478842227">
      <w:bodyDiv w:val="1"/>
      <w:marLeft w:val="0"/>
      <w:marRight w:val="0"/>
      <w:marTop w:val="0"/>
      <w:marBottom w:val="0"/>
      <w:divBdr>
        <w:top w:val="none" w:sz="0" w:space="0" w:color="auto"/>
        <w:left w:val="none" w:sz="0" w:space="0" w:color="auto"/>
        <w:bottom w:val="none" w:sz="0" w:space="0" w:color="auto"/>
        <w:right w:val="none" w:sz="0" w:space="0" w:color="auto"/>
      </w:divBdr>
    </w:div>
    <w:div w:id="1479609427">
      <w:bodyDiv w:val="1"/>
      <w:marLeft w:val="0"/>
      <w:marRight w:val="0"/>
      <w:marTop w:val="0"/>
      <w:marBottom w:val="0"/>
      <w:divBdr>
        <w:top w:val="none" w:sz="0" w:space="0" w:color="auto"/>
        <w:left w:val="none" w:sz="0" w:space="0" w:color="auto"/>
        <w:bottom w:val="none" w:sz="0" w:space="0" w:color="auto"/>
        <w:right w:val="none" w:sz="0" w:space="0" w:color="auto"/>
      </w:divBdr>
    </w:div>
    <w:div w:id="1480226411">
      <w:bodyDiv w:val="1"/>
      <w:marLeft w:val="0"/>
      <w:marRight w:val="0"/>
      <w:marTop w:val="0"/>
      <w:marBottom w:val="0"/>
      <w:divBdr>
        <w:top w:val="none" w:sz="0" w:space="0" w:color="auto"/>
        <w:left w:val="none" w:sz="0" w:space="0" w:color="auto"/>
        <w:bottom w:val="none" w:sz="0" w:space="0" w:color="auto"/>
        <w:right w:val="none" w:sz="0" w:space="0" w:color="auto"/>
      </w:divBdr>
    </w:div>
    <w:div w:id="1480997500">
      <w:bodyDiv w:val="1"/>
      <w:marLeft w:val="0"/>
      <w:marRight w:val="0"/>
      <w:marTop w:val="0"/>
      <w:marBottom w:val="0"/>
      <w:divBdr>
        <w:top w:val="none" w:sz="0" w:space="0" w:color="auto"/>
        <w:left w:val="none" w:sz="0" w:space="0" w:color="auto"/>
        <w:bottom w:val="none" w:sz="0" w:space="0" w:color="auto"/>
        <w:right w:val="none" w:sz="0" w:space="0" w:color="auto"/>
      </w:divBdr>
    </w:div>
    <w:div w:id="1484348752">
      <w:bodyDiv w:val="1"/>
      <w:marLeft w:val="0"/>
      <w:marRight w:val="0"/>
      <w:marTop w:val="0"/>
      <w:marBottom w:val="0"/>
      <w:divBdr>
        <w:top w:val="none" w:sz="0" w:space="0" w:color="auto"/>
        <w:left w:val="none" w:sz="0" w:space="0" w:color="auto"/>
        <w:bottom w:val="none" w:sz="0" w:space="0" w:color="auto"/>
        <w:right w:val="none" w:sz="0" w:space="0" w:color="auto"/>
      </w:divBdr>
    </w:div>
    <w:div w:id="1484811411">
      <w:bodyDiv w:val="1"/>
      <w:marLeft w:val="0"/>
      <w:marRight w:val="0"/>
      <w:marTop w:val="0"/>
      <w:marBottom w:val="0"/>
      <w:divBdr>
        <w:top w:val="none" w:sz="0" w:space="0" w:color="auto"/>
        <w:left w:val="none" w:sz="0" w:space="0" w:color="auto"/>
        <w:bottom w:val="none" w:sz="0" w:space="0" w:color="auto"/>
        <w:right w:val="none" w:sz="0" w:space="0" w:color="auto"/>
      </w:divBdr>
    </w:div>
    <w:div w:id="1485514427">
      <w:bodyDiv w:val="1"/>
      <w:marLeft w:val="0"/>
      <w:marRight w:val="0"/>
      <w:marTop w:val="0"/>
      <w:marBottom w:val="0"/>
      <w:divBdr>
        <w:top w:val="none" w:sz="0" w:space="0" w:color="auto"/>
        <w:left w:val="none" w:sz="0" w:space="0" w:color="auto"/>
        <w:bottom w:val="none" w:sz="0" w:space="0" w:color="auto"/>
        <w:right w:val="none" w:sz="0" w:space="0" w:color="auto"/>
      </w:divBdr>
    </w:div>
    <w:div w:id="1485775074">
      <w:bodyDiv w:val="1"/>
      <w:marLeft w:val="0"/>
      <w:marRight w:val="0"/>
      <w:marTop w:val="0"/>
      <w:marBottom w:val="0"/>
      <w:divBdr>
        <w:top w:val="none" w:sz="0" w:space="0" w:color="auto"/>
        <w:left w:val="none" w:sz="0" w:space="0" w:color="auto"/>
        <w:bottom w:val="none" w:sz="0" w:space="0" w:color="auto"/>
        <w:right w:val="none" w:sz="0" w:space="0" w:color="auto"/>
      </w:divBdr>
    </w:div>
    <w:div w:id="1486316876">
      <w:bodyDiv w:val="1"/>
      <w:marLeft w:val="0"/>
      <w:marRight w:val="0"/>
      <w:marTop w:val="0"/>
      <w:marBottom w:val="0"/>
      <w:divBdr>
        <w:top w:val="none" w:sz="0" w:space="0" w:color="auto"/>
        <w:left w:val="none" w:sz="0" w:space="0" w:color="auto"/>
        <w:bottom w:val="none" w:sz="0" w:space="0" w:color="auto"/>
        <w:right w:val="none" w:sz="0" w:space="0" w:color="auto"/>
      </w:divBdr>
    </w:div>
    <w:div w:id="1486967163">
      <w:bodyDiv w:val="1"/>
      <w:marLeft w:val="0"/>
      <w:marRight w:val="0"/>
      <w:marTop w:val="0"/>
      <w:marBottom w:val="0"/>
      <w:divBdr>
        <w:top w:val="none" w:sz="0" w:space="0" w:color="auto"/>
        <w:left w:val="none" w:sz="0" w:space="0" w:color="auto"/>
        <w:bottom w:val="none" w:sz="0" w:space="0" w:color="auto"/>
        <w:right w:val="none" w:sz="0" w:space="0" w:color="auto"/>
      </w:divBdr>
    </w:div>
    <w:div w:id="1487816593">
      <w:bodyDiv w:val="1"/>
      <w:marLeft w:val="0"/>
      <w:marRight w:val="0"/>
      <w:marTop w:val="0"/>
      <w:marBottom w:val="0"/>
      <w:divBdr>
        <w:top w:val="none" w:sz="0" w:space="0" w:color="auto"/>
        <w:left w:val="none" w:sz="0" w:space="0" w:color="auto"/>
        <w:bottom w:val="none" w:sz="0" w:space="0" w:color="auto"/>
        <w:right w:val="none" w:sz="0" w:space="0" w:color="auto"/>
      </w:divBdr>
    </w:div>
    <w:div w:id="1488206487">
      <w:bodyDiv w:val="1"/>
      <w:marLeft w:val="0"/>
      <w:marRight w:val="0"/>
      <w:marTop w:val="0"/>
      <w:marBottom w:val="0"/>
      <w:divBdr>
        <w:top w:val="none" w:sz="0" w:space="0" w:color="auto"/>
        <w:left w:val="none" w:sz="0" w:space="0" w:color="auto"/>
        <w:bottom w:val="none" w:sz="0" w:space="0" w:color="auto"/>
        <w:right w:val="none" w:sz="0" w:space="0" w:color="auto"/>
      </w:divBdr>
    </w:div>
    <w:div w:id="1492018639">
      <w:bodyDiv w:val="1"/>
      <w:marLeft w:val="0"/>
      <w:marRight w:val="0"/>
      <w:marTop w:val="0"/>
      <w:marBottom w:val="0"/>
      <w:divBdr>
        <w:top w:val="none" w:sz="0" w:space="0" w:color="auto"/>
        <w:left w:val="none" w:sz="0" w:space="0" w:color="auto"/>
        <w:bottom w:val="none" w:sz="0" w:space="0" w:color="auto"/>
        <w:right w:val="none" w:sz="0" w:space="0" w:color="auto"/>
      </w:divBdr>
    </w:div>
    <w:div w:id="1493377638">
      <w:bodyDiv w:val="1"/>
      <w:marLeft w:val="0"/>
      <w:marRight w:val="0"/>
      <w:marTop w:val="0"/>
      <w:marBottom w:val="0"/>
      <w:divBdr>
        <w:top w:val="none" w:sz="0" w:space="0" w:color="auto"/>
        <w:left w:val="none" w:sz="0" w:space="0" w:color="auto"/>
        <w:bottom w:val="none" w:sz="0" w:space="0" w:color="auto"/>
        <w:right w:val="none" w:sz="0" w:space="0" w:color="auto"/>
      </w:divBdr>
    </w:div>
    <w:div w:id="1493638919">
      <w:bodyDiv w:val="1"/>
      <w:marLeft w:val="0"/>
      <w:marRight w:val="0"/>
      <w:marTop w:val="0"/>
      <w:marBottom w:val="0"/>
      <w:divBdr>
        <w:top w:val="none" w:sz="0" w:space="0" w:color="auto"/>
        <w:left w:val="none" w:sz="0" w:space="0" w:color="auto"/>
        <w:bottom w:val="none" w:sz="0" w:space="0" w:color="auto"/>
        <w:right w:val="none" w:sz="0" w:space="0" w:color="auto"/>
      </w:divBdr>
    </w:div>
    <w:div w:id="1494178832">
      <w:bodyDiv w:val="1"/>
      <w:marLeft w:val="0"/>
      <w:marRight w:val="0"/>
      <w:marTop w:val="0"/>
      <w:marBottom w:val="0"/>
      <w:divBdr>
        <w:top w:val="none" w:sz="0" w:space="0" w:color="auto"/>
        <w:left w:val="none" w:sz="0" w:space="0" w:color="auto"/>
        <w:bottom w:val="none" w:sz="0" w:space="0" w:color="auto"/>
        <w:right w:val="none" w:sz="0" w:space="0" w:color="auto"/>
      </w:divBdr>
    </w:div>
    <w:div w:id="1494829766">
      <w:bodyDiv w:val="1"/>
      <w:marLeft w:val="0"/>
      <w:marRight w:val="0"/>
      <w:marTop w:val="0"/>
      <w:marBottom w:val="0"/>
      <w:divBdr>
        <w:top w:val="none" w:sz="0" w:space="0" w:color="auto"/>
        <w:left w:val="none" w:sz="0" w:space="0" w:color="auto"/>
        <w:bottom w:val="none" w:sz="0" w:space="0" w:color="auto"/>
        <w:right w:val="none" w:sz="0" w:space="0" w:color="auto"/>
      </w:divBdr>
    </w:div>
    <w:div w:id="1500736478">
      <w:bodyDiv w:val="1"/>
      <w:marLeft w:val="0"/>
      <w:marRight w:val="0"/>
      <w:marTop w:val="0"/>
      <w:marBottom w:val="0"/>
      <w:divBdr>
        <w:top w:val="none" w:sz="0" w:space="0" w:color="auto"/>
        <w:left w:val="none" w:sz="0" w:space="0" w:color="auto"/>
        <w:bottom w:val="none" w:sz="0" w:space="0" w:color="auto"/>
        <w:right w:val="none" w:sz="0" w:space="0" w:color="auto"/>
      </w:divBdr>
    </w:div>
    <w:div w:id="1501391024">
      <w:bodyDiv w:val="1"/>
      <w:marLeft w:val="0"/>
      <w:marRight w:val="0"/>
      <w:marTop w:val="0"/>
      <w:marBottom w:val="0"/>
      <w:divBdr>
        <w:top w:val="none" w:sz="0" w:space="0" w:color="auto"/>
        <w:left w:val="none" w:sz="0" w:space="0" w:color="auto"/>
        <w:bottom w:val="none" w:sz="0" w:space="0" w:color="auto"/>
        <w:right w:val="none" w:sz="0" w:space="0" w:color="auto"/>
      </w:divBdr>
    </w:div>
    <w:div w:id="1503200594">
      <w:bodyDiv w:val="1"/>
      <w:marLeft w:val="0"/>
      <w:marRight w:val="0"/>
      <w:marTop w:val="0"/>
      <w:marBottom w:val="0"/>
      <w:divBdr>
        <w:top w:val="none" w:sz="0" w:space="0" w:color="auto"/>
        <w:left w:val="none" w:sz="0" w:space="0" w:color="auto"/>
        <w:bottom w:val="none" w:sz="0" w:space="0" w:color="auto"/>
        <w:right w:val="none" w:sz="0" w:space="0" w:color="auto"/>
      </w:divBdr>
    </w:div>
    <w:div w:id="1506482418">
      <w:bodyDiv w:val="1"/>
      <w:marLeft w:val="0"/>
      <w:marRight w:val="0"/>
      <w:marTop w:val="0"/>
      <w:marBottom w:val="0"/>
      <w:divBdr>
        <w:top w:val="none" w:sz="0" w:space="0" w:color="auto"/>
        <w:left w:val="none" w:sz="0" w:space="0" w:color="auto"/>
        <w:bottom w:val="none" w:sz="0" w:space="0" w:color="auto"/>
        <w:right w:val="none" w:sz="0" w:space="0" w:color="auto"/>
      </w:divBdr>
    </w:div>
    <w:div w:id="1507209685">
      <w:bodyDiv w:val="1"/>
      <w:marLeft w:val="0"/>
      <w:marRight w:val="0"/>
      <w:marTop w:val="0"/>
      <w:marBottom w:val="0"/>
      <w:divBdr>
        <w:top w:val="none" w:sz="0" w:space="0" w:color="auto"/>
        <w:left w:val="none" w:sz="0" w:space="0" w:color="auto"/>
        <w:bottom w:val="none" w:sz="0" w:space="0" w:color="auto"/>
        <w:right w:val="none" w:sz="0" w:space="0" w:color="auto"/>
      </w:divBdr>
    </w:div>
    <w:div w:id="1507985581">
      <w:bodyDiv w:val="1"/>
      <w:marLeft w:val="0"/>
      <w:marRight w:val="0"/>
      <w:marTop w:val="0"/>
      <w:marBottom w:val="0"/>
      <w:divBdr>
        <w:top w:val="none" w:sz="0" w:space="0" w:color="auto"/>
        <w:left w:val="none" w:sz="0" w:space="0" w:color="auto"/>
        <w:bottom w:val="none" w:sz="0" w:space="0" w:color="auto"/>
        <w:right w:val="none" w:sz="0" w:space="0" w:color="auto"/>
      </w:divBdr>
    </w:div>
    <w:div w:id="1508666738">
      <w:bodyDiv w:val="1"/>
      <w:marLeft w:val="0"/>
      <w:marRight w:val="0"/>
      <w:marTop w:val="0"/>
      <w:marBottom w:val="0"/>
      <w:divBdr>
        <w:top w:val="none" w:sz="0" w:space="0" w:color="auto"/>
        <w:left w:val="none" w:sz="0" w:space="0" w:color="auto"/>
        <w:bottom w:val="none" w:sz="0" w:space="0" w:color="auto"/>
        <w:right w:val="none" w:sz="0" w:space="0" w:color="auto"/>
      </w:divBdr>
    </w:div>
    <w:div w:id="1510146140">
      <w:bodyDiv w:val="1"/>
      <w:marLeft w:val="0"/>
      <w:marRight w:val="0"/>
      <w:marTop w:val="0"/>
      <w:marBottom w:val="0"/>
      <w:divBdr>
        <w:top w:val="none" w:sz="0" w:space="0" w:color="auto"/>
        <w:left w:val="none" w:sz="0" w:space="0" w:color="auto"/>
        <w:bottom w:val="none" w:sz="0" w:space="0" w:color="auto"/>
        <w:right w:val="none" w:sz="0" w:space="0" w:color="auto"/>
      </w:divBdr>
    </w:div>
    <w:div w:id="1510173172">
      <w:bodyDiv w:val="1"/>
      <w:marLeft w:val="0"/>
      <w:marRight w:val="0"/>
      <w:marTop w:val="0"/>
      <w:marBottom w:val="0"/>
      <w:divBdr>
        <w:top w:val="none" w:sz="0" w:space="0" w:color="auto"/>
        <w:left w:val="none" w:sz="0" w:space="0" w:color="auto"/>
        <w:bottom w:val="none" w:sz="0" w:space="0" w:color="auto"/>
        <w:right w:val="none" w:sz="0" w:space="0" w:color="auto"/>
      </w:divBdr>
    </w:div>
    <w:div w:id="1514152396">
      <w:bodyDiv w:val="1"/>
      <w:marLeft w:val="0"/>
      <w:marRight w:val="0"/>
      <w:marTop w:val="0"/>
      <w:marBottom w:val="0"/>
      <w:divBdr>
        <w:top w:val="none" w:sz="0" w:space="0" w:color="auto"/>
        <w:left w:val="none" w:sz="0" w:space="0" w:color="auto"/>
        <w:bottom w:val="none" w:sz="0" w:space="0" w:color="auto"/>
        <w:right w:val="none" w:sz="0" w:space="0" w:color="auto"/>
      </w:divBdr>
    </w:div>
    <w:div w:id="1515923945">
      <w:bodyDiv w:val="1"/>
      <w:marLeft w:val="0"/>
      <w:marRight w:val="0"/>
      <w:marTop w:val="0"/>
      <w:marBottom w:val="0"/>
      <w:divBdr>
        <w:top w:val="none" w:sz="0" w:space="0" w:color="auto"/>
        <w:left w:val="none" w:sz="0" w:space="0" w:color="auto"/>
        <w:bottom w:val="none" w:sz="0" w:space="0" w:color="auto"/>
        <w:right w:val="none" w:sz="0" w:space="0" w:color="auto"/>
      </w:divBdr>
    </w:div>
    <w:div w:id="1516532880">
      <w:bodyDiv w:val="1"/>
      <w:marLeft w:val="0"/>
      <w:marRight w:val="0"/>
      <w:marTop w:val="0"/>
      <w:marBottom w:val="0"/>
      <w:divBdr>
        <w:top w:val="none" w:sz="0" w:space="0" w:color="auto"/>
        <w:left w:val="none" w:sz="0" w:space="0" w:color="auto"/>
        <w:bottom w:val="none" w:sz="0" w:space="0" w:color="auto"/>
        <w:right w:val="none" w:sz="0" w:space="0" w:color="auto"/>
      </w:divBdr>
    </w:div>
    <w:div w:id="1518348123">
      <w:bodyDiv w:val="1"/>
      <w:marLeft w:val="0"/>
      <w:marRight w:val="0"/>
      <w:marTop w:val="0"/>
      <w:marBottom w:val="0"/>
      <w:divBdr>
        <w:top w:val="none" w:sz="0" w:space="0" w:color="auto"/>
        <w:left w:val="none" w:sz="0" w:space="0" w:color="auto"/>
        <w:bottom w:val="none" w:sz="0" w:space="0" w:color="auto"/>
        <w:right w:val="none" w:sz="0" w:space="0" w:color="auto"/>
      </w:divBdr>
    </w:div>
    <w:div w:id="1518424916">
      <w:bodyDiv w:val="1"/>
      <w:marLeft w:val="0"/>
      <w:marRight w:val="0"/>
      <w:marTop w:val="0"/>
      <w:marBottom w:val="0"/>
      <w:divBdr>
        <w:top w:val="none" w:sz="0" w:space="0" w:color="auto"/>
        <w:left w:val="none" w:sz="0" w:space="0" w:color="auto"/>
        <w:bottom w:val="none" w:sz="0" w:space="0" w:color="auto"/>
        <w:right w:val="none" w:sz="0" w:space="0" w:color="auto"/>
      </w:divBdr>
    </w:div>
    <w:div w:id="1519932300">
      <w:bodyDiv w:val="1"/>
      <w:marLeft w:val="0"/>
      <w:marRight w:val="0"/>
      <w:marTop w:val="0"/>
      <w:marBottom w:val="0"/>
      <w:divBdr>
        <w:top w:val="none" w:sz="0" w:space="0" w:color="auto"/>
        <w:left w:val="none" w:sz="0" w:space="0" w:color="auto"/>
        <w:bottom w:val="none" w:sz="0" w:space="0" w:color="auto"/>
        <w:right w:val="none" w:sz="0" w:space="0" w:color="auto"/>
      </w:divBdr>
    </w:div>
    <w:div w:id="1521503655">
      <w:bodyDiv w:val="1"/>
      <w:marLeft w:val="0"/>
      <w:marRight w:val="0"/>
      <w:marTop w:val="0"/>
      <w:marBottom w:val="0"/>
      <w:divBdr>
        <w:top w:val="none" w:sz="0" w:space="0" w:color="auto"/>
        <w:left w:val="none" w:sz="0" w:space="0" w:color="auto"/>
        <w:bottom w:val="none" w:sz="0" w:space="0" w:color="auto"/>
        <w:right w:val="none" w:sz="0" w:space="0" w:color="auto"/>
      </w:divBdr>
    </w:div>
    <w:div w:id="1524396464">
      <w:bodyDiv w:val="1"/>
      <w:marLeft w:val="0"/>
      <w:marRight w:val="0"/>
      <w:marTop w:val="0"/>
      <w:marBottom w:val="0"/>
      <w:divBdr>
        <w:top w:val="none" w:sz="0" w:space="0" w:color="auto"/>
        <w:left w:val="none" w:sz="0" w:space="0" w:color="auto"/>
        <w:bottom w:val="none" w:sz="0" w:space="0" w:color="auto"/>
        <w:right w:val="none" w:sz="0" w:space="0" w:color="auto"/>
      </w:divBdr>
    </w:div>
    <w:div w:id="1525245351">
      <w:bodyDiv w:val="1"/>
      <w:marLeft w:val="0"/>
      <w:marRight w:val="0"/>
      <w:marTop w:val="0"/>
      <w:marBottom w:val="0"/>
      <w:divBdr>
        <w:top w:val="none" w:sz="0" w:space="0" w:color="auto"/>
        <w:left w:val="none" w:sz="0" w:space="0" w:color="auto"/>
        <w:bottom w:val="none" w:sz="0" w:space="0" w:color="auto"/>
        <w:right w:val="none" w:sz="0" w:space="0" w:color="auto"/>
      </w:divBdr>
    </w:div>
    <w:div w:id="1525745182">
      <w:bodyDiv w:val="1"/>
      <w:marLeft w:val="0"/>
      <w:marRight w:val="0"/>
      <w:marTop w:val="0"/>
      <w:marBottom w:val="0"/>
      <w:divBdr>
        <w:top w:val="none" w:sz="0" w:space="0" w:color="auto"/>
        <w:left w:val="none" w:sz="0" w:space="0" w:color="auto"/>
        <w:bottom w:val="none" w:sz="0" w:space="0" w:color="auto"/>
        <w:right w:val="none" w:sz="0" w:space="0" w:color="auto"/>
      </w:divBdr>
    </w:div>
    <w:div w:id="1527333094">
      <w:bodyDiv w:val="1"/>
      <w:marLeft w:val="0"/>
      <w:marRight w:val="0"/>
      <w:marTop w:val="0"/>
      <w:marBottom w:val="0"/>
      <w:divBdr>
        <w:top w:val="none" w:sz="0" w:space="0" w:color="auto"/>
        <w:left w:val="none" w:sz="0" w:space="0" w:color="auto"/>
        <w:bottom w:val="none" w:sz="0" w:space="0" w:color="auto"/>
        <w:right w:val="none" w:sz="0" w:space="0" w:color="auto"/>
      </w:divBdr>
    </w:div>
    <w:div w:id="1528251155">
      <w:bodyDiv w:val="1"/>
      <w:marLeft w:val="0"/>
      <w:marRight w:val="0"/>
      <w:marTop w:val="0"/>
      <w:marBottom w:val="0"/>
      <w:divBdr>
        <w:top w:val="none" w:sz="0" w:space="0" w:color="auto"/>
        <w:left w:val="none" w:sz="0" w:space="0" w:color="auto"/>
        <w:bottom w:val="none" w:sz="0" w:space="0" w:color="auto"/>
        <w:right w:val="none" w:sz="0" w:space="0" w:color="auto"/>
      </w:divBdr>
    </w:div>
    <w:div w:id="1529365954">
      <w:bodyDiv w:val="1"/>
      <w:marLeft w:val="0"/>
      <w:marRight w:val="0"/>
      <w:marTop w:val="0"/>
      <w:marBottom w:val="0"/>
      <w:divBdr>
        <w:top w:val="none" w:sz="0" w:space="0" w:color="auto"/>
        <w:left w:val="none" w:sz="0" w:space="0" w:color="auto"/>
        <w:bottom w:val="none" w:sz="0" w:space="0" w:color="auto"/>
        <w:right w:val="none" w:sz="0" w:space="0" w:color="auto"/>
      </w:divBdr>
    </w:div>
    <w:div w:id="1532573407">
      <w:bodyDiv w:val="1"/>
      <w:marLeft w:val="0"/>
      <w:marRight w:val="0"/>
      <w:marTop w:val="0"/>
      <w:marBottom w:val="0"/>
      <w:divBdr>
        <w:top w:val="none" w:sz="0" w:space="0" w:color="auto"/>
        <w:left w:val="none" w:sz="0" w:space="0" w:color="auto"/>
        <w:bottom w:val="none" w:sz="0" w:space="0" w:color="auto"/>
        <w:right w:val="none" w:sz="0" w:space="0" w:color="auto"/>
      </w:divBdr>
    </w:div>
    <w:div w:id="1533029558">
      <w:bodyDiv w:val="1"/>
      <w:marLeft w:val="0"/>
      <w:marRight w:val="0"/>
      <w:marTop w:val="0"/>
      <w:marBottom w:val="0"/>
      <w:divBdr>
        <w:top w:val="none" w:sz="0" w:space="0" w:color="auto"/>
        <w:left w:val="none" w:sz="0" w:space="0" w:color="auto"/>
        <w:bottom w:val="none" w:sz="0" w:space="0" w:color="auto"/>
        <w:right w:val="none" w:sz="0" w:space="0" w:color="auto"/>
      </w:divBdr>
    </w:div>
    <w:div w:id="1533614499">
      <w:bodyDiv w:val="1"/>
      <w:marLeft w:val="0"/>
      <w:marRight w:val="0"/>
      <w:marTop w:val="0"/>
      <w:marBottom w:val="0"/>
      <w:divBdr>
        <w:top w:val="none" w:sz="0" w:space="0" w:color="auto"/>
        <w:left w:val="none" w:sz="0" w:space="0" w:color="auto"/>
        <w:bottom w:val="none" w:sz="0" w:space="0" w:color="auto"/>
        <w:right w:val="none" w:sz="0" w:space="0" w:color="auto"/>
      </w:divBdr>
    </w:div>
    <w:div w:id="1538006805">
      <w:bodyDiv w:val="1"/>
      <w:marLeft w:val="0"/>
      <w:marRight w:val="0"/>
      <w:marTop w:val="0"/>
      <w:marBottom w:val="0"/>
      <w:divBdr>
        <w:top w:val="none" w:sz="0" w:space="0" w:color="auto"/>
        <w:left w:val="none" w:sz="0" w:space="0" w:color="auto"/>
        <w:bottom w:val="none" w:sz="0" w:space="0" w:color="auto"/>
        <w:right w:val="none" w:sz="0" w:space="0" w:color="auto"/>
      </w:divBdr>
    </w:div>
    <w:div w:id="1538010375">
      <w:bodyDiv w:val="1"/>
      <w:marLeft w:val="0"/>
      <w:marRight w:val="0"/>
      <w:marTop w:val="0"/>
      <w:marBottom w:val="0"/>
      <w:divBdr>
        <w:top w:val="none" w:sz="0" w:space="0" w:color="auto"/>
        <w:left w:val="none" w:sz="0" w:space="0" w:color="auto"/>
        <w:bottom w:val="none" w:sz="0" w:space="0" w:color="auto"/>
        <w:right w:val="none" w:sz="0" w:space="0" w:color="auto"/>
      </w:divBdr>
    </w:div>
    <w:div w:id="1539128812">
      <w:bodyDiv w:val="1"/>
      <w:marLeft w:val="0"/>
      <w:marRight w:val="0"/>
      <w:marTop w:val="0"/>
      <w:marBottom w:val="0"/>
      <w:divBdr>
        <w:top w:val="none" w:sz="0" w:space="0" w:color="auto"/>
        <w:left w:val="none" w:sz="0" w:space="0" w:color="auto"/>
        <w:bottom w:val="none" w:sz="0" w:space="0" w:color="auto"/>
        <w:right w:val="none" w:sz="0" w:space="0" w:color="auto"/>
      </w:divBdr>
    </w:div>
    <w:div w:id="1540317838">
      <w:bodyDiv w:val="1"/>
      <w:marLeft w:val="0"/>
      <w:marRight w:val="0"/>
      <w:marTop w:val="0"/>
      <w:marBottom w:val="0"/>
      <w:divBdr>
        <w:top w:val="none" w:sz="0" w:space="0" w:color="auto"/>
        <w:left w:val="none" w:sz="0" w:space="0" w:color="auto"/>
        <w:bottom w:val="none" w:sz="0" w:space="0" w:color="auto"/>
        <w:right w:val="none" w:sz="0" w:space="0" w:color="auto"/>
      </w:divBdr>
    </w:div>
    <w:div w:id="1542014460">
      <w:bodyDiv w:val="1"/>
      <w:marLeft w:val="0"/>
      <w:marRight w:val="0"/>
      <w:marTop w:val="0"/>
      <w:marBottom w:val="0"/>
      <w:divBdr>
        <w:top w:val="none" w:sz="0" w:space="0" w:color="auto"/>
        <w:left w:val="none" w:sz="0" w:space="0" w:color="auto"/>
        <w:bottom w:val="none" w:sz="0" w:space="0" w:color="auto"/>
        <w:right w:val="none" w:sz="0" w:space="0" w:color="auto"/>
      </w:divBdr>
    </w:div>
    <w:div w:id="1542669335">
      <w:bodyDiv w:val="1"/>
      <w:marLeft w:val="0"/>
      <w:marRight w:val="0"/>
      <w:marTop w:val="0"/>
      <w:marBottom w:val="0"/>
      <w:divBdr>
        <w:top w:val="none" w:sz="0" w:space="0" w:color="auto"/>
        <w:left w:val="none" w:sz="0" w:space="0" w:color="auto"/>
        <w:bottom w:val="none" w:sz="0" w:space="0" w:color="auto"/>
        <w:right w:val="none" w:sz="0" w:space="0" w:color="auto"/>
      </w:divBdr>
    </w:div>
    <w:div w:id="1542744009">
      <w:bodyDiv w:val="1"/>
      <w:marLeft w:val="0"/>
      <w:marRight w:val="0"/>
      <w:marTop w:val="0"/>
      <w:marBottom w:val="0"/>
      <w:divBdr>
        <w:top w:val="none" w:sz="0" w:space="0" w:color="auto"/>
        <w:left w:val="none" w:sz="0" w:space="0" w:color="auto"/>
        <w:bottom w:val="none" w:sz="0" w:space="0" w:color="auto"/>
        <w:right w:val="none" w:sz="0" w:space="0" w:color="auto"/>
      </w:divBdr>
    </w:div>
    <w:div w:id="1543052052">
      <w:bodyDiv w:val="1"/>
      <w:marLeft w:val="0"/>
      <w:marRight w:val="0"/>
      <w:marTop w:val="0"/>
      <w:marBottom w:val="0"/>
      <w:divBdr>
        <w:top w:val="none" w:sz="0" w:space="0" w:color="auto"/>
        <w:left w:val="none" w:sz="0" w:space="0" w:color="auto"/>
        <w:bottom w:val="none" w:sz="0" w:space="0" w:color="auto"/>
        <w:right w:val="none" w:sz="0" w:space="0" w:color="auto"/>
      </w:divBdr>
    </w:div>
    <w:div w:id="1543982482">
      <w:bodyDiv w:val="1"/>
      <w:marLeft w:val="0"/>
      <w:marRight w:val="0"/>
      <w:marTop w:val="0"/>
      <w:marBottom w:val="0"/>
      <w:divBdr>
        <w:top w:val="none" w:sz="0" w:space="0" w:color="auto"/>
        <w:left w:val="none" w:sz="0" w:space="0" w:color="auto"/>
        <w:bottom w:val="none" w:sz="0" w:space="0" w:color="auto"/>
        <w:right w:val="none" w:sz="0" w:space="0" w:color="auto"/>
      </w:divBdr>
    </w:div>
    <w:div w:id="1544361786">
      <w:bodyDiv w:val="1"/>
      <w:marLeft w:val="0"/>
      <w:marRight w:val="0"/>
      <w:marTop w:val="0"/>
      <w:marBottom w:val="0"/>
      <w:divBdr>
        <w:top w:val="none" w:sz="0" w:space="0" w:color="auto"/>
        <w:left w:val="none" w:sz="0" w:space="0" w:color="auto"/>
        <w:bottom w:val="none" w:sz="0" w:space="0" w:color="auto"/>
        <w:right w:val="none" w:sz="0" w:space="0" w:color="auto"/>
      </w:divBdr>
    </w:div>
    <w:div w:id="1544368438">
      <w:bodyDiv w:val="1"/>
      <w:marLeft w:val="0"/>
      <w:marRight w:val="0"/>
      <w:marTop w:val="0"/>
      <w:marBottom w:val="0"/>
      <w:divBdr>
        <w:top w:val="none" w:sz="0" w:space="0" w:color="auto"/>
        <w:left w:val="none" w:sz="0" w:space="0" w:color="auto"/>
        <w:bottom w:val="none" w:sz="0" w:space="0" w:color="auto"/>
        <w:right w:val="none" w:sz="0" w:space="0" w:color="auto"/>
      </w:divBdr>
    </w:div>
    <w:div w:id="1545025081">
      <w:bodyDiv w:val="1"/>
      <w:marLeft w:val="0"/>
      <w:marRight w:val="0"/>
      <w:marTop w:val="0"/>
      <w:marBottom w:val="0"/>
      <w:divBdr>
        <w:top w:val="none" w:sz="0" w:space="0" w:color="auto"/>
        <w:left w:val="none" w:sz="0" w:space="0" w:color="auto"/>
        <w:bottom w:val="none" w:sz="0" w:space="0" w:color="auto"/>
        <w:right w:val="none" w:sz="0" w:space="0" w:color="auto"/>
      </w:divBdr>
    </w:div>
    <w:div w:id="1545368641">
      <w:bodyDiv w:val="1"/>
      <w:marLeft w:val="0"/>
      <w:marRight w:val="0"/>
      <w:marTop w:val="0"/>
      <w:marBottom w:val="0"/>
      <w:divBdr>
        <w:top w:val="none" w:sz="0" w:space="0" w:color="auto"/>
        <w:left w:val="none" w:sz="0" w:space="0" w:color="auto"/>
        <w:bottom w:val="none" w:sz="0" w:space="0" w:color="auto"/>
        <w:right w:val="none" w:sz="0" w:space="0" w:color="auto"/>
      </w:divBdr>
    </w:div>
    <w:div w:id="1545485443">
      <w:bodyDiv w:val="1"/>
      <w:marLeft w:val="0"/>
      <w:marRight w:val="0"/>
      <w:marTop w:val="0"/>
      <w:marBottom w:val="0"/>
      <w:divBdr>
        <w:top w:val="none" w:sz="0" w:space="0" w:color="auto"/>
        <w:left w:val="none" w:sz="0" w:space="0" w:color="auto"/>
        <w:bottom w:val="none" w:sz="0" w:space="0" w:color="auto"/>
        <w:right w:val="none" w:sz="0" w:space="0" w:color="auto"/>
      </w:divBdr>
    </w:div>
    <w:div w:id="1546135633">
      <w:bodyDiv w:val="1"/>
      <w:marLeft w:val="0"/>
      <w:marRight w:val="0"/>
      <w:marTop w:val="0"/>
      <w:marBottom w:val="0"/>
      <w:divBdr>
        <w:top w:val="none" w:sz="0" w:space="0" w:color="auto"/>
        <w:left w:val="none" w:sz="0" w:space="0" w:color="auto"/>
        <w:bottom w:val="none" w:sz="0" w:space="0" w:color="auto"/>
        <w:right w:val="none" w:sz="0" w:space="0" w:color="auto"/>
      </w:divBdr>
    </w:div>
    <w:div w:id="1546453044">
      <w:bodyDiv w:val="1"/>
      <w:marLeft w:val="0"/>
      <w:marRight w:val="0"/>
      <w:marTop w:val="0"/>
      <w:marBottom w:val="0"/>
      <w:divBdr>
        <w:top w:val="none" w:sz="0" w:space="0" w:color="auto"/>
        <w:left w:val="none" w:sz="0" w:space="0" w:color="auto"/>
        <w:bottom w:val="none" w:sz="0" w:space="0" w:color="auto"/>
        <w:right w:val="none" w:sz="0" w:space="0" w:color="auto"/>
      </w:divBdr>
      <w:divsChild>
        <w:div w:id="852184992">
          <w:marLeft w:val="0"/>
          <w:marRight w:val="0"/>
          <w:marTop w:val="0"/>
          <w:marBottom w:val="0"/>
          <w:divBdr>
            <w:top w:val="none" w:sz="0" w:space="0" w:color="auto"/>
            <w:left w:val="none" w:sz="0" w:space="0" w:color="auto"/>
            <w:bottom w:val="none" w:sz="0" w:space="0" w:color="auto"/>
            <w:right w:val="none" w:sz="0" w:space="0" w:color="auto"/>
          </w:divBdr>
          <w:divsChild>
            <w:div w:id="14819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8429">
      <w:bodyDiv w:val="1"/>
      <w:marLeft w:val="0"/>
      <w:marRight w:val="0"/>
      <w:marTop w:val="0"/>
      <w:marBottom w:val="0"/>
      <w:divBdr>
        <w:top w:val="none" w:sz="0" w:space="0" w:color="auto"/>
        <w:left w:val="none" w:sz="0" w:space="0" w:color="auto"/>
        <w:bottom w:val="none" w:sz="0" w:space="0" w:color="auto"/>
        <w:right w:val="none" w:sz="0" w:space="0" w:color="auto"/>
      </w:divBdr>
    </w:div>
    <w:div w:id="1548681522">
      <w:bodyDiv w:val="1"/>
      <w:marLeft w:val="0"/>
      <w:marRight w:val="0"/>
      <w:marTop w:val="0"/>
      <w:marBottom w:val="0"/>
      <w:divBdr>
        <w:top w:val="none" w:sz="0" w:space="0" w:color="auto"/>
        <w:left w:val="none" w:sz="0" w:space="0" w:color="auto"/>
        <w:bottom w:val="none" w:sz="0" w:space="0" w:color="auto"/>
        <w:right w:val="none" w:sz="0" w:space="0" w:color="auto"/>
      </w:divBdr>
    </w:div>
    <w:div w:id="1549606447">
      <w:bodyDiv w:val="1"/>
      <w:marLeft w:val="0"/>
      <w:marRight w:val="0"/>
      <w:marTop w:val="0"/>
      <w:marBottom w:val="0"/>
      <w:divBdr>
        <w:top w:val="none" w:sz="0" w:space="0" w:color="auto"/>
        <w:left w:val="none" w:sz="0" w:space="0" w:color="auto"/>
        <w:bottom w:val="none" w:sz="0" w:space="0" w:color="auto"/>
        <w:right w:val="none" w:sz="0" w:space="0" w:color="auto"/>
      </w:divBdr>
    </w:div>
    <w:div w:id="1549998436">
      <w:bodyDiv w:val="1"/>
      <w:marLeft w:val="0"/>
      <w:marRight w:val="0"/>
      <w:marTop w:val="0"/>
      <w:marBottom w:val="0"/>
      <w:divBdr>
        <w:top w:val="none" w:sz="0" w:space="0" w:color="auto"/>
        <w:left w:val="none" w:sz="0" w:space="0" w:color="auto"/>
        <w:bottom w:val="none" w:sz="0" w:space="0" w:color="auto"/>
        <w:right w:val="none" w:sz="0" w:space="0" w:color="auto"/>
      </w:divBdr>
    </w:div>
    <w:div w:id="1552308766">
      <w:bodyDiv w:val="1"/>
      <w:marLeft w:val="0"/>
      <w:marRight w:val="0"/>
      <w:marTop w:val="0"/>
      <w:marBottom w:val="0"/>
      <w:divBdr>
        <w:top w:val="none" w:sz="0" w:space="0" w:color="auto"/>
        <w:left w:val="none" w:sz="0" w:space="0" w:color="auto"/>
        <w:bottom w:val="none" w:sz="0" w:space="0" w:color="auto"/>
        <w:right w:val="none" w:sz="0" w:space="0" w:color="auto"/>
      </w:divBdr>
    </w:div>
    <w:div w:id="1553808863">
      <w:bodyDiv w:val="1"/>
      <w:marLeft w:val="0"/>
      <w:marRight w:val="0"/>
      <w:marTop w:val="0"/>
      <w:marBottom w:val="0"/>
      <w:divBdr>
        <w:top w:val="none" w:sz="0" w:space="0" w:color="auto"/>
        <w:left w:val="none" w:sz="0" w:space="0" w:color="auto"/>
        <w:bottom w:val="none" w:sz="0" w:space="0" w:color="auto"/>
        <w:right w:val="none" w:sz="0" w:space="0" w:color="auto"/>
      </w:divBdr>
    </w:div>
    <w:div w:id="1553881798">
      <w:bodyDiv w:val="1"/>
      <w:marLeft w:val="0"/>
      <w:marRight w:val="0"/>
      <w:marTop w:val="0"/>
      <w:marBottom w:val="0"/>
      <w:divBdr>
        <w:top w:val="none" w:sz="0" w:space="0" w:color="auto"/>
        <w:left w:val="none" w:sz="0" w:space="0" w:color="auto"/>
        <w:bottom w:val="none" w:sz="0" w:space="0" w:color="auto"/>
        <w:right w:val="none" w:sz="0" w:space="0" w:color="auto"/>
      </w:divBdr>
    </w:div>
    <w:div w:id="1554656070">
      <w:bodyDiv w:val="1"/>
      <w:marLeft w:val="0"/>
      <w:marRight w:val="0"/>
      <w:marTop w:val="0"/>
      <w:marBottom w:val="0"/>
      <w:divBdr>
        <w:top w:val="none" w:sz="0" w:space="0" w:color="auto"/>
        <w:left w:val="none" w:sz="0" w:space="0" w:color="auto"/>
        <w:bottom w:val="none" w:sz="0" w:space="0" w:color="auto"/>
        <w:right w:val="none" w:sz="0" w:space="0" w:color="auto"/>
      </w:divBdr>
    </w:div>
    <w:div w:id="1556042518">
      <w:bodyDiv w:val="1"/>
      <w:marLeft w:val="0"/>
      <w:marRight w:val="0"/>
      <w:marTop w:val="0"/>
      <w:marBottom w:val="0"/>
      <w:divBdr>
        <w:top w:val="none" w:sz="0" w:space="0" w:color="auto"/>
        <w:left w:val="none" w:sz="0" w:space="0" w:color="auto"/>
        <w:bottom w:val="none" w:sz="0" w:space="0" w:color="auto"/>
        <w:right w:val="none" w:sz="0" w:space="0" w:color="auto"/>
      </w:divBdr>
    </w:div>
    <w:div w:id="1556578191">
      <w:bodyDiv w:val="1"/>
      <w:marLeft w:val="0"/>
      <w:marRight w:val="0"/>
      <w:marTop w:val="0"/>
      <w:marBottom w:val="0"/>
      <w:divBdr>
        <w:top w:val="none" w:sz="0" w:space="0" w:color="auto"/>
        <w:left w:val="none" w:sz="0" w:space="0" w:color="auto"/>
        <w:bottom w:val="none" w:sz="0" w:space="0" w:color="auto"/>
        <w:right w:val="none" w:sz="0" w:space="0" w:color="auto"/>
      </w:divBdr>
    </w:div>
    <w:div w:id="1556812616">
      <w:bodyDiv w:val="1"/>
      <w:marLeft w:val="0"/>
      <w:marRight w:val="0"/>
      <w:marTop w:val="0"/>
      <w:marBottom w:val="0"/>
      <w:divBdr>
        <w:top w:val="none" w:sz="0" w:space="0" w:color="auto"/>
        <w:left w:val="none" w:sz="0" w:space="0" w:color="auto"/>
        <w:bottom w:val="none" w:sz="0" w:space="0" w:color="auto"/>
        <w:right w:val="none" w:sz="0" w:space="0" w:color="auto"/>
      </w:divBdr>
    </w:div>
    <w:div w:id="1557352007">
      <w:bodyDiv w:val="1"/>
      <w:marLeft w:val="0"/>
      <w:marRight w:val="0"/>
      <w:marTop w:val="0"/>
      <w:marBottom w:val="0"/>
      <w:divBdr>
        <w:top w:val="none" w:sz="0" w:space="0" w:color="auto"/>
        <w:left w:val="none" w:sz="0" w:space="0" w:color="auto"/>
        <w:bottom w:val="none" w:sz="0" w:space="0" w:color="auto"/>
        <w:right w:val="none" w:sz="0" w:space="0" w:color="auto"/>
      </w:divBdr>
    </w:div>
    <w:div w:id="1557544094">
      <w:bodyDiv w:val="1"/>
      <w:marLeft w:val="0"/>
      <w:marRight w:val="0"/>
      <w:marTop w:val="0"/>
      <w:marBottom w:val="0"/>
      <w:divBdr>
        <w:top w:val="none" w:sz="0" w:space="0" w:color="auto"/>
        <w:left w:val="none" w:sz="0" w:space="0" w:color="auto"/>
        <w:bottom w:val="none" w:sz="0" w:space="0" w:color="auto"/>
        <w:right w:val="none" w:sz="0" w:space="0" w:color="auto"/>
      </w:divBdr>
    </w:div>
    <w:div w:id="1558011894">
      <w:bodyDiv w:val="1"/>
      <w:marLeft w:val="0"/>
      <w:marRight w:val="0"/>
      <w:marTop w:val="0"/>
      <w:marBottom w:val="0"/>
      <w:divBdr>
        <w:top w:val="none" w:sz="0" w:space="0" w:color="auto"/>
        <w:left w:val="none" w:sz="0" w:space="0" w:color="auto"/>
        <w:bottom w:val="none" w:sz="0" w:space="0" w:color="auto"/>
        <w:right w:val="none" w:sz="0" w:space="0" w:color="auto"/>
      </w:divBdr>
    </w:div>
    <w:div w:id="1558396906">
      <w:bodyDiv w:val="1"/>
      <w:marLeft w:val="0"/>
      <w:marRight w:val="0"/>
      <w:marTop w:val="0"/>
      <w:marBottom w:val="0"/>
      <w:divBdr>
        <w:top w:val="none" w:sz="0" w:space="0" w:color="auto"/>
        <w:left w:val="none" w:sz="0" w:space="0" w:color="auto"/>
        <w:bottom w:val="none" w:sz="0" w:space="0" w:color="auto"/>
        <w:right w:val="none" w:sz="0" w:space="0" w:color="auto"/>
      </w:divBdr>
    </w:div>
    <w:div w:id="1559437040">
      <w:bodyDiv w:val="1"/>
      <w:marLeft w:val="0"/>
      <w:marRight w:val="0"/>
      <w:marTop w:val="0"/>
      <w:marBottom w:val="0"/>
      <w:divBdr>
        <w:top w:val="none" w:sz="0" w:space="0" w:color="auto"/>
        <w:left w:val="none" w:sz="0" w:space="0" w:color="auto"/>
        <w:bottom w:val="none" w:sz="0" w:space="0" w:color="auto"/>
        <w:right w:val="none" w:sz="0" w:space="0" w:color="auto"/>
      </w:divBdr>
    </w:div>
    <w:div w:id="1560172176">
      <w:bodyDiv w:val="1"/>
      <w:marLeft w:val="0"/>
      <w:marRight w:val="0"/>
      <w:marTop w:val="0"/>
      <w:marBottom w:val="0"/>
      <w:divBdr>
        <w:top w:val="none" w:sz="0" w:space="0" w:color="auto"/>
        <w:left w:val="none" w:sz="0" w:space="0" w:color="auto"/>
        <w:bottom w:val="none" w:sz="0" w:space="0" w:color="auto"/>
        <w:right w:val="none" w:sz="0" w:space="0" w:color="auto"/>
      </w:divBdr>
    </w:div>
    <w:div w:id="1560436119">
      <w:bodyDiv w:val="1"/>
      <w:marLeft w:val="0"/>
      <w:marRight w:val="0"/>
      <w:marTop w:val="0"/>
      <w:marBottom w:val="0"/>
      <w:divBdr>
        <w:top w:val="none" w:sz="0" w:space="0" w:color="auto"/>
        <w:left w:val="none" w:sz="0" w:space="0" w:color="auto"/>
        <w:bottom w:val="none" w:sz="0" w:space="0" w:color="auto"/>
        <w:right w:val="none" w:sz="0" w:space="0" w:color="auto"/>
      </w:divBdr>
    </w:div>
    <w:div w:id="1560631985">
      <w:bodyDiv w:val="1"/>
      <w:marLeft w:val="0"/>
      <w:marRight w:val="0"/>
      <w:marTop w:val="0"/>
      <w:marBottom w:val="0"/>
      <w:divBdr>
        <w:top w:val="none" w:sz="0" w:space="0" w:color="auto"/>
        <w:left w:val="none" w:sz="0" w:space="0" w:color="auto"/>
        <w:bottom w:val="none" w:sz="0" w:space="0" w:color="auto"/>
        <w:right w:val="none" w:sz="0" w:space="0" w:color="auto"/>
      </w:divBdr>
    </w:div>
    <w:div w:id="1562445846">
      <w:bodyDiv w:val="1"/>
      <w:marLeft w:val="0"/>
      <w:marRight w:val="0"/>
      <w:marTop w:val="0"/>
      <w:marBottom w:val="0"/>
      <w:divBdr>
        <w:top w:val="none" w:sz="0" w:space="0" w:color="auto"/>
        <w:left w:val="none" w:sz="0" w:space="0" w:color="auto"/>
        <w:bottom w:val="none" w:sz="0" w:space="0" w:color="auto"/>
        <w:right w:val="none" w:sz="0" w:space="0" w:color="auto"/>
      </w:divBdr>
    </w:div>
    <w:div w:id="1562862572">
      <w:bodyDiv w:val="1"/>
      <w:marLeft w:val="0"/>
      <w:marRight w:val="0"/>
      <w:marTop w:val="0"/>
      <w:marBottom w:val="0"/>
      <w:divBdr>
        <w:top w:val="none" w:sz="0" w:space="0" w:color="auto"/>
        <w:left w:val="none" w:sz="0" w:space="0" w:color="auto"/>
        <w:bottom w:val="none" w:sz="0" w:space="0" w:color="auto"/>
        <w:right w:val="none" w:sz="0" w:space="0" w:color="auto"/>
      </w:divBdr>
    </w:div>
    <w:div w:id="1564637636">
      <w:bodyDiv w:val="1"/>
      <w:marLeft w:val="0"/>
      <w:marRight w:val="0"/>
      <w:marTop w:val="0"/>
      <w:marBottom w:val="0"/>
      <w:divBdr>
        <w:top w:val="none" w:sz="0" w:space="0" w:color="auto"/>
        <w:left w:val="none" w:sz="0" w:space="0" w:color="auto"/>
        <w:bottom w:val="none" w:sz="0" w:space="0" w:color="auto"/>
        <w:right w:val="none" w:sz="0" w:space="0" w:color="auto"/>
      </w:divBdr>
    </w:div>
    <w:div w:id="1565333957">
      <w:bodyDiv w:val="1"/>
      <w:marLeft w:val="0"/>
      <w:marRight w:val="0"/>
      <w:marTop w:val="0"/>
      <w:marBottom w:val="0"/>
      <w:divBdr>
        <w:top w:val="none" w:sz="0" w:space="0" w:color="auto"/>
        <w:left w:val="none" w:sz="0" w:space="0" w:color="auto"/>
        <w:bottom w:val="none" w:sz="0" w:space="0" w:color="auto"/>
        <w:right w:val="none" w:sz="0" w:space="0" w:color="auto"/>
      </w:divBdr>
    </w:div>
    <w:div w:id="1565793753">
      <w:bodyDiv w:val="1"/>
      <w:marLeft w:val="0"/>
      <w:marRight w:val="0"/>
      <w:marTop w:val="0"/>
      <w:marBottom w:val="0"/>
      <w:divBdr>
        <w:top w:val="none" w:sz="0" w:space="0" w:color="auto"/>
        <w:left w:val="none" w:sz="0" w:space="0" w:color="auto"/>
        <w:bottom w:val="none" w:sz="0" w:space="0" w:color="auto"/>
        <w:right w:val="none" w:sz="0" w:space="0" w:color="auto"/>
      </w:divBdr>
    </w:div>
    <w:div w:id="1568957168">
      <w:bodyDiv w:val="1"/>
      <w:marLeft w:val="0"/>
      <w:marRight w:val="0"/>
      <w:marTop w:val="0"/>
      <w:marBottom w:val="0"/>
      <w:divBdr>
        <w:top w:val="none" w:sz="0" w:space="0" w:color="auto"/>
        <w:left w:val="none" w:sz="0" w:space="0" w:color="auto"/>
        <w:bottom w:val="none" w:sz="0" w:space="0" w:color="auto"/>
        <w:right w:val="none" w:sz="0" w:space="0" w:color="auto"/>
      </w:divBdr>
    </w:div>
    <w:div w:id="1571773015">
      <w:bodyDiv w:val="1"/>
      <w:marLeft w:val="0"/>
      <w:marRight w:val="0"/>
      <w:marTop w:val="0"/>
      <w:marBottom w:val="0"/>
      <w:divBdr>
        <w:top w:val="none" w:sz="0" w:space="0" w:color="auto"/>
        <w:left w:val="none" w:sz="0" w:space="0" w:color="auto"/>
        <w:bottom w:val="none" w:sz="0" w:space="0" w:color="auto"/>
        <w:right w:val="none" w:sz="0" w:space="0" w:color="auto"/>
      </w:divBdr>
    </w:div>
    <w:div w:id="1571816201">
      <w:bodyDiv w:val="1"/>
      <w:marLeft w:val="0"/>
      <w:marRight w:val="0"/>
      <w:marTop w:val="0"/>
      <w:marBottom w:val="0"/>
      <w:divBdr>
        <w:top w:val="none" w:sz="0" w:space="0" w:color="auto"/>
        <w:left w:val="none" w:sz="0" w:space="0" w:color="auto"/>
        <w:bottom w:val="none" w:sz="0" w:space="0" w:color="auto"/>
        <w:right w:val="none" w:sz="0" w:space="0" w:color="auto"/>
      </w:divBdr>
    </w:div>
    <w:div w:id="1573852340">
      <w:bodyDiv w:val="1"/>
      <w:marLeft w:val="0"/>
      <w:marRight w:val="0"/>
      <w:marTop w:val="0"/>
      <w:marBottom w:val="0"/>
      <w:divBdr>
        <w:top w:val="none" w:sz="0" w:space="0" w:color="auto"/>
        <w:left w:val="none" w:sz="0" w:space="0" w:color="auto"/>
        <w:bottom w:val="none" w:sz="0" w:space="0" w:color="auto"/>
        <w:right w:val="none" w:sz="0" w:space="0" w:color="auto"/>
      </w:divBdr>
    </w:div>
    <w:div w:id="1574391903">
      <w:bodyDiv w:val="1"/>
      <w:marLeft w:val="0"/>
      <w:marRight w:val="0"/>
      <w:marTop w:val="0"/>
      <w:marBottom w:val="0"/>
      <w:divBdr>
        <w:top w:val="none" w:sz="0" w:space="0" w:color="auto"/>
        <w:left w:val="none" w:sz="0" w:space="0" w:color="auto"/>
        <w:bottom w:val="none" w:sz="0" w:space="0" w:color="auto"/>
        <w:right w:val="none" w:sz="0" w:space="0" w:color="auto"/>
      </w:divBdr>
    </w:div>
    <w:div w:id="1574584324">
      <w:bodyDiv w:val="1"/>
      <w:marLeft w:val="0"/>
      <w:marRight w:val="0"/>
      <w:marTop w:val="0"/>
      <w:marBottom w:val="0"/>
      <w:divBdr>
        <w:top w:val="none" w:sz="0" w:space="0" w:color="auto"/>
        <w:left w:val="none" w:sz="0" w:space="0" w:color="auto"/>
        <w:bottom w:val="none" w:sz="0" w:space="0" w:color="auto"/>
        <w:right w:val="none" w:sz="0" w:space="0" w:color="auto"/>
      </w:divBdr>
    </w:div>
    <w:div w:id="1575164033">
      <w:bodyDiv w:val="1"/>
      <w:marLeft w:val="0"/>
      <w:marRight w:val="0"/>
      <w:marTop w:val="0"/>
      <w:marBottom w:val="0"/>
      <w:divBdr>
        <w:top w:val="none" w:sz="0" w:space="0" w:color="auto"/>
        <w:left w:val="none" w:sz="0" w:space="0" w:color="auto"/>
        <w:bottom w:val="none" w:sz="0" w:space="0" w:color="auto"/>
        <w:right w:val="none" w:sz="0" w:space="0" w:color="auto"/>
      </w:divBdr>
    </w:div>
    <w:div w:id="1577737688">
      <w:bodyDiv w:val="1"/>
      <w:marLeft w:val="0"/>
      <w:marRight w:val="0"/>
      <w:marTop w:val="0"/>
      <w:marBottom w:val="0"/>
      <w:divBdr>
        <w:top w:val="none" w:sz="0" w:space="0" w:color="auto"/>
        <w:left w:val="none" w:sz="0" w:space="0" w:color="auto"/>
        <w:bottom w:val="none" w:sz="0" w:space="0" w:color="auto"/>
        <w:right w:val="none" w:sz="0" w:space="0" w:color="auto"/>
      </w:divBdr>
    </w:div>
    <w:div w:id="1577743231">
      <w:bodyDiv w:val="1"/>
      <w:marLeft w:val="0"/>
      <w:marRight w:val="0"/>
      <w:marTop w:val="0"/>
      <w:marBottom w:val="0"/>
      <w:divBdr>
        <w:top w:val="none" w:sz="0" w:space="0" w:color="auto"/>
        <w:left w:val="none" w:sz="0" w:space="0" w:color="auto"/>
        <w:bottom w:val="none" w:sz="0" w:space="0" w:color="auto"/>
        <w:right w:val="none" w:sz="0" w:space="0" w:color="auto"/>
      </w:divBdr>
    </w:div>
    <w:div w:id="1577935144">
      <w:bodyDiv w:val="1"/>
      <w:marLeft w:val="0"/>
      <w:marRight w:val="0"/>
      <w:marTop w:val="0"/>
      <w:marBottom w:val="0"/>
      <w:divBdr>
        <w:top w:val="none" w:sz="0" w:space="0" w:color="auto"/>
        <w:left w:val="none" w:sz="0" w:space="0" w:color="auto"/>
        <w:bottom w:val="none" w:sz="0" w:space="0" w:color="auto"/>
        <w:right w:val="none" w:sz="0" w:space="0" w:color="auto"/>
      </w:divBdr>
    </w:div>
    <w:div w:id="1579440871">
      <w:bodyDiv w:val="1"/>
      <w:marLeft w:val="0"/>
      <w:marRight w:val="0"/>
      <w:marTop w:val="0"/>
      <w:marBottom w:val="0"/>
      <w:divBdr>
        <w:top w:val="none" w:sz="0" w:space="0" w:color="auto"/>
        <w:left w:val="none" w:sz="0" w:space="0" w:color="auto"/>
        <w:bottom w:val="none" w:sz="0" w:space="0" w:color="auto"/>
        <w:right w:val="none" w:sz="0" w:space="0" w:color="auto"/>
      </w:divBdr>
    </w:div>
    <w:div w:id="1580367103">
      <w:bodyDiv w:val="1"/>
      <w:marLeft w:val="0"/>
      <w:marRight w:val="0"/>
      <w:marTop w:val="0"/>
      <w:marBottom w:val="0"/>
      <w:divBdr>
        <w:top w:val="none" w:sz="0" w:space="0" w:color="auto"/>
        <w:left w:val="none" w:sz="0" w:space="0" w:color="auto"/>
        <w:bottom w:val="none" w:sz="0" w:space="0" w:color="auto"/>
        <w:right w:val="none" w:sz="0" w:space="0" w:color="auto"/>
      </w:divBdr>
    </w:div>
    <w:div w:id="1581451338">
      <w:bodyDiv w:val="1"/>
      <w:marLeft w:val="0"/>
      <w:marRight w:val="0"/>
      <w:marTop w:val="0"/>
      <w:marBottom w:val="0"/>
      <w:divBdr>
        <w:top w:val="none" w:sz="0" w:space="0" w:color="auto"/>
        <w:left w:val="none" w:sz="0" w:space="0" w:color="auto"/>
        <w:bottom w:val="none" w:sz="0" w:space="0" w:color="auto"/>
        <w:right w:val="none" w:sz="0" w:space="0" w:color="auto"/>
      </w:divBdr>
    </w:div>
    <w:div w:id="1582982375">
      <w:bodyDiv w:val="1"/>
      <w:marLeft w:val="0"/>
      <w:marRight w:val="0"/>
      <w:marTop w:val="0"/>
      <w:marBottom w:val="0"/>
      <w:divBdr>
        <w:top w:val="none" w:sz="0" w:space="0" w:color="auto"/>
        <w:left w:val="none" w:sz="0" w:space="0" w:color="auto"/>
        <w:bottom w:val="none" w:sz="0" w:space="0" w:color="auto"/>
        <w:right w:val="none" w:sz="0" w:space="0" w:color="auto"/>
      </w:divBdr>
    </w:div>
    <w:div w:id="1582987951">
      <w:bodyDiv w:val="1"/>
      <w:marLeft w:val="0"/>
      <w:marRight w:val="0"/>
      <w:marTop w:val="0"/>
      <w:marBottom w:val="0"/>
      <w:divBdr>
        <w:top w:val="none" w:sz="0" w:space="0" w:color="auto"/>
        <w:left w:val="none" w:sz="0" w:space="0" w:color="auto"/>
        <w:bottom w:val="none" w:sz="0" w:space="0" w:color="auto"/>
        <w:right w:val="none" w:sz="0" w:space="0" w:color="auto"/>
      </w:divBdr>
    </w:div>
    <w:div w:id="1583828541">
      <w:bodyDiv w:val="1"/>
      <w:marLeft w:val="0"/>
      <w:marRight w:val="0"/>
      <w:marTop w:val="0"/>
      <w:marBottom w:val="0"/>
      <w:divBdr>
        <w:top w:val="none" w:sz="0" w:space="0" w:color="auto"/>
        <w:left w:val="none" w:sz="0" w:space="0" w:color="auto"/>
        <w:bottom w:val="none" w:sz="0" w:space="0" w:color="auto"/>
        <w:right w:val="none" w:sz="0" w:space="0" w:color="auto"/>
      </w:divBdr>
    </w:div>
    <w:div w:id="1585139027">
      <w:bodyDiv w:val="1"/>
      <w:marLeft w:val="0"/>
      <w:marRight w:val="0"/>
      <w:marTop w:val="0"/>
      <w:marBottom w:val="0"/>
      <w:divBdr>
        <w:top w:val="none" w:sz="0" w:space="0" w:color="auto"/>
        <w:left w:val="none" w:sz="0" w:space="0" w:color="auto"/>
        <w:bottom w:val="none" w:sz="0" w:space="0" w:color="auto"/>
        <w:right w:val="none" w:sz="0" w:space="0" w:color="auto"/>
      </w:divBdr>
    </w:div>
    <w:div w:id="1587618844">
      <w:bodyDiv w:val="1"/>
      <w:marLeft w:val="0"/>
      <w:marRight w:val="0"/>
      <w:marTop w:val="0"/>
      <w:marBottom w:val="0"/>
      <w:divBdr>
        <w:top w:val="none" w:sz="0" w:space="0" w:color="auto"/>
        <w:left w:val="none" w:sz="0" w:space="0" w:color="auto"/>
        <w:bottom w:val="none" w:sz="0" w:space="0" w:color="auto"/>
        <w:right w:val="none" w:sz="0" w:space="0" w:color="auto"/>
      </w:divBdr>
    </w:div>
    <w:div w:id="1591309755">
      <w:bodyDiv w:val="1"/>
      <w:marLeft w:val="0"/>
      <w:marRight w:val="0"/>
      <w:marTop w:val="0"/>
      <w:marBottom w:val="0"/>
      <w:divBdr>
        <w:top w:val="none" w:sz="0" w:space="0" w:color="auto"/>
        <w:left w:val="none" w:sz="0" w:space="0" w:color="auto"/>
        <w:bottom w:val="none" w:sz="0" w:space="0" w:color="auto"/>
        <w:right w:val="none" w:sz="0" w:space="0" w:color="auto"/>
      </w:divBdr>
    </w:div>
    <w:div w:id="1591699508">
      <w:bodyDiv w:val="1"/>
      <w:marLeft w:val="0"/>
      <w:marRight w:val="0"/>
      <w:marTop w:val="0"/>
      <w:marBottom w:val="0"/>
      <w:divBdr>
        <w:top w:val="none" w:sz="0" w:space="0" w:color="auto"/>
        <w:left w:val="none" w:sz="0" w:space="0" w:color="auto"/>
        <w:bottom w:val="none" w:sz="0" w:space="0" w:color="auto"/>
        <w:right w:val="none" w:sz="0" w:space="0" w:color="auto"/>
      </w:divBdr>
    </w:div>
    <w:div w:id="1592665627">
      <w:bodyDiv w:val="1"/>
      <w:marLeft w:val="0"/>
      <w:marRight w:val="0"/>
      <w:marTop w:val="0"/>
      <w:marBottom w:val="0"/>
      <w:divBdr>
        <w:top w:val="none" w:sz="0" w:space="0" w:color="auto"/>
        <w:left w:val="none" w:sz="0" w:space="0" w:color="auto"/>
        <w:bottom w:val="none" w:sz="0" w:space="0" w:color="auto"/>
        <w:right w:val="none" w:sz="0" w:space="0" w:color="auto"/>
      </w:divBdr>
    </w:div>
    <w:div w:id="1593054035">
      <w:bodyDiv w:val="1"/>
      <w:marLeft w:val="0"/>
      <w:marRight w:val="0"/>
      <w:marTop w:val="0"/>
      <w:marBottom w:val="0"/>
      <w:divBdr>
        <w:top w:val="none" w:sz="0" w:space="0" w:color="auto"/>
        <w:left w:val="none" w:sz="0" w:space="0" w:color="auto"/>
        <w:bottom w:val="none" w:sz="0" w:space="0" w:color="auto"/>
        <w:right w:val="none" w:sz="0" w:space="0" w:color="auto"/>
      </w:divBdr>
    </w:div>
    <w:div w:id="1593390941">
      <w:bodyDiv w:val="1"/>
      <w:marLeft w:val="0"/>
      <w:marRight w:val="0"/>
      <w:marTop w:val="0"/>
      <w:marBottom w:val="0"/>
      <w:divBdr>
        <w:top w:val="none" w:sz="0" w:space="0" w:color="auto"/>
        <w:left w:val="none" w:sz="0" w:space="0" w:color="auto"/>
        <w:bottom w:val="none" w:sz="0" w:space="0" w:color="auto"/>
        <w:right w:val="none" w:sz="0" w:space="0" w:color="auto"/>
      </w:divBdr>
    </w:div>
    <w:div w:id="1594167289">
      <w:bodyDiv w:val="1"/>
      <w:marLeft w:val="0"/>
      <w:marRight w:val="0"/>
      <w:marTop w:val="0"/>
      <w:marBottom w:val="0"/>
      <w:divBdr>
        <w:top w:val="none" w:sz="0" w:space="0" w:color="auto"/>
        <w:left w:val="none" w:sz="0" w:space="0" w:color="auto"/>
        <w:bottom w:val="none" w:sz="0" w:space="0" w:color="auto"/>
        <w:right w:val="none" w:sz="0" w:space="0" w:color="auto"/>
      </w:divBdr>
    </w:div>
    <w:div w:id="1595702248">
      <w:bodyDiv w:val="1"/>
      <w:marLeft w:val="0"/>
      <w:marRight w:val="0"/>
      <w:marTop w:val="0"/>
      <w:marBottom w:val="0"/>
      <w:divBdr>
        <w:top w:val="none" w:sz="0" w:space="0" w:color="auto"/>
        <w:left w:val="none" w:sz="0" w:space="0" w:color="auto"/>
        <w:bottom w:val="none" w:sz="0" w:space="0" w:color="auto"/>
        <w:right w:val="none" w:sz="0" w:space="0" w:color="auto"/>
      </w:divBdr>
    </w:div>
    <w:div w:id="1595741774">
      <w:bodyDiv w:val="1"/>
      <w:marLeft w:val="0"/>
      <w:marRight w:val="0"/>
      <w:marTop w:val="0"/>
      <w:marBottom w:val="0"/>
      <w:divBdr>
        <w:top w:val="none" w:sz="0" w:space="0" w:color="auto"/>
        <w:left w:val="none" w:sz="0" w:space="0" w:color="auto"/>
        <w:bottom w:val="none" w:sz="0" w:space="0" w:color="auto"/>
        <w:right w:val="none" w:sz="0" w:space="0" w:color="auto"/>
      </w:divBdr>
    </w:div>
    <w:div w:id="1596278917">
      <w:bodyDiv w:val="1"/>
      <w:marLeft w:val="0"/>
      <w:marRight w:val="0"/>
      <w:marTop w:val="0"/>
      <w:marBottom w:val="0"/>
      <w:divBdr>
        <w:top w:val="none" w:sz="0" w:space="0" w:color="auto"/>
        <w:left w:val="none" w:sz="0" w:space="0" w:color="auto"/>
        <w:bottom w:val="none" w:sz="0" w:space="0" w:color="auto"/>
        <w:right w:val="none" w:sz="0" w:space="0" w:color="auto"/>
      </w:divBdr>
    </w:div>
    <w:div w:id="1596473036">
      <w:bodyDiv w:val="1"/>
      <w:marLeft w:val="0"/>
      <w:marRight w:val="0"/>
      <w:marTop w:val="0"/>
      <w:marBottom w:val="0"/>
      <w:divBdr>
        <w:top w:val="none" w:sz="0" w:space="0" w:color="auto"/>
        <w:left w:val="none" w:sz="0" w:space="0" w:color="auto"/>
        <w:bottom w:val="none" w:sz="0" w:space="0" w:color="auto"/>
        <w:right w:val="none" w:sz="0" w:space="0" w:color="auto"/>
      </w:divBdr>
    </w:div>
    <w:div w:id="1597443595">
      <w:bodyDiv w:val="1"/>
      <w:marLeft w:val="0"/>
      <w:marRight w:val="0"/>
      <w:marTop w:val="0"/>
      <w:marBottom w:val="0"/>
      <w:divBdr>
        <w:top w:val="none" w:sz="0" w:space="0" w:color="auto"/>
        <w:left w:val="none" w:sz="0" w:space="0" w:color="auto"/>
        <w:bottom w:val="none" w:sz="0" w:space="0" w:color="auto"/>
        <w:right w:val="none" w:sz="0" w:space="0" w:color="auto"/>
      </w:divBdr>
    </w:div>
    <w:div w:id="1597834362">
      <w:bodyDiv w:val="1"/>
      <w:marLeft w:val="0"/>
      <w:marRight w:val="0"/>
      <w:marTop w:val="0"/>
      <w:marBottom w:val="0"/>
      <w:divBdr>
        <w:top w:val="none" w:sz="0" w:space="0" w:color="auto"/>
        <w:left w:val="none" w:sz="0" w:space="0" w:color="auto"/>
        <w:bottom w:val="none" w:sz="0" w:space="0" w:color="auto"/>
        <w:right w:val="none" w:sz="0" w:space="0" w:color="auto"/>
      </w:divBdr>
    </w:div>
    <w:div w:id="1599632196">
      <w:bodyDiv w:val="1"/>
      <w:marLeft w:val="0"/>
      <w:marRight w:val="0"/>
      <w:marTop w:val="0"/>
      <w:marBottom w:val="0"/>
      <w:divBdr>
        <w:top w:val="none" w:sz="0" w:space="0" w:color="auto"/>
        <w:left w:val="none" w:sz="0" w:space="0" w:color="auto"/>
        <w:bottom w:val="none" w:sz="0" w:space="0" w:color="auto"/>
        <w:right w:val="none" w:sz="0" w:space="0" w:color="auto"/>
      </w:divBdr>
    </w:div>
    <w:div w:id="1600404440">
      <w:bodyDiv w:val="1"/>
      <w:marLeft w:val="0"/>
      <w:marRight w:val="0"/>
      <w:marTop w:val="0"/>
      <w:marBottom w:val="0"/>
      <w:divBdr>
        <w:top w:val="none" w:sz="0" w:space="0" w:color="auto"/>
        <w:left w:val="none" w:sz="0" w:space="0" w:color="auto"/>
        <w:bottom w:val="none" w:sz="0" w:space="0" w:color="auto"/>
        <w:right w:val="none" w:sz="0" w:space="0" w:color="auto"/>
      </w:divBdr>
    </w:div>
    <w:div w:id="1600603879">
      <w:bodyDiv w:val="1"/>
      <w:marLeft w:val="0"/>
      <w:marRight w:val="0"/>
      <w:marTop w:val="0"/>
      <w:marBottom w:val="0"/>
      <w:divBdr>
        <w:top w:val="none" w:sz="0" w:space="0" w:color="auto"/>
        <w:left w:val="none" w:sz="0" w:space="0" w:color="auto"/>
        <w:bottom w:val="none" w:sz="0" w:space="0" w:color="auto"/>
        <w:right w:val="none" w:sz="0" w:space="0" w:color="auto"/>
      </w:divBdr>
    </w:div>
    <w:div w:id="1600945567">
      <w:bodyDiv w:val="1"/>
      <w:marLeft w:val="0"/>
      <w:marRight w:val="0"/>
      <w:marTop w:val="0"/>
      <w:marBottom w:val="0"/>
      <w:divBdr>
        <w:top w:val="none" w:sz="0" w:space="0" w:color="auto"/>
        <w:left w:val="none" w:sz="0" w:space="0" w:color="auto"/>
        <w:bottom w:val="none" w:sz="0" w:space="0" w:color="auto"/>
        <w:right w:val="none" w:sz="0" w:space="0" w:color="auto"/>
      </w:divBdr>
    </w:div>
    <w:div w:id="1601911620">
      <w:bodyDiv w:val="1"/>
      <w:marLeft w:val="0"/>
      <w:marRight w:val="0"/>
      <w:marTop w:val="0"/>
      <w:marBottom w:val="0"/>
      <w:divBdr>
        <w:top w:val="none" w:sz="0" w:space="0" w:color="auto"/>
        <w:left w:val="none" w:sz="0" w:space="0" w:color="auto"/>
        <w:bottom w:val="none" w:sz="0" w:space="0" w:color="auto"/>
        <w:right w:val="none" w:sz="0" w:space="0" w:color="auto"/>
      </w:divBdr>
    </w:div>
    <w:div w:id="1603028339">
      <w:bodyDiv w:val="1"/>
      <w:marLeft w:val="0"/>
      <w:marRight w:val="0"/>
      <w:marTop w:val="0"/>
      <w:marBottom w:val="0"/>
      <w:divBdr>
        <w:top w:val="none" w:sz="0" w:space="0" w:color="auto"/>
        <w:left w:val="none" w:sz="0" w:space="0" w:color="auto"/>
        <w:bottom w:val="none" w:sz="0" w:space="0" w:color="auto"/>
        <w:right w:val="none" w:sz="0" w:space="0" w:color="auto"/>
      </w:divBdr>
    </w:div>
    <w:div w:id="1604457472">
      <w:bodyDiv w:val="1"/>
      <w:marLeft w:val="0"/>
      <w:marRight w:val="0"/>
      <w:marTop w:val="0"/>
      <w:marBottom w:val="0"/>
      <w:divBdr>
        <w:top w:val="none" w:sz="0" w:space="0" w:color="auto"/>
        <w:left w:val="none" w:sz="0" w:space="0" w:color="auto"/>
        <w:bottom w:val="none" w:sz="0" w:space="0" w:color="auto"/>
        <w:right w:val="none" w:sz="0" w:space="0" w:color="auto"/>
      </w:divBdr>
    </w:div>
    <w:div w:id="1604730652">
      <w:bodyDiv w:val="1"/>
      <w:marLeft w:val="0"/>
      <w:marRight w:val="0"/>
      <w:marTop w:val="0"/>
      <w:marBottom w:val="0"/>
      <w:divBdr>
        <w:top w:val="none" w:sz="0" w:space="0" w:color="auto"/>
        <w:left w:val="none" w:sz="0" w:space="0" w:color="auto"/>
        <w:bottom w:val="none" w:sz="0" w:space="0" w:color="auto"/>
        <w:right w:val="none" w:sz="0" w:space="0" w:color="auto"/>
      </w:divBdr>
    </w:div>
    <w:div w:id="1605962178">
      <w:bodyDiv w:val="1"/>
      <w:marLeft w:val="0"/>
      <w:marRight w:val="0"/>
      <w:marTop w:val="0"/>
      <w:marBottom w:val="0"/>
      <w:divBdr>
        <w:top w:val="none" w:sz="0" w:space="0" w:color="auto"/>
        <w:left w:val="none" w:sz="0" w:space="0" w:color="auto"/>
        <w:bottom w:val="none" w:sz="0" w:space="0" w:color="auto"/>
        <w:right w:val="none" w:sz="0" w:space="0" w:color="auto"/>
      </w:divBdr>
    </w:div>
    <w:div w:id="1607230399">
      <w:bodyDiv w:val="1"/>
      <w:marLeft w:val="0"/>
      <w:marRight w:val="0"/>
      <w:marTop w:val="0"/>
      <w:marBottom w:val="0"/>
      <w:divBdr>
        <w:top w:val="none" w:sz="0" w:space="0" w:color="auto"/>
        <w:left w:val="none" w:sz="0" w:space="0" w:color="auto"/>
        <w:bottom w:val="none" w:sz="0" w:space="0" w:color="auto"/>
        <w:right w:val="none" w:sz="0" w:space="0" w:color="auto"/>
      </w:divBdr>
    </w:div>
    <w:div w:id="1607343282">
      <w:bodyDiv w:val="1"/>
      <w:marLeft w:val="0"/>
      <w:marRight w:val="0"/>
      <w:marTop w:val="0"/>
      <w:marBottom w:val="0"/>
      <w:divBdr>
        <w:top w:val="none" w:sz="0" w:space="0" w:color="auto"/>
        <w:left w:val="none" w:sz="0" w:space="0" w:color="auto"/>
        <w:bottom w:val="none" w:sz="0" w:space="0" w:color="auto"/>
        <w:right w:val="none" w:sz="0" w:space="0" w:color="auto"/>
      </w:divBdr>
    </w:div>
    <w:div w:id="1607419580">
      <w:bodyDiv w:val="1"/>
      <w:marLeft w:val="0"/>
      <w:marRight w:val="0"/>
      <w:marTop w:val="0"/>
      <w:marBottom w:val="0"/>
      <w:divBdr>
        <w:top w:val="none" w:sz="0" w:space="0" w:color="auto"/>
        <w:left w:val="none" w:sz="0" w:space="0" w:color="auto"/>
        <w:bottom w:val="none" w:sz="0" w:space="0" w:color="auto"/>
        <w:right w:val="none" w:sz="0" w:space="0" w:color="auto"/>
      </w:divBdr>
    </w:div>
    <w:div w:id="1607494481">
      <w:bodyDiv w:val="1"/>
      <w:marLeft w:val="0"/>
      <w:marRight w:val="0"/>
      <w:marTop w:val="0"/>
      <w:marBottom w:val="0"/>
      <w:divBdr>
        <w:top w:val="none" w:sz="0" w:space="0" w:color="auto"/>
        <w:left w:val="none" w:sz="0" w:space="0" w:color="auto"/>
        <w:bottom w:val="none" w:sz="0" w:space="0" w:color="auto"/>
        <w:right w:val="none" w:sz="0" w:space="0" w:color="auto"/>
      </w:divBdr>
    </w:div>
    <w:div w:id="1607694858">
      <w:bodyDiv w:val="1"/>
      <w:marLeft w:val="0"/>
      <w:marRight w:val="0"/>
      <w:marTop w:val="0"/>
      <w:marBottom w:val="0"/>
      <w:divBdr>
        <w:top w:val="none" w:sz="0" w:space="0" w:color="auto"/>
        <w:left w:val="none" w:sz="0" w:space="0" w:color="auto"/>
        <w:bottom w:val="none" w:sz="0" w:space="0" w:color="auto"/>
        <w:right w:val="none" w:sz="0" w:space="0" w:color="auto"/>
      </w:divBdr>
    </w:div>
    <w:div w:id="1608849893">
      <w:bodyDiv w:val="1"/>
      <w:marLeft w:val="0"/>
      <w:marRight w:val="0"/>
      <w:marTop w:val="0"/>
      <w:marBottom w:val="0"/>
      <w:divBdr>
        <w:top w:val="none" w:sz="0" w:space="0" w:color="auto"/>
        <w:left w:val="none" w:sz="0" w:space="0" w:color="auto"/>
        <w:bottom w:val="none" w:sz="0" w:space="0" w:color="auto"/>
        <w:right w:val="none" w:sz="0" w:space="0" w:color="auto"/>
      </w:divBdr>
    </w:div>
    <w:div w:id="1609391944">
      <w:bodyDiv w:val="1"/>
      <w:marLeft w:val="0"/>
      <w:marRight w:val="0"/>
      <w:marTop w:val="0"/>
      <w:marBottom w:val="0"/>
      <w:divBdr>
        <w:top w:val="none" w:sz="0" w:space="0" w:color="auto"/>
        <w:left w:val="none" w:sz="0" w:space="0" w:color="auto"/>
        <w:bottom w:val="none" w:sz="0" w:space="0" w:color="auto"/>
        <w:right w:val="none" w:sz="0" w:space="0" w:color="auto"/>
      </w:divBdr>
    </w:div>
    <w:div w:id="1609851337">
      <w:bodyDiv w:val="1"/>
      <w:marLeft w:val="0"/>
      <w:marRight w:val="0"/>
      <w:marTop w:val="0"/>
      <w:marBottom w:val="0"/>
      <w:divBdr>
        <w:top w:val="none" w:sz="0" w:space="0" w:color="auto"/>
        <w:left w:val="none" w:sz="0" w:space="0" w:color="auto"/>
        <w:bottom w:val="none" w:sz="0" w:space="0" w:color="auto"/>
        <w:right w:val="none" w:sz="0" w:space="0" w:color="auto"/>
      </w:divBdr>
    </w:div>
    <w:div w:id="1610814017">
      <w:bodyDiv w:val="1"/>
      <w:marLeft w:val="0"/>
      <w:marRight w:val="0"/>
      <w:marTop w:val="0"/>
      <w:marBottom w:val="0"/>
      <w:divBdr>
        <w:top w:val="none" w:sz="0" w:space="0" w:color="auto"/>
        <w:left w:val="none" w:sz="0" w:space="0" w:color="auto"/>
        <w:bottom w:val="none" w:sz="0" w:space="0" w:color="auto"/>
        <w:right w:val="none" w:sz="0" w:space="0" w:color="auto"/>
      </w:divBdr>
    </w:div>
    <w:div w:id="1612398998">
      <w:bodyDiv w:val="1"/>
      <w:marLeft w:val="0"/>
      <w:marRight w:val="0"/>
      <w:marTop w:val="0"/>
      <w:marBottom w:val="0"/>
      <w:divBdr>
        <w:top w:val="none" w:sz="0" w:space="0" w:color="auto"/>
        <w:left w:val="none" w:sz="0" w:space="0" w:color="auto"/>
        <w:bottom w:val="none" w:sz="0" w:space="0" w:color="auto"/>
        <w:right w:val="none" w:sz="0" w:space="0" w:color="auto"/>
      </w:divBdr>
    </w:div>
    <w:div w:id="1613708988">
      <w:bodyDiv w:val="1"/>
      <w:marLeft w:val="0"/>
      <w:marRight w:val="0"/>
      <w:marTop w:val="0"/>
      <w:marBottom w:val="0"/>
      <w:divBdr>
        <w:top w:val="none" w:sz="0" w:space="0" w:color="auto"/>
        <w:left w:val="none" w:sz="0" w:space="0" w:color="auto"/>
        <w:bottom w:val="none" w:sz="0" w:space="0" w:color="auto"/>
        <w:right w:val="none" w:sz="0" w:space="0" w:color="auto"/>
      </w:divBdr>
    </w:div>
    <w:div w:id="1614241374">
      <w:bodyDiv w:val="1"/>
      <w:marLeft w:val="0"/>
      <w:marRight w:val="0"/>
      <w:marTop w:val="0"/>
      <w:marBottom w:val="0"/>
      <w:divBdr>
        <w:top w:val="none" w:sz="0" w:space="0" w:color="auto"/>
        <w:left w:val="none" w:sz="0" w:space="0" w:color="auto"/>
        <w:bottom w:val="none" w:sz="0" w:space="0" w:color="auto"/>
        <w:right w:val="none" w:sz="0" w:space="0" w:color="auto"/>
      </w:divBdr>
    </w:div>
    <w:div w:id="1614245605">
      <w:bodyDiv w:val="1"/>
      <w:marLeft w:val="0"/>
      <w:marRight w:val="0"/>
      <w:marTop w:val="0"/>
      <w:marBottom w:val="0"/>
      <w:divBdr>
        <w:top w:val="none" w:sz="0" w:space="0" w:color="auto"/>
        <w:left w:val="none" w:sz="0" w:space="0" w:color="auto"/>
        <w:bottom w:val="none" w:sz="0" w:space="0" w:color="auto"/>
        <w:right w:val="none" w:sz="0" w:space="0" w:color="auto"/>
      </w:divBdr>
    </w:div>
    <w:div w:id="1614828805">
      <w:bodyDiv w:val="1"/>
      <w:marLeft w:val="0"/>
      <w:marRight w:val="0"/>
      <w:marTop w:val="0"/>
      <w:marBottom w:val="0"/>
      <w:divBdr>
        <w:top w:val="none" w:sz="0" w:space="0" w:color="auto"/>
        <w:left w:val="none" w:sz="0" w:space="0" w:color="auto"/>
        <w:bottom w:val="none" w:sz="0" w:space="0" w:color="auto"/>
        <w:right w:val="none" w:sz="0" w:space="0" w:color="auto"/>
      </w:divBdr>
    </w:div>
    <w:div w:id="1617325771">
      <w:bodyDiv w:val="1"/>
      <w:marLeft w:val="0"/>
      <w:marRight w:val="0"/>
      <w:marTop w:val="0"/>
      <w:marBottom w:val="0"/>
      <w:divBdr>
        <w:top w:val="none" w:sz="0" w:space="0" w:color="auto"/>
        <w:left w:val="none" w:sz="0" w:space="0" w:color="auto"/>
        <w:bottom w:val="none" w:sz="0" w:space="0" w:color="auto"/>
        <w:right w:val="none" w:sz="0" w:space="0" w:color="auto"/>
      </w:divBdr>
    </w:div>
    <w:div w:id="1617639444">
      <w:bodyDiv w:val="1"/>
      <w:marLeft w:val="0"/>
      <w:marRight w:val="0"/>
      <w:marTop w:val="0"/>
      <w:marBottom w:val="0"/>
      <w:divBdr>
        <w:top w:val="none" w:sz="0" w:space="0" w:color="auto"/>
        <w:left w:val="none" w:sz="0" w:space="0" w:color="auto"/>
        <w:bottom w:val="none" w:sz="0" w:space="0" w:color="auto"/>
        <w:right w:val="none" w:sz="0" w:space="0" w:color="auto"/>
      </w:divBdr>
    </w:div>
    <w:div w:id="1619795791">
      <w:bodyDiv w:val="1"/>
      <w:marLeft w:val="0"/>
      <w:marRight w:val="0"/>
      <w:marTop w:val="0"/>
      <w:marBottom w:val="0"/>
      <w:divBdr>
        <w:top w:val="none" w:sz="0" w:space="0" w:color="auto"/>
        <w:left w:val="none" w:sz="0" w:space="0" w:color="auto"/>
        <w:bottom w:val="none" w:sz="0" w:space="0" w:color="auto"/>
        <w:right w:val="none" w:sz="0" w:space="0" w:color="auto"/>
      </w:divBdr>
    </w:div>
    <w:div w:id="1620186003">
      <w:bodyDiv w:val="1"/>
      <w:marLeft w:val="0"/>
      <w:marRight w:val="0"/>
      <w:marTop w:val="0"/>
      <w:marBottom w:val="0"/>
      <w:divBdr>
        <w:top w:val="none" w:sz="0" w:space="0" w:color="auto"/>
        <w:left w:val="none" w:sz="0" w:space="0" w:color="auto"/>
        <w:bottom w:val="none" w:sz="0" w:space="0" w:color="auto"/>
        <w:right w:val="none" w:sz="0" w:space="0" w:color="auto"/>
      </w:divBdr>
    </w:div>
    <w:div w:id="1621303591">
      <w:bodyDiv w:val="1"/>
      <w:marLeft w:val="0"/>
      <w:marRight w:val="0"/>
      <w:marTop w:val="0"/>
      <w:marBottom w:val="0"/>
      <w:divBdr>
        <w:top w:val="none" w:sz="0" w:space="0" w:color="auto"/>
        <w:left w:val="none" w:sz="0" w:space="0" w:color="auto"/>
        <w:bottom w:val="none" w:sz="0" w:space="0" w:color="auto"/>
        <w:right w:val="none" w:sz="0" w:space="0" w:color="auto"/>
      </w:divBdr>
    </w:div>
    <w:div w:id="1622372711">
      <w:bodyDiv w:val="1"/>
      <w:marLeft w:val="0"/>
      <w:marRight w:val="0"/>
      <w:marTop w:val="0"/>
      <w:marBottom w:val="0"/>
      <w:divBdr>
        <w:top w:val="none" w:sz="0" w:space="0" w:color="auto"/>
        <w:left w:val="none" w:sz="0" w:space="0" w:color="auto"/>
        <w:bottom w:val="none" w:sz="0" w:space="0" w:color="auto"/>
        <w:right w:val="none" w:sz="0" w:space="0" w:color="auto"/>
      </w:divBdr>
    </w:div>
    <w:div w:id="1622999097">
      <w:bodyDiv w:val="1"/>
      <w:marLeft w:val="0"/>
      <w:marRight w:val="0"/>
      <w:marTop w:val="0"/>
      <w:marBottom w:val="0"/>
      <w:divBdr>
        <w:top w:val="none" w:sz="0" w:space="0" w:color="auto"/>
        <w:left w:val="none" w:sz="0" w:space="0" w:color="auto"/>
        <w:bottom w:val="none" w:sz="0" w:space="0" w:color="auto"/>
        <w:right w:val="none" w:sz="0" w:space="0" w:color="auto"/>
      </w:divBdr>
    </w:div>
    <w:div w:id="1624730234">
      <w:bodyDiv w:val="1"/>
      <w:marLeft w:val="0"/>
      <w:marRight w:val="0"/>
      <w:marTop w:val="0"/>
      <w:marBottom w:val="0"/>
      <w:divBdr>
        <w:top w:val="none" w:sz="0" w:space="0" w:color="auto"/>
        <w:left w:val="none" w:sz="0" w:space="0" w:color="auto"/>
        <w:bottom w:val="none" w:sz="0" w:space="0" w:color="auto"/>
        <w:right w:val="none" w:sz="0" w:space="0" w:color="auto"/>
      </w:divBdr>
    </w:div>
    <w:div w:id="1625773704">
      <w:bodyDiv w:val="1"/>
      <w:marLeft w:val="0"/>
      <w:marRight w:val="0"/>
      <w:marTop w:val="0"/>
      <w:marBottom w:val="0"/>
      <w:divBdr>
        <w:top w:val="none" w:sz="0" w:space="0" w:color="auto"/>
        <w:left w:val="none" w:sz="0" w:space="0" w:color="auto"/>
        <w:bottom w:val="none" w:sz="0" w:space="0" w:color="auto"/>
        <w:right w:val="none" w:sz="0" w:space="0" w:color="auto"/>
      </w:divBdr>
    </w:div>
    <w:div w:id="1627194499">
      <w:bodyDiv w:val="1"/>
      <w:marLeft w:val="0"/>
      <w:marRight w:val="0"/>
      <w:marTop w:val="0"/>
      <w:marBottom w:val="0"/>
      <w:divBdr>
        <w:top w:val="none" w:sz="0" w:space="0" w:color="auto"/>
        <w:left w:val="none" w:sz="0" w:space="0" w:color="auto"/>
        <w:bottom w:val="none" w:sz="0" w:space="0" w:color="auto"/>
        <w:right w:val="none" w:sz="0" w:space="0" w:color="auto"/>
      </w:divBdr>
    </w:div>
    <w:div w:id="1628119827">
      <w:bodyDiv w:val="1"/>
      <w:marLeft w:val="0"/>
      <w:marRight w:val="0"/>
      <w:marTop w:val="0"/>
      <w:marBottom w:val="0"/>
      <w:divBdr>
        <w:top w:val="none" w:sz="0" w:space="0" w:color="auto"/>
        <w:left w:val="none" w:sz="0" w:space="0" w:color="auto"/>
        <w:bottom w:val="none" w:sz="0" w:space="0" w:color="auto"/>
        <w:right w:val="none" w:sz="0" w:space="0" w:color="auto"/>
      </w:divBdr>
    </w:div>
    <w:div w:id="1628200828">
      <w:bodyDiv w:val="1"/>
      <w:marLeft w:val="0"/>
      <w:marRight w:val="0"/>
      <w:marTop w:val="0"/>
      <w:marBottom w:val="0"/>
      <w:divBdr>
        <w:top w:val="none" w:sz="0" w:space="0" w:color="auto"/>
        <w:left w:val="none" w:sz="0" w:space="0" w:color="auto"/>
        <w:bottom w:val="none" w:sz="0" w:space="0" w:color="auto"/>
        <w:right w:val="none" w:sz="0" w:space="0" w:color="auto"/>
      </w:divBdr>
    </w:div>
    <w:div w:id="1628386769">
      <w:bodyDiv w:val="1"/>
      <w:marLeft w:val="0"/>
      <w:marRight w:val="0"/>
      <w:marTop w:val="0"/>
      <w:marBottom w:val="0"/>
      <w:divBdr>
        <w:top w:val="none" w:sz="0" w:space="0" w:color="auto"/>
        <w:left w:val="none" w:sz="0" w:space="0" w:color="auto"/>
        <w:bottom w:val="none" w:sz="0" w:space="0" w:color="auto"/>
        <w:right w:val="none" w:sz="0" w:space="0" w:color="auto"/>
      </w:divBdr>
    </w:div>
    <w:div w:id="1628900525">
      <w:bodyDiv w:val="1"/>
      <w:marLeft w:val="0"/>
      <w:marRight w:val="0"/>
      <w:marTop w:val="0"/>
      <w:marBottom w:val="0"/>
      <w:divBdr>
        <w:top w:val="none" w:sz="0" w:space="0" w:color="auto"/>
        <w:left w:val="none" w:sz="0" w:space="0" w:color="auto"/>
        <w:bottom w:val="none" w:sz="0" w:space="0" w:color="auto"/>
        <w:right w:val="none" w:sz="0" w:space="0" w:color="auto"/>
      </w:divBdr>
    </w:div>
    <w:div w:id="1629123994">
      <w:bodyDiv w:val="1"/>
      <w:marLeft w:val="0"/>
      <w:marRight w:val="0"/>
      <w:marTop w:val="0"/>
      <w:marBottom w:val="0"/>
      <w:divBdr>
        <w:top w:val="none" w:sz="0" w:space="0" w:color="auto"/>
        <w:left w:val="none" w:sz="0" w:space="0" w:color="auto"/>
        <w:bottom w:val="none" w:sz="0" w:space="0" w:color="auto"/>
        <w:right w:val="none" w:sz="0" w:space="0" w:color="auto"/>
      </w:divBdr>
    </w:div>
    <w:div w:id="1630622291">
      <w:bodyDiv w:val="1"/>
      <w:marLeft w:val="0"/>
      <w:marRight w:val="0"/>
      <w:marTop w:val="0"/>
      <w:marBottom w:val="0"/>
      <w:divBdr>
        <w:top w:val="none" w:sz="0" w:space="0" w:color="auto"/>
        <w:left w:val="none" w:sz="0" w:space="0" w:color="auto"/>
        <w:bottom w:val="none" w:sz="0" w:space="0" w:color="auto"/>
        <w:right w:val="none" w:sz="0" w:space="0" w:color="auto"/>
      </w:divBdr>
    </w:div>
    <w:div w:id="1636985726">
      <w:bodyDiv w:val="1"/>
      <w:marLeft w:val="0"/>
      <w:marRight w:val="0"/>
      <w:marTop w:val="0"/>
      <w:marBottom w:val="0"/>
      <w:divBdr>
        <w:top w:val="none" w:sz="0" w:space="0" w:color="auto"/>
        <w:left w:val="none" w:sz="0" w:space="0" w:color="auto"/>
        <w:bottom w:val="none" w:sz="0" w:space="0" w:color="auto"/>
        <w:right w:val="none" w:sz="0" w:space="0" w:color="auto"/>
      </w:divBdr>
    </w:div>
    <w:div w:id="1638025184">
      <w:bodyDiv w:val="1"/>
      <w:marLeft w:val="0"/>
      <w:marRight w:val="0"/>
      <w:marTop w:val="0"/>
      <w:marBottom w:val="0"/>
      <w:divBdr>
        <w:top w:val="none" w:sz="0" w:space="0" w:color="auto"/>
        <w:left w:val="none" w:sz="0" w:space="0" w:color="auto"/>
        <w:bottom w:val="none" w:sz="0" w:space="0" w:color="auto"/>
        <w:right w:val="none" w:sz="0" w:space="0" w:color="auto"/>
      </w:divBdr>
    </w:div>
    <w:div w:id="1640577401">
      <w:bodyDiv w:val="1"/>
      <w:marLeft w:val="0"/>
      <w:marRight w:val="0"/>
      <w:marTop w:val="0"/>
      <w:marBottom w:val="0"/>
      <w:divBdr>
        <w:top w:val="none" w:sz="0" w:space="0" w:color="auto"/>
        <w:left w:val="none" w:sz="0" w:space="0" w:color="auto"/>
        <w:bottom w:val="none" w:sz="0" w:space="0" w:color="auto"/>
        <w:right w:val="none" w:sz="0" w:space="0" w:color="auto"/>
      </w:divBdr>
    </w:div>
    <w:div w:id="1642806379">
      <w:bodyDiv w:val="1"/>
      <w:marLeft w:val="0"/>
      <w:marRight w:val="0"/>
      <w:marTop w:val="0"/>
      <w:marBottom w:val="0"/>
      <w:divBdr>
        <w:top w:val="none" w:sz="0" w:space="0" w:color="auto"/>
        <w:left w:val="none" w:sz="0" w:space="0" w:color="auto"/>
        <w:bottom w:val="none" w:sz="0" w:space="0" w:color="auto"/>
        <w:right w:val="none" w:sz="0" w:space="0" w:color="auto"/>
      </w:divBdr>
    </w:div>
    <w:div w:id="1645046530">
      <w:bodyDiv w:val="1"/>
      <w:marLeft w:val="0"/>
      <w:marRight w:val="0"/>
      <w:marTop w:val="0"/>
      <w:marBottom w:val="0"/>
      <w:divBdr>
        <w:top w:val="none" w:sz="0" w:space="0" w:color="auto"/>
        <w:left w:val="none" w:sz="0" w:space="0" w:color="auto"/>
        <w:bottom w:val="none" w:sz="0" w:space="0" w:color="auto"/>
        <w:right w:val="none" w:sz="0" w:space="0" w:color="auto"/>
      </w:divBdr>
    </w:div>
    <w:div w:id="1645230606">
      <w:bodyDiv w:val="1"/>
      <w:marLeft w:val="0"/>
      <w:marRight w:val="0"/>
      <w:marTop w:val="0"/>
      <w:marBottom w:val="0"/>
      <w:divBdr>
        <w:top w:val="none" w:sz="0" w:space="0" w:color="auto"/>
        <w:left w:val="none" w:sz="0" w:space="0" w:color="auto"/>
        <w:bottom w:val="none" w:sz="0" w:space="0" w:color="auto"/>
        <w:right w:val="none" w:sz="0" w:space="0" w:color="auto"/>
      </w:divBdr>
    </w:div>
    <w:div w:id="1645237119">
      <w:bodyDiv w:val="1"/>
      <w:marLeft w:val="0"/>
      <w:marRight w:val="0"/>
      <w:marTop w:val="0"/>
      <w:marBottom w:val="0"/>
      <w:divBdr>
        <w:top w:val="none" w:sz="0" w:space="0" w:color="auto"/>
        <w:left w:val="none" w:sz="0" w:space="0" w:color="auto"/>
        <w:bottom w:val="none" w:sz="0" w:space="0" w:color="auto"/>
        <w:right w:val="none" w:sz="0" w:space="0" w:color="auto"/>
      </w:divBdr>
    </w:div>
    <w:div w:id="1645502078">
      <w:bodyDiv w:val="1"/>
      <w:marLeft w:val="0"/>
      <w:marRight w:val="0"/>
      <w:marTop w:val="0"/>
      <w:marBottom w:val="0"/>
      <w:divBdr>
        <w:top w:val="none" w:sz="0" w:space="0" w:color="auto"/>
        <w:left w:val="none" w:sz="0" w:space="0" w:color="auto"/>
        <w:bottom w:val="none" w:sz="0" w:space="0" w:color="auto"/>
        <w:right w:val="none" w:sz="0" w:space="0" w:color="auto"/>
      </w:divBdr>
    </w:div>
    <w:div w:id="1646931364">
      <w:bodyDiv w:val="1"/>
      <w:marLeft w:val="0"/>
      <w:marRight w:val="0"/>
      <w:marTop w:val="0"/>
      <w:marBottom w:val="0"/>
      <w:divBdr>
        <w:top w:val="none" w:sz="0" w:space="0" w:color="auto"/>
        <w:left w:val="none" w:sz="0" w:space="0" w:color="auto"/>
        <w:bottom w:val="none" w:sz="0" w:space="0" w:color="auto"/>
        <w:right w:val="none" w:sz="0" w:space="0" w:color="auto"/>
      </w:divBdr>
    </w:div>
    <w:div w:id="1647926949">
      <w:bodyDiv w:val="1"/>
      <w:marLeft w:val="0"/>
      <w:marRight w:val="0"/>
      <w:marTop w:val="0"/>
      <w:marBottom w:val="0"/>
      <w:divBdr>
        <w:top w:val="none" w:sz="0" w:space="0" w:color="auto"/>
        <w:left w:val="none" w:sz="0" w:space="0" w:color="auto"/>
        <w:bottom w:val="none" w:sz="0" w:space="0" w:color="auto"/>
        <w:right w:val="none" w:sz="0" w:space="0" w:color="auto"/>
      </w:divBdr>
    </w:div>
    <w:div w:id="1649480511">
      <w:bodyDiv w:val="1"/>
      <w:marLeft w:val="0"/>
      <w:marRight w:val="0"/>
      <w:marTop w:val="0"/>
      <w:marBottom w:val="0"/>
      <w:divBdr>
        <w:top w:val="none" w:sz="0" w:space="0" w:color="auto"/>
        <w:left w:val="none" w:sz="0" w:space="0" w:color="auto"/>
        <w:bottom w:val="none" w:sz="0" w:space="0" w:color="auto"/>
        <w:right w:val="none" w:sz="0" w:space="0" w:color="auto"/>
      </w:divBdr>
      <w:divsChild>
        <w:div w:id="1061560835">
          <w:marLeft w:val="0"/>
          <w:marRight w:val="0"/>
          <w:marTop w:val="0"/>
          <w:marBottom w:val="0"/>
          <w:divBdr>
            <w:top w:val="none" w:sz="0" w:space="0" w:color="auto"/>
            <w:left w:val="none" w:sz="0" w:space="0" w:color="auto"/>
            <w:bottom w:val="none" w:sz="0" w:space="0" w:color="auto"/>
            <w:right w:val="none" w:sz="0" w:space="0" w:color="auto"/>
          </w:divBdr>
          <w:divsChild>
            <w:div w:id="7846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5887">
      <w:bodyDiv w:val="1"/>
      <w:marLeft w:val="0"/>
      <w:marRight w:val="0"/>
      <w:marTop w:val="0"/>
      <w:marBottom w:val="0"/>
      <w:divBdr>
        <w:top w:val="none" w:sz="0" w:space="0" w:color="auto"/>
        <w:left w:val="none" w:sz="0" w:space="0" w:color="auto"/>
        <w:bottom w:val="none" w:sz="0" w:space="0" w:color="auto"/>
        <w:right w:val="none" w:sz="0" w:space="0" w:color="auto"/>
      </w:divBdr>
    </w:div>
    <w:div w:id="1653098630">
      <w:bodyDiv w:val="1"/>
      <w:marLeft w:val="0"/>
      <w:marRight w:val="0"/>
      <w:marTop w:val="0"/>
      <w:marBottom w:val="0"/>
      <w:divBdr>
        <w:top w:val="none" w:sz="0" w:space="0" w:color="auto"/>
        <w:left w:val="none" w:sz="0" w:space="0" w:color="auto"/>
        <w:bottom w:val="none" w:sz="0" w:space="0" w:color="auto"/>
        <w:right w:val="none" w:sz="0" w:space="0" w:color="auto"/>
      </w:divBdr>
    </w:div>
    <w:div w:id="1656713761">
      <w:bodyDiv w:val="1"/>
      <w:marLeft w:val="0"/>
      <w:marRight w:val="0"/>
      <w:marTop w:val="0"/>
      <w:marBottom w:val="0"/>
      <w:divBdr>
        <w:top w:val="none" w:sz="0" w:space="0" w:color="auto"/>
        <w:left w:val="none" w:sz="0" w:space="0" w:color="auto"/>
        <w:bottom w:val="none" w:sz="0" w:space="0" w:color="auto"/>
        <w:right w:val="none" w:sz="0" w:space="0" w:color="auto"/>
      </w:divBdr>
    </w:div>
    <w:div w:id="1657496252">
      <w:bodyDiv w:val="1"/>
      <w:marLeft w:val="0"/>
      <w:marRight w:val="0"/>
      <w:marTop w:val="0"/>
      <w:marBottom w:val="0"/>
      <w:divBdr>
        <w:top w:val="none" w:sz="0" w:space="0" w:color="auto"/>
        <w:left w:val="none" w:sz="0" w:space="0" w:color="auto"/>
        <w:bottom w:val="none" w:sz="0" w:space="0" w:color="auto"/>
        <w:right w:val="none" w:sz="0" w:space="0" w:color="auto"/>
      </w:divBdr>
    </w:div>
    <w:div w:id="1657803573">
      <w:bodyDiv w:val="1"/>
      <w:marLeft w:val="0"/>
      <w:marRight w:val="0"/>
      <w:marTop w:val="0"/>
      <w:marBottom w:val="0"/>
      <w:divBdr>
        <w:top w:val="none" w:sz="0" w:space="0" w:color="auto"/>
        <w:left w:val="none" w:sz="0" w:space="0" w:color="auto"/>
        <w:bottom w:val="none" w:sz="0" w:space="0" w:color="auto"/>
        <w:right w:val="none" w:sz="0" w:space="0" w:color="auto"/>
      </w:divBdr>
    </w:div>
    <w:div w:id="1659112941">
      <w:bodyDiv w:val="1"/>
      <w:marLeft w:val="0"/>
      <w:marRight w:val="0"/>
      <w:marTop w:val="0"/>
      <w:marBottom w:val="0"/>
      <w:divBdr>
        <w:top w:val="none" w:sz="0" w:space="0" w:color="auto"/>
        <w:left w:val="none" w:sz="0" w:space="0" w:color="auto"/>
        <w:bottom w:val="none" w:sz="0" w:space="0" w:color="auto"/>
        <w:right w:val="none" w:sz="0" w:space="0" w:color="auto"/>
      </w:divBdr>
    </w:div>
    <w:div w:id="1659454687">
      <w:bodyDiv w:val="1"/>
      <w:marLeft w:val="0"/>
      <w:marRight w:val="0"/>
      <w:marTop w:val="0"/>
      <w:marBottom w:val="0"/>
      <w:divBdr>
        <w:top w:val="none" w:sz="0" w:space="0" w:color="auto"/>
        <w:left w:val="none" w:sz="0" w:space="0" w:color="auto"/>
        <w:bottom w:val="none" w:sz="0" w:space="0" w:color="auto"/>
        <w:right w:val="none" w:sz="0" w:space="0" w:color="auto"/>
      </w:divBdr>
    </w:div>
    <w:div w:id="1660620538">
      <w:bodyDiv w:val="1"/>
      <w:marLeft w:val="0"/>
      <w:marRight w:val="0"/>
      <w:marTop w:val="0"/>
      <w:marBottom w:val="0"/>
      <w:divBdr>
        <w:top w:val="none" w:sz="0" w:space="0" w:color="auto"/>
        <w:left w:val="none" w:sz="0" w:space="0" w:color="auto"/>
        <w:bottom w:val="none" w:sz="0" w:space="0" w:color="auto"/>
        <w:right w:val="none" w:sz="0" w:space="0" w:color="auto"/>
      </w:divBdr>
    </w:div>
    <w:div w:id="1662347467">
      <w:bodyDiv w:val="1"/>
      <w:marLeft w:val="0"/>
      <w:marRight w:val="0"/>
      <w:marTop w:val="0"/>
      <w:marBottom w:val="0"/>
      <w:divBdr>
        <w:top w:val="none" w:sz="0" w:space="0" w:color="auto"/>
        <w:left w:val="none" w:sz="0" w:space="0" w:color="auto"/>
        <w:bottom w:val="none" w:sz="0" w:space="0" w:color="auto"/>
        <w:right w:val="none" w:sz="0" w:space="0" w:color="auto"/>
      </w:divBdr>
    </w:div>
    <w:div w:id="1664352694">
      <w:bodyDiv w:val="1"/>
      <w:marLeft w:val="0"/>
      <w:marRight w:val="0"/>
      <w:marTop w:val="0"/>
      <w:marBottom w:val="0"/>
      <w:divBdr>
        <w:top w:val="none" w:sz="0" w:space="0" w:color="auto"/>
        <w:left w:val="none" w:sz="0" w:space="0" w:color="auto"/>
        <w:bottom w:val="none" w:sz="0" w:space="0" w:color="auto"/>
        <w:right w:val="none" w:sz="0" w:space="0" w:color="auto"/>
      </w:divBdr>
    </w:div>
    <w:div w:id="1665742337">
      <w:bodyDiv w:val="1"/>
      <w:marLeft w:val="0"/>
      <w:marRight w:val="0"/>
      <w:marTop w:val="0"/>
      <w:marBottom w:val="0"/>
      <w:divBdr>
        <w:top w:val="none" w:sz="0" w:space="0" w:color="auto"/>
        <w:left w:val="none" w:sz="0" w:space="0" w:color="auto"/>
        <w:bottom w:val="none" w:sz="0" w:space="0" w:color="auto"/>
        <w:right w:val="none" w:sz="0" w:space="0" w:color="auto"/>
      </w:divBdr>
    </w:div>
    <w:div w:id="1667633823">
      <w:bodyDiv w:val="1"/>
      <w:marLeft w:val="0"/>
      <w:marRight w:val="0"/>
      <w:marTop w:val="0"/>
      <w:marBottom w:val="0"/>
      <w:divBdr>
        <w:top w:val="none" w:sz="0" w:space="0" w:color="auto"/>
        <w:left w:val="none" w:sz="0" w:space="0" w:color="auto"/>
        <w:bottom w:val="none" w:sz="0" w:space="0" w:color="auto"/>
        <w:right w:val="none" w:sz="0" w:space="0" w:color="auto"/>
      </w:divBdr>
    </w:div>
    <w:div w:id="1670670991">
      <w:bodyDiv w:val="1"/>
      <w:marLeft w:val="0"/>
      <w:marRight w:val="0"/>
      <w:marTop w:val="0"/>
      <w:marBottom w:val="0"/>
      <w:divBdr>
        <w:top w:val="none" w:sz="0" w:space="0" w:color="auto"/>
        <w:left w:val="none" w:sz="0" w:space="0" w:color="auto"/>
        <w:bottom w:val="none" w:sz="0" w:space="0" w:color="auto"/>
        <w:right w:val="none" w:sz="0" w:space="0" w:color="auto"/>
      </w:divBdr>
    </w:div>
    <w:div w:id="1671905330">
      <w:bodyDiv w:val="1"/>
      <w:marLeft w:val="0"/>
      <w:marRight w:val="0"/>
      <w:marTop w:val="0"/>
      <w:marBottom w:val="0"/>
      <w:divBdr>
        <w:top w:val="none" w:sz="0" w:space="0" w:color="auto"/>
        <w:left w:val="none" w:sz="0" w:space="0" w:color="auto"/>
        <w:bottom w:val="none" w:sz="0" w:space="0" w:color="auto"/>
        <w:right w:val="none" w:sz="0" w:space="0" w:color="auto"/>
      </w:divBdr>
    </w:div>
    <w:div w:id="1672634020">
      <w:bodyDiv w:val="1"/>
      <w:marLeft w:val="0"/>
      <w:marRight w:val="0"/>
      <w:marTop w:val="0"/>
      <w:marBottom w:val="0"/>
      <w:divBdr>
        <w:top w:val="none" w:sz="0" w:space="0" w:color="auto"/>
        <w:left w:val="none" w:sz="0" w:space="0" w:color="auto"/>
        <w:bottom w:val="none" w:sz="0" w:space="0" w:color="auto"/>
        <w:right w:val="none" w:sz="0" w:space="0" w:color="auto"/>
      </w:divBdr>
    </w:div>
    <w:div w:id="1672755686">
      <w:bodyDiv w:val="1"/>
      <w:marLeft w:val="0"/>
      <w:marRight w:val="0"/>
      <w:marTop w:val="0"/>
      <w:marBottom w:val="0"/>
      <w:divBdr>
        <w:top w:val="none" w:sz="0" w:space="0" w:color="auto"/>
        <w:left w:val="none" w:sz="0" w:space="0" w:color="auto"/>
        <w:bottom w:val="none" w:sz="0" w:space="0" w:color="auto"/>
        <w:right w:val="none" w:sz="0" w:space="0" w:color="auto"/>
      </w:divBdr>
    </w:div>
    <w:div w:id="1677808995">
      <w:bodyDiv w:val="1"/>
      <w:marLeft w:val="0"/>
      <w:marRight w:val="0"/>
      <w:marTop w:val="0"/>
      <w:marBottom w:val="0"/>
      <w:divBdr>
        <w:top w:val="none" w:sz="0" w:space="0" w:color="auto"/>
        <w:left w:val="none" w:sz="0" w:space="0" w:color="auto"/>
        <w:bottom w:val="none" w:sz="0" w:space="0" w:color="auto"/>
        <w:right w:val="none" w:sz="0" w:space="0" w:color="auto"/>
      </w:divBdr>
    </w:div>
    <w:div w:id="1678120370">
      <w:bodyDiv w:val="1"/>
      <w:marLeft w:val="0"/>
      <w:marRight w:val="0"/>
      <w:marTop w:val="0"/>
      <w:marBottom w:val="0"/>
      <w:divBdr>
        <w:top w:val="none" w:sz="0" w:space="0" w:color="auto"/>
        <w:left w:val="none" w:sz="0" w:space="0" w:color="auto"/>
        <w:bottom w:val="none" w:sz="0" w:space="0" w:color="auto"/>
        <w:right w:val="none" w:sz="0" w:space="0" w:color="auto"/>
      </w:divBdr>
    </w:div>
    <w:div w:id="1678733017">
      <w:bodyDiv w:val="1"/>
      <w:marLeft w:val="0"/>
      <w:marRight w:val="0"/>
      <w:marTop w:val="0"/>
      <w:marBottom w:val="0"/>
      <w:divBdr>
        <w:top w:val="none" w:sz="0" w:space="0" w:color="auto"/>
        <w:left w:val="none" w:sz="0" w:space="0" w:color="auto"/>
        <w:bottom w:val="none" w:sz="0" w:space="0" w:color="auto"/>
        <w:right w:val="none" w:sz="0" w:space="0" w:color="auto"/>
      </w:divBdr>
    </w:div>
    <w:div w:id="1679427946">
      <w:bodyDiv w:val="1"/>
      <w:marLeft w:val="0"/>
      <w:marRight w:val="0"/>
      <w:marTop w:val="0"/>
      <w:marBottom w:val="0"/>
      <w:divBdr>
        <w:top w:val="none" w:sz="0" w:space="0" w:color="auto"/>
        <w:left w:val="none" w:sz="0" w:space="0" w:color="auto"/>
        <w:bottom w:val="none" w:sz="0" w:space="0" w:color="auto"/>
        <w:right w:val="none" w:sz="0" w:space="0" w:color="auto"/>
      </w:divBdr>
    </w:div>
    <w:div w:id="1679962390">
      <w:bodyDiv w:val="1"/>
      <w:marLeft w:val="0"/>
      <w:marRight w:val="0"/>
      <w:marTop w:val="0"/>
      <w:marBottom w:val="0"/>
      <w:divBdr>
        <w:top w:val="none" w:sz="0" w:space="0" w:color="auto"/>
        <w:left w:val="none" w:sz="0" w:space="0" w:color="auto"/>
        <w:bottom w:val="none" w:sz="0" w:space="0" w:color="auto"/>
        <w:right w:val="none" w:sz="0" w:space="0" w:color="auto"/>
      </w:divBdr>
    </w:div>
    <w:div w:id="1681541012">
      <w:bodyDiv w:val="1"/>
      <w:marLeft w:val="0"/>
      <w:marRight w:val="0"/>
      <w:marTop w:val="0"/>
      <w:marBottom w:val="0"/>
      <w:divBdr>
        <w:top w:val="none" w:sz="0" w:space="0" w:color="auto"/>
        <w:left w:val="none" w:sz="0" w:space="0" w:color="auto"/>
        <w:bottom w:val="none" w:sz="0" w:space="0" w:color="auto"/>
        <w:right w:val="none" w:sz="0" w:space="0" w:color="auto"/>
      </w:divBdr>
    </w:div>
    <w:div w:id="1681544180">
      <w:bodyDiv w:val="1"/>
      <w:marLeft w:val="0"/>
      <w:marRight w:val="0"/>
      <w:marTop w:val="0"/>
      <w:marBottom w:val="0"/>
      <w:divBdr>
        <w:top w:val="none" w:sz="0" w:space="0" w:color="auto"/>
        <w:left w:val="none" w:sz="0" w:space="0" w:color="auto"/>
        <w:bottom w:val="none" w:sz="0" w:space="0" w:color="auto"/>
        <w:right w:val="none" w:sz="0" w:space="0" w:color="auto"/>
      </w:divBdr>
    </w:div>
    <w:div w:id="1682052222">
      <w:bodyDiv w:val="1"/>
      <w:marLeft w:val="0"/>
      <w:marRight w:val="0"/>
      <w:marTop w:val="0"/>
      <w:marBottom w:val="0"/>
      <w:divBdr>
        <w:top w:val="none" w:sz="0" w:space="0" w:color="auto"/>
        <w:left w:val="none" w:sz="0" w:space="0" w:color="auto"/>
        <w:bottom w:val="none" w:sz="0" w:space="0" w:color="auto"/>
        <w:right w:val="none" w:sz="0" w:space="0" w:color="auto"/>
      </w:divBdr>
    </w:div>
    <w:div w:id="1683585686">
      <w:bodyDiv w:val="1"/>
      <w:marLeft w:val="0"/>
      <w:marRight w:val="0"/>
      <w:marTop w:val="0"/>
      <w:marBottom w:val="0"/>
      <w:divBdr>
        <w:top w:val="none" w:sz="0" w:space="0" w:color="auto"/>
        <w:left w:val="none" w:sz="0" w:space="0" w:color="auto"/>
        <w:bottom w:val="none" w:sz="0" w:space="0" w:color="auto"/>
        <w:right w:val="none" w:sz="0" w:space="0" w:color="auto"/>
      </w:divBdr>
    </w:div>
    <w:div w:id="1685091797">
      <w:bodyDiv w:val="1"/>
      <w:marLeft w:val="0"/>
      <w:marRight w:val="0"/>
      <w:marTop w:val="0"/>
      <w:marBottom w:val="0"/>
      <w:divBdr>
        <w:top w:val="none" w:sz="0" w:space="0" w:color="auto"/>
        <w:left w:val="none" w:sz="0" w:space="0" w:color="auto"/>
        <w:bottom w:val="none" w:sz="0" w:space="0" w:color="auto"/>
        <w:right w:val="none" w:sz="0" w:space="0" w:color="auto"/>
      </w:divBdr>
    </w:div>
    <w:div w:id="1689715801">
      <w:bodyDiv w:val="1"/>
      <w:marLeft w:val="0"/>
      <w:marRight w:val="0"/>
      <w:marTop w:val="0"/>
      <w:marBottom w:val="0"/>
      <w:divBdr>
        <w:top w:val="none" w:sz="0" w:space="0" w:color="auto"/>
        <w:left w:val="none" w:sz="0" w:space="0" w:color="auto"/>
        <w:bottom w:val="none" w:sz="0" w:space="0" w:color="auto"/>
        <w:right w:val="none" w:sz="0" w:space="0" w:color="auto"/>
      </w:divBdr>
    </w:div>
    <w:div w:id="1692025422">
      <w:bodyDiv w:val="1"/>
      <w:marLeft w:val="0"/>
      <w:marRight w:val="0"/>
      <w:marTop w:val="0"/>
      <w:marBottom w:val="0"/>
      <w:divBdr>
        <w:top w:val="none" w:sz="0" w:space="0" w:color="auto"/>
        <w:left w:val="none" w:sz="0" w:space="0" w:color="auto"/>
        <w:bottom w:val="none" w:sz="0" w:space="0" w:color="auto"/>
        <w:right w:val="none" w:sz="0" w:space="0" w:color="auto"/>
      </w:divBdr>
    </w:div>
    <w:div w:id="1693723472">
      <w:bodyDiv w:val="1"/>
      <w:marLeft w:val="0"/>
      <w:marRight w:val="0"/>
      <w:marTop w:val="0"/>
      <w:marBottom w:val="0"/>
      <w:divBdr>
        <w:top w:val="none" w:sz="0" w:space="0" w:color="auto"/>
        <w:left w:val="none" w:sz="0" w:space="0" w:color="auto"/>
        <w:bottom w:val="none" w:sz="0" w:space="0" w:color="auto"/>
        <w:right w:val="none" w:sz="0" w:space="0" w:color="auto"/>
      </w:divBdr>
    </w:div>
    <w:div w:id="1693726493">
      <w:bodyDiv w:val="1"/>
      <w:marLeft w:val="0"/>
      <w:marRight w:val="0"/>
      <w:marTop w:val="0"/>
      <w:marBottom w:val="0"/>
      <w:divBdr>
        <w:top w:val="none" w:sz="0" w:space="0" w:color="auto"/>
        <w:left w:val="none" w:sz="0" w:space="0" w:color="auto"/>
        <w:bottom w:val="none" w:sz="0" w:space="0" w:color="auto"/>
        <w:right w:val="none" w:sz="0" w:space="0" w:color="auto"/>
      </w:divBdr>
    </w:div>
    <w:div w:id="1700857532">
      <w:bodyDiv w:val="1"/>
      <w:marLeft w:val="0"/>
      <w:marRight w:val="0"/>
      <w:marTop w:val="0"/>
      <w:marBottom w:val="0"/>
      <w:divBdr>
        <w:top w:val="none" w:sz="0" w:space="0" w:color="auto"/>
        <w:left w:val="none" w:sz="0" w:space="0" w:color="auto"/>
        <w:bottom w:val="none" w:sz="0" w:space="0" w:color="auto"/>
        <w:right w:val="none" w:sz="0" w:space="0" w:color="auto"/>
      </w:divBdr>
    </w:div>
    <w:div w:id="1701322028">
      <w:bodyDiv w:val="1"/>
      <w:marLeft w:val="0"/>
      <w:marRight w:val="0"/>
      <w:marTop w:val="0"/>
      <w:marBottom w:val="0"/>
      <w:divBdr>
        <w:top w:val="none" w:sz="0" w:space="0" w:color="auto"/>
        <w:left w:val="none" w:sz="0" w:space="0" w:color="auto"/>
        <w:bottom w:val="none" w:sz="0" w:space="0" w:color="auto"/>
        <w:right w:val="none" w:sz="0" w:space="0" w:color="auto"/>
      </w:divBdr>
    </w:div>
    <w:div w:id="1701736041">
      <w:bodyDiv w:val="1"/>
      <w:marLeft w:val="0"/>
      <w:marRight w:val="0"/>
      <w:marTop w:val="0"/>
      <w:marBottom w:val="0"/>
      <w:divBdr>
        <w:top w:val="none" w:sz="0" w:space="0" w:color="auto"/>
        <w:left w:val="none" w:sz="0" w:space="0" w:color="auto"/>
        <w:bottom w:val="none" w:sz="0" w:space="0" w:color="auto"/>
        <w:right w:val="none" w:sz="0" w:space="0" w:color="auto"/>
      </w:divBdr>
    </w:div>
    <w:div w:id="1705129950">
      <w:bodyDiv w:val="1"/>
      <w:marLeft w:val="0"/>
      <w:marRight w:val="0"/>
      <w:marTop w:val="0"/>
      <w:marBottom w:val="0"/>
      <w:divBdr>
        <w:top w:val="none" w:sz="0" w:space="0" w:color="auto"/>
        <w:left w:val="none" w:sz="0" w:space="0" w:color="auto"/>
        <w:bottom w:val="none" w:sz="0" w:space="0" w:color="auto"/>
        <w:right w:val="none" w:sz="0" w:space="0" w:color="auto"/>
      </w:divBdr>
    </w:div>
    <w:div w:id="1705137967">
      <w:bodyDiv w:val="1"/>
      <w:marLeft w:val="0"/>
      <w:marRight w:val="0"/>
      <w:marTop w:val="0"/>
      <w:marBottom w:val="0"/>
      <w:divBdr>
        <w:top w:val="none" w:sz="0" w:space="0" w:color="auto"/>
        <w:left w:val="none" w:sz="0" w:space="0" w:color="auto"/>
        <w:bottom w:val="none" w:sz="0" w:space="0" w:color="auto"/>
        <w:right w:val="none" w:sz="0" w:space="0" w:color="auto"/>
      </w:divBdr>
    </w:div>
    <w:div w:id="1705519869">
      <w:bodyDiv w:val="1"/>
      <w:marLeft w:val="0"/>
      <w:marRight w:val="0"/>
      <w:marTop w:val="0"/>
      <w:marBottom w:val="0"/>
      <w:divBdr>
        <w:top w:val="none" w:sz="0" w:space="0" w:color="auto"/>
        <w:left w:val="none" w:sz="0" w:space="0" w:color="auto"/>
        <w:bottom w:val="none" w:sz="0" w:space="0" w:color="auto"/>
        <w:right w:val="none" w:sz="0" w:space="0" w:color="auto"/>
      </w:divBdr>
    </w:div>
    <w:div w:id="1706058415">
      <w:bodyDiv w:val="1"/>
      <w:marLeft w:val="0"/>
      <w:marRight w:val="0"/>
      <w:marTop w:val="0"/>
      <w:marBottom w:val="0"/>
      <w:divBdr>
        <w:top w:val="none" w:sz="0" w:space="0" w:color="auto"/>
        <w:left w:val="none" w:sz="0" w:space="0" w:color="auto"/>
        <w:bottom w:val="none" w:sz="0" w:space="0" w:color="auto"/>
        <w:right w:val="none" w:sz="0" w:space="0" w:color="auto"/>
      </w:divBdr>
    </w:div>
    <w:div w:id="1706565892">
      <w:bodyDiv w:val="1"/>
      <w:marLeft w:val="0"/>
      <w:marRight w:val="0"/>
      <w:marTop w:val="0"/>
      <w:marBottom w:val="0"/>
      <w:divBdr>
        <w:top w:val="none" w:sz="0" w:space="0" w:color="auto"/>
        <w:left w:val="none" w:sz="0" w:space="0" w:color="auto"/>
        <w:bottom w:val="none" w:sz="0" w:space="0" w:color="auto"/>
        <w:right w:val="none" w:sz="0" w:space="0" w:color="auto"/>
      </w:divBdr>
    </w:div>
    <w:div w:id="1707025784">
      <w:bodyDiv w:val="1"/>
      <w:marLeft w:val="0"/>
      <w:marRight w:val="0"/>
      <w:marTop w:val="0"/>
      <w:marBottom w:val="0"/>
      <w:divBdr>
        <w:top w:val="none" w:sz="0" w:space="0" w:color="auto"/>
        <w:left w:val="none" w:sz="0" w:space="0" w:color="auto"/>
        <w:bottom w:val="none" w:sz="0" w:space="0" w:color="auto"/>
        <w:right w:val="none" w:sz="0" w:space="0" w:color="auto"/>
      </w:divBdr>
    </w:div>
    <w:div w:id="1707831381">
      <w:bodyDiv w:val="1"/>
      <w:marLeft w:val="0"/>
      <w:marRight w:val="0"/>
      <w:marTop w:val="0"/>
      <w:marBottom w:val="0"/>
      <w:divBdr>
        <w:top w:val="none" w:sz="0" w:space="0" w:color="auto"/>
        <w:left w:val="none" w:sz="0" w:space="0" w:color="auto"/>
        <w:bottom w:val="none" w:sz="0" w:space="0" w:color="auto"/>
        <w:right w:val="none" w:sz="0" w:space="0" w:color="auto"/>
      </w:divBdr>
    </w:div>
    <w:div w:id="1708531205">
      <w:bodyDiv w:val="1"/>
      <w:marLeft w:val="0"/>
      <w:marRight w:val="0"/>
      <w:marTop w:val="0"/>
      <w:marBottom w:val="0"/>
      <w:divBdr>
        <w:top w:val="none" w:sz="0" w:space="0" w:color="auto"/>
        <w:left w:val="none" w:sz="0" w:space="0" w:color="auto"/>
        <w:bottom w:val="none" w:sz="0" w:space="0" w:color="auto"/>
        <w:right w:val="none" w:sz="0" w:space="0" w:color="auto"/>
      </w:divBdr>
    </w:div>
    <w:div w:id="1710640493">
      <w:bodyDiv w:val="1"/>
      <w:marLeft w:val="0"/>
      <w:marRight w:val="0"/>
      <w:marTop w:val="0"/>
      <w:marBottom w:val="0"/>
      <w:divBdr>
        <w:top w:val="none" w:sz="0" w:space="0" w:color="auto"/>
        <w:left w:val="none" w:sz="0" w:space="0" w:color="auto"/>
        <w:bottom w:val="none" w:sz="0" w:space="0" w:color="auto"/>
        <w:right w:val="none" w:sz="0" w:space="0" w:color="auto"/>
      </w:divBdr>
    </w:div>
    <w:div w:id="1711877839">
      <w:bodyDiv w:val="1"/>
      <w:marLeft w:val="0"/>
      <w:marRight w:val="0"/>
      <w:marTop w:val="0"/>
      <w:marBottom w:val="0"/>
      <w:divBdr>
        <w:top w:val="none" w:sz="0" w:space="0" w:color="auto"/>
        <w:left w:val="none" w:sz="0" w:space="0" w:color="auto"/>
        <w:bottom w:val="none" w:sz="0" w:space="0" w:color="auto"/>
        <w:right w:val="none" w:sz="0" w:space="0" w:color="auto"/>
      </w:divBdr>
    </w:div>
    <w:div w:id="1712069691">
      <w:bodyDiv w:val="1"/>
      <w:marLeft w:val="0"/>
      <w:marRight w:val="0"/>
      <w:marTop w:val="0"/>
      <w:marBottom w:val="0"/>
      <w:divBdr>
        <w:top w:val="none" w:sz="0" w:space="0" w:color="auto"/>
        <w:left w:val="none" w:sz="0" w:space="0" w:color="auto"/>
        <w:bottom w:val="none" w:sz="0" w:space="0" w:color="auto"/>
        <w:right w:val="none" w:sz="0" w:space="0" w:color="auto"/>
      </w:divBdr>
    </w:div>
    <w:div w:id="1714304780">
      <w:bodyDiv w:val="1"/>
      <w:marLeft w:val="0"/>
      <w:marRight w:val="0"/>
      <w:marTop w:val="0"/>
      <w:marBottom w:val="0"/>
      <w:divBdr>
        <w:top w:val="none" w:sz="0" w:space="0" w:color="auto"/>
        <w:left w:val="none" w:sz="0" w:space="0" w:color="auto"/>
        <w:bottom w:val="none" w:sz="0" w:space="0" w:color="auto"/>
        <w:right w:val="none" w:sz="0" w:space="0" w:color="auto"/>
      </w:divBdr>
    </w:div>
    <w:div w:id="1714846177">
      <w:bodyDiv w:val="1"/>
      <w:marLeft w:val="0"/>
      <w:marRight w:val="0"/>
      <w:marTop w:val="0"/>
      <w:marBottom w:val="0"/>
      <w:divBdr>
        <w:top w:val="none" w:sz="0" w:space="0" w:color="auto"/>
        <w:left w:val="none" w:sz="0" w:space="0" w:color="auto"/>
        <w:bottom w:val="none" w:sz="0" w:space="0" w:color="auto"/>
        <w:right w:val="none" w:sz="0" w:space="0" w:color="auto"/>
      </w:divBdr>
    </w:div>
    <w:div w:id="1714884817">
      <w:bodyDiv w:val="1"/>
      <w:marLeft w:val="0"/>
      <w:marRight w:val="0"/>
      <w:marTop w:val="0"/>
      <w:marBottom w:val="0"/>
      <w:divBdr>
        <w:top w:val="none" w:sz="0" w:space="0" w:color="auto"/>
        <w:left w:val="none" w:sz="0" w:space="0" w:color="auto"/>
        <w:bottom w:val="none" w:sz="0" w:space="0" w:color="auto"/>
        <w:right w:val="none" w:sz="0" w:space="0" w:color="auto"/>
      </w:divBdr>
    </w:div>
    <w:div w:id="1715541649">
      <w:bodyDiv w:val="1"/>
      <w:marLeft w:val="0"/>
      <w:marRight w:val="0"/>
      <w:marTop w:val="0"/>
      <w:marBottom w:val="0"/>
      <w:divBdr>
        <w:top w:val="none" w:sz="0" w:space="0" w:color="auto"/>
        <w:left w:val="none" w:sz="0" w:space="0" w:color="auto"/>
        <w:bottom w:val="none" w:sz="0" w:space="0" w:color="auto"/>
        <w:right w:val="none" w:sz="0" w:space="0" w:color="auto"/>
      </w:divBdr>
    </w:div>
    <w:div w:id="1716923953">
      <w:bodyDiv w:val="1"/>
      <w:marLeft w:val="0"/>
      <w:marRight w:val="0"/>
      <w:marTop w:val="0"/>
      <w:marBottom w:val="0"/>
      <w:divBdr>
        <w:top w:val="none" w:sz="0" w:space="0" w:color="auto"/>
        <w:left w:val="none" w:sz="0" w:space="0" w:color="auto"/>
        <w:bottom w:val="none" w:sz="0" w:space="0" w:color="auto"/>
        <w:right w:val="none" w:sz="0" w:space="0" w:color="auto"/>
      </w:divBdr>
    </w:div>
    <w:div w:id="1717926516">
      <w:bodyDiv w:val="1"/>
      <w:marLeft w:val="0"/>
      <w:marRight w:val="0"/>
      <w:marTop w:val="0"/>
      <w:marBottom w:val="0"/>
      <w:divBdr>
        <w:top w:val="none" w:sz="0" w:space="0" w:color="auto"/>
        <w:left w:val="none" w:sz="0" w:space="0" w:color="auto"/>
        <w:bottom w:val="none" w:sz="0" w:space="0" w:color="auto"/>
        <w:right w:val="none" w:sz="0" w:space="0" w:color="auto"/>
      </w:divBdr>
    </w:div>
    <w:div w:id="1718511156">
      <w:bodyDiv w:val="1"/>
      <w:marLeft w:val="0"/>
      <w:marRight w:val="0"/>
      <w:marTop w:val="0"/>
      <w:marBottom w:val="0"/>
      <w:divBdr>
        <w:top w:val="none" w:sz="0" w:space="0" w:color="auto"/>
        <w:left w:val="none" w:sz="0" w:space="0" w:color="auto"/>
        <w:bottom w:val="none" w:sz="0" w:space="0" w:color="auto"/>
        <w:right w:val="none" w:sz="0" w:space="0" w:color="auto"/>
      </w:divBdr>
    </w:div>
    <w:div w:id="1720325518">
      <w:bodyDiv w:val="1"/>
      <w:marLeft w:val="0"/>
      <w:marRight w:val="0"/>
      <w:marTop w:val="0"/>
      <w:marBottom w:val="0"/>
      <w:divBdr>
        <w:top w:val="none" w:sz="0" w:space="0" w:color="auto"/>
        <w:left w:val="none" w:sz="0" w:space="0" w:color="auto"/>
        <w:bottom w:val="none" w:sz="0" w:space="0" w:color="auto"/>
        <w:right w:val="none" w:sz="0" w:space="0" w:color="auto"/>
      </w:divBdr>
    </w:div>
    <w:div w:id="1720592227">
      <w:bodyDiv w:val="1"/>
      <w:marLeft w:val="0"/>
      <w:marRight w:val="0"/>
      <w:marTop w:val="0"/>
      <w:marBottom w:val="0"/>
      <w:divBdr>
        <w:top w:val="none" w:sz="0" w:space="0" w:color="auto"/>
        <w:left w:val="none" w:sz="0" w:space="0" w:color="auto"/>
        <w:bottom w:val="none" w:sz="0" w:space="0" w:color="auto"/>
        <w:right w:val="none" w:sz="0" w:space="0" w:color="auto"/>
      </w:divBdr>
    </w:div>
    <w:div w:id="1721175235">
      <w:bodyDiv w:val="1"/>
      <w:marLeft w:val="0"/>
      <w:marRight w:val="0"/>
      <w:marTop w:val="0"/>
      <w:marBottom w:val="0"/>
      <w:divBdr>
        <w:top w:val="none" w:sz="0" w:space="0" w:color="auto"/>
        <w:left w:val="none" w:sz="0" w:space="0" w:color="auto"/>
        <w:bottom w:val="none" w:sz="0" w:space="0" w:color="auto"/>
        <w:right w:val="none" w:sz="0" w:space="0" w:color="auto"/>
      </w:divBdr>
    </w:div>
    <w:div w:id="1721441977">
      <w:bodyDiv w:val="1"/>
      <w:marLeft w:val="0"/>
      <w:marRight w:val="0"/>
      <w:marTop w:val="0"/>
      <w:marBottom w:val="0"/>
      <w:divBdr>
        <w:top w:val="none" w:sz="0" w:space="0" w:color="auto"/>
        <w:left w:val="none" w:sz="0" w:space="0" w:color="auto"/>
        <w:bottom w:val="none" w:sz="0" w:space="0" w:color="auto"/>
        <w:right w:val="none" w:sz="0" w:space="0" w:color="auto"/>
      </w:divBdr>
    </w:div>
    <w:div w:id="1723023359">
      <w:bodyDiv w:val="1"/>
      <w:marLeft w:val="0"/>
      <w:marRight w:val="0"/>
      <w:marTop w:val="0"/>
      <w:marBottom w:val="0"/>
      <w:divBdr>
        <w:top w:val="none" w:sz="0" w:space="0" w:color="auto"/>
        <w:left w:val="none" w:sz="0" w:space="0" w:color="auto"/>
        <w:bottom w:val="none" w:sz="0" w:space="0" w:color="auto"/>
        <w:right w:val="none" w:sz="0" w:space="0" w:color="auto"/>
      </w:divBdr>
    </w:div>
    <w:div w:id="1723676147">
      <w:bodyDiv w:val="1"/>
      <w:marLeft w:val="0"/>
      <w:marRight w:val="0"/>
      <w:marTop w:val="0"/>
      <w:marBottom w:val="0"/>
      <w:divBdr>
        <w:top w:val="none" w:sz="0" w:space="0" w:color="auto"/>
        <w:left w:val="none" w:sz="0" w:space="0" w:color="auto"/>
        <w:bottom w:val="none" w:sz="0" w:space="0" w:color="auto"/>
        <w:right w:val="none" w:sz="0" w:space="0" w:color="auto"/>
      </w:divBdr>
    </w:div>
    <w:div w:id="1725566782">
      <w:bodyDiv w:val="1"/>
      <w:marLeft w:val="0"/>
      <w:marRight w:val="0"/>
      <w:marTop w:val="0"/>
      <w:marBottom w:val="0"/>
      <w:divBdr>
        <w:top w:val="none" w:sz="0" w:space="0" w:color="auto"/>
        <w:left w:val="none" w:sz="0" w:space="0" w:color="auto"/>
        <w:bottom w:val="none" w:sz="0" w:space="0" w:color="auto"/>
        <w:right w:val="none" w:sz="0" w:space="0" w:color="auto"/>
      </w:divBdr>
    </w:div>
    <w:div w:id="1728064440">
      <w:bodyDiv w:val="1"/>
      <w:marLeft w:val="0"/>
      <w:marRight w:val="0"/>
      <w:marTop w:val="0"/>
      <w:marBottom w:val="0"/>
      <w:divBdr>
        <w:top w:val="none" w:sz="0" w:space="0" w:color="auto"/>
        <w:left w:val="none" w:sz="0" w:space="0" w:color="auto"/>
        <w:bottom w:val="none" w:sz="0" w:space="0" w:color="auto"/>
        <w:right w:val="none" w:sz="0" w:space="0" w:color="auto"/>
      </w:divBdr>
    </w:div>
    <w:div w:id="1730496767">
      <w:bodyDiv w:val="1"/>
      <w:marLeft w:val="0"/>
      <w:marRight w:val="0"/>
      <w:marTop w:val="0"/>
      <w:marBottom w:val="0"/>
      <w:divBdr>
        <w:top w:val="none" w:sz="0" w:space="0" w:color="auto"/>
        <w:left w:val="none" w:sz="0" w:space="0" w:color="auto"/>
        <w:bottom w:val="none" w:sz="0" w:space="0" w:color="auto"/>
        <w:right w:val="none" w:sz="0" w:space="0" w:color="auto"/>
      </w:divBdr>
    </w:div>
    <w:div w:id="1733314193">
      <w:bodyDiv w:val="1"/>
      <w:marLeft w:val="0"/>
      <w:marRight w:val="0"/>
      <w:marTop w:val="0"/>
      <w:marBottom w:val="0"/>
      <w:divBdr>
        <w:top w:val="none" w:sz="0" w:space="0" w:color="auto"/>
        <w:left w:val="none" w:sz="0" w:space="0" w:color="auto"/>
        <w:bottom w:val="none" w:sz="0" w:space="0" w:color="auto"/>
        <w:right w:val="none" w:sz="0" w:space="0" w:color="auto"/>
      </w:divBdr>
    </w:div>
    <w:div w:id="1736319221">
      <w:bodyDiv w:val="1"/>
      <w:marLeft w:val="0"/>
      <w:marRight w:val="0"/>
      <w:marTop w:val="0"/>
      <w:marBottom w:val="0"/>
      <w:divBdr>
        <w:top w:val="none" w:sz="0" w:space="0" w:color="auto"/>
        <w:left w:val="none" w:sz="0" w:space="0" w:color="auto"/>
        <w:bottom w:val="none" w:sz="0" w:space="0" w:color="auto"/>
        <w:right w:val="none" w:sz="0" w:space="0" w:color="auto"/>
      </w:divBdr>
    </w:div>
    <w:div w:id="1736659842">
      <w:bodyDiv w:val="1"/>
      <w:marLeft w:val="0"/>
      <w:marRight w:val="0"/>
      <w:marTop w:val="0"/>
      <w:marBottom w:val="0"/>
      <w:divBdr>
        <w:top w:val="none" w:sz="0" w:space="0" w:color="auto"/>
        <w:left w:val="none" w:sz="0" w:space="0" w:color="auto"/>
        <w:bottom w:val="none" w:sz="0" w:space="0" w:color="auto"/>
        <w:right w:val="none" w:sz="0" w:space="0" w:color="auto"/>
      </w:divBdr>
    </w:div>
    <w:div w:id="1737507898">
      <w:bodyDiv w:val="1"/>
      <w:marLeft w:val="0"/>
      <w:marRight w:val="0"/>
      <w:marTop w:val="0"/>
      <w:marBottom w:val="0"/>
      <w:divBdr>
        <w:top w:val="none" w:sz="0" w:space="0" w:color="auto"/>
        <w:left w:val="none" w:sz="0" w:space="0" w:color="auto"/>
        <w:bottom w:val="none" w:sz="0" w:space="0" w:color="auto"/>
        <w:right w:val="none" w:sz="0" w:space="0" w:color="auto"/>
      </w:divBdr>
    </w:div>
    <w:div w:id="1738934731">
      <w:bodyDiv w:val="1"/>
      <w:marLeft w:val="0"/>
      <w:marRight w:val="0"/>
      <w:marTop w:val="0"/>
      <w:marBottom w:val="0"/>
      <w:divBdr>
        <w:top w:val="none" w:sz="0" w:space="0" w:color="auto"/>
        <w:left w:val="none" w:sz="0" w:space="0" w:color="auto"/>
        <w:bottom w:val="none" w:sz="0" w:space="0" w:color="auto"/>
        <w:right w:val="none" w:sz="0" w:space="0" w:color="auto"/>
      </w:divBdr>
    </w:div>
    <w:div w:id="1739131839">
      <w:bodyDiv w:val="1"/>
      <w:marLeft w:val="0"/>
      <w:marRight w:val="0"/>
      <w:marTop w:val="0"/>
      <w:marBottom w:val="0"/>
      <w:divBdr>
        <w:top w:val="none" w:sz="0" w:space="0" w:color="auto"/>
        <w:left w:val="none" w:sz="0" w:space="0" w:color="auto"/>
        <w:bottom w:val="none" w:sz="0" w:space="0" w:color="auto"/>
        <w:right w:val="none" w:sz="0" w:space="0" w:color="auto"/>
      </w:divBdr>
    </w:div>
    <w:div w:id="1739474167">
      <w:bodyDiv w:val="1"/>
      <w:marLeft w:val="0"/>
      <w:marRight w:val="0"/>
      <w:marTop w:val="0"/>
      <w:marBottom w:val="0"/>
      <w:divBdr>
        <w:top w:val="none" w:sz="0" w:space="0" w:color="auto"/>
        <w:left w:val="none" w:sz="0" w:space="0" w:color="auto"/>
        <w:bottom w:val="none" w:sz="0" w:space="0" w:color="auto"/>
        <w:right w:val="none" w:sz="0" w:space="0" w:color="auto"/>
      </w:divBdr>
    </w:div>
    <w:div w:id="1740400556">
      <w:bodyDiv w:val="1"/>
      <w:marLeft w:val="0"/>
      <w:marRight w:val="0"/>
      <w:marTop w:val="0"/>
      <w:marBottom w:val="0"/>
      <w:divBdr>
        <w:top w:val="none" w:sz="0" w:space="0" w:color="auto"/>
        <w:left w:val="none" w:sz="0" w:space="0" w:color="auto"/>
        <w:bottom w:val="none" w:sz="0" w:space="0" w:color="auto"/>
        <w:right w:val="none" w:sz="0" w:space="0" w:color="auto"/>
      </w:divBdr>
    </w:div>
    <w:div w:id="1740864745">
      <w:bodyDiv w:val="1"/>
      <w:marLeft w:val="0"/>
      <w:marRight w:val="0"/>
      <w:marTop w:val="0"/>
      <w:marBottom w:val="0"/>
      <w:divBdr>
        <w:top w:val="none" w:sz="0" w:space="0" w:color="auto"/>
        <w:left w:val="none" w:sz="0" w:space="0" w:color="auto"/>
        <w:bottom w:val="none" w:sz="0" w:space="0" w:color="auto"/>
        <w:right w:val="none" w:sz="0" w:space="0" w:color="auto"/>
      </w:divBdr>
    </w:div>
    <w:div w:id="1741097703">
      <w:bodyDiv w:val="1"/>
      <w:marLeft w:val="0"/>
      <w:marRight w:val="0"/>
      <w:marTop w:val="0"/>
      <w:marBottom w:val="0"/>
      <w:divBdr>
        <w:top w:val="none" w:sz="0" w:space="0" w:color="auto"/>
        <w:left w:val="none" w:sz="0" w:space="0" w:color="auto"/>
        <w:bottom w:val="none" w:sz="0" w:space="0" w:color="auto"/>
        <w:right w:val="none" w:sz="0" w:space="0" w:color="auto"/>
      </w:divBdr>
    </w:div>
    <w:div w:id="1742288866">
      <w:bodyDiv w:val="1"/>
      <w:marLeft w:val="0"/>
      <w:marRight w:val="0"/>
      <w:marTop w:val="0"/>
      <w:marBottom w:val="0"/>
      <w:divBdr>
        <w:top w:val="none" w:sz="0" w:space="0" w:color="auto"/>
        <w:left w:val="none" w:sz="0" w:space="0" w:color="auto"/>
        <w:bottom w:val="none" w:sz="0" w:space="0" w:color="auto"/>
        <w:right w:val="none" w:sz="0" w:space="0" w:color="auto"/>
      </w:divBdr>
    </w:div>
    <w:div w:id="1744446576">
      <w:bodyDiv w:val="1"/>
      <w:marLeft w:val="0"/>
      <w:marRight w:val="0"/>
      <w:marTop w:val="0"/>
      <w:marBottom w:val="0"/>
      <w:divBdr>
        <w:top w:val="none" w:sz="0" w:space="0" w:color="auto"/>
        <w:left w:val="none" w:sz="0" w:space="0" w:color="auto"/>
        <w:bottom w:val="none" w:sz="0" w:space="0" w:color="auto"/>
        <w:right w:val="none" w:sz="0" w:space="0" w:color="auto"/>
      </w:divBdr>
    </w:div>
    <w:div w:id="1745909341">
      <w:bodyDiv w:val="1"/>
      <w:marLeft w:val="0"/>
      <w:marRight w:val="0"/>
      <w:marTop w:val="0"/>
      <w:marBottom w:val="0"/>
      <w:divBdr>
        <w:top w:val="none" w:sz="0" w:space="0" w:color="auto"/>
        <w:left w:val="none" w:sz="0" w:space="0" w:color="auto"/>
        <w:bottom w:val="none" w:sz="0" w:space="0" w:color="auto"/>
        <w:right w:val="none" w:sz="0" w:space="0" w:color="auto"/>
      </w:divBdr>
    </w:div>
    <w:div w:id="1746681464">
      <w:bodyDiv w:val="1"/>
      <w:marLeft w:val="0"/>
      <w:marRight w:val="0"/>
      <w:marTop w:val="0"/>
      <w:marBottom w:val="0"/>
      <w:divBdr>
        <w:top w:val="none" w:sz="0" w:space="0" w:color="auto"/>
        <w:left w:val="none" w:sz="0" w:space="0" w:color="auto"/>
        <w:bottom w:val="none" w:sz="0" w:space="0" w:color="auto"/>
        <w:right w:val="none" w:sz="0" w:space="0" w:color="auto"/>
      </w:divBdr>
    </w:div>
    <w:div w:id="1748266934">
      <w:bodyDiv w:val="1"/>
      <w:marLeft w:val="0"/>
      <w:marRight w:val="0"/>
      <w:marTop w:val="0"/>
      <w:marBottom w:val="0"/>
      <w:divBdr>
        <w:top w:val="none" w:sz="0" w:space="0" w:color="auto"/>
        <w:left w:val="none" w:sz="0" w:space="0" w:color="auto"/>
        <w:bottom w:val="none" w:sz="0" w:space="0" w:color="auto"/>
        <w:right w:val="none" w:sz="0" w:space="0" w:color="auto"/>
      </w:divBdr>
    </w:div>
    <w:div w:id="1749224754">
      <w:bodyDiv w:val="1"/>
      <w:marLeft w:val="0"/>
      <w:marRight w:val="0"/>
      <w:marTop w:val="0"/>
      <w:marBottom w:val="0"/>
      <w:divBdr>
        <w:top w:val="none" w:sz="0" w:space="0" w:color="auto"/>
        <w:left w:val="none" w:sz="0" w:space="0" w:color="auto"/>
        <w:bottom w:val="none" w:sz="0" w:space="0" w:color="auto"/>
        <w:right w:val="none" w:sz="0" w:space="0" w:color="auto"/>
      </w:divBdr>
    </w:div>
    <w:div w:id="1750544899">
      <w:bodyDiv w:val="1"/>
      <w:marLeft w:val="0"/>
      <w:marRight w:val="0"/>
      <w:marTop w:val="0"/>
      <w:marBottom w:val="0"/>
      <w:divBdr>
        <w:top w:val="none" w:sz="0" w:space="0" w:color="auto"/>
        <w:left w:val="none" w:sz="0" w:space="0" w:color="auto"/>
        <w:bottom w:val="none" w:sz="0" w:space="0" w:color="auto"/>
        <w:right w:val="none" w:sz="0" w:space="0" w:color="auto"/>
      </w:divBdr>
    </w:div>
    <w:div w:id="1753047132">
      <w:bodyDiv w:val="1"/>
      <w:marLeft w:val="0"/>
      <w:marRight w:val="0"/>
      <w:marTop w:val="0"/>
      <w:marBottom w:val="0"/>
      <w:divBdr>
        <w:top w:val="none" w:sz="0" w:space="0" w:color="auto"/>
        <w:left w:val="none" w:sz="0" w:space="0" w:color="auto"/>
        <w:bottom w:val="none" w:sz="0" w:space="0" w:color="auto"/>
        <w:right w:val="none" w:sz="0" w:space="0" w:color="auto"/>
      </w:divBdr>
    </w:div>
    <w:div w:id="1753158479">
      <w:bodyDiv w:val="1"/>
      <w:marLeft w:val="0"/>
      <w:marRight w:val="0"/>
      <w:marTop w:val="0"/>
      <w:marBottom w:val="0"/>
      <w:divBdr>
        <w:top w:val="none" w:sz="0" w:space="0" w:color="auto"/>
        <w:left w:val="none" w:sz="0" w:space="0" w:color="auto"/>
        <w:bottom w:val="none" w:sz="0" w:space="0" w:color="auto"/>
        <w:right w:val="none" w:sz="0" w:space="0" w:color="auto"/>
      </w:divBdr>
    </w:div>
    <w:div w:id="1753694333">
      <w:bodyDiv w:val="1"/>
      <w:marLeft w:val="0"/>
      <w:marRight w:val="0"/>
      <w:marTop w:val="0"/>
      <w:marBottom w:val="0"/>
      <w:divBdr>
        <w:top w:val="none" w:sz="0" w:space="0" w:color="auto"/>
        <w:left w:val="none" w:sz="0" w:space="0" w:color="auto"/>
        <w:bottom w:val="none" w:sz="0" w:space="0" w:color="auto"/>
        <w:right w:val="none" w:sz="0" w:space="0" w:color="auto"/>
      </w:divBdr>
    </w:div>
    <w:div w:id="1755928800">
      <w:bodyDiv w:val="1"/>
      <w:marLeft w:val="0"/>
      <w:marRight w:val="0"/>
      <w:marTop w:val="0"/>
      <w:marBottom w:val="0"/>
      <w:divBdr>
        <w:top w:val="none" w:sz="0" w:space="0" w:color="auto"/>
        <w:left w:val="none" w:sz="0" w:space="0" w:color="auto"/>
        <w:bottom w:val="none" w:sz="0" w:space="0" w:color="auto"/>
        <w:right w:val="none" w:sz="0" w:space="0" w:color="auto"/>
      </w:divBdr>
    </w:div>
    <w:div w:id="1756129808">
      <w:bodyDiv w:val="1"/>
      <w:marLeft w:val="0"/>
      <w:marRight w:val="0"/>
      <w:marTop w:val="0"/>
      <w:marBottom w:val="0"/>
      <w:divBdr>
        <w:top w:val="none" w:sz="0" w:space="0" w:color="auto"/>
        <w:left w:val="none" w:sz="0" w:space="0" w:color="auto"/>
        <w:bottom w:val="none" w:sz="0" w:space="0" w:color="auto"/>
        <w:right w:val="none" w:sz="0" w:space="0" w:color="auto"/>
      </w:divBdr>
    </w:div>
    <w:div w:id="1756433813">
      <w:bodyDiv w:val="1"/>
      <w:marLeft w:val="0"/>
      <w:marRight w:val="0"/>
      <w:marTop w:val="0"/>
      <w:marBottom w:val="0"/>
      <w:divBdr>
        <w:top w:val="none" w:sz="0" w:space="0" w:color="auto"/>
        <w:left w:val="none" w:sz="0" w:space="0" w:color="auto"/>
        <w:bottom w:val="none" w:sz="0" w:space="0" w:color="auto"/>
        <w:right w:val="none" w:sz="0" w:space="0" w:color="auto"/>
      </w:divBdr>
    </w:div>
    <w:div w:id="1757090837">
      <w:bodyDiv w:val="1"/>
      <w:marLeft w:val="0"/>
      <w:marRight w:val="0"/>
      <w:marTop w:val="0"/>
      <w:marBottom w:val="0"/>
      <w:divBdr>
        <w:top w:val="none" w:sz="0" w:space="0" w:color="auto"/>
        <w:left w:val="none" w:sz="0" w:space="0" w:color="auto"/>
        <w:bottom w:val="none" w:sz="0" w:space="0" w:color="auto"/>
        <w:right w:val="none" w:sz="0" w:space="0" w:color="auto"/>
      </w:divBdr>
    </w:div>
    <w:div w:id="1757436209">
      <w:bodyDiv w:val="1"/>
      <w:marLeft w:val="0"/>
      <w:marRight w:val="0"/>
      <w:marTop w:val="0"/>
      <w:marBottom w:val="0"/>
      <w:divBdr>
        <w:top w:val="none" w:sz="0" w:space="0" w:color="auto"/>
        <w:left w:val="none" w:sz="0" w:space="0" w:color="auto"/>
        <w:bottom w:val="none" w:sz="0" w:space="0" w:color="auto"/>
        <w:right w:val="none" w:sz="0" w:space="0" w:color="auto"/>
      </w:divBdr>
    </w:div>
    <w:div w:id="1759669933">
      <w:bodyDiv w:val="1"/>
      <w:marLeft w:val="0"/>
      <w:marRight w:val="0"/>
      <w:marTop w:val="0"/>
      <w:marBottom w:val="0"/>
      <w:divBdr>
        <w:top w:val="none" w:sz="0" w:space="0" w:color="auto"/>
        <w:left w:val="none" w:sz="0" w:space="0" w:color="auto"/>
        <w:bottom w:val="none" w:sz="0" w:space="0" w:color="auto"/>
        <w:right w:val="none" w:sz="0" w:space="0" w:color="auto"/>
      </w:divBdr>
    </w:div>
    <w:div w:id="1762794585">
      <w:bodyDiv w:val="1"/>
      <w:marLeft w:val="0"/>
      <w:marRight w:val="0"/>
      <w:marTop w:val="0"/>
      <w:marBottom w:val="0"/>
      <w:divBdr>
        <w:top w:val="none" w:sz="0" w:space="0" w:color="auto"/>
        <w:left w:val="none" w:sz="0" w:space="0" w:color="auto"/>
        <w:bottom w:val="none" w:sz="0" w:space="0" w:color="auto"/>
        <w:right w:val="none" w:sz="0" w:space="0" w:color="auto"/>
      </w:divBdr>
    </w:div>
    <w:div w:id="1763139635">
      <w:bodyDiv w:val="1"/>
      <w:marLeft w:val="0"/>
      <w:marRight w:val="0"/>
      <w:marTop w:val="0"/>
      <w:marBottom w:val="0"/>
      <w:divBdr>
        <w:top w:val="none" w:sz="0" w:space="0" w:color="auto"/>
        <w:left w:val="none" w:sz="0" w:space="0" w:color="auto"/>
        <w:bottom w:val="none" w:sz="0" w:space="0" w:color="auto"/>
        <w:right w:val="none" w:sz="0" w:space="0" w:color="auto"/>
      </w:divBdr>
    </w:div>
    <w:div w:id="1763213172">
      <w:bodyDiv w:val="1"/>
      <w:marLeft w:val="0"/>
      <w:marRight w:val="0"/>
      <w:marTop w:val="0"/>
      <w:marBottom w:val="0"/>
      <w:divBdr>
        <w:top w:val="none" w:sz="0" w:space="0" w:color="auto"/>
        <w:left w:val="none" w:sz="0" w:space="0" w:color="auto"/>
        <w:bottom w:val="none" w:sz="0" w:space="0" w:color="auto"/>
        <w:right w:val="none" w:sz="0" w:space="0" w:color="auto"/>
      </w:divBdr>
    </w:div>
    <w:div w:id="1764110446">
      <w:bodyDiv w:val="1"/>
      <w:marLeft w:val="0"/>
      <w:marRight w:val="0"/>
      <w:marTop w:val="0"/>
      <w:marBottom w:val="0"/>
      <w:divBdr>
        <w:top w:val="none" w:sz="0" w:space="0" w:color="auto"/>
        <w:left w:val="none" w:sz="0" w:space="0" w:color="auto"/>
        <w:bottom w:val="none" w:sz="0" w:space="0" w:color="auto"/>
        <w:right w:val="none" w:sz="0" w:space="0" w:color="auto"/>
      </w:divBdr>
    </w:div>
    <w:div w:id="1765880782">
      <w:bodyDiv w:val="1"/>
      <w:marLeft w:val="0"/>
      <w:marRight w:val="0"/>
      <w:marTop w:val="0"/>
      <w:marBottom w:val="0"/>
      <w:divBdr>
        <w:top w:val="none" w:sz="0" w:space="0" w:color="auto"/>
        <w:left w:val="none" w:sz="0" w:space="0" w:color="auto"/>
        <w:bottom w:val="none" w:sz="0" w:space="0" w:color="auto"/>
        <w:right w:val="none" w:sz="0" w:space="0" w:color="auto"/>
      </w:divBdr>
    </w:div>
    <w:div w:id="1766028357">
      <w:bodyDiv w:val="1"/>
      <w:marLeft w:val="0"/>
      <w:marRight w:val="0"/>
      <w:marTop w:val="0"/>
      <w:marBottom w:val="0"/>
      <w:divBdr>
        <w:top w:val="none" w:sz="0" w:space="0" w:color="auto"/>
        <w:left w:val="none" w:sz="0" w:space="0" w:color="auto"/>
        <w:bottom w:val="none" w:sz="0" w:space="0" w:color="auto"/>
        <w:right w:val="none" w:sz="0" w:space="0" w:color="auto"/>
      </w:divBdr>
    </w:div>
    <w:div w:id="1766028780">
      <w:bodyDiv w:val="1"/>
      <w:marLeft w:val="0"/>
      <w:marRight w:val="0"/>
      <w:marTop w:val="0"/>
      <w:marBottom w:val="0"/>
      <w:divBdr>
        <w:top w:val="none" w:sz="0" w:space="0" w:color="auto"/>
        <w:left w:val="none" w:sz="0" w:space="0" w:color="auto"/>
        <w:bottom w:val="none" w:sz="0" w:space="0" w:color="auto"/>
        <w:right w:val="none" w:sz="0" w:space="0" w:color="auto"/>
      </w:divBdr>
    </w:div>
    <w:div w:id="1766726237">
      <w:bodyDiv w:val="1"/>
      <w:marLeft w:val="0"/>
      <w:marRight w:val="0"/>
      <w:marTop w:val="0"/>
      <w:marBottom w:val="0"/>
      <w:divBdr>
        <w:top w:val="none" w:sz="0" w:space="0" w:color="auto"/>
        <w:left w:val="none" w:sz="0" w:space="0" w:color="auto"/>
        <w:bottom w:val="none" w:sz="0" w:space="0" w:color="auto"/>
        <w:right w:val="none" w:sz="0" w:space="0" w:color="auto"/>
      </w:divBdr>
    </w:div>
    <w:div w:id="1767113059">
      <w:bodyDiv w:val="1"/>
      <w:marLeft w:val="0"/>
      <w:marRight w:val="0"/>
      <w:marTop w:val="0"/>
      <w:marBottom w:val="0"/>
      <w:divBdr>
        <w:top w:val="none" w:sz="0" w:space="0" w:color="auto"/>
        <w:left w:val="none" w:sz="0" w:space="0" w:color="auto"/>
        <w:bottom w:val="none" w:sz="0" w:space="0" w:color="auto"/>
        <w:right w:val="none" w:sz="0" w:space="0" w:color="auto"/>
      </w:divBdr>
    </w:div>
    <w:div w:id="1769276261">
      <w:bodyDiv w:val="1"/>
      <w:marLeft w:val="0"/>
      <w:marRight w:val="0"/>
      <w:marTop w:val="0"/>
      <w:marBottom w:val="0"/>
      <w:divBdr>
        <w:top w:val="none" w:sz="0" w:space="0" w:color="auto"/>
        <w:left w:val="none" w:sz="0" w:space="0" w:color="auto"/>
        <w:bottom w:val="none" w:sz="0" w:space="0" w:color="auto"/>
        <w:right w:val="none" w:sz="0" w:space="0" w:color="auto"/>
      </w:divBdr>
    </w:div>
    <w:div w:id="1770199110">
      <w:bodyDiv w:val="1"/>
      <w:marLeft w:val="0"/>
      <w:marRight w:val="0"/>
      <w:marTop w:val="0"/>
      <w:marBottom w:val="0"/>
      <w:divBdr>
        <w:top w:val="none" w:sz="0" w:space="0" w:color="auto"/>
        <w:left w:val="none" w:sz="0" w:space="0" w:color="auto"/>
        <w:bottom w:val="none" w:sz="0" w:space="0" w:color="auto"/>
        <w:right w:val="none" w:sz="0" w:space="0" w:color="auto"/>
      </w:divBdr>
    </w:div>
    <w:div w:id="1771272864">
      <w:bodyDiv w:val="1"/>
      <w:marLeft w:val="0"/>
      <w:marRight w:val="0"/>
      <w:marTop w:val="0"/>
      <w:marBottom w:val="0"/>
      <w:divBdr>
        <w:top w:val="none" w:sz="0" w:space="0" w:color="auto"/>
        <w:left w:val="none" w:sz="0" w:space="0" w:color="auto"/>
        <w:bottom w:val="none" w:sz="0" w:space="0" w:color="auto"/>
        <w:right w:val="none" w:sz="0" w:space="0" w:color="auto"/>
      </w:divBdr>
    </w:div>
    <w:div w:id="1771513057">
      <w:bodyDiv w:val="1"/>
      <w:marLeft w:val="0"/>
      <w:marRight w:val="0"/>
      <w:marTop w:val="0"/>
      <w:marBottom w:val="0"/>
      <w:divBdr>
        <w:top w:val="none" w:sz="0" w:space="0" w:color="auto"/>
        <w:left w:val="none" w:sz="0" w:space="0" w:color="auto"/>
        <w:bottom w:val="none" w:sz="0" w:space="0" w:color="auto"/>
        <w:right w:val="none" w:sz="0" w:space="0" w:color="auto"/>
      </w:divBdr>
    </w:div>
    <w:div w:id="1771588239">
      <w:bodyDiv w:val="1"/>
      <w:marLeft w:val="0"/>
      <w:marRight w:val="0"/>
      <w:marTop w:val="0"/>
      <w:marBottom w:val="0"/>
      <w:divBdr>
        <w:top w:val="none" w:sz="0" w:space="0" w:color="auto"/>
        <w:left w:val="none" w:sz="0" w:space="0" w:color="auto"/>
        <w:bottom w:val="none" w:sz="0" w:space="0" w:color="auto"/>
        <w:right w:val="none" w:sz="0" w:space="0" w:color="auto"/>
      </w:divBdr>
    </w:div>
    <w:div w:id="1772116481">
      <w:bodyDiv w:val="1"/>
      <w:marLeft w:val="0"/>
      <w:marRight w:val="0"/>
      <w:marTop w:val="0"/>
      <w:marBottom w:val="0"/>
      <w:divBdr>
        <w:top w:val="none" w:sz="0" w:space="0" w:color="auto"/>
        <w:left w:val="none" w:sz="0" w:space="0" w:color="auto"/>
        <w:bottom w:val="none" w:sz="0" w:space="0" w:color="auto"/>
        <w:right w:val="none" w:sz="0" w:space="0" w:color="auto"/>
      </w:divBdr>
    </w:div>
    <w:div w:id="1774666275">
      <w:bodyDiv w:val="1"/>
      <w:marLeft w:val="0"/>
      <w:marRight w:val="0"/>
      <w:marTop w:val="0"/>
      <w:marBottom w:val="0"/>
      <w:divBdr>
        <w:top w:val="none" w:sz="0" w:space="0" w:color="auto"/>
        <w:left w:val="none" w:sz="0" w:space="0" w:color="auto"/>
        <w:bottom w:val="none" w:sz="0" w:space="0" w:color="auto"/>
        <w:right w:val="none" w:sz="0" w:space="0" w:color="auto"/>
      </w:divBdr>
    </w:div>
    <w:div w:id="1775441279">
      <w:bodyDiv w:val="1"/>
      <w:marLeft w:val="0"/>
      <w:marRight w:val="0"/>
      <w:marTop w:val="0"/>
      <w:marBottom w:val="0"/>
      <w:divBdr>
        <w:top w:val="none" w:sz="0" w:space="0" w:color="auto"/>
        <w:left w:val="none" w:sz="0" w:space="0" w:color="auto"/>
        <w:bottom w:val="none" w:sz="0" w:space="0" w:color="auto"/>
        <w:right w:val="none" w:sz="0" w:space="0" w:color="auto"/>
      </w:divBdr>
    </w:div>
    <w:div w:id="1777290480">
      <w:bodyDiv w:val="1"/>
      <w:marLeft w:val="0"/>
      <w:marRight w:val="0"/>
      <w:marTop w:val="0"/>
      <w:marBottom w:val="0"/>
      <w:divBdr>
        <w:top w:val="none" w:sz="0" w:space="0" w:color="auto"/>
        <w:left w:val="none" w:sz="0" w:space="0" w:color="auto"/>
        <w:bottom w:val="none" w:sz="0" w:space="0" w:color="auto"/>
        <w:right w:val="none" w:sz="0" w:space="0" w:color="auto"/>
      </w:divBdr>
    </w:div>
    <w:div w:id="1778870445">
      <w:bodyDiv w:val="1"/>
      <w:marLeft w:val="0"/>
      <w:marRight w:val="0"/>
      <w:marTop w:val="0"/>
      <w:marBottom w:val="0"/>
      <w:divBdr>
        <w:top w:val="none" w:sz="0" w:space="0" w:color="auto"/>
        <w:left w:val="none" w:sz="0" w:space="0" w:color="auto"/>
        <w:bottom w:val="none" w:sz="0" w:space="0" w:color="auto"/>
        <w:right w:val="none" w:sz="0" w:space="0" w:color="auto"/>
      </w:divBdr>
    </w:div>
    <w:div w:id="1782988729">
      <w:bodyDiv w:val="1"/>
      <w:marLeft w:val="0"/>
      <w:marRight w:val="0"/>
      <w:marTop w:val="0"/>
      <w:marBottom w:val="0"/>
      <w:divBdr>
        <w:top w:val="none" w:sz="0" w:space="0" w:color="auto"/>
        <w:left w:val="none" w:sz="0" w:space="0" w:color="auto"/>
        <w:bottom w:val="none" w:sz="0" w:space="0" w:color="auto"/>
        <w:right w:val="none" w:sz="0" w:space="0" w:color="auto"/>
      </w:divBdr>
    </w:div>
    <w:div w:id="1783107454">
      <w:bodyDiv w:val="1"/>
      <w:marLeft w:val="0"/>
      <w:marRight w:val="0"/>
      <w:marTop w:val="0"/>
      <w:marBottom w:val="0"/>
      <w:divBdr>
        <w:top w:val="none" w:sz="0" w:space="0" w:color="auto"/>
        <w:left w:val="none" w:sz="0" w:space="0" w:color="auto"/>
        <w:bottom w:val="none" w:sz="0" w:space="0" w:color="auto"/>
        <w:right w:val="none" w:sz="0" w:space="0" w:color="auto"/>
      </w:divBdr>
    </w:div>
    <w:div w:id="1783185781">
      <w:bodyDiv w:val="1"/>
      <w:marLeft w:val="0"/>
      <w:marRight w:val="0"/>
      <w:marTop w:val="0"/>
      <w:marBottom w:val="0"/>
      <w:divBdr>
        <w:top w:val="none" w:sz="0" w:space="0" w:color="auto"/>
        <w:left w:val="none" w:sz="0" w:space="0" w:color="auto"/>
        <w:bottom w:val="none" w:sz="0" w:space="0" w:color="auto"/>
        <w:right w:val="none" w:sz="0" w:space="0" w:color="auto"/>
      </w:divBdr>
    </w:div>
    <w:div w:id="1785422216">
      <w:bodyDiv w:val="1"/>
      <w:marLeft w:val="0"/>
      <w:marRight w:val="0"/>
      <w:marTop w:val="0"/>
      <w:marBottom w:val="0"/>
      <w:divBdr>
        <w:top w:val="none" w:sz="0" w:space="0" w:color="auto"/>
        <w:left w:val="none" w:sz="0" w:space="0" w:color="auto"/>
        <w:bottom w:val="none" w:sz="0" w:space="0" w:color="auto"/>
        <w:right w:val="none" w:sz="0" w:space="0" w:color="auto"/>
      </w:divBdr>
    </w:div>
    <w:div w:id="1785464758">
      <w:bodyDiv w:val="1"/>
      <w:marLeft w:val="0"/>
      <w:marRight w:val="0"/>
      <w:marTop w:val="0"/>
      <w:marBottom w:val="0"/>
      <w:divBdr>
        <w:top w:val="none" w:sz="0" w:space="0" w:color="auto"/>
        <w:left w:val="none" w:sz="0" w:space="0" w:color="auto"/>
        <w:bottom w:val="none" w:sz="0" w:space="0" w:color="auto"/>
        <w:right w:val="none" w:sz="0" w:space="0" w:color="auto"/>
      </w:divBdr>
    </w:div>
    <w:div w:id="1785806827">
      <w:bodyDiv w:val="1"/>
      <w:marLeft w:val="0"/>
      <w:marRight w:val="0"/>
      <w:marTop w:val="0"/>
      <w:marBottom w:val="0"/>
      <w:divBdr>
        <w:top w:val="none" w:sz="0" w:space="0" w:color="auto"/>
        <w:left w:val="none" w:sz="0" w:space="0" w:color="auto"/>
        <w:bottom w:val="none" w:sz="0" w:space="0" w:color="auto"/>
        <w:right w:val="none" w:sz="0" w:space="0" w:color="auto"/>
      </w:divBdr>
    </w:div>
    <w:div w:id="1786196303">
      <w:bodyDiv w:val="1"/>
      <w:marLeft w:val="0"/>
      <w:marRight w:val="0"/>
      <w:marTop w:val="0"/>
      <w:marBottom w:val="0"/>
      <w:divBdr>
        <w:top w:val="none" w:sz="0" w:space="0" w:color="auto"/>
        <w:left w:val="none" w:sz="0" w:space="0" w:color="auto"/>
        <w:bottom w:val="none" w:sz="0" w:space="0" w:color="auto"/>
        <w:right w:val="none" w:sz="0" w:space="0" w:color="auto"/>
      </w:divBdr>
    </w:div>
    <w:div w:id="1786849870">
      <w:bodyDiv w:val="1"/>
      <w:marLeft w:val="0"/>
      <w:marRight w:val="0"/>
      <w:marTop w:val="0"/>
      <w:marBottom w:val="0"/>
      <w:divBdr>
        <w:top w:val="none" w:sz="0" w:space="0" w:color="auto"/>
        <w:left w:val="none" w:sz="0" w:space="0" w:color="auto"/>
        <w:bottom w:val="none" w:sz="0" w:space="0" w:color="auto"/>
        <w:right w:val="none" w:sz="0" w:space="0" w:color="auto"/>
      </w:divBdr>
    </w:div>
    <w:div w:id="1787121013">
      <w:bodyDiv w:val="1"/>
      <w:marLeft w:val="0"/>
      <w:marRight w:val="0"/>
      <w:marTop w:val="0"/>
      <w:marBottom w:val="0"/>
      <w:divBdr>
        <w:top w:val="none" w:sz="0" w:space="0" w:color="auto"/>
        <w:left w:val="none" w:sz="0" w:space="0" w:color="auto"/>
        <w:bottom w:val="none" w:sz="0" w:space="0" w:color="auto"/>
        <w:right w:val="none" w:sz="0" w:space="0" w:color="auto"/>
      </w:divBdr>
    </w:div>
    <w:div w:id="1789423067">
      <w:bodyDiv w:val="1"/>
      <w:marLeft w:val="0"/>
      <w:marRight w:val="0"/>
      <w:marTop w:val="0"/>
      <w:marBottom w:val="0"/>
      <w:divBdr>
        <w:top w:val="none" w:sz="0" w:space="0" w:color="auto"/>
        <w:left w:val="none" w:sz="0" w:space="0" w:color="auto"/>
        <w:bottom w:val="none" w:sz="0" w:space="0" w:color="auto"/>
        <w:right w:val="none" w:sz="0" w:space="0" w:color="auto"/>
      </w:divBdr>
    </w:div>
    <w:div w:id="1793940784">
      <w:bodyDiv w:val="1"/>
      <w:marLeft w:val="0"/>
      <w:marRight w:val="0"/>
      <w:marTop w:val="0"/>
      <w:marBottom w:val="0"/>
      <w:divBdr>
        <w:top w:val="none" w:sz="0" w:space="0" w:color="auto"/>
        <w:left w:val="none" w:sz="0" w:space="0" w:color="auto"/>
        <w:bottom w:val="none" w:sz="0" w:space="0" w:color="auto"/>
        <w:right w:val="none" w:sz="0" w:space="0" w:color="auto"/>
      </w:divBdr>
    </w:div>
    <w:div w:id="1796168654">
      <w:bodyDiv w:val="1"/>
      <w:marLeft w:val="0"/>
      <w:marRight w:val="0"/>
      <w:marTop w:val="0"/>
      <w:marBottom w:val="0"/>
      <w:divBdr>
        <w:top w:val="none" w:sz="0" w:space="0" w:color="auto"/>
        <w:left w:val="none" w:sz="0" w:space="0" w:color="auto"/>
        <w:bottom w:val="none" w:sz="0" w:space="0" w:color="auto"/>
        <w:right w:val="none" w:sz="0" w:space="0" w:color="auto"/>
      </w:divBdr>
    </w:div>
    <w:div w:id="1796874077">
      <w:bodyDiv w:val="1"/>
      <w:marLeft w:val="0"/>
      <w:marRight w:val="0"/>
      <w:marTop w:val="0"/>
      <w:marBottom w:val="0"/>
      <w:divBdr>
        <w:top w:val="none" w:sz="0" w:space="0" w:color="auto"/>
        <w:left w:val="none" w:sz="0" w:space="0" w:color="auto"/>
        <w:bottom w:val="none" w:sz="0" w:space="0" w:color="auto"/>
        <w:right w:val="none" w:sz="0" w:space="0" w:color="auto"/>
      </w:divBdr>
    </w:div>
    <w:div w:id="1797408947">
      <w:bodyDiv w:val="1"/>
      <w:marLeft w:val="0"/>
      <w:marRight w:val="0"/>
      <w:marTop w:val="0"/>
      <w:marBottom w:val="0"/>
      <w:divBdr>
        <w:top w:val="none" w:sz="0" w:space="0" w:color="auto"/>
        <w:left w:val="none" w:sz="0" w:space="0" w:color="auto"/>
        <w:bottom w:val="none" w:sz="0" w:space="0" w:color="auto"/>
        <w:right w:val="none" w:sz="0" w:space="0" w:color="auto"/>
      </w:divBdr>
    </w:div>
    <w:div w:id="1798336001">
      <w:bodyDiv w:val="1"/>
      <w:marLeft w:val="0"/>
      <w:marRight w:val="0"/>
      <w:marTop w:val="0"/>
      <w:marBottom w:val="0"/>
      <w:divBdr>
        <w:top w:val="none" w:sz="0" w:space="0" w:color="auto"/>
        <w:left w:val="none" w:sz="0" w:space="0" w:color="auto"/>
        <w:bottom w:val="none" w:sz="0" w:space="0" w:color="auto"/>
        <w:right w:val="none" w:sz="0" w:space="0" w:color="auto"/>
      </w:divBdr>
    </w:div>
    <w:div w:id="1803421402">
      <w:bodyDiv w:val="1"/>
      <w:marLeft w:val="0"/>
      <w:marRight w:val="0"/>
      <w:marTop w:val="0"/>
      <w:marBottom w:val="0"/>
      <w:divBdr>
        <w:top w:val="none" w:sz="0" w:space="0" w:color="auto"/>
        <w:left w:val="none" w:sz="0" w:space="0" w:color="auto"/>
        <w:bottom w:val="none" w:sz="0" w:space="0" w:color="auto"/>
        <w:right w:val="none" w:sz="0" w:space="0" w:color="auto"/>
      </w:divBdr>
    </w:div>
    <w:div w:id="1803839375">
      <w:bodyDiv w:val="1"/>
      <w:marLeft w:val="0"/>
      <w:marRight w:val="0"/>
      <w:marTop w:val="0"/>
      <w:marBottom w:val="0"/>
      <w:divBdr>
        <w:top w:val="none" w:sz="0" w:space="0" w:color="auto"/>
        <w:left w:val="none" w:sz="0" w:space="0" w:color="auto"/>
        <w:bottom w:val="none" w:sz="0" w:space="0" w:color="auto"/>
        <w:right w:val="none" w:sz="0" w:space="0" w:color="auto"/>
      </w:divBdr>
    </w:div>
    <w:div w:id="1804421146">
      <w:bodyDiv w:val="1"/>
      <w:marLeft w:val="0"/>
      <w:marRight w:val="0"/>
      <w:marTop w:val="0"/>
      <w:marBottom w:val="0"/>
      <w:divBdr>
        <w:top w:val="none" w:sz="0" w:space="0" w:color="auto"/>
        <w:left w:val="none" w:sz="0" w:space="0" w:color="auto"/>
        <w:bottom w:val="none" w:sz="0" w:space="0" w:color="auto"/>
        <w:right w:val="none" w:sz="0" w:space="0" w:color="auto"/>
      </w:divBdr>
    </w:div>
    <w:div w:id="1805539189">
      <w:bodyDiv w:val="1"/>
      <w:marLeft w:val="0"/>
      <w:marRight w:val="0"/>
      <w:marTop w:val="0"/>
      <w:marBottom w:val="0"/>
      <w:divBdr>
        <w:top w:val="none" w:sz="0" w:space="0" w:color="auto"/>
        <w:left w:val="none" w:sz="0" w:space="0" w:color="auto"/>
        <w:bottom w:val="none" w:sz="0" w:space="0" w:color="auto"/>
        <w:right w:val="none" w:sz="0" w:space="0" w:color="auto"/>
      </w:divBdr>
    </w:div>
    <w:div w:id="1808470760">
      <w:bodyDiv w:val="1"/>
      <w:marLeft w:val="0"/>
      <w:marRight w:val="0"/>
      <w:marTop w:val="0"/>
      <w:marBottom w:val="0"/>
      <w:divBdr>
        <w:top w:val="none" w:sz="0" w:space="0" w:color="auto"/>
        <w:left w:val="none" w:sz="0" w:space="0" w:color="auto"/>
        <w:bottom w:val="none" w:sz="0" w:space="0" w:color="auto"/>
        <w:right w:val="none" w:sz="0" w:space="0" w:color="auto"/>
      </w:divBdr>
    </w:div>
    <w:div w:id="1810394858">
      <w:bodyDiv w:val="1"/>
      <w:marLeft w:val="0"/>
      <w:marRight w:val="0"/>
      <w:marTop w:val="0"/>
      <w:marBottom w:val="0"/>
      <w:divBdr>
        <w:top w:val="none" w:sz="0" w:space="0" w:color="auto"/>
        <w:left w:val="none" w:sz="0" w:space="0" w:color="auto"/>
        <w:bottom w:val="none" w:sz="0" w:space="0" w:color="auto"/>
        <w:right w:val="none" w:sz="0" w:space="0" w:color="auto"/>
      </w:divBdr>
    </w:div>
    <w:div w:id="1811633470">
      <w:bodyDiv w:val="1"/>
      <w:marLeft w:val="0"/>
      <w:marRight w:val="0"/>
      <w:marTop w:val="0"/>
      <w:marBottom w:val="0"/>
      <w:divBdr>
        <w:top w:val="none" w:sz="0" w:space="0" w:color="auto"/>
        <w:left w:val="none" w:sz="0" w:space="0" w:color="auto"/>
        <w:bottom w:val="none" w:sz="0" w:space="0" w:color="auto"/>
        <w:right w:val="none" w:sz="0" w:space="0" w:color="auto"/>
      </w:divBdr>
    </w:div>
    <w:div w:id="1813866791">
      <w:bodyDiv w:val="1"/>
      <w:marLeft w:val="0"/>
      <w:marRight w:val="0"/>
      <w:marTop w:val="0"/>
      <w:marBottom w:val="0"/>
      <w:divBdr>
        <w:top w:val="none" w:sz="0" w:space="0" w:color="auto"/>
        <w:left w:val="none" w:sz="0" w:space="0" w:color="auto"/>
        <w:bottom w:val="none" w:sz="0" w:space="0" w:color="auto"/>
        <w:right w:val="none" w:sz="0" w:space="0" w:color="auto"/>
      </w:divBdr>
    </w:div>
    <w:div w:id="1814171686">
      <w:bodyDiv w:val="1"/>
      <w:marLeft w:val="0"/>
      <w:marRight w:val="0"/>
      <w:marTop w:val="0"/>
      <w:marBottom w:val="0"/>
      <w:divBdr>
        <w:top w:val="none" w:sz="0" w:space="0" w:color="auto"/>
        <w:left w:val="none" w:sz="0" w:space="0" w:color="auto"/>
        <w:bottom w:val="none" w:sz="0" w:space="0" w:color="auto"/>
        <w:right w:val="none" w:sz="0" w:space="0" w:color="auto"/>
      </w:divBdr>
    </w:div>
    <w:div w:id="1814710311">
      <w:bodyDiv w:val="1"/>
      <w:marLeft w:val="0"/>
      <w:marRight w:val="0"/>
      <w:marTop w:val="0"/>
      <w:marBottom w:val="0"/>
      <w:divBdr>
        <w:top w:val="none" w:sz="0" w:space="0" w:color="auto"/>
        <w:left w:val="none" w:sz="0" w:space="0" w:color="auto"/>
        <w:bottom w:val="none" w:sz="0" w:space="0" w:color="auto"/>
        <w:right w:val="none" w:sz="0" w:space="0" w:color="auto"/>
      </w:divBdr>
    </w:div>
    <w:div w:id="1818109683">
      <w:bodyDiv w:val="1"/>
      <w:marLeft w:val="0"/>
      <w:marRight w:val="0"/>
      <w:marTop w:val="0"/>
      <w:marBottom w:val="0"/>
      <w:divBdr>
        <w:top w:val="none" w:sz="0" w:space="0" w:color="auto"/>
        <w:left w:val="none" w:sz="0" w:space="0" w:color="auto"/>
        <w:bottom w:val="none" w:sz="0" w:space="0" w:color="auto"/>
        <w:right w:val="none" w:sz="0" w:space="0" w:color="auto"/>
      </w:divBdr>
    </w:div>
    <w:div w:id="1822119118">
      <w:bodyDiv w:val="1"/>
      <w:marLeft w:val="0"/>
      <w:marRight w:val="0"/>
      <w:marTop w:val="0"/>
      <w:marBottom w:val="0"/>
      <w:divBdr>
        <w:top w:val="none" w:sz="0" w:space="0" w:color="auto"/>
        <w:left w:val="none" w:sz="0" w:space="0" w:color="auto"/>
        <w:bottom w:val="none" w:sz="0" w:space="0" w:color="auto"/>
        <w:right w:val="none" w:sz="0" w:space="0" w:color="auto"/>
      </w:divBdr>
    </w:div>
    <w:div w:id="1823426521">
      <w:bodyDiv w:val="1"/>
      <w:marLeft w:val="0"/>
      <w:marRight w:val="0"/>
      <w:marTop w:val="0"/>
      <w:marBottom w:val="0"/>
      <w:divBdr>
        <w:top w:val="none" w:sz="0" w:space="0" w:color="auto"/>
        <w:left w:val="none" w:sz="0" w:space="0" w:color="auto"/>
        <w:bottom w:val="none" w:sz="0" w:space="0" w:color="auto"/>
        <w:right w:val="none" w:sz="0" w:space="0" w:color="auto"/>
      </w:divBdr>
    </w:div>
    <w:div w:id="1823813504">
      <w:bodyDiv w:val="1"/>
      <w:marLeft w:val="0"/>
      <w:marRight w:val="0"/>
      <w:marTop w:val="0"/>
      <w:marBottom w:val="0"/>
      <w:divBdr>
        <w:top w:val="none" w:sz="0" w:space="0" w:color="auto"/>
        <w:left w:val="none" w:sz="0" w:space="0" w:color="auto"/>
        <w:bottom w:val="none" w:sz="0" w:space="0" w:color="auto"/>
        <w:right w:val="none" w:sz="0" w:space="0" w:color="auto"/>
      </w:divBdr>
    </w:div>
    <w:div w:id="1823962869">
      <w:bodyDiv w:val="1"/>
      <w:marLeft w:val="0"/>
      <w:marRight w:val="0"/>
      <w:marTop w:val="0"/>
      <w:marBottom w:val="0"/>
      <w:divBdr>
        <w:top w:val="none" w:sz="0" w:space="0" w:color="auto"/>
        <w:left w:val="none" w:sz="0" w:space="0" w:color="auto"/>
        <w:bottom w:val="none" w:sz="0" w:space="0" w:color="auto"/>
        <w:right w:val="none" w:sz="0" w:space="0" w:color="auto"/>
      </w:divBdr>
    </w:div>
    <w:div w:id="1825966607">
      <w:bodyDiv w:val="1"/>
      <w:marLeft w:val="0"/>
      <w:marRight w:val="0"/>
      <w:marTop w:val="0"/>
      <w:marBottom w:val="0"/>
      <w:divBdr>
        <w:top w:val="none" w:sz="0" w:space="0" w:color="auto"/>
        <w:left w:val="none" w:sz="0" w:space="0" w:color="auto"/>
        <w:bottom w:val="none" w:sz="0" w:space="0" w:color="auto"/>
        <w:right w:val="none" w:sz="0" w:space="0" w:color="auto"/>
      </w:divBdr>
    </w:div>
    <w:div w:id="1826048118">
      <w:bodyDiv w:val="1"/>
      <w:marLeft w:val="0"/>
      <w:marRight w:val="0"/>
      <w:marTop w:val="0"/>
      <w:marBottom w:val="0"/>
      <w:divBdr>
        <w:top w:val="none" w:sz="0" w:space="0" w:color="auto"/>
        <w:left w:val="none" w:sz="0" w:space="0" w:color="auto"/>
        <w:bottom w:val="none" w:sz="0" w:space="0" w:color="auto"/>
        <w:right w:val="none" w:sz="0" w:space="0" w:color="auto"/>
      </w:divBdr>
    </w:div>
    <w:div w:id="1828017331">
      <w:bodyDiv w:val="1"/>
      <w:marLeft w:val="0"/>
      <w:marRight w:val="0"/>
      <w:marTop w:val="0"/>
      <w:marBottom w:val="0"/>
      <w:divBdr>
        <w:top w:val="none" w:sz="0" w:space="0" w:color="auto"/>
        <w:left w:val="none" w:sz="0" w:space="0" w:color="auto"/>
        <w:bottom w:val="none" w:sz="0" w:space="0" w:color="auto"/>
        <w:right w:val="none" w:sz="0" w:space="0" w:color="auto"/>
      </w:divBdr>
    </w:div>
    <w:div w:id="1828748014">
      <w:bodyDiv w:val="1"/>
      <w:marLeft w:val="0"/>
      <w:marRight w:val="0"/>
      <w:marTop w:val="0"/>
      <w:marBottom w:val="0"/>
      <w:divBdr>
        <w:top w:val="none" w:sz="0" w:space="0" w:color="auto"/>
        <w:left w:val="none" w:sz="0" w:space="0" w:color="auto"/>
        <w:bottom w:val="none" w:sz="0" w:space="0" w:color="auto"/>
        <w:right w:val="none" w:sz="0" w:space="0" w:color="auto"/>
      </w:divBdr>
    </w:div>
    <w:div w:id="1830706328">
      <w:bodyDiv w:val="1"/>
      <w:marLeft w:val="0"/>
      <w:marRight w:val="0"/>
      <w:marTop w:val="0"/>
      <w:marBottom w:val="0"/>
      <w:divBdr>
        <w:top w:val="none" w:sz="0" w:space="0" w:color="auto"/>
        <w:left w:val="none" w:sz="0" w:space="0" w:color="auto"/>
        <w:bottom w:val="none" w:sz="0" w:space="0" w:color="auto"/>
        <w:right w:val="none" w:sz="0" w:space="0" w:color="auto"/>
      </w:divBdr>
    </w:div>
    <w:div w:id="1832715547">
      <w:bodyDiv w:val="1"/>
      <w:marLeft w:val="0"/>
      <w:marRight w:val="0"/>
      <w:marTop w:val="0"/>
      <w:marBottom w:val="0"/>
      <w:divBdr>
        <w:top w:val="none" w:sz="0" w:space="0" w:color="auto"/>
        <w:left w:val="none" w:sz="0" w:space="0" w:color="auto"/>
        <w:bottom w:val="none" w:sz="0" w:space="0" w:color="auto"/>
        <w:right w:val="none" w:sz="0" w:space="0" w:color="auto"/>
      </w:divBdr>
    </w:div>
    <w:div w:id="1833525572">
      <w:bodyDiv w:val="1"/>
      <w:marLeft w:val="0"/>
      <w:marRight w:val="0"/>
      <w:marTop w:val="0"/>
      <w:marBottom w:val="0"/>
      <w:divBdr>
        <w:top w:val="none" w:sz="0" w:space="0" w:color="auto"/>
        <w:left w:val="none" w:sz="0" w:space="0" w:color="auto"/>
        <w:bottom w:val="none" w:sz="0" w:space="0" w:color="auto"/>
        <w:right w:val="none" w:sz="0" w:space="0" w:color="auto"/>
      </w:divBdr>
    </w:div>
    <w:div w:id="1833569975">
      <w:bodyDiv w:val="1"/>
      <w:marLeft w:val="0"/>
      <w:marRight w:val="0"/>
      <w:marTop w:val="0"/>
      <w:marBottom w:val="0"/>
      <w:divBdr>
        <w:top w:val="none" w:sz="0" w:space="0" w:color="auto"/>
        <w:left w:val="none" w:sz="0" w:space="0" w:color="auto"/>
        <w:bottom w:val="none" w:sz="0" w:space="0" w:color="auto"/>
        <w:right w:val="none" w:sz="0" w:space="0" w:color="auto"/>
      </w:divBdr>
    </w:div>
    <w:div w:id="1833636415">
      <w:bodyDiv w:val="1"/>
      <w:marLeft w:val="0"/>
      <w:marRight w:val="0"/>
      <w:marTop w:val="0"/>
      <w:marBottom w:val="0"/>
      <w:divBdr>
        <w:top w:val="none" w:sz="0" w:space="0" w:color="auto"/>
        <w:left w:val="none" w:sz="0" w:space="0" w:color="auto"/>
        <w:bottom w:val="none" w:sz="0" w:space="0" w:color="auto"/>
        <w:right w:val="none" w:sz="0" w:space="0" w:color="auto"/>
      </w:divBdr>
    </w:div>
    <w:div w:id="1833910955">
      <w:bodyDiv w:val="1"/>
      <w:marLeft w:val="0"/>
      <w:marRight w:val="0"/>
      <w:marTop w:val="0"/>
      <w:marBottom w:val="0"/>
      <w:divBdr>
        <w:top w:val="none" w:sz="0" w:space="0" w:color="auto"/>
        <w:left w:val="none" w:sz="0" w:space="0" w:color="auto"/>
        <w:bottom w:val="none" w:sz="0" w:space="0" w:color="auto"/>
        <w:right w:val="none" w:sz="0" w:space="0" w:color="auto"/>
      </w:divBdr>
    </w:div>
    <w:div w:id="1833984710">
      <w:bodyDiv w:val="1"/>
      <w:marLeft w:val="0"/>
      <w:marRight w:val="0"/>
      <w:marTop w:val="0"/>
      <w:marBottom w:val="0"/>
      <w:divBdr>
        <w:top w:val="none" w:sz="0" w:space="0" w:color="auto"/>
        <w:left w:val="none" w:sz="0" w:space="0" w:color="auto"/>
        <w:bottom w:val="none" w:sz="0" w:space="0" w:color="auto"/>
        <w:right w:val="none" w:sz="0" w:space="0" w:color="auto"/>
      </w:divBdr>
    </w:div>
    <w:div w:id="1834637684">
      <w:bodyDiv w:val="1"/>
      <w:marLeft w:val="0"/>
      <w:marRight w:val="0"/>
      <w:marTop w:val="0"/>
      <w:marBottom w:val="0"/>
      <w:divBdr>
        <w:top w:val="none" w:sz="0" w:space="0" w:color="auto"/>
        <w:left w:val="none" w:sz="0" w:space="0" w:color="auto"/>
        <w:bottom w:val="none" w:sz="0" w:space="0" w:color="auto"/>
        <w:right w:val="none" w:sz="0" w:space="0" w:color="auto"/>
      </w:divBdr>
    </w:div>
    <w:div w:id="1835225123">
      <w:bodyDiv w:val="1"/>
      <w:marLeft w:val="0"/>
      <w:marRight w:val="0"/>
      <w:marTop w:val="0"/>
      <w:marBottom w:val="0"/>
      <w:divBdr>
        <w:top w:val="none" w:sz="0" w:space="0" w:color="auto"/>
        <w:left w:val="none" w:sz="0" w:space="0" w:color="auto"/>
        <w:bottom w:val="none" w:sz="0" w:space="0" w:color="auto"/>
        <w:right w:val="none" w:sz="0" w:space="0" w:color="auto"/>
      </w:divBdr>
    </w:div>
    <w:div w:id="1835729091">
      <w:bodyDiv w:val="1"/>
      <w:marLeft w:val="0"/>
      <w:marRight w:val="0"/>
      <w:marTop w:val="0"/>
      <w:marBottom w:val="0"/>
      <w:divBdr>
        <w:top w:val="none" w:sz="0" w:space="0" w:color="auto"/>
        <w:left w:val="none" w:sz="0" w:space="0" w:color="auto"/>
        <w:bottom w:val="none" w:sz="0" w:space="0" w:color="auto"/>
        <w:right w:val="none" w:sz="0" w:space="0" w:color="auto"/>
      </w:divBdr>
    </w:div>
    <w:div w:id="1835759460">
      <w:bodyDiv w:val="1"/>
      <w:marLeft w:val="0"/>
      <w:marRight w:val="0"/>
      <w:marTop w:val="0"/>
      <w:marBottom w:val="0"/>
      <w:divBdr>
        <w:top w:val="none" w:sz="0" w:space="0" w:color="auto"/>
        <w:left w:val="none" w:sz="0" w:space="0" w:color="auto"/>
        <w:bottom w:val="none" w:sz="0" w:space="0" w:color="auto"/>
        <w:right w:val="none" w:sz="0" w:space="0" w:color="auto"/>
      </w:divBdr>
    </w:div>
    <w:div w:id="1835760379">
      <w:bodyDiv w:val="1"/>
      <w:marLeft w:val="0"/>
      <w:marRight w:val="0"/>
      <w:marTop w:val="0"/>
      <w:marBottom w:val="0"/>
      <w:divBdr>
        <w:top w:val="none" w:sz="0" w:space="0" w:color="auto"/>
        <w:left w:val="none" w:sz="0" w:space="0" w:color="auto"/>
        <w:bottom w:val="none" w:sz="0" w:space="0" w:color="auto"/>
        <w:right w:val="none" w:sz="0" w:space="0" w:color="auto"/>
      </w:divBdr>
    </w:div>
    <w:div w:id="1836339086">
      <w:bodyDiv w:val="1"/>
      <w:marLeft w:val="0"/>
      <w:marRight w:val="0"/>
      <w:marTop w:val="0"/>
      <w:marBottom w:val="0"/>
      <w:divBdr>
        <w:top w:val="none" w:sz="0" w:space="0" w:color="auto"/>
        <w:left w:val="none" w:sz="0" w:space="0" w:color="auto"/>
        <w:bottom w:val="none" w:sz="0" w:space="0" w:color="auto"/>
        <w:right w:val="none" w:sz="0" w:space="0" w:color="auto"/>
      </w:divBdr>
    </w:div>
    <w:div w:id="1840735849">
      <w:bodyDiv w:val="1"/>
      <w:marLeft w:val="0"/>
      <w:marRight w:val="0"/>
      <w:marTop w:val="0"/>
      <w:marBottom w:val="0"/>
      <w:divBdr>
        <w:top w:val="none" w:sz="0" w:space="0" w:color="auto"/>
        <w:left w:val="none" w:sz="0" w:space="0" w:color="auto"/>
        <w:bottom w:val="none" w:sz="0" w:space="0" w:color="auto"/>
        <w:right w:val="none" w:sz="0" w:space="0" w:color="auto"/>
      </w:divBdr>
    </w:div>
    <w:div w:id="1842160214">
      <w:bodyDiv w:val="1"/>
      <w:marLeft w:val="0"/>
      <w:marRight w:val="0"/>
      <w:marTop w:val="0"/>
      <w:marBottom w:val="0"/>
      <w:divBdr>
        <w:top w:val="none" w:sz="0" w:space="0" w:color="auto"/>
        <w:left w:val="none" w:sz="0" w:space="0" w:color="auto"/>
        <w:bottom w:val="none" w:sz="0" w:space="0" w:color="auto"/>
        <w:right w:val="none" w:sz="0" w:space="0" w:color="auto"/>
      </w:divBdr>
    </w:div>
    <w:div w:id="1846742537">
      <w:bodyDiv w:val="1"/>
      <w:marLeft w:val="0"/>
      <w:marRight w:val="0"/>
      <w:marTop w:val="0"/>
      <w:marBottom w:val="0"/>
      <w:divBdr>
        <w:top w:val="none" w:sz="0" w:space="0" w:color="auto"/>
        <w:left w:val="none" w:sz="0" w:space="0" w:color="auto"/>
        <w:bottom w:val="none" w:sz="0" w:space="0" w:color="auto"/>
        <w:right w:val="none" w:sz="0" w:space="0" w:color="auto"/>
      </w:divBdr>
    </w:div>
    <w:div w:id="1847862686">
      <w:bodyDiv w:val="1"/>
      <w:marLeft w:val="0"/>
      <w:marRight w:val="0"/>
      <w:marTop w:val="0"/>
      <w:marBottom w:val="0"/>
      <w:divBdr>
        <w:top w:val="none" w:sz="0" w:space="0" w:color="auto"/>
        <w:left w:val="none" w:sz="0" w:space="0" w:color="auto"/>
        <w:bottom w:val="none" w:sz="0" w:space="0" w:color="auto"/>
        <w:right w:val="none" w:sz="0" w:space="0" w:color="auto"/>
      </w:divBdr>
    </w:div>
    <w:div w:id="1849640064">
      <w:bodyDiv w:val="1"/>
      <w:marLeft w:val="0"/>
      <w:marRight w:val="0"/>
      <w:marTop w:val="0"/>
      <w:marBottom w:val="0"/>
      <w:divBdr>
        <w:top w:val="none" w:sz="0" w:space="0" w:color="auto"/>
        <w:left w:val="none" w:sz="0" w:space="0" w:color="auto"/>
        <w:bottom w:val="none" w:sz="0" w:space="0" w:color="auto"/>
        <w:right w:val="none" w:sz="0" w:space="0" w:color="auto"/>
      </w:divBdr>
    </w:div>
    <w:div w:id="1852180702">
      <w:bodyDiv w:val="1"/>
      <w:marLeft w:val="0"/>
      <w:marRight w:val="0"/>
      <w:marTop w:val="0"/>
      <w:marBottom w:val="0"/>
      <w:divBdr>
        <w:top w:val="none" w:sz="0" w:space="0" w:color="auto"/>
        <w:left w:val="none" w:sz="0" w:space="0" w:color="auto"/>
        <w:bottom w:val="none" w:sz="0" w:space="0" w:color="auto"/>
        <w:right w:val="none" w:sz="0" w:space="0" w:color="auto"/>
      </w:divBdr>
    </w:div>
    <w:div w:id="1852529168">
      <w:bodyDiv w:val="1"/>
      <w:marLeft w:val="0"/>
      <w:marRight w:val="0"/>
      <w:marTop w:val="0"/>
      <w:marBottom w:val="0"/>
      <w:divBdr>
        <w:top w:val="none" w:sz="0" w:space="0" w:color="auto"/>
        <w:left w:val="none" w:sz="0" w:space="0" w:color="auto"/>
        <w:bottom w:val="none" w:sz="0" w:space="0" w:color="auto"/>
        <w:right w:val="none" w:sz="0" w:space="0" w:color="auto"/>
      </w:divBdr>
    </w:div>
    <w:div w:id="1855223148">
      <w:bodyDiv w:val="1"/>
      <w:marLeft w:val="0"/>
      <w:marRight w:val="0"/>
      <w:marTop w:val="0"/>
      <w:marBottom w:val="0"/>
      <w:divBdr>
        <w:top w:val="none" w:sz="0" w:space="0" w:color="auto"/>
        <w:left w:val="none" w:sz="0" w:space="0" w:color="auto"/>
        <w:bottom w:val="none" w:sz="0" w:space="0" w:color="auto"/>
        <w:right w:val="none" w:sz="0" w:space="0" w:color="auto"/>
      </w:divBdr>
    </w:div>
    <w:div w:id="1857301738">
      <w:bodyDiv w:val="1"/>
      <w:marLeft w:val="0"/>
      <w:marRight w:val="0"/>
      <w:marTop w:val="0"/>
      <w:marBottom w:val="0"/>
      <w:divBdr>
        <w:top w:val="none" w:sz="0" w:space="0" w:color="auto"/>
        <w:left w:val="none" w:sz="0" w:space="0" w:color="auto"/>
        <w:bottom w:val="none" w:sz="0" w:space="0" w:color="auto"/>
        <w:right w:val="none" w:sz="0" w:space="0" w:color="auto"/>
      </w:divBdr>
    </w:div>
    <w:div w:id="1863854184">
      <w:bodyDiv w:val="1"/>
      <w:marLeft w:val="0"/>
      <w:marRight w:val="0"/>
      <w:marTop w:val="0"/>
      <w:marBottom w:val="0"/>
      <w:divBdr>
        <w:top w:val="none" w:sz="0" w:space="0" w:color="auto"/>
        <w:left w:val="none" w:sz="0" w:space="0" w:color="auto"/>
        <w:bottom w:val="none" w:sz="0" w:space="0" w:color="auto"/>
        <w:right w:val="none" w:sz="0" w:space="0" w:color="auto"/>
      </w:divBdr>
    </w:div>
    <w:div w:id="1864395347">
      <w:bodyDiv w:val="1"/>
      <w:marLeft w:val="0"/>
      <w:marRight w:val="0"/>
      <w:marTop w:val="0"/>
      <w:marBottom w:val="0"/>
      <w:divBdr>
        <w:top w:val="none" w:sz="0" w:space="0" w:color="auto"/>
        <w:left w:val="none" w:sz="0" w:space="0" w:color="auto"/>
        <w:bottom w:val="none" w:sz="0" w:space="0" w:color="auto"/>
        <w:right w:val="none" w:sz="0" w:space="0" w:color="auto"/>
      </w:divBdr>
    </w:div>
    <w:div w:id="1864709926">
      <w:bodyDiv w:val="1"/>
      <w:marLeft w:val="0"/>
      <w:marRight w:val="0"/>
      <w:marTop w:val="0"/>
      <w:marBottom w:val="0"/>
      <w:divBdr>
        <w:top w:val="none" w:sz="0" w:space="0" w:color="auto"/>
        <w:left w:val="none" w:sz="0" w:space="0" w:color="auto"/>
        <w:bottom w:val="none" w:sz="0" w:space="0" w:color="auto"/>
        <w:right w:val="none" w:sz="0" w:space="0" w:color="auto"/>
      </w:divBdr>
    </w:div>
    <w:div w:id="1865437059">
      <w:bodyDiv w:val="1"/>
      <w:marLeft w:val="0"/>
      <w:marRight w:val="0"/>
      <w:marTop w:val="0"/>
      <w:marBottom w:val="0"/>
      <w:divBdr>
        <w:top w:val="none" w:sz="0" w:space="0" w:color="auto"/>
        <w:left w:val="none" w:sz="0" w:space="0" w:color="auto"/>
        <w:bottom w:val="none" w:sz="0" w:space="0" w:color="auto"/>
        <w:right w:val="none" w:sz="0" w:space="0" w:color="auto"/>
      </w:divBdr>
    </w:div>
    <w:div w:id="1865704302">
      <w:bodyDiv w:val="1"/>
      <w:marLeft w:val="0"/>
      <w:marRight w:val="0"/>
      <w:marTop w:val="0"/>
      <w:marBottom w:val="0"/>
      <w:divBdr>
        <w:top w:val="none" w:sz="0" w:space="0" w:color="auto"/>
        <w:left w:val="none" w:sz="0" w:space="0" w:color="auto"/>
        <w:bottom w:val="none" w:sz="0" w:space="0" w:color="auto"/>
        <w:right w:val="none" w:sz="0" w:space="0" w:color="auto"/>
      </w:divBdr>
    </w:div>
    <w:div w:id="1866164644">
      <w:bodyDiv w:val="1"/>
      <w:marLeft w:val="0"/>
      <w:marRight w:val="0"/>
      <w:marTop w:val="0"/>
      <w:marBottom w:val="0"/>
      <w:divBdr>
        <w:top w:val="none" w:sz="0" w:space="0" w:color="auto"/>
        <w:left w:val="none" w:sz="0" w:space="0" w:color="auto"/>
        <w:bottom w:val="none" w:sz="0" w:space="0" w:color="auto"/>
        <w:right w:val="none" w:sz="0" w:space="0" w:color="auto"/>
      </w:divBdr>
    </w:div>
    <w:div w:id="1867060015">
      <w:bodyDiv w:val="1"/>
      <w:marLeft w:val="0"/>
      <w:marRight w:val="0"/>
      <w:marTop w:val="0"/>
      <w:marBottom w:val="0"/>
      <w:divBdr>
        <w:top w:val="none" w:sz="0" w:space="0" w:color="auto"/>
        <w:left w:val="none" w:sz="0" w:space="0" w:color="auto"/>
        <w:bottom w:val="none" w:sz="0" w:space="0" w:color="auto"/>
        <w:right w:val="none" w:sz="0" w:space="0" w:color="auto"/>
      </w:divBdr>
    </w:div>
    <w:div w:id="1867910606">
      <w:bodyDiv w:val="1"/>
      <w:marLeft w:val="0"/>
      <w:marRight w:val="0"/>
      <w:marTop w:val="0"/>
      <w:marBottom w:val="0"/>
      <w:divBdr>
        <w:top w:val="none" w:sz="0" w:space="0" w:color="auto"/>
        <w:left w:val="none" w:sz="0" w:space="0" w:color="auto"/>
        <w:bottom w:val="none" w:sz="0" w:space="0" w:color="auto"/>
        <w:right w:val="none" w:sz="0" w:space="0" w:color="auto"/>
      </w:divBdr>
    </w:div>
    <w:div w:id="1867984655">
      <w:bodyDiv w:val="1"/>
      <w:marLeft w:val="0"/>
      <w:marRight w:val="0"/>
      <w:marTop w:val="0"/>
      <w:marBottom w:val="0"/>
      <w:divBdr>
        <w:top w:val="none" w:sz="0" w:space="0" w:color="auto"/>
        <w:left w:val="none" w:sz="0" w:space="0" w:color="auto"/>
        <w:bottom w:val="none" w:sz="0" w:space="0" w:color="auto"/>
        <w:right w:val="none" w:sz="0" w:space="0" w:color="auto"/>
      </w:divBdr>
    </w:div>
    <w:div w:id="1869831184">
      <w:bodyDiv w:val="1"/>
      <w:marLeft w:val="0"/>
      <w:marRight w:val="0"/>
      <w:marTop w:val="0"/>
      <w:marBottom w:val="0"/>
      <w:divBdr>
        <w:top w:val="none" w:sz="0" w:space="0" w:color="auto"/>
        <w:left w:val="none" w:sz="0" w:space="0" w:color="auto"/>
        <w:bottom w:val="none" w:sz="0" w:space="0" w:color="auto"/>
        <w:right w:val="none" w:sz="0" w:space="0" w:color="auto"/>
      </w:divBdr>
    </w:div>
    <w:div w:id="1870029726">
      <w:bodyDiv w:val="1"/>
      <w:marLeft w:val="0"/>
      <w:marRight w:val="0"/>
      <w:marTop w:val="0"/>
      <w:marBottom w:val="0"/>
      <w:divBdr>
        <w:top w:val="none" w:sz="0" w:space="0" w:color="auto"/>
        <w:left w:val="none" w:sz="0" w:space="0" w:color="auto"/>
        <w:bottom w:val="none" w:sz="0" w:space="0" w:color="auto"/>
        <w:right w:val="none" w:sz="0" w:space="0" w:color="auto"/>
      </w:divBdr>
    </w:div>
    <w:div w:id="1870756907">
      <w:bodyDiv w:val="1"/>
      <w:marLeft w:val="0"/>
      <w:marRight w:val="0"/>
      <w:marTop w:val="0"/>
      <w:marBottom w:val="0"/>
      <w:divBdr>
        <w:top w:val="none" w:sz="0" w:space="0" w:color="auto"/>
        <w:left w:val="none" w:sz="0" w:space="0" w:color="auto"/>
        <w:bottom w:val="none" w:sz="0" w:space="0" w:color="auto"/>
        <w:right w:val="none" w:sz="0" w:space="0" w:color="auto"/>
      </w:divBdr>
    </w:div>
    <w:div w:id="1872647635">
      <w:bodyDiv w:val="1"/>
      <w:marLeft w:val="0"/>
      <w:marRight w:val="0"/>
      <w:marTop w:val="0"/>
      <w:marBottom w:val="0"/>
      <w:divBdr>
        <w:top w:val="none" w:sz="0" w:space="0" w:color="auto"/>
        <w:left w:val="none" w:sz="0" w:space="0" w:color="auto"/>
        <w:bottom w:val="none" w:sz="0" w:space="0" w:color="auto"/>
        <w:right w:val="none" w:sz="0" w:space="0" w:color="auto"/>
      </w:divBdr>
    </w:div>
    <w:div w:id="1873154614">
      <w:bodyDiv w:val="1"/>
      <w:marLeft w:val="0"/>
      <w:marRight w:val="0"/>
      <w:marTop w:val="0"/>
      <w:marBottom w:val="0"/>
      <w:divBdr>
        <w:top w:val="none" w:sz="0" w:space="0" w:color="auto"/>
        <w:left w:val="none" w:sz="0" w:space="0" w:color="auto"/>
        <w:bottom w:val="none" w:sz="0" w:space="0" w:color="auto"/>
        <w:right w:val="none" w:sz="0" w:space="0" w:color="auto"/>
      </w:divBdr>
    </w:div>
    <w:div w:id="1873878311">
      <w:bodyDiv w:val="1"/>
      <w:marLeft w:val="0"/>
      <w:marRight w:val="0"/>
      <w:marTop w:val="0"/>
      <w:marBottom w:val="0"/>
      <w:divBdr>
        <w:top w:val="none" w:sz="0" w:space="0" w:color="auto"/>
        <w:left w:val="none" w:sz="0" w:space="0" w:color="auto"/>
        <w:bottom w:val="none" w:sz="0" w:space="0" w:color="auto"/>
        <w:right w:val="none" w:sz="0" w:space="0" w:color="auto"/>
      </w:divBdr>
    </w:div>
    <w:div w:id="1874271868">
      <w:bodyDiv w:val="1"/>
      <w:marLeft w:val="0"/>
      <w:marRight w:val="0"/>
      <w:marTop w:val="0"/>
      <w:marBottom w:val="0"/>
      <w:divBdr>
        <w:top w:val="none" w:sz="0" w:space="0" w:color="auto"/>
        <w:left w:val="none" w:sz="0" w:space="0" w:color="auto"/>
        <w:bottom w:val="none" w:sz="0" w:space="0" w:color="auto"/>
        <w:right w:val="none" w:sz="0" w:space="0" w:color="auto"/>
      </w:divBdr>
    </w:div>
    <w:div w:id="1875800664">
      <w:bodyDiv w:val="1"/>
      <w:marLeft w:val="0"/>
      <w:marRight w:val="0"/>
      <w:marTop w:val="0"/>
      <w:marBottom w:val="0"/>
      <w:divBdr>
        <w:top w:val="none" w:sz="0" w:space="0" w:color="auto"/>
        <w:left w:val="none" w:sz="0" w:space="0" w:color="auto"/>
        <w:bottom w:val="none" w:sz="0" w:space="0" w:color="auto"/>
        <w:right w:val="none" w:sz="0" w:space="0" w:color="auto"/>
      </w:divBdr>
    </w:div>
    <w:div w:id="1875842289">
      <w:bodyDiv w:val="1"/>
      <w:marLeft w:val="0"/>
      <w:marRight w:val="0"/>
      <w:marTop w:val="0"/>
      <w:marBottom w:val="0"/>
      <w:divBdr>
        <w:top w:val="none" w:sz="0" w:space="0" w:color="auto"/>
        <w:left w:val="none" w:sz="0" w:space="0" w:color="auto"/>
        <w:bottom w:val="none" w:sz="0" w:space="0" w:color="auto"/>
        <w:right w:val="none" w:sz="0" w:space="0" w:color="auto"/>
      </w:divBdr>
    </w:div>
    <w:div w:id="1876767005">
      <w:bodyDiv w:val="1"/>
      <w:marLeft w:val="0"/>
      <w:marRight w:val="0"/>
      <w:marTop w:val="0"/>
      <w:marBottom w:val="0"/>
      <w:divBdr>
        <w:top w:val="none" w:sz="0" w:space="0" w:color="auto"/>
        <w:left w:val="none" w:sz="0" w:space="0" w:color="auto"/>
        <w:bottom w:val="none" w:sz="0" w:space="0" w:color="auto"/>
        <w:right w:val="none" w:sz="0" w:space="0" w:color="auto"/>
      </w:divBdr>
    </w:div>
    <w:div w:id="1879194983">
      <w:bodyDiv w:val="1"/>
      <w:marLeft w:val="0"/>
      <w:marRight w:val="0"/>
      <w:marTop w:val="0"/>
      <w:marBottom w:val="0"/>
      <w:divBdr>
        <w:top w:val="none" w:sz="0" w:space="0" w:color="auto"/>
        <w:left w:val="none" w:sz="0" w:space="0" w:color="auto"/>
        <w:bottom w:val="none" w:sz="0" w:space="0" w:color="auto"/>
        <w:right w:val="none" w:sz="0" w:space="0" w:color="auto"/>
      </w:divBdr>
    </w:div>
    <w:div w:id="1879396989">
      <w:bodyDiv w:val="1"/>
      <w:marLeft w:val="0"/>
      <w:marRight w:val="0"/>
      <w:marTop w:val="0"/>
      <w:marBottom w:val="0"/>
      <w:divBdr>
        <w:top w:val="none" w:sz="0" w:space="0" w:color="auto"/>
        <w:left w:val="none" w:sz="0" w:space="0" w:color="auto"/>
        <w:bottom w:val="none" w:sz="0" w:space="0" w:color="auto"/>
        <w:right w:val="none" w:sz="0" w:space="0" w:color="auto"/>
      </w:divBdr>
    </w:div>
    <w:div w:id="1882858238">
      <w:bodyDiv w:val="1"/>
      <w:marLeft w:val="0"/>
      <w:marRight w:val="0"/>
      <w:marTop w:val="0"/>
      <w:marBottom w:val="0"/>
      <w:divBdr>
        <w:top w:val="none" w:sz="0" w:space="0" w:color="auto"/>
        <w:left w:val="none" w:sz="0" w:space="0" w:color="auto"/>
        <w:bottom w:val="none" w:sz="0" w:space="0" w:color="auto"/>
        <w:right w:val="none" w:sz="0" w:space="0" w:color="auto"/>
      </w:divBdr>
    </w:div>
    <w:div w:id="1883201694">
      <w:bodyDiv w:val="1"/>
      <w:marLeft w:val="0"/>
      <w:marRight w:val="0"/>
      <w:marTop w:val="0"/>
      <w:marBottom w:val="0"/>
      <w:divBdr>
        <w:top w:val="none" w:sz="0" w:space="0" w:color="auto"/>
        <w:left w:val="none" w:sz="0" w:space="0" w:color="auto"/>
        <w:bottom w:val="none" w:sz="0" w:space="0" w:color="auto"/>
        <w:right w:val="none" w:sz="0" w:space="0" w:color="auto"/>
      </w:divBdr>
    </w:div>
    <w:div w:id="1888031130">
      <w:bodyDiv w:val="1"/>
      <w:marLeft w:val="0"/>
      <w:marRight w:val="0"/>
      <w:marTop w:val="0"/>
      <w:marBottom w:val="0"/>
      <w:divBdr>
        <w:top w:val="none" w:sz="0" w:space="0" w:color="auto"/>
        <w:left w:val="none" w:sz="0" w:space="0" w:color="auto"/>
        <w:bottom w:val="none" w:sz="0" w:space="0" w:color="auto"/>
        <w:right w:val="none" w:sz="0" w:space="0" w:color="auto"/>
      </w:divBdr>
    </w:div>
    <w:div w:id="1888641456">
      <w:bodyDiv w:val="1"/>
      <w:marLeft w:val="0"/>
      <w:marRight w:val="0"/>
      <w:marTop w:val="0"/>
      <w:marBottom w:val="0"/>
      <w:divBdr>
        <w:top w:val="none" w:sz="0" w:space="0" w:color="auto"/>
        <w:left w:val="none" w:sz="0" w:space="0" w:color="auto"/>
        <w:bottom w:val="none" w:sz="0" w:space="0" w:color="auto"/>
        <w:right w:val="none" w:sz="0" w:space="0" w:color="auto"/>
      </w:divBdr>
    </w:div>
    <w:div w:id="1889992824">
      <w:bodyDiv w:val="1"/>
      <w:marLeft w:val="0"/>
      <w:marRight w:val="0"/>
      <w:marTop w:val="0"/>
      <w:marBottom w:val="0"/>
      <w:divBdr>
        <w:top w:val="none" w:sz="0" w:space="0" w:color="auto"/>
        <w:left w:val="none" w:sz="0" w:space="0" w:color="auto"/>
        <w:bottom w:val="none" w:sz="0" w:space="0" w:color="auto"/>
        <w:right w:val="none" w:sz="0" w:space="0" w:color="auto"/>
      </w:divBdr>
    </w:div>
    <w:div w:id="1890602592">
      <w:bodyDiv w:val="1"/>
      <w:marLeft w:val="0"/>
      <w:marRight w:val="0"/>
      <w:marTop w:val="0"/>
      <w:marBottom w:val="0"/>
      <w:divBdr>
        <w:top w:val="none" w:sz="0" w:space="0" w:color="auto"/>
        <w:left w:val="none" w:sz="0" w:space="0" w:color="auto"/>
        <w:bottom w:val="none" w:sz="0" w:space="0" w:color="auto"/>
        <w:right w:val="none" w:sz="0" w:space="0" w:color="auto"/>
      </w:divBdr>
    </w:div>
    <w:div w:id="1891263567">
      <w:bodyDiv w:val="1"/>
      <w:marLeft w:val="0"/>
      <w:marRight w:val="0"/>
      <w:marTop w:val="0"/>
      <w:marBottom w:val="0"/>
      <w:divBdr>
        <w:top w:val="none" w:sz="0" w:space="0" w:color="auto"/>
        <w:left w:val="none" w:sz="0" w:space="0" w:color="auto"/>
        <w:bottom w:val="none" w:sz="0" w:space="0" w:color="auto"/>
        <w:right w:val="none" w:sz="0" w:space="0" w:color="auto"/>
      </w:divBdr>
    </w:div>
    <w:div w:id="1892228926">
      <w:bodyDiv w:val="1"/>
      <w:marLeft w:val="0"/>
      <w:marRight w:val="0"/>
      <w:marTop w:val="0"/>
      <w:marBottom w:val="0"/>
      <w:divBdr>
        <w:top w:val="none" w:sz="0" w:space="0" w:color="auto"/>
        <w:left w:val="none" w:sz="0" w:space="0" w:color="auto"/>
        <w:bottom w:val="none" w:sz="0" w:space="0" w:color="auto"/>
        <w:right w:val="none" w:sz="0" w:space="0" w:color="auto"/>
      </w:divBdr>
    </w:div>
    <w:div w:id="1894383993">
      <w:bodyDiv w:val="1"/>
      <w:marLeft w:val="0"/>
      <w:marRight w:val="0"/>
      <w:marTop w:val="0"/>
      <w:marBottom w:val="0"/>
      <w:divBdr>
        <w:top w:val="none" w:sz="0" w:space="0" w:color="auto"/>
        <w:left w:val="none" w:sz="0" w:space="0" w:color="auto"/>
        <w:bottom w:val="none" w:sz="0" w:space="0" w:color="auto"/>
        <w:right w:val="none" w:sz="0" w:space="0" w:color="auto"/>
      </w:divBdr>
    </w:div>
    <w:div w:id="1895459575">
      <w:bodyDiv w:val="1"/>
      <w:marLeft w:val="0"/>
      <w:marRight w:val="0"/>
      <w:marTop w:val="0"/>
      <w:marBottom w:val="0"/>
      <w:divBdr>
        <w:top w:val="none" w:sz="0" w:space="0" w:color="auto"/>
        <w:left w:val="none" w:sz="0" w:space="0" w:color="auto"/>
        <w:bottom w:val="none" w:sz="0" w:space="0" w:color="auto"/>
        <w:right w:val="none" w:sz="0" w:space="0" w:color="auto"/>
      </w:divBdr>
    </w:div>
    <w:div w:id="1897738203">
      <w:bodyDiv w:val="1"/>
      <w:marLeft w:val="0"/>
      <w:marRight w:val="0"/>
      <w:marTop w:val="0"/>
      <w:marBottom w:val="0"/>
      <w:divBdr>
        <w:top w:val="none" w:sz="0" w:space="0" w:color="auto"/>
        <w:left w:val="none" w:sz="0" w:space="0" w:color="auto"/>
        <w:bottom w:val="none" w:sz="0" w:space="0" w:color="auto"/>
        <w:right w:val="none" w:sz="0" w:space="0" w:color="auto"/>
      </w:divBdr>
    </w:div>
    <w:div w:id="1897929883">
      <w:bodyDiv w:val="1"/>
      <w:marLeft w:val="0"/>
      <w:marRight w:val="0"/>
      <w:marTop w:val="0"/>
      <w:marBottom w:val="0"/>
      <w:divBdr>
        <w:top w:val="none" w:sz="0" w:space="0" w:color="auto"/>
        <w:left w:val="none" w:sz="0" w:space="0" w:color="auto"/>
        <w:bottom w:val="none" w:sz="0" w:space="0" w:color="auto"/>
        <w:right w:val="none" w:sz="0" w:space="0" w:color="auto"/>
      </w:divBdr>
    </w:div>
    <w:div w:id="1899895262">
      <w:bodyDiv w:val="1"/>
      <w:marLeft w:val="0"/>
      <w:marRight w:val="0"/>
      <w:marTop w:val="0"/>
      <w:marBottom w:val="0"/>
      <w:divBdr>
        <w:top w:val="none" w:sz="0" w:space="0" w:color="auto"/>
        <w:left w:val="none" w:sz="0" w:space="0" w:color="auto"/>
        <w:bottom w:val="none" w:sz="0" w:space="0" w:color="auto"/>
        <w:right w:val="none" w:sz="0" w:space="0" w:color="auto"/>
      </w:divBdr>
    </w:div>
    <w:div w:id="1900363174">
      <w:bodyDiv w:val="1"/>
      <w:marLeft w:val="0"/>
      <w:marRight w:val="0"/>
      <w:marTop w:val="0"/>
      <w:marBottom w:val="0"/>
      <w:divBdr>
        <w:top w:val="none" w:sz="0" w:space="0" w:color="auto"/>
        <w:left w:val="none" w:sz="0" w:space="0" w:color="auto"/>
        <w:bottom w:val="none" w:sz="0" w:space="0" w:color="auto"/>
        <w:right w:val="none" w:sz="0" w:space="0" w:color="auto"/>
      </w:divBdr>
    </w:div>
    <w:div w:id="1901136989">
      <w:bodyDiv w:val="1"/>
      <w:marLeft w:val="0"/>
      <w:marRight w:val="0"/>
      <w:marTop w:val="0"/>
      <w:marBottom w:val="0"/>
      <w:divBdr>
        <w:top w:val="none" w:sz="0" w:space="0" w:color="auto"/>
        <w:left w:val="none" w:sz="0" w:space="0" w:color="auto"/>
        <w:bottom w:val="none" w:sz="0" w:space="0" w:color="auto"/>
        <w:right w:val="none" w:sz="0" w:space="0" w:color="auto"/>
      </w:divBdr>
    </w:div>
    <w:div w:id="1901820059">
      <w:bodyDiv w:val="1"/>
      <w:marLeft w:val="0"/>
      <w:marRight w:val="0"/>
      <w:marTop w:val="0"/>
      <w:marBottom w:val="0"/>
      <w:divBdr>
        <w:top w:val="none" w:sz="0" w:space="0" w:color="auto"/>
        <w:left w:val="none" w:sz="0" w:space="0" w:color="auto"/>
        <w:bottom w:val="none" w:sz="0" w:space="0" w:color="auto"/>
        <w:right w:val="none" w:sz="0" w:space="0" w:color="auto"/>
      </w:divBdr>
    </w:div>
    <w:div w:id="1902253417">
      <w:bodyDiv w:val="1"/>
      <w:marLeft w:val="0"/>
      <w:marRight w:val="0"/>
      <w:marTop w:val="0"/>
      <w:marBottom w:val="0"/>
      <w:divBdr>
        <w:top w:val="none" w:sz="0" w:space="0" w:color="auto"/>
        <w:left w:val="none" w:sz="0" w:space="0" w:color="auto"/>
        <w:bottom w:val="none" w:sz="0" w:space="0" w:color="auto"/>
        <w:right w:val="none" w:sz="0" w:space="0" w:color="auto"/>
      </w:divBdr>
    </w:div>
    <w:div w:id="1902474727">
      <w:bodyDiv w:val="1"/>
      <w:marLeft w:val="0"/>
      <w:marRight w:val="0"/>
      <w:marTop w:val="0"/>
      <w:marBottom w:val="0"/>
      <w:divBdr>
        <w:top w:val="none" w:sz="0" w:space="0" w:color="auto"/>
        <w:left w:val="none" w:sz="0" w:space="0" w:color="auto"/>
        <w:bottom w:val="none" w:sz="0" w:space="0" w:color="auto"/>
        <w:right w:val="none" w:sz="0" w:space="0" w:color="auto"/>
      </w:divBdr>
    </w:div>
    <w:div w:id="1903253324">
      <w:bodyDiv w:val="1"/>
      <w:marLeft w:val="0"/>
      <w:marRight w:val="0"/>
      <w:marTop w:val="0"/>
      <w:marBottom w:val="0"/>
      <w:divBdr>
        <w:top w:val="none" w:sz="0" w:space="0" w:color="auto"/>
        <w:left w:val="none" w:sz="0" w:space="0" w:color="auto"/>
        <w:bottom w:val="none" w:sz="0" w:space="0" w:color="auto"/>
        <w:right w:val="none" w:sz="0" w:space="0" w:color="auto"/>
      </w:divBdr>
    </w:div>
    <w:div w:id="1903254083">
      <w:bodyDiv w:val="1"/>
      <w:marLeft w:val="0"/>
      <w:marRight w:val="0"/>
      <w:marTop w:val="0"/>
      <w:marBottom w:val="0"/>
      <w:divBdr>
        <w:top w:val="none" w:sz="0" w:space="0" w:color="auto"/>
        <w:left w:val="none" w:sz="0" w:space="0" w:color="auto"/>
        <w:bottom w:val="none" w:sz="0" w:space="0" w:color="auto"/>
        <w:right w:val="none" w:sz="0" w:space="0" w:color="auto"/>
      </w:divBdr>
    </w:div>
    <w:div w:id="1903518718">
      <w:bodyDiv w:val="1"/>
      <w:marLeft w:val="0"/>
      <w:marRight w:val="0"/>
      <w:marTop w:val="0"/>
      <w:marBottom w:val="0"/>
      <w:divBdr>
        <w:top w:val="none" w:sz="0" w:space="0" w:color="auto"/>
        <w:left w:val="none" w:sz="0" w:space="0" w:color="auto"/>
        <w:bottom w:val="none" w:sz="0" w:space="0" w:color="auto"/>
        <w:right w:val="none" w:sz="0" w:space="0" w:color="auto"/>
      </w:divBdr>
    </w:div>
    <w:div w:id="1903978008">
      <w:bodyDiv w:val="1"/>
      <w:marLeft w:val="0"/>
      <w:marRight w:val="0"/>
      <w:marTop w:val="0"/>
      <w:marBottom w:val="0"/>
      <w:divBdr>
        <w:top w:val="none" w:sz="0" w:space="0" w:color="auto"/>
        <w:left w:val="none" w:sz="0" w:space="0" w:color="auto"/>
        <w:bottom w:val="none" w:sz="0" w:space="0" w:color="auto"/>
        <w:right w:val="none" w:sz="0" w:space="0" w:color="auto"/>
      </w:divBdr>
    </w:div>
    <w:div w:id="1904021136">
      <w:bodyDiv w:val="1"/>
      <w:marLeft w:val="0"/>
      <w:marRight w:val="0"/>
      <w:marTop w:val="0"/>
      <w:marBottom w:val="0"/>
      <w:divBdr>
        <w:top w:val="none" w:sz="0" w:space="0" w:color="auto"/>
        <w:left w:val="none" w:sz="0" w:space="0" w:color="auto"/>
        <w:bottom w:val="none" w:sz="0" w:space="0" w:color="auto"/>
        <w:right w:val="none" w:sz="0" w:space="0" w:color="auto"/>
      </w:divBdr>
    </w:div>
    <w:div w:id="1905332047">
      <w:bodyDiv w:val="1"/>
      <w:marLeft w:val="0"/>
      <w:marRight w:val="0"/>
      <w:marTop w:val="0"/>
      <w:marBottom w:val="0"/>
      <w:divBdr>
        <w:top w:val="none" w:sz="0" w:space="0" w:color="auto"/>
        <w:left w:val="none" w:sz="0" w:space="0" w:color="auto"/>
        <w:bottom w:val="none" w:sz="0" w:space="0" w:color="auto"/>
        <w:right w:val="none" w:sz="0" w:space="0" w:color="auto"/>
      </w:divBdr>
    </w:div>
    <w:div w:id="1906377066">
      <w:bodyDiv w:val="1"/>
      <w:marLeft w:val="0"/>
      <w:marRight w:val="0"/>
      <w:marTop w:val="0"/>
      <w:marBottom w:val="0"/>
      <w:divBdr>
        <w:top w:val="none" w:sz="0" w:space="0" w:color="auto"/>
        <w:left w:val="none" w:sz="0" w:space="0" w:color="auto"/>
        <w:bottom w:val="none" w:sz="0" w:space="0" w:color="auto"/>
        <w:right w:val="none" w:sz="0" w:space="0" w:color="auto"/>
      </w:divBdr>
    </w:div>
    <w:div w:id="1907033188">
      <w:bodyDiv w:val="1"/>
      <w:marLeft w:val="0"/>
      <w:marRight w:val="0"/>
      <w:marTop w:val="0"/>
      <w:marBottom w:val="0"/>
      <w:divBdr>
        <w:top w:val="none" w:sz="0" w:space="0" w:color="auto"/>
        <w:left w:val="none" w:sz="0" w:space="0" w:color="auto"/>
        <w:bottom w:val="none" w:sz="0" w:space="0" w:color="auto"/>
        <w:right w:val="none" w:sz="0" w:space="0" w:color="auto"/>
      </w:divBdr>
    </w:div>
    <w:div w:id="1907111094">
      <w:bodyDiv w:val="1"/>
      <w:marLeft w:val="0"/>
      <w:marRight w:val="0"/>
      <w:marTop w:val="0"/>
      <w:marBottom w:val="0"/>
      <w:divBdr>
        <w:top w:val="none" w:sz="0" w:space="0" w:color="auto"/>
        <w:left w:val="none" w:sz="0" w:space="0" w:color="auto"/>
        <w:bottom w:val="none" w:sz="0" w:space="0" w:color="auto"/>
        <w:right w:val="none" w:sz="0" w:space="0" w:color="auto"/>
      </w:divBdr>
    </w:div>
    <w:div w:id="1908569859">
      <w:bodyDiv w:val="1"/>
      <w:marLeft w:val="0"/>
      <w:marRight w:val="0"/>
      <w:marTop w:val="0"/>
      <w:marBottom w:val="0"/>
      <w:divBdr>
        <w:top w:val="none" w:sz="0" w:space="0" w:color="auto"/>
        <w:left w:val="none" w:sz="0" w:space="0" w:color="auto"/>
        <w:bottom w:val="none" w:sz="0" w:space="0" w:color="auto"/>
        <w:right w:val="none" w:sz="0" w:space="0" w:color="auto"/>
      </w:divBdr>
    </w:div>
    <w:div w:id="1910572750">
      <w:bodyDiv w:val="1"/>
      <w:marLeft w:val="0"/>
      <w:marRight w:val="0"/>
      <w:marTop w:val="0"/>
      <w:marBottom w:val="0"/>
      <w:divBdr>
        <w:top w:val="none" w:sz="0" w:space="0" w:color="auto"/>
        <w:left w:val="none" w:sz="0" w:space="0" w:color="auto"/>
        <w:bottom w:val="none" w:sz="0" w:space="0" w:color="auto"/>
        <w:right w:val="none" w:sz="0" w:space="0" w:color="auto"/>
      </w:divBdr>
    </w:div>
    <w:div w:id="1911426701">
      <w:bodyDiv w:val="1"/>
      <w:marLeft w:val="0"/>
      <w:marRight w:val="0"/>
      <w:marTop w:val="0"/>
      <w:marBottom w:val="0"/>
      <w:divBdr>
        <w:top w:val="none" w:sz="0" w:space="0" w:color="auto"/>
        <w:left w:val="none" w:sz="0" w:space="0" w:color="auto"/>
        <w:bottom w:val="none" w:sz="0" w:space="0" w:color="auto"/>
        <w:right w:val="none" w:sz="0" w:space="0" w:color="auto"/>
      </w:divBdr>
    </w:div>
    <w:div w:id="1912932740">
      <w:bodyDiv w:val="1"/>
      <w:marLeft w:val="0"/>
      <w:marRight w:val="0"/>
      <w:marTop w:val="0"/>
      <w:marBottom w:val="0"/>
      <w:divBdr>
        <w:top w:val="none" w:sz="0" w:space="0" w:color="auto"/>
        <w:left w:val="none" w:sz="0" w:space="0" w:color="auto"/>
        <w:bottom w:val="none" w:sz="0" w:space="0" w:color="auto"/>
        <w:right w:val="none" w:sz="0" w:space="0" w:color="auto"/>
      </w:divBdr>
    </w:div>
    <w:div w:id="1916432196">
      <w:bodyDiv w:val="1"/>
      <w:marLeft w:val="0"/>
      <w:marRight w:val="0"/>
      <w:marTop w:val="0"/>
      <w:marBottom w:val="0"/>
      <w:divBdr>
        <w:top w:val="none" w:sz="0" w:space="0" w:color="auto"/>
        <w:left w:val="none" w:sz="0" w:space="0" w:color="auto"/>
        <w:bottom w:val="none" w:sz="0" w:space="0" w:color="auto"/>
        <w:right w:val="none" w:sz="0" w:space="0" w:color="auto"/>
      </w:divBdr>
    </w:div>
    <w:div w:id="1916622243">
      <w:bodyDiv w:val="1"/>
      <w:marLeft w:val="0"/>
      <w:marRight w:val="0"/>
      <w:marTop w:val="0"/>
      <w:marBottom w:val="0"/>
      <w:divBdr>
        <w:top w:val="none" w:sz="0" w:space="0" w:color="auto"/>
        <w:left w:val="none" w:sz="0" w:space="0" w:color="auto"/>
        <w:bottom w:val="none" w:sz="0" w:space="0" w:color="auto"/>
        <w:right w:val="none" w:sz="0" w:space="0" w:color="auto"/>
      </w:divBdr>
    </w:div>
    <w:div w:id="1917862729">
      <w:bodyDiv w:val="1"/>
      <w:marLeft w:val="0"/>
      <w:marRight w:val="0"/>
      <w:marTop w:val="0"/>
      <w:marBottom w:val="0"/>
      <w:divBdr>
        <w:top w:val="none" w:sz="0" w:space="0" w:color="auto"/>
        <w:left w:val="none" w:sz="0" w:space="0" w:color="auto"/>
        <w:bottom w:val="none" w:sz="0" w:space="0" w:color="auto"/>
        <w:right w:val="none" w:sz="0" w:space="0" w:color="auto"/>
      </w:divBdr>
    </w:div>
    <w:div w:id="1918585946">
      <w:bodyDiv w:val="1"/>
      <w:marLeft w:val="0"/>
      <w:marRight w:val="0"/>
      <w:marTop w:val="0"/>
      <w:marBottom w:val="0"/>
      <w:divBdr>
        <w:top w:val="none" w:sz="0" w:space="0" w:color="auto"/>
        <w:left w:val="none" w:sz="0" w:space="0" w:color="auto"/>
        <w:bottom w:val="none" w:sz="0" w:space="0" w:color="auto"/>
        <w:right w:val="none" w:sz="0" w:space="0" w:color="auto"/>
      </w:divBdr>
    </w:div>
    <w:div w:id="1919244718">
      <w:bodyDiv w:val="1"/>
      <w:marLeft w:val="0"/>
      <w:marRight w:val="0"/>
      <w:marTop w:val="0"/>
      <w:marBottom w:val="0"/>
      <w:divBdr>
        <w:top w:val="none" w:sz="0" w:space="0" w:color="auto"/>
        <w:left w:val="none" w:sz="0" w:space="0" w:color="auto"/>
        <w:bottom w:val="none" w:sz="0" w:space="0" w:color="auto"/>
        <w:right w:val="none" w:sz="0" w:space="0" w:color="auto"/>
      </w:divBdr>
    </w:div>
    <w:div w:id="1919821662">
      <w:bodyDiv w:val="1"/>
      <w:marLeft w:val="0"/>
      <w:marRight w:val="0"/>
      <w:marTop w:val="0"/>
      <w:marBottom w:val="0"/>
      <w:divBdr>
        <w:top w:val="none" w:sz="0" w:space="0" w:color="auto"/>
        <w:left w:val="none" w:sz="0" w:space="0" w:color="auto"/>
        <w:bottom w:val="none" w:sz="0" w:space="0" w:color="auto"/>
        <w:right w:val="none" w:sz="0" w:space="0" w:color="auto"/>
      </w:divBdr>
    </w:div>
    <w:div w:id="1919972035">
      <w:bodyDiv w:val="1"/>
      <w:marLeft w:val="0"/>
      <w:marRight w:val="0"/>
      <w:marTop w:val="0"/>
      <w:marBottom w:val="0"/>
      <w:divBdr>
        <w:top w:val="none" w:sz="0" w:space="0" w:color="auto"/>
        <w:left w:val="none" w:sz="0" w:space="0" w:color="auto"/>
        <w:bottom w:val="none" w:sz="0" w:space="0" w:color="auto"/>
        <w:right w:val="none" w:sz="0" w:space="0" w:color="auto"/>
      </w:divBdr>
    </w:div>
    <w:div w:id="1920214643">
      <w:bodyDiv w:val="1"/>
      <w:marLeft w:val="0"/>
      <w:marRight w:val="0"/>
      <w:marTop w:val="0"/>
      <w:marBottom w:val="0"/>
      <w:divBdr>
        <w:top w:val="none" w:sz="0" w:space="0" w:color="auto"/>
        <w:left w:val="none" w:sz="0" w:space="0" w:color="auto"/>
        <w:bottom w:val="none" w:sz="0" w:space="0" w:color="auto"/>
        <w:right w:val="none" w:sz="0" w:space="0" w:color="auto"/>
      </w:divBdr>
    </w:div>
    <w:div w:id="1920483841">
      <w:bodyDiv w:val="1"/>
      <w:marLeft w:val="0"/>
      <w:marRight w:val="0"/>
      <w:marTop w:val="0"/>
      <w:marBottom w:val="0"/>
      <w:divBdr>
        <w:top w:val="none" w:sz="0" w:space="0" w:color="auto"/>
        <w:left w:val="none" w:sz="0" w:space="0" w:color="auto"/>
        <w:bottom w:val="none" w:sz="0" w:space="0" w:color="auto"/>
        <w:right w:val="none" w:sz="0" w:space="0" w:color="auto"/>
      </w:divBdr>
    </w:div>
    <w:div w:id="1920824217">
      <w:bodyDiv w:val="1"/>
      <w:marLeft w:val="0"/>
      <w:marRight w:val="0"/>
      <w:marTop w:val="0"/>
      <w:marBottom w:val="0"/>
      <w:divBdr>
        <w:top w:val="none" w:sz="0" w:space="0" w:color="auto"/>
        <w:left w:val="none" w:sz="0" w:space="0" w:color="auto"/>
        <w:bottom w:val="none" w:sz="0" w:space="0" w:color="auto"/>
        <w:right w:val="none" w:sz="0" w:space="0" w:color="auto"/>
      </w:divBdr>
    </w:div>
    <w:div w:id="1921327801">
      <w:bodyDiv w:val="1"/>
      <w:marLeft w:val="0"/>
      <w:marRight w:val="0"/>
      <w:marTop w:val="0"/>
      <w:marBottom w:val="0"/>
      <w:divBdr>
        <w:top w:val="none" w:sz="0" w:space="0" w:color="auto"/>
        <w:left w:val="none" w:sz="0" w:space="0" w:color="auto"/>
        <w:bottom w:val="none" w:sz="0" w:space="0" w:color="auto"/>
        <w:right w:val="none" w:sz="0" w:space="0" w:color="auto"/>
      </w:divBdr>
    </w:div>
    <w:div w:id="1923100449">
      <w:bodyDiv w:val="1"/>
      <w:marLeft w:val="0"/>
      <w:marRight w:val="0"/>
      <w:marTop w:val="0"/>
      <w:marBottom w:val="0"/>
      <w:divBdr>
        <w:top w:val="none" w:sz="0" w:space="0" w:color="auto"/>
        <w:left w:val="none" w:sz="0" w:space="0" w:color="auto"/>
        <w:bottom w:val="none" w:sz="0" w:space="0" w:color="auto"/>
        <w:right w:val="none" w:sz="0" w:space="0" w:color="auto"/>
      </w:divBdr>
    </w:div>
    <w:div w:id="1925144593">
      <w:bodyDiv w:val="1"/>
      <w:marLeft w:val="0"/>
      <w:marRight w:val="0"/>
      <w:marTop w:val="0"/>
      <w:marBottom w:val="0"/>
      <w:divBdr>
        <w:top w:val="none" w:sz="0" w:space="0" w:color="auto"/>
        <w:left w:val="none" w:sz="0" w:space="0" w:color="auto"/>
        <w:bottom w:val="none" w:sz="0" w:space="0" w:color="auto"/>
        <w:right w:val="none" w:sz="0" w:space="0" w:color="auto"/>
      </w:divBdr>
    </w:div>
    <w:div w:id="1926259765">
      <w:bodyDiv w:val="1"/>
      <w:marLeft w:val="0"/>
      <w:marRight w:val="0"/>
      <w:marTop w:val="0"/>
      <w:marBottom w:val="0"/>
      <w:divBdr>
        <w:top w:val="none" w:sz="0" w:space="0" w:color="auto"/>
        <w:left w:val="none" w:sz="0" w:space="0" w:color="auto"/>
        <w:bottom w:val="none" w:sz="0" w:space="0" w:color="auto"/>
        <w:right w:val="none" w:sz="0" w:space="0" w:color="auto"/>
      </w:divBdr>
    </w:div>
    <w:div w:id="1926262756">
      <w:bodyDiv w:val="1"/>
      <w:marLeft w:val="0"/>
      <w:marRight w:val="0"/>
      <w:marTop w:val="0"/>
      <w:marBottom w:val="0"/>
      <w:divBdr>
        <w:top w:val="none" w:sz="0" w:space="0" w:color="auto"/>
        <w:left w:val="none" w:sz="0" w:space="0" w:color="auto"/>
        <w:bottom w:val="none" w:sz="0" w:space="0" w:color="auto"/>
        <w:right w:val="none" w:sz="0" w:space="0" w:color="auto"/>
      </w:divBdr>
    </w:div>
    <w:div w:id="1929536070">
      <w:bodyDiv w:val="1"/>
      <w:marLeft w:val="0"/>
      <w:marRight w:val="0"/>
      <w:marTop w:val="0"/>
      <w:marBottom w:val="0"/>
      <w:divBdr>
        <w:top w:val="none" w:sz="0" w:space="0" w:color="auto"/>
        <w:left w:val="none" w:sz="0" w:space="0" w:color="auto"/>
        <w:bottom w:val="none" w:sz="0" w:space="0" w:color="auto"/>
        <w:right w:val="none" w:sz="0" w:space="0" w:color="auto"/>
      </w:divBdr>
    </w:div>
    <w:div w:id="1929538493">
      <w:bodyDiv w:val="1"/>
      <w:marLeft w:val="0"/>
      <w:marRight w:val="0"/>
      <w:marTop w:val="0"/>
      <w:marBottom w:val="0"/>
      <w:divBdr>
        <w:top w:val="none" w:sz="0" w:space="0" w:color="auto"/>
        <w:left w:val="none" w:sz="0" w:space="0" w:color="auto"/>
        <w:bottom w:val="none" w:sz="0" w:space="0" w:color="auto"/>
        <w:right w:val="none" w:sz="0" w:space="0" w:color="auto"/>
      </w:divBdr>
    </w:div>
    <w:div w:id="1931112998">
      <w:bodyDiv w:val="1"/>
      <w:marLeft w:val="0"/>
      <w:marRight w:val="0"/>
      <w:marTop w:val="0"/>
      <w:marBottom w:val="0"/>
      <w:divBdr>
        <w:top w:val="none" w:sz="0" w:space="0" w:color="auto"/>
        <w:left w:val="none" w:sz="0" w:space="0" w:color="auto"/>
        <w:bottom w:val="none" w:sz="0" w:space="0" w:color="auto"/>
        <w:right w:val="none" w:sz="0" w:space="0" w:color="auto"/>
      </w:divBdr>
    </w:div>
    <w:div w:id="1932814595">
      <w:bodyDiv w:val="1"/>
      <w:marLeft w:val="0"/>
      <w:marRight w:val="0"/>
      <w:marTop w:val="0"/>
      <w:marBottom w:val="0"/>
      <w:divBdr>
        <w:top w:val="none" w:sz="0" w:space="0" w:color="auto"/>
        <w:left w:val="none" w:sz="0" w:space="0" w:color="auto"/>
        <w:bottom w:val="none" w:sz="0" w:space="0" w:color="auto"/>
        <w:right w:val="none" w:sz="0" w:space="0" w:color="auto"/>
      </w:divBdr>
    </w:div>
    <w:div w:id="1933662878">
      <w:bodyDiv w:val="1"/>
      <w:marLeft w:val="0"/>
      <w:marRight w:val="0"/>
      <w:marTop w:val="0"/>
      <w:marBottom w:val="0"/>
      <w:divBdr>
        <w:top w:val="none" w:sz="0" w:space="0" w:color="auto"/>
        <w:left w:val="none" w:sz="0" w:space="0" w:color="auto"/>
        <w:bottom w:val="none" w:sz="0" w:space="0" w:color="auto"/>
        <w:right w:val="none" w:sz="0" w:space="0" w:color="auto"/>
      </w:divBdr>
    </w:div>
    <w:div w:id="1936014686">
      <w:bodyDiv w:val="1"/>
      <w:marLeft w:val="0"/>
      <w:marRight w:val="0"/>
      <w:marTop w:val="0"/>
      <w:marBottom w:val="0"/>
      <w:divBdr>
        <w:top w:val="none" w:sz="0" w:space="0" w:color="auto"/>
        <w:left w:val="none" w:sz="0" w:space="0" w:color="auto"/>
        <w:bottom w:val="none" w:sz="0" w:space="0" w:color="auto"/>
        <w:right w:val="none" w:sz="0" w:space="0" w:color="auto"/>
      </w:divBdr>
    </w:div>
    <w:div w:id="1939095049">
      <w:bodyDiv w:val="1"/>
      <w:marLeft w:val="0"/>
      <w:marRight w:val="0"/>
      <w:marTop w:val="0"/>
      <w:marBottom w:val="0"/>
      <w:divBdr>
        <w:top w:val="none" w:sz="0" w:space="0" w:color="auto"/>
        <w:left w:val="none" w:sz="0" w:space="0" w:color="auto"/>
        <w:bottom w:val="none" w:sz="0" w:space="0" w:color="auto"/>
        <w:right w:val="none" w:sz="0" w:space="0" w:color="auto"/>
      </w:divBdr>
    </w:div>
    <w:div w:id="1939479927">
      <w:bodyDiv w:val="1"/>
      <w:marLeft w:val="0"/>
      <w:marRight w:val="0"/>
      <w:marTop w:val="0"/>
      <w:marBottom w:val="0"/>
      <w:divBdr>
        <w:top w:val="none" w:sz="0" w:space="0" w:color="auto"/>
        <w:left w:val="none" w:sz="0" w:space="0" w:color="auto"/>
        <w:bottom w:val="none" w:sz="0" w:space="0" w:color="auto"/>
        <w:right w:val="none" w:sz="0" w:space="0" w:color="auto"/>
      </w:divBdr>
    </w:div>
    <w:div w:id="1940141722">
      <w:bodyDiv w:val="1"/>
      <w:marLeft w:val="0"/>
      <w:marRight w:val="0"/>
      <w:marTop w:val="0"/>
      <w:marBottom w:val="0"/>
      <w:divBdr>
        <w:top w:val="none" w:sz="0" w:space="0" w:color="auto"/>
        <w:left w:val="none" w:sz="0" w:space="0" w:color="auto"/>
        <w:bottom w:val="none" w:sz="0" w:space="0" w:color="auto"/>
        <w:right w:val="none" w:sz="0" w:space="0" w:color="auto"/>
      </w:divBdr>
    </w:div>
    <w:div w:id="1941182077">
      <w:bodyDiv w:val="1"/>
      <w:marLeft w:val="0"/>
      <w:marRight w:val="0"/>
      <w:marTop w:val="0"/>
      <w:marBottom w:val="0"/>
      <w:divBdr>
        <w:top w:val="none" w:sz="0" w:space="0" w:color="auto"/>
        <w:left w:val="none" w:sz="0" w:space="0" w:color="auto"/>
        <w:bottom w:val="none" w:sz="0" w:space="0" w:color="auto"/>
        <w:right w:val="none" w:sz="0" w:space="0" w:color="auto"/>
      </w:divBdr>
    </w:div>
    <w:div w:id="1941641028">
      <w:bodyDiv w:val="1"/>
      <w:marLeft w:val="0"/>
      <w:marRight w:val="0"/>
      <w:marTop w:val="0"/>
      <w:marBottom w:val="0"/>
      <w:divBdr>
        <w:top w:val="none" w:sz="0" w:space="0" w:color="auto"/>
        <w:left w:val="none" w:sz="0" w:space="0" w:color="auto"/>
        <w:bottom w:val="none" w:sz="0" w:space="0" w:color="auto"/>
        <w:right w:val="none" w:sz="0" w:space="0" w:color="auto"/>
      </w:divBdr>
    </w:div>
    <w:div w:id="1942833355">
      <w:bodyDiv w:val="1"/>
      <w:marLeft w:val="0"/>
      <w:marRight w:val="0"/>
      <w:marTop w:val="0"/>
      <w:marBottom w:val="0"/>
      <w:divBdr>
        <w:top w:val="none" w:sz="0" w:space="0" w:color="auto"/>
        <w:left w:val="none" w:sz="0" w:space="0" w:color="auto"/>
        <w:bottom w:val="none" w:sz="0" w:space="0" w:color="auto"/>
        <w:right w:val="none" w:sz="0" w:space="0" w:color="auto"/>
      </w:divBdr>
    </w:div>
    <w:div w:id="1942954239">
      <w:bodyDiv w:val="1"/>
      <w:marLeft w:val="0"/>
      <w:marRight w:val="0"/>
      <w:marTop w:val="0"/>
      <w:marBottom w:val="0"/>
      <w:divBdr>
        <w:top w:val="none" w:sz="0" w:space="0" w:color="auto"/>
        <w:left w:val="none" w:sz="0" w:space="0" w:color="auto"/>
        <w:bottom w:val="none" w:sz="0" w:space="0" w:color="auto"/>
        <w:right w:val="none" w:sz="0" w:space="0" w:color="auto"/>
      </w:divBdr>
    </w:div>
    <w:div w:id="1944723846">
      <w:bodyDiv w:val="1"/>
      <w:marLeft w:val="0"/>
      <w:marRight w:val="0"/>
      <w:marTop w:val="0"/>
      <w:marBottom w:val="0"/>
      <w:divBdr>
        <w:top w:val="none" w:sz="0" w:space="0" w:color="auto"/>
        <w:left w:val="none" w:sz="0" w:space="0" w:color="auto"/>
        <w:bottom w:val="none" w:sz="0" w:space="0" w:color="auto"/>
        <w:right w:val="none" w:sz="0" w:space="0" w:color="auto"/>
      </w:divBdr>
    </w:div>
    <w:div w:id="1945114303">
      <w:bodyDiv w:val="1"/>
      <w:marLeft w:val="0"/>
      <w:marRight w:val="0"/>
      <w:marTop w:val="0"/>
      <w:marBottom w:val="0"/>
      <w:divBdr>
        <w:top w:val="none" w:sz="0" w:space="0" w:color="auto"/>
        <w:left w:val="none" w:sz="0" w:space="0" w:color="auto"/>
        <w:bottom w:val="none" w:sz="0" w:space="0" w:color="auto"/>
        <w:right w:val="none" w:sz="0" w:space="0" w:color="auto"/>
      </w:divBdr>
    </w:div>
    <w:div w:id="1947999524">
      <w:bodyDiv w:val="1"/>
      <w:marLeft w:val="0"/>
      <w:marRight w:val="0"/>
      <w:marTop w:val="0"/>
      <w:marBottom w:val="0"/>
      <w:divBdr>
        <w:top w:val="none" w:sz="0" w:space="0" w:color="auto"/>
        <w:left w:val="none" w:sz="0" w:space="0" w:color="auto"/>
        <w:bottom w:val="none" w:sz="0" w:space="0" w:color="auto"/>
        <w:right w:val="none" w:sz="0" w:space="0" w:color="auto"/>
      </w:divBdr>
    </w:div>
    <w:div w:id="1948001678">
      <w:bodyDiv w:val="1"/>
      <w:marLeft w:val="0"/>
      <w:marRight w:val="0"/>
      <w:marTop w:val="0"/>
      <w:marBottom w:val="0"/>
      <w:divBdr>
        <w:top w:val="none" w:sz="0" w:space="0" w:color="auto"/>
        <w:left w:val="none" w:sz="0" w:space="0" w:color="auto"/>
        <w:bottom w:val="none" w:sz="0" w:space="0" w:color="auto"/>
        <w:right w:val="none" w:sz="0" w:space="0" w:color="auto"/>
      </w:divBdr>
    </w:div>
    <w:div w:id="1950157947">
      <w:bodyDiv w:val="1"/>
      <w:marLeft w:val="0"/>
      <w:marRight w:val="0"/>
      <w:marTop w:val="0"/>
      <w:marBottom w:val="0"/>
      <w:divBdr>
        <w:top w:val="none" w:sz="0" w:space="0" w:color="auto"/>
        <w:left w:val="none" w:sz="0" w:space="0" w:color="auto"/>
        <w:bottom w:val="none" w:sz="0" w:space="0" w:color="auto"/>
        <w:right w:val="none" w:sz="0" w:space="0" w:color="auto"/>
      </w:divBdr>
    </w:div>
    <w:div w:id="1950505803">
      <w:bodyDiv w:val="1"/>
      <w:marLeft w:val="0"/>
      <w:marRight w:val="0"/>
      <w:marTop w:val="0"/>
      <w:marBottom w:val="0"/>
      <w:divBdr>
        <w:top w:val="none" w:sz="0" w:space="0" w:color="auto"/>
        <w:left w:val="none" w:sz="0" w:space="0" w:color="auto"/>
        <w:bottom w:val="none" w:sz="0" w:space="0" w:color="auto"/>
        <w:right w:val="none" w:sz="0" w:space="0" w:color="auto"/>
      </w:divBdr>
    </w:div>
    <w:div w:id="1950968437">
      <w:bodyDiv w:val="1"/>
      <w:marLeft w:val="0"/>
      <w:marRight w:val="0"/>
      <w:marTop w:val="0"/>
      <w:marBottom w:val="0"/>
      <w:divBdr>
        <w:top w:val="none" w:sz="0" w:space="0" w:color="auto"/>
        <w:left w:val="none" w:sz="0" w:space="0" w:color="auto"/>
        <w:bottom w:val="none" w:sz="0" w:space="0" w:color="auto"/>
        <w:right w:val="none" w:sz="0" w:space="0" w:color="auto"/>
      </w:divBdr>
    </w:div>
    <w:div w:id="1952126583">
      <w:bodyDiv w:val="1"/>
      <w:marLeft w:val="0"/>
      <w:marRight w:val="0"/>
      <w:marTop w:val="0"/>
      <w:marBottom w:val="0"/>
      <w:divBdr>
        <w:top w:val="none" w:sz="0" w:space="0" w:color="auto"/>
        <w:left w:val="none" w:sz="0" w:space="0" w:color="auto"/>
        <w:bottom w:val="none" w:sz="0" w:space="0" w:color="auto"/>
        <w:right w:val="none" w:sz="0" w:space="0" w:color="auto"/>
      </w:divBdr>
    </w:div>
    <w:div w:id="1954090020">
      <w:bodyDiv w:val="1"/>
      <w:marLeft w:val="0"/>
      <w:marRight w:val="0"/>
      <w:marTop w:val="0"/>
      <w:marBottom w:val="0"/>
      <w:divBdr>
        <w:top w:val="none" w:sz="0" w:space="0" w:color="auto"/>
        <w:left w:val="none" w:sz="0" w:space="0" w:color="auto"/>
        <w:bottom w:val="none" w:sz="0" w:space="0" w:color="auto"/>
        <w:right w:val="none" w:sz="0" w:space="0" w:color="auto"/>
      </w:divBdr>
    </w:div>
    <w:div w:id="1955093827">
      <w:bodyDiv w:val="1"/>
      <w:marLeft w:val="0"/>
      <w:marRight w:val="0"/>
      <w:marTop w:val="0"/>
      <w:marBottom w:val="0"/>
      <w:divBdr>
        <w:top w:val="none" w:sz="0" w:space="0" w:color="auto"/>
        <w:left w:val="none" w:sz="0" w:space="0" w:color="auto"/>
        <w:bottom w:val="none" w:sz="0" w:space="0" w:color="auto"/>
        <w:right w:val="none" w:sz="0" w:space="0" w:color="auto"/>
      </w:divBdr>
    </w:div>
    <w:div w:id="1955473877">
      <w:bodyDiv w:val="1"/>
      <w:marLeft w:val="0"/>
      <w:marRight w:val="0"/>
      <w:marTop w:val="0"/>
      <w:marBottom w:val="0"/>
      <w:divBdr>
        <w:top w:val="none" w:sz="0" w:space="0" w:color="auto"/>
        <w:left w:val="none" w:sz="0" w:space="0" w:color="auto"/>
        <w:bottom w:val="none" w:sz="0" w:space="0" w:color="auto"/>
        <w:right w:val="none" w:sz="0" w:space="0" w:color="auto"/>
      </w:divBdr>
    </w:div>
    <w:div w:id="1956475627">
      <w:bodyDiv w:val="1"/>
      <w:marLeft w:val="0"/>
      <w:marRight w:val="0"/>
      <w:marTop w:val="0"/>
      <w:marBottom w:val="0"/>
      <w:divBdr>
        <w:top w:val="none" w:sz="0" w:space="0" w:color="auto"/>
        <w:left w:val="none" w:sz="0" w:space="0" w:color="auto"/>
        <w:bottom w:val="none" w:sz="0" w:space="0" w:color="auto"/>
        <w:right w:val="none" w:sz="0" w:space="0" w:color="auto"/>
      </w:divBdr>
    </w:div>
    <w:div w:id="1957132776">
      <w:bodyDiv w:val="1"/>
      <w:marLeft w:val="0"/>
      <w:marRight w:val="0"/>
      <w:marTop w:val="0"/>
      <w:marBottom w:val="0"/>
      <w:divBdr>
        <w:top w:val="none" w:sz="0" w:space="0" w:color="auto"/>
        <w:left w:val="none" w:sz="0" w:space="0" w:color="auto"/>
        <w:bottom w:val="none" w:sz="0" w:space="0" w:color="auto"/>
        <w:right w:val="none" w:sz="0" w:space="0" w:color="auto"/>
      </w:divBdr>
    </w:div>
    <w:div w:id="1959337444">
      <w:bodyDiv w:val="1"/>
      <w:marLeft w:val="0"/>
      <w:marRight w:val="0"/>
      <w:marTop w:val="0"/>
      <w:marBottom w:val="0"/>
      <w:divBdr>
        <w:top w:val="none" w:sz="0" w:space="0" w:color="auto"/>
        <w:left w:val="none" w:sz="0" w:space="0" w:color="auto"/>
        <w:bottom w:val="none" w:sz="0" w:space="0" w:color="auto"/>
        <w:right w:val="none" w:sz="0" w:space="0" w:color="auto"/>
      </w:divBdr>
    </w:div>
    <w:div w:id="1960722846">
      <w:bodyDiv w:val="1"/>
      <w:marLeft w:val="0"/>
      <w:marRight w:val="0"/>
      <w:marTop w:val="0"/>
      <w:marBottom w:val="0"/>
      <w:divBdr>
        <w:top w:val="none" w:sz="0" w:space="0" w:color="auto"/>
        <w:left w:val="none" w:sz="0" w:space="0" w:color="auto"/>
        <w:bottom w:val="none" w:sz="0" w:space="0" w:color="auto"/>
        <w:right w:val="none" w:sz="0" w:space="0" w:color="auto"/>
      </w:divBdr>
    </w:div>
    <w:div w:id="1962153269">
      <w:bodyDiv w:val="1"/>
      <w:marLeft w:val="0"/>
      <w:marRight w:val="0"/>
      <w:marTop w:val="0"/>
      <w:marBottom w:val="0"/>
      <w:divBdr>
        <w:top w:val="none" w:sz="0" w:space="0" w:color="auto"/>
        <w:left w:val="none" w:sz="0" w:space="0" w:color="auto"/>
        <w:bottom w:val="none" w:sz="0" w:space="0" w:color="auto"/>
        <w:right w:val="none" w:sz="0" w:space="0" w:color="auto"/>
      </w:divBdr>
    </w:div>
    <w:div w:id="1966806965">
      <w:bodyDiv w:val="1"/>
      <w:marLeft w:val="0"/>
      <w:marRight w:val="0"/>
      <w:marTop w:val="0"/>
      <w:marBottom w:val="0"/>
      <w:divBdr>
        <w:top w:val="none" w:sz="0" w:space="0" w:color="auto"/>
        <w:left w:val="none" w:sz="0" w:space="0" w:color="auto"/>
        <w:bottom w:val="none" w:sz="0" w:space="0" w:color="auto"/>
        <w:right w:val="none" w:sz="0" w:space="0" w:color="auto"/>
      </w:divBdr>
    </w:div>
    <w:div w:id="1968733639">
      <w:bodyDiv w:val="1"/>
      <w:marLeft w:val="0"/>
      <w:marRight w:val="0"/>
      <w:marTop w:val="0"/>
      <w:marBottom w:val="0"/>
      <w:divBdr>
        <w:top w:val="none" w:sz="0" w:space="0" w:color="auto"/>
        <w:left w:val="none" w:sz="0" w:space="0" w:color="auto"/>
        <w:bottom w:val="none" w:sz="0" w:space="0" w:color="auto"/>
        <w:right w:val="none" w:sz="0" w:space="0" w:color="auto"/>
      </w:divBdr>
    </w:div>
    <w:div w:id="1971085680">
      <w:bodyDiv w:val="1"/>
      <w:marLeft w:val="0"/>
      <w:marRight w:val="0"/>
      <w:marTop w:val="0"/>
      <w:marBottom w:val="0"/>
      <w:divBdr>
        <w:top w:val="none" w:sz="0" w:space="0" w:color="auto"/>
        <w:left w:val="none" w:sz="0" w:space="0" w:color="auto"/>
        <w:bottom w:val="none" w:sz="0" w:space="0" w:color="auto"/>
        <w:right w:val="none" w:sz="0" w:space="0" w:color="auto"/>
      </w:divBdr>
    </w:div>
    <w:div w:id="1971861991">
      <w:bodyDiv w:val="1"/>
      <w:marLeft w:val="0"/>
      <w:marRight w:val="0"/>
      <w:marTop w:val="0"/>
      <w:marBottom w:val="0"/>
      <w:divBdr>
        <w:top w:val="none" w:sz="0" w:space="0" w:color="auto"/>
        <w:left w:val="none" w:sz="0" w:space="0" w:color="auto"/>
        <w:bottom w:val="none" w:sz="0" w:space="0" w:color="auto"/>
        <w:right w:val="none" w:sz="0" w:space="0" w:color="auto"/>
      </w:divBdr>
    </w:div>
    <w:div w:id="1971931913">
      <w:bodyDiv w:val="1"/>
      <w:marLeft w:val="0"/>
      <w:marRight w:val="0"/>
      <w:marTop w:val="0"/>
      <w:marBottom w:val="0"/>
      <w:divBdr>
        <w:top w:val="none" w:sz="0" w:space="0" w:color="auto"/>
        <w:left w:val="none" w:sz="0" w:space="0" w:color="auto"/>
        <w:bottom w:val="none" w:sz="0" w:space="0" w:color="auto"/>
        <w:right w:val="none" w:sz="0" w:space="0" w:color="auto"/>
      </w:divBdr>
    </w:div>
    <w:div w:id="1973944379">
      <w:bodyDiv w:val="1"/>
      <w:marLeft w:val="0"/>
      <w:marRight w:val="0"/>
      <w:marTop w:val="0"/>
      <w:marBottom w:val="0"/>
      <w:divBdr>
        <w:top w:val="none" w:sz="0" w:space="0" w:color="auto"/>
        <w:left w:val="none" w:sz="0" w:space="0" w:color="auto"/>
        <w:bottom w:val="none" w:sz="0" w:space="0" w:color="auto"/>
        <w:right w:val="none" w:sz="0" w:space="0" w:color="auto"/>
      </w:divBdr>
    </w:div>
    <w:div w:id="1974172053">
      <w:bodyDiv w:val="1"/>
      <w:marLeft w:val="0"/>
      <w:marRight w:val="0"/>
      <w:marTop w:val="0"/>
      <w:marBottom w:val="0"/>
      <w:divBdr>
        <w:top w:val="none" w:sz="0" w:space="0" w:color="auto"/>
        <w:left w:val="none" w:sz="0" w:space="0" w:color="auto"/>
        <w:bottom w:val="none" w:sz="0" w:space="0" w:color="auto"/>
        <w:right w:val="none" w:sz="0" w:space="0" w:color="auto"/>
      </w:divBdr>
    </w:div>
    <w:div w:id="1974947221">
      <w:bodyDiv w:val="1"/>
      <w:marLeft w:val="0"/>
      <w:marRight w:val="0"/>
      <w:marTop w:val="0"/>
      <w:marBottom w:val="0"/>
      <w:divBdr>
        <w:top w:val="none" w:sz="0" w:space="0" w:color="auto"/>
        <w:left w:val="none" w:sz="0" w:space="0" w:color="auto"/>
        <w:bottom w:val="none" w:sz="0" w:space="0" w:color="auto"/>
        <w:right w:val="none" w:sz="0" w:space="0" w:color="auto"/>
      </w:divBdr>
    </w:div>
    <w:div w:id="1975672478">
      <w:bodyDiv w:val="1"/>
      <w:marLeft w:val="0"/>
      <w:marRight w:val="0"/>
      <w:marTop w:val="0"/>
      <w:marBottom w:val="0"/>
      <w:divBdr>
        <w:top w:val="none" w:sz="0" w:space="0" w:color="auto"/>
        <w:left w:val="none" w:sz="0" w:space="0" w:color="auto"/>
        <w:bottom w:val="none" w:sz="0" w:space="0" w:color="auto"/>
        <w:right w:val="none" w:sz="0" w:space="0" w:color="auto"/>
      </w:divBdr>
    </w:div>
    <w:div w:id="1981222929">
      <w:bodyDiv w:val="1"/>
      <w:marLeft w:val="0"/>
      <w:marRight w:val="0"/>
      <w:marTop w:val="0"/>
      <w:marBottom w:val="0"/>
      <w:divBdr>
        <w:top w:val="none" w:sz="0" w:space="0" w:color="auto"/>
        <w:left w:val="none" w:sz="0" w:space="0" w:color="auto"/>
        <w:bottom w:val="none" w:sz="0" w:space="0" w:color="auto"/>
        <w:right w:val="none" w:sz="0" w:space="0" w:color="auto"/>
      </w:divBdr>
    </w:div>
    <w:div w:id="1982923515">
      <w:bodyDiv w:val="1"/>
      <w:marLeft w:val="0"/>
      <w:marRight w:val="0"/>
      <w:marTop w:val="0"/>
      <w:marBottom w:val="0"/>
      <w:divBdr>
        <w:top w:val="none" w:sz="0" w:space="0" w:color="auto"/>
        <w:left w:val="none" w:sz="0" w:space="0" w:color="auto"/>
        <w:bottom w:val="none" w:sz="0" w:space="0" w:color="auto"/>
        <w:right w:val="none" w:sz="0" w:space="0" w:color="auto"/>
      </w:divBdr>
    </w:div>
    <w:div w:id="1982996376">
      <w:bodyDiv w:val="1"/>
      <w:marLeft w:val="0"/>
      <w:marRight w:val="0"/>
      <w:marTop w:val="0"/>
      <w:marBottom w:val="0"/>
      <w:divBdr>
        <w:top w:val="none" w:sz="0" w:space="0" w:color="auto"/>
        <w:left w:val="none" w:sz="0" w:space="0" w:color="auto"/>
        <w:bottom w:val="none" w:sz="0" w:space="0" w:color="auto"/>
        <w:right w:val="none" w:sz="0" w:space="0" w:color="auto"/>
      </w:divBdr>
    </w:div>
    <w:div w:id="1984652060">
      <w:bodyDiv w:val="1"/>
      <w:marLeft w:val="0"/>
      <w:marRight w:val="0"/>
      <w:marTop w:val="0"/>
      <w:marBottom w:val="0"/>
      <w:divBdr>
        <w:top w:val="none" w:sz="0" w:space="0" w:color="auto"/>
        <w:left w:val="none" w:sz="0" w:space="0" w:color="auto"/>
        <w:bottom w:val="none" w:sz="0" w:space="0" w:color="auto"/>
        <w:right w:val="none" w:sz="0" w:space="0" w:color="auto"/>
      </w:divBdr>
    </w:div>
    <w:div w:id="1985618553">
      <w:bodyDiv w:val="1"/>
      <w:marLeft w:val="0"/>
      <w:marRight w:val="0"/>
      <w:marTop w:val="0"/>
      <w:marBottom w:val="0"/>
      <w:divBdr>
        <w:top w:val="none" w:sz="0" w:space="0" w:color="auto"/>
        <w:left w:val="none" w:sz="0" w:space="0" w:color="auto"/>
        <w:bottom w:val="none" w:sz="0" w:space="0" w:color="auto"/>
        <w:right w:val="none" w:sz="0" w:space="0" w:color="auto"/>
      </w:divBdr>
    </w:div>
    <w:div w:id="1986228881">
      <w:bodyDiv w:val="1"/>
      <w:marLeft w:val="0"/>
      <w:marRight w:val="0"/>
      <w:marTop w:val="0"/>
      <w:marBottom w:val="0"/>
      <w:divBdr>
        <w:top w:val="none" w:sz="0" w:space="0" w:color="auto"/>
        <w:left w:val="none" w:sz="0" w:space="0" w:color="auto"/>
        <w:bottom w:val="none" w:sz="0" w:space="0" w:color="auto"/>
        <w:right w:val="none" w:sz="0" w:space="0" w:color="auto"/>
      </w:divBdr>
    </w:div>
    <w:div w:id="1988388706">
      <w:bodyDiv w:val="1"/>
      <w:marLeft w:val="0"/>
      <w:marRight w:val="0"/>
      <w:marTop w:val="0"/>
      <w:marBottom w:val="0"/>
      <w:divBdr>
        <w:top w:val="none" w:sz="0" w:space="0" w:color="auto"/>
        <w:left w:val="none" w:sz="0" w:space="0" w:color="auto"/>
        <w:bottom w:val="none" w:sz="0" w:space="0" w:color="auto"/>
        <w:right w:val="none" w:sz="0" w:space="0" w:color="auto"/>
      </w:divBdr>
    </w:div>
    <w:div w:id="1990212134">
      <w:bodyDiv w:val="1"/>
      <w:marLeft w:val="0"/>
      <w:marRight w:val="0"/>
      <w:marTop w:val="0"/>
      <w:marBottom w:val="0"/>
      <w:divBdr>
        <w:top w:val="none" w:sz="0" w:space="0" w:color="auto"/>
        <w:left w:val="none" w:sz="0" w:space="0" w:color="auto"/>
        <w:bottom w:val="none" w:sz="0" w:space="0" w:color="auto"/>
        <w:right w:val="none" w:sz="0" w:space="0" w:color="auto"/>
      </w:divBdr>
    </w:div>
    <w:div w:id="1992057578">
      <w:bodyDiv w:val="1"/>
      <w:marLeft w:val="0"/>
      <w:marRight w:val="0"/>
      <w:marTop w:val="0"/>
      <w:marBottom w:val="0"/>
      <w:divBdr>
        <w:top w:val="none" w:sz="0" w:space="0" w:color="auto"/>
        <w:left w:val="none" w:sz="0" w:space="0" w:color="auto"/>
        <w:bottom w:val="none" w:sz="0" w:space="0" w:color="auto"/>
        <w:right w:val="none" w:sz="0" w:space="0" w:color="auto"/>
      </w:divBdr>
    </w:div>
    <w:div w:id="1992060246">
      <w:bodyDiv w:val="1"/>
      <w:marLeft w:val="0"/>
      <w:marRight w:val="0"/>
      <w:marTop w:val="0"/>
      <w:marBottom w:val="0"/>
      <w:divBdr>
        <w:top w:val="none" w:sz="0" w:space="0" w:color="auto"/>
        <w:left w:val="none" w:sz="0" w:space="0" w:color="auto"/>
        <w:bottom w:val="none" w:sz="0" w:space="0" w:color="auto"/>
        <w:right w:val="none" w:sz="0" w:space="0" w:color="auto"/>
      </w:divBdr>
    </w:div>
    <w:div w:id="1994262363">
      <w:bodyDiv w:val="1"/>
      <w:marLeft w:val="0"/>
      <w:marRight w:val="0"/>
      <w:marTop w:val="0"/>
      <w:marBottom w:val="0"/>
      <w:divBdr>
        <w:top w:val="none" w:sz="0" w:space="0" w:color="auto"/>
        <w:left w:val="none" w:sz="0" w:space="0" w:color="auto"/>
        <w:bottom w:val="none" w:sz="0" w:space="0" w:color="auto"/>
        <w:right w:val="none" w:sz="0" w:space="0" w:color="auto"/>
      </w:divBdr>
    </w:div>
    <w:div w:id="1994948549">
      <w:bodyDiv w:val="1"/>
      <w:marLeft w:val="0"/>
      <w:marRight w:val="0"/>
      <w:marTop w:val="0"/>
      <w:marBottom w:val="0"/>
      <w:divBdr>
        <w:top w:val="none" w:sz="0" w:space="0" w:color="auto"/>
        <w:left w:val="none" w:sz="0" w:space="0" w:color="auto"/>
        <w:bottom w:val="none" w:sz="0" w:space="0" w:color="auto"/>
        <w:right w:val="none" w:sz="0" w:space="0" w:color="auto"/>
      </w:divBdr>
    </w:div>
    <w:div w:id="1996881946">
      <w:bodyDiv w:val="1"/>
      <w:marLeft w:val="0"/>
      <w:marRight w:val="0"/>
      <w:marTop w:val="0"/>
      <w:marBottom w:val="0"/>
      <w:divBdr>
        <w:top w:val="none" w:sz="0" w:space="0" w:color="auto"/>
        <w:left w:val="none" w:sz="0" w:space="0" w:color="auto"/>
        <w:bottom w:val="none" w:sz="0" w:space="0" w:color="auto"/>
        <w:right w:val="none" w:sz="0" w:space="0" w:color="auto"/>
      </w:divBdr>
    </w:div>
    <w:div w:id="1997757925">
      <w:bodyDiv w:val="1"/>
      <w:marLeft w:val="0"/>
      <w:marRight w:val="0"/>
      <w:marTop w:val="0"/>
      <w:marBottom w:val="0"/>
      <w:divBdr>
        <w:top w:val="none" w:sz="0" w:space="0" w:color="auto"/>
        <w:left w:val="none" w:sz="0" w:space="0" w:color="auto"/>
        <w:bottom w:val="none" w:sz="0" w:space="0" w:color="auto"/>
        <w:right w:val="none" w:sz="0" w:space="0" w:color="auto"/>
      </w:divBdr>
    </w:div>
    <w:div w:id="1999265445">
      <w:bodyDiv w:val="1"/>
      <w:marLeft w:val="0"/>
      <w:marRight w:val="0"/>
      <w:marTop w:val="0"/>
      <w:marBottom w:val="0"/>
      <w:divBdr>
        <w:top w:val="none" w:sz="0" w:space="0" w:color="auto"/>
        <w:left w:val="none" w:sz="0" w:space="0" w:color="auto"/>
        <w:bottom w:val="none" w:sz="0" w:space="0" w:color="auto"/>
        <w:right w:val="none" w:sz="0" w:space="0" w:color="auto"/>
      </w:divBdr>
    </w:div>
    <w:div w:id="2000302641">
      <w:bodyDiv w:val="1"/>
      <w:marLeft w:val="0"/>
      <w:marRight w:val="0"/>
      <w:marTop w:val="0"/>
      <w:marBottom w:val="0"/>
      <w:divBdr>
        <w:top w:val="none" w:sz="0" w:space="0" w:color="auto"/>
        <w:left w:val="none" w:sz="0" w:space="0" w:color="auto"/>
        <w:bottom w:val="none" w:sz="0" w:space="0" w:color="auto"/>
        <w:right w:val="none" w:sz="0" w:space="0" w:color="auto"/>
      </w:divBdr>
    </w:div>
    <w:div w:id="2000575535">
      <w:bodyDiv w:val="1"/>
      <w:marLeft w:val="0"/>
      <w:marRight w:val="0"/>
      <w:marTop w:val="0"/>
      <w:marBottom w:val="0"/>
      <w:divBdr>
        <w:top w:val="none" w:sz="0" w:space="0" w:color="auto"/>
        <w:left w:val="none" w:sz="0" w:space="0" w:color="auto"/>
        <w:bottom w:val="none" w:sz="0" w:space="0" w:color="auto"/>
        <w:right w:val="none" w:sz="0" w:space="0" w:color="auto"/>
      </w:divBdr>
    </w:div>
    <w:div w:id="2000763029">
      <w:bodyDiv w:val="1"/>
      <w:marLeft w:val="0"/>
      <w:marRight w:val="0"/>
      <w:marTop w:val="0"/>
      <w:marBottom w:val="0"/>
      <w:divBdr>
        <w:top w:val="none" w:sz="0" w:space="0" w:color="auto"/>
        <w:left w:val="none" w:sz="0" w:space="0" w:color="auto"/>
        <w:bottom w:val="none" w:sz="0" w:space="0" w:color="auto"/>
        <w:right w:val="none" w:sz="0" w:space="0" w:color="auto"/>
      </w:divBdr>
    </w:div>
    <w:div w:id="2002540959">
      <w:bodyDiv w:val="1"/>
      <w:marLeft w:val="0"/>
      <w:marRight w:val="0"/>
      <w:marTop w:val="0"/>
      <w:marBottom w:val="0"/>
      <w:divBdr>
        <w:top w:val="none" w:sz="0" w:space="0" w:color="auto"/>
        <w:left w:val="none" w:sz="0" w:space="0" w:color="auto"/>
        <w:bottom w:val="none" w:sz="0" w:space="0" w:color="auto"/>
        <w:right w:val="none" w:sz="0" w:space="0" w:color="auto"/>
      </w:divBdr>
    </w:div>
    <w:div w:id="2003313390">
      <w:bodyDiv w:val="1"/>
      <w:marLeft w:val="0"/>
      <w:marRight w:val="0"/>
      <w:marTop w:val="0"/>
      <w:marBottom w:val="0"/>
      <w:divBdr>
        <w:top w:val="none" w:sz="0" w:space="0" w:color="auto"/>
        <w:left w:val="none" w:sz="0" w:space="0" w:color="auto"/>
        <w:bottom w:val="none" w:sz="0" w:space="0" w:color="auto"/>
        <w:right w:val="none" w:sz="0" w:space="0" w:color="auto"/>
      </w:divBdr>
    </w:div>
    <w:div w:id="2003313862">
      <w:bodyDiv w:val="1"/>
      <w:marLeft w:val="0"/>
      <w:marRight w:val="0"/>
      <w:marTop w:val="0"/>
      <w:marBottom w:val="0"/>
      <w:divBdr>
        <w:top w:val="none" w:sz="0" w:space="0" w:color="auto"/>
        <w:left w:val="none" w:sz="0" w:space="0" w:color="auto"/>
        <w:bottom w:val="none" w:sz="0" w:space="0" w:color="auto"/>
        <w:right w:val="none" w:sz="0" w:space="0" w:color="auto"/>
      </w:divBdr>
    </w:div>
    <w:div w:id="2004508931">
      <w:bodyDiv w:val="1"/>
      <w:marLeft w:val="0"/>
      <w:marRight w:val="0"/>
      <w:marTop w:val="0"/>
      <w:marBottom w:val="0"/>
      <w:divBdr>
        <w:top w:val="none" w:sz="0" w:space="0" w:color="auto"/>
        <w:left w:val="none" w:sz="0" w:space="0" w:color="auto"/>
        <w:bottom w:val="none" w:sz="0" w:space="0" w:color="auto"/>
        <w:right w:val="none" w:sz="0" w:space="0" w:color="auto"/>
      </w:divBdr>
    </w:div>
    <w:div w:id="2005425841">
      <w:bodyDiv w:val="1"/>
      <w:marLeft w:val="0"/>
      <w:marRight w:val="0"/>
      <w:marTop w:val="0"/>
      <w:marBottom w:val="0"/>
      <w:divBdr>
        <w:top w:val="none" w:sz="0" w:space="0" w:color="auto"/>
        <w:left w:val="none" w:sz="0" w:space="0" w:color="auto"/>
        <w:bottom w:val="none" w:sz="0" w:space="0" w:color="auto"/>
        <w:right w:val="none" w:sz="0" w:space="0" w:color="auto"/>
      </w:divBdr>
    </w:div>
    <w:div w:id="2007315911">
      <w:bodyDiv w:val="1"/>
      <w:marLeft w:val="0"/>
      <w:marRight w:val="0"/>
      <w:marTop w:val="0"/>
      <w:marBottom w:val="0"/>
      <w:divBdr>
        <w:top w:val="none" w:sz="0" w:space="0" w:color="auto"/>
        <w:left w:val="none" w:sz="0" w:space="0" w:color="auto"/>
        <w:bottom w:val="none" w:sz="0" w:space="0" w:color="auto"/>
        <w:right w:val="none" w:sz="0" w:space="0" w:color="auto"/>
      </w:divBdr>
    </w:div>
    <w:div w:id="2009165159">
      <w:bodyDiv w:val="1"/>
      <w:marLeft w:val="0"/>
      <w:marRight w:val="0"/>
      <w:marTop w:val="0"/>
      <w:marBottom w:val="0"/>
      <w:divBdr>
        <w:top w:val="none" w:sz="0" w:space="0" w:color="auto"/>
        <w:left w:val="none" w:sz="0" w:space="0" w:color="auto"/>
        <w:bottom w:val="none" w:sz="0" w:space="0" w:color="auto"/>
        <w:right w:val="none" w:sz="0" w:space="0" w:color="auto"/>
      </w:divBdr>
    </w:div>
    <w:div w:id="2010792865">
      <w:bodyDiv w:val="1"/>
      <w:marLeft w:val="0"/>
      <w:marRight w:val="0"/>
      <w:marTop w:val="0"/>
      <w:marBottom w:val="0"/>
      <w:divBdr>
        <w:top w:val="none" w:sz="0" w:space="0" w:color="auto"/>
        <w:left w:val="none" w:sz="0" w:space="0" w:color="auto"/>
        <w:bottom w:val="none" w:sz="0" w:space="0" w:color="auto"/>
        <w:right w:val="none" w:sz="0" w:space="0" w:color="auto"/>
      </w:divBdr>
    </w:div>
    <w:div w:id="2012105213">
      <w:bodyDiv w:val="1"/>
      <w:marLeft w:val="0"/>
      <w:marRight w:val="0"/>
      <w:marTop w:val="0"/>
      <w:marBottom w:val="0"/>
      <w:divBdr>
        <w:top w:val="none" w:sz="0" w:space="0" w:color="auto"/>
        <w:left w:val="none" w:sz="0" w:space="0" w:color="auto"/>
        <w:bottom w:val="none" w:sz="0" w:space="0" w:color="auto"/>
        <w:right w:val="none" w:sz="0" w:space="0" w:color="auto"/>
      </w:divBdr>
    </w:div>
    <w:div w:id="2013021961">
      <w:bodyDiv w:val="1"/>
      <w:marLeft w:val="0"/>
      <w:marRight w:val="0"/>
      <w:marTop w:val="0"/>
      <w:marBottom w:val="0"/>
      <w:divBdr>
        <w:top w:val="none" w:sz="0" w:space="0" w:color="auto"/>
        <w:left w:val="none" w:sz="0" w:space="0" w:color="auto"/>
        <w:bottom w:val="none" w:sz="0" w:space="0" w:color="auto"/>
        <w:right w:val="none" w:sz="0" w:space="0" w:color="auto"/>
      </w:divBdr>
    </w:div>
    <w:div w:id="2013683186">
      <w:bodyDiv w:val="1"/>
      <w:marLeft w:val="0"/>
      <w:marRight w:val="0"/>
      <w:marTop w:val="0"/>
      <w:marBottom w:val="0"/>
      <w:divBdr>
        <w:top w:val="none" w:sz="0" w:space="0" w:color="auto"/>
        <w:left w:val="none" w:sz="0" w:space="0" w:color="auto"/>
        <w:bottom w:val="none" w:sz="0" w:space="0" w:color="auto"/>
        <w:right w:val="none" w:sz="0" w:space="0" w:color="auto"/>
      </w:divBdr>
    </w:div>
    <w:div w:id="2014454873">
      <w:bodyDiv w:val="1"/>
      <w:marLeft w:val="0"/>
      <w:marRight w:val="0"/>
      <w:marTop w:val="0"/>
      <w:marBottom w:val="0"/>
      <w:divBdr>
        <w:top w:val="none" w:sz="0" w:space="0" w:color="auto"/>
        <w:left w:val="none" w:sz="0" w:space="0" w:color="auto"/>
        <w:bottom w:val="none" w:sz="0" w:space="0" w:color="auto"/>
        <w:right w:val="none" w:sz="0" w:space="0" w:color="auto"/>
      </w:divBdr>
    </w:div>
    <w:div w:id="2015109373">
      <w:bodyDiv w:val="1"/>
      <w:marLeft w:val="0"/>
      <w:marRight w:val="0"/>
      <w:marTop w:val="0"/>
      <w:marBottom w:val="0"/>
      <w:divBdr>
        <w:top w:val="none" w:sz="0" w:space="0" w:color="auto"/>
        <w:left w:val="none" w:sz="0" w:space="0" w:color="auto"/>
        <w:bottom w:val="none" w:sz="0" w:space="0" w:color="auto"/>
        <w:right w:val="none" w:sz="0" w:space="0" w:color="auto"/>
      </w:divBdr>
    </w:div>
    <w:div w:id="2015259825">
      <w:bodyDiv w:val="1"/>
      <w:marLeft w:val="0"/>
      <w:marRight w:val="0"/>
      <w:marTop w:val="0"/>
      <w:marBottom w:val="0"/>
      <w:divBdr>
        <w:top w:val="none" w:sz="0" w:space="0" w:color="auto"/>
        <w:left w:val="none" w:sz="0" w:space="0" w:color="auto"/>
        <w:bottom w:val="none" w:sz="0" w:space="0" w:color="auto"/>
        <w:right w:val="none" w:sz="0" w:space="0" w:color="auto"/>
      </w:divBdr>
    </w:div>
    <w:div w:id="2017997405">
      <w:bodyDiv w:val="1"/>
      <w:marLeft w:val="0"/>
      <w:marRight w:val="0"/>
      <w:marTop w:val="0"/>
      <w:marBottom w:val="0"/>
      <w:divBdr>
        <w:top w:val="none" w:sz="0" w:space="0" w:color="auto"/>
        <w:left w:val="none" w:sz="0" w:space="0" w:color="auto"/>
        <w:bottom w:val="none" w:sz="0" w:space="0" w:color="auto"/>
        <w:right w:val="none" w:sz="0" w:space="0" w:color="auto"/>
      </w:divBdr>
    </w:div>
    <w:div w:id="2018071774">
      <w:bodyDiv w:val="1"/>
      <w:marLeft w:val="0"/>
      <w:marRight w:val="0"/>
      <w:marTop w:val="0"/>
      <w:marBottom w:val="0"/>
      <w:divBdr>
        <w:top w:val="none" w:sz="0" w:space="0" w:color="auto"/>
        <w:left w:val="none" w:sz="0" w:space="0" w:color="auto"/>
        <w:bottom w:val="none" w:sz="0" w:space="0" w:color="auto"/>
        <w:right w:val="none" w:sz="0" w:space="0" w:color="auto"/>
      </w:divBdr>
    </w:div>
    <w:div w:id="2019237991">
      <w:bodyDiv w:val="1"/>
      <w:marLeft w:val="0"/>
      <w:marRight w:val="0"/>
      <w:marTop w:val="0"/>
      <w:marBottom w:val="0"/>
      <w:divBdr>
        <w:top w:val="none" w:sz="0" w:space="0" w:color="auto"/>
        <w:left w:val="none" w:sz="0" w:space="0" w:color="auto"/>
        <w:bottom w:val="none" w:sz="0" w:space="0" w:color="auto"/>
        <w:right w:val="none" w:sz="0" w:space="0" w:color="auto"/>
      </w:divBdr>
    </w:div>
    <w:div w:id="2023238653">
      <w:bodyDiv w:val="1"/>
      <w:marLeft w:val="0"/>
      <w:marRight w:val="0"/>
      <w:marTop w:val="0"/>
      <w:marBottom w:val="0"/>
      <w:divBdr>
        <w:top w:val="none" w:sz="0" w:space="0" w:color="auto"/>
        <w:left w:val="none" w:sz="0" w:space="0" w:color="auto"/>
        <w:bottom w:val="none" w:sz="0" w:space="0" w:color="auto"/>
        <w:right w:val="none" w:sz="0" w:space="0" w:color="auto"/>
      </w:divBdr>
    </w:div>
    <w:div w:id="2024042055">
      <w:bodyDiv w:val="1"/>
      <w:marLeft w:val="0"/>
      <w:marRight w:val="0"/>
      <w:marTop w:val="0"/>
      <w:marBottom w:val="0"/>
      <w:divBdr>
        <w:top w:val="none" w:sz="0" w:space="0" w:color="auto"/>
        <w:left w:val="none" w:sz="0" w:space="0" w:color="auto"/>
        <w:bottom w:val="none" w:sz="0" w:space="0" w:color="auto"/>
        <w:right w:val="none" w:sz="0" w:space="0" w:color="auto"/>
      </w:divBdr>
    </w:div>
    <w:div w:id="2024628085">
      <w:bodyDiv w:val="1"/>
      <w:marLeft w:val="0"/>
      <w:marRight w:val="0"/>
      <w:marTop w:val="0"/>
      <w:marBottom w:val="0"/>
      <w:divBdr>
        <w:top w:val="none" w:sz="0" w:space="0" w:color="auto"/>
        <w:left w:val="none" w:sz="0" w:space="0" w:color="auto"/>
        <w:bottom w:val="none" w:sz="0" w:space="0" w:color="auto"/>
        <w:right w:val="none" w:sz="0" w:space="0" w:color="auto"/>
      </w:divBdr>
    </w:div>
    <w:div w:id="2025859661">
      <w:bodyDiv w:val="1"/>
      <w:marLeft w:val="0"/>
      <w:marRight w:val="0"/>
      <w:marTop w:val="0"/>
      <w:marBottom w:val="0"/>
      <w:divBdr>
        <w:top w:val="none" w:sz="0" w:space="0" w:color="auto"/>
        <w:left w:val="none" w:sz="0" w:space="0" w:color="auto"/>
        <w:bottom w:val="none" w:sz="0" w:space="0" w:color="auto"/>
        <w:right w:val="none" w:sz="0" w:space="0" w:color="auto"/>
      </w:divBdr>
    </w:div>
    <w:div w:id="2026587106">
      <w:bodyDiv w:val="1"/>
      <w:marLeft w:val="0"/>
      <w:marRight w:val="0"/>
      <w:marTop w:val="0"/>
      <w:marBottom w:val="0"/>
      <w:divBdr>
        <w:top w:val="none" w:sz="0" w:space="0" w:color="auto"/>
        <w:left w:val="none" w:sz="0" w:space="0" w:color="auto"/>
        <w:bottom w:val="none" w:sz="0" w:space="0" w:color="auto"/>
        <w:right w:val="none" w:sz="0" w:space="0" w:color="auto"/>
      </w:divBdr>
    </w:div>
    <w:div w:id="2027517138">
      <w:bodyDiv w:val="1"/>
      <w:marLeft w:val="0"/>
      <w:marRight w:val="0"/>
      <w:marTop w:val="0"/>
      <w:marBottom w:val="0"/>
      <w:divBdr>
        <w:top w:val="none" w:sz="0" w:space="0" w:color="auto"/>
        <w:left w:val="none" w:sz="0" w:space="0" w:color="auto"/>
        <w:bottom w:val="none" w:sz="0" w:space="0" w:color="auto"/>
        <w:right w:val="none" w:sz="0" w:space="0" w:color="auto"/>
      </w:divBdr>
    </w:div>
    <w:div w:id="2030711967">
      <w:bodyDiv w:val="1"/>
      <w:marLeft w:val="0"/>
      <w:marRight w:val="0"/>
      <w:marTop w:val="0"/>
      <w:marBottom w:val="0"/>
      <w:divBdr>
        <w:top w:val="none" w:sz="0" w:space="0" w:color="auto"/>
        <w:left w:val="none" w:sz="0" w:space="0" w:color="auto"/>
        <w:bottom w:val="none" w:sz="0" w:space="0" w:color="auto"/>
        <w:right w:val="none" w:sz="0" w:space="0" w:color="auto"/>
      </w:divBdr>
    </w:div>
    <w:div w:id="2032757695">
      <w:bodyDiv w:val="1"/>
      <w:marLeft w:val="0"/>
      <w:marRight w:val="0"/>
      <w:marTop w:val="0"/>
      <w:marBottom w:val="0"/>
      <w:divBdr>
        <w:top w:val="none" w:sz="0" w:space="0" w:color="auto"/>
        <w:left w:val="none" w:sz="0" w:space="0" w:color="auto"/>
        <w:bottom w:val="none" w:sz="0" w:space="0" w:color="auto"/>
        <w:right w:val="none" w:sz="0" w:space="0" w:color="auto"/>
      </w:divBdr>
    </w:div>
    <w:div w:id="2032795957">
      <w:bodyDiv w:val="1"/>
      <w:marLeft w:val="0"/>
      <w:marRight w:val="0"/>
      <w:marTop w:val="0"/>
      <w:marBottom w:val="0"/>
      <w:divBdr>
        <w:top w:val="none" w:sz="0" w:space="0" w:color="auto"/>
        <w:left w:val="none" w:sz="0" w:space="0" w:color="auto"/>
        <w:bottom w:val="none" w:sz="0" w:space="0" w:color="auto"/>
        <w:right w:val="none" w:sz="0" w:space="0" w:color="auto"/>
      </w:divBdr>
    </w:div>
    <w:div w:id="2033649395">
      <w:bodyDiv w:val="1"/>
      <w:marLeft w:val="0"/>
      <w:marRight w:val="0"/>
      <w:marTop w:val="0"/>
      <w:marBottom w:val="0"/>
      <w:divBdr>
        <w:top w:val="none" w:sz="0" w:space="0" w:color="auto"/>
        <w:left w:val="none" w:sz="0" w:space="0" w:color="auto"/>
        <w:bottom w:val="none" w:sz="0" w:space="0" w:color="auto"/>
        <w:right w:val="none" w:sz="0" w:space="0" w:color="auto"/>
      </w:divBdr>
    </w:div>
    <w:div w:id="2034067473">
      <w:bodyDiv w:val="1"/>
      <w:marLeft w:val="0"/>
      <w:marRight w:val="0"/>
      <w:marTop w:val="0"/>
      <w:marBottom w:val="0"/>
      <w:divBdr>
        <w:top w:val="none" w:sz="0" w:space="0" w:color="auto"/>
        <w:left w:val="none" w:sz="0" w:space="0" w:color="auto"/>
        <w:bottom w:val="none" w:sz="0" w:space="0" w:color="auto"/>
        <w:right w:val="none" w:sz="0" w:space="0" w:color="auto"/>
      </w:divBdr>
    </w:div>
    <w:div w:id="2036077507">
      <w:bodyDiv w:val="1"/>
      <w:marLeft w:val="0"/>
      <w:marRight w:val="0"/>
      <w:marTop w:val="0"/>
      <w:marBottom w:val="0"/>
      <w:divBdr>
        <w:top w:val="none" w:sz="0" w:space="0" w:color="auto"/>
        <w:left w:val="none" w:sz="0" w:space="0" w:color="auto"/>
        <w:bottom w:val="none" w:sz="0" w:space="0" w:color="auto"/>
        <w:right w:val="none" w:sz="0" w:space="0" w:color="auto"/>
      </w:divBdr>
    </w:div>
    <w:div w:id="2036736500">
      <w:bodyDiv w:val="1"/>
      <w:marLeft w:val="0"/>
      <w:marRight w:val="0"/>
      <w:marTop w:val="0"/>
      <w:marBottom w:val="0"/>
      <w:divBdr>
        <w:top w:val="none" w:sz="0" w:space="0" w:color="auto"/>
        <w:left w:val="none" w:sz="0" w:space="0" w:color="auto"/>
        <w:bottom w:val="none" w:sz="0" w:space="0" w:color="auto"/>
        <w:right w:val="none" w:sz="0" w:space="0" w:color="auto"/>
      </w:divBdr>
    </w:div>
    <w:div w:id="2041123450">
      <w:bodyDiv w:val="1"/>
      <w:marLeft w:val="0"/>
      <w:marRight w:val="0"/>
      <w:marTop w:val="0"/>
      <w:marBottom w:val="0"/>
      <w:divBdr>
        <w:top w:val="none" w:sz="0" w:space="0" w:color="auto"/>
        <w:left w:val="none" w:sz="0" w:space="0" w:color="auto"/>
        <w:bottom w:val="none" w:sz="0" w:space="0" w:color="auto"/>
        <w:right w:val="none" w:sz="0" w:space="0" w:color="auto"/>
      </w:divBdr>
    </w:div>
    <w:div w:id="2042315825">
      <w:bodyDiv w:val="1"/>
      <w:marLeft w:val="0"/>
      <w:marRight w:val="0"/>
      <w:marTop w:val="0"/>
      <w:marBottom w:val="0"/>
      <w:divBdr>
        <w:top w:val="none" w:sz="0" w:space="0" w:color="auto"/>
        <w:left w:val="none" w:sz="0" w:space="0" w:color="auto"/>
        <w:bottom w:val="none" w:sz="0" w:space="0" w:color="auto"/>
        <w:right w:val="none" w:sz="0" w:space="0" w:color="auto"/>
      </w:divBdr>
    </w:div>
    <w:div w:id="2042705539">
      <w:bodyDiv w:val="1"/>
      <w:marLeft w:val="0"/>
      <w:marRight w:val="0"/>
      <w:marTop w:val="0"/>
      <w:marBottom w:val="0"/>
      <w:divBdr>
        <w:top w:val="none" w:sz="0" w:space="0" w:color="auto"/>
        <w:left w:val="none" w:sz="0" w:space="0" w:color="auto"/>
        <w:bottom w:val="none" w:sz="0" w:space="0" w:color="auto"/>
        <w:right w:val="none" w:sz="0" w:space="0" w:color="auto"/>
      </w:divBdr>
    </w:div>
    <w:div w:id="2045053244">
      <w:bodyDiv w:val="1"/>
      <w:marLeft w:val="0"/>
      <w:marRight w:val="0"/>
      <w:marTop w:val="0"/>
      <w:marBottom w:val="0"/>
      <w:divBdr>
        <w:top w:val="none" w:sz="0" w:space="0" w:color="auto"/>
        <w:left w:val="none" w:sz="0" w:space="0" w:color="auto"/>
        <w:bottom w:val="none" w:sz="0" w:space="0" w:color="auto"/>
        <w:right w:val="none" w:sz="0" w:space="0" w:color="auto"/>
      </w:divBdr>
    </w:div>
    <w:div w:id="2048676390">
      <w:bodyDiv w:val="1"/>
      <w:marLeft w:val="0"/>
      <w:marRight w:val="0"/>
      <w:marTop w:val="0"/>
      <w:marBottom w:val="0"/>
      <w:divBdr>
        <w:top w:val="none" w:sz="0" w:space="0" w:color="auto"/>
        <w:left w:val="none" w:sz="0" w:space="0" w:color="auto"/>
        <w:bottom w:val="none" w:sz="0" w:space="0" w:color="auto"/>
        <w:right w:val="none" w:sz="0" w:space="0" w:color="auto"/>
      </w:divBdr>
    </w:div>
    <w:div w:id="2048792543">
      <w:bodyDiv w:val="1"/>
      <w:marLeft w:val="0"/>
      <w:marRight w:val="0"/>
      <w:marTop w:val="0"/>
      <w:marBottom w:val="0"/>
      <w:divBdr>
        <w:top w:val="none" w:sz="0" w:space="0" w:color="auto"/>
        <w:left w:val="none" w:sz="0" w:space="0" w:color="auto"/>
        <w:bottom w:val="none" w:sz="0" w:space="0" w:color="auto"/>
        <w:right w:val="none" w:sz="0" w:space="0" w:color="auto"/>
      </w:divBdr>
    </w:div>
    <w:div w:id="2048867337">
      <w:bodyDiv w:val="1"/>
      <w:marLeft w:val="0"/>
      <w:marRight w:val="0"/>
      <w:marTop w:val="0"/>
      <w:marBottom w:val="0"/>
      <w:divBdr>
        <w:top w:val="none" w:sz="0" w:space="0" w:color="auto"/>
        <w:left w:val="none" w:sz="0" w:space="0" w:color="auto"/>
        <w:bottom w:val="none" w:sz="0" w:space="0" w:color="auto"/>
        <w:right w:val="none" w:sz="0" w:space="0" w:color="auto"/>
      </w:divBdr>
    </w:div>
    <w:div w:id="2049867764">
      <w:bodyDiv w:val="1"/>
      <w:marLeft w:val="0"/>
      <w:marRight w:val="0"/>
      <w:marTop w:val="0"/>
      <w:marBottom w:val="0"/>
      <w:divBdr>
        <w:top w:val="none" w:sz="0" w:space="0" w:color="auto"/>
        <w:left w:val="none" w:sz="0" w:space="0" w:color="auto"/>
        <w:bottom w:val="none" w:sz="0" w:space="0" w:color="auto"/>
        <w:right w:val="none" w:sz="0" w:space="0" w:color="auto"/>
      </w:divBdr>
    </w:div>
    <w:div w:id="2052680950">
      <w:bodyDiv w:val="1"/>
      <w:marLeft w:val="0"/>
      <w:marRight w:val="0"/>
      <w:marTop w:val="0"/>
      <w:marBottom w:val="0"/>
      <w:divBdr>
        <w:top w:val="none" w:sz="0" w:space="0" w:color="auto"/>
        <w:left w:val="none" w:sz="0" w:space="0" w:color="auto"/>
        <w:bottom w:val="none" w:sz="0" w:space="0" w:color="auto"/>
        <w:right w:val="none" w:sz="0" w:space="0" w:color="auto"/>
      </w:divBdr>
    </w:div>
    <w:div w:id="2053726111">
      <w:bodyDiv w:val="1"/>
      <w:marLeft w:val="0"/>
      <w:marRight w:val="0"/>
      <w:marTop w:val="0"/>
      <w:marBottom w:val="0"/>
      <w:divBdr>
        <w:top w:val="none" w:sz="0" w:space="0" w:color="auto"/>
        <w:left w:val="none" w:sz="0" w:space="0" w:color="auto"/>
        <w:bottom w:val="none" w:sz="0" w:space="0" w:color="auto"/>
        <w:right w:val="none" w:sz="0" w:space="0" w:color="auto"/>
      </w:divBdr>
    </w:div>
    <w:div w:id="2054498720">
      <w:bodyDiv w:val="1"/>
      <w:marLeft w:val="0"/>
      <w:marRight w:val="0"/>
      <w:marTop w:val="0"/>
      <w:marBottom w:val="0"/>
      <w:divBdr>
        <w:top w:val="none" w:sz="0" w:space="0" w:color="auto"/>
        <w:left w:val="none" w:sz="0" w:space="0" w:color="auto"/>
        <w:bottom w:val="none" w:sz="0" w:space="0" w:color="auto"/>
        <w:right w:val="none" w:sz="0" w:space="0" w:color="auto"/>
      </w:divBdr>
    </w:div>
    <w:div w:id="2054772825">
      <w:bodyDiv w:val="1"/>
      <w:marLeft w:val="0"/>
      <w:marRight w:val="0"/>
      <w:marTop w:val="0"/>
      <w:marBottom w:val="0"/>
      <w:divBdr>
        <w:top w:val="none" w:sz="0" w:space="0" w:color="auto"/>
        <w:left w:val="none" w:sz="0" w:space="0" w:color="auto"/>
        <w:bottom w:val="none" w:sz="0" w:space="0" w:color="auto"/>
        <w:right w:val="none" w:sz="0" w:space="0" w:color="auto"/>
      </w:divBdr>
    </w:div>
    <w:div w:id="2055226668">
      <w:bodyDiv w:val="1"/>
      <w:marLeft w:val="0"/>
      <w:marRight w:val="0"/>
      <w:marTop w:val="0"/>
      <w:marBottom w:val="0"/>
      <w:divBdr>
        <w:top w:val="none" w:sz="0" w:space="0" w:color="auto"/>
        <w:left w:val="none" w:sz="0" w:space="0" w:color="auto"/>
        <w:bottom w:val="none" w:sz="0" w:space="0" w:color="auto"/>
        <w:right w:val="none" w:sz="0" w:space="0" w:color="auto"/>
      </w:divBdr>
    </w:div>
    <w:div w:id="2056850283">
      <w:bodyDiv w:val="1"/>
      <w:marLeft w:val="0"/>
      <w:marRight w:val="0"/>
      <w:marTop w:val="0"/>
      <w:marBottom w:val="0"/>
      <w:divBdr>
        <w:top w:val="none" w:sz="0" w:space="0" w:color="auto"/>
        <w:left w:val="none" w:sz="0" w:space="0" w:color="auto"/>
        <w:bottom w:val="none" w:sz="0" w:space="0" w:color="auto"/>
        <w:right w:val="none" w:sz="0" w:space="0" w:color="auto"/>
      </w:divBdr>
    </w:div>
    <w:div w:id="2057392288">
      <w:bodyDiv w:val="1"/>
      <w:marLeft w:val="0"/>
      <w:marRight w:val="0"/>
      <w:marTop w:val="0"/>
      <w:marBottom w:val="0"/>
      <w:divBdr>
        <w:top w:val="none" w:sz="0" w:space="0" w:color="auto"/>
        <w:left w:val="none" w:sz="0" w:space="0" w:color="auto"/>
        <w:bottom w:val="none" w:sz="0" w:space="0" w:color="auto"/>
        <w:right w:val="none" w:sz="0" w:space="0" w:color="auto"/>
      </w:divBdr>
    </w:div>
    <w:div w:id="2060858776">
      <w:bodyDiv w:val="1"/>
      <w:marLeft w:val="0"/>
      <w:marRight w:val="0"/>
      <w:marTop w:val="0"/>
      <w:marBottom w:val="0"/>
      <w:divBdr>
        <w:top w:val="none" w:sz="0" w:space="0" w:color="auto"/>
        <w:left w:val="none" w:sz="0" w:space="0" w:color="auto"/>
        <w:bottom w:val="none" w:sz="0" w:space="0" w:color="auto"/>
        <w:right w:val="none" w:sz="0" w:space="0" w:color="auto"/>
      </w:divBdr>
    </w:div>
    <w:div w:id="2061007982">
      <w:bodyDiv w:val="1"/>
      <w:marLeft w:val="0"/>
      <w:marRight w:val="0"/>
      <w:marTop w:val="0"/>
      <w:marBottom w:val="0"/>
      <w:divBdr>
        <w:top w:val="none" w:sz="0" w:space="0" w:color="auto"/>
        <w:left w:val="none" w:sz="0" w:space="0" w:color="auto"/>
        <w:bottom w:val="none" w:sz="0" w:space="0" w:color="auto"/>
        <w:right w:val="none" w:sz="0" w:space="0" w:color="auto"/>
      </w:divBdr>
    </w:div>
    <w:div w:id="2061125943">
      <w:bodyDiv w:val="1"/>
      <w:marLeft w:val="0"/>
      <w:marRight w:val="0"/>
      <w:marTop w:val="0"/>
      <w:marBottom w:val="0"/>
      <w:divBdr>
        <w:top w:val="none" w:sz="0" w:space="0" w:color="auto"/>
        <w:left w:val="none" w:sz="0" w:space="0" w:color="auto"/>
        <w:bottom w:val="none" w:sz="0" w:space="0" w:color="auto"/>
        <w:right w:val="none" w:sz="0" w:space="0" w:color="auto"/>
      </w:divBdr>
    </w:div>
    <w:div w:id="2061249621">
      <w:bodyDiv w:val="1"/>
      <w:marLeft w:val="0"/>
      <w:marRight w:val="0"/>
      <w:marTop w:val="0"/>
      <w:marBottom w:val="0"/>
      <w:divBdr>
        <w:top w:val="none" w:sz="0" w:space="0" w:color="auto"/>
        <w:left w:val="none" w:sz="0" w:space="0" w:color="auto"/>
        <w:bottom w:val="none" w:sz="0" w:space="0" w:color="auto"/>
        <w:right w:val="none" w:sz="0" w:space="0" w:color="auto"/>
      </w:divBdr>
    </w:div>
    <w:div w:id="2061585416">
      <w:bodyDiv w:val="1"/>
      <w:marLeft w:val="0"/>
      <w:marRight w:val="0"/>
      <w:marTop w:val="0"/>
      <w:marBottom w:val="0"/>
      <w:divBdr>
        <w:top w:val="none" w:sz="0" w:space="0" w:color="auto"/>
        <w:left w:val="none" w:sz="0" w:space="0" w:color="auto"/>
        <w:bottom w:val="none" w:sz="0" w:space="0" w:color="auto"/>
        <w:right w:val="none" w:sz="0" w:space="0" w:color="auto"/>
      </w:divBdr>
    </w:div>
    <w:div w:id="2061703118">
      <w:bodyDiv w:val="1"/>
      <w:marLeft w:val="0"/>
      <w:marRight w:val="0"/>
      <w:marTop w:val="0"/>
      <w:marBottom w:val="0"/>
      <w:divBdr>
        <w:top w:val="none" w:sz="0" w:space="0" w:color="auto"/>
        <w:left w:val="none" w:sz="0" w:space="0" w:color="auto"/>
        <w:bottom w:val="none" w:sz="0" w:space="0" w:color="auto"/>
        <w:right w:val="none" w:sz="0" w:space="0" w:color="auto"/>
      </w:divBdr>
    </w:div>
    <w:div w:id="2064672059">
      <w:bodyDiv w:val="1"/>
      <w:marLeft w:val="0"/>
      <w:marRight w:val="0"/>
      <w:marTop w:val="0"/>
      <w:marBottom w:val="0"/>
      <w:divBdr>
        <w:top w:val="none" w:sz="0" w:space="0" w:color="auto"/>
        <w:left w:val="none" w:sz="0" w:space="0" w:color="auto"/>
        <w:bottom w:val="none" w:sz="0" w:space="0" w:color="auto"/>
        <w:right w:val="none" w:sz="0" w:space="0" w:color="auto"/>
      </w:divBdr>
    </w:div>
    <w:div w:id="2065521077">
      <w:bodyDiv w:val="1"/>
      <w:marLeft w:val="0"/>
      <w:marRight w:val="0"/>
      <w:marTop w:val="0"/>
      <w:marBottom w:val="0"/>
      <w:divBdr>
        <w:top w:val="none" w:sz="0" w:space="0" w:color="auto"/>
        <w:left w:val="none" w:sz="0" w:space="0" w:color="auto"/>
        <w:bottom w:val="none" w:sz="0" w:space="0" w:color="auto"/>
        <w:right w:val="none" w:sz="0" w:space="0" w:color="auto"/>
      </w:divBdr>
    </w:div>
    <w:div w:id="2066878768">
      <w:bodyDiv w:val="1"/>
      <w:marLeft w:val="0"/>
      <w:marRight w:val="0"/>
      <w:marTop w:val="0"/>
      <w:marBottom w:val="0"/>
      <w:divBdr>
        <w:top w:val="none" w:sz="0" w:space="0" w:color="auto"/>
        <w:left w:val="none" w:sz="0" w:space="0" w:color="auto"/>
        <w:bottom w:val="none" w:sz="0" w:space="0" w:color="auto"/>
        <w:right w:val="none" w:sz="0" w:space="0" w:color="auto"/>
      </w:divBdr>
    </w:div>
    <w:div w:id="2067558623">
      <w:bodyDiv w:val="1"/>
      <w:marLeft w:val="0"/>
      <w:marRight w:val="0"/>
      <w:marTop w:val="0"/>
      <w:marBottom w:val="0"/>
      <w:divBdr>
        <w:top w:val="none" w:sz="0" w:space="0" w:color="auto"/>
        <w:left w:val="none" w:sz="0" w:space="0" w:color="auto"/>
        <w:bottom w:val="none" w:sz="0" w:space="0" w:color="auto"/>
        <w:right w:val="none" w:sz="0" w:space="0" w:color="auto"/>
      </w:divBdr>
    </w:div>
    <w:div w:id="2068020196">
      <w:bodyDiv w:val="1"/>
      <w:marLeft w:val="0"/>
      <w:marRight w:val="0"/>
      <w:marTop w:val="0"/>
      <w:marBottom w:val="0"/>
      <w:divBdr>
        <w:top w:val="none" w:sz="0" w:space="0" w:color="auto"/>
        <w:left w:val="none" w:sz="0" w:space="0" w:color="auto"/>
        <w:bottom w:val="none" w:sz="0" w:space="0" w:color="auto"/>
        <w:right w:val="none" w:sz="0" w:space="0" w:color="auto"/>
      </w:divBdr>
    </w:div>
    <w:div w:id="2069037560">
      <w:bodyDiv w:val="1"/>
      <w:marLeft w:val="0"/>
      <w:marRight w:val="0"/>
      <w:marTop w:val="0"/>
      <w:marBottom w:val="0"/>
      <w:divBdr>
        <w:top w:val="none" w:sz="0" w:space="0" w:color="auto"/>
        <w:left w:val="none" w:sz="0" w:space="0" w:color="auto"/>
        <w:bottom w:val="none" w:sz="0" w:space="0" w:color="auto"/>
        <w:right w:val="none" w:sz="0" w:space="0" w:color="auto"/>
      </w:divBdr>
    </w:div>
    <w:div w:id="2071540309">
      <w:bodyDiv w:val="1"/>
      <w:marLeft w:val="0"/>
      <w:marRight w:val="0"/>
      <w:marTop w:val="0"/>
      <w:marBottom w:val="0"/>
      <w:divBdr>
        <w:top w:val="none" w:sz="0" w:space="0" w:color="auto"/>
        <w:left w:val="none" w:sz="0" w:space="0" w:color="auto"/>
        <w:bottom w:val="none" w:sz="0" w:space="0" w:color="auto"/>
        <w:right w:val="none" w:sz="0" w:space="0" w:color="auto"/>
      </w:divBdr>
    </w:div>
    <w:div w:id="2072070258">
      <w:bodyDiv w:val="1"/>
      <w:marLeft w:val="0"/>
      <w:marRight w:val="0"/>
      <w:marTop w:val="0"/>
      <w:marBottom w:val="0"/>
      <w:divBdr>
        <w:top w:val="none" w:sz="0" w:space="0" w:color="auto"/>
        <w:left w:val="none" w:sz="0" w:space="0" w:color="auto"/>
        <w:bottom w:val="none" w:sz="0" w:space="0" w:color="auto"/>
        <w:right w:val="none" w:sz="0" w:space="0" w:color="auto"/>
      </w:divBdr>
    </w:div>
    <w:div w:id="2072118578">
      <w:bodyDiv w:val="1"/>
      <w:marLeft w:val="0"/>
      <w:marRight w:val="0"/>
      <w:marTop w:val="0"/>
      <w:marBottom w:val="0"/>
      <w:divBdr>
        <w:top w:val="none" w:sz="0" w:space="0" w:color="auto"/>
        <w:left w:val="none" w:sz="0" w:space="0" w:color="auto"/>
        <w:bottom w:val="none" w:sz="0" w:space="0" w:color="auto"/>
        <w:right w:val="none" w:sz="0" w:space="0" w:color="auto"/>
      </w:divBdr>
    </w:div>
    <w:div w:id="2078235975">
      <w:bodyDiv w:val="1"/>
      <w:marLeft w:val="0"/>
      <w:marRight w:val="0"/>
      <w:marTop w:val="0"/>
      <w:marBottom w:val="0"/>
      <w:divBdr>
        <w:top w:val="none" w:sz="0" w:space="0" w:color="auto"/>
        <w:left w:val="none" w:sz="0" w:space="0" w:color="auto"/>
        <w:bottom w:val="none" w:sz="0" w:space="0" w:color="auto"/>
        <w:right w:val="none" w:sz="0" w:space="0" w:color="auto"/>
      </w:divBdr>
    </w:div>
    <w:div w:id="2079012534">
      <w:bodyDiv w:val="1"/>
      <w:marLeft w:val="0"/>
      <w:marRight w:val="0"/>
      <w:marTop w:val="0"/>
      <w:marBottom w:val="0"/>
      <w:divBdr>
        <w:top w:val="none" w:sz="0" w:space="0" w:color="auto"/>
        <w:left w:val="none" w:sz="0" w:space="0" w:color="auto"/>
        <w:bottom w:val="none" w:sz="0" w:space="0" w:color="auto"/>
        <w:right w:val="none" w:sz="0" w:space="0" w:color="auto"/>
      </w:divBdr>
    </w:div>
    <w:div w:id="2079087658">
      <w:bodyDiv w:val="1"/>
      <w:marLeft w:val="0"/>
      <w:marRight w:val="0"/>
      <w:marTop w:val="0"/>
      <w:marBottom w:val="0"/>
      <w:divBdr>
        <w:top w:val="none" w:sz="0" w:space="0" w:color="auto"/>
        <w:left w:val="none" w:sz="0" w:space="0" w:color="auto"/>
        <w:bottom w:val="none" w:sz="0" w:space="0" w:color="auto"/>
        <w:right w:val="none" w:sz="0" w:space="0" w:color="auto"/>
      </w:divBdr>
    </w:div>
    <w:div w:id="2080252125">
      <w:bodyDiv w:val="1"/>
      <w:marLeft w:val="0"/>
      <w:marRight w:val="0"/>
      <w:marTop w:val="0"/>
      <w:marBottom w:val="0"/>
      <w:divBdr>
        <w:top w:val="none" w:sz="0" w:space="0" w:color="auto"/>
        <w:left w:val="none" w:sz="0" w:space="0" w:color="auto"/>
        <w:bottom w:val="none" w:sz="0" w:space="0" w:color="auto"/>
        <w:right w:val="none" w:sz="0" w:space="0" w:color="auto"/>
      </w:divBdr>
    </w:div>
    <w:div w:id="2080857333">
      <w:bodyDiv w:val="1"/>
      <w:marLeft w:val="0"/>
      <w:marRight w:val="0"/>
      <w:marTop w:val="0"/>
      <w:marBottom w:val="0"/>
      <w:divBdr>
        <w:top w:val="none" w:sz="0" w:space="0" w:color="auto"/>
        <w:left w:val="none" w:sz="0" w:space="0" w:color="auto"/>
        <w:bottom w:val="none" w:sz="0" w:space="0" w:color="auto"/>
        <w:right w:val="none" w:sz="0" w:space="0" w:color="auto"/>
      </w:divBdr>
    </w:div>
    <w:div w:id="2082605793">
      <w:bodyDiv w:val="1"/>
      <w:marLeft w:val="0"/>
      <w:marRight w:val="0"/>
      <w:marTop w:val="0"/>
      <w:marBottom w:val="0"/>
      <w:divBdr>
        <w:top w:val="none" w:sz="0" w:space="0" w:color="auto"/>
        <w:left w:val="none" w:sz="0" w:space="0" w:color="auto"/>
        <w:bottom w:val="none" w:sz="0" w:space="0" w:color="auto"/>
        <w:right w:val="none" w:sz="0" w:space="0" w:color="auto"/>
      </w:divBdr>
    </w:div>
    <w:div w:id="2085033174">
      <w:bodyDiv w:val="1"/>
      <w:marLeft w:val="0"/>
      <w:marRight w:val="0"/>
      <w:marTop w:val="0"/>
      <w:marBottom w:val="0"/>
      <w:divBdr>
        <w:top w:val="none" w:sz="0" w:space="0" w:color="auto"/>
        <w:left w:val="none" w:sz="0" w:space="0" w:color="auto"/>
        <w:bottom w:val="none" w:sz="0" w:space="0" w:color="auto"/>
        <w:right w:val="none" w:sz="0" w:space="0" w:color="auto"/>
      </w:divBdr>
    </w:div>
    <w:div w:id="2085178345">
      <w:bodyDiv w:val="1"/>
      <w:marLeft w:val="0"/>
      <w:marRight w:val="0"/>
      <w:marTop w:val="0"/>
      <w:marBottom w:val="0"/>
      <w:divBdr>
        <w:top w:val="none" w:sz="0" w:space="0" w:color="auto"/>
        <w:left w:val="none" w:sz="0" w:space="0" w:color="auto"/>
        <w:bottom w:val="none" w:sz="0" w:space="0" w:color="auto"/>
        <w:right w:val="none" w:sz="0" w:space="0" w:color="auto"/>
      </w:divBdr>
    </w:div>
    <w:div w:id="2086107967">
      <w:bodyDiv w:val="1"/>
      <w:marLeft w:val="0"/>
      <w:marRight w:val="0"/>
      <w:marTop w:val="0"/>
      <w:marBottom w:val="0"/>
      <w:divBdr>
        <w:top w:val="none" w:sz="0" w:space="0" w:color="auto"/>
        <w:left w:val="none" w:sz="0" w:space="0" w:color="auto"/>
        <w:bottom w:val="none" w:sz="0" w:space="0" w:color="auto"/>
        <w:right w:val="none" w:sz="0" w:space="0" w:color="auto"/>
      </w:divBdr>
    </w:div>
    <w:div w:id="2086605962">
      <w:bodyDiv w:val="1"/>
      <w:marLeft w:val="0"/>
      <w:marRight w:val="0"/>
      <w:marTop w:val="0"/>
      <w:marBottom w:val="0"/>
      <w:divBdr>
        <w:top w:val="none" w:sz="0" w:space="0" w:color="auto"/>
        <w:left w:val="none" w:sz="0" w:space="0" w:color="auto"/>
        <w:bottom w:val="none" w:sz="0" w:space="0" w:color="auto"/>
        <w:right w:val="none" w:sz="0" w:space="0" w:color="auto"/>
      </w:divBdr>
    </w:div>
    <w:div w:id="2086955191">
      <w:bodyDiv w:val="1"/>
      <w:marLeft w:val="0"/>
      <w:marRight w:val="0"/>
      <w:marTop w:val="0"/>
      <w:marBottom w:val="0"/>
      <w:divBdr>
        <w:top w:val="none" w:sz="0" w:space="0" w:color="auto"/>
        <w:left w:val="none" w:sz="0" w:space="0" w:color="auto"/>
        <w:bottom w:val="none" w:sz="0" w:space="0" w:color="auto"/>
        <w:right w:val="none" w:sz="0" w:space="0" w:color="auto"/>
      </w:divBdr>
    </w:div>
    <w:div w:id="2087149880">
      <w:bodyDiv w:val="1"/>
      <w:marLeft w:val="0"/>
      <w:marRight w:val="0"/>
      <w:marTop w:val="0"/>
      <w:marBottom w:val="0"/>
      <w:divBdr>
        <w:top w:val="none" w:sz="0" w:space="0" w:color="auto"/>
        <w:left w:val="none" w:sz="0" w:space="0" w:color="auto"/>
        <w:bottom w:val="none" w:sz="0" w:space="0" w:color="auto"/>
        <w:right w:val="none" w:sz="0" w:space="0" w:color="auto"/>
      </w:divBdr>
    </w:div>
    <w:div w:id="2090537106">
      <w:bodyDiv w:val="1"/>
      <w:marLeft w:val="0"/>
      <w:marRight w:val="0"/>
      <w:marTop w:val="0"/>
      <w:marBottom w:val="0"/>
      <w:divBdr>
        <w:top w:val="none" w:sz="0" w:space="0" w:color="auto"/>
        <w:left w:val="none" w:sz="0" w:space="0" w:color="auto"/>
        <w:bottom w:val="none" w:sz="0" w:space="0" w:color="auto"/>
        <w:right w:val="none" w:sz="0" w:space="0" w:color="auto"/>
      </w:divBdr>
    </w:div>
    <w:div w:id="2091733316">
      <w:bodyDiv w:val="1"/>
      <w:marLeft w:val="0"/>
      <w:marRight w:val="0"/>
      <w:marTop w:val="0"/>
      <w:marBottom w:val="0"/>
      <w:divBdr>
        <w:top w:val="none" w:sz="0" w:space="0" w:color="auto"/>
        <w:left w:val="none" w:sz="0" w:space="0" w:color="auto"/>
        <w:bottom w:val="none" w:sz="0" w:space="0" w:color="auto"/>
        <w:right w:val="none" w:sz="0" w:space="0" w:color="auto"/>
      </w:divBdr>
    </w:div>
    <w:div w:id="2092459313">
      <w:bodyDiv w:val="1"/>
      <w:marLeft w:val="0"/>
      <w:marRight w:val="0"/>
      <w:marTop w:val="0"/>
      <w:marBottom w:val="0"/>
      <w:divBdr>
        <w:top w:val="none" w:sz="0" w:space="0" w:color="auto"/>
        <w:left w:val="none" w:sz="0" w:space="0" w:color="auto"/>
        <w:bottom w:val="none" w:sz="0" w:space="0" w:color="auto"/>
        <w:right w:val="none" w:sz="0" w:space="0" w:color="auto"/>
      </w:divBdr>
    </w:div>
    <w:div w:id="2093965186">
      <w:bodyDiv w:val="1"/>
      <w:marLeft w:val="0"/>
      <w:marRight w:val="0"/>
      <w:marTop w:val="0"/>
      <w:marBottom w:val="0"/>
      <w:divBdr>
        <w:top w:val="none" w:sz="0" w:space="0" w:color="auto"/>
        <w:left w:val="none" w:sz="0" w:space="0" w:color="auto"/>
        <w:bottom w:val="none" w:sz="0" w:space="0" w:color="auto"/>
        <w:right w:val="none" w:sz="0" w:space="0" w:color="auto"/>
      </w:divBdr>
    </w:div>
    <w:div w:id="2095318500">
      <w:bodyDiv w:val="1"/>
      <w:marLeft w:val="0"/>
      <w:marRight w:val="0"/>
      <w:marTop w:val="0"/>
      <w:marBottom w:val="0"/>
      <w:divBdr>
        <w:top w:val="none" w:sz="0" w:space="0" w:color="auto"/>
        <w:left w:val="none" w:sz="0" w:space="0" w:color="auto"/>
        <w:bottom w:val="none" w:sz="0" w:space="0" w:color="auto"/>
        <w:right w:val="none" w:sz="0" w:space="0" w:color="auto"/>
      </w:divBdr>
    </w:div>
    <w:div w:id="2095592984">
      <w:bodyDiv w:val="1"/>
      <w:marLeft w:val="0"/>
      <w:marRight w:val="0"/>
      <w:marTop w:val="0"/>
      <w:marBottom w:val="0"/>
      <w:divBdr>
        <w:top w:val="none" w:sz="0" w:space="0" w:color="auto"/>
        <w:left w:val="none" w:sz="0" w:space="0" w:color="auto"/>
        <w:bottom w:val="none" w:sz="0" w:space="0" w:color="auto"/>
        <w:right w:val="none" w:sz="0" w:space="0" w:color="auto"/>
      </w:divBdr>
    </w:div>
    <w:div w:id="2095856303">
      <w:bodyDiv w:val="1"/>
      <w:marLeft w:val="0"/>
      <w:marRight w:val="0"/>
      <w:marTop w:val="0"/>
      <w:marBottom w:val="0"/>
      <w:divBdr>
        <w:top w:val="none" w:sz="0" w:space="0" w:color="auto"/>
        <w:left w:val="none" w:sz="0" w:space="0" w:color="auto"/>
        <w:bottom w:val="none" w:sz="0" w:space="0" w:color="auto"/>
        <w:right w:val="none" w:sz="0" w:space="0" w:color="auto"/>
      </w:divBdr>
    </w:div>
    <w:div w:id="2096515023">
      <w:bodyDiv w:val="1"/>
      <w:marLeft w:val="0"/>
      <w:marRight w:val="0"/>
      <w:marTop w:val="0"/>
      <w:marBottom w:val="0"/>
      <w:divBdr>
        <w:top w:val="none" w:sz="0" w:space="0" w:color="auto"/>
        <w:left w:val="none" w:sz="0" w:space="0" w:color="auto"/>
        <w:bottom w:val="none" w:sz="0" w:space="0" w:color="auto"/>
        <w:right w:val="none" w:sz="0" w:space="0" w:color="auto"/>
      </w:divBdr>
    </w:div>
    <w:div w:id="2096975566">
      <w:bodyDiv w:val="1"/>
      <w:marLeft w:val="0"/>
      <w:marRight w:val="0"/>
      <w:marTop w:val="0"/>
      <w:marBottom w:val="0"/>
      <w:divBdr>
        <w:top w:val="none" w:sz="0" w:space="0" w:color="auto"/>
        <w:left w:val="none" w:sz="0" w:space="0" w:color="auto"/>
        <w:bottom w:val="none" w:sz="0" w:space="0" w:color="auto"/>
        <w:right w:val="none" w:sz="0" w:space="0" w:color="auto"/>
      </w:divBdr>
    </w:div>
    <w:div w:id="2098281512">
      <w:bodyDiv w:val="1"/>
      <w:marLeft w:val="0"/>
      <w:marRight w:val="0"/>
      <w:marTop w:val="0"/>
      <w:marBottom w:val="0"/>
      <w:divBdr>
        <w:top w:val="none" w:sz="0" w:space="0" w:color="auto"/>
        <w:left w:val="none" w:sz="0" w:space="0" w:color="auto"/>
        <w:bottom w:val="none" w:sz="0" w:space="0" w:color="auto"/>
        <w:right w:val="none" w:sz="0" w:space="0" w:color="auto"/>
      </w:divBdr>
    </w:div>
    <w:div w:id="2098285894">
      <w:bodyDiv w:val="1"/>
      <w:marLeft w:val="0"/>
      <w:marRight w:val="0"/>
      <w:marTop w:val="0"/>
      <w:marBottom w:val="0"/>
      <w:divBdr>
        <w:top w:val="none" w:sz="0" w:space="0" w:color="auto"/>
        <w:left w:val="none" w:sz="0" w:space="0" w:color="auto"/>
        <w:bottom w:val="none" w:sz="0" w:space="0" w:color="auto"/>
        <w:right w:val="none" w:sz="0" w:space="0" w:color="auto"/>
      </w:divBdr>
    </w:div>
    <w:div w:id="2098942790">
      <w:bodyDiv w:val="1"/>
      <w:marLeft w:val="0"/>
      <w:marRight w:val="0"/>
      <w:marTop w:val="0"/>
      <w:marBottom w:val="0"/>
      <w:divBdr>
        <w:top w:val="none" w:sz="0" w:space="0" w:color="auto"/>
        <w:left w:val="none" w:sz="0" w:space="0" w:color="auto"/>
        <w:bottom w:val="none" w:sz="0" w:space="0" w:color="auto"/>
        <w:right w:val="none" w:sz="0" w:space="0" w:color="auto"/>
      </w:divBdr>
    </w:div>
    <w:div w:id="2100321494">
      <w:bodyDiv w:val="1"/>
      <w:marLeft w:val="0"/>
      <w:marRight w:val="0"/>
      <w:marTop w:val="0"/>
      <w:marBottom w:val="0"/>
      <w:divBdr>
        <w:top w:val="none" w:sz="0" w:space="0" w:color="auto"/>
        <w:left w:val="none" w:sz="0" w:space="0" w:color="auto"/>
        <w:bottom w:val="none" w:sz="0" w:space="0" w:color="auto"/>
        <w:right w:val="none" w:sz="0" w:space="0" w:color="auto"/>
      </w:divBdr>
    </w:div>
    <w:div w:id="2101289259">
      <w:bodyDiv w:val="1"/>
      <w:marLeft w:val="0"/>
      <w:marRight w:val="0"/>
      <w:marTop w:val="0"/>
      <w:marBottom w:val="0"/>
      <w:divBdr>
        <w:top w:val="none" w:sz="0" w:space="0" w:color="auto"/>
        <w:left w:val="none" w:sz="0" w:space="0" w:color="auto"/>
        <w:bottom w:val="none" w:sz="0" w:space="0" w:color="auto"/>
        <w:right w:val="none" w:sz="0" w:space="0" w:color="auto"/>
      </w:divBdr>
    </w:div>
    <w:div w:id="2102601018">
      <w:bodyDiv w:val="1"/>
      <w:marLeft w:val="0"/>
      <w:marRight w:val="0"/>
      <w:marTop w:val="0"/>
      <w:marBottom w:val="0"/>
      <w:divBdr>
        <w:top w:val="none" w:sz="0" w:space="0" w:color="auto"/>
        <w:left w:val="none" w:sz="0" w:space="0" w:color="auto"/>
        <w:bottom w:val="none" w:sz="0" w:space="0" w:color="auto"/>
        <w:right w:val="none" w:sz="0" w:space="0" w:color="auto"/>
      </w:divBdr>
    </w:div>
    <w:div w:id="2103992277">
      <w:bodyDiv w:val="1"/>
      <w:marLeft w:val="0"/>
      <w:marRight w:val="0"/>
      <w:marTop w:val="0"/>
      <w:marBottom w:val="0"/>
      <w:divBdr>
        <w:top w:val="none" w:sz="0" w:space="0" w:color="auto"/>
        <w:left w:val="none" w:sz="0" w:space="0" w:color="auto"/>
        <w:bottom w:val="none" w:sz="0" w:space="0" w:color="auto"/>
        <w:right w:val="none" w:sz="0" w:space="0" w:color="auto"/>
      </w:divBdr>
    </w:div>
    <w:div w:id="2104959408">
      <w:bodyDiv w:val="1"/>
      <w:marLeft w:val="0"/>
      <w:marRight w:val="0"/>
      <w:marTop w:val="0"/>
      <w:marBottom w:val="0"/>
      <w:divBdr>
        <w:top w:val="none" w:sz="0" w:space="0" w:color="auto"/>
        <w:left w:val="none" w:sz="0" w:space="0" w:color="auto"/>
        <w:bottom w:val="none" w:sz="0" w:space="0" w:color="auto"/>
        <w:right w:val="none" w:sz="0" w:space="0" w:color="auto"/>
      </w:divBdr>
    </w:div>
    <w:div w:id="2108622158">
      <w:bodyDiv w:val="1"/>
      <w:marLeft w:val="0"/>
      <w:marRight w:val="0"/>
      <w:marTop w:val="0"/>
      <w:marBottom w:val="0"/>
      <w:divBdr>
        <w:top w:val="none" w:sz="0" w:space="0" w:color="auto"/>
        <w:left w:val="none" w:sz="0" w:space="0" w:color="auto"/>
        <w:bottom w:val="none" w:sz="0" w:space="0" w:color="auto"/>
        <w:right w:val="none" w:sz="0" w:space="0" w:color="auto"/>
      </w:divBdr>
    </w:div>
    <w:div w:id="2110200118">
      <w:bodyDiv w:val="1"/>
      <w:marLeft w:val="0"/>
      <w:marRight w:val="0"/>
      <w:marTop w:val="0"/>
      <w:marBottom w:val="0"/>
      <w:divBdr>
        <w:top w:val="none" w:sz="0" w:space="0" w:color="auto"/>
        <w:left w:val="none" w:sz="0" w:space="0" w:color="auto"/>
        <w:bottom w:val="none" w:sz="0" w:space="0" w:color="auto"/>
        <w:right w:val="none" w:sz="0" w:space="0" w:color="auto"/>
      </w:divBdr>
    </w:div>
    <w:div w:id="2111584684">
      <w:bodyDiv w:val="1"/>
      <w:marLeft w:val="0"/>
      <w:marRight w:val="0"/>
      <w:marTop w:val="0"/>
      <w:marBottom w:val="0"/>
      <w:divBdr>
        <w:top w:val="none" w:sz="0" w:space="0" w:color="auto"/>
        <w:left w:val="none" w:sz="0" w:space="0" w:color="auto"/>
        <w:bottom w:val="none" w:sz="0" w:space="0" w:color="auto"/>
        <w:right w:val="none" w:sz="0" w:space="0" w:color="auto"/>
      </w:divBdr>
    </w:div>
    <w:div w:id="2112043113">
      <w:bodyDiv w:val="1"/>
      <w:marLeft w:val="0"/>
      <w:marRight w:val="0"/>
      <w:marTop w:val="0"/>
      <w:marBottom w:val="0"/>
      <w:divBdr>
        <w:top w:val="none" w:sz="0" w:space="0" w:color="auto"/>
        <w:left w:val="none" w:sz="0" w:space="0" w:color="auto"/>
        <w:bottom w:val="none" w:sz="0" w:space="0" w:color="auto"/>
        <w:right w:val="none" w:sz="0" w:space="0" w:color="auto"/>
      </w:divBdr>
    </w:div>
    <w:div w:id="2112629624">
      <w:bodyDiv w:val="1"/>
      <w:marLeft w:val="0"/>
      <w:marRight w:val="0"/>
      <w:marTop w:val="0"/>
      <w:marBottom w:val="0"/>
      <w:divBdr>
        <w:top w:val="none" w:sz="0" w:space="0" w:color="auto"/>
        <w:left w:val="none" w:sz="0" w:space="0" w:color="auto"/>
        <w:bottom w:val="none" w:sz="0" w:space="0" w:color="auto"/>
        <w:right w:val="none" w:sz="0" w:space="0" w:color="auto"/>
      </w:divBdr>
    </w:div>
    <w:div w:id="2113622236">
      <w:bodyDiv w:val="1"/>
      <w:marLeft w:val="0"/>
      <w:marRight w:val="0"/>
      <w:marTop w:val="0"/>
      <w:marBottom w:val="0"/>
      <w:divBdr>
        <w:top w:val="none" w:sz="0" w:space="0" w:color="auto"/>
        <w:left w:val="none" w:sz="0" w:space="0" w:color="auto"/>
        <w:bottom w:val="none" w:sz="0" w:space="0" w:color="auto"/>
        <w:right w:val="none" w:sz="0" w:space="0" w:color="auto"/>
      </w:divBdr>
    </w:div>
    <w:div w:id="2113821438">
      <w:bodyDiv w:val="1"/>
      <w:marLeft w:val="0"/>
      <w:marRight w:val="0"/>
      <w:marTop w:val="0"/>
      <w:marBottom w:val="0"/>
      <w:divBdr>
        <w:top w:val="none" w:sz="0" w:space="0" w:color="auto"/>
        <w:left w:val="none" w:sz="0" w:space="0" w:color="auto"/>
        <w:bottom w:val="none" w:sz="0" w:space="0" w:color="auto"/>
        <w:right w:val="none" w:sz="0" w:space="0" w:color="auto"/>
      </w:divBdr>
    </w:div>
    <w:div w:id="2115394263">
      <w:bodyDiv w:val="1"/>
      <w:marLeft w:val="0"/>
      <w:marRight w:val="0"/>
      <w:marTop w:val="0"/>
      <w:marBottom w:val="0"/>
      <w:divBdr>
        <w:top w:val="none" w:sz="0" w:space="0" w:color="auto"/>
        <w:left w:val="none" w:sz="0" w:space="0" w:color="auto"/>
        <w:bottom w:val="none" w:sz="0" w:space="0" w:color="auto"/>
        <w:right w:val="none" w:sz="0" w:space="0" w:color="auto"/>
      </w:divBdr>
    </w:div>
    <w:div w:id="2115510757">
      <w:bodyDiv w:val="1"/>
      <w:marLeft w:val="0"/>
      <w:marRight w:val="0"/>
      <w:marTop w:val="0"/>
      <w:marBottom w:val="0"/>
      <w:divBdr>
        <w:top w:val="none" w:sz="0" w:space="0" w:color="auto"/>
        <w:left w:val="none" w:sz="0" w:space="0" w:color="auto"/>
        <w:bottom w:val="none" w:sz="0" w:space="0" w:color="auto"/>
        <w:right w:val="none" w:sz="0" w:space="0" w:color="auto"/>
      </w:divBdr>
    </w:div>
    <w:div w:id="2115516025">
      <w:bodyDiv w:val="1"/>
      <w:marLeft w:val="0"/>
      <w:marRight w:val="0"/>
      <w:marTop w:val="0"/>
      <w:marBottom w:val="0"/>
      <w:divBdr>
        <w:top w:val="none" w:sz="0" w:space="0" w:color="auto"/>
        <w:left w:val="none" w:sz="0" w:space="0" w:color="auto"/>
        <w:bottom w:val="none" w:sz="0" w:space="0" w:color="auto"/>
        <w:right w:val="none" w:sz="0" w:space="0" w:color="auto"/>
      </w:divBdr>
    </w:div>
    <w:div w:id="2115784931">
      <w:bodyDiv w:val="1"/>
      <w:marLeft w:val="0"/>
      <w:marRight w:val="0"/>
      <w:marTop w:val="0"/>
      <w:marBottom w:val="0"/>
      <w:divBdr>
        <w:top w:val="none" w:sz="0" w:space="0" w:color="auto"/>
        <w:left w:val="none" w:sz="0" w:space="0" w:color="auto"/>
        <w:bottom w:val="none" w:sz="0" w:space="0" w:color="auto"/>
        <w:right w:val="none" w:sz="0" w:space="0" w:color="auto"/>
      </w:divBdr>
    </w:div>
    <w:div w:id="2116293167">
      <w:bodyDiv w:val="1"/>
      <w:marLeft w:val="0"/>
      <w:marRight w:val="0"/>
      <w:marTop w:val="0"/>
      <w:marBottom w:val="0"/>
      <w:divBdr>
        <w:top w:val="none" w:sz="0" w:space="0" w:color="auto"/>
        <w:left w:val="none" w:sz="0" w:space="0" w:color="auto"/>
        <w:bottom w:val="none" w:sz="0" w:space="0" w:color="auto"/>
        <w:right w:val="none" w:sz="0" w:space="0" w:color="auto"/>
      </w:divBdr>
    </w:div>
    <w:div w:id="2117366258">
      <w:bodyDiv w:val="1"/>
      <w:marLeft w:val="0"/>
      <w:marRight w:val="0"/>
      <w:marTop w:val="0"/>
      <w:marBottom w:val="0"/>
      <w:divBdr>
        <w:top w:val="none" w:sz="0" w:space="0" w:color="auto"/>
        <w:left w:val="none" w:sz="0" w:space="0" w:color="auto"/>
        <w:bottom w:val="none" w:sz="0" w:space="0" w:color="auto"/>
        <w:right w:val="none" w:sz="0" w:space="0" w:color="auto"/>
      </w:divBdr>
    </w:div>
    <w:div w:id="2120905735">
      <w:bodyDiv w:val="1"/>
      <w:marLeft w:val="0"/>
      <w:marRight w:val="0"/>
      <w:marTop w:val="0"/>
      <w:marBottom w:val="0"/>
      <w:divBdr>
        <w:top w:val="none" w:sz="0" w:space="0" w:color="auto"/>
        <w:left w:val="none" w:sz="0" w:space="0" w:color="auto"/>
        <w:bottom w:val="none" w:sz="0" w:space="0" w:color="auto"/>
        <w:right w:val="none" w:sz="0" w:space="0" w:color="auto"/>
      </w:divBdr>
    </w:div>
    <w:div w:id="2121025298">
      <w:bodyDiv w:val="1"/>
      <w:marLeft w:val="0"/>
      <w:marRight w:val="0"/>
      <w:marTop w:val="0"/>
      <w:marBottom w:val="0"/>
      <w:divBdr>
        <w:top w:val="none" w:sz="0" w:space="0" w:color="auto"/>
        <w:left w:val="none" w:sz="0" w:space="0" w:color="auto"/>
        <w:bottom w:val="none" w:sz="0" w:space="0" w:color="auto"/>
        <w:right w:val="none" w:sz="0" w:space="0" w:color="auto"/>
      </w:divBdr>
    </w:div>
    <w:div w:id="2121144827">
      <w:bodyDiv w:val="1"/>
      <w:marLeft w:val="0"/>
      <w:marRight w:val="0"/>
      <w:marTop w:val="0"/>
      <w:marBottom w:val="0"/>
      <w:divBdr>
        <w:top w:val="none" w:sz="0" w:space="0" w:color="auto"/>
        <w:left w:val="none" w:sz="0" w:space="0" w:color="auto"/>
        <w:bottom w:val="none" w:sz="0" w:space="0" w:color="auto"/>
        <w:right w:val="none" w:sz="0" w:space="0" w:color="auto"/>
      </w:divBdr>
    </w:div>
    <w:div w:id="2121869888">
      <w:bodyDiv w:val="1"/>
      <w:marLeft w:val="0"/>
      <w:marRight w:val="0"/>
      <w:marTop w:val="0"/>
      <w:marBottom w:val="0"/>
      <w:divBdr>
        <w:top w:val="none" w:sz="0" w:space="0" w:color="auto"/>
        <w:left w:val="none" w:sz="0" w:space="0" w:color="auto"/>
        <w:bottom w:val="none" w:sz="0" w:space="0" w:color="auto"/>
        <w:right w:val="none" w:sz="0" w:space="0" w:color="auto"/>
      </w:divBdr>
    </w:div>
    <w:div w:id="2122334459">
      <w:bodyDiv w:val="1"/>
      <w:marLeft w:val="0"/>
      <w:marRight w:val="0"/>
      <w:marTop w:val="0"/>
      <w:marBottom w:val="0"/>
      <w:divBdr>
        <w:top w:val="none" w:sz="0" w:space="0" w:color="auto"/>
        <w:left w:val="none" w:sz="0" w:space="0" w:color="auto"/>
        <w:bottom w:val="none" w:sz="0" w:space="0" w:color="auto"/>
        <w:right w:val="none" w:sz="0" w:space="0" w:color="auto"/>
      </w:divBdr>
    </w:div>
    <w:div w:id="2122600991">
      <w:bodyDiv w:val="1"/>
      <w:marLeft w:val="0"/>
      <w:marRight w:val="0"/>
      <w:marTop w:val="0"/>
      <w:marBottom w:val="0"/>
      <w:divBdr>
        <w:top w:val="none" w:sz="0" w:space="0" w:color="auto"/>
        <w:left w:val="none" w:sz="0" w:space="0" w:color="auto"/>
        <w:bottom w:val="none" w:sz="0" w:space="0" w:color="auto"/>
        <w:right w:val="none" w:sz="0" w:space="0" w:color="auto"/>
      </w:divBdr>
    </w:div>
    <w:div w:id="2122844953">
      <w:bodyDiv w:val="1"/>
      <w:marLeft w:val="0"/>
      <w:marRight w:val="0"/>
      <w:marTop w:val="0"/>
      <w:marBottom w:val="0"/>
      <w:divBdr>
        <w:top w:val="none" w:sz="0" w:space="0" w:color="auto"/>
        <w:left w:val="none" w:sz="0" w:space="0" w:color="auto"/>
        <w:bottom w:val="none" w:sz="0" w:space="0" w:color="auto"/>
        <w:right w:val="none" w:sz="0" w:space="0" w:color="auto"/>
      </w:divBdr>
    </w:div>
    <w:div w:id="2127119122">
      <w:bodyDiv w:val="1"/>
      <w:marLeft w:val="0"/>
      <w:marRight w:val="0"/>
      <w:marTop w:val="0"/>
      <w:marBottom w:val="0"/>
      <w:divBdr>
        <w:top w:val="none" w:sz="0" w:space="0" w:color="auto"/>
        <w:left w:val="none" w:sz="0" w:space="0" w:color="auto"/>
        <w:bottom w:val="none" w:sz="0" w:space="0" w:color="auto"/>
        <w:right w:val="none" w:sz="0" w:space="0" w:color="auto"/>
      </w:divBdr>
    </w:div>
    <w:div w:id="2127699167">
      <w:bodyDiv w:val="1"/>
      <w:marLeft w:val="0"/>
      <w:marRight w:val="0"/>
      <w:marTop w:val="0"/>
      <w:marBottom w:val="0"/>
      <w:divBdr>
        <w:top w:val="none" w:sz="0" w:space="0" w:color="auto"/>
        <w:left w:val="none" w:sz="0" w:space="0" w:color="auto"/>
        <w:bottom w:val="none" w:sz="0" w:space="0" w:color="auto"/>
        <w:right w:val="none" w:sz="0" w:space="0" w:color="auto"/>
      </w:divBdr>
    </w:div>
    <w:div w:id="2129935752">
      <w:bodyDiv w:val="1"/>
      <w:marLeft w:val="0"/>
      <w:marRight w:val="0"/>
      <w:marTop w:val="0"/>
      <w:marBottom w:val="0"/>
      <w:divBdr>
        <w:top w:val="none" w:sz="0" w:space="0" w:color="auto"/>
        <w:left w:val="none" w:sz="0" w:space="0" w:color="auto"/>
        <w:bottom w:val="none" w:sz="0" w:space="0" w:color="auto"/>
        <w:right w:val="none" w:sz="0" w:space="0" w:color="auto"/>
      </w:divBdr>
    </w:div>
    <w:div w:id="2130077296">
      <w:bodyDiv w:val="1"/>
      <w:marLeft w:val="0"/>
      <w:marRight w:val="0"/>
      <w:marTop w:val="0"/>
      <w:marBottom w:val="0"/>
      <w:divBdr>
        <w:top w:val="none" w:sz="0" w:space="0" w:color="auto"/>
        <w:left w:val="none" w:sz="0" w:space="0" w:color="auto"/>
        <w:bottom w:val="none" w:sz="0" w:space="0" w:color="auto"/>
        <w:right w:val="none" w:sz="0" w:space="0" w:color="auto"/>
      </w:divBdr>
    </w:div>
    <w:div w:id="2131895583">
      <w:bodyDiv w:val="1"/>
      <w:marLeft w:val="0"/>
      <w:marRight w:val="0"/>
      <w:marTop w:val="0"/>
      <w:marBottom w:val="0"/>
      <w:divBdr>
        <w:top w:val="none" w:sz="0" w:space="0" w:color="auto"/>
        <w:left w:val="none" w:sz="0" w:space="0" w:color="auto"/>
        <w:bottom w:val="none" w:sz="0" w:space="0" w:color="auto"/>
        <w:right w:val="none" w:sz="0" w:space="0" w:color="auto"/>
      </w:divBdr>
    </w:div>
    <w:div w:id="2133134291">
      <w:bodyDiv w:val="1"/>
      <w:marLeft w:val="0"/>
      <w:marRight w:val="0"/>
      <w:marTop w:val="0"/>
      <w:marBottom w:val="0"/>
      <w:divBdr>
        <w:top w:val="none" w:sz="0" w:space="0" w:color="auto"/>
        <w:left w:val="none" w:sz="0" w:space="0" w:color="auto"/>
        <w:bottom w:val="none" w:sz="0" w:space="0" w:color="auto"/>
        <w:right w:val="none" w:sz="0" w:space="0" w:color="auto"/>
      </w:divBdr>
    </w:div>
    <w:div w:id="2135175966">
      <w:bodyDiv w:val="1"/>
      <w:marLeft w:val="0"/>
      <w:marRight w:val="0"/>
      <w:marTop w:val="0"/>
      <w:marBottom w:val="0"/>
      <w:divBdr>
        <w:top w:val="none" w:sz="0" w:space="0" w:color="auto"/>
        <w:left w:val="none" w:sz="0" w:space="0" w:color="auto"/>
        <w:bottom w:val="none" w:sz="0" w:space="0" w:color="auto"/>
        <w:right w:val="none" w:sz="0" w:space="0" w:color="auto"/>
      </w:divBdr>
    </w:div>
    <w:div w:id="2136370435">
      <w:bodyDiv w:val="1"/>
      <w:marLeft w:val="0"/>
      <w:marRight w:val="0"/>
      <w:marTop w:val="0"/>
      <w:marBottom w:val="0"/>
      <w:divBdr>
        <w:top w:val="none" w:sz="0" w:space="0" w:color="auto"/>
        <w:left w:val="none" w:sz="0" w:space="0" w:color="auto"/>
        <w:bottom w:val="none" w:sz="0" w:space="0" w:color="auto"/>
        <w:right w:val="none" w:sz="0" w:space="0" w:color="auto"/>
      </w:divBdr>
    </w:div>
    <w:div w:id="2137983714">
      <w:bodyDiv w:val="1"/>
      <w:marLeft w:val="0"/>
      <w:marRight w:val="0"/>
      <w:marTop w:val="0"/>
      <w:marBottom w:val="0"/>
      <w:divBdr>
        <w:top w:val="none" w:sz="0" w:space="0" w:color="auto"/>
        <w:left w:val="none" w:sz="0" w:space="0" w:color="auto"/>
        <w:bottom w:val="none" w:sz="0" w:space="0" w:color="auto"/>
        <w:right w:val="none" w:sz="0" w:space="0" w:color="auto"/>
      </w:divBdr>
    </w:div>
    <w:div w:id="2139184228">
      <w:bodyDiv w:val="1"/>
      <w:marLeft w:val="0"/>
      <w:marRight w:val="0"/>
      <w:marTop w:val="0"/>
      <w:marBottom w:val="0"/>
      <w:divBdr>
        <w:top w:val="none" w:sz="0" w:space="0" w:color="auto"/>
        <w:left w:val="none" w:sz="0" w:space="0" w:color="auto"/>
        <w:bottom w:val="none" w:sz="0" w:space="0" w:color="auto"/>
        <w:right w:val="none" w:sz="0" w:space="0" w:color="auto"/>
      </w:divBdr>
    </w:div>
    <w:div w:id="2141802520">
      <w:bodyDiv w:val="1"/>
      <w:marLeft w:val="0"/>
      <w:marRight w:val="0"/>
      <w:marTop w:val="0"/>
      <w:marBottom w:val="0"/>
      <w:divBdr>
        <w:top w:val="none" w:sz="0" w:space="0" w:color="auto"/>
        <w:left w:val="none" w:sz="0" w:space="0" w:color="auto"/>
        <w:bottom w:val="none" w:sz="0" w:space="0" w:color="auto"/>
        <w:right w:val="none" w:sz="0" w:space="0" w:color="auto"/>
      </w:divBdr>
    </w:div>
    <w:div w:id="2142263664">
      <w:bodyDiv w:val="1"/>
      <w:marLeft w:val="0"/>
      <w:marRight w:val="0"/>
      <w:marTop w:val="0"/>
      <w:marBottom w:val="0"/>
      <w:divBdr>
        <w:top w:val="none" w:sz="0" w:space="0" w:color="auto"/>
        <w:left w:val="none" w:sz="0" w:space="0" w:color="auto"/>
        <w:bottom w:val="none" w:sz="0" w:space="0" w:color="auto"/>
        <w:right w:val="none" w:sz="0" w:space="0" w:color="auto"/>
      </w:divBdr>
    </w:div>
    <w:div w:id="214626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euax.com.br/2019/10/cadeia-de-valor/" TargetMode="External"/><Relationship Id="rId10" Type="http://schemas.microsoft.com/office/2011/relationships/commentsExtended" Target="commentsExtended.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2.xml"/><Relationship Id="rId22" Type="http://schemas.openxmlformats.org/officeDocument/2006/relationships/hyperlink" Target="http://www.avaliacaoinstitucional.ueg.br/conteudo/15206_pdi"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22d5d74b1a61f059/Estudos/TCC/excel/numero%20de%20institui&#231;&#245;es%20por%20tipo%20no%20brasi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22d5d74b1a61f059/Estudos/TCC/excel/numero%20de%20institui&#231;&#245;es%20por%20tipo%20no%20brasi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pie"/>
        <c:varyColors val="1"/>
        <c:ser>
          <c:idx val="0"/>
          <c:order val="0"/>
          <c:dPt>
            <c:idx val="0"/>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01-DFCA-4B33-B131-9EA8597E5D3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FCA-4B33-B131-9EA8597E5D3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FCA-4B33-B131-9EA8597E5D3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FCA-4B33-B131-9EA8597E5D3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FCA-4B33-B131-9EA8597E5D3B}"/>
              </c:ext>
            </c:extLst>
          </c:dPt>
          <c:dLbls>
            <c:dLbl>
              <c:idx val="0"/>
              <c:layout>
                <c:manualLayout>
                  <c:x val="0.11859033245844269"/>
                  <c:y val="2.8403324584426945E-2"/>
                </c:manualLayout>
              </c:layout>
              <c:tx>
                <c:rich>
                  <a:bodyPr/>
                  <a:lstStyle/>
                  <a:p>
                    <a:r>
                      <a:rPr lang="en-US"/>
                      <a:t>Privada</a:t>
                    </a:r>
                    <a:r>
                      <a:rPr lang="en-US" baseline="0"/>
                      <a:t>
</a:t>
                    </a:r>
                    <a:fld id="{BD2DC795-B2C9-46BB-A972-9CC1871FCF00}" type="PERCENTAGE">
                      <a:rPr lang="en-US" baseline="0"/>
                      <a:pPr/>
                      <a:t>[PORCENTAGEM]</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DFCA-4B33-B131-9EA8597E5D3B}"/>
                </c:ext>
              </c:extLst>
            </c:dLbl>
            <c:dLbl>
              <c:idx val="1"/>
              <c:tx>
                <c:rich>
                  <a:bodyPr/>
                  <a:lstStyle/>
                  <a:p>
                    <a:r>
                      <a:rPr lang="en-US"/>
                      <a:t>Federais</a:t>
                    </a:r>
                    <a:r>
                      <a:rPr lang="en-US" baseline="0"/>
                      <a:t>
</a:t>
                    </a:r>
                    <a:fld id="{CD310189-26F1-437D-8F36-591B6029E538}" type="PERCENTAGE">
                      <a:rPr lang="en-US" baseline="0"/>
                      <a:pPr/>
                      <a:t>[PORCENTAGEM]</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DFCA-4B33-B131-9EA8597E5D3B}"/>
                </c:ext>
              </c:extLst>
            </c:dLbl>
            <c:dLbl>
              <c:idx val="2"/>
              <c:tx>
                <c:rich>
                  <a:bodyPr/>
                  <a:lstStyle/>
                  <a:p>
                    <a:r>
                      <a:rPr lang="en-US"/>
                      <a:t>Estaduais</a:t>
                    </a:r>
                    <a:r>
                      <a:rPr lang="en-US" baseline="0"/>
                      <a:t>
</a:t>
                    </a:r>
                    <a:fld id="{7F98A1E3-DFAD-49E6-BFF5-E5B80838DABE}" type="PERCENTAGE">
                      <a:rPr lang="en-US" baseline="0"/>
                      <a:pPr/>
                      <a:t>[PORCENTAGEM]</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DFCA-4B33-B131-9EA8597E5D3B}"/>
                </c:ext>
              </c:extLst>
            </c:dLbl>
            <c:dLbl>
              <c:idx val="3"/>
              <c:layout>
                <c:manualLayout>
                  <c:x val="-9.4840113735783022E-2"/>
                  <c:y val="6.3501020705745079E-2"/>
                </c:manualLayout>
              </c:layout>
              <c:tx>
                <c:rich>
                  <a:bodyPr/>
                  <a:lstStyle/>
                  <a:p>
                    <a:r>
                      <a:rPr lang="en-US" sz="800"/>
                      <a:t>Municipais</a:t>
                    </a:r>
                    <a:r>
                      <a:rPr lang="en-US" sz="900" baseline="0"/>
                      <a:t>
</a:t>
                    </a:r>
                    <a:fld id="{81332989-9EA4-4545-92CF-A12B7866593C}" type="PERCENTAGE">
                      <a:rPr lang="en-US" sz="900" baseline="0"/>
                      <a:pPr/>
                      <a:t>[PORCENTAGEM]</a:t>
                    </a:fld>
                    <a:endParaRPr lang="en-US" sz="900"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DFCA-4B33-B131-9EA8597E5D3B}"/>
                </c:ext>
              </c:extLst>
            </c:dLbl>
            <c:dLbl>
              <c:idx val="4"/>
              <c:tx>
                <c:rich>
                  <a:bodyPr/>
                  <a:lstStyle/>
                  <a:p>
                    <a:r>
                      <a:rPr lang="en-US"/>
                      <a:t>Publica</a:t>
                    </a:r>
                    <a:r>
                      <a:rPr lang="en-US" baseline="0"/>
                      <a:t>
</a:t>
                    </a:r>
                    <a:fld id="{1C6CDD6E-2AF0-4CA1-A6CD-1F10D4E68972}" type="PERCENTAGE">
                      <a:rPr lang="en-US" baseline="0"/>
                      <a:pPr/>
                      <a:t>[PORCENTAGEM]</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DFCA-4B33-B131-9EA8597E5D3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pt-BR"/>
              </a:p>
            </c:txPr>
            <c:dLblPos val="bestFit"/>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'[numero de instituições por tipo no brasil.xlsx]Planilha1'!$D$11:$D$14</c:f>
              <c:strCache>
                <c:ptCount val="4"/>
                <c:pt idx="0">
                  <c:v>PRIVADA</c:v>
                </c:pt>
                <c:pt idx="1">
                  <c:v>FEDERAIS</c:v>
                </c:pt>
                <c:pt idx="2">
                  <c:v>ESTADUAIS</c:v>
                </c:pt>
                <c:pt idx="3">
                  <c:v>MUNICIPAIS</c:v>
                </c:pt>
              </c:strCache>
            </c:strRef>
          </c:cat>
          <c:val>
            <c:numRef>
              <c:f>'[numero de instituições por tipo no brasil.xlsx]Planilha1'!$E$11:$E$14</c:f>
              <c:numCache>
                <c:formatCode>General</c:formatCode>
                <c:ptCount val="4"/>
                <c:pt idx="0">
                  <c:v>2238</c:v>
                </c:pt>
                <c:pt idx="1">
                  <c:v>110</c:v>
                </c:pt>
                <c:pt idx="2">
                  <c:v>128</c:v>
                </c:pt>
                <c:pt idx="3">
                  <c:v>61</c:v>
                </c:pt>
              </c:numCache>
            </c:numRef>
          </c:val>
          <c:extLst>
            <c:ext xmlns:c16="http://schemas.microsoft.com/office/drawing/2014/chart" uri="{C3380CC4-5D6E-409C-BE32-E72D297353CC}">
              <c16:uniqueId val="{0000000A-DFCA-4B33-B131-9EA8597E5D3B}"/>
            </c:ext>
          </c:extLst>
        </c:ser>
        <c:dLbls>
          <c:dLblPos val="bestFit"/>
          <c:showLegendKey val="0"/>
          <c:showVal val="1"/>
          <c:showCatName val="0"/>
          <c:showSerName val="0"/>
          <c:showPercent val="0"/>
          <c:showBubbleSize val="0"/>
          <c:showLeaderLines val="1"/>
        </c:dLbls>
        <c:gapWidth val="100"/>
        <c:splitType val="pos"/>
        <c:splitPos val="3"/>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9F4-4C36-A27C-D084B369DEC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9F4-4C36-A27C-D084B369DEC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9F4-4C36-A27C-D084B369DEC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9F4-4C36-A27C-D084B369DEC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'[numero de instituições por tipo no brasil.xlsx]Planilha1'!$O$25:$R$25</c:f>
              <c:strCache>
                <c:ptCount val="4"/>
                <c:pt idx="0">
                  <c:v>ESTADUAIS</c:v>
                </c:pt>
                <c:pt idx="1">
                  <c:v>FEDERAIS</c:v>
                </c:pt>
                <c:pt idx="2">
                  <c:v>MUNICIPAIS</c:v>
                </c:pt>
                <c:pt idx="3">
                  <c:v>PRIVADAS</c:v>
                </c:pt>
              </c:strCache>
            </c:strRef>
          </c:cat>
          <c:val>
            <c:numRef>
              <c:f>'[numero de instituições por tipo no brasil.xlsx]Planilha1'!$O$26:$R$26</c:f>
              <c:numCache>
                <c:formatCode>#,##0</c:formatCode>
                <c:ptCount val="4"/>
                <c:pt idx="0">
                  <c:v>660854</c:v>
                </c:pt>
                <c:pt idx="1">
                  <c:v>1324984</c:v>
                </c:pt>
                <c:pt idx="2">
                  <c:v>91643</c:v>
                </c:pt>
                <c:pt idx="3">
                  <c:v>6373274</c:v>
                </c:pt>
              </c:numCache>
            </c:numRef>
          </c:val>
          <c:extLst>
            <c:ext xmlns:c16="http://schemas.microsoft.com/office/drawing/2014/chart" uri="{C3380CC4-5D6E-409C-BE32-E72D297353CC}">
              <c16:uniqueId val="{00000008-59F4-4C36-A27C-D084B369DEC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UEG20</b:Tag>
    <b:SourceType>InternetSite</b:SourceType>
    <b:Guid>{CAD6E7D4-5062-4603-9C3A-289B35479D23}</b:Guid>
    <b:Author>
      <b:Author>
        <b:NameList>
          <b:Person>
            <b:Last>UEG</b:Last>
          </b:Person>
        </b:NameList>
      </b:Author>
    </b:Author>
    <b:Title>Reforma Administrativa - Principais Pontos</b:Title>
    <b:Year>2020</b:Year>
    <b:Institution>UEG</b:Institution>
    <b:City>Anápolis</b:City>
    <b:Pages>41</b:Pages>
    <b:InternetSiteTitle>UEG</b:InternetSiteTitle>
    <b:YearAccessed>2020</b:YearAccessed>
    <b:MonthAccessed>04</b:MonthAccessed>
    <b:DayAccessed>17</b:DayAccessed>
    <b:URL>http://www.ueg.br/noticia/51900_governador_sanciona_reestruturacao_da_ueg</b:URL>
    <b:RefOrder>25</b:RefOrder>
  </b:Source>
  <b:Source>
    <b:Tag>Ida06</b:Tag>
    <b:SourceType>Report</b:SourceType>
    <b:Guid>{1262767F-58D4-4629-86F3-539279AA9655}</b:Guid>
    <b:Author>
      <b:Author>
        <b:NameList>
          <b:Person>
            <b:Last>Chiavenato</b:Last>
            <b:First>Idalberto</b:First>
          </b:Person>
        </b:NameList>
      </b:Author>
    </b:Author>
    <b:Title>Introdução à Teoria Geral da Administração Sétima Edição</b:Title>
    <b:Year>2003</b:Year>
    <b:City>Rio e Janeiro</b:City>
    <b:RefOrder>23</b:RefOrder>
  </b:Source>
  <b:Source>
    <b:Tag>Goi20</b:Tag>
    <b:SourceType>Report</b:SourceType>
    <b:Guid>{DAEB923D-5E96-4B13-AD0E-AAE5BEA4DD6B}</b:Guid>
    <b:Author>
      <b:Author>
        <b:NameList>
          <b:Person>
            <b:Last>Goiás</b:Last>
          </b:Person>
        </b:NameList>
      </b:Author>
    </b:Author>
    <b:Title>LEI Nº 20.748</b:Title>
    <b:Year>2020</b:Year>
    <b:Institution>Secretaria de Estado da Casa Civil</b:Institution>
    <b:City>Goiânia</b:City>
    <b:Pages>6</b:Pages>
    <b:RefOrder>21</b:RefOrder>
  </b:Source>
  <b:Source>
    <b:Tag>UEG18</b:Tag>
    <b:SourceType>Report</b:SourceType>
    <b:Guid>{9BECFDDC-B2A9-4817-8689-C122A2EE1F3C}</b:Guid>
    <b:Author>
      <b:Author>
        <b:NameList>
          <b:Person>
            <b:Last>UEG</b:Last>
          </b:Person>
        </b:NameList>
      </b:Author>
    </b:Author>
    <b:Title>Avaliação Institucional da Universidade Estadual de Goiás: Relatório Parcial Ano Base 2018</b:Title>
    <b:Year>2018</b:Year>
    <b:City>Anápolis</b:City>
    <b:Pages>45</b:Pages>
    <b:RefOrder>24</b:RefOrder>
  </b:Source>
  <b:Source>
    <b:Tag>Émi19</b:Tag>
    <b:SourceType>Report</b:SourceType>
    <b:Guid>{03C4B8B1-ED9E-41CF-9F15-07D7886CB843}</b:Guid>
    <b:Author>
      <b:Author>
        <b:NameList>
          <b:Person>
            <b:Last>Santos</b:Last>
            <b:First>Émina</b:First>
          </b:Person>
        </b:NameList>
      </b:Author>
    </b:Author>
    <b:Title>A educação como direito social e a escola</b:Title>
    <b:City>Belém</b:City>
    <b:Year>2019</b:Year>
    <b:Pages>15</b:Pages>
    <b:Institution>Universidade Federal do Pará</b:Institution>
    <b:RefOrder>28</b:RefOrder>
  </b:Source>
  <b:Source>
    <b:Tag>Lúc11</b:Tag>
    <b:SourceType>Report</b:SourceType>
    <b:Guid>{94640E89-A181-4A47-B72A-054482A791A2}</b:Guid>
    <b:Author>
      <b:Author>
        <b:NameList>
          <b:Person>
            <b:Last>Bruno</b:Last>
            <b:First>Lúcia</b:First>
          </b:Person>
        </b:NameList>
      </b:Author>
    </b:Author>
    <b:Title>Educação e desenvolvimento</b:Title>
    <b:Year>2011</b:Year>
    <b:Institution>Universidade de São Paulo</b:Institution>
    <b:City>São Paulo</b:City>
    <b:Pages>20</b:Pages>
    <b:RefOrder>29</b:RefOrder>
  </b:Source>
  <b:Source>
    <b:Tag>For10</b:Tag>
    <b:SourceType>JournalArticle</b:SourceType>
    <b:Guid>{28298B43-A116-4E45-A782-90A84602ADC0}</b:Guid>
    <b:Title>Funcionários nos primeiros 100 anos (1808 a 1908) da faculdade de medicina da bahia</b:Title>
    <b:JournalName>Gazeta Médica da Bahia</b:JournalName>
    <b:City>Salvador</b:City>
    <b:Year>2010</b:Year>
    <b:Month>Jan-Abr</b:Month>
    <b:Pages>52-59</b:Pages>
    <b:Author>
      <b:Author>
        <b:NameList>
          <b:Person>
            <b:Last>Fortuna</b:Last>
            <b:First>Cristina</b:First>
          </b:Person>
          <b:Person>
            <b:Last>Tavares</b:Last>
            <b:Middle>Neto</b:Middle>
            <b:First>José</b:First>
          </b:Person>
        </b:NameList>
      </b:Author>
    </b:Author>
    <b:RefOrder>13</b:RefOrder>
  </b:Source>
  <b:Source>
    <b:Tag>IBG20</b:Tag>
    <b:SourceType>InternetSite</b:SourceType>
    <b:Guid>{8044DCBD-3D76-4E72-986C-23ADF0B250E3}</b:Guid>
    <b:Title>Projeção da população do Brasil e das Unidades da Federação</b:Title>
    <b:Year>2020</b:Year>
    <b:Author>
      <b:Author>
        <b:Corporate>IBGE</b:Corporate>
      </b:Author>
    </b:Author>
    <b:Month>04</b:Month>
    <b:Day>26</b:Day>
    <b:URL>https://www.ibge.gov.br/apps/populacao/projecao/</b:URL>
    <b:RefOrder>8</b:RefOrder>
  </b:Source>
  <b:Source>
    <b:Tag>INE20</b:Tag>
    <b:SourceType>InternetSite</b:SourceType>
    <b:Guid>{25AFF27B-F7E6-480F-B9B5-7B0610A447F9}</b:Guid>
    <b:Author>
      <b:Author>
        <b:Corporate>INEP</b:Corporate>
      </b:Author>
    </b:Author>
    <b:InternetSiteTitle>inep</b:InternetSiteTitle>
    <b:Year>2020</b:Year>
    <b:Month>26</b:Month>
    <b:Day>04</b:Day>
    <b:URL>http://inep.gov.br/sinaes</b:URL>
    <b:RefOrder>10</b:RefOrder>
  </b:Source>
  <b:Source>
    <b:Tag>Bra88</b:Tag>
    <b:SourceType>Report</b:SourceType>
    <b:Guid>{8E253BE0-E0EF-4792-BA06-B1A4F4BD636E}</b:Guid>
    <b:Author>
      <b:Author>
        <b:NameList>
          <b:Person>
            <b:Last>Brasil</b:Last>
          </b:Person>
        </b:NameList>
      </b:Author>
    </b:Author>
    <b:Title>Constituição da República Federativa do Brasil</b:Title>
    <b:Year>1988</b:Year>
    <b:City>Brasília</b:City>
    <b:YearAccessed>2020</b:YearAccessed>
    <b:MonthAccessed>04</b:MonthAccessed>
    <b:DayAccessed>26</b:DayAccessed>
    <b:URL>http://www.planalto.gov.br/ccivil_03/constituicao/constituicao.htm</b:URL>
    <b:RefOrder>11</b:RefOrder>
  </b:Source>
  <b:Source>
    <b:Tag>Jos00</b:Tag>
    <b:SourceType>Report</b:SourceType>
    <b:Guid>{8379E7F7-1FB3-4423-8D80-0D1C7CE2D6EE}</b:Guid>
    <b:Author>
      <b:Author>
        <b:NameList>
          <b:Person>
            <b:Last>Cavalcante</b:Last>
            <b:First>Joseneide</b:First>
            <b:Middle>Franklin</b:Middle>
          </b:Person>
        </b:NameList>
      </b:Author>
    </b:Author>
    <b:Title>Educação Superior: conceitos, definições e classificações</b:Title>
    <b:Year>2000</b:Year>
    <b:Institution>MEC/INEP</b:Institution>
    <b:City>Brasília</b:City>
    <b:Pages>57</b:Pages>
    <b:RefOrder>14</b:RefOrder>
  </b:Source>
  <b:Source>
    <b:Tag>Bra96</b:Tag>
    <b:SourceType>Report</b:SourceType>
    <b:Guid>{932C7C80-7183-47E0-B653-1F9CA6004F8C}</b:Guid>
    <b:Author>
      <b:Author>
        <b:Corporate>Brasil</b:Corporate>
      </b:Author>
    </b:Author>
    <b:Title>LEI Nº 9.394</b:Title>
    <b:Year>1996</b:Year>
    <b:Institution>Congresso Nacional</b:Institution>
    <b:City>Brasília</b:City>
    <b:URL>http://www.planalto.gov.br/ccivil_03/leis/l9394.htm</b:URL>
    <b:RefOrder>15</b:RefOrder>
  </b:Source>
  <b:Source>
    <b:Tag>UEG202</b:Tag>
    <b:SourceType>InternetSite</b:SourceType>
    <b:Guid>{641F90A3-280D-4439-9B2F-B68236E2F757}</b:Guid>
    <b:Title>ueg.br</b:Title>
    <b:Author>
      <b:Author>
        <b:Corporate>UEG</b:Corporate>
      </b:Author>
    </b:Author>
    <b:YearAccessed>2020</b:YearAccessed>
    <b:MonthAccessed>04</b:MonthAccessed>
    <b:DayAccessed>28</b:DayAccessed>
    <b:URL>http://www.ueg.br/conteudo/15836_nossa_universidade</b:URL>
    <b:Year>2020</b:Year>
    <b:RefOrder>18</b:RefOrder>
  </b:Source>
  <b:Source>
    <b:Tag>Vej13</b:Tag>
    <b:SourceType>InternetSite</b:SourceType>
    <b:Guid>{4608541F-844F-46EF-9D21-3E5FA62A8884}</b:Guid>
    <b:Author>
      <b:Author>
        <b:Corporate>Veja</b:Corporate>
      </b:Author>
    </b:Author>
    <b:Title>IBGE: diploma de nível superior eleva salário em 219,4%</b:Title>
    <b:Year>2013</b:Year>
    <b:InternetSiteTitle>veja.abril.com.br</b:InternetSiteTitle>
    <b:YearAccessed>2020</b:YearAccessed>
    <b:MonthAccessed>04</b:MonthAccessed>
    <b:DayAccessed>30</b:DayAccessed>
    <b:URL>https://veja.abril.com.br/economia/ibge-diploma-de-nivel-superior-eleva-salario-em-2194/</b:URL>
    <b:RefOrder>16</b:RefOrder>
  </b:Source>
  <b:Source>
    <b:Tag>Car13</b:Tag>
    <b:SourceType>Report</b:SourceType>
    <b:Guid>{761D2631-66DA-4037-9852-27E70E00A25F}</b:Guid>
    <b:Title>O MODELO MULTICAMPI DE UNIVERSIDADE E SUAS RELAÇÕES COM A SOCIEDADE</b:Title>
    <b:Year>2013</b:Year>
    <b:Pages>15</b:Pages>
    <b:Author>
      <b:Author>
        <b:NameList>
          <b:Person>
            <b:Last>Carlos</b:Last>
            <b:Middle>Bampi</b:Middle>
            <b:First>Aumeri</b:First>
          </b:Person>
          <b:Person>
            <b:Last>Odair</b:Last>
            <b:Middle>Diel</b:Middle>
            <b:First>Jeferson</b:First>
          </b:Person>
        </b:NameList>
      </b:Author>
    </b:Author>
    <b:RefOrder>19</b:RefOrder>
  </b:Source>
  <b:Source>
    <b:Tag>MEC20</b:Tag>
    <b:SourceType>InternetSite</b:SourceType>
    <b:Guid>{7F4CE1B0-9B82-4A65-A8BE-257740A8A169}</b:Guid>
    <b:Title>PNE Em Movimento</b:Title>
    <b:Year>2020</b:Year>
    <b:Author>
      <b:Author>
        <b:NameList>
          <b:Person>
            <b:Last>MEC</b:Last>
          </b:Person>
        </b:NameList>
      </b:Author>
    </b:Author>
    <b:Month>05</b:Month>
    <b:Day>08</b:Day>
    <b:URL>http://pne.mec.gov.br/20-perguntas-frequentes/538-perguntas-frequentes</b:URL>
    <b:RefOrder>12</b:RefOrder>
  </b:Source>
  <b:Source>
    <b:Tag>Lau07</b:Tag>
    <b:SourceType>Book</b:SourceType>
    <b:Guid>{40464E10-635E-4011-A6DA-C2E738903B2A}</b:Guid>
    <b:Title>Sistemas de Informação Gerenciais</b:Title>
    <b:Year>2007</b:Year>
    <b:City>São Paulo</b:City>
    <b:Author>
      <b:Author>
        <b:NameList>
          <b:Person>
            <b:Last>Laudon</b:Last>
            <b:Middle>C</b:Middle>
            <b:First>Kenneth</b:First>
          </b:Person>
          <b:Person>
            <b:Last>Laudon</b:Last>
            <b:Middle>P</b:Middle>
            <b:First>Jane</b:First>
          </b:Person>
        </b:NameList>
      </b:Author>
    </b:Author>
    <b:RefOrder>3</b:RefOrder>
  </b:Source>
  <b:Source>
    <b:Tag>Men12</b:Tag>
    <b:SourceType>JournalArticle</b:SourceType>
    <b:Guid>{7C7C2C83-0441-4CD9-8019-300FFC152B4F}</b:Guid>
    <b:Title>PERFIL DOS ARTIGOS SOBRE SISTEMAS DE INFORMAÇÕES</b:Title>
    <b:Year>2012</b:Year>
    <b:Pages>22-40</b:Pages>
    <b:JournalName>GETEC</b:JournalName>
    <b:Volume>1</b:Volume>
    <b:Issue>1</b:Issue>
    <b:Author>
      <b:Author>
        <b:NameList>
          <b:Person>
            <b:Last>Mendonça</b:Last>
            <b:Middle>Júnior</b:Middle>
            <b:First>Sandoval</b:First>
          </b:Person>
          <b:Person>
            <b:Last>Fernandes</b:Last>
            <b:Middle>Martins</b:Middle>
            <b:First>Vidigal</b:First>
          </b:Person>
        </b:NameList>
      </b:Author>
    </b:Author>
    <b:RefOrder>4</b:RefOrder>
  </b:Source>
  <b:Source>
    <b:Tag>Sut14</b:Tag>
    <b:SourceType>Book</b:SourceType>
    <b:Guid>{CDEEBE7E-105A-407F-960A-E76333B4A593}</b:Guid>
    <b:Title>SCRUM A ARTE DE FAZER O DOBRO NA METADE DO TEMPO</b:Title>
    <b:Year>2014</b:Year>
    <b:Publisher>TEXTO EDITORES LRDA</b:Publisher>
    <b:Author>
      <b:Author>
        <b:NameList>
          <b:Person>
            <b:Last>Sutherland</b:Last>
            <b:First>Jeff</b:First>
          </b:Person>
        </b:NameList>
      </b:Author>
    </b:Author>
    <b:RefOrder>5</b:RefOrder>
  </b:Source>
  <b:Source>
    <b:Tag>Lim00</b:Tag>
    <b:SourceType>Report</b:SourceType>
    <b:Guid>{EEBAE151-04A9-418C-B23B-BDB92C553684}</b:Guid>
    <b:Title>Informação Gerencial em Universidades Públicas Federais</b:Title>
    <b:Year>2000</b:Year>
    <b:City>Minas Gerais</b:City>
    <b:Institution>Escola de Ciência da Informação</b:Institution>
    <b:Pages>96</b:Pages>
    <b:Author>
      <b:Author>
        <b:NameList>
          <b:Person>
            <b:Last>Lima</b:Last>
            <b:Middle>Guimarães</b:Middle>
            <b:First>Gilmar</b:First>
          </b:Person>
        </b:NameList>
      </b:Author>
    </b:Author>
    <b:RefOrder>6</b:RefOrder>
  </b:Source>
  <b:Source>
    <b:Tag>Vir19</b:Tag>
    <b:SourceType>Book</b:SourceType>
    <b:Guid>{D8D90AC7-5F93-4E5F-9F24-49D99E72B50C}</b:Guid>
    <b:Title>Educação Superior no Brasil: panorama da contemporaneidade</b:Title>
    <b:JournalName>Avaliação</b:JournalName>
    <b:City>Sorocaba</b:City>
    <b:Year>2019</b:Year>
    <b:Month>nov</b:Month>
    <b:Pages>573-593</b:Pages>
    <b:Volume>24</b:Volume>
    <b:Issue>03</b:Issue>
    <b:Author>
      <b:Author>
        <b:NameList>
          <b:Person>
            <b:Last>Virgínia</b:Last>
            <b:Middle>Diniz</b:Middle>
            <b:First>Rosa</b:First>
          </b:Person>
          <b:Person>
            <b:Last>Goergen</b:Last>
            <b:Middle>L</b:Middle>
            <b:First>Pedro</b:First>
          </b:Person>
        </b:NameList>
      </b:Author>
    </b:Author>
    <b:RefOrder>9</b:RefOrder>
  </b:Source>
  <b:Source>
    <b:Tag>INS18</b:Tag>
    <b:SourceType>InternetSite</b:SourceType>
    <b:Guid>{6CA2B58D-7448-4A20-B259-535858AC46DC}</b:Guid>
    <b:Author>
      <b:Author>
        <b:NameList>
          <b:Person>
            <b:Last>INEP</b:Last>
            <b:First>INSTITUTO</b:First>
            <b:Middle>NACIONAL DE ESTUDOS E PESQUISAS EDUCACIONAIS ANÍSIO TEXEIRA</b:Middle>
          </b:Person>
        </b:NameList>
      </b:Author>
    </b:Author>
    <b:Year>2018</b:Year>
    <b:YearAccessed>2020</b:YearAccessed>
    <b:MonthAccessed>04</b:MonthAccessed>
    <b:DayAccessed>24</b:DayAccessed>
    <b:URL>http://inep.gov.br/web/guest/sinopses-estatisticas-da-educacao-superior</b:URL>
    <b:Title>Sinopse Estastística da Educação Superior</b:Title>
    <b:RefOrder>7</b:RefOrder>
  </b:Source>
  <b:Source>
    <b:Tag>UEG10</b:Tag>
    <b:SourceType>Book</b:SourceType>
    <b:Guid>{9984F241-0A6F-43D4-8241-8D3C7B8A2990}</b:Guid>
    <b:Author>
      <b:Author>
        <b:Corporate>UEG</b:Corporate>
      </b:Author>
    </b:Author>
    <b:Title>PDI</b:Title>
    <b:Year>2010</b:Year>
    <b:Institution>Universidade Estadual de Goiás</b:Institution>
    <b:City>Anápolis</b:City>
    <b:Pages>135</b:Pages>
    <b:PublicationTitle>Plano de Desenvolvimento Institucional</b:PublicationTitle>
    <b:RefOrder>17</b:RefOrder>
  </b:Source>
  <b:Source>
    <b:Tag>Ren13a</b:Tag>
    <b:SourceType>Report</b:SourceType>
    <b:Guid>{F49F6B00-40F4-490B-8EC3-0392395E2CA7}</b:Guid>
    <b:LCID>pt-BR</b:LCID>
    <b:Author>
      <b:Author>
        <b:NameList>
          <b:Person>
            <b:Last>Carvalho</b:Last>
            <b:First>Renata</b:First>
            <b:Middle>Ramos da Silva</b:Middle>
          </b:Person>
        </b:NameList>
      </b:Author>
    </b:Author>
    <b:Title>UNIVERSIDADE ESTADUAL DE GOIÁS: HISTÓRICO, REALIDADE E DESAFIOS</b:Title>
    <b:Year>2013</b:Year>
    <b:City>Goiânia</b:City>
    <b:StateProvince>Goiás</b:StateProvince>
    <b:CountryRegion>Brasil</b:CountryRegion>
    <b:RefOrder>20</b:RefOrder>
  </b:Source>
  <b:Source>
    <b:Tag>Kir06v</b:Tag>
    <b:SourceType>Report</b:SourceType>
    <b:Guid>{EC2D6736-5947-4726-9B4D-A250906A91D9}</b:Guid>
    <b:Author>
      <b:Author>
        <b:NameList>
          <b:Person>
            <b:Last>Tarapanoff</b:Last>
            <b:First>Kira</b:First>
          </b:Person>
        </b:NameList>
      </b:Author>
    </b:Author>
    <b:Title>Inteligência, Informação e conhecimento</b:Title>
    <b:Year>2006</b:Year>
    <b:Institution>Instituto Brasileiro de Informação em Ciência e Tecnologia – IBICT</b:Institution>
    <b:City>Brasília</b:City>
    <b:Pages>439</b:Pages>
    <b:RefOrder>22</b:RefOrder>
  </b:Source>
  <b:Source>
    <b:Tag>Sil20</b:Tag>
    <b:SourceType>InternetSite</b:SourceType>
    <b:Guid>{09FCD5CA-E813-4EA1-916B-3504286F0701}</b:Guid>
    <b:InternetSiteTitle>SOCIEDADE DA INFORMAÇÃO</b:InternetSiteTitle>
    <b:YearAccessed>2020</b:YearAccessed>
    <b:MonthAccessed>05</b:MonthAccessed>
    <b:DayAccessed>13</b:DayAccessed>
    <b:URL>http://www.profcordella.com.br/unisanta/textos/tgs21_dados_info_conhec.htm</b:URL>
    <b:Author>
      <b:Author>
        <b:NameList>
          <b:Person>
            <b:Last>Silva</b:Last>
            <b:Middle>Miranda </b:Middle>
            <b:First>Heide</b:First>
          </b:Person>
        </b:NameList>
      </b:Author>
    </b:Author>
    <b:RefOrder>1</b:RefOrder>
  </b:Source>
  <b:Source>
    <b:Tag>Ver16</b:Tag>
    <b:SourceType>Book</b:SourceType>
    <b:Guid>{955CEA76-0108-41E8-9A0A-C6815EBCCC96}</b:Guid>
    <b:Title>Projetos e Rela´torios de Pesquisa em Administração</b:Title>
    <b:Year>2016</b:Year>
    <b:City>São Paulo</b:City>
    <b:Publisher>Gen</b:Publisher>
    <b:Edition>12</b:Edition>
    <b:Author>
      <b:Author>
        <b:NameList>
          <b:Person>
            <b:Last>Vergara</b:Last>
            <b:Middle>Constant</b:Middle>
            <b:First>Sylvia</b:First>
          </b:Person>
        </b:NameList>
      </b:Author>
    </b:Author>
    <b:RefOrder>27</b:RefOrder>
  </b:Source>
  <b:Source>
    <b:Tag>Rog17</b:Tag>
    <b:SourceType>Book</b:SourceType>
    <b:Guid>{0C300ABF-DF77-4FAA-B8D8-63F66FFABCDF}</b:Guid>
    <b:Title>SISTEMAS DE INFORMAÇÃO</b:Title>
    <b:Year>2017</b:Year>
    <b:City>Porto Alegre</b:City>
    <b:Author>
      <b:Author>
        <b:NameList>
          <b:Person>
            <b:Last>Rogério</b:Last>
            <b:First>Glauber</b:First>
          </b:Person>
          <b:Person>
            <b:Last>Gonçalves</b:Last>
            <b:First>Barbieri</b:First>
          </b:Person>
        </b:NameList>
      </b:Author>
    </b:Author>
    <b:RefOrder>2</b:RefOrder>
  </b:Source>
  <b:Source>
    <b:Tag>Bor20</b:Tag>
    <b:SourceType>Book</b:SourceType>
    <b:Guid>{2A28D495-0293-4FC8-84FB-4F4CF7174787}</b:Guid>
    <b:Year>2020</b:Year>
    <b:City>Anápolis</b:City>
    <b:PublicationTitle>Informação</b:PublicationTitle>
    <b:Month>05</b:Month>
    <b:Day>13</b:Day>
    <b:StateProvince>Goias</b:StateProvince>
    <b:Author>
      <b:Author>
        <b:NameList>
          <b:Person>
            <b:Last>Borges</b:Last>
            <b:First>Juliana </b:First>
          </b:Person>
        </b:NameList>
      </b:Author>
    </b:Author>
    <b:RefOrder>26</b:RefOrder>
  </b:Source>
</b:Sources>
</file>

<file path=customXml/itemProps1.xml><?xml version="1.0" encoding="utf-8"?>
<ds:datastoreItem xmlns:ds="http://schemas.openxmlformats.org/officeDocument/2006/customXml" ds:itemID="{EED4823E-0B9E-4CF1-AA49-61F6652BD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44</Pages>
  <Words>11969</Words>
  <Characters>64635</Characters>
  <Application>Microsoft Office Word</Application>
  <DocSecurity>0</DocSecurity>
  <Lines>538</Lines>
  <Paragraphs>152</Paragraphs>
  <ScaleCrop>false</ScaleCrop>
  <HeadingPairs>
    <vt:vector size="2" baseType="variant">
      <vt:variant>
        <vt:lpstr>Título</vt:lpstr>
      </vt:variant>
      <vt:variant>
        <vt:i4>1</vt:i4>
      </vt:variant>
    </vt:vector>
  </HeadingPairs>
  <TitlesOfParts>
    <vt:vector size="1" baseType="lpstr">
      <vt:lpstr>Formato básico para monografia</vt:lpstr>
    </vt:vector>
  </TitlesOfParts>
  <Company/>
  <LinksUpToDate>false</LinksUpToDate>
  <CharactersWithSpaces>76452</CharactersWithSpaces>
  <SharedDoc>false</SharedDoc>
  <HLinks>
    <vt:vector size="66" baseType="variant">
      <vt:variant>
        <vt:i4>1835019</vt:i4>
      </vt:variant>
      <vt:variant>
        <vt:i4>393</vt:i4>
      </vt:variant>
      <vt:variant>
        <vt:i4>0</vt:i4>
      </vt:variant>
      <vt:variant>
        <vt:i4>5</vt:i4>
      </vt:variant>
      <vt:variant>
        <vt:lpwstr>https://www.euax.com.br/2019/10/cadeia-de-valor/</vt:lpwstr>
      </vt:variant>
      <vt:variant>
        <vt:lpwstr/>
      </vt:variant>
      <vt:variant>
        <vt:i4>4653116</vt:i4>
      </vt:variant>
      <vt:variant>
        <vt:i4>390</vt:i4>
      </vt:variant>
      <vt:variant>
        <vt:i4>0</vt:i4>
      </vt:variant>
      <vt:variant>
        <vt:i4>5</vt:i4>
      </vt:variant>
      <vt:variant>
        <vt:lpwstr>http://www.avaliacaoinstitucional.ueg.br/conteudo/15206_pdi</vt:lpwstr>
      </vt:variant>
      <vt:variant>
        <vt:lpwstr/>
      </vt:variant>
      <vt:variant>
        <vt:i4>1703991</vt:i4>
      </vt:variant>
      <vt:variant>
        <vt:i4>59</vt:i4>
      </vt:variant>
      <vt:variant>
        <vt:i4>0</vt:i4>
      </vt:variant>
      <vt:variant>
        <vt:i4>5</vt:i4>
      </vt:variant>
      <vt:variant>
        <vt:lpwstr/>
      </vt:variant>
      <vt:variant>
        <vt:lpwstr>_Toc52014668</vt:lpwstr>
      </vt:variant>
      <vt:variant>
        <vt:i4>1769524</vt:i4>
      </vt:variant>
      <vt:variant>
        <vt:i4>50</vt:i4>
      </vt:variant>
      <vt:variant>
        <vt:i4>0</vt:i4>
      </vt:variant>
      <vt:variant>
        <vt:i4>5</vt:i4>
      </vt:variant>
      <vt:variant>
        <vt:lpwstr/>
      </vt:variant>
      <vt:variant>
        <vt:lpwstr>_Toc52014659</vt:lpwstr>
      </vt:variant>
      <vt:variant>
        <vt:i4>1048631</vt:i4>
      </vt:variant>
      <vt:variant>
        <vt:i4>41</vt:i4>
      </vt:variant>
      <vt:variant>
        <vt:i4>0</vt:i4>
      </vt:variant>
      <vt:variant>
        <vt:i4>5</vt:i4>
      </vt:variant>
      <vt:variant>
        <vt:lpwstr/>
      </vt:variant>
      <vt:variant>
        <vt:lpwstr>_Toc52051333</vt:lpwstr>
      </vt:variant>
      <vt:variant>
        <vt:i4>1114167</vt:i4>
      </vt:variant>
      <vt:variant>
        <vt:i4>35</vt:i4>
      </vt:variant>
      <vt:variant>
        <vt:i4>0</vt:i4>
      </vt:variant>
      <vt:variant>
        <vt:i4>5</vt:i4>
      </vt:variant>
      <vt:variant>
        <vt:lpwstr/>
      </vt:variant>
      <vt:variant>
        <vt:lpwstr>_Toc52051332</vt:lpwstr>
      </vt:variant>
      <vt:variant>
        <vt:i4>1179703</vt:i4>
      </vt:variant>
      <vt:variant>
        <vt:i4>29</vt:i4>
      </vt:variant>
      <vt:variant>
        <vt:i4>0</vt:i4>
      </vt:variant>
      <vt:variant>
        <vt:i4>5</vt:i4>
      </vt:variant>
      <vt:variant>
        <vt:lpwstr/>
      </vt:variant>
      <vt:variant>
        <vt:lpwstr>_Toc52051331</vt:lpwstr>
      </vt:variant>
      <vt:variant>
        <vt:i4>1048626</vt:i4>
      </vt:variant>
      <vt:variant>
        <vt:i4>20</vt:i4>
      </vt:variant>
      <vt:variant>
        <vt:i4>0</vt:i4>
      </vt:variant>
      <vt:variant>
        <vt:i4>5</vt:i4>
      </vt:variant>
      <vt:variant>
        <vt:lpwstr/>
      </vt:variant>
      <vt:variant>
        <vt:lpwstr>_Toc52014632</vt:lpwstr>
      </vt:variant>
      <vt:variant>
        <vt:i4>1245234</vt:i4>
      </vt:variant>
      <vt:variant>
        <vt:i4>14</vt:i4>
      </vt:variant>
      <vt:variant>
        <vt:i4>0</vt:i4>
      </vt:variant>
      <vt:variant>
        <vt:i4>5</vt:i4>
      </vt:variant>
      <vt:variant>
        <vt:lpwstr/>
      </vt:variant>
      <vt:variant>
        <vt:lpwstr>_Toc52014631</vt:lpwstr>
      </vt:variant>
      <vt:variant>
        <vt:i4>1179698</vt:i4>
      </vt:variant>
      <vt:variant>
        <vt:i4>8</vt:i4>
      </vt:variant>
      <vt:variant>
        <vt:i4>0</vt:i4>
      </vt:variant>
      <vt:variant>
        <vt:i4>5</vt:i4>
      </vt:variant>
      <vt:variant>
        <vt:lpwstr/>
      </vt:variant>
      <vt:variant>
        <vt:lpwstr>_Toc52014630</vt:lpwstr>
      </vt:variant>
      <vt:variant>
        <vt:i4>1769523</vt:i4>
      </vt:variant>
      <vt:variant>
        <vt:i4>2</vt:i4>
      </vt:variant>
      <vt:variant>
        <vt:i4>0</vt:i4>
      </vt:variant>
      <vt:variant>
        <vt:i4>5</vt:i4>
      </vt:variant>
      <vt:variant>
        <vt:lpwstr/>
      </vt:variant>
      <vt:variant>
        <vt:lpwstr>_Toc52014629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básico para monografia</dc:title>
  <dc:subject/>
  <dc:creator>José Leonardo Oliveira Lima</dc:creator>
  <cp:keywords/>
  <cp:lastModifiedBy>William Estrela</cp:lastModifiedBy>
  <cp:revision>308</cp:revision>
  <cp:lastPrinted>2019-03-19T17:50:00Z</cp:lastPrinted>
  <dcterms:created xsi:type="dcterms:W3CDTF">2020-10-02T21:55:00Z</dcterms:created>
  <dcterms:modified xsi:type="dcterms:W3CDTF">2020-10-18T19:19:00Z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id="34p7SWZS"/&gt;&lt;style id="http://www.zotero.org/styles/associacao-brasileira-de-normas-tecnicas-ufmg-face-initials" hasBibliography="1" bibliographyStyleHasBeenSet="1"/&gt;&lt;prefs&gt;&lt;pref name="fieldType</vt:lpwstr>
  </property>
  <property fmtid="{D5CDD505-2E9C-101B-9397-08002B2CF9AE}" pid="3" name="ZOTERO_PREF_2">
    <vt:lpwstr>" value="Field"/&gt;&lt;pref name="storeReferences" value="true"/&gt;&lt;pref name="automaticJournalAbbreviations" value="true"/&gt;&lt;pref name="noteType" value=""/&gt;&lt;/prefs&gt;&lt;/data&gt;</vt:lpwstr>
  </property>
</Properties>
</file>