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9D834C" w14:textId="792545A3" w:rsidR="00EA3AC8" w:rsidRPr="002B2E2C" w:rsidRDefault="00EA3AC8" w:rsidP="00824AD2">
      <w:pPr>
        <w:ind w:firstLine="0"/>
        <w:jc w:val="center"/>
        <w:rPr>
          <w:rFonts w:eastAsia="Calibri" w:cs="Times New Roman"/>
          <w:color w:val="000000" w:themeColor="text1"/>
          <w:lang w:eastAsia="en-US"/>
        </w:rPr>
      </w:pPr>
      <w:r w:rsidRPr="002B2E2C">
        <w:rPr>
          <w:rFonts w:eastAsia="Calibri" w:cs="Times New Roman"/>
          <w:color w:val="000000" w:themeColor="text1"/>
          <w:lang w:eastAsia="en-US"/>
        </w:rPr>
        <w:t>UNIVERSIDADE ESTADUAL DE GOIÁS</w:t>
      </w:r>
    </w:p>
    <w:p w14:paraId="7EC2E887" w14:textId="0FFC332F" w:rsidR="00EA3AC8" w:rsidRPr="002B2E2C" w:rsidRDefault="00EA3AC8"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CÂMPUS </w:t>
      </w:r>
      <w:r w:rsidR="00FE7A06" w:rsidRPr="002B2E2C">
        <w:rPr>
          <w:rFonts w:eastAsia="Calibri" w:cs="Times New Roman"/>
          <w:color w:val="000000" w:themeColor="text1"/>
          <w:lang w:eastAsia="en-US"/>
        </w:rPr>
        <w:t>CENTRAL – ANÁPOLIS CET</w:t>
      </w:r>
    </w:p>
    <w:p w14:paraId="165F6ECB" w14:textId="77777777" w:rsidR="00EA3AC8" w:rsidRPr="002B2E2C" w:rsidRDefault="00EA3AC8"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BACHARELADO EM SISTEMAS DE INFORMAÇÃO</w:t>
      </w:r>
    </w:p>
    <w:p w14:paraId="662A1D0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DAC5041" w14:textId="2EFC919E" w:rsidR="00EA3AC8" w:rsidRPr="002B2E2C" w:rsidRDefault="00EA3AC8" w:rsidP="00824AD2">
      <w:pPr>
        <w:suppressAutoHyphens w:val="0"/>
        <w:ind w:firstLine="0"/>
        <w:jc w:val="center"/>
        <w:rPr>
          <w:rFonts w:eastAsia="Calibri" w:cs="Times New Roman"/>
          <w:color w:val="000000" w:themeColor="text1"/>
          <w:lang w:eastAsia="en-US"/>
        </w:rPr>
      </w:pPr>
    </w:p>
    <w:p w14:paraId="368FC2E1"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433EF7B" w14:textId="1A30A8B2" w:rsidR="00EA3AC8" w:rsidRPr="002B2E2C" w:rsidRDefault="00E50F00" w:rsidP="00824AD2">
      <w:pPr>
        <w:suppressAutoHyphens w:val="0"/>
        <w:ind w:firstLine="0"/>
        <w:jc w:val="center"/>
        <w:rPr>
          <w:rFonts w:eastAsia="Calibri" w:cs="Times New Roman"/>
          <w:caps/>
          <w:color w:val="000000" w:themeColor="text1"/>
          <w:lang w:eastAsia="en-US"/>
        </w:rPr>
      </w:pPr>
      <w:r w:rsidRPr="002B2E2C">
        <w:rPr>
          <w:rFonts w:eastAsia="Calibri" w:cs="Times New Roman"/>
          <w:caps/>
          <w:color w:val="000000" w:themeColor="text1"/>
          <w:lang w:eastAsia="en-US"/>
        </w:rPr>
        <w:t>WILLIAM ESTRELA LOUZEIRO</w:t>
      </w:r>
    </w:p>
    <w:p w14:paraId="17770EF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D84CB14"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A6F997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265ED328"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1ED75B1B"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EEA4E5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CA2254F" w14:textId="6BFFA966" w:rsidR="00EA3AC8" w:rsidRPr="002B2E2C" w:rsidRDefault="00824AD2"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A CONTRIBUIÇÃO DOS SISTEMAS DE INFORMAÇÃO PARA OS OBJETIVOS ORGANIZACIONAIS DE UMA UNIVERSIDADE PÚBLICA: UM ESTUDO DE CASO SOBRE A UNIVERSIDADE ESTADUAL </w:t>
      </w:r>
      <w:r w:rsidR="00DE6EEC">
        <w:rPr>
          <w:rFonts w:eastAsia="Calibri" w:cs="Times New Roman"/>
          <w:color w:val="000000" w:themeColor="text1"/>
          <w:lang w:eastAsia="en-US"/>
        </w:rPr>
        <w:t xml:space="preserve">DE </w:t>
      </w:r>
      <w:r w:rsidRPr="002B2E2C">
        <w:rPr>
          <w:rFonts w:eastAsia="Calibri" w:cs="Times New Roman"/>
          <w:color w:val="000000" w:themeColor="text1"/>
          <w:lang w:eastAsia="en-US"/>
        </w:rPr>
        <w:t>GOIÁS (UEG)</w:t>
      </w:r>
    </w:p>
    <w:p w14:paraId="737E3DB5"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D124C41"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04F4C94D"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3DDB433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1FADC629"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6897C312"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212381E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6A3A3D46"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74D8A88"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4C87705"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12D44F1"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385C812E"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4FD49A33"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50BABBF3"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02006308" w14:textId="77777777" w:rsidR="00824AD2" w:rsidRPr="002B2E2C" w:rsidRDefault="00824AD2" w:rsidP="00824AD2">
      <w:pPr>
        <w:suppressAutoHyphens w:val="0"/>
        <w:ind w:firstLine="0"/>
        <w:jc w:val="center"/>
        <w:rPr>
          <w:rFonts w:eastAsia="Calibri" w:cs="Times New Roman"/>
          <w:color w:val="000000" w:themeColor="text1"/>
          <w:lang w:eastAsia="en-US"/>
        </w:rPr>
      </w:pPr>
    </w:p>
    <w:p w14:paraId="298ADF12"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F9C90BA" w14:textId="074AFB30" w:rsidR="00EA3AC8" w:rsidRPr="002B2E2C" w:rsidRDefault="000F1A66"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Anápolis</w:t>
      </w:r>
      <w:r w:rsidR="00EA3AC8" w:rsidRPr="002B2E2C">
        <w:rPr>
          <w:rFonts w:eastAsia="Calibri" w:cs="Times New Roman"/>
          <w:color w:val="000000" w:themeColor="text1"/>
          <w:lang w:eastAsia="en-US"/>
        </w:rPr>
        <w:br/>
      </w:r>
      <w:proofErr w:type="gramStart"/>
      <w:r w:rsidR="00097340" w:rsidRPr="002B2E2C">
        <w:rPr>
          <w:rFonts w:eastAsia="Calibri" w:cs="Times New Roman"/>
          <w:color w:val="000000" w:themeColor="text1"/>
          <w:lang w:eastAsia="en-US"/>
        </w:rPr>
        <w:t>Outubro</w:t>
      </w:r>
      <w:proofErr w:type="gramEnd"/>
      <w:r w:rsidR="00EA3AC8" w:rsidRPr="002B2E2C">
        <w:rPr>
          <w:rFonts w:eastAsia="Calibri" w:cs="Times New Roman"/>
          <w:color w:val="000000" w:themeColor="text1"/>
          <w:lang w:eastAsia="en-US"/>
        </w:rPr>
        <w:t xml:space="preserve">, </w:t>
      </w:r>
      <w:r w:rsidRPr="002B2E2C">
        <w:rPr>
          <w:rFonts w:eastAsia="Calibri" w:cs="Times New Roman"/>
          <w:color w:val="000000" w:themeColor="text1"/>
          <w:lang w:eastAsia="en-US"/>
        </w:rPr>
        <w:t>2020</w:t>
      </w:r>
    </w:p>
    <w:p w14:paraId="44690B95" w14:textId="77777777" w:rsidR="00EA3AC8" w:rsidRPr="002B2E2C" w:rsidRDefault="00EA3AC8" w:rsidP="00EA3AC8">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lastRenderedPageBreak/>
        <w:t>UNIVERSIDADE ESTADUAL DE GOIÁS</w:t>
      </w:r>
    </w:p>
    <w:p w14:paraId="0F2E2359" w14:textId="77777777" w:rsidR="00FE7A06" w:rsidRPr="002B2E2C" w:rsidRDefault="00FE7A06" w:rsidP="00FE7A06">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CÂMPUS CENTRAL – ANÁPOLIS CET </w:t>
      </w:r>
    </w:p>
    <w:p w14:paraId="28907425" w14:textId="77777777" w:rsidR="00EA3AC8" w:rsidRPr="002B2E2C" w:rsidRDefault="00EA3AC8" w:rsidP="00EA3AC8">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BACHARELADO EM SISTEMAS DE INFORMAÇÃO</w:t>
      </w:r>
    </w:p>
    <w:p w14:paraId="48C48888"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36B6A21F"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32A107FB"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66BBF0C9" w14:textId="744AB956" w:rsidR="00EA3AC8" w:rsidRPr="002B2E2C" w:rsidRDefault="000F1A66" w:rsidP="00EA3AC8">
      <w:pPr>
        <w:suppressAutoHyphens w:val="0"/>
        <w:ind w:firstLine="0"/>
        <w:jc w:val="center"/>
        <w:rPr>
          <w:rFonts w:eastAsia="Calibri" w:cs="Times New Roman"/>
          <w:caps/>
          <w:color w:val="000000" w:themeColor="text1"/>
          <w:lang w:eastAsia="en-US"/>
        </w:rPr>
      </w:pPr>
      <w:r w:rsidRPr="002B2E2C">
        <w:rPr>
          <w:rFonts w:eastAsia="Calibri" w:cs="Times New Roman"/>
          <w:caps/>
          <w:color w:val="000000" w:themeColor="text1"/>
          <w:lang w:eastAsia="en-US"/>
        </w:rPr>
        <w:t>WILLIAM ESTRELA LOUZEIRO</w:t>
      </w:r>
    </w:p>
    <w:p w14:paraId="53114F98"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00D313EC"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3CAFF48A"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454527A1"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090E1419"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7C25B6EE"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00C5FABD" w14:textId="77777777" w:rsidR="00CC4DAB" w:rsidRPr="002B2E2C" w:rsidRDefault="00CC4DAB" w:rsidP="00CC4DAB">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A CONTRIBUIÇÃO DOS SISTEMAS DE INFORMAÇÃO PARA OS OBJETIVOS ORGANIZACIONAIS DE UMA UNIVERSIDADE PÚBLICA: UM ESTUDO DE CASO SOBRE A UNIVERSIDADE DO ESTADO DE GOIÁS (UEG)</w:t>
      </w:r>
    </w:p>
    <w:p w14:paraId="03E0E0BB" w14:textId="77777777" w:rsidR="00ED41F9" w:rsidRPr="002B2E2C" w:rsidRDefault="00ED41F9" w:rsidP="00ED41F9">
      <w:pPr>
        <w:suppressAutoHyphens w:val="0"/>
        <w:ind w:firstLine="0"/>
        <w:jc w:val="center"/>
        <w:rPr>
          <w:rFonts w:eastAsia="Calibri" w:cs="Times New Roman"/>
          <w:color w:val="000000" w:themeColor="text1"/>
          <w:lang w:eastAsia="en-US"/>
        </w:rPr>
      </w:pPr>
    </w:p>
    <w:p w14:paraId="31ED5CD3" w14:textId="77777777" w:rsidR="00824AD2" w:rsidRPr="002B2E2C" w:rsidRDefault="00097340" w:rsidP="00824AD2">
      <w:pPr>
        <w:ind w:firstLine="0"/>
        <w:rPr>
          <w:rFonts w:cs="Times New Roman"/>
          <w:color w:val="000000" w:themeColor="text1"/>
        </w:rPr>
      </w:pPr>
      <w:bookmarkStart w:id="0" w:name="_Hlk3884613"/>
      <w:r w:rsidRPr="002B2E2C">
        <w:rPr>
          <w:rFonts w:cs="Times New Roman"/>
          <w:color w:val="000000" w:themeColor="text1"/>
        </w:rPr>
        <w:t>Projeto de Pesquisa do Trabalho de Conclusão do</w:t>
      </w:r>
      <w:r w:rsidR="00CC4DAB" w:rsidRPr="002B2E2C">
        <w:rPr>
          <w:rFonts w:cs="Times New Roman"/>
          <w:color w:val="000000" w:themeColor="text1"/>
        </w:rPr>
        <w:t xml:space="preserve"> </w:t>
      </w:r>
      <w:r w:rsidRPr="002B2E2C">
        <w:rPr>
          <w:rFonts w:cs="Times New Roman"/>
          <w:color w:val="000000" w:themeColor="text1"/>
        </w:rPr>
        <w:t>Curso</w:t>
      </w:r>
      <w:r w:rsidR="00BC1D9B" w:rsidRPr="002B2E2C">
        <w:rPr>
          <w:rFonts w:cs="Times New Roman"/>
          <w:color w:val="000000" w:themeColor="text1"/>
        </w:rPr>
        <w:t xml:space="preserve"> de </w:t>
      </w:r>
      <w:r w:rsidRPr="002B2E2C">
        <w:rPr>
          <w:rFonts w:cs="Times New Roman"/>
          <w:color w:val="000000" w:themeColor="text1"/>
        </w:rPr>
        <w:t xml:space="preserve">Bacharelado em Sistemas de Informação, do </w:t>
      </w:r>
      <w:r w:rsidR="00BC1D9B" w:rsidRPr="002B2E2C">
        <w:rPr>
          <w:rFonts w:cs="Times New Roman"/>
          <w:color w:val="000000" w:themeColor="text1"/>
        </w:rPr>
        <w:t>C</w:t>
      </w:r>
      <w:r w:rsidR="00941062" w:rsidRPr="002B2E2C">
        <w:rPr>
          <w:rFonts w:cs="Times New Roman"/>
          <w:color w:val="000000" w:themeColor="text1"/>
        </w:rPr>
        <w:t>a</w:t>
      </w:r>
      <w:r w:rsidR="00BC1D9B" w:rsidRPr="002B2E2C">
        <w:rPr>
          <w:rFonts w:cs="Times New Roman"/>
          <w:color w:val="000000" w:themeColor="text1"/>
        </w:rPr>
        <w:t>mpus</w:t>
      </w:r>
      <w:r w:rsidR="00FE7A06" w:rsidRPr="002B2E2C">
        <w:rPr>
          <w:rFonts w:cs="Times New Roman"/>
          <w:color w:val="000000" w:themeColor="text1"/>
        </w:rPr>
        <w:t xml:space="preserve"> Central -</w:t>
      </w:r>
      <w:r w:rsidR="00BC1D9B" w:rsidRPr="002B2E2C">
        <w:rPr>
          <w:rFonts w:cs="Times New Roman"/>
          <w:color w:val="000000" w:themeColor="text1"/>
        </w:rPr>
        <w:t xml:space="preserve"> Anápolis </w:t>
      </w:r>
      <w:r w:rsidR="00FE7A06" w:rsidRPr="002B2E2C">
        <w:rPr>
          <w:rFonts w:cs="Times New Roman"/>
          <w:color w:val="000000" w:themeColor="text1"/>
        </w:rPr>
        <w:t>CET</w:t>
      </w:r>
      <w:r w:rsidR="00BC1D9B" w:rsidRPr="002B2E2C">
        <w:rPr>
          <w:rFonts w:cs="Times New Roman"/>
          <w:color w:val="000000" w:themeColor="text1"/>
        </w:rPr>
        <w:t xml:space="preserve"> da Universidade Estadual de Goiás, </w:t>
      </w:r>
      <w:r w:rsidRPr="002B2E2C">
        <w:rPr>
          <w:rFonts w:cs="Times New Roman"/>
          <w:color w:val="000000" w:themeColor="text1"/>
        </w:rPr>
        <w:t xml:space="preserve">apresentado </w:t>
      </w:r>
      <w:r w:rsidR="00BC1D9B" w:rsidRPr="002B2E2C">
        <w:rPr>
          <w:rFonts w:cs="Times New Roman"/>
          <w:color w:val="000000" w:themeColor="text1"/>
        </w:rPr>
        <w:t xml:space="preserve">como requisito parcial para obtenção </w:t>
      </w:r>
      <w:r w:rsidR="00370829" w:rsidRPr="002B2E2C">
        <w:rPr>
          <w:rFonts w:cs="Times New Roman"/>
          <w:color w:val="000000" w:themeColor="text1"/>
        </w:rPr>
        <w:t xml:space="preserve">da nota </w:t>
      </w:r>
      <w:r w:rsidRPr="002B2E2C">
        <w:rPr>
          <w:rFonts w:cs="Times New Roman"/>
          <w:color w:val="000000" w:themeColor="text1"/>
        </w:rPr>
        <w:t>de TC1</w:t>
      </w:r>
      <w:r w:rsidR="00DB18E3" w:rsidRPr="002B2E2C">
        <w:rPr>
          <w:rFonts w:cs="Times New Roman"/>
          <w:color w:val="000000" w:themeColor="text1"/>
        </w:rPr>
        <w:t>.</w:t>
      </w:r>
      <w:bookmarkEnd w:id="0"/>
    </w:p>
    <w:p w14:paraId="2621A150" w14:textId="77777777" w:rsidR="00824AD2" w:rsidRPr="002B2E2C" w:rsidRDefault="00824AD2" w:rsidP="00824AD2">
      <w:pPr>
        <w:ind w:firstLine="0"/>
        <w:rPr>
          <w:rFonts w:cs="Times New Roman"/>
          <w:color w:val="000000" w:themeColor="text1"/>
        </w:rPr>
      </w:pPr>
    </w:p>
    <w:p w14:paraId="0DB23B78" w14:textId="7A0ED581" w:rsidR="00EA3AC8" w:rsidRPr="002B2E2C" w:rsidRDefault="00EA3AC8" w:rsidP="00824AD2">
      <w:pPr>
        <w:ind w:firstLine="0"/>
        <w:rPr>
          <w:rFonts w:cs="Times New Roman"/>
          <w:color w:val="000000" w:themeColor="text1"/>
        </w:rPr>
      </w:pPr>
      <w:r w:rsidRPr="002B2E2C">
        <w:rPr>
          <w:rFonts w:eastAsia="Calibri" w:cs="Times New Roman"/>
          <w:color w:val="000000" w:themeColor="text1"/>
          <w:lang w:eastAsia="en-US"/>
        </w:rPr>
        <w:t xml:space="preserve">Orientador: </w:t>
      </w:r>
      <w:r w:rsidR="00790912" w:rsidRPr="002B2E2C">
        <w:rPr>
          <w:rFonts w:eastAsia="Calibri" w:cs="Times New Roman"/>
          <w:color w:val="000000" w:themeColor="text1"/>
          <w:lang w:eastAsia="en-US"/>
        </w:rPr>
        <w:t>Prof. Dr. Cl</w:t>
      </w:r>
      <w:r w:rsidR="00097340" w:rsidRPr="002B2E2C">
        <w:rPr>
          <w:rFonts w:eastAsia="Calibri" w:cs="Times New Roman"/>
          <w:color w:val="000000" w:themeColor="text1"/>
          <w:lang w:eastAsia="en-US"/>
        </w:rPr>
        <w:t>a</w:t>
      </w:r>
      <w:r w:rsidR="00790912" w:rsidRPr="002B2E2C">
        <w:rPr>
          <w:rFonts w:eastAsia="Calibri" w:cs="Times New Roman"/>
          <w:color w:val="000000" w:themeColor="text1"/>
          <w:lang w:eastAsia="en-US"/>
        </w:rPr>
        <w:t>udio Roberto Stacheira</w:t>
      </w:r>
    </w:p>
    <w:p w14:paraId="09A02B43" w14:textId="77777777" w:rsidR="00EA3AC8" w:rsidRPr="002B2E2C" w:rsidRDefault="00EA3AC8" w:rsidP="00EA3AC8">
      <w:pPr>
        <w:suppressAutoHyphens w:val="0"/>
        <w:jc w:val="center"/>
        <w:rPr>
          <w:rFonts w:eastAsia="Calibri" w:cs="Times New Roman"/>
          <w:color w:val="000000" w:themeColor="text1"/>
          <w:lang w:eastAsia="en-US"/>
        </w:rPr>
      </w:pPr>
    </w:p>
    <w:p w14:paraId="60A85373" w14:textId="77777777" w:rsidR="00EA3AC8" w:rsidRPr="002B2E2C" w:rsidRDefault="00EA3AC8" w:rsidP="00EA3AC8">
      <w:pPr>
        <w:suppressAutoHyphens w:val="0"/>
        <w:jc w:val="center"/>
        <w:rPr>
          <w:rFonts w:eastAsia="Calibri" w:cs="Times New Roman"/>
          <w:color w:val="000000" w:themeColor="text1"/>
          <w:lang w:eastAsia="en-US"/>
        </w:rPr>
      </w:pPr>
    </w:p>
    <w:p w14:paraId="34963FC4" w14:textId="77777777" w:rsidR="00EA3AC8" w:rsidRPr="002B2E2C" w:rsidRDefault="00EA3AC8" w:rsidP="00EA3AC8">
      <w:pPr>
        <w:suppressAutoHyphens w:val="0"/>
        <w:jc w:val="center"/>
        <w:rPr>
          <w:rFonts w:eastAsia="Calibri" w:cs="Times New Roman"/>
          <w:color w:val="000000" w:themeColor="text1"/>
          <w:lang w:eastAsia="en-US"/>
        </w:rPr>
      </w:pPr>
    </w:p>
    <w:p w14:paraId="031905A5" w14:textId="77777777" w:rsidR="00EA3AC8" w:rsidRPr="002B2E2C" w:rsidRDefault="00EA3AC8" w:rsidP="00EA3AC8">
      <w:pPr>
        <w:suppressAutoHyphens w:val="0"/>
        <w:jc w:val="center"/>
        <w:rPr>
          <w:rFonts w:eastAsia="Calibri" w:cs="Times New Roman"/>
          <w:color w:val="000000" w:themeColor="text1"/>
          <w:lang w:eastAsia="en-US"/>
        </w:rPr>
      </w:pPr>
    </w:p>
    <w:p w14:paraId="71FA2A55" w14:textId="77777777" w:rsidR="00EA3AC8" w:rsidRPr="002B2E2C" w:rsidRDefault="00EA3AC8" w:rsidP="00EA3AC8">
      <w:pPr>
        <w:suppressAutoHyphens w:val="0"/>
        <w:jc w:val="center"/>
        <w:rPr>
          <w:rFonts w:eastAsia="Calibri" w:cs="Times New Roman"/>
          <w:color w:val="000000" w:themeColor="text1"/>
          <w:lang w:eastAsia="en-US"/>
        </w:rPr>
      </w:pPr>
    </w:p>
    <w:p w14:paraId="4DE7BCF9" w14:textId="77777777" w:rsidR="00097340" w:rsidRPr="002B2E2C" w:rsidRDefault="00097340" w:rsidP="00EA3AC8">
      <w:pPr>
        <w:suppressAutoHyphens w:val="0"/>
        <w:jc w:val="center"/>
        <w:rPr>
          <w:rFonts w:eastAsia="Calibri" w:cs="Times New Roman"/>
          <w:color w:val="000000" w:themeColor="text1"/>
          <w:lang w:eastAsia="en-US"/>
        </w:rPr>
      </w:pPr>
    </w:p>
    <w:p w14:paraId="4E4987AE" w14:textId="77777777" w:rsidR="00097340" w:rsidRPr="002B2E2C" w:rsidRDefault="00097340" w:rsidP="00EA3AC8">
      <w:pPr>
        <w:suppressAutoHyphens w:val="0"/>
        <w:jc w:val="center"/>
        <w:rPr>
          <w:rFonts w:eastAsia="Calibri" w:cs="Times New Roman"/>
          <w:color w:val="000000" w:themeColor="text1"/>
          <w:lang w:eastAsia="en-US"/>
        </w:rPr>
      </w:pPr>
    </w:p>
    <w:p w14:paraId="75E6F546" w14:textId="77777777" w:rsidR="00097340" w:rsidRPr="002B2E2C" w:rsidRDefault="00097340" w:rsidP="00EA3AC8">
      <w:pPr>
        <w:suppressAutoHyphens w:val="0"/>
        <w:jc w:val="center"/>
        <w:rPr>
          <w:rFonts w:eastAsia="Calibri" w:cs="Times New Roman"/>
          <w:color w:val="000000" w:themeColor="text1"/>
          <w:lang w:eastAsia="en-US"/>
        </w:rPr>
      </w:pPr>
    </w:p>
    <w:p w14:paraId="25370335" w14:textId="77777777" w:rsidR="00EA3AC8" w:rsidRPr="002B2E2C" w:rsidRDefault="00EA3AC8" w:rsidP="00EA3AC8">
      <w:pPr>
        <w:suppressAutoHyphens w:val="0"/>
        <w:jc w:val="center"/>
        <w:rPr>
          <w:rFonts w:eastAsia="Calibri" w:cs="Times New Roman"/>
          <w:color w:val="000000" w:themeColor="text1"/>
          <w:lang w:eastAsia="en-US"/>
        </w:rPr>
      </w:pPr>
    </w:p>
    <w:p w14:paraId="2D76A77B" w14:textId="77777777" w:rsidR="00097340" w:rsidRPr="002B2E2C" w:rsidRDefault="00097340" w:rsidP="00EA3AC8">
      <w:pPr>
        <w:suppressAutoHyphens w:val="0"/>
        <w:jc w:val="center"/>
        <w:rPr>
          <w:rFonts w:eastAsia="Calibri" w:cs="Times New Roman"/>
          <w:color w:val="000000" w:themeColor="text1"/>
          <w:lang w:eastAsia="en-US"/>
        </w:rPr>
      </w:pPr>
    </w:p>
    <w:p w14:paraId="3D7E800E" w14:textId="77777777" w:rsidR="00824AD2" w:rsidRPr="002B2E2C" w:rsidRDefault="00790912" w:rsidP="00BC1D9B">
      <w:pPr>
        <w:suppressAutoHyphens w:val="0"/>
        <w:ind w:firstLine="0"/>
        <w:jc w:val="center"/>
        <w:rPr>
          <w:rFonts w:eastAsia="Calibri" w:cs="Times New Roman"/>
          <w:color w:val="000000" w:themeColor="text1"/>
          <w:lang w:eastAsia="en-US"/>
        </w:rPr>
        <w:sectPr w:rsidR="00824AD2" w:rsidRPr="002B2E2C" w:rsidSect="005106C5">
          <w:headerReference w:type="default" r:id="rId8"/>
          <w:pgSz w:w="11905" w:h="16837" w:code="9"/>
          <w:pgMar w:top="1701" w:right="1134" w:bottom="1134" w:left="1701" w:header="1259" w:footer="720" w:gutter="0"/>
          <w:cols w:space="720"/>
          <w:docGrid w:linePitch="360"/>
        </w:sectPr>
      </w:pPr>
      <w:r w:rsidRPr="002B2E2C">
        <w:rPr>
          <w:rFonts w:eastAsia="Calibri" w:cs="Times New Roman"/>
          <w:color w:val="000000" w:themeColor="text1"/>
          <w:lang w:eastAsia="en-US"/>
        </w:rPr>
        <w:t>Anápolis</w:t>
      </w:r>
      <w:r w:rsidRPr="002B2E2C">
        <w:rPr>
          <w:rFonts w:eastAsia="Calibri" w:cs="Times New Roman"/>
          <w:color w:val="000000" w:themeColor="text1"/>
          <w:lang w:eastAsia="en-US"/>
        </w:rPr>
        <w:br/>
      </w:r>
      <w:proofErr w:type="gramStart"/>
      <w:r w:rsidR="00097340" w:rsidRPr="002B2E2C">
        <w:rPr>
          <w:rFonts w:eastAsia="Calibri" w:cs="Times New Roman"/>
          <w:color w:val="000000" w:themeColor="text1"/>
          <w:lang w:eastAsia="en-US"/>
        </w:rPr>
        <w:t>Outubro</w:t>
      </w:r>
      <w:proofErr w:type="gramEnd"/>
      <w:r w:rsidRPr="002B2E2C">
        <w:rPr>
          <w:rFonts w:eastAsia="Calibri" w:cs="Times New Roman"/>
          <w:color w:val="000000" w:themeColor="text1"/>
          <w:lang w:eastAsia="en-US"/>
        </w:rPr>
        <w:t>, 2020</w:t>
      </w:r>
    </w:p>
    <w:p w14:paraId="416A473F" w14:textId="683DACFF" w:rsidR="00824AD2" w:rsidRPr="002B2E2C" w:rsidRDefault="00824AD2" w:rsidP="00824AD2">
      <w:pPr>
        <w:ind w:firstLine="0"/>
        <w:rPr>
          <w:rFonts w:cs="Times New Roman"/>
          <w:b/>
          <w:lang w:eastAsia="pt-BR"/>
        </w:rPr>
      </w:pPr>
      <w:r w:rsidRPr="002B2E2C">
        <w:rPr>
          <w:rFonts w:cs="Times New Roman"/>
          <w:b/>
          <w:lang w:eastAsia="pt-BR"/>
        </w:rPr>
        <w:lastRenderedPageBreak/>
        <w:t>LISTA DE ILUSTRAÇÕES</w:t>
      </w:r>
    </w:p>
    <w:p w14:paraId="21229DA3" w14:textId="77777777" w:rsidR="00C6018B" w:rsidRPr="002B2E2C" w:rsidRDefault="00C6018B" w:rsidP="00824AD2">
      <w:pPr>
        <w:ind w:firstLine="0"/>
        <w:rPr>
          <w:rFonts w:cs="Times New Roman"/>
          <w:b/>
          <w:lang w:eastAsia="pt-BR"/>
        </w:rPr>
      </w:pPr>
    </w:p>
    <w:p w14:paraId="6FD344E9" w14:textId="12110B84" w:rsidR="006E75FC" w:rsidRPr="002B2E2C" w:rsidRDefault="006E75FC">
      <w:pPr>
        <w:pStyle w:val="ndicedeilustraes"/>
        <w:rPr>
          <w:rFonts w:eastAsiaTheme="minorEastAsia" w:cs="Times New Roman"/>
          <w:noProof/>
          <w:color w:val="auto"/>
          <w:sz w:val="22"/>
          <w:szCs w:val="22"/>
          <w:lang w:eastAsia="pt-BR"/>
        </w:rPr>
      </w:pPr>
      <w:r w:rsidRPr="002B2E2C">
        <w:rPr>
          <w:rFonts w:eastAsia="Calibri" w:cs="Times New Roman"/>
          <w:color w:val="auto"/>
          <w:szCs w:val="22"/>
          <w:lang w:eastAsia="en-US"/>
        </w:rPr>
        <w:fldChar w:fldCharType="begin"/>
      </w:r>
      <w:r w:rsidRPr="002B2E2C">
        <w:rPr>
          <w:rFonts w:eastAsia="Calibri" w:cs="Times New Roman"/>
          <w:color w:val="auto"/>
          <w:szCs w:val="22"/>
          <w:lang w:eastAsia="en-US"/>
        </w:rPr>
        <w:instrText xml:space="preserve"> TOC \h \z \c "Figura" </w:instrText>
      </w:r>
      <w:r w:rsidRPr="002B2E2C">
        <w:rPr>
          <w:rFonts w:eastAsia="Calibri" w:cs="Times New Roman"/>
          <w:color w:val="auto"/>
          <w:szCs w:val="22"/>
          <w:lang w:eastAsia="en-US"/>
        </w:rPr>
        <w:fldChar w:fldCharType="separate"/>
      </w:r>
      <w:hyperlink w:anchor="_Toc57239685" w:history="1">
        <w:r w:rsidRPr="002B2E2C">
          <w:rPr>
            <w:rStyle w:val="Hyperlink"/>
            <w:rFonts w:cs="Times New Roman"/>
            <w:noProof/>
          </w:rPr>
          <w:t>Figura 1 - Tipos de Sistemas</w:t>
        </w:r>
        <w:r w:rsidRPr="002B2E2C">
          <w:rPr>
            <w:rFonts w:cs="Times New Roman"/>
            <w:noProof/>
            <w:webHidden/>
          </w:rPr>
          <w:tab/>
        </w:r>
        <w:r w:rsidRPr="002B2E2C">
          <w:rPr>
            <w:rFonts w:cs="Times New Roman"/>
            <w:noProof/>
            <w:webHidden/>
          </w:rPr>
          <w:fldChar w:fldCharType="begin"/>
        </w:r>
        <w:r w:rsidRPr="002B2E2C">
          <w:rPr>
            <w:rFonts w:cs="Times New Roman"/>
            <w:noProof/>
            <w:webHidden/>
          </w:rPr>
          <w:instrText xml:space="preserve"> PAGEREF _Toc57239685 \h </w:instrText>
        </w:r>
        <w:r w:rsidRPr="002B2E2C">
          <w:rPr>
            <w:rFonts w:cs="Times New Roman"/>
            <w:noProof/>
            <w:webHidden/>
          </w:rPr>
        </w:r>
        <w:r w:rsidRPr="002B2E2C">
          <w:rPr>
            <w:rFonts w:cs="Times New Roman"/>
            <w:noProof/>
            <w:webHidden/>
          </w:rPr>
          <w:fldChar w:fldCharType="separate"/>
        </w:r>
        <w:r w:rsidRPr="002B2E2C">
          <w:rPr>
            <w:rFonts w:cs="Times New Roman"/>
            <w:noProof/>
            <w:webHidden/>
          </w:rPr>
          <w:t>24</w:t>
        </w:r>
        <w:r w:rsidRPr="002B2E2C">
          <w:rPr>
            <w:rFonts w:cs="Times New Roman"/>
            <w:noProof/>
            <w:webHidden/>
          </w:rPr>
          <w:fldChar w:fldCharType="end"/>
        </w:r>
      </w:hyperlink>
    </w:p>
    <w:p w14:paraId="17079269" w14:textId="3C15DA3F" w:rsidR="006E75FC" w:rsidRPr="002B2E2C" w:rsidRDefault="00BD480D">
      <w:pPr>
        <w:pStyle w:val="ndicedeilustraes"/>
        <w:rPr>
          <w:rFonts w:eastAsiaTheme="minorEastAsia" w:cs="Times New Roman"/>
          <w:noProof/>
          <w:color w:val="auto"/>
          <w:sz w:val="22"/>
          <w:szCs w:val="22"/>
          <w:lang w:eastAsia="pt-BR"/>
        </w:rPr>
      </w:pPr>
      <w:hyperlink w:anchor="_Toc57239686" w:history="1">
        <w:r w:rsidR="006E75FC" w:rsidRPr="002B2E2C">
          <w:rPr>
            <w:rStyle w:val="Hyperlink"/>
            <w:rFonts w:cs="Times New Roman"/>
            <w:noProof/>
          </w:rPr>
          <w:t>Figura 2 - Setores organizacionais e sistemas de informação</w:t>
        </w:r>
        <w:r w:rsidR="006E75FC" w:rsidRPr="002B2E2C">
          <w:rPr>
            <w:rFonts w:cs="Times New Roman"/>
            <w:noProof/>
            <w:webHidden/>
          </w:rPr>
          <w:tab/>
        </w:r>
        <w:r w:rsidR="006E75FC" w:rsidRPr="002B2E2C">
          <w:rPr>
            <w:rFonts w:cs="Times New Roman"/>
            <w:noProof/>
            <w:webHidden/>
          </w:rPr>
          <w:fldChar w:fldCharType="begin"/>
        </w:r>
        <w:r w:rsidR="006E75FC" w:rsidRPr="002B2E2C">
          <w:rPr>
            <w:rFonts w:cs="Times New Roman"/>
            <w:noProof/>
            <w:webHidden/>
          </w:rPr>
          <w:instrText xml:space="preserve"> PAGEREF _Toc57239686 \h </w:instrText>
        </w:r>
        <w:r w:rsidR="006E75FC" w:rsidRPr="002B2E2C">
          <w:rPr>
            <w:rFonts w:cs="Times New Roman"/>
            <w:noProof/>
            <w:webHidden/>
          </w:rPr>
        </w:r>
        <w:r w:rsidR="006E75FC" w:rsidRPr="002B2E2C">
          <w:rPr>
            <w:rFonts w:cs="Times New Roman"/>
            <w:noProof/>
            <w:webHidden/>
          </w:rPr>
          <w:fldChar w:fldCharType="separate"/>
        </w:r>
        <w:r w:rsidR="006E75FC" w:rsidRPr="002B2E2C">
          <w:rPr>
            <w:rFonts w:cs="Times New Roman"/>
            <w:noProof/>
            <w:webHidden/>
          </w:rPr>
          <w:t>28</w:t>
        </w:r>
        <w:r w:rsidR="006E75FC" w:rsidRPr="002B2E2C">
          <w:rPr>
            <w:rFonts w:cs="Times New Roman"/>
            <w:noProof/>
            <w:webHidden/>
          </w:rPr>
          <w:fldChar w:fldCharType="end"/>
        </w:r>
      </w:hyperlink>
    </w:p>
    <w:p w14:paraId="1888920D" w14:textId="68134A4D" w:rsidR="006E75FC" w:rsidRPr="002B2E2C" w:rsidRDefault="00BD480D">
      <w:pPr>
        <w:pStyle w:val="ndicedeilustraes"/>
        <w:rPr>
          <w:rFonts w:eastAsiaTheme="minorEastAsia" w:cs="Times New Roman"/>
          <w:noProof/>
          <w:color w:val="auto"/>
          <w:sz w:val="22"/>
          <w:szCs w:val="22"/>
          <w:lang w:eastAsia="pt-BR"/>
        </w:rPr>
      </w:pPr>
      <w:hyperlink w:anchor="_Toc57239687" w:history="1">
        <w:r w:rsidR="006E75FC" w:rsidRPr="002B2E2C">
          <w:rPr>
            <w:rStyle w:val="Hyperlink"/>
            <w:rFonts w:cs="Times New Roman"/>
            <w:noProof/>
          </w:rPr>
          <w:t>Figura 3 - Os níveis hierárquicos da informação</w:t>
        </w:r>
        <w:r w:rsidR="006E75FC" w:rsidRPr="002B2E2C">
          <w:rPr>
            <w:rFonts w:cs="Times New Roman"/>
            <w:noProof/>
            <w:webHidden/>
          </w:rPr>
          <w:tab/>
        </w:r>
        <w:r w:rsidR="006E75FC" w:rsidRPr="002B2E2C">
          <w:rPr>
            <w:rFonts w:cs="Times New Roman"/>
            <w:noProof/>
            <w:webHidden/>
          </w:rPr>
          <w:fldChar w:fldCharType="begin"/>
        </w:r>
        <w:r w:rsidR="006E75FC" w:rsidRPr="002B2E2C">
          <w:rPr>
            <w:rFonts w:cs="Times New Roman"/>
            <w:noProof/>
            <w:webHidden/>
          </w:rPr>
          <w:instrText xml:space="preserve"> PAGEREF _Toc57239687 \h </w:instrText>
        </w:r>
        <w:r w:rsidR="006E75FC" w:rsidRPr="002B2E2C">
          <w:rPr>
            <w:rFonts w:cs="Times New Roman"/>
            <w:noProof/>
            <w:webHidden/>
          </w:rPr>
        </w:r>
        <w:r w:rsidR="006E75FC" w:rsidRPr="002B2E2C">
          <w:rPr>
            <w:rFonts w:cs="Times New Roman"/>
            <w:noProof/>
            <w:webHidden/>
          </w:rPr>
          <w:fldChar w:fldCharType="separate"/>
        </w:r>
        <w:r w:rsidR="006E75FC" w:rsidRPr="002B2E2C">
          <w:rPr>
            <w:rFonts w:cs="Times New Roman"/>
            <w:noProof/>
            <w:webHidden/>
          </w:rPr>
          <w:t>31</w:t>
        </w:r>
        <w:r w:rsidR="006E75FC" w:rsidRPr="002B2E2C">
          <w:rPr>
            <w:rFonts w:cs="Times New Roman"/>
            <w:noProof/>
            <w:webHidden/>
          </w:rPr>
          <w:fldChar w:fldCharType="end"/>
        </w:r>
      </w:hyperlink>
    </w:p>
    <w:p w14:paraId="4A57B046" w14:textId="0138B687" w:rsidR="006E75FC" w:rsidRPr="002B2E2C" w:rsidRDefault="00BD480D">
      <w:pPr>
        <w:pStyle w:val="ndicedeilustraes"/>
        <w:rPr>
          <w:rFonts w:eastAsiaTheme="minorEastAsia" w:cs="Times New Roman"/>
          <w:noProof/>
          <w:color w:val="auto"/>
          <w:sz w:val="22"/>
          <w:szCs w:val="22"/>
          <w:lang w:eastAsia="pt-BR"/>
        </w:rPr>
      </w:pPr>
      <w:hyperlink w:anchor="_Toc57239688" w:history="1">
        <w:r w:rsidR="006E75FC" w:rsidRPr="002B2E2C">
          <w:rPr>
            <w:rStyle w:val="Hyperlink"/>
            <w:rFonts w:cs="Times New Roman"/>
            <w:noProof/>
            <w:lang w:val="en-US"/>
          </w:rPr>
          <w:t>Figura 4 - The Order Fulfillment Process</w:t>
        </w:r>
        <w:r w:rsidR="006E75FC" w:rsidRPr="002B2E2C">
          <w:rPr>
            <w:rFonts w:cs="Times New Roman"/>
            <w:noProof/>
            <w:webHidden/>
          </w:rPr>
          <w:tab/>
        </w:r>
        <w:r w:rsidR="006E75FC" w:rsidRPr="002B2E2C">
          <w:rPr>
            <w:rFonts w:cs="Times New Roman"/>
            <w:noProof/>
            <w:webHidden/>
          </w:rPr>
          <w:fldChar w:fldCharType="begin"/>
        </w:r>
        <w:r w:rsidR="006E75FC" w:rsidRPr="002B2E2C">
          <w:rPr>
            <w:rFonts w:cs="Times New Roman"/>
            <w:noProof/>
            <w:webHidden/>
          </w:rPr>
          <w:instrText xml:space="preserve"> PAGEREF _Toc57239688 \h </w:instrText>
        </w:r>
        <w:r w:rsidR="006E75FC" w:rsidRPr="002B2E2C">
          <w:rPr>
            <w:rFonts w:cs="Times New Roman"/>
            <w:noProof/>
            <w:webHidden/>
          </w:rPr>
        </w:r>
        <w:r w:rsidR="006E75FC" w:rsidRPr="002B2E2C">
          <w:rPr>
            <w:rFonts w:cs="Times New Roman"/>
            <w:noProof/>
            <w:webHidden/>
          </w:rPr>
          <w:fldChar w:fldCharType="separate"/>
        </w:r>
        <w:r w:rsidR="006E75FC" w:rsidRPr="002B2E2C">
          <w:rPr>
            <w:rFonts w:cs="Times New Roman"/>
            <w:noProof/>
            <w:webHidden/>
          </w:rPr>
          <w:t>32</w:t>
        </w:r>
        <w:r w:rsidR="006E75FC" w:rsidRPr="002B2E2C">
          <w:rPr>
            <w:rFonts w:cs="Times New Roman"/>
            <w:noProof/>
            <w:webHidden/>
          </w:rPr>
          <w:fldChar w:fldCharType="end"/>
        </w:r>
      </w:hyperlink>
    </w:p>
    <w:p w14:paraId="21124612" w14:textId="37564B96" w:rsidR="006E75FC" w:rsidRPr="002B2E2C" w:rsidRDefault="00BD480D">
      <w:pPr>
        <w:pStyle w:val="ndicedeilustraes"/>
        <w:rPr>
          <w:rFonts w:eastAsiaTheme="minorEastAsia" w:cs="Times New Roman"/>
          <w:noProof/>
          <w:color w:val="auto"/>
          <w:sz w:val="22"/>
          <w:szCs w:val="22"/>
          <w:lang w:eastAsia="pt-BR"/>
        </w:rPr>
      </w:pPr>
      <w:hyperlink w:anchor="_Toc57239689" w:history="1">
        <w:r w:rsidR="006E75FC" w:rsidRPr="002B2E2C">
          <w:rPr>
            <w:rStyle w:val="Hyperlink"/>
            <w:rFonts w:cs="Times New Roman"/>
            <w:noProof/>
          </w:rPr>
          <w:t>Figura 5 - Cadeia de Valor genérica de Porter e Millar</w:t>
        </w:r>
        <w:r w:rsidR="006E75FC" w:rsidRPr="002B2E2C">
          <w:rPr>
            <w:rFonts w:cs="Times New Roman"/>
            <w:noProof/>
            <w:webHidden/>
          </w:rPr>
          <w:tab/>
        </w:r>
        <w:r w:rsidR="006E75FC" w:rsidRPr="002B2E2C">
          <w:rPr>
            <w:rFonts w:cs="Times New Roman"/>
            <w:noProof/>
            <w:webHidden/>
          </w:rPr>
          <w:fldChar w:fldCharType="begin"/>
        </w:r>
        <w:r w:rsidR="006E75FC" w:rsidRPr="002B2E2C">
          <w:rPr>
            <w:rFonts w:cs="Times New Roman"/>
            <w:noProof/>
            <w:webHidden/>
          </w:rPr>
          <w:instrText xml:space="preserve"> PAGEREF _Toc57239689 \h </w:instrText>
        </w:r>
        <w:r w:rsidR="006E75FC" w:rsidRPr="002B2E2C">
          <w:rPr>
            <w:rFonts w:cs="Times New Roman"/>
            <w:noProof/>
            <w:webHidden/>
          </w:rPr>
        </w:r>
        <w:r w:rsidR="006E75FC" w:rsidRPr="002B2E2C">
          <w:rPr>
            <w:rFonts w:cs="Times New Roman"/>
            <w:noProof/>
            <w:webHidden/>
          </w:rPr>
          <w:fldChar w:fldCharType="separate"/>
        </w:r>
        <w:r w:rsidR="006E75FC" w:rsidRPr="002B2E2C">
          <w:rPr>
            <w:rFonts w:cs="Times New Roman"/>
            <w:noProof/>
            <w:webHidden/>
          </w:rPr>
          <w:t>35</w:t>
        </w:r>
        <w:r w:rsidR="006E75FC" w:rsidRPr="002B2E2C">
          <w:rPr>
            <w:rFonts w:cs="Times New Roman"/>
            <w:noProof/>
            <w:webHidden/>
          </w:rPr>
          <w:fldChar w:fldCharType="end"/>
        </w:r>
      </w:hyperlink>
    </w:p>
    <w:p w14:paraId="6BA8FAB7" w14:textId="5516F5CE" w:rsidR="00824AD2" w:rsidRPr="002B2E2C" w:rsidRDefault="006E75FC" w:rsidP="00824AD2">
      <w:pPr>
        <w:suppressAutoHyphens w:val="0"/>
        <w:ind w:firstLine="0"/>
        <w:jc w:val="left"/>
        <w:rPr>
          <w:rFonts w:eastAsia="Calibri" w:cs="Times New Roman"/>
          <w:color w:val="auto"/>
          <w:szCs w:val="22"/>
          <w:lang w:eastAsia="en-US"/>
        </w:rPr>
      </w:pPr>
      <w:r w:rsidRPr="002B2E2C">
        <w:rPr>
          <w:rFonts w:eastAsia="Calibri" w:cs="Times New Roman"/>
          <w:color w:val="auto"/>
          <w:szCs w:val="22"/>
          <w:lang w:eastAsia="en-US"/>
        </w:rPr>
        <w:fldChar w:fldCharType="end"/>
      </w:r>
    </w:p>
    <w:p w14:paraId="4CA73265" w14:textId="77777777" w:rsidR="00824AD2" w:rsidRPr="002B2E2C" w:rsidRDefault="00824AD2" w:rsidP="00824AD2">
      <w:pPr>
        <w:suppressAutoHyphens w:val="0"/>
        <w:ind w:firstLine="0"/>
        <w:jc w:val="left"/>
        <w:rPr>
          <w:rFonts w:eastAsia="Calibri" w:cs="Times New Roman"/>
          <w:color w:val="auto"/>
          <w:szCs w:val="22"/>
          <w:lang w:eastAsia="en-US"/>
        </w:rPr>
      </w:pPr>
    </w:p>
    <w:p w14:paraId="45452688" w14:textId="77777777" w:rsidR="00824AD2" w:rsidRPr="002B2E2C" w:rsidRDefault="00824AD2" w:rsidP="00824AD2">
      <w:pPr>
        <w:ind w:firstLine="0"/>
        <w:rPr>
          <w:rFonts w:eastAsia="Calibri" w:cs="Times New Roman"/>
          <w:b/>
          <w:lang w:eastAsia="pt-BR"/>
        </w:rPr>
      </w:pPr>
      <w:bookmarkStart w:id="1" w:name="_Toc444850039"/>
      <w:bookmarkStart w:id="2" w:name="_Toc444865705"/>
      <w:r w:rsidRPr="002B2E2C">
        <w:rPr>
          <w:rFonts w:cs="Times New Roman"/>
          <w:b/>
          <w:lang w:eastAsia="pt-BR"/>
        </w:rPr>
        <w:t>LISTA DE GRÁFICOS</w:t>
      </w:r>
      <w:bookmarkEnd w:id="1"/>
      <w:bookmarkEnd w:id="2"/>
    </w:p>
    <w:p w14:paraId="0F308EBC" w14:textId="6AD0E7A7" w:rsidR="00AF327C" w:rsidRPr="002B2E2C" w:rsidRDefault="00AE5B47">
      <w:pPr>
        <w:pStyle w:val="ndicedeilustraes"/>
        <w:rPr>
          <w:rFonts w:eastAsiaTheme="minorEastAsia" w:cs="Times New Roman"/>
          <w:noProof/>
          <w:color w:val="auto"/>
          <w:sz w:val="22"/>
          <w:szCs w:val="22"/>
          <w:lang w:eastAsia="pt-BR"/>
        </w:rPr>
      </w:pPr>
      <w:r w:rsidRPr="002B2E2C">
        <w:rPr>
          <w:rFonts w:eastAsia="Calibri" w:cs="Times New Roman"/>
          <w:color w:val="000000" w:themeColor="text1"/>
          <w:szCs w:val="22"/>
          <w:lang w:eastAsia="en-US"/>
        </w:rPr>
        <w:fldChar w:fldCharType="begin"/>
      </w:r>
      <w:r w:rsidRPr="002B2E2C">
        <w:rPr>
          <w:rFonts w:eastAsia="Calibri" w:cs="Times New Roman"/>
          <w:color w:val="000000" w:themeColor="text1"/>
          <w:szCs w:val="22"/>
          <w:lang w:eastAsia="en-US"/>
        </w:rPr>
        <w:instrText xml:space="preserve"> TOC \h \z \c "Gráfico" </w:instrText>
      </w:r>
      <w:r w:rsidRPr="002B2E2C">
        <w:rPr>
          <w:rFonts w:eastAsia="Calibri" w:cs="Times New Roman"/>
          <w:color w:val="000000" w:themeColor="text1"/>
          <w:szCs w:val="22"/>
          <w:lang w:eastAsia="en-US"/>
        </w:rPr>
        <w:fldChar w:fldCharType="separate"/>
      </w:r>
      <w:hyperlink w:anchor="_Toc57660634" w:history="1">
        <w:r w:rsidR="00AF327C" w:rsidRPr="002B2E2C">
          <w:rPr>
            <w:rStyle w:val="Hyperlink"/>
            <w:rFonts w:cs="Times New Roman"/>
            <w:noProof/>
          </w:rPr>
          <w:t>Gráfico 1 - DCE em percentuais no Brasil</w:t>
        </w:r>
        <w:r w:rsidR="00AF327C" w:rsidRPr="002B2E2C">
          <w:rPr>
            <w:rFonts w:cs="Times New Roman"/>
            <w:noProof/>
            <w:webHidden/>
          </w:rPr>
          <w:tab/>
        </w:r>
        <w:r w:rsidR="00AF327C" w:rsidRPr="002B2E2C">
          <w:rPr>
            <w:rFonts w:cs="Times New Roman"/>
            <w:noProof/>
            <w:webHidden/>
          </w:rPr>
          <w:fldChar w:fldCharType="begin"/>
        </w:r>
        <w:r w:rsidR="00AF327C" w:rsidRPr="002B2E2C">
          <w:rPr>
            <w:rFonts w:cs="Times New Roman"/>
            <w:noProof/>
            <w:webHidden/>
          </w:rPr>
          <w:instrText xml:space="preserve"> PAGEREF _Toc57660634 \h </w:instrText>
        </w:r>
        <w:r w:rsidR="00AF327C" w:rsidRPr="002B2E2C">
          <w:rPr>
            <w:rFonts w:cs="Times New Roman"/>
            <w:noProof/>
            <w:webHidden/>
          </w:rPr>
        </w:r>
        <w:r w:rsidR="00AF327C" w:rsidRPr="002B2E2C">
          <w:rPr>
            <w:rFonts w:cs="Times New Roman"/>
            <w:noProof/>
            <w:webHidden/>
          </w:rPr>
          <w:fldChar w:fldCharType="separate"/>
        </w:r>
        <w:r w:rsidR="00AF327C" w:rsidRPr="002B2E2C">
          <w:rPr>
            <w:rFonts w:cs="Times New Roman"/>
            <w:noProof/>
            <w:webHidden/>
          </w:rPr>
          <w:t>12</w:t>
        </w:r>
        <w:r w:rsidR="00AF327C" w:rsidRPr="002B2E2C">
          <w:rPr>
            <w:rFonts w:cs="Times New Roman"/>
            <w:noProof/>
            <w:webHidden/>
          </w:rPr>
          <w:fldChar w:fldCharType="end"/>
        </w:r>
      </w:hyperlink>
    </w:p>
    <w:p w14:paraId="54E07552" w14:textId="74A6CD5C" w:rsidR="00AF327C" w:rsidRPr="002B2E2C" w:rsidRDefault="00BD480D">
      <w:pPr>
        <w:pStyle w:val="ndicedeilustraes"/>
        <w:rPr>
          <w:rFonts w:eastAsiaTheme="minorEastAsia" w:cs="Times New Roman"/>
          <w:noProof/>
          <w:color w:val="auto"/>
          <w:sz w:val="22"/>
          <w:szCs w:val="22"/>
          <w:lang w:eastAsia="pt-BR"/>
        </w:rPr>
      </w:pPr>
      <w:hyperlink w:anchor="_Toc57660635" w:history="1">
        <w:r w:rsidR="00AF327C" w:rsidRPr="002B2E2C">
          <w:rPr>
            <w:rStyle w:val="Hyperlink"/>
            <w:rFonts w:cs="Times New Roman"/>
            <w:noProof/>
          </w:rPr>
          <w:t>Gráfico 2 - Matrículas em IES no Brasil</w:t>
        </w:r>
        <w:r w:rsidR="00AF327C" w:rsidRPr="002B2E2C">
          <w:rPr>
            <w:rFonts w:cs="Times New Roman"/>
            <w:noProof/>
            <w:webHidden/>
          </w:rPr>
          <w:tab/>
        </w:r>
        <w:r w:rsidR="00AF327C" w:rsidRPr="002B2E2C">
          <w:rPr>
            <w:rFonts w:cs="Times New Roman"/>
            <w:noProof/>
            <w:webHidden/>
          </w:rPr>
          <w:fldChar w:fldCharType="begin"/>
        </w:r>
        <w:r w:rsidR="00AF327C" w:rsidRPr="002B2E2C">
          <w:rPr>
            <w:rFonts w:cs="Times New Roman"/>
            <w:noProof/>
            <w:webHidden/>
          </w:rPr>
          <w:instrText xml:space="preserve"> PAGEREF _Toc57660635 \h </w:instrText>
        </w:r>
        <w:r w:rsidR="00AF327C" w:rsidRPr="002B2E2C">
          <w:rPr>
            <w:rFonts w:cs="Times New Roman"/>
            <w:noProof/>
            <w:webHidden/>
          </w:rPr>
        </w:r>
        <w:r w:rsidR="00AF327C" w:rsidRPr="002B2E2C">
          <w:rPr>
            <w:rFonts w:cs="Times New Roman"/>
            <w:noProof/>
            <w:webHidden/>
          </w:rPr>
          <w:fldChar w:fldCharType="separate"/>
        </w:r>
        <w:r w:rsidR="00AF327C" w:rsidRPr="002B2E2C">
          <w:rPr>
            <w:rFonts w:cs="Times New Roman"/>
            <w:noProof/>
            <w:webHidden/>
          </w:rPr>
          <w:t>13</w:t>
        </w:r>
        <w:r w:rsidR="00AF327C" w:rsidRPr="002B2E2C">
          <w:rPr>
            <w:rFonts w:cs="Times New Roman"/>
            <w:noProof/>
            <w:webHidden/>
          </w:rPr>
          <w:fldChar w:fldCharType="end"/>
        </w:r>
      </w:hyperlink>
    </w:p>
    <w:p w14:paraId="7F1C80E8" w14:textId="4201BF61" w:rsidR="00824AD2" w:rsidRPr="002B2E2C" w:rsidRDefault="00AE5B47" w:rsidP="00824AD2">
      <w:pPr>
        <w:suppressAutoHyphens w:val="0"/>
        <w:ind w:firstLine="0"/>
        <w:jc w:val="left"/>
        <w:rPr>
          <w:rFonts w:eastAsia="Calibri" w:cs="Times New Roman"/>
          <w:color w:val="000000" w:themeColor="text1"/>
          <w:szCs w:val="22"/>
          <w:lang w:eastAsia="en-US"/>
        </w:rPr>
      </w:pPr>
      <w:r w:rsidRPr="002B2E2C">
        <w:rPr>
          <w:rFonts w:eastAsia="Calibri" w:cs="Times New Roman"/>
          <w:color w:val="000000" w:themeColor="text1"/>
          <w:szCs w:val="22"/>
          <w:lang w:eastAsia="en-US"/>
        </w:rPr>
        <w:fldChar w:fldCharType="end"/>
      </w:r>
    </w:p>
    <w:p w14:paraId="038A4B88" w14:textId="77777777" w:rsidR="00824AD2" w:rsidRPr="002B2E2C" w:rsidRDefault="00824AD2" w:rsidP="00824AD2">
      <w:pPr>
        <w:suppressAutoHyphens w:val="0"/>
        <w:ind w:firstLine="0"/>
        <w:jc w:val="left"/>
        <w:rPr>
          <w:rFonts w:eastAsia="Calibri" w:cs="Times New Roman"/>
          <w:color w:val="000000" w:themeColor="text1"/>
          <w:szCs w:val="22"/>
          <w:lang w:eastAsia="en-US"/>
        </w:rPr>
      </w:pPr>
    </w:p>
    <w:p w14:paraId="34559FD4" w14:textId="77777777" w:rsidR="00824AD2" w:rsidRPr="002B2E2C" w:rsidRDefault="00824AD2" w:rsidP="00824AD2">
      <w:pPr>
        <w:ind w:firstLine="0"/>
        <w:rPr>
          <w:rFonts w:cs="Times New Roman"/>
          <w:b/>
          <w:lang w:eastAsia="pt-BR"/>
        </w:rPr>
      </w:pPr>
      <w:bookmarkStart w:id="3" w:name="_Toc444850040"/>
      <w:bookmarkStart w:id="4" w:name="_Toc444865706"/>
      <w:r w:rsidRPr="002B2E2C">
        <w:rPr>
          <w:rFonts w:cs="Times New Roman"/>
          <w:b/>
          <w:lang w:eastAsia="pt-BR"/>
        </w:rPr>
        <w:t>LISTA DE QUADROS</w:t>
      </w:r>
      <w:bookmarkEnd w:id="3"/>
      <w:bookmarkEnd w:id="4"/>
    </w:p>
    <w:p w14:paraId="53E14EF9" w14:textId="5A1AFF66" w:rsidR="00824AD2" w:rsidRPr="002B2E2C" w:rsidRDefault="00824AD2" w:rsidP="00824AD2">
      <w:pPr>
        <w:pStyle w:val="ndicedeilustraes"/>
        <w:spacing w:after="0" w:line="360" w:lineRule="auto"/>
        <w:rPr>
          <w:rFonts w:eastAsiaTheme="minorEastAsia" w:cs="Times New Roman"/>
          <w:noProof/>
          <w:color w:val="auto"/>
          <w:sz w:val="22"/>
          <w:szCs w:val="22"/>
          <w:lang w:eastAsia="pt-BR"/>
        </w:rPr>
      </w:pPr>
      <w:r w:rsidRPr="002B2E2C">
        <w:rPr>
          <w:rFonts w:eastAsia="Calibri" w:cs="Times New Roman"/>
          <w:color w:val="000000" w:themeColor="text1"/>
          <w:szCs w:val="22"/>
          <w:lang w:eastAsia="en-US"/>
        </w:rPr>
        <w:fldChar w:fldCharType="begin"/>
      </w:r>
      <w:r w:rsidRPr="002B2E2C">
        <w:rPr>
          <w:rFonts w:eastAsia="Calibri" w:cs="Times New Roman"/>
          <w:color w:val="000000" w:themeColor="text1"/>
          <w:szCs w:val="22"/>
          <w:lang w:eastAsia="en-US"/>
        </w:rPr>
        <w:instrText xml:space="preserve"> TOC \h \z \c "Quadro" </w:instrText>
      </w:r>
      <w:r w:rsidRPr="002B2E2C">
        <w:rPr>
          <w:rFonts w:eastAsia="Calibri" w:cs="Times New Roman"/>
          <w:color w:val="000000" w:themeColor="text1"/>
          <w:szCs w:val="22"/>
          <w:lang w:eastAsia="en-US"/>
        </w:rPr>
        <w:fldChar w:fldCharType="separate"/>
      </w:r>
      <w:hyperlink w:anchor="_Toc52014659" w:history="1">
        <w:r w:rsidRPr="002B2E2C">
          <w:rPr>
            <w:rStyle w:val="Hyperlink"/>
            <w:rFonts w:cs="Times New Roman"/>
            <w:noProof/>
          </w:rPr>
          <w:t>Quadro 1 - Número de matriculas da UEG</w:t>
        </w:r>
        <w:r w:rsidRPr="002B2E2C">
          <w:rPr>
            <w:rFonts w:cs="Times New Roman"/>
            <w:noProof/>
            <w:webHidden/>
          </w:rPr>
          <w:tab/>
        </w:r>
        <w:r w:rsidRPr="002B2E2C">
          <w:rPr>
            <w:rFonts w:cs="Times New Roman"/>
            <w:noProof/>
            <w:webHidden/>
          </w:rPr>
          <w:fldChar w:fldCharType="begin"/>
        </w:r>
        <w:r w:rsidRPr="002B2E2C">
          <w:rPr>
            <w:rFonts w:cs="Times New Roman"/>
            <w:noProof/>
            <w:webHidden/>
          </w:rPr>
          <w:instrText xml:space="preserve"> PAGEREF _Toc52014659 \h </w:instrText>
        </w:r>
        <w:r w:rsidRPr="002B2E2C">
          <w:rPr>
            <w:rFonts w:cs="Times New Roman"/>
            <w:noProof/>
            <w:webHidden/>
          </w:rPr>
        </w:r>
        <w:r w:rsidRPr="002B2E2C">
          <w:rPr>
            <w:rFonts w:cs="Times New Roman"/>
            <w:noProof/>
            <w:webHidden/>
          </w:rPr>
          <w:fldChar w:fldCharType="separate"/>
        </w:r>
        <w:r w:rsidR="00A61A9E" w:rsidRPr="002B2E2C">
          <w:rPr>
            <w:rFonts w:cs="Times New Roman"/>
            <w:noProof/>
            <w:webHidden/>
          </w:rPr>
          <w:t>18</w:t>
        </w:r>
        <w:r w:rsidRPr="002B2E2C">
          <w:rPr>
            <w:rFonts w:cs="Times New Roman"/>
            <w:noProof/>
            <w:webHidden/>
          </w:rPr>
          <w:fldChar w:fldCharType="end"/>
        </w:r>
      </w:hyperlink>
    </w:p>
    <w:p w14:paraId="059F80D3" w14:textId="77777777" w:rsidR="00824AD2" w:rsidRPr="002B2E2C" w:rsidRDefault="00824AD2" w:rsidP="00824AD2">
      <w:pPr>
        <w:suppressAutoHyphens w:val="0"/>
        <w:ind w:firstLine="0"/>
        <w:jc w:val="left"/>
        <w:rPr>
          <w:rFonts w:eastAsia="Calibri" w:cs="Times New Roman"/>
          <w:color w:val="000000" w:themeColor="text1"/>
          <w:szCs w:val="22"/>
          <w:lang w:eastAsia="en-US"/>
        </w:rPr>
      </w:pPr>
      <w:r w:rsidRPr="002B2E2C">
        <w:rPr>
          <w:rFonts w:eastAsia="Calibri" w:cs="Times New Roman"/>
          <w:color w:val="000000" w:themeColor="text1"/>
          <w:szCs w:val="22"/>
          <w:lang w:eastAsia="en-US"/>
        </w:rPr>
        <w:fldChar w:fldCharType="end"/>
      </w:r>
    </w:p>
    <w:p w14:paraId="531DD460" w14:textId="77777777" w:rsidR="00824AD2" w:rsidRPr="002B2E2C" w:rsidRDefault="00824AD2" w:rsidP="00824AD2">
      <w:pPr>
        <w:suppressAutoHyphens w:val="0"/>
        <w:ind w:firstLine="0"/>
        <w:jc w:val="left"/>
        <w:rPr>
          <w:rFonts w:eastAsia="Calibri" w:cs="Times New Roman"/>
          <w:color w:val="000000" w:themeColor="text1"/>
          <w:szCs w:val="22"/>
          <w:lang w:eastAsia="en-US"/>
        </w:rPr>
      </w:pPr>
    </w:p>
    <w:p w14:paraId="74404E80" w14:textId="77777777" w:rsidR="00824AD2" w:rsidRPr="002B2E2C" w:rsidRDefault="00824AD2" w:rsidP="00824AD2">
      <w:pPr>
        <w:ind w:firstLine="0"/>
        <w:rPr>
          <w:rFonts w:cs="Times New Roman"/>
          <w:b/>
          <w:lang w:eastAsia="pt-BR"/>
        </w:rPr>
      </w:pPr>
      <w:r w:rsidRPr="002B2E2C">
        <w:rPr>
          <w:rFonts w:cs="Times New Roman"/>
          <w:b/>
          <w:lang w:eastAsia="pt-BR"/>
        </w:rPr>
        <w:t>LISTA DE TABELAS</w:t>
      </w:r>
    </w:p>
    <w:p w14:paraId="62108453" w14:textId="105BAEB2" w:rsidR="00824AD2" w:rsidRPr="002B2E2C" w:rsidRDefault="00824AD2" w:rsidP="00824AD2">
      <w:pPr>
        <w:ind w:firstLine="0"/>
        <w:rPr>
          <w:rFonts w:cs="Times New Roman"/>
          <w:noProof/>
        </w:rPr>
      </w:pPr>
      <w:r w:rsidRPr="002B2E2C">
        <w:rPr>
          <w:rFonts w:cs="Times New Roman"/>
          <w:lang w:eastAsia="pt-BR"/>
        </w:rPr>
        <w:fldChar w:fldCharType="begin"/>
      </w:r>
      <w:r w:rsidRPr="002B2E2C">
        <w:rPr>
          <w:rFonts w:cs="Times New Roman"/>
          <w:lang w:eastAsia="pt-BR"/>
        </w:rPr>
        <w:instrText xml:space="preserve"> TOC \h \z \c "Tabela" </w:instrText>
      </w:r>
      <w:r w:rsidRPr="002B2E2C">
        <w:rPr>
          <w:rFonts w:cs="Times New Roman"/>
          <w:lang w:eastAsia="pt-BR"/>
        </w:rPr>
        <w:fldChar w:fldCharType="separate"/>
      </w:r>
      <w:hyperlink w:anchor="_Toc52014668" w:history="1">
        <w:r w:rsidRPr="002B2E2C">
          <w:rPr>
            <w:rStyle w:val="Hyperlink"/>
            <w:rFonts w:cs="Times New Roman"/>
            <w:noProof/>
          </w:rPr>
          <w:t xml:space="preserve">Tabela 1 </w:t>
        </w:r>
        <w:r w:rsidR="00A322A5" w:rsidRPr="002B2E2C">
          <w:rPr>
            <w:rStyle w:val="Hyperlink"/>
            <w:rFonts w:cs="Times New Roman"/>
            <w:noProof/>
          </w:rPr>
          <w:t>-</w:t>
        </w:r>
        <w:r w:rsidRPr="002B2E2C">
          <w:rPr>
            <w:rStyle w:val="Hyperlink"/>
            <w:rFonts w:cs="Times New Roman"/>
            <w:noProof/>
          </w:rPr>
          <w:t xml:space="preserve"> Definição de estratégia ao longo do tempo</w:t>
        </w:r>
        <w:r w:rsidR="009A540C" w:rsidRPr="002B2E2C">
          <w:rPr>
            <w:rStyle w:val="Hyperlink"/>
            <w:rFonts w:cs="Times New Roman"/>
            <w:noProof/>
          </w:rPr>
          <w:t xml:space="preserve"> .............................................................</w:t>
        </w:r>
        <w:r w:rsidRPr="002B2E2C">
          <w:rPr>
            <w:rFonts w:cs="Times New Roman"/>
            <w:noProof/>
            <w:webHidden/>
          </w:rPr>
          <w:fldChar w:fldCharType="begin"/>
        </w:r>
        <w:r w:rsidRPr="002B2E2C">
          <w:rPr>
            <w:rFonts w:cs="Times New Roman"/>
            <w:noProof/>
            <w:webHidden/>
          </w:rPr>
          <w:instrText xml:space="preserve"> PAGEREF _Toc52014668 \h </w:instrText>
        </w:r>
        <w:r w:rsidRPr="002B2E2C">
          <w:rPr>
            <w:rFonts w:cs="Times New Roman"/>
            <w:noProof/>
            <w:webHidden/>
          </w:rPr>
        </w:r>
        <w:r w:rsidRPr="002B2E2C">
          <w:rPr>
            <w:rFonts w:cs="Times New Roman"/>
            <w:noProof/>
            <w:webHidden/>
          </w:rPr>
          <w:fldChar w:fldCharType="separate"/>
        </w:r>
        <w:r w:rsidR="00A61A9E" w:rsidRPr="002B2E2C">
          <w:rPr>
            <w:rFonts w:cs="Times New Roman"/>
            <w:noProof/>
            <w:webHidden/>
          </w:rPr>
          <w:t>34</w:t>
        </w:r>
        <w:r w:rsidRPr="002B2E2C">
          <w:rPr>
            <w:rFonts w:cs="Times New Roman"/>
            <w:noProof/>
            <w:webHidden/>
          </w:rPr>
          <w:fldChar w:fldCharType="end"/>
        </w:r>
      </w:hyperlink>
    </w:p>
    <w:p w14:paraId="2EB15FDC" w14:textId="77777777" w:rsidR="00824AD2" w:rsidRPr="002B2E2C" w:rsidRDefault="00824AD2" w:rsidP="00824AD2">
      <w:pPr>
        <w:ind w:firstLine="0"/>
        <w:rPr>
          <w:rFonts w:eastAsiaTheme="minorEastAsia" w:cs="Times New Roman"/>
        </w:rPr>
      </w:pPr>
    </w:p>
    <w:p w14:paraId="4CF2EACE" w14:textId="77777777" w:rsidR="00824AD2" w:rsidRPr="002B2E2C" w:rsidRDefault="00824AD2" w:rsidP="00FC6E79">
      <w:pPr>
        <w:ind w:firstLine="0"/>
        <w:jc w:val="left"/>
        <w:rPr>
          <w:rFonts w:eastAsiaTheme="minorEastAsia" w:cs="Times New Roman"/>
        </w:rPr>
      </w:pPr>
    </w:p>
    <w:p w14:paraId="65B7507D" w14:textId="77777777" w:rsidR="00824AD2" w:rsidRPr="002B2E2C" w:rsidRDefault="00824AD2" w:rsidP="00824AD2">
      <w:pPr>
        <w:ind w:firstLine="0"/>
        <w:rPr>
          <w:rFonts w:cs="Times New Roman"/>
          <w:b/>
          <w:lang w:eastAsia="pt-BR"/>
        </w:rPr>
      </w:pPr>
      <w:r w:rsidRPr="002B2E2C">
        <w:rPr>
          <w:rFonts w:cs="Times New Roman"/>
          <w:lang w:eastAsia="pt-BR"/>
        </w:rPr>
        <w:fldChar w:fldCharType="end"/>
      </w:r>
      <w:r w:rsidRPr="002B2E2C">
        <w:rPr>
          <w:rFonts w:cs="Times New Roman"/>
          <w:bCs/>
          <w:kern w:val="32"/>
          <w:szCs w:val="28"/>
          <w:lang w:eastAsia="pt-BR"/>
        </w:rPr>
        <w:br w:type="page"/>
      </w:r>
      <w:bookmarkStart w:id="5" w:name="_Toc444850042"/>
      <w:bookmarkStart w:id="6" w:name="_Toc444865708"/>
      <w:r w:rsidRPr="002B2E2C">
        <w:rPr>
          <w:rFonts w:cs="Times New Roman"/>
          <w:b/>
          <w:lang w:eastAsia="pt-BR"/>
        </w:rPr>
        <w:lastRenderedPageBreak/>
        <w:t>LISTA DE ABREVIATURAS E SIGLAS</w:t>
      </w:r>
      <w:bookmarkEnd w:id="5"/>
      <w:bookmarkEnd w:id="6"/>
    </w:p>
    <w:p w14:paraId="4497B5E2" w14:textId="77777777" w:rsidR="00824AD2" w:rsidRPr="002B2E2C" w:rsidRDefault="00824AD2" w:rsidP="00824AD2">
      <w:pPr>
        <w:suppressAutoHyphens w:val="0"/>
        <w:rPr>
          <w:rFonts w:eastAsia="Calibri" w:cs="Times New Roman"/>
          <w:b/>
          <w:color w:val="auto"/>
          <w:lang w:eastAsia="en-US"/>
        </w:rPr>
      </w:pPr>
    </w:p>
    <w:tbl>
      <w:tblPr>
        <w:tblW w:w="9140" w:type="dxa"/>
        <w:tblInd w:w="70" w:type="dxa"/>
        <w:tblCellMar>
          <w:left w:w="70" w:type="dxa"/>
          <w:right w:w="70" w:type="dxa"/>
        </w:tblCellMar>
        <w:tblLook w:val="04A0" w:firstRow="1" w:lastRow="0" w:firstColumn="1" w:lastColumn="0" w:noHBand="0" w:noVBand="1"/>
      </w:tblPr>
      <w:tblGrid>
        <w:gridCol w:w="1087"/>
        <w:gridCol w:w="473"/>
        <w:gridCol w:w="7580"/>
      </w:tblGrid>
      <w:tr w:rsidR="00824AD2" w:rsidRPr="002B2E2C" w14:paraId="20995B5C" w14:textId="77777777" w:rsidTr="00824AD2">
        <w:trPr>
          <w:trHeight w:val="315"/>
        </w:trPr>
        <w:tc>
          <w:tcPr>
            <w:tcW w:w="1087" w:type="dxa"/>
            <w:tcBorders>
              <w:top w:val="nil"/>
              <w:left w:val="nil"/>
              <w:bottom w:val="nil"/>
              <w:right w:val="nil"/>
            </w:tcBorders>
            <w:shd w:val="clear" w:color="auto" w:fill="auto"/>
            <w:noWrap/>
            <w:vAlign w:val="center"/>
          </w:tcPr>
          <w:p w14:paraId="00A1AA5E" w14:textId="1C401504" w:rsidR="00824AD2" w:rsidRPr="002B2E2C" w:rsidRDefault="00824AD2" w:rsidP="00824AD2">
            <w:pPr>
              <w:suppressAutoHyphens w:val="0"/>
              <w:spacing w:line="240" w:lineRule="auto"/>
              <w:ind w:firstLine="0"/>
              <w:jc w:val="left"/>
              <w:rPr>
                <w:rFonts w:cs="Times New Roman"/>
                <w:lang w:eastAsia="pt-BR"/>
              </w:rPr>
            </w:pPr>
            <w:r w:rsidRPr="002B2E2C">
              <w:rPr>
                <w:rFonts w:eastAsia="Calibri" w:cs="Times New Roman"/>
                <w:b/>
                <w:color w:val="auto"/>
                <w:lang w:eastAsia="en-US"/>
              </w:rPr>
              <w:t>Siglas</w:t>
            </w:r>
          </w:p>
        </w:tc>
        <w:tc>
          <w:tcPr>
            <w:tcW w:w="473" w:type="dxa"/>
            <w:tcBorders>
              <w:top w:val="nil"/>
              <w:left w:val="nil"/>
              <w:bottom w:val="nil"/>
              <w:right w:val="nil"/>
            </w:tcBorders>
            <w:vAlign w:val="center"/>
          </w:tcPr>
          <w:p w14:paraId="551176CB"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A072EC1" w14:textId="708F3597" w:rsidR="00824AD2" w:rsidRPr="002B2E2C" w:rsidRDefault="00824AD2" w:rsidP="00824AD2">
            <w:pPr>
              <w:suppressAutoHyphens w:val="0"/>
              <w:spacing w:line="240" w:lineRule="auto"/>
              <w:ind w:firstLine="0"/>
              <w:jc w:val="left"/>
              <w:rPr>
                <w:rFonts w:cs="Times New Roman"/>
                <w:lang w:eastAsia="pt-BR"/>
              </w:rPr>
            </w:pPr>
            <w:r w:rsidRPr="002B2E2C">
              <w:rPr>
                <w:rFonts w:eastAsia="Calibri" w:cs="Times New Roman"/>
                <w:b/>
                <w:color w:val="auto"/>
                <w:lang w:eastAsia="en-US"/>
              </w:rPr>
              <w:t>Descrição</w:t>
            </w:r>
          </w:p>
        </w:tc>
      </w:tr>
      <w:tr w:rsidR="00824AD2" w:rsidRPr="002B2E2C" w14:paraId="1548F67D" w14:textId="77777777" w:rsidTr="00824AD2">
        <w:trPr>
          <w:trHeight w:val="315"/>
        </w:trPr>
        <w:tc>
          <w:tcPr>
            <w:tcW w:w="1087" w:type="dxa"/>
            <w:tcBorders>
              <w:top w:val="nil"/>
              <w:left w:val="nil"/>
              <w:bottom w:val="nil"/>
              <w:right w:val="nil"/>
            </w:tcBorders>
            <w:shd w:val="clear" w:color="auto" w:fill="auto"/>
            <w:noWrap/>
            <w:vAlign w:val="center"/>
            <w:hideMark/>
          </w:tcPr>
          <w:p w14:paraId="51B55FD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CAPES</w:t>
            </w:r>
          </w:p>
        </w:tc>
        <w:tc>
          <w:tcPr>
            <w:tcW w:w="473" w:type="dxa"/>
            <w:tcBorders>
              <w:top w:val="nil"/>
              <w:left w:val="nil"/>
              <w:bottom w:val="nil"/>
              <w:right w:val="nil"/>
            </w:tcBorders>
            <w:vAlign w:val="center"/>
          </w:tcPr>
          <w:p w14:paraId="362B02D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9BBD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Coordenação de Aperfeiçoamento de Pessoal de Nível Superior </w:t>
            </w:r>
          </w:p>
        </w:tc>
      </w:tr>
      <w:tr w:rsidR="00824AD2" w:rsidRPr="002B2E2C" w14:paraId="18A35678" w14:textId="77777777" w:rsidTr="00824AD2">
        <w:trPr>
          <w:trHeight w:val="315"/>
        </w:trPr>
        <w:tc>
          <w:tcPr>
            <w:tcW w:w="1087" w:type="dxa"/>
            <w:tcBorders>
              <w:top w:val="nil"/>
              <w:left w:val="nil"/>
              <w:bottom w:val="nil"/>
              <w:right w:val="nil"/>
            </w:tcBorders>
            <w:shd w:val="clear" w:color="auto" w:fill="auto"/>
            <w:noWrap/>
            <w:vAlign w:val="center"/>
            <w:hideMark/>
          </w:tcPr>
          <w:p w14:paraId="2B24CDC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CPA</w:t>
            </w:r>
          </w:p>
        </w:tc>
        <w:tc>
          <w:tcPr>
            <w:tcW w:w="473" w:type="dxa"/>
            <w:tcBorders>
              <w:top w:val="nil"/>
              <w:left w:val="nil"/>
              <w:bottom w:val="nil"/>
              <w:right w:val="nil"/>
            </w:tcBorders>
            <w:vAlign w:val="center"/>
          </w:tcPr>
          <w:p w14:paraId="3DF7709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8A6F8C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Comissão Própria de Avaliação </w:t>
            </w:r>
          </w:p>
        </w:tc>
      </w:tr>
      <w:tr w:rsidR="00824AD2" w:rsidRPr="002B2E2C" w14:paraId="106B241B" w14:textId="77777777" w:rsidTr="00824AD2">
        <w:trPr>
          <w:trHeight w:val="315"/>
        </w:trPr>
        <w:tc>
          <w:tcPr>
            <w:tcW w:w="1087" w:type="dxa"/>
            <w:tcBorders>
              <w:top w:val="nil"/>
              <w:left w:val="nil"/>
              <w:bottom w:val="nil"/>
              <w:right w:val="nil"/>
            </w:tcBorders>
            <w:shd w:val="clear" w:color="auto" w:fill="auto"/>
            <w:noWrap/>
            <w:vAlign w:val="center"/>
            <w:hideMark/>
          </w:tcPr>
          <w:p w14:paraId="4D39017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CsU</w:t>
            </w:r>
          </w:p>
        </w:tc>
        <w:tc>
          <w:tcPr>
            <w:tcW w:w="473" w:type="dxa"/>
            <w:tcBorders>
              <w:top w:val="nil"/>
              <w:left w:val="nil"/>
              <w:bottom w:val="nil"/>
              <w:right w:val="nil"/>
            </w:tcBorders>
            <w:vAlign w:val="center"/>
          </w:tcPr>
          <w:p w14:paraId="1EF97A09"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3CB7C44"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Conselho Superior Universitário</w:t>
            </w:r>
          </w:p>
        </w:tc>
      </w:tr>
      <w:tr w:rsidR="00824AD2" w:rsidRPr="002B2E2C" w14:paraId="6C71A8B5" w14:textId="77777777" w:rsidTr="00824AD2">
        <w:trPr>
          <w:trHeight w:val="315"/>
        </w:trPr>
        <w:tc>
          <w:tcPr>
            <w:tcW w:w="1087" w:type="dxa"/>
            <w:tcBorders>
              <w:top w:val="nil"/>
              <w:left w:val="nil"/>
              <w:bottom w:val="nil"/>
              <w:right w:val="nil"/>
            </w:tcBorders>
            <w:shd w:val="clear" w:color="auto" w:fill="auto"/>
            <w:noWrap/>
            <w:vAlign w:val="center"/>
            <w:hideMark/>
          </w:tcPr>
          <w:p w14:paraId="7954ECC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DA</w:t>
            </w:r>
          </w:p>
        </w:tc>
        <w:tc>
          <w:tcPr>
            <w:tcW w:w="473" w:type="dxa"/>
            <w:tcBorders>
              <w:top w:val="nil"/>
              <w:left w:val="nil"/>
              <w:bottom w:val="nil"/>
              <w:right w:val="nil"/>
            </w:tcBorders>
            <w:vAlign w:val="center"/>
          </w:tcPr>
          <w:p w14:paraId="4A0BBD3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F66F92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Diretório Acadêmico</w:t>
            </w:r>
          </w:p>
        </w:tc>
      </w:tr>
      <w:tr w:rsidR="00824AD2" w:rsidRPr="002B2E2C" w14:paraId="007DA2F5" w14:textId="77777777" w:rsidTr="00824AD2">
        <w:trPr>
          <w:trHeight w:val="315"/>
        </w:trPr>
        <w:tc>
          <w:tcPr>
            <w:tcW w:w="1087" w:type="dxa"/>
            <w:tcBorders>
              <w:top w:val="nil"/>
              <w:left w:val="nil"/>
              <w:bottom w:val="nil"/>
              <w:right w:val="nil"/>
            </w:tcBorders>
            <w:shd w:val="clear" w:color="auto" w:fill="auto"/>
            <w:noWrap/>
            <w:vAlign w:val="center"/>
            <w:hideMark/>
          </w:tcPr>
          <w:p w14:paraId="5F62098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IBGE</w:t>
            </w:r>
          </w:p>
        </w:tc>
        <w:tc>
          <w:tcPr>
            <w:tcW w:w="473" w:type="dxa"/>
            <w:tcBorders>
              <w:top w:val="nil"/>
              <w:left w:val="nil"/>
              <w:bottom w:val="nil"/>
              <w:right w:val="nil"/>
            </w:tcBorders>
            <w:vAlign w:val="center"/>
          </w:tcPr>
          <w:p w14:paraId="4F14A842"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87BD7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Instituto Brasileiro de Geografia e Estatística </w:t>
            </w:r>
          </w:p>
        </w:tc>
      </w:tr>
      <w:tr w:rsidR="00824AD2" w:rsidRPr="002B2E2C" w14:paraId="20C81CD6" w14:textId="77777777" w:rsidTr="00824AD2">
        <w:trPr>
          <w:trHeight w:val="315"/>
        </w:trPr>
        <w:tc>
          <w:tcPr>
            <w:tcW w:w="1087" w:type="dxa"/>
            <w:tcBorders>
              <w:top w:val="nil"/>
              <w:left w:val="nil"/>
              <w:bottom w:val="nil"/>
              <w:right w:val="nil"/>
            </w:tcBorders>
            <w:shd w:val="clear" w:color="auto" w:fill="auto"/>
            <w:noWrap/>
            <w:vAlign w:val="center"/>
            <w:hideMark/>
          </w:tcPr>
          <w:p w14:paraId="6EE1411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IES</w:t>
            </w:r>
          </w:p>
        </w:tc>
        <w:tc>
          <w:tcPr>
            <w:tcW w:w="473" w:type="dxa"/>
            <w:tcBorders>
              <w:top w:val="nil"/>
              <w:left w:val="nil"/>
              <w:bottom w:val="nil"/>
              <w:right w:val="nil"/>
            </w:tcBorders>
            <w:vAlign w:val="center"/>
          </w:tcPr>
          <w:p w14:paraId="528B9A2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0A68EF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Instituição de Ensino Superior</w:t>
            </w:r>
          </w:p>
        </w:tc>
      </w:tr>
      <w:tr w:rsidR="00824AD2" w:rsidRPr="002B2E2C" w14:paraId="0B35DD88" w14:textId="77777777" w:rsidTr="00824AD2">
        <w:trPr>
          <w:trHeight w:val="315"/>
        </w:trPr>
        <w:tc>
          <w:tcPr>
            <w:tcW w:w="1087" w:type="dxa"/>
            <w:tcBorders>
              <w:top w:val="nil"/>
              <w:left w:val="nil"/>
              <w:bottom w:val="nil"/>
              <w:right w:val="nil"/>
            </w:tcBorders>
            <w:shd w:val="clear" w:color="auto" w:fill="auto"/>
            <w:noWrap/>
            <w:vAlign w:val="center"/>
            <w:hideMark/>
          </w:tcPr>
          <w:p w14:paraId="3806F59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INEP</w:t>
            </w:r>
          </w:p>
        </w:tc>
        <w:tc>
          <w:tcPr>
            <w:tcW w:w="473" w:type="dxa"/>
            <w:tcBorders>
              <w:top w:val="nil"/>
              <w:left w:val="nil"/>
              <w:bottom w:val="nil"/>
              <w:right w:val="nil"/>
            </w:tcBorders>
            <w:vAlign w:val="center"/>
          </w:tcPr>
          <w:p w14:paraId="7E077B83"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001A478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Instituto Nacional de Estudos e Pesquisas Educacionais Anísio Teixeira </w:t>
            </w:r>
          </w:p>
        </w:tc>
      </w:tr>
      <w:tr w:rsidR="00824AD2" w:rsidRPr="002B2E2C" w14:paraId="5A273DB3" w14:textId="77777777" w:rsidTr="00824AD2">
        <w:trPr>
          <w:trHeight w:val="315"/>
        </w:trPr>
        <w:tc>
          <w:tcPr>
            <w:tcW w:w="1087" w:type="dxa"/>
            <w:tcBorders>
              <w:top w:val="nil"/>
              <w:left w:val="nil"/>
              <w:bottom w:val="nil"/>
              <w:right w:val="nil"/>
            </w:tcBorders>
            <w:shd w:val="clear" w:color="auto" w:fill="auto"/>
            <w:noWrap/>
            <w:vAlign w:val="center"/>
            <w:hideMark/>
          </w:tcPr>
          <w:p w14:paraId="2C8070B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LDB</w:t>
            </w:r>
          </w:p>
        </w:tc>
        <w:tc>
          <w:tcPr>
            <w:tcW w:w="473" w:type="dxa"/>
            <w:tcBorders>
              <w:top w:val="nil"/>
              <w:left w:val="nil"/>
              <w:bottom w:val="nil"/>
              <w:right w:val="nil"/>
            </w:tcBorders>
            <w:vAlign w:val="center"/>
          </w:tcPr>
          <w:p w14:paraId="567006B0"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BD7B1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Lei de Diretrizes e Bases da Educação Nacional </w:t>
            </w:r>
          </w:p>
        </w:tc>
      </w:tr>
      <w:tr w:rsidR="00824AD2" w:rsidRPr="002B2E2C" w14:paraId="0559E455" w14:textId="77777777" w:rsidTr="00824AD2">
        <w:trPr>
          <w:trHeight w:val="315"/>
        </w:trPr>
        <w:tc>
          <w:tcPr>
            <w:tcW w:w="1087" w:type="dxa"/>
            <w:tcBorders>
              <w:top w:val="nil"/>
              <w:left w:val="nil"/>
              <w:bottom w:val="nil"/>
              <w:right w:val="nil"/>
            </w:tcBorders>
            <w:shd w:val="clear" w:color="auto" w:fill="auto"/>
            <w:noWrap/>
            <w:vAlign w:val="center"/>
            <w:hideMark/>
          </w:tcPr>
          <w:p w14:paraId="2E76E5E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MEC</w:t>
            </w:r>
          </w:p>
        </w:tc>
        <w:tc>
          <w:tcPr>
            <w:tcW w:w="473" w:type="dxa"/>
            <w:tcBorders>
              <w:top w:val="nil"/>
              <w:left w:val="nil"/>
              <w:bottom w:val="nil"/>
              <w:right w:val="nil"/>
            </w:tcBorders>
            <w:vAlign w:val="center"/>
          </w:tcPr>
          <w:p w14:paraId="225E9BA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85E2C8"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Ministério da Educação</w:t>
            </w:r>
          </w:p>
        </w:tc>
      </w:tr>
      <w:tr w:rsidR="00824AD2" w:rsidRPr="002B2E2C" w14:paraId="11C9C82A" w14:textId="77777777" w:rsidTr="00824AD2">
        <w:trPr>
          <w:trHeight w:val="315"/>
        </w:trPr>
        <w:tc>
          <w:tcPr>
            <w:tcW w:w="1087" w:type="dxa"/>
            <w:tcBorders>
              <w:top w:val="nil"/>
              <w:left w:val="nil"/>
              <w:bottom w:val="nil"/>
              <w:right w:val="nil"/>
            </w:tcBorders>
            <w:shd w:val="clear" w:color="auto" w:fill="auto"/>
            <w:noWrap/>
            <w:vAlign w:val="center"/>
            <w:hideMark/>
          </w:tcPr>
          <w:p w14:paraId="649943E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PCR</w:t>
            </w:r>
          </w:p>
        </w:tc>
        <w:tc>
          <w:tcPr>
            <w:tcW w:w="473" w:type="dxa"/>
            <w:tcBorders>
              <w:top w:val="nil"/>
              <w:left w:val="nil"/>
              <w:bottom w:val="nil"/>
              <w:right w:val="nil"/>
            </w:tcBorders>
            <w:vAlign w:val="center"/>
          </w:tcPr>
          <w:p w14:paraId="66CEE981"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AE0EBF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de Cargos e Remuneração</w:t>
            </w:r>
          </w:p>
        </w:tc>
      </w:tr>
      <w:tr w:rsidR="00824AD2" w:rsidRPr="002B2E2C" w14:paraId="64BCD068" w14:textId="77777777" w:rsidTr="00824AD2">
        <w:trPr>
          <w:trHeight w:val="315"/>
        </w:trPr>
        <w:tc>
          <w:tcPr>
            <w:tcW w:w="1087" w:type="dxa"/>
            <w:tcBorders>
              <w:top w:val="nil"/>
              <w:left w:val="nil"/>
              <w:bottom w:val="nil"/>
              <w:right w:val="nil"/>
            </w:tcBorders>
            <w:shd w:val="clear" w:color="auto" w:fill="auto"/>
            <w:noWrap/>
            <w:vAlign w:val="center"/>
            <w:hideMark/>
          </w:tcPr>
          <w:p w14:paraId="0510ADC8"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PDI</w:t>
            </w:r>
          </w:p>
        </w:tc>
        <w:tc>
          <w:tcPr>
            <w:tcW w:w="473" w:type="dxa"/>
            <w:tcBorders>
              <w:top w:val="nil"/>
              <w:left w:val="nil"/>
              <w:bottom w:val="nil"/>
              <w:right w:val="nil"/>
            </w:tcBorders>
            <w:vAlign w:val="center"/>
          </w:tcPr>
          <w:p w14:paraId="6BE77FC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F243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de Desenvolvimento Institucional</w:t>
            </w:r>
          </w:p>
        </w:tc>
      </w:tr>
      <w:tr w:rsidR="00824AD2" w:rsidRPr="002B2E2C" w14:paraId="782434F7" w14:textId="77777777" w:rsidTr="00824AD2">
        <w:trPr>
          <w:trHeight w:val="315"/>
        </w:trPr>
        <w:tc>
          <w:tcPr>
            <w:tcW w:w="1087" w:type="dxa"/>
            <w:tcBorders>
              <w:top w:val="nil"/>
              <w:left w:val="nil"/>
              <w:bottom w:val="nil"/>
              <w:right w:val="nil"/>
            </w:tcBorders>
            <w:shd w:val="clear" w:color="auto" w:fill="auto"/>
            <w:noWrap/>
            <w:vAlign w:val="center"/>
            <w:hideMark/>
          </w:tcPr>
          <w:p w14:paraId="3A9406B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PNE</w:t>
            </w:r>
          </w:p>
        </w:tc>
        <w:tc>
          <w:tcPr>
            <w:tcW w:w="473" w:type="dxa"/>
            <w:tcBorders>
              <w:top w:val="nil"/>
              <w:left w:val="nil"/>
              <w:bottom w:val="nil"/>
              <w:right w:val="nil"/>
            </w:tcBorders>
            <w:vAlign w:val="center"/>
          </w:tcPr>
          <w:p w14:paraId="5BD35C25"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682EF5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Nacional de Educação</w:t>
            </w:r>
          </w:p>
        </w:tc>
      </w:tr>
      <w:tr w:rsidR="00824AD2" w:rsidRPr="002B2E2C" w14:paraId="51D435ED" w14:textId="77777777" w:rsidTr="00824AD2">
        <w:trPr>
          <w:trHeight w:val="315"/>
        </w:trPr>
        <w:tc>
          <w:tcPr>
            <w:tcW w:w="1087" w:type="dxa"/>
            <w:tcBorders>
              <w:top w:val="nil"/>
              <w:left w:val="nil"/>
              <w:bottom w:val="nil"/>
              <w:right w:val="nil"/>
            </w:tcBorders>
            <w:shd w:val="clear" w:color="auto" w:fill="auto"/>
            <w:noWrap/>
            <w:vAlign w:val="center"/>
            <w:hideMark/>
          </w:tcPr>
          <w:p w14:paraId="2010E49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PPC</w:t>
            </w:r>
          </w:p>
        </w:tc>
        <w:tc>
          <w:tcPr>
            <w:tcW w:w="473" w:type="dxa"/>
            <w:tcBorders>
              <w:top w:val="nil"/>
              <w:left w:val="nil"/>
              <w:bottom w:val="nil"/>
              <w:right w:val="nil"/>
            </w:tcBorders>
            <w:vAlign w:val="center"/>
          </w:tcPr>
          <w:p w14:paraId="431D3377"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24C3D3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Projeto Pedagógico de Curso</w:t>
            </w:r>
          </w:p>
        </w:tc>
      </w:tr>
      <w:tr w:rsidR="00824AD2" w:rsidRPr="002B2E2C" w14:paraId="35CE0FC8" w14:textId="77777777" w:rsidTr="00824AD2">
        <w:trPr>
          <w:trHeight w:val="315"/>
        </w:trPr>
        <w:tc>
          <w:tcPr>
            <w:tcW w:w="1087" w:type="dxa"/>
            <w:tcBorders>
              <w:top w:val="nil"/>
              <w:left w:val="nil"/>
              <w:bottom w:val="nil"/>
              <w:right w:val="nil"/>
            </w:tcBorders>
            <w:shd w:val="clear" w:color="auto" w:fill="auto"/>
            <w:noWrap/>
            <w:vAlign w:val="center"/>
            <w:hideMark/>
          </w:tcPr>
          <w:p w14:paraId="5525969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PRE</w:t>
            </w:r>
          </w:p>
        </w:tc>
        <w:tc>
          <w:tcPr>
            <w:tcW w:w="473" w:type="dxa"/>
            <w:tcBorders>
              <w:top w:val="nil"/>
              <w:left w:val="nil"/>
              <w:bottom w:val="nil"/>
              <w:right w:val="nil"/>
            </w:tcBorders>
            <w:vAlign w:val="center"/>
          </w:tcPr>
          <w:p w14:paraId="1E101D3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B3D9D7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Assuntos Estudantis </w:t>
            </w:r>
          </w:p>
        </w:tc>
      </w:tr>
      <w:tr w:rsidR="00824AD2" w:rsidRPr="002B2E2C" w14:paraId="51929CD5" w14:textId="77777777" w:rsidTr="00824AD2">
        <w:trPr>
          <w:trHeight w:val="315"/>
        </w:trPr>
        <w:tc>
          <w:tcPr>
            <w:tcW w:w="1087" w:type="dxa"/>
            <w:tcBorders>
              <w:top w:val="nil"/>
              <w:left w:val="nil"/>
              <w:bottom w:val="nil"/>
              <w:right w:val="nil"/>
            </w:tcBorders>
            <w:shd w:val="clear" w:color="auto" w:fill="auto"/>
            <w:noWrap/>
            <w:vAlign w:val="center"/>
            <w:hideMark/>
          </w:tcPr>
          <w:p w14:paraId="3D403EC1" w14:textId="77777777" w:rsidR="00824AD2" w:rsidRPr="002B2E2C" w:rsidRDefault="00824AD2" w:rsidP="00824AD2">
            <w:pPr>
              <w:suppressAutoHyphens w:val="0"/>
              <w:spacing w:line="240" w:lineRule="auto"/>
              <w:ind w:firstLine="0"/>
              <w:jc w:val="left"/>
              <w:rPr>
                <w:rFonts w:cs="Times New Roman"/>
                <w:lang w:eastAsia="pt-BR"/>
              </w:rPr>
            </w:pPr>
            <w:proofErr w:type="spellStart"/>
            <w:r w:rsidRPr="002B2E2C">
              <w:rPr>
                <w:rFonts w:cs="Times New Roman"/>
                <w:lang w:eastAsia="pt-BR"/>
              </w:rPr>
              <w:t>PrG</w:t>
            </w:r>
            <w:proofErr w:type="spellEnd"/>
          </w:p>
        </w:tc>
        <w:tc>
          <w:tcPr>
            <w:tcW w:w="473" w:type="dxa"/>
            <w:tcBorders>
              <w:top w:val="nil"/>
              <w:left w:val="nil"/>
              <w:bottom w:val="nil"/>
              <w:right w:val="nil"/>
            </w:tcBorders>
            <w:vAlign w:val="center"/>
          </w:tcPr>
          <w:p w14:paraId="64B43672"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099A66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Pró Reitoria de Graduação</w:t>
            </w:r>
          </w:p>
        </w:tc>
      </w:tr>
      <w:tr w:rsidR="00824AD2" w:rsidRPr="002B2E2C" w14:paraId="6F3DF29D" w14:textId="77777777" w:rsidTr="00824AD2">
        <w:trPr>
          <w:trHeight w:val="315"/>
        </w:trPr>
        <w:tc>
          <w:tcPr>
            <w:tcW w:w="1087" w:type="dxa"/>
            <w:tcBorders>
              <w:top w:val="nil"/>
              <w:left w:val="nil"/>
              <w:bottom w:val="nil"/>
              <w:right w:val="nil"/>
            </w:tcBorders>
            <w:shd w:val="clear" w:color="auto" w:fill="auto"/>
            <w:noWrap/>
            <w:vAlign w:val="center"/>
            <w:hideMark/>
          </w:tcPr>
          <w:p w14:paraId="00976D5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PRG</w:t>
            </w:r>
          </w:p>
        </w:tc>
        <w:tc>
          <w:tcPr>
            <w:tcW w:w="473" w:type="dxa"/>
            <w:tcBorders>
              <w:top w:val="nil"/>
              <w:left w:val="nil"/>
              <w:bottom w:val="nil"/>
              <w:right w:val="nil"/>
            </w:tcBorders>
            <w:vAlign w:val="center"/>
          </w:tcPr>
          <w:p w14:paraId="4C49C9B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5CD478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Pró-reitora de Pesquisa e Pós Graduação </w:t>
            </w:r>
          </w:p>
        </w:tc>
      </w:tr>
      <w:tr w:rsidR="00824AD2" w:rsidRPr="002B2E2C" w14:paraId="6D3E5674" w14:textId="77777777" w:rsidTr="00824AD2">
        <w:trPr>
          <w:trHeight w:val="315"/>
        </w:trPr>
        <w:tc>
          <w:tcPr>
            <w:tcW w:w="1087" w:type="dxa"/>
            <w:tcBorders>
              <w:top w:val="nil"/>
              <w:left w:val="nil"/>
              <w:bottom w:val="nil"/>
              <w:right w:val="nil"/>
            </w:tcBorders>
            <w:shd w:val="clear" w:color="auto" w:fill="auto"/>
            <w:noWrap/>
            <w:vAlign w:val="center"/>
            <w:hideMark/>
          </w:tcPr>
          <w:p w14:paraId="3691527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RADOC</w:t>
            </w:r>
          </w:p>
        </w:tc>
        <w:tc>
          <w:tcPr>
            <w:tcW w:w="473" w:type="dxa"/>
            <w:tcBorders>
              <w:top w:val="nil"/>
              <w:left w:val="nil"/>
              <w:bottom w:val="nil"/>
              <w:right w:val="nil"/>
            </w:tcBorders>
            <w:vAlign w:val="center"/>
          </w:tcPr>
          <w:p w14:paraId="001497F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1177DB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Relatório Anual de Atividades Docentes</w:t>
            </w:r>
          </w:p>
        </w:tc>
      </w:tr>
      <w:tr w:rsidR="00824AD2" w:rsidRPr="002B2E2C" w14:paraId="4BF383D9" w14:textId="77777777" w:rsidTr="00824AD2">
        <w:trPr>
          <w:trHeight w:val="315"/>
        </w:trPr>
        <w:tc>
          <w:tcPr>
            <w:tcW w:w="1087" w:type="dxa"/>
            <w:tcBorders>
              <w:top w:val="nil"/>
              <w:left w:val="nil"/>
              <w:bottom w:val="nil"/>
              <w:right w:val="nil"/>
            </w:tcBorders>
            <w:shd w:val="clear" w:color="auto" w:fill="auto"/>
            <w:noWrap/>
            <w:vAlign w:val="center"/>
            <w:hideMark/>
          </w:tcPr>
          <w:p w14:paraId="0B87957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SAD</w:t>
            </w:r>
          </w:p>
        </w:tc>
        <w:tc>
          <w:tcPr>
            <w:tcW w:w="473" w:type="dxa"/>
            <w:tcBorders>
              <w:top w:val="nil"/>
              <w:left w:val="nil"/>
              <w:bottom w:val="nil"/>
              <w:right w:val="nil"/>
            </w:tcBorders>
            <w:vAlign w:val="center"/>
          </w:tcPr>
          <w:p w14:paraId="6B7E548A"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87E2F9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Apoio a Decisão</w:t>
            </w:r>
          </w:p>
        </w:tc>
      </w:tr>
      <w:tr w:rsidR="00824AD2" w:rsidRPr="002B2E2C" w14:paraId="6A15B9D2" w14:textId="77777777" w:rsidTr="00824AD2">
        <w:trPr>
          <w:trHeight w:val="315"/>
        </w:trPr>
        <w:tc>
          <w:tcPr>
            <w:tcW w:w="1087" w:type="dxa"/>
            <w:tcBorders>
              <w:top w:val="nil"/>
              <w:left w:val="nil"/>
              <w:bottom w:val="nil"/>
              <w:right w:val="nil"/>
            </w:tcBorders>
            <w:shd w:val="clear" w:color="auto" w:fill="auto"/>
            <w:noWrap/>
            <w:vAlign w:val="center"/>
            <w:hideMark/>
          </w:tcPr>
          <w:p w14:paraId="5816022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SAE</w:t>
            </w:r>
          </w:p>
        </w:tc>
        <w:tc>
          <w:tcPr>
            <w:tcW w:w="473" w:type="dxa"/>
            <w:tcBorders>
              <w:top w:val="nil"/>
              <w:left w:val="nil"/>
              <w:bottom w:val="nil"/>
              <w:right w:val="nil"/>
            </w:tcBorders>
            <w:vAlign w:val="center"/>
          </w:tcPr>
          <w:p w14:paraId="5F5EA38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CB580A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Apoio ao Executivo</w:t>
            </w:r>
          </w:p>
        </w:tc>
      </w:tr>
      <w:tr w:rsidR="00824AD2" w:rsidRPr="002B2E2C" w14:paraId="33C736AD" w14:textId="77777777" w:rsidTr="00824AD2">
        <w:trPr>
          <w:trHeight w:val="315"/>
        </w:trPr>
        <w:tc>
          <w:tcPr>
            <w:tcW w:w="1087" w:type="dxa"/>
            <w:tcBorders>
              <w:top w:val="nil"/>
              <w:left w:val="nil"/>
              <w:bottom w:val="nil"/>
              <w:right w:val="nil"/>
            </w:tcBorders>
            <w:shd w:val="clear" w:color="auto" w:fill="auto"/>
            <w:noWrap/>
            <w:vAlign w:val="center"/>
            <w:hideMark/>
          </w:tcPr>
          <w:p w14:paraId="5E8692B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SECTEC</w:t>
            </w:r>
          </w:p>
        </w:tc>
        <w:tc>
          <w:tcPr>
            <w:tcW w:w="473" w:type="dxa"/>
            <w:tcBorders>
              <w:top w:val="nil"/>
              <w:left w:val="nil"/>
              <w:bottom w:val="nil"/>
              <w:right w:val="nil"/>
            </w:tcBorders>
            <w:vAlign w:val="center"/>
          </w:tcPr>
          <w:p w14:paraId="6BB85A9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1A791FD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Secretaria de Estado de Ciência de tecnologia de Goiás </w:t>
            </w:r>
          </w:p>
        </w:tc>
      </w:tr>
      <w:tr w:rsidR="00824AD2" w:rsidRPr="002B2E2C" w14:paraId="6AAD0510" w14:textId="77777777" w:rsidTr="00824AD2">
        <w:trPr>
          <w:trHeight w:val="315"/>
        </w:trPr>
        <w:tc>
          <w:tcPr>
            <w:tcW w:w="1087" w:type="dxa"/>
            <w:tcBorders>
              <w:top w:val="nil"/>
              <w:left w:val="nil"/>
              <w:bottom w:val="nil"/>
              <w:right w:val="nil"/>
            </w:tcBorders>
            <w:shd w:val="clear" w:color="auto" w:fill="auto"/>
            <w:noWrap/>
            <w:vAlign w:val="center"/>
            <w:hideMark/>
          </w:tcPr>
          <w:p w14:paraId="7C894DD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w:t>
            </w:r>
          </w:p>
        </w:tc>
        <w:tc>
          <w:tcPr>
            <w:tcW w:w="473" w:type="dxa"/>
            <w:tcBorders>
              <w:top w:val="nil"/>
              <w:left w:val="nil"/>
              <w:bottom w:val="nil"/>
              <w:right w:val="nil"/>
            </w:tcBorders>
            <w:vAlign w:val="center"/>
          </w:tcPr>
          <w:p w14:paraId="3A7BCD0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A76627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Sistemas de Informação</w:t>
            </w:r>
          </w:p>
        </w:tc>
      </w:tr>
      <w:tr w:rsidR="00824AD2" w:rsidRPr="002B2E2C" w14:paraId="5A00FD47" w14:textId="77777777" w:rsidTr="00824AD2">
        <w:trPr>
          <w:trHeight w:val="315"/>
        </w:trPr>
        <w:tc>
          <w:tcPr>
            <w:tcW w:w="1087" w:type="dxa"/>
            <w:tcBorders>
              <w:top w:val="nil"/>
              <w:left w:val="nil"/>
              <w:bottom w:val="nil"/>
              <w:right w:val="nil"/>
            </w:tcBorders>
            <w:shd w:val="clear" w:color="auto" w:fill="auto"/>
            <w:noWrap/>
            <w:vAlign w:val="center"/>
            <w:hideMark/>
          </w:tcPr>
          <w:p w14:paraId="0AA824B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SIG</w:t>
            </w:r>
          </w:p>
        </w:tc>
        <w:tc>
          <w:tcPr>
            <w:tcW w:w="473" w:type="dxa"/>
            <w:tcBorders>
              <w:top w:val="nil"/>
              <w:left w:val="nil"/>
              <w:bottom w:val="nil"/>
              <w:right w:val="nil"/>
            </w:tcBorders>
            <w:vAlign w:val="center"/>
          </w:tcPr>
          <w:p w14:paraId="6F9605A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964C5B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Informação Gerencial</w:t>
            </w:r>
          </w:p>
        </w:tc>
      </w:tr>
      <w:tr w:rsidR="00824AD2" w:rsidRPr="002B2E2C" w14:paraId="4469D2BD" w14:textId="77777777" w:rsidTr="00824AD2">
        <w:trPr>
          <w:trHeight w:val="315"/>
        </w:trPr>
        <w:tc>
          <w:tcPr>
            <w:tcW w:w="1087" w:type="dxa"/>
            <w:tcBorders>
              <w:top w:val="nil"/>
              <w:left w:val="nil"/>
              <w:bottom w:val="nil"/>
              <w:right w:val="nil"/>
            </w:tcBorders>
            <w:shd w:val="clear" w:color="auto" w:fill="auto"/>
            <w:noWrap/>
            <w:vAlign w:val="center"/>
            <w:hideMark/>
          </w:tcPr>
          <w:p w14:paraId="73016EC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SIGAD</w:t>
            </w:r>
          </w:p>
        </w:tc>
        <w:tc>
          <w:tcPr>
            <w:tcW w:w="473" w:type="dxa"/>
            <w:tcBorders>
              <w:top w:val="nil"/>
              <w:left w:val="nil"/>
              <w:bottom w:val="nil"/>
              <w:right w:val="nil"/>
            </w:tcBorders>
            <w:vAlign w:val="center"/>
          </w:tcPr>
          <w:p w14:paraId="1904786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B8CD23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Sistema de Gestão de Atividades Docentes </w:t>
            </w:r>
          </w:p>
        </w:tc>
      </w:tr>
      <w:tr w:rsidR="00824AD2" w:rsidRPr="002B2E2C" w14:paraId="38CC7A38" w14:textId="77777777" w:rsidTr="00824AD2">
        <w:trPr>
          <w:trHeight w:val="315"/>
        </w:trPr>
        <w:tc>
          <w:tcPr>
            <w:tcW w:w="1087" w:type="dxa"/>
            <w:tcBorders>
              <w:top w:val="nil"/>
              <w:left w:val="nil"/>
              <w:bottom w:val="nil"/>
              <w:right w:val="nil"/>
            </w:tcBorders>
            <w:shd w:val="clear" w:color="auto" w:fill="auto"/>
            <w:noWrap/>
            <w:vAlign w:val="center"/>
            <w:hideMark/>
          </w:tcPr>
          <w:p w14:paraId="2AC6641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SINAES</w:t>
            </w:r>
          </w:p>
        </w:tc>
        <w:tc>
          <w:tcPr>
            <w:tcW w:w="473" w:type="dxa"/>
            <w:tcBorders>
              <w:top w:val="nil"/>
              <w:left w:val="nil"/>
              <w:bottom w:val="nil"/>
              <w:right w:val="nil"/>
            </w:tcBorders>
            <w:vAlign w:val="center"/>
          </w:tcPr>
          <w:p w14:paraId="17F9BDF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2FA564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Nacional de Avaliação da Educação Superior</w:t>
            </w:r>
          </w:p>
        </w:tc>
      </w:tr>
      <w:tr w:rsidR="00824AD2" w:rsidRPr="002B2E2C" w14:paraId="39B93AD3" w14:textId="77777777" w:rsidTr="00824AD2">
        <w:trPr>
          <w:trHeight w:val="315"/>
        </w:trPr>
        <w:tc>
          <w:tcPr>
            <w:tcW w:w="1087" w:type="dxa"/>
            <w:tcBorders>
              <w:top w:val="nil"/>
              <w:left w:val="nil"/>
              <w:bottom w:val="nil"/>
              <w:right w:val="nil"/>
            </w:tcBorders>
            <w:shd w:val="clear" w:color="auto" w:fill="auto"/>
            <w:noWrap/>
            <w:vAlign w:val="center"/>
            <w:hideMark/>
          </w:tcPr>
          <w:p w14:paraId="1779986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SPT</w:t>
            </w:r>
          </w:p>
        </w:tc>
        <w:tc>
          <w:tcPr>
            <w:tcW w:w="473" w:type="dxa"/>
            <w:tcBorders>
              <w:top w:val="nil"/>
              <w:left w:val="nil"/>
              <w:bottom w:val="nil"/>
              <w:right w:val="nil"/>
            </w:tcBorders>
            <w:vAlign w:val="center"/>
          </w:tcPr>
          <w:p w14:paraId="2ED95E8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40BF4B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Processamento de Transações</w:t>
            </w:r>
          </w:p>
        </w:tc>
      </w:tr>
      <w:tr w:rsidR="00824AD2" w:rsidRPr="002B2E2C" w14:paraId="29A3CFCE" w14:textId="77777777" w:rsidTr="00824AD2">
        <w:trPr>
          <w:trHeight w:val="315"/>
        </w:trPr>
        <w:tc>
          <w:tcPr>
            <w:tcW w:w="1087" w:type="dxa"/>
            <w:tcBorders>
              <w:top w:val="nil"/>
              <w:left w:val="nil"/>
              <w:bottom w:val="nil"/>
              <w:right w:val="nil"/>
            </w:tcBorders>
            <w:shd w:val="clear" w:color="auto" w:fill="auto"/>
            <w:noWrap/>
            <w:vAlign w:val="center"/>
            <w:hideMark/>
          </w:tcPr>
          <w:p w14:paraId="121278A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TI</w:t>
            </w:r>
          </w:p>
        </w:tc>
        <w:tc>
          <w:tcPr>
            <w:tcW w:w="473" w:type="dxa"/>
            <w:tcBorders>
              <w:top w:val="nil"/>
              <w:left w:val="nil"/>
              <w:bottom w:val="nil"/>
              <w:right w:val="nil"/>
            </w:tcBorders>
            <w:vAlign w:val="center"/>
          </w:tcPr>
          <w:p w14:paraId="69ABB439"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B2DDDD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Tecnologia da Informação</w:t>
            </w:r>
          </w:p>
        </w:tc>
      </w:tr>
      <w:tr w:rsidR="00824AD2" w:rsidRPr="002B2E2C" w14:paraId="39384873" w14:textId="77777777" w:rsidTr="00824AD2">
        <w:trPr>
          <w:trHeight w:val="315"/>
        </w:trPr>
        <w:tc>
          <w:tcPr>
            <w:tcW w:w="1087" w:type="dxa"/>
            <w:tcBorders>
              <w:top w:val="nil"/>
              <w:left w:val="nil"/>
              <w:bottom w:val="nil"/>
              <w:right w:val="nil"/>
            </w:tcBorders>
            <w:shd w:val="clear" w:color="auto" w:fill="auto"/>
            <w:noWrap/>
            <w:vAlign w:val="center"/>
            <w:hideMark/>
          </w:tcPr>
          <w:p w14:paraId="0C67D7E6"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UAB</w:t>
            </w:r>
          </w:p>
        </w:tc>
        <w:tc>
          <w:tcPr>
            <w:tcW w:w="473" w:type="dxa"/>
            <w:tcBorders>
              <w:top w:val="nil"/>
              <w:left w:val="nil"/>
              <w:bottom w:val="nil"/>
              <w:right w:val="nil"/>
            </w:tcBorders>
            <w:vAlign w:val="center"/>
          </w:tcPr>
          <w:p w14:paraId="06D23FAA"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AE11D9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Universidade Aberta do Brasil </w:t>
            </w:r>
          </w:p>
        </w:tc>
      </w:tr>
      <w:tr w:rsidR="00824AD2" w:rsidRPr="002B2E2C" w14:paraId="138691E7" w14:textId="77777777" w:rsidTr="00824AD2">
        <w:trPr>
          <w:trHeight w:val="315"/>
        </w:trPr>
        <w:tc>
          <w:tcPr>
            <w:tcW w:w="1087" w:type="dxa"/>
            <w:tcBorders>
              <w:top w:val="nil"/>
              <w:left w:val="nil"/>
              <w:bottom w:val="nil"/>
              <w:right w:val="nil"/>
            </w:tcBorders>
            <w:shd w:val="clear" w:color="auto" w:fill="auto"/>
            <w:noWrap/>
            <w:vAlign w:val="center"/>
            <w:hideMark/>
          </w:tcPr>
          <w:p w14:paraId="3F403886" w14:textId="77777777" w:rsidR="00824AD2" w:rsidRPr="002B2E2C" w:rsidRDefault="00824AD2" w:rsidP="00824AD2">
            <w:pPr>
              <w:suppressAutoHyphens w:val="0"/>
              <w:spacing w:line="240" w:lineRule="auto"/>
              <w:ind w:firstLine="0"/>
              <w:jc w:val="left"/>
              <w:rPr>
                <w:rFonts w:cs="Times New Roman"/>
                <w:lang w:eastAsia="pt-BR"/>
              </w:rPr>
            </w:pPr>
            <w:proofErr w:type="spellStart"/>
            <w:r w:rsidRPr="002B2E2C">
              <w:rPr>
                <w:rFonts w:cs="Times New Roman"/>
                <w:lang w:eastAsia="pt-BR"/>
              </w:rPr>
              <w:t>UnEAD</w:t>
            </w:r>
            <w:proofErr w:type="spellEnd"/>
          </w:p>
        </w:tc>
        <w:tc>
          <w:tcPr>
            <w:tcW w:w="473" w:type="dxa"/>
            <w:tcBorders>
              <w:top w:val="nil"/>
              <w:left w:val="nil"/>
              <w:bottom w:val="nil"/>
              <w:right w:val="nil"/>
            </w:tcBorders>
            <w:vAlign w:val="center"/>
          </w:tcPr>
          <w:p w14:paraId="1DC530D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0F0735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Unidade Universitária da UEG - EAD</w:t>
            </w:r>
          </w:p>
        </w:tc>
      </w:tr>
      <w:tr w:rsidR="00824AD2" w:rsidRPr="002B2E2C" w14:paraId="0A0F0E99" w14:textId="77777777" w:rsidTr="00824AD2">
        <w:trPr>
          <w:trHeight w:val="315"/>
        </w:trPr>
        <w:tc>
          <w:tcPr>
            <w:tcW w:w="1087" w:type="dxa"/>
            <w:tcBorders>
              <w:top w:val="nil"/>
              <w:left w:val="nil"/>
              <w:bottom w:val="nil"/>
              <w:right w:val="nil"/>
            </w:tcBorders>
            <w:shd w:val="clear" w:color="auto" w:fill="auto"/>
            <w:noWrap/>
            <w:vAlign w:val="center"/>
            <w:hideMark/>
          </w:tcPr>
          <w:p w14:paraId="2C97F99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UNIANA</w:t>
            </w:r>
          </w:p>
        </w:tc>
        <w:tc>
          <w:tcPr>
            <w:tcW w:w="473" w:type="dxa"/>
            <w:tcBorders>
              <w:top w:val="nil"/>
              <w:left w:val="nil"/>
              <w:bottom w:val="nil"/>
              <w:right w:val="nil"/>
            </w:tcBorders>
            <w:vAlign w:val="center"/>
          </w:tcPr>
          <w:p w14:paraId="5D4F42A3"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4BC622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Universidade Estadual de Anápolis </w:t>
            </w:r>
          </w:p>
        </w:tc>
      </w:tr>
      <w:tr w:rsidR="00824AD2" w:rsidRPr="002B2E2C" w14:paraId="0583BB5C" w14:textId="77777777" w:rsidTr="00824AD2">
        <w:trPr>
          <w:trHeight w:val="315"/>
        </w:trPr>
        <w:tc>
          <w:tcPr>
            <w:tcW w:w="1087" w:type="dxa"/>
            <w:tcBorders>
              <w:top w:val="nil"/>
              <w:left w:val="nil"/>
              <w:bottom w:val="nil"/>
              <w:right w:val="nil"/>
            </w:tcBorders>
            <w:shd w:val="clear" w:color="auto" w:fill="auto"/>
            <w:noWrap/>
            <w:vAlign w:val="center"/>
            <w:hideMark/>
          </w:tcPr>
          <w:p w14:paraId="7EAFCA8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UNISUL</w:t>
            </w:r>
          </w:p>
        </w:tc>
        <w:tc>
          <w:tcPr>
            <w:tcW w:w="473" w:type="dxa"/>
            <w:tcBorders>
              <w:top w:val="nil"/>
              <w:left w:val="nil"/>
              <w:bottom w:val="nil"/>
              <w:right w:val="nil"/>
            </w:tcBorders>
            <w:vAlign w:val="center"/>
          </w:tcPr>
          <w:p w14:paraId="38F9EA7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A5E65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Universidade do Sul de Santa Catarina</w:t>
            </w:r>
          </w:p>
        </w:tc>
      </w:tr>
      <w:tr w:rsidR="00824AD2" w:rsidRPr="002B2E2C" w14:paraId="330FF888" w14:textId="77777777" w:rsidTr="00824AD2">
        <w:trPr>
          <w:trHeight w:val="315"/>
        </w:trPr>
        <w:tc>
          <w:tcPr>
            <w:tcW w:w="1087" w:type="dxa"/>
            <w:tcBorders>
              <w:top w:val="nil"/>
              <w:left w:val="nil"/>
              <w:bottom w:val="nil"/>
              <w:right w:val="nil"/>
            </w:tcBorders>
            <w:shd w:val="clear" w:color="auto" w:fill="auto"/>
            <w:noWrap/>
            <w:vAlign w:val="center"/>
            <w:hideMark/>
          </w:tcPr>
          <w:p w14:paraId="29B75AA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UnU</w:t>
            </w:r>
          </w:p>
        </w:tc>
        <w:tc>
          <w:tcPr>
            <w:tcW w:w="473" w:type="dxa"/>
            <w:tcBorders>
              <w:top w:val="nil"/>
              <w:left w:val="nil"/>
              <w:bottom w:val="nil"/>
              <w:right w:val="nil"/>
            </w:tcBorders>
            <w:vAlign w:val="center"/>
          </w:tcPr>
          <w:p w14:paraId="7A1E05F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CD7EF9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Unidades Universitárias</w:t>
            </w:r>
          </w:p>
        </w:tc>
      </w:tr>
      <w:tr w:rsidR="00BF154D" w:rsidRPr="002B2E2C" w14:paraId="2F62D0CB" w14:textId="77777777" w:rsidTr="00824AD2">
        <w:trPr>
          <w:trHeight w:val="315"/>
        </w:trPr>
        <w:tc>
          <w:tcPr>
            <w:tcW w:w="1087" w:type="dxa"/>
            <w:tcBorders>
              <w:top w:val="nil"/>
              <w:left w:val="nil"/>
              <w:bottom w:val="nil"/>
              <w:right w:val="nil"/>
            </w:tcBorders>
            <w:shd w:val="clear" w:color="auto" w:fill="auto"/>
            <w:noWrap/>
            <w:vAlign w:val="center"/>
          </w:tcPr>
          <w:p w14:paraId="65F855D4" w14:textId="396AA4C6" w:rsidR="00BF154D" w:rsidRPr="002B2E2C" w:rsidRDefault="00BF154D" w:rsidP="00824AD2">
            <w:pPr>
              <w:suppressAutoHyphens w:val="0"/>
              <w:spacing w:line="240" w:lineRule="auto"/>
              <w:ind w:firstLine="0"/>
              <w:jc w:val="left"/>
              <w:rPr>
                <w:rFonts w:cs="Times New Roman"/>
                <w:lang w:eastAsia="pt-BR"/>
              </w:rPr>
            </w:pPr>
            <w:r w:rsidRPr="002B2E2C">
              <w:rPr>
                <w:rFonts w:cs="Times New Roman"/>
                <w:lang w:eastAsia="pt-BR"/>
              </w:rPr>
              <w:t>DW</w:t>
            </w:r>
          </w:p>
        </w:tc>
        <w:tc>
          <w:tcPr>
            <w:tcW w:w="473" w:type="dxa"/>
            <w:tcBorders>
              <w:top w:val="nil"/>
              <w:left w:val="nil"/>
              <w:bottom w:val="nil"/>
              <w:right w:val="nil"/>
            </w:tcBorders>
            <w:vAlign w:val="center"/>
          </w:tcPr>
          <w:p w14:paraId="030195D0" w14:textId="77777777" w:rsidR="00BF154D" w:rsidRPr="002B2E2C" w:rsidRDefault="00BF154D"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6EDD0056" w14:textId="69CB4A6B" w:rsidR="00BF154D" w:rsidRPr="002B2E2C" w:rsidRDefault="00BF154D" w:rsidP="00824AD2">
            <w:pPr>
              <w:suppressAutoHyphens w:val="0"/>
              <w:spacing w:line="240" w:lineRule="auto"/>
              <w:ind w:firstLine="0"/>
              <w:jc w:val="left"/>
              <w:rPr>
                <w:rFonts w:cs="Times New Roman"/>
                <w:lang w:eastAsia="pt-BR"/>
              </w:rPr>
            </w:pPr>
            <w:r w:rsidRPr="002B2E2C">
              <w:rPr>
                <w:rFonts w:cs="Times New Roman"/>
                <w:i/>
                <w:iCs/>
                <w:lang w:eastAsia="pt-BR"/>
              </w:rPr>
              <w:t xml:space="preserve">Data </w:t>
            </w:r>
            <w:proofErr w:type="spellStart"/>
            <w:r w:rsidRPr="002B2E2C">
              <w:rPr>
                <w:rFonts w:cs="Times New Roman"/>
                <w:i/>
                <w:iCs/>
                <w:lang w:eastAsia="pt-BR"/>
              </w:rPr>
              <w:t>Warehouse</w:t>
            </w:r>
            <w:proofErr w:type="spellEnd"/>
            <w:r w:rsidR="00D07C74" w:rsidRPr="002B2E2C">
              <w:rPr>
                <w:rFonts w:cs="Times New Roman"/>
                <w:i/>
                <w:iCs/>
                <w:lang w:eastAsia="pt-BR"/>
              </w:rPr>
              <w:t xml:space="preserve"> </w:t>
            </w:r>
            <w:r w:rsidR="00302AD4" w:rsidRPr="002B2E2C">
              <w:rPr>
                <w:rFonts w:cs="Times New Roman"/>
                <w:lang w:eastAsia="pt-BR"/>
              </w:rPr>
              <w:t>– Armazém de dados</w:t>
            </w:r>
          </w:p>
        </w:tc>
      </w:tr>
      <w:tr w:rsidR="009A540C" w:rsidRPr="002B2E2C" w14:paraId="61534FAE" w14:textId="77777777" w:rsidTr="00824AD2">
        <w:trPr>
          <w:trHeight w:val="315"/>
        </w:trPr>
        <w:tc>
          <w:tcPr>
            <w:tcW w:w="1087" w:type="dxa"/>
            <w:tcBorders>
              <w:top w:val="nil"/>
              <w:left w:val="nil"/>
              <w:bottom w:val="nil"/>
              <w:right w:val="nil"/>
            </w:tcBorders>
            <w:shd w:val="clear" w:color="auto" w:fill="auto"/>
            <w:noWrap/>
            <w:vAlign w:val="center"/>
          </w:tcPr>
          <w:p w14:paraId="0E13C90E" w14:textId="5424C331" w:rsidR="009A540C" w:rsidRPr="002B2E2C" w:rsidRDefault="009A540C" w:rsidP="00824AD2">
            <w:pPr>
              <w:suppressAutoHyphens w:val="0"/>
              <w:spacing w:line="240" w:lineRule="auto"/>
              <w:ind w:firstLine="0"/>
              <w:jc w:val="left"/>
              <w:rPr>
                <w:rFonts w:cs="Times New Roman"/>
                <w:lang w:eastAsia="pt-BR"/>
              </w:rPr>
            </w:pPr>
            <w:r w:rsidRPr="002B2E2C">
              <w:rPr>
                <w:rFonts w:cs="Times New Roman"/>
                <w:lang w:eastAsia="pt-BR"/>
              </w:rPr>
              <w:t>USA</w:t>
            </w:r>
          </w:p>
        </w:tc>
        <w:tc>
          <w:tcPr>
            <w:tcW w:w="473" w:type="dxa"/>
            <w:tcBorders>
              <w:top w:val="nil"/>
              <w:left w:val="nil"/>
              <w:bottom w:val="nil"/>
              <w:right w:val="nil"/>
            </w:tcBorders>
            <w:vAlign w:val="center"/>
          </w:tcPr>
          <w:p w14:paraId="2814CB92" w14:textId="77777777" w:rsidR="009A540C" w:rsidRPr="002B2E2C"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40D25D55" w14:textId="25364208" w:rsidR="009A540C" w:rsidRPr="002B2E2C" w:rsidRDefault="009A540C" w:rsidP="00824AD2">
            <w:pPr>
              <w:suppressAutoHyphens w:val="0"/>
              <w:spacing w:line="240" w:lineRule="auto"/>
              <w:ind w:firstLine="0"/>
              <w:jc w:val="left"/>
              <w:rPr>
                <w:rFonts w:cs="Times New Roman"/>
                <w:i/>
                <w:iCs/>
                <w:lang w:eastAsia="pt-BR"/>
              </w:rPr>
            </w:pPr>
            <w:r w:rsidRPr="002B2E2C">
              <w:rPr>
                <w:rFonts w:cs="Times New Roman"/>
                <w:i/>
                <w:iCs/>
                <w:lang w:eastAsia="pt-BR"/>
              </w:rPr>
              <w:t xml:space="preserve">United </w:t>
            </w:r>
            <w:proofErr w:type="spellStart"/>
            <w:r w:rsidRPr="002B2E2C">
              <w:rPr>
                <w:rFonts w:cs="Times New Roman"/>
                <w:i/>
                <w:iCs/>
                <w:lang w:eastAsia="pt-BR"/>
              </w:rPr>
              <w:t>States</w:t>
            </w:r>
            <w:proofErr w:type="spellEnd"/>
            <w:r w:rsidRPr="002B2E2C">
              <w:rPr>
                <w:rFonts w:cs="Times New Roman"/>
                <w:i/>
                <w:iCs/>
                <w:lang w:eastAsia="pt-BR"/>
              </w:rPr>
              <w:t xml:space="preserve"> </w:t>
            </w:r>
            <w:proofErr w:type="spellStart"/>
            <w:r w:rsidRPr="002B2E2C">
              <w:rPr>
                <w:rFonts w:cs="Times New Roman"/>
                <w:i/>
                <w:iCs/>
                <w:lang w:eastAsia="pt-BR"/>
              </w:rPr>
              <w:t>of</w:t>
            </w:r>
            <w:proofErr w:type="spellEnd"/>
            <w:r w:rsidRPr="002B2E2C">
              <w:rPr>
                <w:rFonts w:cs="Times New Roman"/>
                <w:i/>
                <w:iCs/>
                <w:lang w:eastAsia="pt-BR"/>
              </w:rPr>
              <w:t xml:space="preserve"> América</w:t>
            </w:r>
            <w:r w:rsidRPr="002B2E2C">
              <w:rPr>
                <w:rFonts w:cs="Times New Roman"/>
                <w:lang w:eastAsia="pt-BR"/>
              </w:rPr>
              <w:t xml:space="preserve"> - </w:t>
            </w:r>
            <w:r w:rsidRPr="002B2E2C">
              <w:rPr>
                <w:rFonts w:eastAsia="Calibri" w:cs="Times New Roman"/>
                <w:szCs w:val="22"/>
                <w:lang w:eastAsia="en-US"/>
              </w:rPr>
              <w:t>Estados Unidos da América</w:t>
            </w:r>
          </w:p>
        </w:tc>
      </w:tr>
      <w:tr w:rsidR="009A540C" w:rsidRPr="002B2E2C" w14:paraId="5CB2A6FC" w14:textId="77777777" w:rsidTr="00824AD2">
        <w:trPr>
          <w:trHeight w:val="315"/>
        </w:trPr>
        <w:tc>
          <w:tcPr>
            <w:tcW w:w="1087" w:type="dxa"/>
            <w:tcBorders>
              <w:top w:val="nil"/>
              <w:left w:val="nil"/>
              <w:bottom w:val="nil"/>
              <w:right w:val="nil"/>
            </w:tcBorders>
            <w:shd w:val="clear" w:color="auto" w:fill="auto"/>
            <w:noWrap/>
            <w:vAlign w:val="center"/>
          </w:tcPr>
          <w:p w14:paraId="35E6DC42" w14:textId="502ECF6D" w:rsidR="009A540C" w:rsidRPr="002B2E2C" w:rsidRDefault="009A540C" w:rsidP="00824AD2">
            <w:pPr>
              <w:suppressAutoHyphens w:val="0"/>
              <w:spacing w:line="240" w:lineRule="auto"/>
              <w:ind w:firstLine="0"/>
              <w:jc w:val="left"/>
              <w:rPr>
                <w:rFonts w:cs="Times New Roman"/>
                <w:lang w:eastAsia="pt-BR"/>
              </w:rPr>
            </w:pPr>
            <w:r w:rsidRPr="002B2E2C">
              <w:rPr>
                <w:rFonts w:eastAsia="Calibri" w:cs="Times New Roman"/>
                <w:color w:val="000000" w:themeColor="text1"/>
                <w:lang w:eastAsia="en-US"/>
              </w:rPr>
              <w:t>BI</w:t>
            </w:r>
          </w:p>
        </w:tc>
        <w:tc>
          <w:tcPr>
            <w:tcW w:w="473" w:type="dxa"/>
            <w:tcBorders>
              <w:top w:val="nil"/>
              <w:left w:val="nil"/>
              <w:bottom w:val="nil"/>
              <w:right w:val="nil"/>
            </w:tcBorders>
            <w:vAlign w:val="center"/>
          </w:tcPr>
          <w:p w14:paraId="749C8FD0" w14:textId="77777777" w:rsidR="009A540C" w:rsidRPr="002B2E2C"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3546157A" w14:textId="2D228758" w:rsidR="009A540C" w:rsidRPr="002B2E2C" w:rsidRDefault="009A540C" w:rsidP="00824AD2">
            <w:pPr>
              <w:suppressAutoHyphens w:val="0"/>
              <w:spacing w:line="240" w:lineRule="auto"/>
              <w:ind w:firstLine="0"/>
              <w:jc w:val="left"/>
              <w:rPr>
                <w:rFonts w:cs="Times New Roman"/>
                <w:i/>
                <w:iCs/>
                <w:lang w:eastAsia="pt-BR"/>
              </w:rPr>
            </w:pPr>
            <w:r w:rsidRPr="002B2E2C">
              <w:rPr>
                <w:rFonts w:eastAsia="Calibri" w:cs="Times New Roman"/>
                <w:i/>
                <w:iCs/>
                <w:color w:val="000000" w:themeColor="text1"/>
                <w:lang w:eastAsia="en-US"/>
              </w:rPr>
              <w:t xml:space="preserve">Business </w:t>
            </w:r>
            <w:proofErr w:type="spellStart"/>
            <w:r w:rsidRPr="002B2E2C">
              <w:rPr>
                <w:rFonts w:eastAsia="Calibri" w:cs="Times New Roman"/>
                <w:i/>
                <w:iCs/>
                <w:color w:val="000000" w:themeColor="text1"/>
                <w:lang w:eastAsia="en-US"/>
              </w:rPr>
              <w:t>Intelligence</w:t>
            </w:r>
            <w:proofErr w:type="spellEnd"/>
            <w:r w:rsidRPr="002B2E2C">
              <w:rPr>
                <w:rFonts w:eastAsia="Calibri" w:cs="Times New Roman"/>
                <w:i/>
                <w:iCs/>
                <w:color w:val="000000" w:themeColor="text1"/>
                <w:lang w:eastAsia="en-US"/>
              </w:rPr>
              <w:t xml:space="preserve"> </w:t>
            </w:r>
            <w:r w:rsidRPr="002B2E2C">
              <w:rPr>
                <w:rFonts w:cs="Times New Roman"/>
                <w:lang w:eastAsia="pt-BR"/>
              </w:rPr>
              <w:t>– Inteligência de negócio</w:t>
            </w:r>
          </w:p>
        </w:tc>
      </w:tr>
    </w:tbl>
    <w:p w14:paraId="06BE508D" w14:textId="5B079049" w:rsidR="00824AD2" w:rsidRPr="002B2E2C" w:rsidRDefault="00BF154D" w:rsidP="00824AD2">
      <w:pPr>
        <w:suppressAutoHyphens w:val="0"/>
        <w:ind w:firstLine="0"/>
        <w:rPr>
          <w:rFonts w:eastAsia="Calibri" w:cs="Times New Roman"/>
          <w:color w:val="000000" w:themeColor="text1"/>
          <w:lang w:eastAsia="en-US"/>
        </w:rPr>
      </w:pPr>
      <w:r w:rsidRPr="002B2E2C">
        <w:rPr>
          <w:rFonts w:eastAsia="Calibri" w:cs="Times New Roman"/>
          <w:color w:val="000000" w:themeColor="text1"/>
          <w:lang w:eastAsia="en-US"/>
        </w:rPr>
        <w:tab/>
        <w:t xml:space="preserve">        </w:t>
      </w:r>
    </w:p>
    <w:p w14:paraId="4F3F266D" w14:textId="722F38FC" w:rsidR="00795504" w:rsidRPr="002B2E2C" w:rsidRDefault="00795504" w:rsidP="00824AD2">
      <w:pPr>
        <w:suppressAutoHyphens w:val="0"/>
        <w:ind w:firstLine="0"/>
        <w:rPr>
          <w:rFonts w:cs="Times New Roman"/>
          <w:lang w:eastAsia="pt-BR"/>
        </w:rPr>
      </w:pPr>
      <w:r w:rsidRPr="002B2E2C">
        <w:rPr>
          <w:rFonts w:cs="Times New Roman"/>
          <w:lang w:eastAsia="pt-BR"/>
        </w:rPr>
        <w:t xml:space="preserve">      </w:t>
      </w:r>
    </w:p>
    <w:p w14:paraId="6695F7DB" w14:textId="7E5DA52C" w:rsidR="00795504" w:rsidRPr="002B2E2C" w:rsidRDefault="00795504" w:rsidP="00824AD2">
      <w:pPr>
        <w:suppressAutoHyphens w:val="0"/>
        <w:ind w:firstLine="0"/>
        <w:rPr>
          <w:rFonts w:eastAsia="Calibri" w:cs="Times New Roman"/>
          <w:color w:val="000000" w:themeColor="text1"/>
          <w:lang w:eastAsia="en-US"/>
        </w:rPr>
      </w:pPr>
    </w:p>
    <w:p w14:paraId="4E24EE37" w14:textId="77777777" w:rsidR="00824AD2" w:rsidRPr="002B2E2C" w:rsidRDefault="00824AD2" w:rsidP="00824AD2">
      <w:pPr>
        <w:suppressAutoHyphens w:val="0"/>
        <w:ind w:firstLine="0"/>
        <w:rPr>
          <w:rFonts w:eastAsia="Calibri" w:cs="Times New Roman"/>
          <w:color w:val="000000" w:themeColor="text1"/>
          <w:lang w:eastAsia="en-US"/>
        </w:rPr>
      </w:pPr>
    </w:p>
    <w:p w14:paraId="79D38846" w14:textId="77777777" w:rsidR="00824AD2" w:rsidRPr="002B2E2C" w:rsidRDefault="00824AD2" w:rsidP="00824AD2">
      <w:pPr>
        <w:suppressAutoHyphens w:val="0"/>
        <w:ind w:firstLine="0"/>
        <w:rPr>
          <w:rFonts w:eastAsia="Calibri" w:cs="Times New Roman"/>
          <w:color w:val="000000" w:themeColor="text1"/>
          <w:lang w:eastAsia="en-US"/>
        </w:rPr>
      </w:pPr>
    </w:p>
    <w:p w14:paraId="431FCC88" w14:textId="77777777" w:rsidR="00824AD2" w:rsidRPr="002B2E2C" w:rsidRDefault="00824AD2" w:rsidP="00824AD2">
      <w:pPr>
        <w:suppressAutoHyphens w:val="0"/>
        <w:ind w:firstLine="0"/>
        <w:rPr>
          <w:rFonts w:eastAsia="Calibri" w:cs="Times New Roman"/>
          <w:color w:val="000000" w:themeColor="text1"/>
          <w:lang w:eastAsia="en-US"/>
        </w:rPr>
        <w:sectPr w:rsidR="00824AD2" w:rsidRPr="002B2E2C" w:rsidSect="005106C5">
          <w:pgSz w:w="11905" w:h="16837" w:code="9"/>
          <w:pgMar w:top="1701" w:right="1134" w:bottom="1134" w:left="1701" w:header="1259" w:footer="720" w:gutter="0"/>
          <w:cols w:space="720"/>
          <w:docGrid w:linePitch="360"/>
        </w:sectPr>
      </w:pPr>
    </w:p>
    <w:p w14:paraId="757C5578" w14:textId="77777777" w:rsidR="00097340" w:rsidRPr="002B2E2C" w:rsidRDefault="00097340" w:rsidP="00097340">
      <w:pPr>
        <w:pStyle w:val="Titulopre-textual"/>
        <w:spacing w:before="0" w:after="0"/>
        <w:rPr>
          <w:rFonts w:cs="Times New Roman"/>
        </w:rPr>
      </w:pPr>
      <w:bookmarkStart w:id="7" w:name="_Toc444850038"/>
      <w:bookmarkStart w:id="8" w:name="_Toc444865704"/>
      <w:r w:rsidRPr="002B2E2C">
        <w:rPr>
          <w:rFonts w:cs="Times New Roman"/>
        </w:rPr>
        <w:lastRenderedPageBreak/>
        <w:t>SUMÁRIO</w:t>
      </w:r>
    </w:p>
    <w:p w14:paraId="0B8A3C81" w14:textId="77777777" w:rsidR="00824AD2" w:rsidRPr="002B2E2C" w:rsidRDefault="00824AD2" w:rsidP="00824AD2">
      <w:pPr>
        <w:suppressAutoHyphens w:val="0"/>
        <w:spacing w:line="240" w:lineRule="auto"/>
        <w:ind w:firstLine="0"/>
        <w:jc w:val="left"/>
        <w:rPr>
          <w:rFonts w:eastAsia="Calibri" w:cs="Times New Roman"/>
          <w:b/>
          <w:color w:val="auto"/>
          <w:sz w:val="28"/>
          <w:szCs w:val="28"/>
          <w:lang w:eastAsia="en-US"/>
        </w:rPr>
      </w:pPr>
    </w:p>
    <w:p w14:paraId="513FDBFB" w14:textId="1E3023D5" w:rsidR="00824AD2" w:rsidRPr="002B2E2C" w:rsidRDefault="00824AD2" w:rsidP="00824AD2">
      <w:pPr>
        <w:suppressAutoHyphens w:val="0"/>
        <w:spacing w:line="240" w:lineRule="auto"/>
        <w:ind w:firstLine="0"/>
        <w:jc w:val="left"/>
        <w:rPr>
          <w:rFonts w:eastAsia="Calibri" w:cs="Times New Roman"/>
          <w:b/>
          <w:color w:val="auto"/>
          <w:sz w:val="28"/>
          <w:szCs w:val="28"/>
          <w:lang w:eastAsia="en-US"/>
        </w:rPr>
      </w:pPr>
    </w:p>
    <w:p w14:paraId="1DB733CA" w14:textId="2A66C0F7" w:rsidR="007C2FC5" w:rsidRDefault="00891242">
      <w:pPr>
        <w:pStyle w:val="Sumrio1"/>
        <w:rPr>
          <w:rFonts w:asciiTheme="minorHAnsi" w:eastAsiaTheme="minorEastAsia" w:hAnsiTheme="minorHAnsi" w:cstheme="minorBidi"/>
          <w:noProof/>
          <w:color w:val="auto"/>
          <w:sz w:val="22"/>
          <w:szCs w:val="22"/>
          <w:lang w:eastAsia="pt-BR"/>
        </w:rPr>
      </w:pPr>
      <w:r w:rsidRPr="002B2E2C">
        <w:rPr>
          <w:rFonts w:eastAsia="Calibri" w:cs="Times New Roman"/>
          <w:b/>
          <w:color w:val="auto"/>
          <w:lang w:eastAsia="en-US"/>
        </w:rPr>
        <w:fldChar w:fldCharType="begin"/>
      </w:r>
      <w:r w:rsidRPr="002B2E2C">
        <w:rPr>
          <w:rFonts w:eastAsia="Calibri" w:cs="Times New Roman"/>
          <w:b/>
          <w:color w:val="auto"/>
          <w:lang w:eastAsia="en-US"/>
        </w:rPr>
        <w:instrText xml:space="preserve"> TOC \o "1-4" \u </w:instrText>
      </w:r>
      <w:r w:rsidRPr="002B2E2C">
        <w:rPr>
          <w:rFonts w:eastAsia="Calibri" w:cs="Times New Roman"/>
          <w:b/>
          <w:color w:val="auto"/>
          <w:lang w:eastAsia="en-US"/>
        </w:rPr>
        <w:fldChar w:fldCharType="separate"/>
      </w:r>
      <w:r w:rsidR="007C2FC5" w:rsidRPr="004643EA">
        <w:rPr>
          <w:rFonts w:cs="Times New Roman"/>
          <w:noProof/>
          <w:lang w:eastAsia="pt-BR"/>
        </w:rPr>
        <w:t>INTRODUÇÃO</w:t>
      </w:r>
      <w:r w:rsidR="007C2FC5">
        <w:rPr>
          <w:noProof/>
        </w:rPr>
        <w:tab/>
      </w:r>
      <w:r w:rsidR="007C2FC5">
        <w:rPr>
          <w:noProof/>
        </w:rPr>
        <w:fldChar w:fldCharType="begin"/>
      </w:r>
      <w:r w:rsidR="007C2FC5">
        <w:rPr>
          <w:noProof/>
        </w:rPr>
        <w:instrText xml:space="preserve"> PAGEREF _Toc59288989 \h </w:instrText>
      </w:r>
      <w:r w:rsidR="007C2FC5">
        <w:rPr>
          <w:noProof/>
        </w:rPr>
      </w:r>
      <w:r w:rsidR="007C2FC5">
        <w:rPr>
          <w:noProof/>
        </w:rPr>
        <w:fldChar w:fldCharType="separate"/>
      </w:r>
      <w:r w:rsidR="007C2FC5">
        <w:rPr>
          <w:noProof/>
        </w:rPr>
        <w:t>7</w:t>
      </w:r>
      <w:r w:rsidR="007C2FC5">
        <w:rPr>
          <w:noProof/>
        </w:rPr>
        <w:fldChar w:fldCharType="end"/>
      </w:r>
    </w:p>
    <w:p w14:paraId="184A98AA" w14:textId="45EFF4F7"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lang w:eastAsia="pt-BR"/>
        </w:rPr>
        <w:t>1.</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CONTEXTUALIZAÇÃO</w:t>
      </w:r>
      <w:r>
        <w:rPr>
          <w:noProof/>
        </w:rPr>
        <w:tab/>
      </w:r>
      <w:r>
        <w:rPr>
          <w:noProof/>
        </w:rPr>
        <w:fldChar w:fldCharType="begin"/>
      </w:r>
      <w:r>
        <w:rPr>
          <w:noProof/>
        </w:rPr>
        <w:instrText xml:space="preserve"> PAGEREF _Toc59288990 \h </w:instrText>
      </w:r>
      <w:r>
        <w:rPr>
          <w:noProof/>
        </w:rPr>
      </w:r>
      <w:r>
        <w:rPr>
          <w:noProof/>
        </w:rPr>
        <w:fldChar w:fldCharType="separate"/>
      </w:r>
      <w:r>
        <w:rPr>
          <w:noProof/>
        </w:rPr>
        <w:t>8</w:t>
      </w:r>
      <w:r>
        <w:rPr>
          <w:noProof/>
        </w:rPr>
        <w:fldChar w:fldCharType="end"/>
      </w:r>
    </w:p>
    <w:p w14:paraId="00CF61CB" w14:textId="43D6CDCF"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1.1.</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Sobre as Instituições de Educação Superior no Brasil e sua importância para a sociedade</w:t>
      </w:r>
      <w:r>
        <w:rPr>
          <w:noProof/>
        </w:rPr>
        <w:tab/>
      </w:r>
      <w:r>
        <w:rPr>
          <w:noProof/>
        </w:rPr>
        <w:fldChar w:fldCharType="begin"/>
      </w:r>
      <w:r>
        <w:rPr>
          <w:noProof/>
        </w:rPr>
        <w:instrText xml:space="preserve"> PAGEREF _Toc59288991 \h </w:instrText>
      </w:r>
      <w:r>
        <w:rPr>
          <w:noProof/>
        </w:rPr>
      </w:r>
      <w:r>
        <w:rPr>
          <w:noProof/>
        </w:rPr>
        <w:fldChar w:fldCharType="separate"/>
      </w:r>
      <w:r>
        <w:rPr>
          <w:noProof/>
        </w:rPr>
        <w:t>8</w:t>
      </w:r>
      <w:r>
        <w:rPr>
          <w:noProof/>
        </w:rPr>
        <w:fldChar w:fldCharType="end"/>
      </w:r>
    </w:p>
    <w:p w14:paraId="2EE7466B" w14:textId="412E9E62"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Tipos de Instituições de Educação Superior no Brasil e seus prerrogativas jurídicas</w:t>
      </w:r>
      <w:r>
        <w:rPr>
          <w:noProof/>
        </w:rPr>
        <w:tab/>
      </w:r>
      <w:r>
        <w:rPr>
          <w:noProof/>
        </w:rPr>
        <w:fldChar w:fldCharType="begin"/>
      </w:r>
      <w:r>
        <w:rPr>
          <w:noProof/>
        </w:rPr>
        <w:instrText xml:space="preserve"> PAGEREF _Toc59288992 \h </w:instrText>
      </w:r>
      <w:r>
        <w:rPr>
          <w:noProof/>
        </w:rPr>
      </w:r>
      <w:r>
        <w:rPr>
          <w:noProof/>
        </w:rPr>
        <w:fldChar w:fldCharType="separate"/>
      </w:r>
      <w:r>
        <w:rPr>
          <w:noProof/>
        </w:rPr>
        <w:t>10</w:t>
      </w:r>
      <w:r>
        <w:rPr>
          <w:noProof/>
        </w:rPr>
        <w:fldChar w:fldCharType="end"/>
      </w:r>
    </w:p>
    <w:p w14:paraId="79854E03" w14:textId="2854A822"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e números sobre a Educação Superior no Brasil</w:t>
      </w:r>
      <w:r>
        <w:rPr>
          <w:noProof/>
        </w:rPr>
        <w:tab/>
      </w:r>
      <w:r>
        <w:rPr>
          <w:noProof/>
        </w:rPr>
        <w:fldChar w:fldCharType="begin"/>
      </w:r>
      <w:r>
        <w:rPr>
          <w:noProof/>
        </w:rPr>
        <w:instrText xml:space="preserve"> PAGEREF _Toc59288993 \h </w:instrText>
      </w:r>
      <w:r>
        <w:rPr>
          <w:noProof/>
        </w:rPr>
      </w:r>
      <w:r>
        <w:rPr>
          <w:noProof/>
        </w:rPr>
        <w:fldChar w:fldCharType="separate"/>
      </w:r>
      <w:r>
        <w:rPr>
          <w:noProof/>
        </w:rPr>
        <w:t>11</w:t>
      </w:r>
      <w:r>
        <w:rPr>
          <w:noProof/>
        </w:rPr>
        <w:fldChar w:fldCharType="end"/>
      </w:r>
    </w:p>
    <w:p w14:paraId="0A0EB7F3" w14:textId="427DADF1"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Importância da realização de estudos sobre o funcionamento das Instituições Públicas de Educação Superior no Brasil</w:t>
      </w:r>
      <w:r>
        <w:rPr>
          <w:noProof/>
        </w:rPr>
        <w:tab/>
      </w:r>
      <w:r>
        <w:rPr>
          <w:noProof/>
        </w:rPr>
        <w:fldChar w:fldCharType="begin"/>
      </w:r>
      <w:r>
        <w:rPr>
          <w:noProof/>
        </w:rPr>
        <w:instrText xml:space="preserve"> PAGEREF _Toc59288994 \h </w:instrText>
      </w:r>
      <w:r>
        <w:rPr>
          <w:noProof/>
        </w:rPr>
      </w:r>
      <w:r>
        <w:rPr>
          <w:noProof/>
        </w:rPr>
        <w:fldChar w:fldCharType="separate"/>
      </w:r>
      <w:r>
        <w:rPr>
          <w:noProof/>
        </w:rPr>
        <w:t>12</w:t>
      </w:r>
      <w:r>
        <w:rPr>
          <w:noProof/>
        </w:rPr>
        <w:fldChar w:fldCharType="end"/>
      </w:r>
    </w:p>
    <w:p w14:paraId="71B3A1E4" w14:textId="3B549462"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Sobre a UEG e suas principais características</w:t>
      </w:r>
      <w:r>
        <w:rPr>
          <w:noProof/>
        </w:rPr>
        <w:tab/>
      </w:r>
      <w:r>
        <w:rPr>
          <w:noProof/>
        </w:rPr>
        <w:fldChar w:fldCharType="begin"/>
      </w:r>
      <w:r>
        <w:rPr>
          <w:noProof/>
        </w:rPr>
        <w:instrText xml:space="preserve"> PAGEREF _Toc59288995 \h </w:instrText>
      </w:r>
      <w:r>
        <w:rPr>
          <w:noProof/>
        </w:rPr>
      </w:r>
      <w:r>
        <w:rPr>
          <w:noProof/>
        </w:rPr>
        <w:fldChar w:fldCharType="separate"/>
      </w:r>
      <w:r>
        <w:rPr>
          <w:noProof/>
        </w:rPr>
        <w:t>13</w:t>
      </w:r>
      <w:r>
        <w:rPr>
          <w:noProof/>
        </w:rPr>
        <w:fldChar w:fldCharType="end"/>
      </w:r>
    </w:p>
    <w:p w14:paraId="1356A603" w14:textId="387A238C"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Histórico da UEG</w:t>
      </w:r>
      <w:r>
        <w:rPr>
          <w:noProof/>
        </w:rPr>
        <w:tab/>
      </w:r>
      <w:r>
        <w:rPr>
          <w:noProof/>
        </w:rPr>
        <w:fldChar w:fldCharType="begin"/>
      </w:r>
      <w:r>
        <w:rPr>
          <w:noProof/>
        </w:rPr>
        <w:instrText xml:space="preserve"> PAGEREF _Toc59288996 \h </w:instrText>
      </w:r>
      <w:r>
        <w:rPr>
          <w:noProof/>
        </w:rPr>
      </w:r>
      <w:r>
        <w:rPr>
          <w:noProof/>
        </w:rPr>
        <w:fldChar w:fldCharType="separate"/>
      </w:r>
      <w:r>
        <w:rPr>
          <w:noProof/>
        </w:rPr>
        <w:t>14</w:t>
      </w:r>
      <w:r>
        <w:rPr>
          <w:noProof/>
        </w:rPr>
        <w:fldChar w:fldCharType="end"/>
      </w:r>
    </w:p>
    <w:p w14:paraId="7E2B7011" w14:textId="524CADEA"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em números sobre cursos e alunos</w:t>
      </w:r>
      <w:r>
        <w:rPr>
          <w:noProof/>
        </w:rPr>
        <w:tab/>
      </w:r>
      <w:r>
        <w:rPr>
          <w:noProof/>
        </w:rPr>
        <w:fldChar w:fldCharType="begin"/>
      </w:r>
      <w:r>
        <w:rPr>
          <w:noProof/>
        </w:rPr>
        <w:instrText xml:space="preserve"> PAGEREF _Toc59288997 \h </w:instrText>
      </w:r>
      <w:r>
        <w:rPr>
          <w:noProof/>
        </w:rPr>
      </w:r>
      <w:r>
        <w:rPr>
          <w:noProof/>
        </w:rPr>
        <w:fldChar w:fldCharType="separate"/>
      </w:r>
      <w:r>
        <w:rPr>
          <w:noProof/>
        </w:rPr>
        <w:t>17</w:t>
      </w:r>
      <w:r>
        <w:rPr>
          <w:noProof/>
        </w:rPr>
        <w:fldChar w:fldCharType="end"/>
      </w:r>
    </w:p>
    <w:p w14:paraId="6377381B" w14:textId="218FA6B4"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sobre o uso de Sistemas de Informação na gestão da UEG</w:t>
      </w:r>
      <w:r>
        <w:rPr>
          <w:noProof/>
        </w:rPr>
        <w:tab/>
      </w:r>
      <w:r>
        <w:rPr>
          <w:noProof/>
        </w:rPr>
        <w:fldChar w:fldCharType="begin"/>
      </w:r>
      <w:r>
        <w:rPr>
          <w:noProof/>
        </w:rPr>
        <w:instrText xml:space="preserve"> PAGEREF _Toc59288998 \h </w:instrText>
      </w:r>
      <w:r>
        <w:rPr>
          <w:noProof/>
        </w:rPr>
      </w:r>
      <w:r>
        <w:rPr>
          <w:noProof/>
        </w:rPr>
        <w:fldChar w:fldCharType="separate"/>
      </w:r>
      <w:r>
        <w:rPr>
          <w:noProof/>
        </w:rPr>
        <w:t>17</w:t>
      </w:r>
      <w:r>
        <w:rPr>
          <w:noProof/>
        </w:rPr>
        <w:fldChar w:fldCharType="end"/>
      </w:r>
    </w:p>
    <w:p w14:paraId="6FB04E6E" w14:textId="5F987B68"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REVISÃO DE LITERATURA</w:t>
      </w:r>
      <w:r>
        <w:rPr>
          <w:noProof/>
        </w:rPr>
        <w:tab/>
      </w:r>
      <w:r>
        <w:rPr>
          <w:noProof/>
        </w:rPr>
        <w:fldChar w:fldCharType="begin"/>
      </w:r>
      <w:r>
        <w:rPr>
          <w:noProof/>
        </w:rPr>
        <w:instrText xml:space="preserve"> PAGEREF _Toc59288999 \h </w:instrText>
      </w:r>
      <w:r>
        <w:rPr>
          <w:noProof/>
        </w:rPr>
      </w:r>
      <w:r>
        <w:rPr>
          <w:noProof/>
        </w:rPr>
        <w:fldChar w:fldCharType="separate"/>
      </w:r>
      <w:r>
        <w:rPr>
          <w:noProof/>
        </w:rPr>
        <w:t>20</w:t>
      </w:r>
      <w:r>
        <w:rPr>
          <w:noProof/>
        </w:rPr>
        <w:fldChar w:fldCharType="end"/>
      </w:r>
    </w:p>
    <w:p w14:paraId="59BDBE02" w14:textId="124B9ED8"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Sistemas de Informação</w:t>
      </w:r>
      <w:r>
        <w:rPr>
          <w:noProof/>
        </w:rPr>
        <w:tab/>
      </w:r>
      <w:r>
        <w:rPr>
          <w:noProof/>
        </w:rPr>
        <w:fldChar w:fldCharType="begin"/>
      </w:r>
      <w:r>
        <w:rPr>
          <w:noProof/>
        </w:rPr>
        <w:instrText xml:space="preserve"> PAGEREF _Toc59289000 \h </w:instrText>
      </w:r>
      <w:r>
        <w:rPr>
          <w:noProof/>
        </w:rPr>
      </w:r>
      <w:r>
        <w:rPr>
          <w:noProof/>
        </w:rPr>
        <w:fldChar w:fldCharType="separate"/>
      </w:r>
      <w:r>
        <w:rPr>
          <w:noProof/>
        </w:rPr>
        <w:t>20</w:t>
      </w:r>
      <w:r>
        <w:rPr>
          <w:noProof/>
        </w:rPr>
        <w:fldChar w:fldCharType="end"/>
      </w:r>
    </w:p>
    <w:p w14:paraId="5F2F29DE" w14:textId="76342AF7"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2.1.1.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 sob a perspectiva de grupos de usuários</w:t>
      </w:r>
      <w:r>
        <w:rPr>
          <w:noProof/>
        </w:rPr>
        <w:tab/>
      </w:r>
      <w:r>
        <w:rPr>
          <w:noProof/>
        </w:rPr>
        <w:fldChar w:fldCharType="begin"/>
      </w:r>
      <w:r>
        <w:rPr>
          <w:noProof/>
        </w:rPr>
        <w:instrText xml:space="preserve"> PAGEREF _Toc59289001 \h </w:instrText>
      </w:r>
      <w:r>
        <w:rPr>
          <w:noProof/>
        </w:rPr>
      </w:r>
      <w:r>
        <w:rPr>
          <w:noProof/>
        </w:rPr>
        <w:fldChar w:fldCharType="separate"/>
      </w:r>
      <w:r>
        <w:rPr>
          <w:noProof/>
        </w:rPr>
        <w:t>23</w:t>
      </w:r>
      <w:r>
        <w:rPr>
          <w:noProof/>
        </w:rPr>
        <w:fldChar w:fldCharType="end"/>
      </w:r>
    </w:p>
    <w:p w14:paraId="2F660D01" w14:textId="6F4AAE1E"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2.1.1.1.1.</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Processamento de Transações (SPT)</w:t>
      </w:r>
      <w:r>
        <w:rPr>
          <w:noProof/>
        </w:rPr>
        <w:tab/>
      </w:r>
      <w:r>
        <w:rPr>
          <w:noProof/>
        </w:rPr>
        <w:fldChar w:fldCharType="begin"/>
      </w:r>
      <w:r>
        <w:rPr>
          <w:noProof/>
        </w:rPr>
        <w:instrText xml:space="preserve"> PAGEREF _Toc59289002 \h </w:instrText>
      </w:r>
      <w:r>
        <w:rPr>
          <w:noProof/>
        </w:rPr>
      </w:r>
      <w:r>
        <w:rPr>
          <w:noProof/>
        </w:rPr>
        <w:fldChar w:fldCharType="separate"/>
      </w:r>
      <w:r>
        <w:rPr>
          <w:noProof/>
        </w:rPr>
        <w:t>24</w:t>
      </w:r>
      <w:r>
        <w:rPr>
          <w:noProof/>
        </w:rPr>
        <w:fldChar w:fldCharType="end"/>
      </w:r>
    </w:p>
    <w:p w14:paraId="790DB3A8" w14:textId="6B8FE070"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2.1.1.1.2.</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Informações Gerencias (SIG)</w:t>
      </w:r>
      <w:r>
        <w:rPr>
          <w:noProof/>
        </w:rPr>
        <w:tab/>
      </w:r>
      <w:r>
        <w:rPr>
          <w:noProof/>
        </w:rPr>
        <w:fldChar w:fldCharType="begin"/>
      </w:r>
      <w:r>
        <w:rPr>
          <w:noProof/>
        </w:rPr>
        <w:instrText xml:space="preserve"> PAGEREF _Toc59289003 \h </w:instrText>
      </w:r>
      <w:r>
        <w:rPr>
          <w:noProof/>
        </w:rPr>
      </w:r>
      <w:r>
        <w:rPr>
          <w:noProof/>
        </w:rPr>
        <w:fldChar w:fldCharType="separate"/>
      </w:r>
      <w:r>
        <w:rPr>
          <w:noProof/>
        </w:rPr>
        <w:t>24</w:t>
      </w:r>
      <w:r>
        <w:rPr>
          <w:noProof/>
        </w:rPr>
        <w:fldChar w:fldCharType="end"/>
      </w:r>
    </w:p>
    <w:p w14:paraId="1DB21B23" w14:textId="59755022"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2.1.1.1.3.</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Apoio à Decisão (SAD)</w:t>
      </w:r>
      <w:r>
        <w:rPr>
          <w:noProof/>
        </w:rPr>
        <w:tab/>
      </w:r>
      <w:r>
        <w:rPr>
          <w:noProof/>
        </w:rPr>
        <w:fldChar w:fldCharType="begin"/>
      </w:r>
      <w:r>
        <w:rPr>
          <w:noProof/>
        </w:rPr>
        <w:instrText xml:space="preserve"> PAGEREF _Toc59289004 \h </w:instrText>
      </w:r>
      <w:r>
        <w:rPr>
          <w:noProof/>
        </w:rPr>
      </w:r>
      <w:r>
        <w:rPr>
          <w:noProof/>
        </w:rPr>
        <w:fldChar w:fldCharType="separate"/>
      </w:r>
      <w:r>
        <w:rPr>
          <w:noProof/>
        </w:rPr>
        <w:t>24</w:t>
      </w:r>
      <w:r>
        <w:rPr>
          <w:noProof/>
        </w:rPr>
        <w:fldChar w:fldCharType="end"/>
      </w:r>
    </w:p>
    <w:p w14:paraId="54C7BECB" w14:textId="4421A332"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2.1.1.1.4.</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Apoio ao Executivo (SAE)</w:t>
      </w:r>
      <w:r>
        <w:rPr>
          <w:noProof/>
        </w:rPr>
        <w:tab/>
      </w:r>
      <w:r>
        <w:rPr>
          <w:noProof/>
        </w:rPr>
        <w:fldChar w:fldCharType="begin"/>
      </w:r>
      <w:r>
        <w:rPr>
          <w:noProof/>
        </w:rPr>
        <w:instrText xml:space="preserve"> PAGEREF _Toc59289005 \h </w:instrText>
      </w:r>
      <w:r>
        <w:rPr>
          <w:noProof/>
        </w:rPr>
      </w:r>
      <w:r>
        <w:rPr>
          <w:noProof/>
        </w:rPr>
        <w:fldChar w:fldCharType="separate"/>
      </w:r>
      <w:r>
        <w:rPr>
          <w:noProof/>
        </w:rPr>
        <w:t>25</w:t>
      </w:r>
      <w:r>
        <w:rPr>
          <w:noProof/>
        </w:rPr>
        <w:fldChar w:fldCharType="end"/>
      </w:r>
    </w:p>
    <w:p w14:paraId="0DEF4A9D" w14:textId="1F56A0D4"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 sob a perspectiva da função organizacional</w:t>
      </w:r>
      <w:r>
        <w:rPr>
          <w:noProof/>
        </w:rPr>
        <w:tab/>
      </w:r>
      <w:r>
        <w:rPr>
          <w:noProof/>
        </w:rPr>
        <w:fldChar w:fldCharType="begin"/>
      </w:r>
      <w:r>
        <w:rPr>
          <w:noProof/>
        </w:rPr>
        <w:instrText xml:space="preserve"> PAGEREF _Toc59289006 \h </w:instrText>
      </w:r>
      <w:r>
        <w:rPr>
          <w:noProof/>
        </w:rPr>
      </w:r>
      <w:r>
        <w:rPr>
          <w:noProof/>
        </w:rPr>
        <w:fldChar w:fldCharType="separate"/>
      </w:r>
      <w:r>
        <w:rPr>
          <w:noProof/>
        </w:rPr>
        <w:t>26</w:t>
      </w:r>
      <w:r>
        <w:rPr>
          <w:noProof/>
        </w:rPr>
        <w:fldChar w:fldCharType="end"/>
      </w:r>
    </w:p>
    <w:p w14:paraId="300E2CD9" w14:textId="35820C9F"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O uso de Sistemas de Informação na organização</w:t>
      </w:r>
      <w:r>
        <w:rPr>
          <w:noProof/>
        </w:rPr>
        <w:tab/>
      </w:r>
      <w:r>
        <w:rPr>
          <w:noProof/>
        </w:rPr>
        <w:fldChar w:fldCharType="begin"/>
      </w:r>
      <w:r>
        <w:rPr>
          <w:noProof/>
        </w:rPr>
        <w:instrText xml:space="preserve"> PAGEREF _Toc59289007 \h </w:instrText>
      </w:r>
      <w:r>
        <w:rPr>
          <w:noProof/>
        </w:rPr>
      </w:r>
      <w:r>
        <w:rPr>
          <w:noProof/>
        </w:rPr>
        <w:fldChar w:fldCharType="separate"/>
      </w:r>
      <w:r>
        <w:rPr>
          <w:noProof/>
        </w:rPr>
        <w:t>29</w:t>
      </w:r>
      <w:r>
        <w:rPr>
          <w:noProof/>
        </w:rPr>
        <w:fldChar w:fldCharType="end"/>
      </w:r>
    </w:p>
    <w:p w14:paraId="2ADB4312" w14:textId="64AB9DCB"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Cadeia de valor nas organizações</w:t>
      </w:r>
      <w:r>
        <w:rPr>
          <w:noProof/>
        </w:rPr>
        <w:tab/>
      </w:r>
      <w:r>
        <w:rPr>
          <w:noProof/>
        </w:rPr>
        <w:fldChar w:fldCharType="begin"/>
      </w:r>
      <w:r>
        <w:rPr>
          <w:noProof/>
        </w:rPr>
        <w:instrText xml:space="preserve"> PAGEREF _Toc59289008 \h </w:instrText>
      </w:r>
      <w:r>
        <w:rPr>
          <w:noProof/>
        </w:rPr>
      </w:r>
      <w:r>
        <w:rPr>
          <w:noProof/>
        </w:rPr>
        <w:fldChar w:fldCharType="separate"/>
      </w:r>
      <w:r>
        <w:rPr>
          <w:noProof/>
        </w:rPr>
        <w:t>32</w:t>
      </w:r>
      <w:r>
        <w:rPr>
          <w:noProof/>
        </w:rPr>
        <w:fldChar w:fldCharType="end"/>
      </w:r>
    </w:p>
    <w:p w14:paraId="38A8D2E5" w14:textId="4B4262AF"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2.4.</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 xml:space="preserve">Estratégia e o uso de SI pelas organizações – </w:t>
      </w:r>
      <w:r w:rsidRPr="004643EA">
        <w:rPr>
          <w:rFonts w:eastAsia="Calibri" w:cs="Times New Roman"/>
          <w:noProof/>
          <w:color w:val="FF0000"/>
          <w:lang w:eastAsia="en-US"/>
        </w:rPr>
        <w:t>Cadeia de valor dos Sistemas de Informação</w:t>
      </w:r>
      <w:r>
        <w:rPr>
          <w:noProof/>
        </w:rPr>
        <w:tab/>
      </w:r>
      <w:r>
        <w:rPr>
          <w:noProof/>
        </w:rPr>
        <w:fldChar w:fldCharType="begin"/>
      </w:r>
      <w:r>
        <w:rPr>
          <w:noProof/>
        </w:rPr>
        <w:instrText xml:space="preserve"> PAGEREF _Toc59289009 \h </w:instrText>
      </w:r>
      <w:r>
        <w:rPr>
          <w:noProof/>
        </w:rPr>
      </w:r>
      <w:r>
        <w:rPr>
          <w:noProof/>
        </w:rPr>
        <w:fldChar w:fldCharType="separate"/>
      </w:r>
      <w:r>
        <w:rPr>
          <w:noProof/>
        </w:rPr>
        <w:t>36</w:t>
      </w:r>
      <w:r>
        <w:rPr>
          <w:noProof/>
        </w:rPr>
        <w:fldChar w:fldCharType="end"/>
      </w:r>
    </w:p>
    <w:p w14:paraId="3FAF6E5D" w14:textId="4D1E0636"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rPr>
        <w:t>Cadeia de valor dos sistemas de informações</w:t>
      </w:r>
      <w:r>
        <w:rPr>
          <w:noProof/>
        </w:rPr>
        <w:tab/>
      </w:r>
      <w:r>
        <w:rPr>
          <w:noProof/>
        </w:rPr>
        <w:fldChar w:fldCharType="begin"/>
      </w:r>
      <w:r>
        <w:rPr>
          <w:noProof/>
        </w:rPr>
        <w:instrText xml:space="preserve"> PAGEREF _Toc59289010 \h </w:instrText>
      </w:r>
      <w:r>
        <w:rPr>
          <w:noProof/>
        </w:rPr>
      </w:r>
      <w:r>
        <w:rPr>
          <w:noProof/>
        </w:rPr>
        <w:fldChar w:fldCharType="separate"/>
      </w:r>
      <w:r>
        <w:rPr>
          <w:noProof/>
        </w:rPr>
        <w:t>38</w:t>
      </w:r>
      <w:r>
        <w:rPr>
          <w:noProof/>
        </w:rPr>
        <w:fldChar w:fldCharType="end"/>
      </w:r>
    </w:p>
    <w:p w14:paraId="4829B117" w14:textId="531CCF3E"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t>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DESENHO METODOLÓGICO DA PESQUISA</w:t>
      </w:r>
      <w:r>
        <w:rPr>
          <w:noProof/>
        </w:rPr>
        <w:tab/>
      </w:r>
      <w:r>
        <w:rPr>
          <w:noProof/>
        </w:rPr>
        <w:fldChar w:fldCharType="begin"/>
      </w:r>
      <w:r>
        <w:rPr>
          <w:noProof/>
        </w:rPr>
        <w:instrText xml:space="preserve"> PAGEREF _Toc59289011 \h </w:instrText>
      </w:r>
      <w:r>
        <w:rPr>
          <w:noProof/>
        </w:rPr>
      </w:r>
      <w:r>
        <w:rPr>
          <w:noProof/>
        </w:rPr>
        <w:fldChar w:fldCharType="separate"/>
      </w:r>
      <w:r>
        <w:rPr>
          <w:noProof/>
        </w:rPr>
        <w:t>42</w:t>
      </w:r>
      <w:r>
        <w:rPr>
          <w:noProof/>
        </w:rPr>
        <w:fldChar w:fldCharType="end"/>
      </w:r>
    </w:p>
    <w:p w14:paraId="027B87E4" w14:textId="6E4FD159"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Problema da pesquisa</w:t>
      </w:r>
      <w:r>
        <w:rPr>
          <w:noProof/>
        </w:rPr>
        <w:tab/>
      </w:r>
      <w:r>
        <w:rPr>
          <w:noProof/>
        </w:rPr>
        <w:fldChar w:fldCharType="begin"/>
      </w:r>
      <w:r>
        <w:rPr>
          <w:noProof/>
        </w:rPr>
        <w:instrText xml:space="preserve"> PAGEREF _Toc59289012 \h </w:instrText>
      </w:r>
      <w:r>
        <w:rPr>
          <w:noProof/>
        </w:rPr>
      </w:r>
      <w:r>
        <w:rPr>
          <w:noProof/>
        </w:rPr>
        <w:fldChar w:fldCharType="separate"/>
      </w:r>
      <w:r>
        <w:rPr>
          <w:noProof/>
        </w:rPr>
        <w:t>42</w:t>
      </w:r>
      <w:r>
        <w:rPr>
          <w:noProof/>
        </w:rPr>
        <w:fldChar w:fldCharType="end"/>
      </w:r>
    </w:p>
    <w:p w14:paraId="5818E2B6" w14:textId="35E9C488"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Objetivos</w:t>
      </w:r>
      <w:r>
        <w:rPr>
          <w:noProof/>
        </w:rPr>
        <w:tab/>
      </w:r>
      <w:r>
        <w:rPr>
          <w:noProof/>
        </w:rPr>
        <w:fldChar w:fldCharType="begin"/>
      </w:r>
      <w:r>
        <w:rPr>
          <w:noProof/>
        </w:rPr>
        <w:instrText xml:space="preserve"> PAGEREF _Toc59289013 \h </w:instrText>
      </w:r>
      <w:r>
        <w:rPr>
          <w:noProof/>
        </w:rPr>
      </w:r>
      <w:r>
        <w:rPr>
          <w:noProof/>
        </w:rPr>
        <w:fldChar w:fldCharType="separate"/>
      </w:r>
      <w:r>
        <w:rPr>
          <w:noProof/>
        </w:rPr>
        <w:t>42</w:t>
      </w:r>
      <w:r>
        <w:rPr>
          <w:noProof/>
        </w:rPr>
        <w:fldChar w:fldCharType="end"/>
      </w:r>
    </w:p>
    <w:p w14:paraId="4DBE3264" w14:textId="10D86865"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Delineamento metodológico da pesquisa</w:t>
      </w:r>
      <w:r>
        <w:rPr>
          <w:noProof/>
        </w:rPr>
        <w:tab/>
      </w:r>
      <w:r>
        <w:rPr>
          <w:noProof/>
        </w:rPr>
        <w:fldChar w:fldCharType="begin"/>
      </w:r>
      <w:r>
        <w:rPr>
          <w:noProof/>
        </w:rPr>
        <w:instrText xml:space="preserve"> PAGEREF _Toc59289014 \h </w:instrText>
      </w:r>
      <w:r>
        <w:rPr>
          <w:noProof/>
        </w:rPr>
      </w:r>
      <w:r>
        <w:rPr>
          <w:noProof/>
        </w:rPr>
        <w:fldChar w:fldCharType="separate"/>
      </w:r>
      <w:r>
        <w:rPr>
          <w:noProof/>
        </w:rPr>
        <w:t>43</w:t>
      </w:r>
      <w:r>
        <w:rPr>
          <w:noProof/>
        </w:rPr>
        <w:fldChar w:fldCharType="end"/>
      </w:r>
    </w:p>
    <w:p w14:paraId="14A001BE" w14:textId="75A6B6E9"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3.4</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Resultados esperados</w:t>
      </w:r>
      <w:r>
        <w:rPr>
          <w:noProof/>
        </w:rPr>
        <w:tab/>
      </w:r>
      <w:r>
        <w:rPr>
          <w:noProof/>
        </w:rPr>
        <w:fldChar w:fldCharType="begin"/>
      </w:r>
      <w:r>
        <w:rPr>
          <w:noProof/>
        </w:rPr>
        <w:instrText xml:space="preserve"> PAGEREF _Toc59289015 \h </w:instrText>
      </w:r>
      <w:r>
        <w:rPr>
          <w:noProof/>
        </w:rPr>
      </w:r>
      <w:r>
        <w:rPr>
          <w:noProof/>
        </w:rPr>
        <w:fldChar w:fldCharType="separate"/>
      </w:r>
      <w:r>
        <w:rPr>
          <w:noProof/>
        </w:rPr>
        <w:t>44</w:t>
      </w:r>
      <w:r>
        <w:rPr>
          <w:noProof/>
        </w:rPr>
        <w:fldChar w:fldCharType="end"/>
      </w:r>
    </w:p>
    <w:p w14:paraId="596FA093" w14:textId="5D874764"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t>4.</w:t>
      </w:r>
      <w:r>
        <w:rPr>
          <w:rFonts w:asciiTheme="minorHAnsi" w:eastAsiaTheme="minorEastAsia" w:hAnsiTheme="minorHAnsi" w:cstheme="minorBidi"/>
          <w:noProof/>
          <w:color w:val="auto"/>
          <w:sz w:val="22"/>
          <w:szCs w:val="22"/>
          <w:lang w:eastAsia="pt-BR"/>
        </w:rPr>
        <w:tab/>
      </w:r>
      <w:r w:rsidRPr="004643EA">
        <w:rPr>
          <w:rFonts w:eastAsia="Calibri" w:cs="Times New Roman"/>
          <w:noProof/>
          <w:lang w:eastAsia="en-US"/>
        </w:rPr>
        <w:t>CRONOGRAMA</w:t>
      </w:r>
      <w:r>
        <w:rPr>
          <w:noProof/>
        </w:rPr>
        <w:tab/>
      </w:r>
      <w:r>
        <w:rPr>
          <w:noProof/>
        </w:rPr>
        <w:fldChar w:fldCharType="begin"/>
      </w:r>
      <w:r>
        <w:rPr>
          <w:noProof/>
        </w:rPr>
        <w:instrText xml:space="preserve"> PAGEREF _Toc59289016 \h </w:instrText>
      </w:r>
      <w:r>
        <w:rPr>
          <w:noProof/>
        </w:rPr>
      </w:r>
      <w:r>
        <w:rPr>
          <w:noProof/>
        </w:rPr>
        <w:fldChar w:fldCharType="separate"/>
      </w:r>
      <w:r>
        <w:rPr>
          <w:noProof/>
        </w:rPr>
        <w:t>45</w:t>
      </w:r>
      <w:r>
        <w:rPr>
          <w:noProof/>
        </w:rPr>
        <w:fldChar w:fldCharType="end"/>
      </w:r>
    </w:p>
    <w:p w14:paraId="2A701D57" w14:textId="15379A07"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lastRenderedPageBreak/>
        <w:t>REFERÊNCIAS BIBILIOGRÁFICAS</w:t>
      </w:r>
      <w:r>
        <w:rPr>
          <w:noProof/>
        </w:rPr>
        <w:tab/>
      </w:r>
      <w:r>
        <w:rPr>
          <w:noProof/>
        </w:rPr>
        <w:fldChar w:fldCharType="begin"/>
      </w:r>
      <w:r>
        <w:rPr>
          <w:noProof/>
        </w:rPr>
        <w:instrText xml:space="preserve"> PAGEREF _Toc59289017 \h </w:instrText>
      </w:r>
      <w:r>
        <w:rPr>
          <w:noProof/>
        </w:rPr>
      </w:r>
      <w:r>
        <w:rPr>
          <w:noProof/>
        </w:rPr>
        <w:fldChar w:fldCharType="separate"/>
      </w:r>
      <w:r>
        <w:rPr>
          <w:noProof/>
        </w:rPr>
        <w:t>46</w:t>
      </w:r>
      <w:r>
        <w:rPr>
          <w:noProof/>
        </w:rPr>
        <w:fldChar w:fldCharType="end"/>
      </w:r>
    </w:p>
    <w:p w14:paraId="2A2268B3" w14:textId="35835FA4"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rPr>
        <w:t>APÊNDICE</w:t>
      </w:r>
      <w:r>
        <w:rPr>
          <w:noProof/>
        </w:rPr>
        <w:tab/>
      </w:r>
      <w:r>
        <w:rPr>
          <w:noProof/>
        </w:rPr>
        <w:fldChar w:fldCharType="begin"/>
      </w:r>
      <w:r>
        <w:rPr>
          <w:noProof/>
        </w:rPr>
        <w:instrText xml:space="preserve"> PAGEREF _Toc59289018 \h </w:instrText>
      </w:r>
      <w:r>
        <w:rPr>
          <w:noProof/>
        </w:rPr>
      </w:r>
      <w:r>
        <w:rPr>
          <w:noProof/>
        </w:rPr>
        <w:fldChar w:fldCharType="separate"/>
      </w:r>
      <w:r>
        <w:rPr>
          <w:noProof/>
        </w:rPr>
        <w:t>51</w:t>
      </w:r>
      <w:r>
        <w:rPr>
          <w:noProof/>
        </w:rPr>
        <w:fldChar w:fldCharType="end"/>
      </w:r>
    </w:p>
    <w:p w14:paraId="0517698E" w14:textId="3F77A5FB" w:rsidR="007C2FC5" w:rsidRDefault="007C2FC5">
      <w:pPr>
        <w:pStyle w:val="Sumrio2"/>
        <w:rPr>
          <w:rFonts w:asciiTheme="minorHAnsi" w:eastAsiaTheme="minorEastAsia" w:hAnsiTheme="minorHAnsi" w:cstheme="minorBidi"/>
          <w:noProof/>
          <w:color w:val="auto"/>
          <w:sz w:val="22"/>
          <w:szCs w:val="22"/>
          <w:lang w:eastAsia="pt-BR"/>
        </w:rPr>
      </w:pPr>
      <w:r w:rsidRPr="004643EA">
        <w:rPr>
          <w:rFonts w:cs="Times New Roman"/>
          <w:noProof/>
          <w:lang w:eastAsia="pt-BR"/>
        </w:rPr>
        <w:t>Apêndice A – Questionário de solicitação de informação aos sistemas</w:t>
      </w:r>
      <w:r>
        <w:rPr>
          <w:noProof/>
        </w:rPr>
        <w:tab/>
      </w:r>
      <w:r>
        <w:rPr>
          <w:noProof/>
        </w:rPr>
        <w:fldChar w:fldCharType="begin"/>
      </w:r>
      <w:r>
        <w:rPr>
          <w:noProof/>
        </w:rPr>
        <w:instrText xml:space="preserve"> PAGEREF _Toc59289019 \h </w:instrText>
      </w:r>
      <w:r>
        <w:rPr>
          <w:noProof/>
        </w:rPr>
      </w:r>
      <w:r>
        <w:rPr>
          <w:noProof/>
        </w:rPr>
        <w:fldChar w:fldCharType="separate"/>
      </w:r>
      <w:r>
        <w:rPr>
          <w:noProof/>
        </w:rPr>
        <w:t>51</w:t>
      </w:r>
      <w:r>
        <w:rPr>
          <w:noProof/>
        </w:rPr>
        <w:fldChar w:fldCharType="end"/>
      </w:r>
    </w:p>
    <w:p w14:paraId="444E6712" w14:textId="6E392DD9" w:rsidR="00891242" w:rsidRPr="002B2E2C" w:rsidRDefault="00891242" w:rsidP="00891242">
      <w:pPr>
        <w:suppressAutoHyphens w:val="0"/>
        <w:ind w:firstLine="0"/>
        <w:jc w:val="left"/>
        <w:rPr>
          <w:rFonts w:eastAsia="Calibri" w:cs="Times New Roman"/>
          <w:b/>
          <w:color w:val="auto"/>
          <w:sz w:val="28"/>
          <w:szCs w:val="28"/>
          <w:lang w:eastAsia="en-US"/>
        </w:rPr>
        <w:sectPr w:rsidR="00891242" w:rsidRPr="002B2E2C" w:rsidSect="005106C5">
          <w:pgSz w:w="11905" w:h="16837" w:code="9"/>
          <w:pgMar w:top="1701" w:right="1134" w:bottom="1134" w:left="1701" w:header="1259" w:footer="720" w:gutter="0"/>
          <w:cols w:space="720"/>
          <w:docGrid w:linePitch="360"/>
        </w:sectPr>
      </w:pPr>
      <w:r w:rsidRPr="002B2E2C">
        <w:rPr>
          <w:rFonts w:eastAsia="Calibri" w:cs="Times New Roman"/>
          <w:b/>
          <w:color w:val="auto"/>
          <w:lang w:eastAsia="en-US"/>
        </w:rPr>
        <w:fldChar w:fldCharType="end"/>
      </w:r>
    </w:p>
    <w:p w14:paraId="17439DDE" w14:textId="16E7CE5D" w:rsidR="00EA3AC8" w:rsidRPr="002B2E2C" w:rsidRDefault="00EA3AC8" w:rsidP="00097340">
      <w:pPr>
        <w:pStyle w:val="Ttulo1"/>
        <w:spacing w:before="0" w:after="0"/>
        <w:ind w:firstLine="0"/>
        <w:rPr>
          <w:rFonts w:cs="Times New Roman"/>
          <w:lang w:eastAsia="pt-BR"/>
        </w:rPr>
      </w:pPr>
      <w:bookmarkStart w:id="9" w:name="_Toc444865709"/>
      <w:bookmarkStart w:id="10" w:name="_Toc52033166"/>
      <w:bookmarkStart w:id="11" w:name="_Toc52120427"/>
      <w:bookmarkStart w:id="12" w:name="_Toc59288989"/>
      <w:bookmarkEnd w:id="7"/>
      <w:bookmarkEnd w:id="8"/>
      <w:r w:rsidRPr="002B2E2C">
        <w:rPr>
          <w:rFonts w:cs="Times New Roman"/>
          <w:lang w:eastAsia="pt-BR"/>
        </w:rPr>
        <w:lastRenderedPageBreak/>
        <w:t>INTRODUÇÃO</w:t>
      </w:r>
      <w:bookmarkEnd w:id="9"/>
      <w:bookmarkEnd w:id="10"/>
      <w:bookmarkEnd w:id="11"/>
      <w:bookmarkEnd w:id="12"/>
    </w:p>
    <w:p w14:paraId="68546C7F" w14:textId="77777777" w:rsidR="00097340" w:rsidRPr="002B2E2C" w:rsidRDefault="00002BC1" w:rsidP="00002BC1">
      <w:pPr>
        <w:suppressAutoHyphens w:val="0"/>
        <w:ind w:firstLine="0"/>
        <w:rPr>
          <w:rFonts w:eastAsia="Calibri" w:cs="Times New Roman"/>
          <w:color w:val="auto"/>
          <w:szCs w:val="22"/>
          <w:lang w:eastAsia="en-US"/>
        </w:rPr>
      </w:pPr>
      <w:r w:rsidRPr="002B2E2C">
        <w:rPr>
          <w:rFonts w:eastAsia="Calibri" w:cs="Times New Roman"/>
          <w:color w:val="auto"/>
          <w:szCs w:val="22"/>
          <w:lang w:eastAsia="en-US"/>
        </w:rPr>
        <w:tab/>
      </w:r>
    </w:p>
    <w:p w14:paraId="5A7A0516" w14:textId="695E2829" w:rsidR="00CB1D73" w:rsidRPr="002B2E2C" w:rsidRDefault="00134E01" w:rsidP="00CB1D73">
      <w:pPr>
        <w:suppressAutoHyphens w:val="0"/>
        <w:rPr>
          <w:rFonts w:eastAsia="Calibri" w:cs="Times New Roman"/>
          <w:color w:val="auto"/>
          <w:lang w:eastAsia="en-US"/>
        </w:rPr>
      </w:pPr>
      <w:r w:rsidRPr="002B2E2C">
        <w:rPr>
          <w:rFonts w:eastAsia="Calibri" w:cs="Times New Roman"/>
          <w:color w:val="auto"/>
          <w:lang w:eastAsia="en-US"/>
        </w:rPr>
        <w:t>A sociedade que vivemos é uma organização</w:t>
      </w:r>
      <w:r w:rsidR="00277506" w:rsidRPr="002B2E2C">
        <w:rPr>
          <w:rFonts w:eastAsia="Calibri" w:cs="Times New Roman"/>
          <w:color w:val="auto"/>
          <w:lang w:eastAsia="en-US"/>
        </w:rPr>
        <w:t xml:space="preserve"> viva</w:t>
      </w:r>
      <w:r w:rsidR="00443360" w:rsidRPr="002B2E2C">
        <w:rPr>
          <w:rFonts w:eastAsia="Calibri" w:cs="Times New Roman"/>
          <w:color w:val="auto"/>
          <w:lang w:eastAsia="en-US"/>
        </w:rPr>
        <w:t>,</w:t>
      </w:r>
      <w:r w:rsidR="7966A04E" w:rsidRPr="002B2E2C">
        <w:rPr>
          <w:rFonts w:eastAsia="Calibri" w:cs="Times New Roman"/>
          <w:color w:val="auto"/>
          <w:lang w:eastAsia="en-US"/>
        </w:rPr>
        <w:t xml:space="preserve"> estamos</w:t>
      </w:r>
      <w:r w:rsidR="62A12BC3" w:rsidRPr="002B2E2C">
        <w:rPr>
          <w:rFonts w:eastAsia="Calibri" w:cs="Times New Roman"/>
          <w:color w:val="auto"/>
          <w:lang w:eastAsia="en-US"/>
        </w:rPr>
        <w:t xml:space="preserve"> </w:t>
      </w:r>
      <w:r w:rsidR="00461C72" w:rsidRPr="002B2E2C">
        <w:rPr>
          <w:rFonts w:eastAsia="Calibri" w:cs="Times New Roman"/>
          <w:color w:val="auto"/>
          <w:lang w:eastAsia="en-US"/>
        </w:rPr>
        <w:t>imersos em um grande volume</w:t>
      </w:r>
      <w:r w:rsidR="2F4DC851" w:rsidRPr="002B2E2C">
        <w:rPr>
          <w:rFonts w:eastAsia="Calibri" w:cs="Times New Roman"/>
          <w:color w:val="auto"/>
          <w:lang w:eastAsia="en-US"/>
        </w:rPr>
        <w:t xml:space="preserve"> </w:t>
      </w:r>
      <w:r w:rsidR="7966A04E" w:rsidRPr="002B2E2C">
        <w:rPr>
          <w:rFonts w:eastAsia="Calibri" w:cs="Times New Roman"/>
          <w:color w:val="auto"/>
          <w:lang w:eastAsia="en-US"/>
        </w:rPr>
        <w:t>de</w:t>
      </w:r>
      <w:r w:rsidR="0085320E" w:rsidRPr="002B2E2C">
        <w:rPr>
          <w:rFonts w:eastAsia="Calibri" w:cs="Times New Roman"/>
          <w:color w:val="auto"/>
          <w:lang w:eastAsia="en-US"/>
        </w:rPr>
        <w:t xml:space="preserve"> informações</w:t>
      </w:r>
      <w:r w:rsidR="00F32080" w:rsidRPr="002B2E2C">
        <w:rPr>
          <w:rFonts w:eastAsia="Calibri" w:cs="Times New Roman"/>
          <w:color w:val="auto"/>
          <w:lang w:eastAsia="en-US"/>
        </w:rPr>
        <w:t>,</w:t>
      </w:r>
      <w:r w:rsidR="7966A04E" w:rsidRPr="002B2E2C">
        <w:rPr>
          <w:rFonts w:eastAsia="Calibri" w:cs="Times New Roman"/>
          <w:color w:val="auto"/>
          <w:lang w:eastAsia="en-US"/>
        </w:rPr>
        <w:t xml:space="preserve"> as coisas acontecem em uma</w:t>
      </w:r>
      <w:r w:rsidR="009421EF" w:rsidRPr="002B2E2C">
        <w:rPr>
          <w:rFonts w:eastAsia="Calibri" w:cs="Times New Roman"/>
          <w:color w:val="auto"/>
          <w:lang w:eastAsia="en-US"/>
        </w:rPr>
        <w:t xml:space="preserve"> velocidade antes imaginável</w:t>
      </w:r>
      <w:r w:rsidR="00F67738" w:rsidRPr="002B2E2C">
        <w:rPr>
          <w:rFonts w:eastAsia="Calibri" w:cs="Times New Roman"/>
          <w:color w:val="auto"/>
          <w:lang w:eastAsia="en-US"/>
        </w:rPr>
        <w:t xml:space="preserve">, as crianças nascem conectadas e as organizações também. Hoje </w:t>
      </w:r>
      <w:r w:rsidR="00EC4014" w:rsidRPr="002B2E2C">
        <w:rPr>
          <w:rFonts w:eastAsia="Calibri" w:cs="Times New Roman"/>
          <w:color w:val="auto"/>
          <w:lang w:eastAsia="en-US"/>
        </w:rPr>
        <w:t>uma universidade</w:t>
      </w:r>
      <w:r w:rsidR="00F67738" w:rsidRPr="002B2E2C">
        <w:rPr>
          <w:rFonts w:eastAsia="Calibri" w:cs="Times New Roman"/>
          <w:color w:val="auto"/>
          <w:lang w:eastAsia="en-US"/>
        </w:rPr>
        <w:t xml:space="preserve"> está na palma da sua mão, </w:t>
      </w:r>
      <w:r w:rsidR="00E46244" w:rsidRPr="002B2E2C">
        <w:rPr>
          <w:rFonts w:eastAsia="Calibri" w:cs="Times New Roman"/>
          <w:color w:val="auto"/>
          <w:lang w:eastAsia="en-US"/>
        </w:rPr>
        <w:t>uma reunião pode ser substituída por uma mensagem de texto</w:t>
      </w:r>
      <w:r w:rsidR="004A538F" w:rsidRPr="002B2E2C">
        <w:rPr>
          <w:rFonts w:eastAsia="Calibri" w:cs="Times New Roman"/>
          <w:color w:val="auto"/>
          <w:lang w:eastAsia="en-US"/>
        </w:rPr>
        <w:t xml:space="preserve"> </w:t>
      </w:r>
      <w:r w:rsidR="00E46244" w:rsidRPr="002B2E2C">
        <w:rPr>
          <w:rFonts w:eastAsia="Calibri" w:cs="Times New Roman"/>
          <w:color w:val="auto"/>
          <w:lang w:eastAsia="en-US"/>
        </w:rPr>
        <w:t>instantânea, um relatório que antes demorava</w:t>
      </w:r>
      <w:r w:rsidR="00277506" w:rsidRPr="002B2E2C">
        <w:rPr>
          <w:rFonts w:eastAsia="Calibri" w:cs="Times New Roman"/>
          <w:color w:val="auto"/>
          <w:lang w:eastAsia="en-US"/>
        </w:rPr>
        <w:t xml:space="preserve"> dias</w:t>
      </w:r>
      <w:r w:rsidR="00E46244" w:rsidRPr="002B2E2C">
        <w:rPr>
          <w:rFonts w:eastAsia="Calibri" w:cs="Times New Roman"/>
          <w:color w:val="auto"/>
          <w:lang w:eastAsia="en-US"/>
        </w:rPr>
        <w:t xml:space="preserve"> a ser feito, hoje é </w:t>
      </w:r>
      <w:r w:rsidR="00EC4014" w:rsidRPr="002B2E2C">
        <w:rPr>
          <w:rFonts w:eastAsia="Calibri" w:cs="Times New Roman"/>
          <w:color w:val="auto"/>
          <w:lang w:eastAsia="en-US"/>
        </w:rPr>
        <w:t>instantâneo</w:t>
      </w:r>
      <w:r w:rsidR="000122DC" w:rsidRPr="002B2E2C">
        <w:rPr>
          <w:rFonts w:eastAsia="Calibri" w:cs="Times New Roman"/>
          <w:color w:val="auto"/>
          <w:lang w:eastAsia="en-US"/>
        </w:rPr>
        <w:t>.</w:t>
      </w:r>
    </w:p>
    <w:p w14:paraId="1900E3EB" w14:textId="4E0668F5" w:rsidR="00CB1D73" w:rsidRPr="002B2E2C" w:rsidRDefault="00665733" w:rsidP="00CB1D73">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As organizações são estudas </w:t>
      </w:r>
      <w:r w:rsidR="00960DF6" w:rsidRPr="002B2E2C">
        <w:rPr>
          <w:rFonts w:eastAsia="Calibri" w:cs="Times New Roman"/>
          <w:color w:val="auto"/>
          <w:szCs w:val="22"/>
          <w:lang w:eastAsia="en-US"/>
        </w:rPr>
        <w:t>há</w:t>
      </w:r>
      <w:r w:rsidRPr="002B2E2C">
        <w:rPr>
          <w:rFonts w:eastAsia="Calibri" w:cs="Times New Roman"/>
          <w:color w:val="auto"/>
          <w:szCs w:val="22"/>
          <w:lang w:eastAsia="en-US"/>
        </w:rPr>
        <w:t xml:space="preserve"> muitos anos, e muitas teorias foram formadas e consolidadas, empresas tinha</w:t>
      </w:r>
      <w:r w:rsidR="00C77BA4" w:rsidRPr="002B2E2C">
        <w:rPr>
          <w:rFonts w:eastAsia="Calibri" w:cs="Times New Roman"/>
          <w:color w:val="auto"/>
          <w:szCs w:val="22"/>
          <w:lang w:eastAsia="en-US"/>
        </w:rPr>
        <w:t>m</w:t>
      </w:r>
      <w:r w:rsidRPr="002B2E2C">
        <w:rPr>
          <w:rFonts w:eastAsia="Calibri" w:cs="Times New Roman"/>
          <w:color w:val="auto"/>
          <w:szCs w:val="22"/>
          <w:lang w:eastAsia="en-US"/>
        </w:rPr>
        <w:t xml:space="preserve"> grande vantagem competitiva seguindo organogramas criados e manuais de como gerir uma organização.</w:t>
      </w:r>
      <w:r w:rsidR="00B6727C" w:rsidRPr="002B2E2C">
        <w:rPr>
          <w:rFonts w:eastAsia="Calibri" w:cs="Times New Roman"/>
          <w:color w:val="auto"/>
          <w:szCs w:val="22"/>
          <w:lang w:eastAsia="en-US"/>
        </w:rPr>
        <w:t xml:space="preserve"> Atualmente isto não basta, </w:t>
      </w:r>
      <w:r w:rsidR="002B19E8" w:rsidRPr="002B2E2C">
        <w:rPr>
          <w:rFonts w:eastAsia="Calibri" w:cs="Times New Roman"/>
          <w:color w:val="auto"/>
          <w:szCs w:val="22"/>
          <w:lang w:eastAsia="en-US"/>
        </w:rPr>
        <w:t xml:space="preserve">pois </w:t>
      </w:r>
      <w:r w:rsidR="0085320E" w:rsidRPr="002B2E2C">
        <w:rPr>
          <w:rFonts w:eastAsia="Calibri" w:cs="Times New Roman"/>
          <w:color w:val="auto"/>
          <w:szCs w:val="22"/>
          <w:lang w:eastAsia="en-US"/>
        </w:rPr>
        <w:t>elas</w:t>
      </w:r>
      <w:r w:rsidR="002B19E8" w:rsidRPr="002B2E2C">
        <w:rPr>
          <w:rFonts w:eastAsia="Calibri" w:cs="Times New Roman"/>
          <w:color w:val="auto"/>
          <w:szCs w:val="22"/>
          <w:lang w:eastAsia="en-US"/>
        </w:rPr>
        <w:t xml:space="preserve"> dependem </w:t>
      </w:r>
      <w:r w:rsidR="00027238" w:rsidRPr="002B2E2C">
        <w:rPr>
          <w:rFonts w:eastAsia="Calibri" w:cs="Times New Roman"/>
          <w:color w:val="auto"/>
          <w:szCs w:val="22"/>
          <w:lang w:eastAsia="en-US"/>
        </w:rPr>
        <w:t>de inovação e Sistemas</w:t>
      </w:r>
      <w:r w:rsidR="002B19E8" w:rsidRPr="002B2E2C">
        <w:rPr>
          <w:rFonts w:eastAsia="Calibri" w:cs="Times New Roman"/>
          <w:color w:val="auto"/>
          <w:szCs w:val="22"/>
          <w:lang w:eastAsia="en-US"/>
        </w:rPr>
        <w:t xml:space="preserve"> de </w:t>
      </w:r>
      <w:r w:rsidR="0085320E" w:rsidRPr="002B2E2C">
        <w:rPr>
          <w:rFonts w:eastAsia="Calibri" w:cs="Times New Roman"/>
          <w:color w:val="auto"/>
          <w:szCs w:val="22"/>
          <w:lang w:eastAsia="en-US"/>
        </w:rPr>
        <w:t xml:space="preserve">Informação - SI </w:t>
      </w:r>
      <w:r w:rsidR="002B19E8" w:rsidRPr="002B2E2C">
        <w:rPr>
          <w:rFonts w:eastAsia="Calibri" w:cs="Times New Roman"/>
          <w:color w:val="auto"/>
          <w:szCs w:val="22"/>
          <w:lang w:eastAsia="en-US"/>
        </w:rPr>
        <w:t xml:space="preserve">cada vez mais especializados </w:t>
      </w:r>
      <w:r w:rsidR="009A1E7C" w:rsidRPr="002B2E2C">
        <w:rPr>
          <w:rFonts w:eastAsia="Calibri" w:cs="Times New Roman"/>
          <w:color w:val="auto"/>
          <w:szCs w:val="22"/>
          <w:lang w:eastAsia="en-US"/>
        </w:rPr>
        <w:t>e robustos para a sua sobrevivência</w:t>
      </w:r>
      <w:r w:rsidR="002B19E8" w:rsidRPr="002B2E2C">
        <w:rPr>
          <w:rFonts w:eastAsia="Calibri" w:cs="Times New Roman"/>
          <w:color w:val="auto"/>
          <w:szCs w:val="22"/>
          <w:lang w:eastAsia="en-US"/>
        </w:rPr>
        <w:t>.</w:t>
      </w:r>
    </w:p>
    <w:p w14:paraId="0A783E2B" w14:textId="77777777" w:rsidR="00101F89" w:rsidRPr="002B2E2C" w:rsidRDefault="00101F89" w:rsidP="00101F89">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Para manter a vantagem competitiva as organizações que passaram pela transição do analógico para o digital tiveram grandes gastos que a curto prazo, e com a implantação do digital os gestores identificaram que não seriam gastos e sim investimentos, que lhes trariam grande vantagem sob o concorrente. Os mais diversos tipos de organizações foram influenciados por estes fatores, dentre elas as universidades. </w:t>
      </w:r>
    </w:p>
    <w:p w14:paraId="5167CF9E" w14:textId="33DBDED6" w:rsidR="005E56EC" w:rsidRPr="002B2E2C" w:rsidRDefault="0098237D" w:rsidP="002859FA">
      <w:pPr>
        <w:suppressAutoHyphens w:val="0"/>
        <w:rPr>
          <w:rFonts w:eastAsia="Calibri" w:cs="Times New Roman"/>
          <w:color w:val="auto"/>
          <w:lang w:eastAsia="en-US"/>
        </w:rPr>
      </w:pPr>
      <w:r w:rsidRPr="002B2E2C">
        <w:rPr>
          <w:rFonts w:eastAsia="Calibri" w:cs="Times New Roman"/>
          <w:color w:val="auto"/>
          <w:szCs w:val="22"/>
          <w:lang w:eastAsia="en-US"/>
        </w:rPr>
        <w:t>As</w:t>
      </w:r>
      <w:r w:rsidR="00A67093" w:rsidRPr="002B2E2C">
        <w:rPr>
          <w:rFonts w:eastAsia="Calibri" w:cs="Times New Roman"/>
          <w:color w:val="auto"/>
          <w:szCs w:val="22"/>
          <w:lang w:eastAsia="en-US"/>
        </w:rPr>
        <w:t xml:space="preserve"> </w:t>
      </w:r>
      <w:r w:rsidR="009054DB" w:rsidRPr="002B2E2C">
        <w:rPr>
          <w:rFonts w:eastAsia="Calibri" w:cs="Times New Roman"/>
          <w:color w:val="auto"/>
          <w:szCs w:val="22"/>
          <w:lang w:eastAsia="en-US"/>
        </w:rPr>
        <w:t>u</w:t>
      </w:r>
      <w:r w:rsidR="00A67093" w:rsidRPr="002B2E2C">
        <w:rPr>
          <w:rFonts w:eastAsia="Calibri" w:cs="Times New Roman"/>
          <w:color w:val="auto"/>
          <w:szCs w:val="22"/>
          <w:lang w:eastAsia="en-US"/>
        </w:rPr>
        <w:t>niversidades</w:t>
      </w:r>
      <w:r w:rsidRPr="002B2E2C">
        <w:rPr>
          <w:rFonts w:eastAsia="Calibri" w:cs="Times New Roman"/>
          <w:color w:val="auto"/>
          <w:szCs w:val="22"/>
          <w:lang w:eastAsia="en-US"/>
        </w:rPr>
        <w:t xml:space="preserve"> são instituições de </w:t>
      </w:r>
      <w:r w:rsidR="00A021B8" w:rsidRPr="002B2E2C">
        <w:rPr>
          <w:rFonts w:eastAsia="Calibri" w:cs="Times New Roman"/>
          <w:color w:val="auto"/>
          <w:szCs w:val="22"/>
          <w:lang w:eastAsia="en-US"/>
        </w:rPr>
        <w:t>educação superior</w:t>
      </w:r>
      <w:r w:rsidRPr="002B2E2C">
        <w:rPr>
          <w:rFonts w:eastAsia="Calibri" w:cs="Times New Roman"/>
          <w:color w:val="auto"/>
          <w:szCs w:val="22"/>
          <w:lang w:eastAsia="en-US"/>
        </w:rPr>
        <w:t xml:space="preserve"> que vem antes </w:t>
      </w:r>
      <w:r w:rsidR="00247E98" w:rsidRPr="002B2E2C">
        <w:rPr>
          <w:rFonts w:eastAsia="Calibri" w:cs="Times New Roman"/>
          <w:color w:val="auto"/>
          <w:szCs w:val="22"/>
          <w:lang w:eastAsia="en-US"/>
        </w:rPr>
        <w:t xml:space="preserve">das tecnologias </w:t>
      </w:r>
      <w:r w:rsidR="00802953" w:rsidRPr="002B2E2C">
        <w:rPr>
          <w:rFonts w:eastAsia="Calibri" w:cs="Times New Roman"/>
          <w:color w:val="auto"/>
          <w:szCs w:val="22"/>
          <w:lang w:eastAsia="en-US"/>
        </w:rPr>
        <w:t>como conhecemos</w:t>
      </w:r>
      <w:r w:rsidR="00247E98" w:rsidRPr="002B2E2C">
        <w:rPr>
          <w:rFonts w:eastAsia="Calibri" w:cs="Times New Roman"/>
          <w:color w:val="auto"/>
          <w:szCs w:val="22"/>
          <w:lang w:eastAsia="en-US"/>
        </w:rPr>
        <w:t xml:space="preserve"> hoje</w:t>
      </w:r>
      <w:r w:rsidRPr="002B2E2C">
        <w:rPr>
          <w:rFonts w:eastAsia="Calibri" w:cs="Times New Roman"/>
          <w:color w:val="auto"/>
          <w:szCs w:val="22"/>
          <w:lang w:eastAsia="en-US"/>
        </w:rPr>
        <w:t xml:space="preserve">, </w:t>
      </w:r>
      <w:r w:rsidR="00140133" w:rsidRPr="002B2E2C">
        <w:rPr>
          <w:rFonts w:eastAsia="Calibri" w:cs="Times New Roman"/>
          <w:color w:val="auto"/>
          <w:szCs w:val="22"/>
          <w:lang w:eastAsia="en-US"/>
        </w:rPr>
        <w:t xml:space="preserve">e </w:t>
      </w:r>
      <w:r w:rsidR="000258A9" w:rsidRPr="002B2E2C">
        <w:rPr>
          <w:rFonts w:eastAsia="Calibri" w:cs="Times New Roman"/>
          <w:color w:val="auto"/>
          <w:szCs w:val="22"/>
          <w:lang w:eastAsia="en-US"/>
        </w:rPr>
        <w:t>com passar do tempo</w:t>
      </w:r>
      <w:r w:rsidR="00E104BB" w:rsidRPr="002B2E2C">
        <w:rPr>
          <w:rFonts w:eastAsia="Calibri" w:cs="Times New Roman"/>
          <w:color w:val="auto"/>
          <w:szCs w:val="22"/>
          <w:lang w:eastAsia="en-US"/>
        </w:rPr>
        <w:t>, estas instituições,</w:t>
      </w:r>
      <w:r w:rsidR="000258A9" w:rsidRPr="002B2E2C">
        <w:rPr>
          <w:rFonts w:eastAsia="Calibri" w:cs="Times New Roman"/>
          <w:color w:val="auto"/>
          <w:szCs w:val="22"/>
          <w:lang w:eastAsia="en-US"/>
        </w:rPr>
        <w:t xml:space="preserve"> </w:t>
      </w:r>
      <w:r w:rsidR="00BF3796" w:rsidRPr="002B2E2C">
        <w:rPr>
          <w:rFonts w:eastAsia="Calibri" w:cs="Times New Roman"/>
          <w:color w:val="auto"/>
          <w:szCs w:val="22"/>
          <w:lang w:eastAsia="en-US"/>
        </w:rPr>
        <w:t xml:space="preserve">adquiriram </w:t>
      </w:r>
      <w:r w:rsidR="00802953" w:rsidRPr="002B2E2C">
        <w:rPr>
          <w:rFonts w:eastAsia="Calibri" w:cs="Times New Roman"/>
          <w:color w:val="auto"/>
          <w:szCs w:val="22"/>
          <w:lang w:eastAsia="en-US"/>
        </w:rPr>
        <w:t>sistemas para</w:t>
      </w:r>
      <w:r w:rsidR="00140133" w:rsidRPr="002B2E2C">
        <w:rPr>
          <w:rFonts w:eastAsia="Calibri" w:cs="Times New Roman"/>
          <w:color w:val="auto"/>
          <w:szCs w:val="22"/>
          <w:lang w:eastAsia="en-US"/>
        </w:rPr>
        <w:t xml:space="preserve"> </w:t>
      </w:r>
      <w:r w:rsidR="00802953" w:rsidRPr="002B2E2C">
        <w:rPr>
          <w:rFonts w:eastAsia="Calibri" w:cs="Times New Roman"/>
          <w:color w:val="auto"/>
          <w:szCs w:val="22"/>
          <w:lang w:eastAsia="en-US"/>
        </w:rPr>
        <w:t>o seu funcionamento</w:t>
      </w:r>
      <w:r w:rsidR="00863076" w:rsidRPr="002B2E2C">
        <w:rPr>
          <w:rFonts w:eastAsia="Calibri" w:cs="Times New Roman"/>
          <w:color w:val="auto"/>
          <w:szCs w:val="22"/>
          <w:lang w:eastAsia="en-US"/>
        </w:rPr>
        <w:t xml:space="preserve">. </w:t>
      </w:r>
      <w:r w:rsidR="002859FA" w:rsidRPr="002B2E2C">
        <w:rPr>
          <w:rFonts w:eastAsia="Calibri" w:cs="Times New Roman"/>
          <w:color w:val="auto"/>
          <w:lang w:eastAsia="en-US"/>
        </w:rPr>
        <w:t>Antigamente processos rotineiros</w:t>
      </w:r>
      <w:r w:rsidR="008877BE" w:rsidRPr="002B2E2C">
        <w:rPr>
          <w:rFonts w:eastAsia="Calibri" w:cs="Times New Roman"/>
          <w:color w:val="auto"/>
          <w:lang w:eastAsia="en-US"/>
        </w:rPr>
        <w:t xml:space="preserve"> </w:t>
      </w:r>
      <w:r w:rsidR="002859FA" w:rsidRPr="002B2E2C">
        <w:rPr>
          <w:rFonts w:eastAsia="Calibri" w:cs="Times New Roman"/>
          <w:color w:val="auto"/>
          <w:lang w:eastAsia="en-US"/>
        </w:rPr>
        <w:t>eram feitos presencialmente, por exemplo, em uma secretaria acadêmica</w:t>
      </w:r>
      <w:r w:rsidR="0066423D" w:rsidRPr="002B2E2C">
        <w:rPr>
          <w:rFonts w:eastAsia="Calibri" w:cs="Times New Roman"/>
          <w:color w:val="auto"/>
          <w:lang w:eastAsia="en-US"/>
        </w:rPr>
        <w:t xml:space="preserve"> as</w:t>
      </w:r>
      <w:r w:rsidR="002859FA" w:rsidRPr="002B2E2C">
        <w:rPr>
          <w:rFonts w:eastAsia="Calibri" w:cs="Times New Roman"/>
          <w:color w:val="auto"/>
          <w:lang w:eastAsia="en-US"/>
        </w:rPr>
        <w:t xml:space="preserve"> matrículas em disciplinas, </w:t>
      </w:r>
      <w:r w:rsidR="00706363" w:rsidRPr="002B2E2C">
        <w:rPr>
          <w:rFonts w:eastAsia="Calibri" w:cs="Times New Roman"/>
          <w:color w:val="auto"/>
          <w:lang w:eastAsia="en-US"/>
        </w:rPr>
        <w:t>atualmente</w:t>
      </w:r>
      <w:r w:rsidR="002859FA" w:rsidRPr="002B2E2C">
        <w:rPr>
          <w:rFonts w:eastAsia="Calibri" w:cs="Times New Roman"/>
          <w:color w:val="auto"/>
          <w:lang w:eastAsia="en-US"/>
        </w:rPr>
        <w:t xml:space="preserve"> é feito online, sendo inviável ser feito presencialmente, pois demandaria muito tempo e funcionários.</w:t>
      </w:r>
      <w:r w:rsidR="00C8666A" w:rsidRPr="002B2E2C">
        <w:rPr>
          <w:rFonts w:eastAsia="Calibri" w:cs="Times New Roman"/>
          <w:color w:val="auto"/>
          <w:lang w:eastAsia="en-US"/>
        </w:rPr>
        <w:t xml:space="preserve"> </w:t>
      </w:r>
    </w:p>
    <w:p w14:paraId="3D3E7E77" w14:textId="77777777" w:rsidR="000103C7" w:rsidRPr="002B2E2C" w:rsidRDefault="000103C7" w:rsidP="000103C7">
      <w:pPr>
        <w:suppressAutoHyphens w:val="0"/>
        <w:rPr>
          <w:rFonts w:eastAsia="Calibri" w:cs="Times New Roman"/>
          <w:color w:val="auto"/>
          <w:lang w:eastAsia="en-US"/>
        </w:rPr>
      </w:pPr>
      <w:r w:rsidRPr="002B2E2C">
        <w:rPr>
          <w:rFonts w:eastAsia="Calibri" w:cs="Times New Roman"/>
          <w:color w:val="auto"/>
          <w:lang w:eastAsia="en-US"/>
        </w:rPr>
        <w:t xml:space="preserve">Assim como outras organizações, com passar do tempo, as universidades notaram </w:t>
      </w:r>
      <w:r w:rsidRPr="002B2E2C">
        <w:rPr>
          <w:rFonts w:eastAsia="Calibri" w:cs="Times New Roman"/>
          <w:color w:val="auto"/>
          <w:szCs w:val="22"/>
          <w:lang w:eastAsia="en-US"/>
        </w:rPr>
        <w:t>que para o seu funcionamento faz necessário o uso de SI, porém a compra e o uso de SI sem planejamento é um grande problema, sendo assim surge a necessidade de analisar se seus SI estão alinhados com seus objetivos organizacionais.</w:t>
      </w:r>
    </w:p>
    <w:p w14:paraId="0EBFF992" w14:textId="1E4FB455" w:rsidR="00CB1D73" w:rsidRPr="002B2E2C" w:rsidRDefault="00590B79" w:rsidP="00CB1D73">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Esta questão ganha </w:t>
      </w:r>
      <w:r w:rsidR="00415352" w:rsidRPr="002B2E2C">
        <w:rPr>
          <w:rFonts w:eastAsia="Calibri" w:cs="Times New Roman"/>
          <w:color w:val="auto"/>
          <w:szCs w:val="22"/>
          <w:lang w:eastAsia="en-US"/>
        </w:rPr>
        <w:t xml:space="preserve">ainda </w:t>
      </w:r>
      <w:r w:rsidRPr="002B2E2C">
        <w:rPr>
          <w:rFonts w:eastAsia="Calibri" w:cs="Times New Roman"/>
          <w:color w:val="auto"/>
          <w:szCs w:val="22"/>
          <w:lang w:eastAsia="en-US"/>
        </w:rPr>
        <w:t>mais relevância quando se trata de universidade</w:t>
      </w:r>
      <w:r w:rsidR="00141B52" w:rsidRPr="002B2E2C">
        <w:rPr>
          <w:rFonts w:eastAsia="Calibri" w:cs="Times New Roman"/>
          <w:color w:val="auto"/>
          <w:szCs w:val="22"/>
          <w:lang w:eastAsia="en-US"/>
        </w:rPr>
        <w:t>s</w:t>
      </w:r>
      <w:r w:rsidRPr="002B2E2C">
        <w:rPr>
          <w:rFonts w:eastAsia="Calibri" w:cs="Times New Roman"/>
          <w:color w:val="auto"/>
          <w:szCs w:val="22"/>
          <w:lang w:eastAsia="en-US"/>
        </w:rPr>
        <w:t xml:space="preserve"> pública</w:t>
      </w:r>
      <w:r w:rsidR="00141B52" w:rsidRPr="002B2E2C">
        <w:rPr>
          <w:rFonts w:eastAsia="Calibri" w:cs="Times New Roman"/>
          <w:color w:val="auto"/>
          <w:szCs w:val="22"/>
          <w:lang w:eastAsia="en-US"/>
        </w:rPr>
        <w:t>s</w:t>
      </w:r>
      <w:r w:rsidRPr="002B2E2C">
        <w:rPr>
          <w:rFonts w:eastAsia="Calibri" w:cs="Times New Roman"/>
          <w:color w:val="auto"/>
          <w:szCs w:val="22"/>
          <w:lang w:eastAsia="en-US"/>
        </w:rPr>
        <w:t xml:space="preserve">, pois </w:t>
      </w:r>
      <w:r w:rsidR="00141B52" w:rsidRPr="002B2E2C">
        <w:rPr>
          <w:rFonts w:eastAsia="Calibri" w:cs="Times New Roman"/>
          <w:color w:val="auto"/>
          <w:szCs w:val="22"/>
          <w:lang w:eastAsia="en-US"/>
        </w:rPr>
        <w:t>são financiadas</w:t>
      </w:r>
      <w:r w:rsidR="00E910CE" w:rsidRPr="002B2E2C">
        <w:rPr>
          <w:rFonts w:eastAsia="Calibri" w:cs="Times New Roman"/>
          <w:color w:val="auto"/>
          <w:szCs w:val="22"/>
          <w:lang w:eastAsia="en-US"/>
        </w:rPr>
        <w:t xml:space="preserve"> com dinheiro público </w:t>
      </w:r>
      <w:r w:rsidR="00C975F3" w:rsidRPr="002B2E2C">
        <w:rPr>
          <w:rFonts w:eastAsia="Calibri" w:cs="Times New Roman"/>
          <w:color w:val="auto"/>
          <w:szCs w:val="22"/>
          <w:lang w:eastAsia="en-US"/>
        </w:rPr>
        <w:t xml:space="preserve">e </w:t>
      </w:r>
      <w:r w:rsidR="00E910CE" w:rsidRPr="002B2E2C">
        <w:rPr>
          <w:rFonts w:eastAsia="Calibri" w:cs="Times New Roman"/>
          <w:color w:val="auto"/>
          <w:szCs w:val="22"/>
          <w:lang w:eastAsia="en-US"/>
        </w:rPr>
        <w:t>precisa de</w:t>
      </w:r>
      <w:r w:rsidR="00DE41A9" w:rsidRPr="002B2E2C">
        <w:rPr>
          <w:rFonts w:eastAsia="Calibri" w:cs="Times New Roman"/>
          <w:color w:val="auto"/>
          <w:szCs w:val="22"/>
          <w:lang w:eastAsia="en-US"/>
        </w:rPr>
        <w:t xml:space="preserve"> ter</w:t>
      </w:r>
      <w:r w:rsidR="00E910CE" w:rsidRPr="002B2E2C">
        <w:rPr>
          <w:rFonts w:eastAsia="Calibri" w:cs="Times New Roman"/>
          <w:color w:val="auto"/>
          <w:szCs w:val="22"/>
          <w:lang w:eastAsia="en-US"/>
        </w:rPr>
        <w:t xml:space="preserve"> eficiência e eficácia organizacional.</w:t>
      </w:r>
      <w:r w:rsidR="00694635" w:rsidRPr="002B2E2C">
        <w:rPr>
          <w:rFonts w:eastAsia="Calibri" w:cs="Times New Roman"/>
          <w:color w:val="auto"/>
          <w:szCs w:val="22"/>
          <w:lang w:eastAsia="en-US"/>
        </w:rPr>
        <w:t xml:space="preserve"> Um exemplo de universidade pública é a Universidade Estadual de Goiás – UEG, cujas características serão apresentadas neste projeto.</w:t>
      </w:r>
    </w:p>
    <w:p w14:paraId="72C5E476" w14:textId="2CDA7CED" w:rsidR="00E00CA5" w:rsidRPr="002B2E2C" w:rsidRDefault="00E00CA5" w:rsidP="00CB1D73">
      <w:pPr>
        <w:suppressAutoHyphens w:val="0"/>
        <w:rPr>
          <w:rFonts w:eastAsia="Calibri" w:cs="Times New Roman"/>
          <w:color w:val="auto"/>
          <w:szCs w:val="22"/>
          <w:lang w:eastAsia="en-US"/>
        </w:rPr>
      </w:pPr>
    </w:p>
    <w:p w14:paraId="54F765E4" w14:textId="77777777" w:rsidR="00E00CA5" w:rsidRPr="002B2E2C" w:rsidRDefault="00E00CA5" w:rsidP="00CB1D73">
      <w:pPr>
        <w:suppressAutoHyphens w:val="0"/>
        <w:rPr>
          <w:rFonts w:eastAsia="Calibri" w:cs="Times New Roman"/>
          <w:color w:val="auto"/>
          <w:szCs w:val="22"/>
          <w:lang w:eastAsia="en-US"/>
        </w:rPr>
      </w:pPr>
    </w:p>
    <w:p w14:paraId="69945612" w14:textId="7F237063" w:rsidR="00D86049" w:rsidRPr="002B2E2C" w:rsidRDefault="00D86049" w:rsidP="00DF36A0">
      <w:pPr>
        <w:pStyle w:val="Ttulo1"/>
        <w:numPr>
          <w:ilvl w:val="0"/>
          <w:numId w:val="2"/>
        </w:numPr>
        <w:rPr>
          <w:rFonts w:cs="Times New Roman"/>
          <w:color w:val="auto"/>
          <w:lang w:eastAsia="pt-BR"/>
        </w:rPr>
      </w:pPr>
      <w:bookmarkStart w:id="13" w:name="_Toc52033167"/>
      <w:bookmarkStart w:id="14" w:name="_Toc52120428"/>
      <w:bookmarkStart w:id="15" w:name="_Toc59288990"/>
      <w:r w:rsidRPr="002B2E2C">
        <w:rPr>
          <w:rFonts w:cs="Times New Roman"/>
          <w:color w:val="auto"/>
          <w:lang w:eastAsia="pt-BR"/>
        </w:rPr>
        <w:lastRenderedPageBreak/>
        <w:t>CONTEXTUALIZAÇÃO</w:t>
      </w:r>
      <w:bookmarkEnd w:id="13"/>
      <w:bookmarkEnd w:id="14"/>
      <w:bookmarkEnd w:id="15"/>
    </w:p>
    <w:p w14:paraId="7AB6EA5F" w14:textId="107FC103" w:rsidR="00D86049" w:rsidRPr="002B2E2C" w:rsidRDefault="00252360" w:rsidP="00DF36A0">
      <w:pPr>
        <w:pStyle w:val="Ttulo2"/>
        <w:numPr>
          <w:ilvl w:val="1"/>
          <w:numId w:val="21"/>
        </w:numPr>
        <w:rPr>
          <w:rFonts w:cs="Times New Roman"/>
          <w:color w:val="auto"/>
          <w:lang w:eastAsia="pt-BR"/>
        </w:rPr>
      </w:pPr>
      <w:bookmarkStart w:id="16" w:name="_Toc52033168"/>
      <w:bookmarkStart w:id="17" w:name="_Toc52120429"/>
      <w:bookmarkStart w:id="18" w:name="_Toc59288991"/>
      <w:r w:rsidRPr="002B2E2C">
        <w:rPr>
          <w:rFonts w:cs="Times New Roman"/>
          <w:color w:val="auto"/>
          <w:lang w:eastAsia="pt-BR"/>
        </w:rPr>
        <w:t xml:space="preserve">Sobre as </w:t>
      </w:r>
      <w:r w:rsidR="00D86049" w:rsidRPr="002B2E2C">
        <w:rPr>
          <w:rFonts w:cs="Times New Roman"/>
          <w:color w:val="auto"/>
          <w:lang w:eastAsia="pt-BR"/>
        </w:rPr>
        <w:t>Instituições de Educação Superior</w:t>
      </w:r>
      <w:bookmarkEnd w:id="16"/>
      <w:r w:rsidR="004B2281" w:rsidRPr="002B2E2C">
        <w:rPr>
          <w:rFonts w:cs="Times New Roman"/>
          <w:color w:val="auto"/>
          <w:lang w:eastAsia="pt-BR"/>
        </w:rPr>
        <w:t xml:space="preserve"> no Brasil</w:t>
      </w:r>
      <w:r w:rsidR="0002258C" w:rsidRPr="002B2E2C">
        <w:rPr>
          <w:rFonts w:cs="Times New Roman"/>
          <w:color w:val="auto"/>
          <w:lang w:eastAsia="pt-BR"/>
        </w:rPr>
        <w:t xml:space="preserve"> e sua importância para a sociedade</w:t>
      </w:r>
      <w:bookmarkEnd w:id="17"/>
      <w:bookmarkEnd w:id="18"/>
    </w:p>
    <w:p w14:paraId="101C4598" w14:textId="76509CA8" w:rsidR="00356499" w:rsidRPr="002B2E2C" w:rsidRDefault="00547A46" w:rsidP="00356499">
      <w:pPr>
        <w:rPr>
          <w:rFonts w:cs="Times New Roman"/>
          <w:lang w:eastAsia="pt-BR"/>
        </w:rPr>
      </w:pPr>
      <w:r w:rsidRPr="002B2E2C">
        <w:rPr>
          <w:rFonts w:cs="Times New Roman"/>
          <w:lang w:eastAsia="pt-BR"/>
        </w:rPr>
        <w:t>A história da educação</w:t>
      </w:r>
      <w:r w:rsidR="00157B41" w:rsidRPr="002B2E2C">
        <w:rPr>
          <w:rFonts w:cs="Times New Roman"/>
          <w:lang w:eastAsia="pt-BR"/>
        </w:rPr>
        <w:t xml:space="preserve"> superior</w:t>
      </w:r>
      <w:r w:rsidRPr="002B2E2C">
        <w:rPr>
          <w:rFonts w:cs="Times New Roman"/>
          <w:lang w:eastAsia="pt-BR"/>
        </w:rPr>
        <w:t xml:space="preserve"> Brasileira passou por diversos períodos</w:t>
      </w:r>
      <w:r w:rsidR="000C71EA" w:rsidRPr="002B2E2C">
        <w:rPr>
          <w:rFonts w:cs="Times New Roman"/>
          <w:lang w:eastAsia="pt-BR"/>
        </w:rPr>
        <w:t xml:space="preserve"> marcantes:</w:t>
      </w:r>
      <w:r w:rsidRPr="002B2E2C">
        <w:rPr>
          <w:rFonts w:cs="Times New Roman"/>
          <w:lang w:eastAsia="pt-BR"/>
        </w:rPr>
        <w:t xml:space="preserve"> do Brasil Colônia à República</w:t>
      </w:r>
      <w:r w:rsidR="00AC3008" w:rsidRPr="002B2E2C">
        <w:rPr>
          <w:rFonts w:cs="Times New Roman"/>
          <w:lang w:eastAsia="pt-BR"/>
        </w:rPr>
        <w:t>, Universidades no período Vargas e a educação superior no período da ditadura militar.</w:t>
      </w:r>
    </w:p>
    <w:p w14:paraId="318165CB" w14:textId="2BA83C06" w:rsidR="00D86049" w:rsidRPr="002B2E2C" w:rsidRDefault="00D86049" w:rsidP="00D86049">
      <w:pPr>
        <w:rPr>
          <w:rFonts w:eastAsia="Calibri" w:cs="Times New Roman"/>
          <w:lang w:eastAsia="en-US"/>
        </w:rPr>
      </w:pPr>
      <w:r w:rsidRPr="002B2E2C">
        <w:rPr>
          <w:rFonts w:eastAsia="Calibri" w:cs="Times New Roman"/>
          <w:lang w:eastAsia="en-US"/>
        </w:rPr>
        <w:t xml:space="preserve">Na primeira revolução industrial, a qualificação do trabalho era pautada pela capacidade de força física humana. A partir da terceira revolução industrial a educação </w:t>
      </w:r>
      <w:r w:rsidR="00574830" w:rsidRPr="002B2E2C">
        <w:rPr>
          <w:rFonts w:eastAsia="Calibri" w:cs="Times New Roman"/>
          <w:lang w:eastAsia="en-US"/>
        </w:rPr>
        <w:t xml:space="preserve">superior </w:t>
      </w:r>
      <w:r w:rsidRPr="002B2E2C">
        <w:rPr>
          <w:rFonts w:eastAsia="Calibri" w:cs="Times New Roman"/>
          <w:lang w:eastAsia="en-US"/>
        </w:rPr>
        <w:t xml:space="preserve">vem sendo base para o desenvolvimento </w:t>
      </w:r>
      <w:r w:rsidR="00A223A3" w:rsidRPr="002B2E2C">
        <w:rPr>
          <w:rFonts w:eastAsia="Calibri" w:cs="Times New Roman"/>
          <w:lang w:eastAsia="en-US"/>
        </w:rPr>
        <w:t>da</w:t>
      </w:r>
      <w:r w:rsidRPr="002B2E2C">
        <w:rPr>
          <w:rFonts w:eastAsia="Calibri" w:cs="Times New Roman"/>
          <w:lang w:eastAsia="en-US"/>
        </w:rPr>
        <w:t xml:space="preserve"> sociedade</w:t>
      </w:r>
      <w:r w:rsidR="00A223A3" w:rsidRPr="002B2E2C">
        <w:rPr>
          <w:rFonts w:eastAsia="Calibri" w:cs="Times New Roman"/>
          <w:lang w:eastAsia="en-US"/>
        </w:rPr>
        <w:t>,</w:t>
      </w:r>
      <w:r w:rsidRPr="002B2E2C">
        <w:rPr>
          <w:rFonts w:eastAsia="Calibri" w:cs="Times New Roman"/>
          <w:lang w:eastAsia="en-US"/>
        </w:rPr>
        <w:t xml:space="preserve"> pensamento crítico e </w:t>
      </w:r>
      <w:r w:rsidR="00A223A3" w:rsidRPr="002B2E2C">
        <w:rPr>
          <w:rFonts w:eastAsia="Calibri" w:cs="Times New Roman"/>
          <w:lang w:eastAsia="en-US"/>
        </w:rPr>
        <w:t>inovação.</w:t>
      </w:r>
    </w:p>
    <w:p w14:paraId="4C2AE6DA" w14:textId="77777777" w:rsidR="00D86049" w:rsidRPr="002B2E2C" w:rsidRDefault="00D86049" w:rsidP="00D86049">
      <w:pPr>
        <w:rPr>
          <w:rFonts w:eastAsia="Calibri" w:cs="Times New Roman"/>
          <w:lang w:eastAsia="en-US"/>
        </w:rPr>
      </w:pPr>
    </w:p>
    <w:p w14:paraId="4DC4099C" w14:textId="2DA73936" w:rsidR="00D86049" w:rsidRPr="002B2E2C" w:rsidRDefault="00D86049" w:rsidP="00D86049">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De acordo com Bruno (2011, apud BRUNO, 1996, p.92)</w:t>
      </w:r>
      <w:r w:rsidR="00CB1D73" w:rsidRPr="002B2E2C">
        <w:rPr>
          <w:rFonts w:eastAsia="Calibri" w:cs="Times New Roman"/>
          <w:color w:val="auto"/>
          <w:lang w:eastAsia="en-US"/>
        </w:rPr>
        <w:t>, o</w:t>
      </w:r>
      <w:r w:rsidRPr="002B2E2C">
        <w:rPr>
          <w:rFonts w:eastAsia="Calibri" w:cs="Times New Roman"/>
          <w:color w:val="auto"/>
          <w:sz w:val="22"/>
          <w:szCs w:val="22"/>
          <w:lang w:eastAsia="en-US"/>
        </w:rPr>
        <w:t xml:space="preserve"> período que estamos vivendo se caracteriza exatamente pela predominância dos componentes intelectuais da capacidade de trabalho, especialmente daquela em processo de formação. Trata-se, pelos menos nos setores mais dinâmicos do capitalismo, de explorar não mais as mãos dos </w:t>
      </w:r>
      <w:r w:rsidR="00CB1D73" w:rsidRPr="002B2E2C">
        <w:rPr>
          <w:rFonts w:eastAsia="Calibri" w:cs="Times New Roman"/>
          <w:color w:val="auto"/>
          <w:sz w:val="22"/>
          <w:szCs w:val="22"/>
          <w:lang w:eastAsia="en-US"/>
        </w:rPr>
        <w:t>trabalhadores, mas seu cérebro.</w:t>
      </w:r>
    </w:p>
    <w:p w14:paraId="74B171F2" w14:textId="77777777" w:rsidR="00D86049" w:rsidRPr="002B2E2C" w:rsidRDefault="00D86049" w:rsidP="00D86049">
      <w:pPr>
        <w:spacing w:line="240" w:lineRule="auto"/>
        <w:ind w:left="2268" w:firstLine="0"/>
        <w:rPr>
          <w:rFonts w:eastAsia="Calibri" w:cs="Times New Roman"/>
          <w:color w:val="auto"/>
          <w:sz w:val="22"/>
          <w:szCs w:val="22"/>
          <w:lang w:eastAsia="en-US"/>
        </w:rPr>
      </w:pPr>
    </w:p>
    <w:p w14:paraId="566D4DAB" w14:textId="77777777" w:rsidR="00D86049" w:rsidRPr="002B2E2C" w:rsidRDefault="00D86049" w:rsidP="00D86049">
      <w:pPr>
        <w:spacing w:line="240" w:lineRule="auto"/>
        <w:ind w:left="2268" w:firstLine="0"/>
        <w:rPr>
          <w:rFonts w:eastAsia="Calibri" w:cs="Times New Roman"/>
          <w:color w:val="auto"/>
          <w:sz w:val="22"/>
          <w:szCs w:val="22"/>
          <w:lang w:eastAsia="en-US"/>
        </w:rPr>
      </w:pPr>
    </w:p>
    <w:p w14:paraId="3A498398" w14:textId="4F818321" w:rsidR="00D86049" w:rsidRPr="002B2E2C" w:rsidRDefault="00D86049" w:rsidP="00D86049">
      <w:pPr>
        <w:rPr>
          <w:rFonts w:eastAsia="Calibri" w:cs="Times New Roman"/>
          <w:lang w:eastAsia="en-US"/>
        </w:rPr>
      </w:pPr>
      <w:r w:rsidRPr="002B2E2C">
        <w:rPr>
          <w:rFonts w:eastAsia="Calibri" w:cs="Times New Roman"/>
          <w:lang w:eastAsia="en-US"/>
        </w:rPr>
        <w:t>A educação é um: “</w:t>
      </w:r>
      <w:r w:rsidR="00E13859" w:rsidRPr="002B2E2C">
        <w:rPr>
          <w:rFonts w:eastAsia="Calibri" w:cs="Times New Roman"/>
          <w:lang w:eastAsia="en-US"/>
        </w:rPr>
        <w:t>D</w:t>
      </w:r>
      <w:r w:rsidRPr="002B2E2C">
        <w:rPr>
          <w:rFonts w:eastAsia="Calibri" w:cs="Times New Roman"/>
          <w:lang w:eastAsia="en-US"/>
        </w:rPr>
        <w:t>ireito de todos e dever do Estado e da família, será promovida e incentivada com a colaboração da sociedade, visando ao pleno desenvolvimento da pessoa, seu preparo para o exercício da cidadania e sua qualificação para o trabalho”</w:t>
      </w:r>
      <w:r w:rsidR="00E55709" w:rsidRPr="002B2E2C">
        <w:rPr>
          <w:rFonts w:eastAsia="Calibri" w:cs="Times New Roman"/>
          <w:lang w:eastAsia="en-US"/>
        </w:rPr>
        <w:t xml:space="preserve"> (BRASIL, 1988).</w:t>
      </w:r>
    </w:p>
    <w:p w14:paraId="314A3C54" w14:textId="68FBD20B" w:rsidR="00D86049" w:rsidRPr="002B2E2C" w:rsidRDefault="00D86049" w:rsidP="00D86049">
      <w:pPr>
        <w:rPr>
          <w:rFonts w:cs="Times New Roman"/>
          <w:color w:val="auto"/>
        </w:rPr>
      </w:pPr>
      <w:r w:rsidRPr="002B2E2C">
        <w:rPr>
          <w:rFonts w:eastAsia="Calibri" w:cs="Times New Roman"/>
          <w:color w:val="auto"/>
          <w:lang w:eastAsia="en-US"/>
        </w:rPr>
        <w:t xml:space="preserve">Seguindo o artigo 22 da constituição, compete a União legislar sobre diretrizes e bases da educação nacional, assim sendo o Presidente da República, em 1996 sancionou a LDB, </w:t>
      </w:r>
      <w:r w:rsidRPr="002B2E2C">
        <w:rPr>
          <w:rFonts w:cs="Times New Roman"/>
          <w:color w:val="auto"/>
        </w:rPr>
        <w:t>Lei nº 9.394/96, que regulamenta o ensino privado e público no país.</w:t>
      </w:r>
    </w:p>
    <w:p w14:paraId="716BD65C" w14:textId="7EABE56E" w:rsidR="0097491C" w:rsidRPr="002B2E2C" w:rsidRDefault="00D86049" w:rsidP="00D86049">
      <w:pPr>
        <w:rPr>
          <w:rFonts w:cs="Times New Roman"/>
        </w:rPr>
      </w:pPr>
      <w:r w:rsidRPr="002B2E2C">
        <w:rPr>
          <w:rFonts w:cs="Times New Roman"/>
        </w:rPr>
        <w:t xml:space="preserve">A educação Brasileira é orientada pelo Plano Nacional de Educação (PNE) que determina metas e estratégias para a política educacional em períodos, o último feito é de 2014 a 2024. </w:t>
      </w:r>
      <w:r w:rsidR="004367BF" w:rsidRPr="002B2E2C">
        <w:rPr>
          <w:rFonts w:cs="Times New Roman"/>
        </w:rPr>
        <w:t xml:space="preserve">Este plano tem como finalidade direcionar esforços, </w:t>
      </w:r>
      <w:r w:rsidR="00B014A1" w:rsidRPr="002B2E2C">
        <w:rPr>
          <w:rFonts w:cs="Times New Roman"/>
        </w:rPr>
        <w:t xml:space="preserve">e investimentos para a melhoria da qualidade na educação do </w:t>
      </w:r>
      <w:r w:rsidR="00DB77A2" w:rsidRPr="002B2E2C">
        <w:rPr>
          <w:rFonts w:cs="Times New Roman"/>
        </w:rPr>
        <w:t>país</w:t>
      </w:r>
      <w:r w:rsidR="00997BC5" w:rsidRPr="002B2E2C">
        <w:rPr>
          <w:rFonts w:cs="Times New Roman"/>
        </w:rPr>
        <w:t xml:space="preserve">, com </w:t>
      </w:r>
      <w:r w:rsidR="00592660" w:rsidRPr="002B2E2C">
        <w:rPr>
          <w:rFonts w:cs="Times New Roman"/>
        </w:rPr>
        <w:t>à formação continuada de professores e a à expansão do ensino profissionalizante</w:t>
      </w:r>
      <w:r w:rsidR="00A8762D" w:rsidRPr="002B2E2C">
        <w:rPr>
          <w:rFonts w:cs="Times New Roman"/>
          <w:shd w:val="clear" w:color="auto" w:fill="FFFFFF"/>
        </w:rPr>
        <w:t xml:space="preserve"> </w:t>
      </w:r>
      <w:r w:rsidR="00A8762D" w:rsidRPr="002B2E2C">
        <w:rPr>
          <w:rFonts w:cs="Times New Roman"/>
        </w:rPr>
        <w:t>(FRANÇA, 2020)</w:t>
      </w:r>
      <w:r w:rsidR="00592660" w:rsidRPr="002B2E2C">
        <w:rPr>
          <w:rFonts w:cs="Times New Roman"/>
        </w:rPr>
        <w:t>.</w:t>
      </w:r>
    </w:p>
    <w:p w14:paraId="07F941C1" w14:textId="22DEE91F" w:rsidR="00D86049" w:rsidRPr="002B2E2C" w:rsidRDefault="00D86049" w:rsidP="00D86049">
      <w:pPr>
        <w:rPr>
          <w:rFonts w:cs="Times New Roman"/>
        </w:rPr>
      </w:pPr>
      <w:r w:rsidRPr="002B2E2C">
        <w:rPr>
          <w:rFonts w:cs="Times New Roman"/>
        </w:rPr>
        <w:t xml:space="preserve">O Brasil é um país federativo isto é cada Estado é autônomo e de Governo próprio, mas para organização da educação, os Estados, Distrito Federal e Municípios devem trabalhar juntos </w:t>
      </w:r>
      <w:r w:rsidR="00763687" w:rsidRPr="002B2E2C">
        <w:rPr>
          <w:rFonts w:cs="Times New Roman"/>
        </w:rPr>
        <w:t>promovendo</w:t>
      </w:r>
      <w:r w:rsidRPr="002B2E2C">
        <w:rPr>
          <w:rFonts w:cs="Times New Roman"/>
        </w:rPr>
        <w:t xml:space="preserve"> a educação</w:t>
      </w:r>
      <w:r w:rsidR="00763687" w:rsidRPr="002B2E2C">
        <w:rPr>
          <w:rFonts w:cs="Times New Roman"/>
        </w:rPr>
        <w:t xml:space="preserve"> </w:t>
      </w:r>
      <w:r w:rsidR="00F61D3B" w:rsidRPr="002B2E2C">
        <w:rPr>
          <w:rFonts w:cs="Times New Roman"/>
        </w:rPr>
        <w:t>para</w:t>
      </w:r>
      <w:r w:rsidR="00ED7E2F" w:rsidRPr="002B2E2C">
        <w:rPr>
          <w:rFonts w:cs="Times New Roman"/>
        </w:rPr>
        <w:t xml:space="preserve"> assim</w:t>
      </w:r>
      <w:r w:rsidRPr="002B2E2C">
        <w:rPr>
          <w:rFonts w:cs="Times New Roman"/>
        </w:rPr>
        <w:t xml:space="preserve"> </w:t>
      </w:r>
      <w:r w:rsidR="00F61D3B" w:rsidRPr="002B2E2C">
        <w:rPr>
          <w:rFonts w:cs="Times New Roman"/>
        </w:rPr>
        <w:t>elevar</w:t>
      </w:r>
      <w:r w:rsidRPr="002B2E2C">
        <w:rPr>
          <w:rFonts w:cs="Times New Roman"/>
        </w:rPr>
        <w:t xml:space="preserve"> o nível de escolaridade da população. A </w:t>
      </w:r>
      <w:r w:rsidRPr="002B2E2C">
        <w:rPr>
          <w:rFonts w:cs="Times New Roman"/>
        </w:rPr>
        <w:lastRenderedPageBreak/>
        <w:t xml:space="preserve">criação do PNE vem para consolidar a educação brasileira que apresenta diretrizes, metas e estratégias a serem cumpridas </w:t>
      </w:r>
      <w:r w:rsidR="0085320E" w:rsidRPr="002B2E2C">
        <w:rPr>
          <w:rFonts w:cs="Times New Roman"/>
          <w:noProof/>
        </w:rPr>
        <w:t>(MEC, 2020)</w:t>
      </w:r>
      <w:r w:rsidRPr="002B2E2C">
        <w:rPr>
          <w:rFonts w:cs="Times New Roman"/>
        </w:rPr>
        <w:t>.</w:t>
      </w:r>
    </w:p>
    <w:p w14:paraId="6CC6E773" w14:textId="03DEB8D1" w:rsidR="00D86049" w:rsidRPr="002B2E2C" w:rsidRDefault="00D86049" w:rsidP="00D86049">
      <w:pPr>
        <w:rPr>
          <w:rFonts w:cs="Times New Roman"/>
        </w:rPr>
      </w:pPr>
      <w:r w:rsidRPr="002B2E2C">
        <w:rPr>
          <w:rFonts w:cs="Times New Roman"/>
        </w:rPr>
        <w:t>A meta 12 do PNE apresenta estratégias para aumentar a matr</w:t>
      </w:r>
      <w:r w:rsidR="00CB1D73" w:rsidRPr="002B2E2C">
        <w:rPr>
          <w:rFonts w:cs="Times New Roman"/>
        </w:rPr>
        <w:t>í</w:t>
      </w:r>
      <w:r w:rsidRPr="002B2E2C">
        <w:rPr>
          <w:rFonts w:cs="Times New Roman"/>
        </w:rPr>
        <w:t>cula bruta na educação superior para 50% da população de 18 a 24 anos e aumentar em 40% a oferta de novas matrículas n</w:t>
      </w:r>
      <w:r w:rsidR="00C16289" w:rsidRPr="002B2E2C">
        <w:rPr>
          <w:rFonts w:cs="Times New Roman"/>
        </w:rPr>
        <w:t>a modalidade</w:t>
      </w:r>
      <w:r w:rsidRPr="002B2E2C">
        <w:rPr>
          <w:rFonts w:cs="Times New Roman"/>
        </w:rPr>
        <w:t xml:space="preserve"> públic</w:t>
      </w:r>
      <w:r w:rsidR="00C16289" w:rsidRPr="002B2E2C">
        <w:rPr>
          <w:rFonts w:cs="Times New Roman"/>
        </w:rPr>
        <w:t>a</w:t>
      </w:r>
      <w:r w:rsidRPr="002B2E2C">
        <w:rPr>
          <w:rFonts w:cs="Times New Roman"/>
        </w:rPr>
        <w:t xml:space="preserve"> </w:t>
      </w:r>
      <w:r w:rsidR="0085320E" w:rsidRPr="002B2E2C">
        <w:rPr>
          <w:rFonts w:cs="Times New Roman"/>
          <w:noProof/>
        </w:rPr>
        <w:t>(MEC, 2020)</w:t>
      </w:r>
      <w:r w:rsidRPr="002B2E2C">
        <w:rPr>
          <w:rFonts w:cs="Times New Roman"/>
        </w:rPr>
        <w:t>.</w:t>
      </w:r>
    </w:p>
    <w:p w14:paraId="25AA0FFB" w14:textId="5D2DDD87" w:rsidR="00D86049" w:rsidRPr="002B2E2C" w:rsidRDefault="00D86049" w:rsidP="00D86049">
      <w:pPr>
        <w:rPr>
          <w:rFonts w:cs="Times New Roman"/>
        </w:rPr>
      </w:pPr>
      <w:r w:rsidRPr="002B2E2C">
        <w:rPr>
          <w:rFonts w:cs="Times New Roman"/>
        </w:rPr>
        <w:t xml:space="preserve">Destaca-se a meta 7.15 do PNE que tem como objetivo universalizar o acesso à Internet de alta velocidade, e triplicar a relação computador/aluno em escolas de rede de educação básica e a utilização de Tecnologias da Informação (TI) como forma pedagógica </w:t>
      </w:r>
      <w:r w:rsidR="0085320E" w:rsidRPr="002B2E2C">
        <w:rPr>
          <w:rFonts w:cs="Times New Roman"/>
          <w:noProof/>
        </w:rPr>
        <w:t>(MEC, 2020)</w:t>
      </w:r>
      <w:r w:rsidRPr="002B2E2C">
        <w:rPr>
          <w:rFonts w:cs="Times New Roman"/>
        </w:rPr>
        <w:t>.</w:t>
      </w:r>
    </w:p>
    <w:p w14:paraId="26205343" w14:textId="77804842" w:rsidR="00D86049" w:rsidRPr="002B2E2C" w:rsidRDefault="00D86049" w:rsidP="00D86049">
      <w:pPr>
        <w:rPr>
          <w:rFonts w:eastAsia="Calibri" w:cs="Times New Roman"/>
          <w:lang w:eastAsia="en-US"/>
        </w:rPr>
      </w:pPr>
      <w:r w:rsidRPr="002B2E2C">
        <w:rPr>
          <w:rFonts w:eastAsia="Calibri" w:cs="Times New Roman"/>
          <w:lang w:eastAsia="en-US"/>
        </w:rPr>
        <w:t>O Brasil tem um histórico de subdesenvolvimento iniciado</w:t>
      </w:r>
      <w:r w:rsidR="00A41860" w:rsidRPr="002B2E2C">
        <w:rPr>
          <w:rFonts w:eastAsia="Calibri" w:cs="Times New Roman"/>
          <w:lang w:eastAsia="en-US"/>
        </w:rPr>
        <w:t xml:space="preserve"> </w:t>
      </w:r>
      <w:r w:rsidR="00CA3076" w:rsidRPr="002B2E2C">
        <w:rPr>
          <w:rFonts w:eastAsia="Calibri" w:cs="Times New Roman"/>
          <w:lang w:eastAsia="en-US"/>
        </w:rPr>
        <w:t>d</w:t>
      </w:r>
      <w:r w:rsidR="005D4165" w:rsidRPr="002B2E2C">
        <w:rPr>
          <w:rFonts w:eastAsia="Calibri" w:cs="Times New Roman"/>
          <w:lang w:eastAsia="en-US"/>
        </w:rPr>
        <w:t>esde</w:t>
      </w:r>
      <w:r w:rsidR="00CA3076" w:rsidRPr="002B2E2C">
        <w:rPr>
          <w:rFonts w:eastAsia="Calibri" w:cs="Times New Roman"/>
          <w:lang w:eastAsia="en-US"/>
        </w:rPr>
        <w:t xml:space="preserve"> a</w:t>
      </w:r>
      <w:r w:rsidRPr="002B2E2C">
        <w:rPr>
          <w:rFonts w:eastAsia="Calibri" w:cs="Times New Roman"/>
          <w:lang w:eastAsia="en-US"/>
        </w:rPr>
        <w:t xml:space="preserve"> descoberta dos Portugueses que usaram o Brasil como colônia de exploração. As suas IES tiveram suas criações tardias, trazendo graves problemas, que refletem até os dias atuais.</w:t>
      </w:r>
    </w:p>
    <w:p w14:paraId="4126FF44" w14:textId="77777777" w:rsidR="00D86049" w:rsidRPr="002B2E2C" w:rsidRDefault="00D86049" w:rsidP="00D86049">
      <w:pPr>
        <w:rPr>
          <w:rFonts w:eastAsia="Calibri" w:cs="Times New Roman"/>
          <w:lang w:eastAsia="en-US"/>
        </w:rPr>
      </w:pPr>
    </w:p>
    <w:p w14:paraId="10538561" w14:textId="37490082" w:rsidR="00D86049" w:rsidRPr="002B2E2C" w:rsidRDefault="006768B2" w:rsidP="00D86049">
      <w:pPr>
        <w:spacing w:before="30" w:after="30" w:line="240" w:lineRule="auto"/>
        <w:ind w:left="2268" w:firstLine="0"/>
        <w:rPr>
          <w:rFonts w:eastAsia="Calibri" w:cs="Times New Roman"/>
          <w:color w:val="auto"/>
          <w:sz w:val="22"/>
          <w:szCs w:val="22"/>
          <w:lang w:eastAsia="en-US"/>
        </w:rPr>
      </w:pPr>
      <w:r w:rsidRPr="002B2E2C">
        <w:rPr>
          <w:rFonts w:eastAsia="Calibri" w:cs="Times New Roman"/>
          <w:noProof/>
          <w:color w:val="auto"/>
          <w:sz w:val="22"/>
          <w:szCs w:val="22"/>
          <w:lang w:eastAsia="en-US"/>
        </w:rPr>
        <w:t>(VIRGÍNIA e GOERGEN, 2019)</w:t>
      </w:r>
      <w:r w:rsidR="00CB1D73" w:rsidRPr="002B2E2C">
        <w:rPr>
          <w:rFonts w:eastAsia="Calibri" w:cs="Times New Roman"/>
          <w:color w:val="auto"/>
          <w:sz w:val="22"/>
          <w:szCs w:val="22"/>
          <w:lang w:eastAsia="en-US"/>
        </w:rPr>
        <w:t xml:space="preserve">, </w:t>
      </w:r>
      <w:r w:rsidR="00D86049" w:rsidRPr="002B2E2C">
        <w:rPr>
          <w:rFonts w:eastAsia="Calibri" w:cs="Times New Roman"/>
          <w:color w:val="auto"/>
          <w:sz w:val="22"/>
          <w:szCs w:val="22"/>
          <w:lang w:eastAsia="en-US"/>
        </w:rPr>
        <w:t>numa trilogia a respeito da história da universidade no Brasil – destaca o atraso, e possíveis razões, do surgimento tardio do ensino superior brasileiro mesmo se comparado à América Latina, bem como, suas características ideológicas de aparelho educacional de exploração da colônia para manter o modelo social, econômico e político (CUNHA, 1986; ZOCCOLI, 2009). Em resumo, a educação superior brasileira criada apenas em 1808 (SAMPAIO, 2000; DURHAM, 2003; ZOCCOLI, 2009; SCHWARTZMAN, 2014).</w:t>
      </w:r>
    </w:p>
    <w:p w14:paraId="6F309342" w14:textId="77777777" w:rsidR="00D86049" w:rsidRPr="002B2E2C" w:rsidRDefault="00D86049" w:rsidP="00D86049">
      <w:pPr>
        <w:spacing w:before="30" w:after="30" w:line="240" w:lineRule="auto"/>
        <w:ind w:left="2268" w:firstLine="0"/>
        <w:rPr>
          <w:rFonts w:eastAsia="Calibri" w:cs="Times New Roman"/>
          <w:color w:val="auto"/>
          <w:sz w:val="22"/>
          <w:szCs w:val="22"/>
          <w:lang w:eastAsia="en-US"/>
        </w:rPr>
      </w:pPr>
    </w:p>
    <w:p w14:paraId="358E2D95" w14:textId="77777777" w:rsidR="00D86049" w:rsidRPr="002B2E2C" w:rsidRDefault="00D86049" w:rsidP="00D86049">
      <w:pPr>
        <w:spacing w:before="30" w:after="30" w:line="240" w:lineRule="auto"/>
        <w:ind w:left="2268" w:firstLine="0"/>
        <w:rPr>
          <w:rFonts w:eastAsia="Calibri" w:cs="Times New Roman"/>
          <w:color w:val="auto"/>
          <w:sz w:val="22"/>
          <w:szCs w:val="22"/>
          <w:lang w:eastAsia="en-US"/>
        </w:rPr>
      </w:pPr>
    </w:p>
    <w:p w14:paraId="46BB272E" w14:textId="0C0EB548" w:rsidR="00D86049" w:rsidRPr="002B2E2C" w:rsidRDefault="00D86049" w:rsidP="00CB1D73">
      <w:pPr>
        <w:rPr>
          <w:rFonts w:eastAsia="Calibri" w:cs="Times New Roman"/>
          <w:lang w:eastAsia="en-US"/>
        </w:rPr>
      </w:pPr>
      <w:r w:rsidRPr="002B2E2C">
        <w:rPr>
          <w:rFonts w:eastAsia="Calibri" w:cs="Times New Roman"/>
          <w:lang w:eastAsia="en-US"/>
        </w:rPr>
        <w:t xml:space="preserve">A primeira </w:t>
      </w:r>
      <w:r w:rsidR="00CB170C" w:rsidRPr="002B2E2C">
        <w:rPr>
          <w:rFonts w:eastAsia="Calibri" w:cs="Times New Roman"/>
          <w:lang w:eastAsia="en-US"/>
        </w:rPr>
        <w:t xml:space="preserve">Instituição de Ensino Superior </w:t>
      </w:r>
      <w:r w:rsidR="00E36327" w:rsidRPr="002B2E2C">
        <w:rPr>
          <w:rFonts w:eastAsia="Calibri" w:cs="Times New Roman"/>
          <w:lang w:eastAsia="en-US"/>
        </w:rPr>
        <w:t>(</w:t>
      </w:r>
      <w:r w:rsidRPr="002B2E2C">
        <w:rPr>
          <w:rFonts w:eastAsia="Calibri" w:cs="Times New Roman"/>
          <w:lang w:eastAsia="en-US"/>
        </w:rPr>
        <w:t>IES</w:t>
      </w:r>
      <w:r w:rsidR="00E36327" w:rsidRPr="002B2E2C">
        <w:rPr>
          <w:rFonts w:eastAsia="Calibri" w:cs="Times New Roman"/>
          <w:lang w:eastAsia="en-US"/>
        </w:rPr>
        <w:t>)</w:t>
      </w:r>
      <w:r w:rsidRPr="002B2E2C">
        <w:rPr>
          <w:rFonts w:eastAsia="Calibri" w:cs="Times New Roman"/>
          <w:lang w:eastAsia="en-US"/>
        </w:rPr>
        <w:t xml:space="preserve"> no Brasil foi fundada em 1808, </w:t>
      </w:r>
      <w:r w:rsidRPr="002B2E2C">
        <w:rPr>
          <w:rFonts w:eastAsia="Calibri" w:cs="Times New Roman"/>
          <w:i/>
          <w:iCs/>
          <w:lang w:eastAsia="en-US"/>
        </w:rPr>
        <w:t>Collegio</w:t>
      </w:r>
      <w:r w:rsidRPr="002B2E2C">
        <w:rPr>
          <w:rFonts w:eastAsia="Calibri" w:cs="Times New Roman"/>
          <w:lang w:eastAsia="en-US"/>
        </w:rPr>
        <w:t xml:space="preserve"> de </w:t>
      </w:r>
      <w:proofErr w:type="gramStart"/>
      <w:r w:rsidRPr="002B2E2C">
        <w:rPr>
          <w:rFonts w:eastAsia="Calibri" w:cs="Times New Roman"/>
          <w:lang w:eastAsia="en-US"/>
        </w:rPr>
        <w:t>Cirurgia  da</w:t>
      </w:r>
      <w:proofErr w:type="gramEnd"/>
      <w:r w:rsidRPr="002B2E2C">
        <w:rPr>
          <w:rFonts w:eastAsia="Calibri" w:cs="Times New Roman"/>
          <w:lang w:eastAsia="en-US"/>
        </w:rPr>
        <w:t xml:space="preserve"> Bahia, Nas suas primeiras décadas o </w:t>
      </w:r>
      <w:r w:rsidRPr="002B2E2C">
        <w:rPr>
          <w:rFonts w:eastAsia="Calibri" w:cs="Times New Roman"/>
          <w:i/>
          <w:iCs/>
          <w:lang w:eastAsia="en-US"/>
        </w:rPr>
        <w:t>Collegio</w:t>
      </w:r>
      <w:r w:rsidRPr="002B2E2C">
        <w:rPr>
          <w:rFonts w:eastAsia="Calibri" w:cs="Times New Roman"/>
          <w:lang w:eastAsia="en-US"/>
        </w:rPr>
        <w:t xml:space="preserve"> tinha deficiências, desde a falta de sede própria, livros, equipamentos/materiais, unidades próprias de saúde, laboratórios e até o apoio técnico administrativo </w:t>
      </w:r>
      <w:r w:rsidR="0085320E" w:rsidRPr="002B2E2C">
        <w:rPr>
          <w:rFonts w:eastAsia="Calibri" w:cs="Times New Roman"/>
          <w:noProof/>
          <w:lang w:eastAsia="en-US"/>
        </w:rPr>
        <w:t>(FORTUNA e TAVARES, 2010)</w:t>
      </w:r>
      <w:r w:rsidRPr="002B2E2C">
        <w:rPr>
          <w:rFonts w:eastAsia="Calibri" w:cs="Times New Roman"/>
          <w:lang w:eastAsia="en-US"/>
        </w:rPr>
        <w:t>.</w:t>
      </w:r>
      <w:r w:rsidR="0050218B" w:rsidRPr="002B2E2C">
        <w:rPr>
          <w:rFonts w:eastAsia="Calibri" w:cs="Times New Roman"/>
          <w:lang w:eastAsia="en-US"/>
        </w:rPr>
        <w:t xml:space="preserve"> Este período foi marcado </w:t>
      </w:r>
      <w:r w:rsidR="009C5BD8" w:rsidRPr="002B2E2C">
        <w:rPr>
          <w:rFonts w:eastAsia="Calibri" w:cs="Times New Roman"/>
          <w:lang w:eastAsia="en-US"/>
        </w:rPr>
        <w:t xml:space="preserve">pela criação de </w:t>
      </w:r>
      <w:r w:rsidR="00D871F7" w:rsidRPr="002B2E2C">
        <w:rPr>
          <w:rFonts w:eastAsia="Calibri" w:cs="Times New Roman"/>
          <w:lang w:eastAsia="en-US"/>
        </w:rPr>
        <w:t xml:space="preserve">IES </w:t>
      </w:r>
      <w:r w:rsidR="00E33A5C" w:rsidRPr="002B2E2C">
        <w:rPr>
          <w:rFonts w:eastAsia="Calibri" w:cs="Times New Roman"/>
          <w:lang w:eastAsia="en-US"/>
        </w:rPr>
        <w:t>e</w:t>
      </w:r>
      <w:r w:rsidR="009C5BD8" w:rsidRPr="002B2E2C">
        <w:rPr>
          <w:rFonts w:eastAsia="Calibri" w:cs="Times New Roman"/>
          <w:lang w:eastAsia="en-US"/>
        </w:rPr>
        <w:t xml:space="preserve"> não de </w:t>
      </w:r>
      <w:r w:rsidR="0085320E" w:rsidRPr="002B2E2C">
        <w:rPr>
          <w:rFonts w:eastAsia="Calibri" w:cs="Times New Roman"/>
          <w:lang w:eastAsia="en-US"/>
        </w:rPr>
        <w:t>u</w:t>
      </w:r>
      <w:r w:rsidR="009C5BD8" w:rsidRPr="002B2E2C">
        <w:rPr>
          <w:rFonts w:eastAsia="Calibri" w:cs="Times New Roman"/>
          <w:lang w:eastAsia="en-US"/>
        </w:rPr>
        <w:t xml:space="preserve">niversidade propriamente dita, já que o foco era formar médicos e não a </w:t>
      </w:r>
      <w:r w:rsidR="00BF16DC" w:rsidRPr="002B2E2C">
        <w:rPr>
          <w:rFonts w:eastAsia="Calibri" w:cs="Times New Roman"/>
          <w:lang w:eastAsia="en-US"/>
        </w:rPr>
        <w:t>indissociabilidade do ensino, pesquisa e extensão</w:t>
      </w:r>
      <w:r w:rsidR="00786258" w:rsidRPr="002B2E2C">
        <w:rPr>
          <w:rFonts w:eastAsia="Calibri" w:cs="Times New Roman"/>
          <w:lang w:eastAsia="en-US"/>
        </w:rPr>
        <w:t xml:space="preserve"> que é o foco de uma </w:t>
      </w:r>
      <w:r w:rsidR="00D871F7" w:rsidRPr="002B2E2C">
        <w:rPr>
          <w:rFonts w:eastAsia="Calibri" w:cs="Times New Roman"/>
          <w:lang w:eastAsia="en-US"/>
        </w:rPr>
        <w:t>u</w:t>
      </w:r>
      <w:r w:rsidR="00786258" w:rsidRPr="002B2E2C">
        <w:rPr>
          <w:rFonts w:eastAsia="Calibri" w:cs="Times New Roman"/>
          <w:lang w:eastAsia="en-US"/>
        </w:rPr>
        <w:t>niversidade</w:t>
      </w:r>
      <w:r w:rsidR="00BF16DC" w:rsidRPr="002B2E2C">
        <w:rPr>
          <w:rFonts w:eastAsia="Calibri" w:cs="Times New Roman"/>
          <w:lang w:eastAsia="en-US"/>
        </w:rPr>
        <w:t>.</w:t>
      </w:r>
      <w:r w:rsidR="00D75B79" w:rsidRPr="002B2E2C">
        <w:rPr>
          <w:rFonts w:eastAsia="Calibri" w:cs="Times New Roman"/>
          <w:lang w:eastAsia="en-US"/>
        </w:rPr>
        <w:t xml:space="preserve"> </w:t>
      </w:r>
    </w:p>
    <w:p w14:paraId="3FB35E6E" w14:textId="032D1F98" w:rsidR="0002258C" w:rsidRPr="002B2E2C" w:rsidRDefault="009F44EB" w:rsidP="00621DCF">
      <w:pPr>
        <w:rPr>
          <w:rFonts w:eastAsia="Calibri" w:cs="Times New Roman"/>
          <w:lang w:eastAsia="en-US"/>
        </w:rPr>
      </w:pPr>
      <w:r w:rsidRPr="002B2E2C">
        <w:rPr>
          <w:rFonts w:eastAsia="Calibri" w:cs="Times New Roman"/>
          <w:lang w:eastAsia="en-US"/>
        </w:rPr>
        <w:t>Notamos que o ensino</w:t>
      </w:r>
      <w:r w:rsidR="00A40E8F" w:rsidRPr="002B2E2C">
        <w:rPr>
          <w:rFonts w:eastAsia="Calibri" w:cs="Times New Roman"/>
          <w:lang w:eastAsia="en-US"/>
        </w:rPr>
        <w:t xml:space="preserve"> superior, independente da sua modalidade é de suma importância para o desenvolvimento de uma nação</w:t>
      </w:r>
      <w:r w:rsidR="00EE5958" w:rsidRPr="002B2E2C">
        <w:rPr>
          <w:rFonts w:eastAsia="Calibri" w:cs="Times New Roman"/>
          <w:lang w:eastAsia="en-US"/>
        </w:rPr>
        <w:t>.</w:t>
      </w:r>
      <w:r w:rsidR="00621DCF" w:rsidRPr="002B2E2C">
        <w:rPr>
          <w:rFonts w:eastAsia="Calibri" w:cs="Times New Roman"/>
          <w:lang w:eastAsia="en-US"/>
        </w:rPr>
        <w:t xml:space="preserve"> É notória </w:t>
      </w:r>
      <w:r w:rsidR="0002258C" w:rsidRPr="002B2E2C">
        <w:rPr>
          <w:rFonts w:eastAsia="Calibri" w:cs="Times New Roman"/>
          <w:lang w:eastAsia="en-US"/>
        </w:rPr>
        <w:t xml:space="preserve">a crescente demanda de profissionais qualificados, para atuação em diversas áreas. Há uma grande procura por profissionais graduados por empresas e um grande déficit dos mesmos no mercado, esta discrepância é </w:t>
      </w:r>
      <w:r w:rsidR="00781A02" w:rsidRPr="002B2E2C">
        <w:rPr>
          <w:rFonts w:eastAsia="Calibri" w:cs="Times New Roman"/>
          <w:lang w:eastAsia="en-US"/>
        </w:rPr>
        <w:t>enorme e</w:t>
      </w:r>
      <w:r w:rsidR="0002258C" w:rsidRPr="002B2E2C">
        <w:rPr>
          <w:rFonts w:eastAsia="Calibri" w:cs="Times New Roman"/>
          <w:lang w:eastAsia="en-US"/>
        </w:rPr>
        <w:t xml:space="preserve"> pode ser </w:t>
      </w:r>
      <w:r w:rsidR="005238FA" w:rsidRPr="002B2E2C">
        <w:rPr>
          <w:rFonts w:eastAsia="Calibri" w:cs="Times New Roman"/>
          <w:lang w:eastAsia="en-US"/>
        </w:rPr>
        <w:t>notada pelos</w:t>
      </w:r>
      <w:r w:rsidR="0002258C" w:rsidRPr="002B2E2C">
        <w:rPr>
          <w:rFonts w:eastAsia="Calibri" w:cs="Times New Roman"/>
          <w:lang w:eastAsia="en-US"/>
        </w:rPr>
        <w:t xml:space="preserve"> salários que chega a ser 219,4% superior, de um graduado para alguém sem graduação</w:t>
      </w:r>
      <w:r w:rsidR="00D871F7" w:rsidRPr="002B2E2C">
        <w:rPr>
          <w:rFonts w:eastAsia="Calibri" w:cs="Times New Roman"/>
          <w:noProof/>
          <w:lang w:eastAsia="en-US"/>
        </w:rPr>
        <w:t xml:space="preserve"> (VEJA, 2013)</w:t>
      </w:r>
      <w:r w:rsidR="0002258C" w:rsidRPr="002B2E2C">
        <w:rPr>
          <w:rFonts w:eastAsia="Calibri" w:cs="Times New Roman"/>
          <w:lang w:eastAsia="en-US"/>
        </w:rPr>
        <w:t>.</w:t>
      </w:r>
    </w:p>
    <w:p w14:paraId="5E4DDFF1" w14:textId="5D2D4D31" w:rsidR="0002258C" w:rsidRPr="002B2E2C" w:rsidRDefault="0002258C" w:rsidP="0002258C">
      <w:pPr>
        <w:rPr>
          <w:rFonts w:eastAsia="Calibri" w:cs="Times New Roman"/>
          <w:lang w:eastAsia="en-US"/>
        </w:rPr>
      </w:pPr>
      <w:r w:rsidRPr="002B2E2C">
        <w:rPr>
          <w:rFonts w:eastAsia="Calibri" w:cs="Times New Roman"/>
          <w:lang w:eastAsia="en-US"/>
        </w:rPr>
        <w:lastRenderedPageBreak/>
        <w:t xml:space="preserve">Com os avanços da sociedade, temos desafios cada vez mais complexos, </w:t>
      </w:r>
      <w:r w:rsidR="000B108C" w:rsidRPr="002B2E2C">
        <w:rPr>
          <w:rFonts w:eastAsia="Calibri" w:cs="Times New Roman"/>
          <w:lang w:eastAsia="en-US"/>
        </w:rPr>
        <w:t xml:space="preserve">e </w:t>
      </w:r>
      <w:r w:rsidRPr="002B2E2C">
        <w:rPr>
          <w:rFonts w:eastAsia="Calibri" w:cs="Times New Roman"/>
          <w:lang w:eastAsia="en-US"/>
        </w:rPr>
        <w:t xml:space="preserve">em diversas áreas, como tecnologia, educação, saúde, produção agrícola, </w:t>
      </w:r>
      <w:r w:rsidR="00781A02" w:rsidRPr="002B2E2C">
        <w:rPr>
          <w:rFonts w:eastAsia="Calibri" w:cs="Times New Roman"/>
          <w:lang w:eastAsia="en-US"/>
        </w:rPr>
        <w:t>civil etc.</w:t>
      </w:r>
      <w:r w:rsidRPr="002B2E2C">
        <w:rPr>
          <w:rFonts w:eastAsia="Calibri" w:cs="Times New Roman"/>
          <w:lang w:eastAsia="en-US"/>
        </w:rPr>
        <w:t xml:space="preserve"> Na </w:t>
      </w:r>
      <w:r w:rsidR="00013965" w:rsidRPr="002B2E2C">
        <w:rPr>
          <w:rFonts w:eastAsia="Calibri" w:cs="Times New Roman"/>
          <w:lang w:eastAsia="en-US"/>
        </w:rPr>
        <w:t>ciência podemos</w:t>
      </w:r>
      <w:r w:rsidRPr="002B2E2C">
        <w:rPr>
          <w:rFonts w:eastAsia="Calibri" w:cs="Times New Roman"/>
          <w:lang w:eastAsia="en-US"/>
        </w:rPr>
        <w:t xml:space="preserve"> </w:t>
      </w:r>
      <w:r w:rsidR="00013965" w:rsidRPr="002B2E2C">
        <w:rPr>
          <w:rFonts w:eastAsia="Calibri" w:cs="Times New Roman"/>
          <w:lang w:eastAsia="en-US"/>
        </w:rPr>
        <w:t>citar</w:t>
      </w:r>
      <w:r w:rsidRPr="002B2E2C">
        <w:rPr>
          <w:rFonts w:eastAsia="Calibri" w:cs="Times New Roman"/>
          <w:lang w:eastAsia="en-US"/>
        </w:rPr>
        <w:t xml:space="preserve"> esta complexidade</w:t>
      </w:r>
      <w:r w:rsidR="00A63EC2" w:rsidRPr="002B2E2C">
        <w:rPr>
          <w:rFonts w:eastAsia="Calibri" w:cs="Times New Roman"/>
          <w:lang w:eastAsia="en-US"/>
        </w:rPr>
        <w:t>,</w:t>
      </w:r>
      <w:r w:rsidRPr="002B2E2C">
        <w:rPr>
          <w:rFonts w:eastAsia="Calibri" w:cs="Times New Roman"/>
          <w:lang w:eastAsia="en-US"/>
        </w:rPr>
        <w:t xml:space="preserve"> como a atual pandemia de COVID-19 </w:t>
      </w:r>
      <w:r w:rsidR="0065295E" w:rsidRPr="002B2E2C">
        <w:rPr>
          <w:rFonts w:eastAsia="Calibri" w:cs="Times New Roman"/>
          <w:lang w:eastAsia="en-US"/>
        </w:rPr>
        <w:t>com</w:t>
      </w:r>
      <w:r w:rsidRPr="002B2E2C">
        <w:rPr>
          <w:rFonts w:eastAsia="Calibri" w:cs="Times New Roman"/>
          <w:lang w:eastAsia="en-US"/>
        </w:rPr>
        <w:t xml:space="preserve"> </w:t>
      </w:r>
      <w:r w:rsidR="008A0A36" w:rsidRPr="002B2E2C">
        <w:rPr>
          <w:rFonts w:eastAsia="Calibri" w:cs="Times New Roman"/>
          <w:lang w:eastAsia="en-US"/>
        </w:rPr>
        <w:t>grandes esforços para o desenvolvimento de</w:t>
      </w:r>
      <w:r w:rsidRPr="002B2E2C">
        <w:rPr>
          <w:rFonts w:eastAsia="Calibri" w:cs="Times New Roman"/>
          <w:lang w:eastAsia="en-US"/>
        </w:rPr>
        <w:t xml:space="preserve"> vacinas e tratamentos para combater o vírus. É notório que o ensino, pesquisa e extensão contribui diretamente para com o desenvolvimento da sociedade.</w:t>
      </w:r>
    </w:p>
    <w:p w14:paraId="4D88D425" w14:textId="77777777" w:rsidR="0002258C" w:rsidRPr="002B2E2C" w:rsidRDefault="0002258C" w:rsidP="00CB1D73">
      <w:pPr>
        <w:rPr>
          <w:rFonts w:eastAsia="Calibri" w:cs="Times New Roman"/>
          <w:lang w:eastAsia="en-US"/>
        </w:rPr>
      </w:pPr>
    </w:p>
    <w:p w14:paraId="14DAE369" w14:textId="781D5653" w:rsidR="00D86049" w:rsidRPr="002B2E2C" w:rsidRDefault="00D86049" w:rsidP="00252360">
      <w:pPr>
        <w:pStyle w:val="Ttulo2"/>
        <w:numPr>
          <w:ilvl w:val="2"/>
          <w:numId w:val="21"/>
        </w:numPr>
        <w:rPr>
          <w:rFonts w:eastAsia="Calibri" w:cs="Times New Roman"/>
          <w:color w:val="auto"/>
          <w:lang w:eastAsia="en-US"/>
        </w:rPr>
      </w:pPr>
      <w:bookmarkStart w:id="19" w:name="_Toc52033172"/>
      <w:bookmarkStart w:id="20" w:name="_Toc52120430"/>
      <w:bookmarkStart w:id="21" w:name="_Toc59288992"/>
      <w:r w:rsidRPr="002B2E2C">
        <w:rPr>
          <w:rFonts w:eastAsia="Calibri" w:cs="Times New Roman"/>
          <w:color w:val="auto"/>
          <w:lang w:eastAsia="en-US"/>
        </w:rPr>
        <w:t>Tipos de Instituições de Educação Superior</w:t>
      </w:r>
      <w:bookmarkEnd w:id="19"/>
      <w:r w:rsidR="004B2281" w:rsidRPr="002B2E2C">
        <w:rPr>
          <w:rFonts w:eastAsia="Calibri" w:cs="Times New Roman"/>
          <w:color w:val="auto"/>
          <w:lang w:eastAsia="en-US"/>
        </w:rPr>
        <w:t xml:space="preserve"> no Brasil</w:t>
      </w:r>
      <w:r w:rsidR="00DD2292" w:rsidRPr="002B2E2C">
        <w:rPr>
          <w:rFonts w:eastAsia="Calibri" w:cs="Times New Roman"/>
          <w:color w:val="auto"/>
          <w:lang w:eastAsia="en-US"/>
        </w:rPr>
        <w:t xml:space="preserve"> e seus prerrogativas jurídicas</w:t>
      </w:r>
      <w:bookmarkEnd w:id="20"/>
      <w:bookmarkEnd w:id="21"/>
    </w:p>
    <w:p w14:paraId="2C52E280" w14:textId="204655E6" w:rsidR="00D86049" w:rsidRPr="002B2E2C" w:rsidRDefault="00D86049" w:rsidP="00D86049">
      <w:pPr>
        <w:rPr>
          <w:rFonts w:eastAsia="Calibri" w:cs="Times New Roman"/>
          <w:lang w:eastAsia="en-US"/>
        </w:rPr>
      </w:pPr>
      <w:r w:rsidRPr="002B2E2C">
        <w:rPr>
          <w:rFonts w:eastAsia="Calibri" w:cs="Times New Roman"/>
          <w:lang w:eastAsia="en-US"/>
        </w:rPr>
        <w:t xml:space="preserve">Há diversos tipos de IES no Brasil:  Universidades, Universidades Especializadas, Centros Universitários, Centro Universitários Especializados, Faculdades Integradas, Faculdades, Institutos Superiores e Centro de Educação Tecnológica. </w:t>
      </w:r>
      <w:r w:rsidR="00BE55F0" w:rsidRPr="002B2E2C">
        <w:rPr>
          <w:rFonts w:eastAsia="Calibri" w:cs="Times New Roman"/>
          <w:lang w:eastAsia="en-US"/>
        </w:rPr>
        <w:t>Ambas as</w:t>
      </w:r>
      <w:r w:rsidRPr="002B2E2C">
        <w:rPr>
          <w:rFonts w:eastAsia="Calibri" w:cs="Times New Roman"/>
          <w:lang w:eastAsia="en-US"/>
        </w:rPr>
        <w:t xml:space="preserve"> classificações seguem em modalidades de: federais, estaduais</w:t>
      </w:r>
      <w:r w:rsidR="009E137C" w:rsidRPr="002B2E2C">
        <w:rPr>
          <w:rFonts w:eastAsia="Calibri" w:cs="Times New Roman"/>
          <w:lang w:eastAsia="en-US"/>
        </w:rPr>
        <w:t xml:space="preserve">, </w:t>
      </w:r>
      <w:r w:rsidRPr="002B2E2C">
        <w:rPr>
          <w:rFonts w:eastAsia="Calibri" w:cs="Times New Roman"/>
          <w:lang w:eastAsia="en-US"/>
        </w:rPr>
        <w:t>municipais e</w:t>
      </w:r>
      <w:r w:rsidR="009E137C" w:rsidRPr="002B2E2C">
        <w:rPr>
          <w:rFonts w:eastAsia="Calibri" w:cs="Times New Roman"/>
          <w:lang w:eastAsia="en-US"/>
        </w:rPr>
        <w:t xml:space="preserve"> as</w:t>
      </w:r>
      <w:r w:rsidRPr="002B2E2C">
        <w:rPr>
          <w:rFonts w:eastAsia="Calibri" w:cs="Times New Roman"/>
          <w:lang w:eastAsia="en-US"/>
        </w:rPr>
        <w:t xml:space="preserve"> privadas</w:t>
      </w:r>
      <w:r w:rsidR="005A6B86" w:rsidRPr="002B2E2C">
        <w:rPr>
          <w:rFonts w:eastAsia="Calibri" w:cs="Times New Roman"/>
          <w:lang w:eastAsia="en-US"/>
        </w:rPr>
        <w:t xml:space="preserve"> sendo:</w:t>
      </w:r>
      <w:r w:rsidRPr="002B2E2C">
        <w:rPr>
          <w:rFonts w:eastAsia="Calibri" w:cs="Times New Roman"/>
          <w:lang w:eastAsia="en-US"/>
        </w:rPr>
        <w:t xml:space="preserve"> particulares, confessionais, comunitárias e filantrópicas </w:t>
      </w:r>
      <w:r w:rsidR="00D871F7" w:rsidRPr="002B2E2C">
        <w:rPr>
          <w:rFonts w:eastAsia="Calibri" w:cs="Times New Roman"/>
          <w:noProof/>
          <w:lang w:eastAsia="en-US"/>
        </w:rPr>
        <w:t>(CAVALCANTE, 2000)</w:t>
      </w:r>
      <w:r w:rsidRPr="002B2E2C">
        <w:rPr>
          <w:rFonts w:eastAsia="Calibri" w:cs="Times New Roman"/>
          <w:lang w:eastAsia="en-US"/>
        </w:rPr>
        <w:t>.</w:t>
      </w:r>
    </w:p>
    <w:p w14:paraId="3C21172D" w14:textId="77777777" w:rsidR="00CB1D73" w:rsidRPr="002B2E2C" w:rsidRDefault="00CB1D73" w:rsidP="00D86049">
      <w:pPr>
        <w:spacing w:before="30" w:after="30" w:line="240" w:lineRule="auto"/>
        <w:ind w:left="2268" w:firstLine="0"/>
        <w:rPr>
          <w:rFonts w:eastAsia="Calibri" w:cs="Times New Roman"/>
          <w:color w:val="auto"/>
          <w:sz w:val="20"/>
          <w:szCs w:val="20"/>
          <w:lang w:eastAsia="en-US"/>
        </w:rPr>
      </w:pPr>
    </w:p>
    <w:p w14:paraId="4B9FB98E" w14:textId="248AD794" w:rsidR="00D86049" w:rsidRPr="002B2E2C" w:rsidRDefault="00D86049" w:rsidP="00D86049">
      <w:pPr>
        <w:spacing w:before="30" w:after="30"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 xml:space="preserve">Universidades – São instituições pluridisciplinares de formação de quadros profissionais de nível superior e caracterizam-se pela indissociabilidade das atividades de ensino, pesquisa e extensão. As universidades mantidas pelo poder público gozarão de estatuto jurídico especial </w:t>
      </w:r>
      <w:r w:rsidR="00D871F7" w:rsidRPr="002B2E2C">
        <w:rPr>
          <w:rFonts w:eastAsia="Calibri" w:cs="Times New Roman"/>
          <w:noProof/>
          <w:color w:val="auto"/>
          <w:sz w:val="22"/>
          <w:szCs w:val="22"/>
          <w:lang w:eastAsia="en-US"/>
        </w:rPr>
        <w:t>(CAVALCANTE, 2000)</w:t>
      </w:r>
      <w:r w:rsidRPr="002B2E2C">
        <w:rPr>
          <w:rFonts w:eastAsia="Calibri" w:cs="Times New Roman"/>
          <w:color w:val="auto"/>
          <w:sz w:val="22"/>
          <w:szCs w:val="22"/>
          <w:lang w:eastAsia="en-US"/>
        </w:rPr>
        <w:t>.</w:t>
      </w:r>
    </w:p>
    <w:p w14:paraId="499E6137"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5C0452A5"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584392C7" w14:textId="3C1645E9" w:rsidR="00CB1D73" w:rsidRPr="002B2E2C" w:rsidRDefault="00D86049" w:rsidP="00CB1D73">
      <w:pPr>
        <w:rPr>
          <w:rFonts w:cs="Times New Roman"/>
        </w:rPr>
      </w:pPr>
      <w:r w:rsidRPr="002B2E2C">
        <w:rPr>
          <w:rFonts w:cs="Times New Roman"/>
        </w:rPr>
        <w:t xml:space="preserve">As </w:t>
      </w:r>
      <w:r w:rsidR="00D871F7" w:rsidRPr="002B2E2C">
        <w:rPr>
          <w:rFonts w:cs="Times New Roman"/>
        </w:rPr>
        <w:t>u</w:t>
      </w:r>
      <w:r w:rsidRPr="002B2E2C">
        <w:rPr>
          <w:rFonts w:cs="Times New Roman"/>
        </w:rPr>
        <w:t>niversidades devem possuir diversos cursos de formação em diversas áreas do conhecimento e seu ensino, pesquisa e extensão devem caminhar juntos para formação do indivíduo.</w:t>
      </w:r>
    </w:p>
    <w:p w14:paraId="13BFA174" w14:textId="1BFFDB11" w:rsidR="00CB1D73" w:rsidRPr="002B2E2C" w:rsidRDefault="00D86049" w:rsidP="00CB1D73">
      <w:pPr>
        <w:rPr>
          <w:rFonts w:cs="Times New Roman"/>
        </w:rPr>
      </w:pPr>
      <w:r w:rsidRPr="002B2E2C">
        <w:rPr>
          <w:rFonts w:cs="Times New Roman"/>
        </w:rPr>
        <w:t xml:space="preserve">Para deter o título de </w:t>
      </w:r>
      <w:r w:rsidR="00D871F7" w:rsidRPr="002B2E2C">
        <w:rPr>
          <w:rFonts w:cs="Times New Roman"/>
        </w:rPr>
        <w:t>u</w:t>
      </w:r>
      <w:r w:rsidRPr="002B2E2C">
        <w:rPr>
          <w:rFonts w:cs="Times New Roman"/>
        </w:rPr>
        <w:t xml:space="preserve">niversidade, a IES deve ter produção intelectual institucionalizada, um terço do corpo docente com mestrado ou doutorado </w:t>
      </w:r>
      <w:r w:rsidR="002D6518" w:rsidRPr="002B2E2C">
        <w:rPr>
          <w:rFonts w:cs="Times New Roman"/>
        </w:rPr>
        <w:t>sendo</w:t>
      </w:r>
      <w:r w:rsidRPr="002B2E2C">
        <w:rPr>
          <w:rFonts w:cs="Times New Roman"/>
        </w:rPr>
        <w:t xml:space="preserve"> um terço dos docentes em regime integral de trabalho </w:t>
      </w:r>
      <w:r w:rsidR="00D871F7" w:rsidRPr="002B2E2C">
        <w:rPr>
          <w:rFonts w:cs="Times New Roman"/>
          <w:noProof/>
        </w:rPr>
        <w:t>(BRASIL, 1996)</w:t>
      </w:r>
      <w:r w:rsidR="00CB1D73" w:rsidRPr="002B2E2C">
        <w:rPr>
          <w:rFonts w:cs="Times New Roman"/>
        </w:rPr>
        <w:t>.</w:t>
      </w:r>
    </w:p>
    <w:p w14:paraId="77EA6B68" w14:textId="1A55DC97" w:rsidR="00CB1D73" w:rsidRPr="002B2E2C" w:rsidRDefault="00D86049" w:rsidP="00CB1D73">
      <w:pPr>
        <w:rPr>
          <w:rFonts w:cs="Times New Roman"/>
        </w:rPr>
      </w:pPr>
      <w:r w:rsidRPr="002B2E2C">
        <w:rPr>
          <w:rFonts w:cs="Times New Roman"/>
        </w:rPr>
        <w:t xml:space="preserve">As </w:t>
      </w:r>
      <w:r w:rsidR="00D871F7" w:rsidRPr="002B2E2C">
        <w:rPr>
          <w:rFonts w:cs="Times New Roman"/>
        </w:rPr>
        <w:t>u</w:t>
      </w:r>
      <w:r w:rsidRPr="002B2E2C">
        <w:rPr>
          <w:rFonts w:cs="Times New Roman"/>
        </w:rPr>
        <w:t xml:space="preserve">niversidades do poder público, segundo a o Art. 54 da Lei nº 9.394 de 1996 tem autonomia, podendo propor seu quadro pessoal assim como o plano de cargos e salários, </w:t>
      </w:r>
      <w:r w:rsidR="009570ED" w:rsidRPr="002B2E2C">
        <w:rPr>
          <w:rFonts w:cs="Times New Roman"/>
        </w:rPr>
        <w:t>cumprindo</w:t>
      </w:r>
      <w:r w:rsidRPr="002B2E2C">
        <w:rPr>
          <w:rFonts w:cs="Times New Roman"/>
        </w:rPr>
        <w:t xml:space="preserve"> as normas gerais </w:t>
      </w:r>
      <w:r w:rsidR="00787438" w:rsidRPr="002B2E2C">
        <w:rPr>
          <w:rFonts w:cs="Times New Roman"/>
        </w:rPr>
        <w:t>e</w:t>
      </w:r>
      <w:r w:rsidRPr="002B2E2C">
        <w:rPr>
          <w:rFonts w:cs="Times New Roman"/>
        </w:rPr>
        <w:t xml:space="preserve"> </w:t>
      </w:r>
      <w:r w:rsidR="006C3EA2" w:rsidRPr="002B2E2C">
        <w:rPr>
          <w:rFonts w:cs="Times New Roman"/>
        </w:rPr>
        <w:t>com</w:t>
      </w:r>
      <w:r w:rsidRPr="002B2E2C">
        <w:rPr>
          <w:rFonts w:cs="Times New Roman"/>
        </w:rPr>
        <w:t xml:space="preserve"> os </w:t>
      </w:r>
      <w:proofErr w:type="gramStart"/>
      <w:r w:rsidRPr="002B2E2C">
        <w:rPr>
          <w:rFonts w:cs="Times New Roman"/>
        </w:rPr>
        <w:t>recursos  disponíveis</w:t>
      </w:r>
      <w:proofErr w:type="gramEnd"/>
      <w:r w:rsidR="00787438" w:rsidRPr="002B2E2C">
        <w:rPr>
          <w:rFonts w:cs="Times New Roman"/>
        </w:rPr>
        <w:t xml:space="preserve">  poderão </w:t>
      </w:r>
      <w:r w:rsidRPr="002B2E2C">
        <w:rPr>
          <w:rFonts w:cs="Times New Roman"/>
        </w:rPr>
        <w:t>realizar operações de crédito, com aprovação do Poder competente para aquisição de bens e realizar operações financeiras necessárias ao seu bom desempenho</w:t>
      </w:r>
      <w:r w:rsidR="00D871F7" w:rsidRPr="002B2E2C">
        <w:rPr>
          <w:rFonts w:cs="Times New Roman"/>
          <w:noProof/>
        </w:rPr>
        <w:t xml:space="preserve"> (BRASIL, 1996)</w:t>
      </w:r>
      <w:r w:rsidRPr="002B2E2C">
        <w:rPr>
          <w:rFonts w:cs="Times New Roman"/>
        </w:rPr>
        <w:t>.</w:t>
      </w:r>
    </w:p>
    <w:p w14:paraId="3E137BD5" w14:textId="2543ED35" w:rsidR="00CB1D73" w:rsidRPr="002B2E2C" w:rsidRDefault="00F42187" w:rsidP="00CB1D73">
      <w:pPr>
        <w:rPr>
          <w:rFonts w:cs="Times New Roman"/>
        </w:rPr>
      </w:pPr>
      <w:r w:rsidRPr="002B2E2C">
        <w:rPr>
          <w:rFonts w:cs="Times New Roman"/>
        </w:rPr>
        <w:lastRenderedPageBreak/>
        <w:t>No</w:t>
      </w:r>
      <w:r w:rsidR="00D86049" w:rsidRPr="002B2E2C">
        <w:rPr>
          <w:rFonts w:cs="Times New Roman"/>
        </w:rPr>
        <w:t xml:space="preserve"> segundo parágrafo do Art. 54 está autonomia está diretamente relacionada a instituições que comprovem a alta qualificação para o seu fim, com base em avaliações realizadas pelo poder público </w:t>
      </w:r>
      <w:r w:rsidR="00D871F7" w:rsidRPr="002B2E2C">
        <w:rPr>
          <w:rFonts w:cs="Times New Roman"/>
          <w:noProof/>
        </w:rPr>
        <w:t>(BRASIL, 1996)</w:t>
      </w:r>
      <w:r w:rsidR="00D86049" w:rsidRPr="002B2E2C">
        <w:rPr>
          <w:rFonts w:cs="Times New Roman"/>
        </w:rPr>
        <w:t xml:space="preserve">. </w:t>
      </w:r>
    </w:p>
    <w:p w14:paraId="00CF1F23" w14:textId="459AAE58" w:rsidR="00D86049" w:rsidRPr="002B2E2C" w:rsidRDefault="00D86049" w:rsidP="00CB1D73">
      <w:pPr>
        <w:rPr>
          <w:rFonts w:cs="Times New Roman"/>
        </w:rPr>
      </w:pPr>
      <w:r w:rsidRPr="002B2E2C">
        <w:rPr>
          <w:rFonts w:cs="Times New Roman"/>
        </w:rPr>
        <w:t>No Art. 207 “</w:t>
      </w:r>
      <w:r w:rsidRPr="002B2E2C">
        <w:rPr>
          <w:rFonts w:cs="Times New Roman"/>
          <w:shd w:val="clear" w:color="auto" w:fill="FFFFFF"/>
        </w:rPr>
        <w:t>As universidades gozam de autonomia didático-científica, administrativa e de gestão financeira e patrimonial, e obedecerão ao princípio de indissociabilidade entre ensino, pesquisa e extensão.”</w:t>
      </w:r>
      <w:r w:rsidR="00D871F7" w:rsidRPr="002B2E2C">
        <w:rPr>
          <w:rFonts w:cs="Times New Roman"/>
          <w:noProof/>
          <w:shd w:val="clear" w:color="auto" w:fill="FFFFFF"/>
        </w:rPr>
        <w:t xml:space="preserve"> (BRASIL, 1996)</w:t>
      </w:r>
      <w:r w:rsidRPr="002B2E2C">
        <w:rPr>
          <w:rFonts w:cs="Times New Roman"/>
        </w:rPr>
        <w:t xml:space="preserve"> Lima </w:t>
      </w:r>
      <w:r w:rsidR="00C37BEE" w:rsidRPr="002B2E2C">
        <w:rPr>
          <w:rFonts w:cs="Times New Roman"/>
          <w:noProof/>
        </w:rPr>
        <w:t>(2000)</w:t>
      </w:r>
      <w:r w:rsidRPr="002B2E2C">
        <w:rPr>
          <w:rFonts w:cs="Times New Roman"/>
        </w:rPr>
        <w:t xml:space="preserve"> aborda que a única autonomia sendo praticada é a didático-científica.</w:t>
      </w:r>
    </w:p>
    <w:p w14:paraId="5FE0E61C" w14:textId="77777777" w:rsidR="0002258C" w:rsidRPr="002B2E2C" w:rsidRDefault="0002258C" w:rsidP="00D86049">
      <w:pPr>
        <w:ind w:firstLine="0"/>
        <w:jc w:val="left"/>
        <w:rPr>
          <w:rFonts w:eastAsia="Calibri" w:cs="Times New Roman"/>
          <w:lang w:eastAsia="en-US"/>
        </w:rPr>
      </w:pPr>
    </w:p>
    <w:p w14:paraId="48E36ABE" w14:textId="61D23B43" w:rsidR="004B2281" w:rsidRPr="002B2E2C" w:rsidRDefault="004B2281" w:rsidP="00252360">
      <w:pPr>
        <w:pStyle w:val="Ttulo2"/>
        <w:numPr>
          <w:ilvl w:val="2"/>
          <w:numId w:val="21"/>
        </w:numPr>
        <w:rPr>
          <w:rFonts w:eastAsia="Calibri" w:cs="Times New Roman"/>
          <w:color w:val="auto"/>
          <w:lang w:eastAsia="en-US"/>
        </w:rPr>
      </w:pPr>
      <w:bookmarkStart w:id="22" w:name="_Toc52033169"/>
      <w:bookmarkStart w:id="23" w:name="_Toc52120431"/>
      <w:bookmarkStart w:id="24" w:name="_Toc59288993"/>
      <w:r w:rsidRPr="002B2E2C">
        <w:rPr>
          <w:rFonts w:eastAsia="Calibri" w:cs="Times New Roman"/>
          <w:color w:val="auto"/>
          <w:lang w:eastAsia="en-US"/>
        </w:rPr>
        <w:t xml:space="preserve">Panorama </w:t>
      </w:r>
      <w:r w:rsidR="00B004C5" w:rsidRPr="002B2E2C">
        <w:rPr>
          <w:rFonts w:eastAsia="Calibri" w:cs="Times New Roman"/>
          <w:color w:val="auto"/>
          <w:lang w:eastAsia="en-US"/>
        </w:rPr>
        <w:t>e</w:t>
      </w:r>
      <w:r w:rsidRPr="002B2E2C">
        <w:rPr>
          <w:rFonts w:eastAsia="Calibri" w:cs="Times New Roman"/>
          <w:color w:val="auto"/>
          <w:lang w:eastAsia="en-US"/>
        </w:rPr>
        <w:t xml:space="preserve"> números sobre a Educação Superior no Brasil</w:t>
      </w:r>
      <w:bookmarkEnd w:id="22"/>
      <w:bookmarkEnd w:id="23"/>
      <w:bookmarkEnd w:id="24"/>
    </w:p>
    <w:p w14:paraId="5782D5E9" w14:textId="59EDA4DE"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Segundo dados da educação superior, o Brasil tem 2.537 IES, delas 299 públicas, 110 federais, 128 estaduais, 61 municipais e 2.238 privadas, </w:t>
      </w:r>
      <w:r w:rsidR="009B79BA" w:rsidRPr="002B2E2C">
        <w:rPr>
          <w:rFonts w:eastAsia="Calibri" w:cs="Times New Roman"/>
          <w:color w:val="auto"/>
          <w:szCs w:val="22"/>
          <w:lang w:eastAsia="en-US"/>
        </w:rPr>
        <w:t>e</w:t>
      </w:r>
      <w:r w:rsidRPr="002B2E2C">
        <w:rPr>
          <w:rFonts w:eastAsia="Calibri" w:cs="Times New Roman"/>
          <w:color w:val="auto"/>
          <w:szCs w:val="22"/>
          <w:lang w:eastAsia="en-US"/>
        </w:rPr>
        <w:t xml:space="preserve"> no estado de Goiás 8 públicas, 3 federais, 1 estadual e 1 municipal </w:t>
      </w:r>
      <w:r w:rsidR="00D871F7" w:rsidRPr="002B2E2C">
        <w:rPr>
          <w:rFonts w:eastAsia="Calibri" w:cs="Times New Roman"/>
          <w:noProof/>
          <w:color w:val="auto"/>
          <w:szCs w:val="22"/>
          <w:lang w:eastAsia="en-US"/>
        </w:rPr>
        <w:t>(INEP, 2018)</w:t>
      </w:r>
      <w:r w:rsidRPr="002B2E2C">
        <w:rPr>
          <w:rFonts w:eastAsia="Calibri" w:cs="Times New Roman"/>
          <w:color w:val="auto"/>
          <w:szCs w:val="22"/>
          <w:lang w:eastAsia="en-US"/>
        </w:rPr>
        <w:t xml:space="preserve">. </w:t>
      </w:r>
      <w:r w:rsidR="009116A7" w:rsidRPr="002B2E2C">
        <w:rPr>
          <w:rFonts w:eastAsia="Calibri" w:cs="Times New Roman"/>
          <w:color w:val="auto"/>
          <w:szCs w:val="22"/>
          <w:lang w:eastAsia="en-US"/>
        </w:rPr>
        <w:t xml:space="preserve">Vale a pena ressaltar que estas estatísticas não separam as IES </w:t>
      </w:r>
      <w:r w:rsidR="00AF327C" w:rsidRPr="002B2E2C">
        <w:rPr>
          <w:rFonts w:eastAsia="Calibri" w:cs="Times New Roman"/>
          <w:color w:val="auto"/>
          <w:szCs w:val="22"/>
          <w:lang w:eastAsia="en-US"/>
        </w:rPr>
        <w:t>pela Denominação de Instituições de Ensino Superior</w:t>
      </w:r>
      <w:r w:rsidR="009116A7" w:rsidRPr="002B2E2C">
        <w:rPr>
          <w:rFonts w:eastAsia="Calibri" w:cs="Times New Roman"/>
          <w:color w:val="auto"/>
          <w:szCs w:val="22"/>
          <w:lang w:eastAsia="en-US"/>
        </w:rPr>
        <w:t>.</w:t>
      </w:r>
    </w:p>
    <w:p w14:paraId="63AB86CC" w14:textId="79FDAA6F" w:rsidR="008370B2" w:rsidRPr="002B2E2C" w:rsidRDefault="008370B2" w:rsidP="008370B2">
      <w:pPr>
        <w:pStyle w:val="Legenda"/>
        <w:keepNext/>
        <w:jc w:val="center"/>
        <w:rPr>
          <w:rFonts w:cs="Times New Roman"/>
          <w:bCs w:val="0"/>
          <w:szCs w:val="22"/>
        </w:rPr>
      </w:pPr>
    </w:p>
    <w:p w14:paraId="224B2559" w14:textId="77777777" w:rsidR="002F5FF2" w:rsidRPr="002B2E2C" w:rsidRDefault="002F5FF2" w:rsidP="008370B2">
      <w:pPr>
        <w:pStyle w:val="Legenda"/>
        <w:keepNext/>
        <w:jc w:val="center"/>
        <w:rPr>
          <w:rFonts w:cs="Times New Roman"/>
          <w:bCs w:val="0"/>
          <w:szCs w:val="22"/>
        </w:rPr>
      </w:pPr>
    </w:p>
    <w:p w14:paraId="702263A7" w14:textId="068E517C" w:rsidR="002F5FF2" w:rsidRPr="002B2E2C" w:rsidRDefault="002F5FF2" w:rsidP="002F5FF2">
      <w:pPr>
        <w:pStyle w:val="Legenda"/>
        <w:keepNext/>
        <w:jc w:val="center"/>
        <w:rPr>
          <w:rFonts w:cs="Times New Roman"/>
        </w:rPr>
      </w:pPr>
      <w:bookmarkStart w:id="25" w:name="_Toc57660634"/>
      <w:r w:rsidRPr="002B2E2C">
        <w:rPr>
          <w:rFonts w:cs="Times New Roman"/>
        </w:rPr>
        <w:t xml:space="preserve">Gráfico </w:t>
      </w:r>
      <w:r w:rsidR="00DF6C73" w:rsidRPr="002B2E2C">
        <w:rPr>
          <w:rFonts w:cs="Times New Roman"/>
        </w:rPr>
        <w:fldChar w:fldCharType="begin"/>
      </w:r>
      <w:r w:rsidR="00DF6C73" w:rsidRPr="002B2E2C">
        <w:rPr>
          <w:rFonts w:cs="Times New Roman"/>
        </w:rPr>
        <w:instrText xml:space="preserve"> SEQ Gráfico \* ARABIC </w:instrText>
      </w:r>
      <w:r w:rsidR="00DF6C73" w:rsidRPr="002B2E2C">
        <w:rPr>
          <w:rFonts w:cs="Times New Roman"/>
        </w:rPr>
        <w:fldChar w:fldCharType="separate"/>
      </w:r>
      <w:r w:rsidR="00AE5B47" w:rsidRPr="002B2E2C">
        <w:rPr>
          <w:rFonts w:cs="Times New Roman"/>
          <w:noProof/>
        </w:rPr>
        <w:t>1</w:t>
      </w:r>
      <w:r w:rsidR="00DF6C73" w:rsidRPr="002B2E2C">
        <w:rPr>
          <w:rFonts w:cs="Times New Roman"/>
          <w:noProof/>
        </w:rPr>
        <w:fldChar w:fldCharType="end"/>
      </w:r>
      <w:r w:rsidRPr="002B2E2C">
        <w:rPr>
          <w:rFonts w:cs="Times New Roman"/>
        </w:rPr>
        <w:t xml:space="preserve"> - </w:t>
      </w:r>
      <w:r w:rsidR="007C2FC5" w:rsidRPr="002B2E2C">
        <w:rPr>
          <w:rFonts w:eastAsia="Calibri" w:cs="Times New Roman"/>
          <w:szCs w:val="22"/>
          <w:lang w:eastAsia="en-US"/>
        </w:rPr>
        <w:t>Denominação de Instituições de Ensino Superior</w:t>
      </w:r>
      <w:r w:rsidRPr="002B2E2C">
        <w:rPr>
          <w:rFonts w:cs="Times New Roman"/>
        </w:rPr>
        <w:t xml:space="preserve"> em percentuais no Brasil</w:t>
      </w:r>
      <w:bookmarkEnd w:id="25"/>
    </w:p>
    <w:p w14:paraId="3A16D391" w14:textId="77777777" w:rsidR="002F5FF2" w:rsidRPr="002B2E2C" w:rsidRDefault="002F5FF2" w:rsidP="002F5FF2">
      <w:pPr>
        <w:pStyle w:val="Legenda"/>
        <w:keepNext/>
        <w:jc w:val="center"/>
        <w:rPr>
          <w:rFonts w:cs="Times New Roman"/>
        </w:rPr>
      </w:pPr>
    </w:p>
    <w:p w14:paraId="465F336D" w14:textId="77777777" w:rsidR="008370B2" w:rsidRPr="002B2E2C" w:rsidRDefault="002F5FF2" w:rsidP="008370B2">
      <w:pPr>
        <w:ind w:firstLine="0"/>
        <w:jc w:val="center"/>
        <w:rPr>
          <w:rFonts w:eastAsia="Calibri" w:cs="Times New Roman"/>
          <w:lang w:eastAsia="en-US"/>
        </w:rPr>
      </w:pPr>
      <w:r w:rsidRPr="002B2E2C">
        <w:rPr>
          <w:rFonts w:cs="Times New Roman"/>
          <w:noProof/>
        </w:rPr>
        <w:drawing>
          <wp:inline distT="0" distB="0" distL="0" distR="0" wp14:anchorId="37F21670" wp14:editId="3FCB914D">
            <wp:extent cx="3876675" cy="20232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08" r="1043" b="2102"/>
                    <a:stretch/>
                  </pic:blipFill>
                  <pic:spPr bwMode="auto">
                    <a:xfrm>
                      <a:off x="0" y="0"/>
                      <a:ext cx="3921735" cy="2046777"/>
                    </a:xfrm>
                    <a:prstGeom prst="rect">
                      <a:avLst/>
                    </a:prstGeom>
                    <a:ln>
                      <a:noFill/>
                    </a:ln>
                    <a:extLst>
                      <a:ext uri="{53640926-AAD7-44D8-BBD7-CCE9431645EC}">
                        <a14:shadowObscured xmlns:a14="http://schemas.microsoft.com/office/drawing/2010/main"/>
                      </a:ext>
                    </a:extLst>
                  </pic:spPr>
                </pic:pic>
              </a:graphicData>
            </a:graphic>
          </wp:inline>
        </w:drawing>
      </w:r>
    </w:p>
    <w:p w14:paraId="4D44A4FA" w14:textId="77777777" w:rsidR="008370B2" w:rsidRPr="002B2E2C" w:rsidRDefault="008370B2" w:rsidP="008370B2">
      <w:pPr>
        <w:ind w:firstLine="0"/>
        <w:jc w:val="center"/>
        <w:rPr>
          <w:rFonts w:eastAsia="Calibri" w:cs="Times New Roman"/>
          <w:b/>
          <w:color w:val="auto"/>
          <w:sz w:val="22"/>
          <w:szCs w:val="22"/>
          <w:lang w:eastAsia="en-US"/>
        </w:rPr>
      </w:pPr>
      <w:r w:rsidRPr="002B2E2C">
        <w:rPr>
          <w:rFonts w:eastAsia="Calibri" w:cs="Times New Roman"/>
          <w:b/>
          <w:color w:val="auto"/>
          <w:sz w:val="22"/>
          <w:szCs w:val="22"/>
          <w:lang w:eastAsia="en-US"/>
        </w:rPr>
        <w:t>Fonte: O autor, 2020, com dados do INEP.</w:t>
      </w:r>
    </w:p>
    <w:p w14:paraId="5D79F67E" w14:textId="77777777" w:rsidR="008370B2" w:rsidRPr="002B2E2C" w:rsidRDefault="008370B2" w:rsidP="008370B2">
      <w:pPr>
        <w:ind w:firstLine="0"/>
        <w:jc w:val="center"/>
        <w:rPr>
          <w:rFonts w:eastAsia="Calibri" w:cs="Times New Roman"/>
          <w:b/>
          <w:color w:val="auto"/>
          <w:sz w:val="22"/>
          <w:szCs w:val="22"/>
          <w:lang w:eastAsia="en-US"/>
        </w:rPr>
      </w:pPr>
    </w:p>
    <w:p w14:paraId="2AF21A4A" w14:textId="27E46129" w:rsidR="008370B2" w:rsidRPr="002B2E2C" w:rsidRDefault="008370B2" w:rsidP="008370B2">
      <w:pPr>
        <w:rPr>
          <w:rFonts w:eastAsia="Calibri" w:cs="Times New Roman"/>
          <w:lang w:eastAsia="en-US"/>
        </w:rPr>
      </w:pPr>
      <w:r w:rsidRPr="002B2E2C">
        <w:rPr>
          <w:rFonts w:eastAsia="Calibri" w:cs="Times New Roman"/>
          <w:lang w:eastAsia="en-US"/>
        </w:rPr>
        <w:t>Os dados acima mostram que o ensino público estadual juntamente com o municipal soma 8% formando um ótimo indicador, dado que estas instituições, normalmente se concentram mais no interior das cidades. Mas se comparado com o percentual de privadas isto é irrisório.</w:t>
      </w:r>
      <w:r w:rsidR="00D1374F" w:rsidRPr="002B2E2C">
        <w:rPr>
          <w:rFonts w:eastAsia="Calibri" w:cs="Times New Roman"/>
          <w:lang w:eastAsia="en-US"/>
        </w:rPr>
        <w:t xml:space="preserve"> </w:t>
      </w:r>
    </w:p>
    <w:p w14:paraId="33FE2387" w14:textId="77777777" w:rsidR="008370B2" w:rsidRPr="002B2E2C" w:rsidRDefault="008370B2" w:rsidP="004B2281">
      <w:pPr>
        <w:rPr>
          <w:rFonts w:eastAsia="Calibri" w:cs="Times New Roman"/>
          <w:color w:val="auto"/>
          <w:szCs w:val="22"/>
          <w:lang w:eastAsia="en-US"/>
        </w:rPr>
      </w:pPr>
    </w:p>
    <w:p w14:paraId="4C71A1DD" w14:textId="4B6DD126" w:rsidR="004B2281" w:rsidRPr="002B2E2C" w:rsidRDefault="00D1374F" w:rsidP="004B2281">
      <w:pPr>
        <w:rPr>
          <w:rFonts w:eastAsia="Calibri" w:cs="Times New Roman"/>
          <w:color w:val="auto"/>
          <w:szCs w:val="22"/>
          <w:lang w:eastAsia="en-US"/>
        </w:rPr>
      </w:pPr>
      <w:r w:rsidRPr="002B2E2C">
        <w:rPr>
          <w:rFonts w:eastAsia="Calibri" w:cs="Times New Roman"/>
          <w:color w:val="auto"/>
          <w:szCs w:val="22"/>
          <w:lang w:eastAsia="en-US"/>
        </w:rPr>
        <w:t xml:space="preserve">A </w:t>
      </w:r>
      <w:r w:rsidR="004B2281" w:rsidRPr="002B2E2C">
        <w:rPr>
          <w:rFonts w:eastAsia="Calibri" w:cs="Times New Roman"/>
          <w:color w:val="auto"/>
          <w:szCs w:val="22"/>
          <w:lang w:eastAsia="en-US"/>
        </w:rPr>
        <w:t xml:space="preserve">última estimativa feita pelo Instituto Brasileiro de Geografia e Estatística </w:t>
      </w:r>
      <w:r w:rsidR="00F83EF8" w:rsidRPr="002B2E2C">
        <w:rPr>
          <w:rFonts w:eastAsia="Calibri" w:cs="Times New Roman"/>
          <w:color w:val="auto"/>
          <w:szCs w:val="22"/>
          <w:lang w:eastAsia="en-US"/>
        </w:rPr>
        <w:t>(</w:t>
      </w:r>
      <w:r w:rsidR="004B2281" w:rsidRPr="002B2E2C">
        <w:rPr>
          <w:rFonts w:eastAsia="Calibri" w:cs="Times New Roman"/>
          <w:color w:val="auto"/>
          <w:szCs w:val="22"/>
          <w:lang w:eastAsia="en-US"/>
        </w:rPr>
        <w:t>IBGE</w:t>
      </w:r>
      <w:r w:rsidR="00F83EF8" w:rsidRPr="002B2E2C">
        <w:rPr>
          <w:rFonts w:eastAsia="Calibri" w:cs="Times New Roman"/>
          <w:color w:val="auto"/>
          <w:szCs w:val="22"/>
          <w:lang w:eastAsia="en-US"/>
        </w:rPr>
        <w:t>)</w:t>
      </w:r>
      <w:r w:rsidR="00DF5EA4" w:rsidRPr="002B2E2C">
        <w:rPr>
          <w:rFonts w:eastAsia="Calibri" w:cs="Times New Roman"/>
          <w:color w:val="auto"/>
          <w:szCs w:val="22"/>
          <w:lang w:eastAsia="en-US"/>
        </w:rPr>
        <w:t>,</w:t>
      </w:r>
      <w:r w:rsidR="004B2281" w:rsidRPr="002B2E2C">
        <w:rPr>
          <w:rFonts w:eastAsia="Calibri" w:cs="Times New Roman"/>
          <w:color w:val="auto"/>
          <w:szCs w:val="22"/>
          <w:lang w:eastAsia="en-US"/>
        </w:rPr>
        <w:t xml:space="preserve"> </w:t>
      </w:r>
      <w:r w:rsidR="00DF5EA4" w:rsidRPr="002B2E2C">
        <w:rPr>
          <w:rFonts w:eastAsia="Calibri" w:cs="Times New Roman"/>
          <w:color w:val="auto"/>
          <w:szCs w:val="22"/>
          <w:lang w:eastAsia="en-US"/>
        </w:rPr>
        <w:t>t</w:t>
      </w:r>
      <w:r w:rsidR="004B2281" w:rsidRPr="002B2E2C">
        <w:rPr>
          <w:rFonts w:eastAsia="Calibri" w:cs="Times New Roman"/>
          <w:color w:val="auto"/>
          <w:szCs w:val="22"/>
          <w:lang w:eastAsia="en-US"/>
        </w:rPr>
        <w:t>emos 211.435.647 habitantes calculados por uma projeção</w:t>
      </w:r>
      <w:r w:rsidR="00D871F7" w:rsidRPr="002B2E2C">
        <w:rPr>
          <w:rFonts w:eastAsia="Calibri" w:cs="Times New Roman"/>
          <w:noProof/>
          <w:color w:val="auto"/>
          <w:szCs w:val="22"/>
          <w:lang w:eastAsia="en-US"/>
        </w:rPr>
        <w:t xml:space="preserve"> </w:t>
      </w:r>
      <w:r w:rsidR="002226F8" w:rsidRPr="002B2E2C">
        <w:rPr>
          <w:rFonts w:eastAsia="Calibri" w:cs="Times New Roman"/>
          <w:noProof/>
          <w:color w:val="auto"/>
          <w:szCs w:val="22"/>
          <w:lang w:eastAsia="en-US"/>
        </w:rPr>
        <w:t xml:space="preserve">do </w:t>
      </w:r>
      <w:r w:rsidR="00D871F7" w:rsidRPr="002B2E2C">
        <w:rPr>
          <w:rFonts w:eastAsia="Calibri" w:cs="Times New Roman"/>
          <w:noProof/>
          <w:color w:val="auto"/>
          <w:szCs w:val="22"/>
          <w:lang w:eastAsia="en-US"/>
        </w:rPr>
        <w:t xml:space="preserve">IBGE </w:t>
      </w:r>
      <w:r w:rsidR="002226F8" w:rsidRPr="002B2E2C">
        <w:rPr>
          <w:rFonts w:eastAsia="Calibri" w:cs="Times New Roman"/>
          <w:noProof/>
          <w:color w:val="auto"/>
          <w:szCs w:val="22"/>
          <w:lang w:eastAsia="en-US"/>
        </w:rPr>
        <w:t>(</w:t>
      </w:r>
      <w:r w:rsidR="00D871F7" w:rsidRPr="002B2E2C">
        <w:rPr>
          <w:rFonts w:eastAsia="Calibri" w:cs="Times New Roman"/>
          <w:noProof/>
          <w:color w:val="auto"/>
          <w:szCs w:val="22"/>
          <w:lang w:eastAsia="en-US"/>
        </w:rPr>
        <w:t>2020)</w:t>
      </w:r>
      <w:r w:rsidR="004B2281" w:rsidRPr="002B2E2C">
        <w:rPr>
          <w:rFonts w:eastAsia="Calibri" w:cs="Times New Roman"/>
          <w:color w:val="auto"/>
          <w:szCs w:val="22"/>
          <w:lang w:eastAsia="en-US"/>
        </w:rPr>
        <w:t xml:space="preserve"> e segundo o </w:t>
      </w:r>
      <w:r w:rsidR="002226F8" w:rsidRPr="002B2E2C">
        <w:rPr>
          <w:rFonts w:eastAsia="Calibri" w:cs="Times New Roman"/>
          <w:color w:val="auto"/>
          <w:szCs w:val="22"/>
          <w:lang w:eastAsia="en-US"/>
        </w:rPr>
        <w:lastRenderedPageBreak/>
        <w:t xml:space="preserve">INEP </w:t>
      </w:r>
      <w:r w:rsidR="00D871F7" w:rsidRPr="002B2E2C">
        <w:rPr>
          <w:rFonts w:eastAsia="Calibri" w:cs="Times New Roman"/>
          <w:noProof/>
          <w:color w:val="auto"/>
          <w:szCs w:val="22"/>
          <w:lang w:eastAsia="en-US"/>
        </w:rPr>
        <w:t>(2018)</w:t>
      </w:r>
      <w:r w:rsidR="004B2281" w:rsidRPr="002B2E2C">
        <w:rPr>
          <w:rFonts w:eastAsia="Calibri" w:cs="Times New Roman"/>
          <w:color w:val="auto"/>
          <w:szCs w:val="22"/>
          <w:lang w:eastAsia="en-US"/>
        </w:rPr>
        <w:t xml:space="preserve"> temos 8.450.755 estudantes assim totalizando 4% da população Brasileira matriculada em uma IES</w:t>
      </w:r>
      <w:r w:rsidR="006871E6" w:rsidRPr="002B2E2C">
        <w:rPr>
          <w:rFonts w:eastAsia="Calibri" w:cs="Times New Roman"/>
          <w:color w:val="auto"/>
          <w:szCs w:val="22"/>
          <w:lang w:eastAsia="en-US"/>
        </w:rPr>
        <w:t>, estes dados desconsideraram a idade ideal de um aluno estar na Universidade que é de 18 a 24 anos</w:t>
      </w:r>
      <w:r w:rsidR="00A4446C" w:rsidRPr="002B2E2C">
        <w:rPr>
          <w:rFonts w:eastAsia="Calibri" w:cs="Times New Roman"/>
          <w:color w:val="auto"/>
          <w:szCs w:val="22"/>
          <w:lang w:eastAsia="en-US"/>
        </w:rPr>
        <w:t xml:space="preserve">, em 2017 </w:t>
      </w:r>
      <w:r w:rsidR="00B6150F" w:rsidRPr="002B2E2C">
        <w:rPr>
          <w:rFonts w:eastAsia="Calibri" w:cs="Times New Roman"/>
          <w:color w:val="auto"/>
          <w:szCs w:val="22"/>
          <w:lang w:eastAsia="en-US"/>
        </w:rPr>
        <w:t>tínhamos</w:t>
      </w:r>
      <w:r w:rsidR="007B00B4" w:rsidRPr="002B2E2C">
        <w:rPr>
          <w:rFonts w:eastAsia="Calibri" w:cs="Times New Roman"/>
          <w:color w:val="auto"/>
          <w:szCs w:val="22"/>
          <w:lang w:eastAsia="en-US"/>
        </w:rPr>
        <w:t xml:space="preserve"> 18% dos jovens nesta faixa matriculados em uma IES </w:t>
      </w:r>
      <w:r w:rsidR="001346E0" w:rsidRPr="002B2E2C">
        <w:rPr>
          <w:rFonts w:eastAsia="Calibri" w:cs="Times New Roman"/>
          <w:color w:val="auto"/>
          <w:szCs w:val="22"/>
          <w:lang w:eastAsia="en-US"/>
        </w:rPr>
        <w:t>(MORENO, 2019)</w:t>
      </w:r>
      <w:r w:rsidR="004B2281" w:rsidRPr="002B2E2C">
        <w:rPr>
          <w:rFonts w:eastAsia="Calibri" w:cs="Times New Roman"/>
          <w:color w:val="auto"/>
          <w:szCs w:val="22"/>
          <w:lang w:eastAsia="en-US"/>
        </w:rPr>
        <w:t>.</w:t>
      </w:r>
    </w:p>
    <w:p w14:paraId="4CAC7983" w14:textId="748DE724" w:rsidR="00AE5B47" w:rsidRPr="002B2E2C" w:rsidRDefault="00AE5B47" w:rsidP="00AE5B47">
      <w:pPr>
        <w:pStyle w:val="Legenda"/>
        <w:keepNext/>
        <w:jc w:val="center"/>
        <w:rPr>
          <w:rFonts w:cs="Times New Roman"/>
        </w:rPr>
      </w:pPr>
      <w:bookmarkStart w:id="26" w:name="_Toc57660635"/>
      <w:r w:rsidRPr="002B2E2C">
        <w:rPr>
          <w:rFonts w:cs="Times New Roman"/>
        </w:rPr>
        <w:t xml:space="preserve">Gráfico </w:t>
      </w:r>
      <w:r w:rsidR="00DF6C73" w:rsidRPr="002B2E2C">
        <w:rPr>
          <w:rFonts w:cs="Times New Roman"/>
        </w:rPr>
        <w:fldChar w:fldCharType="begin"/>
      </w:r>
      <w:r w:rsidR="00DF6C73" w:rsidRPr="002B2E2C">
        <w:rPr>
          <w:rFonts w:cs="Times New Roman"/>
        </w:rPr>
        <w:instrText xml:space="preserve"> SEQ Gráfico \* ARABIC </w:instrText>
      </w:r>
      <w:r w:rsidR="00DF6C73" w:rsidRPr="002B2E2C">
        <w:rPr>
          <w:rFonts w:cs="Times New Roman"/>
        </w:rPr>
        <w:fldChar w:fldCharType="separate"/>
      </w:r>
      <w:r w:rsidRPr="002B2E2C">
        <w:rPr>
          <w:rFonts w:cs="Times New Roman"/>
          <w:noProof/>
        </w:rPr>
        <w:t>2</w:t>
      </w:r>
      <w:r w:rsidR="00DF6C73" w:rsidRPr="002B2E2C">
        <w:rPr>
          <w:rFonts w:cs="Times New Roman"/>
          <w:noProof/>
        </w:rPr>
        <w:fldChar w:fldCharType="end"/>
      </w:r>
      <w:r w:rsidRPr="002B2E2C">
        <w:rPr>
          <w:rFonts w:cs="Times New Roman"/>
        </w:rPr>
        <w:t xml:space="preserve"> - Matrículas em IES no Brasil</w:t>
      </w:r>
      <w:bookmarkEnd w:id="26"/>
    </w:p>
    <w:p w14:paraId="54B4C94A" w14:textId="6AB616AC" w:rsidR="004B2281" w:rsidRPr="002B2E2C" w:rsidRDefault="00AE5B47" w:rsidP="004B2281">
      <w:pPr>
        <w:ind w:firstLine="0"/>
        <w:jc w:val="center"/>
        <w:rPr>
          <w:rFonts w:eastAsia="Calibri" w:cs="Times New Roman"/>
          <w:color w:val="auto"/>
          <w:szCs w:val="22"/>
          <w:lang w:eastAsia="en-US"/>
        </w:rPr>
      </w:pPr>
      <w:r w:rsidRPr="002B2E2C">
        <w:rPr>
          <w:rFonts w:cs="Times New Roman"/>
          <w:noProof/>
        </w:rPr>
        <w:drawing>
          <wp:inline distT="0" distB="0" distL="0" distR="0" wp14:anchorId="6690A870" wp14:editId="17A52B05">
            <wp:extent cx="3063834" cy="22316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177" cy="2261068"/>
                    </a:xfrm>
                    <a:prstGeom prst="rect">
                      <a:avLst/>
                    </a:prstGeom>
                  </pic:spPr>
                </pic:pic>
              </a:graphicData>
            </a:graphic>
          </wp:inline>
        </w:drawing>
      </w:r>
    </w:p>
    <w:p w14:paraId="369AFA4B" w14:textId="77777777" w:rsidR="004B2281" w:rsidRPr="002B2E2C" w:rsidRDefault="004B2281" w:rsidP="004B2281">
      <w:pPr>
        <w:suppressAutoHyphens w:val="0"/>
        <w:spacing w:line="240" w:lineRule="auto"/>
        <w:ind w:firstLine="0"/>
        <w:jc w:val="center"/>
        <w:rPr>
          <w:rFonts w:cs="Times New Roman"/>
          <w:b/>
          <w:sz w:val="22"/>
          <w:szCs w:val="22"/>
          <w:lang w:eastAsia="pt-BR"/>
        </w:rPr>
      </w:pPr>
      <w:r w:rsidRPr="002B2E2C">
        <w:rPr>
          <w:rFonts w:eastAsia="Calibri" w:cs="Times New Roman"/>
          <w:b/>
          <w:color w:val="auto"/>
          <w:sz w:val="22"/>
          <w:szCs w:val="22"/>
          <w:lang w:eastAsia="en-US"/>
        </w:rPr>
        <w:t>Fonte: o Autor, 2020, com dados do INEP.</w:t>
      </w:r>
    </w:p>
    <w:p w14:paraId="7280E3FD" w14:textId="77777777" w:rsidR="004B2281" w:rsidRPr="002B2E2C" w:rsidRDefault="004B2281" w:rsidP="004B2281">
      <w:pPr>
        <w:rPr>
          <w:rFonts w:eastAsia="Calibri" w:cs="Times New Roman"/>
          <w:color w:val="auto"/>
          <w:sz w:val="20"/>
          <w:szCs w:val="20"/>
          <w:lang w:eastAsia="en-US"/>
        </w:rPr>
      </w:pPr>
    </w:p>
    <w:p w14:paraId="55B74B75" w14:textId="03AF865E"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Podemos notar uma expressiva parcela da população estudando em </w:t>
      </w:r>
      <w:r w:rsidR="00F32080" w:rsidRPr="002B2E2C">
        <w:rPr>
          <w:rFonts w:eastAsia="Calibri" w:cs="Times New Roman"/>
          <w:color w:val="auto"/>
          <w:szCs w:val="22"/>
          <w:lang w:eastAsia="en-US"/>
        </w:rPr>
        <w:t>u</w:t>
      </w:r>
      <w:r w:rsidRPr="002B2E2C">
        <w:rPr>
          <w:rFonts w:eastAsia="Calibri" w:cs="Times New Roman"/>
          <w:color w:val="auto"/>
          <w:szCs w:val="22"/>
          <w:lang w:eastAsia="en-US"/>
        </w:rPr>
        <w:t>niversidades privadas, mostrando o qual difícil é o acesso da população a de IES pública, perdendo assim um direito social garantido pela constituição.</w:t>
      </w:r>
      <w:r w:rsidR="00E02F67" w:rsidRPr="002B2E2C">
        <w:rPr>
          <w:rFonts w:eastAsia="Calibri" w:cs="Times New Roman"/>
          <w:color w:val="auto"/>
          <w:szCs w:val="22"/>
          <w:lang w:eastAsia="en-US"/>
        </w:rPr>
        <w:t xml:space="preserve"> Outro fator agravante é que estas instituições, privadas</w:t>
      </w:r>
      <w:r w:rsidR="00015F60" w:rsidRPr="002B2E2C">
        <w:rPr>
          <w:rFonts w:eastAsia="Calibri" w:cs="Times New Roman"/>
          <w:color w:val="auto"/>
          <w:szCs w:val="22"/>
          <w:lang w:eastAsia="en-US"/>
        </w:rPr>
        <w:t>, geralmente,</w:t>
      </w:r>
      <w:r w:rsidR="00E02F67" w:rsidRPr="002B2E2C">
        <w:rPr>
          <w:rFonts w:eastAsia="Calibri" w:cs="Times New Roman"/>
          <w:color w:val="auto"/>
          <w:szCs w:val="22"/>
          <w:lang w:eastAsia="en-US"/>
        </w:rPr>
        <w:t xml:space="preserve"> </w:t>
      </w:r>
      <w:r w:rsidR="00225039" w:rsidRPr="002B2E2C">
        <w:rPr>
          <w:rFonts w:eastAsia="Calibri" w:cs="Times New Roman"/>
          <w:color w:val="auto"/>
          <w:szCs w:val="22"/>
          <w:lang w:eastAsia="en-US"/>
        </w:rPr>
        <w:t>visando o</w:t>
      </w:r>
      <w:r w:rsidR="00E02F67" w:rsidRPr="002B2E2C">
        <w:rPr>
          <w:rFonts w:eastAsia="Calibri" w:cs="Times New Roman"/>
          <w:color w:val="auto"/>
          <w:szCs w:val="22"/>
          <w:lang w:eastAsia="en-US"/>
        </w:rPr>
        <w:t xml:space="preserve"> lucro, não tem </w:t>
      </w:r>
      <w:r w:rsidR="00505A43" w:rsidRPr="002B2E2C">
        <w:rPr>
          <w:rFonts w:eastAsia="Calibri" w:cs="Times New Roman"/>
          <w:color w:val="auto"/>
          <w:szCs w:val="22"/>
          <w:lang w:eastAsia="en-US"/>
        </w:rPr>
        <w:t>filiais</w:t>
      </w:r>
      <w:r w:rsidR="00E02F67" w:rsidRPr="002B2E2C">
        <w:rPr>
          <w:rFonts w:eastAsia="Calibri" w:cs="Times New Roman"/>
          <w:color w:val="auto"/>
          <w:szCs w:val="22"/>
          <w:lang w:eastAsia="en-US"/>
        </w:rPr>
        <w:t xml:space="preserve"> em municípios com pouca demanda.</w:t>
      </w:r>
    </w:p>
    <w:p w14:paraId="73D6ACBB" w14:textId="77944610"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Segundo a </w:t>
      </w:r>
      <w:r w:rsidRPr="002B2E2C">
        <w:rPr>
          <w:rFonts w:eastAsia="Calibri" w:cs="Times New Roman"/>
          <w:lang w:eastAsia="en-US"/>
        </w:rPr>
        <w:t>Lei de Diretrizes e Bases da Educação Nacional</w:t>
      </w:r>
      <w:r w:rsidRPr="002B2E2C">
        <w:rPr>
          <w:rFonts w:eastAsia="Calibri" w:cs="Times New Roman"/>
          <w:color w:val="auto"/>
          <w:szCs w:val="22"/>
          <w:lang w:eastAsia="en-US"/>
        </w:rPr>
        <w:t xml:space="preserve"> (LDB) Art. 43, para ingresso em uma IES o candidato deve ter concluído o ensino médio ou o equivalente e que tenha sido classificado em processo seletivo. Segundo</w:t>
      </w:r>
      <w:r w:rsidR="006D012F" w:rsidRPr="002B2E2C">
        <w:rPr>
          <w:rFonts w:eastAsia="Calibri" w:cs="Times New Roman"/>
          <w:color w:val="auto"/>
          <w:szCs w:val="22"/>
          <w:lang w:eastAsia="en-US"/>
        </w:rPr>
        <w:t xml:space="preserve"> Virgínia e </w:t>
      </w:r>
      <w:proofErr w:type="spellStart"/>
      <w:r w:rsidR="00FF16BC" w:rsidRPr="002B2E2C">
        <w:rPr>
          <w:rFonts w:eastAsia="Calibri" w:cs="Times New Roman"/>
          <w:color w:val="auto"/>
          <w:szCs w:val="22"/>
          <w:lang w:eastAsia="en-US"/>
        </w:rPr>
        <w:t>Goergen</w:t>
      </w:r>
      <w:proofErr w:type="spellEnd"/>
      <w:r w:rsidR="00225806" w:rsidRPr="002B2E2C">
        <w:rPr>
          <w:rFonts w:eastAsia="Calibri" w:cs="Times New Roman"/>
          <w:color w:val="auto"/>
          <w:szCs w:val="22"/>
          <w:lang w:eastAsia="en-US"/>
        </w:rPr>
        <w:t xml:space="preserve"> (2019, p. 575)</w:t>
      </w:r>
      <w:r w:rsidRPr="002B2E2C">
        <w:rPr>
          <w:rFonts w:eastAsia="Calibri" w:cs="Times New Roman"/>
          <w:color w:val="auto"/>
          <w:szCs w:val="22"/>
          <w:lang w:eastAsia="en-US"/>
        </w:rPr>
        <w:t xml:space="preserve"> o ingresso de estudantes em instituições por meio de processos seletivos de IES privadas é quase inexistente.</w:t>
      </w:r>
    </w:p>
    <w:p w14:paraId="751C6310" w14:textId="0BF93DC8" w:rsidR="00D86049" w:rsidRPr="002B2E2C" w:rsidRDefault="004B2281" w:rsidP="008370B2">
      <w:pPr>
        <w:rPr>
          <w:rFonts w:eastAsia="Calibri" w:cs="Times New Roman"/>
          <w:color w:val="auto"/>
          <w:szCs w:val="22"/>
          <w:lang w:eastAsia="en-US"/>
        </w:rPr>
      </w:pPr>
      <w:r w:rsidRPr="002B2E2C">
        <w:rPr>
          <w:rFonts w:eastAsia="Calibri" w:cs="Times New Roman"/>
          <w:color w:val="auto"/>
          <w:szCs w:val="22"/>
          <w:lang w:eastAsia="en-US"/>
        </w:rPr>
        <w:t>Diante do cenário apresentado, a educação superior é avaliada</w:t>
      </w:r>
      <w:r w:rsidR="003A0A35" w:rsidRPr="002B2E2C">
        <w:rPr>
          <w:rFonts w:eastAsia="Calibri" w:cs="Times New Roman"/>
          <w:color w:val="auto"/>
          <w:szCs w:val="22"/>
          <w:lang w:eastAsia="en-US"/>
        </w:rPr>
        <w:t>, supervisionada e regimentada</w:t>
      </w:r>
      <w:r w:rsidRPr="002B2E2C">
        <w:rPr>
          <w:rFonts w:eastAsia="Calibri" w:cs="Times New Roman"/>
          <w:color w:val="auto"/>
          <w:szCs w:val="22"/>
          <w:lang w:eastAsia="en-US"/>
        </w:rPr>
        <w:t xml:space="preserve"> pelo Instituto Nacional de Estudos e Pesquisas Educacionais Anísio Teixeira </w:t>
      </w:r>
      <w:r w:rsidR="00F83EF8" w:rsidRPr="002B2E2C">
        <w:rPr>
          <w:rFonts w:eastAsia="Calibri" w:cs="Times New Roman"/>
          <w:color w:val="auto"/>
          <w:szCs w:val="22"/>
          <w:lang w:eastAsia="en-US"/>
        </w:rPr>
        <w:t>(</w:t>
      </w:r>
      <w:r w:rsidRPr="002B2E2C">
        <w:rPr>
          <w:rFonts w:eastAsia="Calibri" w:cs="Times New Roman"/>
          <w:color w:val="auto"/>
          <w:szCs w:val="22"/>
          <w:lang w:eastAsia="en-US"/>
        </w:rPr>
        <w:t>INEP</w:t>
      </w:r>
      <w:r w:rsidR="00F83EF8" w:rsidRPr="002B2E2C">
        <w:rPr>
          <w:rFonts w:eastAsia="Calibri" w:cs="Times New Roman"/>
          <w:color w:val="auto"/>
          <w:szCs w:val="22"/>
          <w:lang w:eastAsia="en-US"/>
        </w:rPr>
        <w:t>)</w:t>
      </w:r>
      <w:r w:rsidRPr="002B2E2C">
        <w:rPr>
          <w:rFonts w:eastAsia="Calibri" w:cs="Times New Roman"/>
          <w:color w:val="auto"/>
          <w:szCs w:val="22"/>
          <w:lang w:eastAsia="en-US"/>
        </w:rPr>
        <w:t xml:space="preserve"> usando o Sistema Nacional de Avaliação da Educação Superior </w:t>
      </w:r>
      <w:r w:rsidR="00F83EF8" w:rsidRPr="002B2E2C">
        <w:rPr>
          <w:rFonts w:eastAsia="Calibri" w:cs="Times New Roman"/>
          <w:color w:val="auto"/>
          <w:szCs w:val="22"/>
          <w:lang w:eastAsia="en-US"/>
        </w:rPr>
        <w:t>(</w:t>
      </w:r>
      <w:r w:rsidR="00437703" w:rsidRPr="002B2E2C">
        <w:rPr>
          <w:rFonts w:eastAsia="Calibri" w:cs="Times New Roman"/>
          <w:color w:val="auto"/>
          <w:szCs w:val="22"/>
          <w:lang w:eastAsia="en-US"/>
        </w:rPr>
        <w:t>SINAES</w:t>
      </w:r>
      <w:r w:rsidR="00F83EF8" w:rsidRPr="002B2E2C">
        <w:rPr>
          <w:rFonts w:eastAsia="Calibri" w:cs="Times New Roman"/>
          <w:color w:val="auto"/>
          <w:szCs w:val="22"/>
          <w:lang w:eastAsia="en-US"/>
        </w:rPr>
        <w:t>)</w:t>
      </w:r>
      <w:r w:rsidRPr="002B2E2C">
        <w:rPr>
          <w:rFonts w:eastAsia="Calibri" w:cs="Times New Roman"/>
          <w:color w:val="auto"/>
          <w:szCs w:val="22"/>
          <w:lang w:eastAsia="en-US"/>
        </w:rPr>
        <w:t xml:space="preserve">, que avalia: intuições, cursos, desempenho dos alunos, gestão da instituição, corpo docente e instalações. As informações obtidas são usadas para melhorar a sua eficácia institucional e efetividade acadêmica e social </w:t>
      </w:r>
      <w:r w:rsidR="00D871F7" w:rsidRPr="002B2E2C">
        <w:rPr>
          <w:rFonts w:eastAsia="Calibri" w:cs="Times New Roman"/>
          <w:noProof/>
          <w:color w:val="auto"/>
          <w:szCs w:val="22"/>
          <w:lang w:eastAsia="en-US"/>
        </w:rPr>
        <w:t>(INEP, 2020)</w:t>
      </w:r>
      <w:r w:rsidRPr="002B2E2C">
        <w:rPr>
          <w:rFonts w:eastAsia="Calibri" w:cs="Times New Roman"/>
          <w:color w:val="auto"/>
          <w:szCs w:val="22"/>
          <w:lang w:eastAsia="en-US"/>
        </w:rPr>
        <w:t>.</w:t>
      </w:r>
    </w:p>
    <w:p w14:paraId="37CCBD51" w14:textId="3A849325" w:rsidR="00D86049" w:rsidRPr="002B2E2C" w:rsidRDefault="00BD36DF" w:rsidP="00252360">
      <w:pPr>
        <w:pStyle w:val="Ttulo2"/>
        <w:numPr>
          <w:ilvl w:val="2"/>
          <w:numId w:val="21"/>
        </w:numPr>
        <w:rPr>
          <w:rFonts w:eastAsia="Calibri" w:cs="Times New Roman"/>
          <w:color w:val="auto"/>
          <w:lang w:eastAsia="en-US"/>
        </w:rPr>
      </w:pPr>
      <w:bookmarkStart w:id="27" w:name="_Toc38321613"/>
      <w:bookmarkStart w:id="28" w:name="_Toc52033176"/>
      <w:bookmarkStart w:id="29" w:name="_Toc52120432"/>
      <w:bookmarkStart w:id="30" w:name="_Toc59288994"/>
      <w:r w:rsidRPr="002B2E2C">
        <w:rPr>
          <w:rFonts w:eastAsia="Calibri" w:cs="Times New Roman"/>
          <w:color w:val="auto"/>
          <w:lang w:eastAsia="en-US"/>
        </w:rPr>
        <w:t>Importância da realização de estudos sobre o funcionamento das Instituições Públicas de Educação Superior no Brasil</w:t>
      </w:r>
      <w:bookmarkEnd w:id="27"/>
      <w:bookmarkEnd w:id="28"/>
      <w:bookmarkEnd w:id="29"/>
      <w:bookmarkEnd w:id="30"/>
    </w:p>
    <w:p w14:paraId="5171595B" w14:textId="588BA2D2" w:rsidR="00F4097E" w:rsidRPr="002B2E2C" w:rsidRDefault="000D3DAE" w:rsidP="002359A6">
      <w:pPr>
        <w:ind w:left="283"/>
        <w:rPr>
          <w:rFonts w:eastAsia="Calibri" w:cs="Times New Roman"/>
          <w:lang w:eastAsia="en-US"/>
        </w:rPr>
      </w:pPr>
      <w:r w:rsidRPr="002B2E2C">
        <w:rPr>
          <w:rFonts w:eastAsia="Calibri" w:cs="Times New Roman"/>
          <w:lang w:eastAsia="en-US"/>
        </w:rPr>
        <w:lastRenderedPageBreak/>
        <w:t>“</w:t>
      </w:r>
      <w:r w:rsidR="00DD2595" w:rsidRPr="002B2E2C">
        <w:rPr>
          <w:rFonts w:eastAsia="Calibri" w:cs="Times New Roman"/>
          <w:lang w:eastAsia="en-US"/>
        </w:rPr>
        <w:t>Universidades públicas respondem por mais de 95% da produção científica do Brasil</w:t>
      </w:r>
      <w:r w:rsidRPr="002B2E2C">
        <w:rPr>
          <w:rFonts w:eastAsia="Calibri" w:cs="Times New Roman"/>
          <w:lang w:eastAsia="en-US"/>
        </w:rPr>
        <w:t>”</w:t>
      </w:r>
      <w:r w:rsidR="00C44C29" w:rsidRPr="002B2E2C">
        <w:rPr>
          <w:rFonts w:eastAsia="Calibri" w:cs="Times New Roman"/>
          <w:lang w:eastAsia="en-US"/>
        </w:rPr>
        <w:t xml:space="preserve"> (MOURA, 2019). </w:t>
      </w:r>
    </w:p>
    <w:p w14:paraId="1B64F371" w14:textId="634A95C9" w:rsidR="005819F4" w:rsidRPr="002B2E2C" w:rsidRDefault="005819F4" w:rsidP="005819F4">
      <w:pPr>
        <w:rPr>
          <w:rFonts w:eastAsia="Calibri" w:cs="Times New Roman"/>
          <w:lang w:eastAsia="en-US"/>
        </w:rPr>
      </w:pPr>
      <w:r w:rsidRPr="002B2E2C">
        <w:rPr>
          <w:rFonts w:eastAsia="Calibri" w:cs="Times New Roman"/>
          <w:lang w:eastAsia="en-US"/>
        </w:rPr>
        <w:t xml:space="preserve">As IES públicas </w:t>
      </w:r>
      <w:r w:rsidR="00915FD0" w:rsidRPr="002B2E2C">
        <w:rPr>
          <w:rFonts w:eastAsia="Calibri" w:cs="Times New Roman"/>
          <w:lang w:eastAsia="en-US"/>
        </w:rPr>
        <w:t xml:space="preserve">são de grande importância para a sociedade como um todo, </w:t>
      </w:r>
      <w:r w:rsidR="00C92D5B" w:rsidRPr="002B2E2C">
        <w:rPr>
          <w:rFonts w:eastAsia="Calibri" w:cs="Times New Roman"/>
          <w:lang w:eastAsia="en-US"/>
        </w:rPr>
        <w:t xml:space="preserve">mesmo sendo minoria </w:t>
      </w:r>
      <w:r w:rsidR="00583E82" w:rsidRPr="002B2E2C">
        <w:rPr>
          <w:rFonts w:eastAsia="Calibri" w:cs="Times New Roman"/>
          <w:lang w:eastAsia="en-US"/>
        </w:rPr>
        <w:t>elas</w:t>
      </w:r>
      <w:r w:rsidR="00C92D5B" w:rsidRPr="002B2E2C">
        <w:rPr>
          <w:rFonts w:eastAsia="Calibri" w:cs="Times New Roman"/>
          <w:lang w:eastAsia="en-US"/>
        </w:rPr>
        <w:t xml:space="preserve"> desempenham </w:t>
      </w:r>
      <w:r w:rsidR="00DA0334" w:rsidRPr="002B2E2C">
        <w:rPr>
          <w:rFonts w:eastAsia="Calibri" w:cs="Times New Roman"/>
          <w:lang w:eastAsia="en-US"/>
        </w:rPr>
        <w:t>além do papel d</w:t>
      </w:r>
      <w:r w:rsidR="00B96EC7" w:rsidRPr="002B2E2C">
        <w:rPr>
          <w:rFonts w:eastAsia="Calibri" w:cs="Times New Roman"/>
          <w:lang w:eastAsia="en-US"/>
        </w:rPr>
        <w:t>e</w:t>
      </w:r>
      <w:r w:rsidR="00DA0334" w:rsidRPr="002B2E2C">
        <w:rPr>
          <w:rFonts w:eastAsia="Calibri" w:cs="Times New Roman"/>
          <w:lang w:eastAsia="en-US"/>
        </w:rPr>
        <w:t xml:space="preserve"> ensino</w:t>
      </w:r>
      <w:r w:rsidR="00080BA7" w:rsidRPr="002B2E2C">
        <w:rPr>
          <w:rFonts w:eastAsia="Calibri" w:cs="Times New Roman"/>
          <w:lang w:eastAsia="en-US"/>
        </w:rPr>
        <w:t>,</w:t>
      </w:r>
      <w:r w:rsidR="00DA0334" w:rsidRPr="002B2E2C">
        <w:rPr>
          <w:rFonts w:eastAsia="Calibri" w:cs="Times New Roman"/>
          <w:lang w:eastAsia="en-US"/>
        </w:rPr>
        <w:t xml:space="preserve"> a pesquisa </w:t>
      </w:r>
      <w:r w:rsidR="00CB5FCA" w:rsidRPr="002B2E2C">
        <w:rPr>
          <w:rFonts w:eastAsia="Calibri" w:cs="Times New Roman"/>
          <w:lang w:eastAsia="en-US"/>
        </w:rPr>
        <w:t>e extensão</w:t>
      </w:r>
      <w:r w:rsidR="00DA0334" w:rsidRPr="002B2E2C">
        <w:rPr>
          <w:rFonts w:eastAsia="Calibri" w:cs="Times New Roman"/>
          <w:lang w:eastAsia="en-US"/>
        </w:rPr>
        <w:t xml:space="preserve">, </w:t>
      </w:r>
      <w:r w:rsidR="00080BA7" w:rsidRPr="002B2E2C">
        <w:rPr>
          <w:rFonts w:eastAsia="Calibri" w:cs="Times New Roman"/>
          <w:lang w:eastAsia="en-US"/>
        </w:rPr>
        <w:t xml:space="preserve">fazendo com que </w:t>
      </w:r>
      <w:r w:rsidR="00FB47E7" w:rsidRPr="002B2E2C">
        <w:rPr>
          <w:rFonts w:eastAsia="Calibri" w:cs="Times New Roman"/>
          <w:lang w:eastAsia="en-US"/>
        </w:rPr>
        <w:t>os benefícios do conhecimento favoreçam</w:t>
      </w:r>
      <w:r w:rsidR="00B96EC7" w:rsidRPr="002B2E2C">
        <w:rPr>
          <w:rFonts w:eastAsia="Calibri" w:cs="Times New Roman"/>
          <w:lang w:eastAsia="en-US"/>
        </w:rPr>
        <w:t xml:space="preserve"> a população de forma mais direta</w:t>
      </w:r>
      <w:r w:rsidR="00CB5FCA" w:rsidRPr="002B2E2C">
        <w:rPr>
          <w:rFonts w:eastAsia="Calibri" w:cs="Times New Roman"/>
          <w:lang w:eastAsia="en-US"/>
        </w:rPr>
        <w:t>.</w:t>
      </w:r>
      <w:r w:rsidR="00D250E9" w:rsidRPr="002B2E2C">
        <w:rPr>
          <w:rFonts w:eastAsia="Calibri" w:cs="Times New Roman"/>
          <w:lang w:eastAsia="en-US"/>
        </w:rPr>
        <w:t xml:space="preserve"> </w:t>
      </w:r>
      <w:r w:rsidR="00CB5FCA" w:rsidRPr="002B2E2C">
        <w:rPr>
          <w:rFonts w:eastAsia="Calibri" w:cs="Times New Roman"/>
          <w:lang w:eastAsia="en-US"/>
        </w:rPr>
        <w:t>É</w:t>
      </w:r>
      <w:r w:rsidR="00D250E9" w:rsidRPr="002B2E2C">
        <w:rPr>
          <w:rFonts w:eastAsia="Calibri" w:cs="Times New Roman"/>
          <w:lang w:eastAsia="en-US"/>
        </w:rPr>
        <w:t xml:space="preserve"> fundamental que se realizem estudos sobre seu funcionamento, visando destacar aspectos da gestão e da capacidade de ação que elas possuem.</w:t>
      </w:r>
    </w:p>
    <w:p w14:paraId="7FDB56BD" w14:textId="5A33592B" w:rsidR="00D250E9" w:rsidRPr="002B2E2C" w:rsidRDefault="008509D7" w:rsidP="00D558B5">
      <w:pPr>
        <w:rPr>
          <w:rFonts w:eastAsia="Calibri" w:cs="Times New Roman"/>
          <w:lang w:eastAsia="en-US"/>
        </w:rPr>
      </w:pPr>
      <w:r w:rsidRPr="002B2E2C">
        <w:rPr>
          <w:rFonts w:eastAsia="Calibri" w:cs="Times New Roman"/>
          <w:lang w:eastAsia="en-US"/>
        </w:rPr>
        <w:t xml:space="preserve">Como as universidades públicas são financiadas com o dinheiro público é extremamente importante </w:t>
      </w:r>
      <w:r w:rsidR="00D64952" w:rsidRPr="002B2E2C">
        <w:rPr>
          <w:rFonts w:eastAsia="Calibri" w:cs="Times New Roman"/>
          <w:lang w:eastAsia="en-US"/>
        </w:rPr>
        <w:t>que elas funcionem bem, com maior eficiência e qualidade</w:t>
      </w:r>
      <w:r w:rsidR="00DC0A24" w:rsidRPr="002B2E2C">
        <w:rPr>
          <w:rFonts w:eastAsia="Calibri" w:cs="Times New Roman"/>
          <w:lang w:eastAsia="en-US"/>
        </w:rPr>
        <w:t>.</w:t>
      </w:r>
      <w:r w:rsidR="00D64952" w:rsidRPr="002B2E2C">
        <w:rPr>
          <w:rFonts w:eastAsia="Calibri" w:cs="Times New Roman"/>
          <w:lang w:eastAsia="en-US"/>
        </w:rPr>
        <w:t xml:space="preserve"> </w:t>
      </w:r>
      <w:r w:rsidR="00DC0A24" w:rsidRPr="002B2E2C">
        <w:rPr>
          <w:rFonts w:eastAsia="Calibri" w:cs="Times New Roman"/>
          <w:lang w:eastAsia="en-US"/>
        </w:rPr>
        <w:t>T</w:t>
      </w:r>
      <w:r w:rsidR="00D64952" w:rsidRPr="002B2E2C">
        <w:rPr>
          <w:rFonts w:eastAsia="Calibri" w:cs="Times New Roman"/>
          <w:lang w:eastAsia="en-US"/>
        </w:rPr>
        <w:t>endo em vista o grande avanço da tecnologia</w:t>
      </w:r>
      <w:r w:rsidR="00065D7F" w:rsidRPr="002B2E2C">
        <w:rPr>
          <w:rFonts w:eastAsia="Calibri" w:cs="Times New Roman"/>
          <w:lang w:eastAsia="en-US"/>
        </w:rPr>
        <w:t>,</w:t>
      </w:r>
      <w:r w:rsidR="00D64952" w:rsidRPr="002B2E2C">
        <w:rPr>
          <w:rFonts w:eastAsia="Calibri" w:cs="Times New Roman"/>
          <w:lang w:eastAsia="en-US"/>
        </w:rPr>
        <w:t xml:space="preserve"> </w:t>
      </w:r>
      <w:r w:rsidR="00DC0A24" w:rsidRPr="002B2E2C">
        <w:rPr>
          <w:rFonts w:eastAsia="Calibri" w:cs="Times New Roman"/>
          <w:lang w:eastAsia="en-US"/>
        </w:rPr>
        <w:t xml:space="preserve">parte do processo de funcionamento das organizações acontecem </w:t>
      </w:r>
      <w:r w:rsidR="00FB47E7" w:rsidRPr="002B2E2C">
        <w:rPr>
          <w:rFonts w:eastAsia="Calibri" w:cs="Times New Roman"/>
          <w:lang w:eastAsia="en-US"/>
        </w:rPr>
        <w:t>através do uso de</w:t>
      </w:r>
      <w:r w:rsidR="00DC0A24" w:rsidRPr="002B2E2C">
        <w:rPr>
          <w:rFonts w:eastAsia="Calibri" w:cs="Times New Roman"/>
          <w:lang w:eastAsia="en-US"/>
        </w:rPr>
        <w:t xml:space="preserve"> SI</w:t>
      </w:r>
      <w:r w:rsidR="00FB47E7" w:rsidRPr="002B2E2C">
        <w:rPr>
          <w:rFonts w:eastAsia="Calibri" w:cs="Times New Roman"/>
          <w:lang w:eastAsia="en-US"/>
        </w:rPr>
        <w:t>, trazendo assim</w:t>
      </w:r>
      <w:r w:rsidR="00027238" w:rsidRPr="002B2E2C">
        <w:rPr>
          <w:rFonts w:eastAsia="Calibri" w:cs="Times New Roman"/>
          <w:lang w:eastAsia="en-US"/>
        </w:rPr>
        <w:t xml:space="preserve"> a eficácia organizacional</w:t>
      </w:r>
      <w:r w:rsidR="00DC0A24" w:rsidRPr="002B2E2C">
        <w:rPr>
          <w:rFonts w:eastAsia="Calibri" w:cs="Times New Roman"/>
          <w:lang w:eastAsia="en-US"/>
        </w:rPr>
        <w:t>.</w:t>
      </w:r>
    </w:p>
    <w:p w14:paraId="7978B27A" w14:textId="77777777" w:rsidR="00EC5B36" w:rsidRPr="002B2E2C" w:rsidRDefault="00D86049" w:rsidP="00D86049">
      <w:pPr>
        <w:rPr>
          <w:rFonts w:eastAsia="Calibri" w:cs="Times New Roman"/>
          <w:lang w:eastAsia="en-US"/>
        </w:rPr>
      </w:pPr>
      <w:r w:rsidRPr="002B2E2C">
        <w:rPr>
          <w:rFonts w:eastAsia="Calibri" w:cs="Times New Roman"/>
          <w:lang w:eastAsia="en-US"/>
        </w:rPr>
        <w:t>Devid</w:t>
      </w:r>
      <w:r w:rsidR="00252360" w:rsidRPr="002B2E2C">
        <w:rPr>
          <w:rFonts w:eastAsia="Calibri" w:cs="Times New Roman"/>
          <w:lang w:eastAsia="en-US"/>
        </w:rPr>
        <w:t>o</w:t>
      </w:r>
      <w:r w:rsidRPr="002B2E2C">
        <w:rPr>
          <w:rFonts w:eastAsia="Calibri" w:cs="Times New Roman"/>
          <w:lang w:eastAsia="en-US"/>
        </w:rPr>
        <w:t xml:space="preserve"> </w:t>
      </w:r>
      <w:r w:rsidR="002C7F64" w:rsidRPr="002B2E2C">
        <w:rPr>
          <w:rFonts w:eastAsia="Calibri" w:cs="Times New Roman"/>
          <w:lang w:eastAsia="en-US"/>
        </w:rPr>
        <w:t>à</w:t>
      </w:r>
      <w:r w:rsidRPr="002B2E2C">
        <w:rPr>
          <w:rFonts w:eastAsia="Calibri" w:cs="Times New Roman"/>
          <w:lang w:eastAsia="en-US"/>
        </w:rPr>
        <w:t xml:space="preserve"> grande complexidade de uma IES pública os </w:t>
      </w:r>
      <w:r w:rsidR="004B78F3" w:rsidRPr="002B2E2C">
        <w:rPr>
          <w:rFonts w:eastAsia="Calibri" w:cs="Times New Roman"/>
          <w:lang w:eastAsia="en-US"/>
        </w:rPr>
        <w:t>SI</w:t>
      </w:r>
      <w:r w:rsidRPr="002B2E2C">
        <w:rPr>
          <w:rFonts w:eastAsia="Calibri" w:cs="Times New Roman"/>
          <w:lang w:eastAsia="en-US"/>
        </w:rPr>
        <w:t xml:space="preserve"> </w:t>
      </w:r>
      <w:r w:rsidR="00252360" w:rsidRPr="002B2E2C">
        <w:rPr>
          <w:rFonts w:eastAsia="Calibri" w:cs="Times New Roman"/>
          <w:lang w:eastAsia="en-US"/>
        </w:rPr>
        <w:t xml:space="preserve">podem </w:t>
      </w:r>
      <w:r w:rsidRPr="002B2E2C">
        <w:rPr>
          <w:rFonts w:eastAsia="Calibri" w:cs="Times New Roman"/>
          <w:lang w:eastAsia="en-US"/>
        </w:rPr>
        <w:t>desenvolver um papel muito importante para sua estruturação</w:t>
      </w:r>
      <w:r w:rsidR="00252360" w:rsidRPr="002B2E2C">
        <w:rPr>
          <w:rFonts w:eastAsia="Calibri" w:cs="Times New Roman"/>
          <w:lang w:eastAsia="en-US"/>
        </w:rPr>
        <w:t xml:space="preserve"> e funcionamento</w:t>
      </w:r>
      <w:r w:rsidRPr="002B2E2C">
        <w:rPr>
          <w:rFonts w:eastAsia="Calibri" w:cs="Times New Roman"/>
          <w:lang w:eastAsia="en-US"/>
        </w:rPr>
        <w:t xml:space="preserve">, pois com os recursos escassos e </w:t>
      </w:r>
      <w:r w:rsidR="000159DE" w:rsidRPr="002B2E2C">
        <w:rPr>
          <w:rFonts w:eastAsia="Calibri" w:cs="Times New Roman"/>
          <w:lang w:eastAsia="en-US"/>
        </w:rPr>
        <w:t>uma</w:t>
      </w:r>
      <w:r w:rsidRPr="002B2E2C">
        <w:rPr>
          <w:rFonts w:eastAsia="Calibri" w:cs="Times New Roman"/>
          <w:lang w:eastAsia="en-US"/>
        </w:rPr>
        <w:t xml:space="preserve"> grande complexidade</w:t>
      </w:r>
      <w:r w:rsidR="00D013B1" w:rsidRPr="002B2E2C">
        <w:rPr>
          <w:rFonts w:eastAsia="Calibri" w:cs="Times New Roman"/>
          <w:lang w:eastAsia="en-US"/>
        </w:rPr>
        <w:t>,</w:t>
      </w:r>
      <w:r w:rsidRPr="002B2E2C">
        <w:rPr>
          <w:rFonts w:eastAsia="Calibri" w:cs="Times New Roman"/>
          <w:lang w:eastAsia="en-US"/>
        </w:rPr>
        <w:t xml:space="preserve"> de uma organização pública, aplicam-se regras de negócios (normas, leis e processos) </w:t>
      </w:r>
      <w:r w:rsidR="00884A1F" w:rsidRPr="002B2E2C">
        <w:rPr>
          <w:rFonts w:eastAsia="Calibri" w:cs="Times New Roman"/>
          <w:lang w:eastAsia="en-US"/>
        </w:rPr>
        <w:t>a fim de</w:t>
      </w:r>
      <w:r w:rsidRPr="002B2E2C">
        <w:rPr>
          <w:rFonts w:eastAsia="Calibri" w:cs="Times New Roman"/>
          <w:lang w:eastAsia="en-US"/>
        </w:rPr>
        <w:t xml:space="preserve"> otimizam a administração</w:t>
      </w:r>
      <w:r w:rsidR="00884A1F" w:rsidRPr="002B2E2C">
        <w:rPr>
          <w:rFonts w:eastAsia="Calibri" w:cs="Times New Roman"/>
          <w:lang w:eastAsia="en-US"/>
        </w:rPr>
        <w:t xml:space="preserve"> e execução das atividades finalistas</w:t>
      </w:r>
      <w:r w:rsidRPr="002B2E2C">
        <w:rPr>
          <w:rFonts w:eastAsia="Calibri" w:cs="Times New Roman"/>
          <w:lang w:eastAsia="en-US"/>
        </w:rPr>
        <w:t xml:space="preserve"> de uma IES.</w:t>
      </w:r>
    </w:p>
    <w:p w14:paraId="21788218" w14:textId="1ADF2D76" w:rsidR="00D86049" w:rsidRPr="002B2E2C" w:rsidRDefault="00D86049" w:rsidP="00D86049">
      <w:pPr>
        <w:rPr>
          <w:rFonts w:eastAsia="Calibri" w:cs="Times New Roman"/>
          <w:lang w:eastAsia="en-US"/>
        </w:rPr>
      </w:pPr>
      <w:r w:rsidRPr="002B2E2C">
        <w:rPr>
          <w:rFonts w:eastAsia="Calibri" w:cs="Times New Roman"/>
          <w:lang w:eastAsia="en-US"/>
        </w:rPr>
        <w:t xml:space="preserve"> </w:t>
      </w:r>
      <w:r w:rsidR="00EC5B36" w:rsidRPr="002B2E2C">
        <w:rPr>
          <w:rFonts w:eastAsia="Calibri" w:cs="Times New Roman"/>
          <w:color w:val="auto"/>
          <w:szCs w:val="22"/>
          <w:lang w:eastAsia="en-US"/>
        </w:rPr>
        <w:t xml:space="preserve">Rodrigues </w:t>
      </w:r>
      <w:r w:rsidR="00EC5B36" w:rsidRPr="002B2E2C">
        <w:rPr>
          <w:rFonts w:eastAsia="Calibri" w:cs="Times New Roman"/>
          <w:lang w:eastAsia="en-US"/>
        </w:rPr>
        <w:t xml:space="preserve">(2009, p. 20, apud </w:t>
      </w:r>
      <w:proofErr w:type="spellStart"/>
      <w:r w:rsidR="00EC5B36" w:rsidRPr="002B2E2C">
        <w:rPr>
          <w:rFonts w:eastAsia="Calibri" w:cs="Times New Roman"/>
          <w:lang w:eastAsia="en-US"/>
        </w:rPr>
        <w:t>McGee</w:t>
      </w:r>
      <w:proofErr w:type="spellEnd"/>
      <w:r w:rsidR="00EC5B36" w:rsidRPr="002B2E2C">
        <w:rPr>
          <w:rFonts w:eastAsia="Calibri" w:cs="Times New Roman"/>
          <w:lang w:eastAsia="en-US"/>
        </w:rPr>
        <w:t xml:space="preserve"> e </w:t>
      </w:r>
      <w:proofErr w:type="spellStart"/>
      <w:r w:rsidR="00EC5B36" w:rsidRPr="002B2E2C">
        <w:rPr>
          <w:rFonts w:eastAsia="Calibri" w:cs="Times New Roman"/>
          <w:lang w:eastAsia="en-US"/>
        </w:rPr>
        <w:t>Prusak</w:t>
      </w:r>
      <w:proofErr w:type="spellEnd"/>
      <w:r w:rsidR="00EC5B36" w:rsidRPr="002B2E2C">
        <w:rPr>
          <w:rFonts w:eastAsia="Calibri" w:cs="Times New Roman"/>
          <w:lang w:eastAsia="en-US"/>
        </w:rPr>
        <w:t xml:space="preserve"> 1994) </w:t>
      </w:r>
      <w:r w:rsidRPr="002B2E2C">
        <w:rPr>
          <w:rFonts w:eastAsia="Calibri" w:cs="Times New Roman"/>
          <w:lang w:eastAsia="en-US"/>
        </w:rPr>
        <w:t xml:space="preserve">Os investimentos em </w:t>
      </w:r>
      <w:r w:rsidR="0021784C" w:rsidRPr="002B2E2C">
        <w:rPr>
          <w:rFonts w:eastAsia="Calibri" w:cs="Times New Roman"/>
          <w:lang w:eastAsia="en-US"/>
        </w:rPr>
        <w:t>Tecnologia de Informação (</w:t>
      </w:r>
      <w:r w:rsidRPr="002B2E2C">
        <w:rPr>
          <w:rFonts w:eastAsia="Calibri" w:cs="Times New Roman"/>
          <w:lang w:eastAsia="en-US"/>
        </w:rPr>
        <w:t>TI</w:t>
      </w:r>
      <w:r w:rsidR="0021784C" w:rsidRPr="002B2E2C">
        <w:rPr>
          <w:rFonts w:eastAsia="Calibri" w:cs="Times New Roman"/>
          <w:lang w:eastAsia="en-US"/>
        </w:rPr>
        <w:t>)</w:t>
      </w:r>
      <w:r w:rsidRPr="002B2E2C">
        <w:rPr>
          <w:rFonts w:eastAsia="Calibri" w:cs="Times New Roman"/>
          <w:lang w:eastAsia="en-US"/>
        </w:rPr>
        <w:t xml:space="preserve"> devem estar </w:t>
      </w:r>
      <w:r w:rsidR="00D870C8" w:rsidRPr="002B2E2C">
        <w:rPr>
          <w:rFonts w:eastAsia="Calibri" w:cs="Times New Roman"/>
          <w:lang w:eastAsia="en-US"/>
        </w:rPr>
        <w:t xml:space="preserve">em </w:t>
      </w:r>
      <w:r w:rsidRPr="002B2E2C">
        <w:rPr>
          <w:rFonts w:eastAsia="Calibri" w:cs="Times New Roman"/>
          <w:lang w:eastAsia="en-US"/>
        </w:rPr>
        <w:t>consonância com as estratégias de negócios e</w:t>
      </w:r>
      <w:r w:rsidR="00896A65" w:rsidRPr="002B2E2C">
        <w:rPr>
          <w:rFonts w:eastAsia="Calibri" w:cs="Times New Roman"/>
          <w:lang w:eastAsia="en-US"/>
        </w:rPr>
        <w:t xml:space="preserve"> os planejamentos</w:t>
      </w:r>
      <w:r w:rsidRPr="002B2E2C">
        <w:rPr>
          <w:rFonts w:eastAsia="Calibri" w:cs="Times New Roman"/>
          <w:lang w:eastAsia="en-US"/>
        </w:rPr>
        <w:t xml:space="preserve"> </w:t>
      </w:r>
      <w:r w:rsidR="00E509D0" w:rsidRPr="002B2E2C">
        <w:rPr>
          <w:rFonts w:eastAsia="Calibri" w:cs="Times New Roman"/>
          <w:lang w:eastAsia="en-US"/>
        </w:rPr>
        <w:t>de</w:t>
      </w:r>
      <w:r w:rsidRPr="002B2E2C">
        <w:rPr>
          <w:rFonts w:eastAsia="Calibri" w:cs="Times New Roman"/>
          <w:lang w:eastAsia="en-US"/>
        </w:rPr>
        <w:t xml:space="preserve"> investimentos com os objetivos organizacionais</w:t>
      </w:r>
      <w:r w:rsidR="0012107F" w:rsidRPr="002B2E2C">
        <w:rPr>
          <w:rFonts w:eastAsia="Calibri" w:cs="Times New Roman"/>
          <w:lang w:eastAsia="en-US"/>
        </w:rPr>
        <w:t>.</w:t>
      </w:r>
      <w:r w:rsidRPr="002B2E2C">
        <w:rPr>
          <w:rFonts w:eastAsia="Calibri" w:cs="Times New Roman"/>
          <w:lang w:eastAsia="en-US"/>
        </w:rPr>
        <w:t xml:space="preserve"> </w:t>
      </w:r>
      <w:r w:rsidR="00EC5B36" w:rsidRPr="002B2E2C">
        <w:rPr>
          <w:rFonts w:eastAsia="Calibri" w:cs="Times New Roman"/>
          <w:lang w:eastAsia="en-US"/>
        </w:rPr>
        <w:t>A UEG det</w:t>
      </w:r>
      <w:r w:rsidR="00037318" w:rsidRPr="002B2E2C">
        <w:rPr>
          <w:rFonts w:eastAsia="Calibri" w:cs="Times New Roman"/>
          <w:lang w:eastAsia="en-US"/>
        </w:rPr>
        <w:t xml:space="preserve">ém estes planos </w:t>
      </w:r>
      <w:r w:rsidR="0033563A" w:rsidRPr="002B2E2C">
        <w:rPr>
          <w:rFonts w:eastAsia="Calibri" w:cs="Times New Roman"/>
          <w:lang w:eastAsia="en-US"/>
        </w:rPr>
        <w:t xml:space="preserve">presentes em seu </w:t>
      </w:r>
      <w:r w:rsidR="0033563A" w:rsidRPr="002B2E2C">
        <w:rPr>
          <w:rFonts w:eastAsia="Calibri" w:cs="Times New Roman"/>
          <w:color w:val="auto"/>
          <w:szCs w:val="22"/>
          <w:lang w:eastAsia="en-US"/>
        </w:rPr>
        <w:t>Plano de Desenvolvimento institucional (PDI).</w:t>
      </w:r>
    </w:p>
    <w:p w14:paraId="314420B6" w14:textId="01286AA2" w:rsidR="00277259" w:rsidRPr="002B2E2C" w:rsidRDefault="00835264" w:rsidP="006F0EF8">
      <w:pPr>
        <w:rPr>
          <w:rFonts w:eastAsia="Calibri" w:cs="Times New Roman"/>
          <w:lang w:eastAsia="en-US"/>
        </w:rPr>
      </w:pPr>
      <w:r w:rsidRPr="002B2E2C">
        <w:rPr>
          <w:rFonts w:eastAsia="Calibri" w:cs="Times New Roman"/>
          <w:lang w:eastAsia="en-US"/>
        </w:rPr>
        <w:t>Em</w:t>
      </w:r>
      <w:r w:rsidR="00277259" w:rsidRPr="002B2E2C">
        <w:rPr>
          <w:rFonts w:eastAsia="Calibri" w:cs="Times New Roman"/>
          <w:lang w:eastAsia="en-US"/>
        </w:rPr>
        <w:t xml:space="preserve"> Goiás, </w:t>
      </w:r>
      <w:r w:rsidR="00BD36DF" w:rsidRPr="002B2E2C">
        <w:rPr>
          <w:rFonts w:eastAsia="Calibri" w:cs="Times New Roman"/>
          <w:lang w:eastAsia="en-US"/>
        </w:rPr>
        <w:t xml:space="preserve">uma das IES públicas de grande relevância para assegurar o acesso, a participação e a permanência de estudantes em cursos de graduação em municípios </w:t>
      </w:r>
      <w:r w:rsidR="00277259" w:rsidRPr="002B2E2C">
        <w:rPr>
          <w:rFonts w:eastAsia="Calibri" w:cs="Times New Roman"/>
          <w:lang w:eastAsia="en-US"/>
        </w:rPr>
        <w:t xml:space="preserve">para além dos grandes centros urbanos, é a UEG. Por isso, o presente trabalho concentrará sua atenção nesta IES, com o interesse de estudar </w:t>
      </w:r>
      <w:r w:rsidR="00277259" w:rsidRPr="002B2E2C">
        <w:rPr>
          <w:rFonts w:eastAsia="Calibri" w:cs="Times New Roman"/>
          <w:color w:val="auto"/>
          <w:lang w:eastAsia="en-US"/>
        </w:rPr>
        <w:t xml:space="preserve">a contribuição </w:t>
      </w:r>
      <w:r w:rsidR="008F7896" w:rsidRPr="002B2E2C">
        <w:rPr>
          <w:rFonts w:eastAsia="Calibri" w:cs="Times New Roman"/>
          <w:color w:val="auto"/>
          <w:lang w:eastAsia="en-US"/>
        </w:rPr>
        <w:t>SI</w:t>
      </w:r>
      <w:r w:rsidR="00277259" w:rsidRPr="002B2E2C">
        <w:rPr>
          <w:rFonts w:eastAsia="Calibri" w:cs="Times New Roman"/>
          <w:color w:val="auto"/>
          <w:lang w:eastAsia="en-US"/>
        </w:rPr>
        <w:t xml:space="preserve"> para o alcance de seus objetivos organizacionais</w:t>
      </w:r>
      <w:r w:rsidR="006F0EF8" w:rsidRPr="002B2E2C">
        <w:rPr>
          <w:rFonts w:eastAsia="Calibri" w:cs="Times New Roman"/>
          <w:color w:val="auto"/>
          <w:lang w:eastAsia="en-US"/>
        </w:rPr>
        <w:t>.</w:t>
      </w:r>
    </w:p>
    <w:p w14:paraId="1CEDAF27" w14:textId="4C0D473C" w:rsidR="00D86049" w:rsidRPr="002B2E2C" w:rsidRDefault="00252360" w:rsidP="00DF36A0">
      <w:pPr>
        <w:pStyle w:val="Ttulo2"/>
        <w:numPr>
          <w:ilvl w:val="1"/>
          <w:numId w:val="21"/>
        </w:numPr>
        <w:rPr>
          <w:rFonts w:eastAsia="Calibri" w:cs="Times New Roman"/>
          <w:color w:val="auto"/>
          <w:lang w:eastAsia="en-US"/>
        </w:rPr>
      </w:pPr>
      <w:bookmarkStart w:id="31" w:name="_Toc38321614"/>
      <w:bookmarkStart w:id="32" w:name="_Toc52033177"/>
      <w:bookmarkStart w:id="33" w:name="_Toc52120433"/>
      <w:bookmarkStart w:id="34" w:name="_Toc59288995"/>
      <w:r w:rsidRPr="002B2E2C">
        <w:rPr>
          <w:rFonts w:eastAsia="Calibri" w:cs="Times New Roman"/>
          <w:color w:val="auto"/>
          <w:lang w:eastAsia="en-US"/>
        </w:rPr>
        <w:t xml:space="preserve">Sobre a </w:t>
      </w:r>
      <w:bookmarkEnd w:id="31"/>
      <w:r w:rsidR="00D86049" w:rsidRPr="002B2E2C">
        <w:rPr>
          <w:rFonts w:eastAsia="Calibri" w:cs="Times New Roman"/>
          <w:color w:val="auto"/>
          <w:lang w:eastAsia="en-US"/>
        </w:rPr>
        <w:t>UEG</w:t>
      </w:r>
      <w:bookmarkEnd w:id="32"/>
      <w:r w:rsidRPr="002B2E2C">
        <w:rPr>
          <w:rFonts w:eastAsia="Calibri" w:cs="Times New Roman"/>
          <w:color w:val="auto"/>
          <w:lang w:eastAsia="en-US"/>
        </w:rPr>
        <w:t xml:space="preserve"> e suas principais características</w:t>
      </w:r>
      <w:bookmarkEnd w:id="33"/>
      <w:bookmarkEnd w:id="34"/>
    </w:p>
    <w:p w14:paraId="47CFF58C" w14:textId="6C2A1DE1" w:rsidR="00440DF4" w:rsidRPr="002B2E2C" w:rsidRDefault="00D86049" w:rsidP="00F32080">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A UEG é uma IES gratuita do tipo </w:t>
      </w:r>
      <w:r w:rsidR="008F7896" w:rsidRPr="002B2E2C">
        <w:rPr>
          <w:rFonts w:eastAsia="Calibri" w:cs="Times New Roman"/>
          <w:color w:val="auto"/>
          <w:szCs w:val="22"/>
          <w:lang w:eastAsia="en-US"/>
        </w:rPr>
        <w:t>u</w:t>
      </w:r>
      <w:r w:rsidRPr="002B2E2C">
        <w:rPr>
          <w:rFonts w:eastAsia="Calibri" w:cs="Times New Roman"/>
          <w:color w:val="auto"/>
          <w:szCs w:val="22"/>
          <w:lang w:eastAsia="en-US"/>
        </w:rPr>
        <w:t xml:space="preserve">niversidade, criada em 1999. Com a sua sede administrativa (Reitoria) localizada em Anápolis, possui 8 campus no Estado de Goiás, dividindo-os geograficamente em 8 regiões desta unidade federativa. Cada campus vincula-se 33 unidades universitárias. </w:t>
      </w:r>
    </w:p>
    <w:p w14:paraId="748903C6" w14:textId="3F5666D3"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lastRenderedPageBreak/>
        <w:t xml:space="preserve">Atualmente a UEG está vinculada à Secretaria de Estado da Educação de Goiás </w:t>
      </w:r>
      <w:r w:rsidR="005169A3" w:rsidRPr="002B2E2C">
        <w:rPr>
          <w:rFonts w:eastAsia="Calibri" w:cs="Times New Roman"/>
          <w:color w:val="auto"/>
          <w:szCs w:val="22"/>
          <w:lang w:eastAsia="en-US"/>
        </w:rPr>
        <w:t>e</w:t>
      </w:r>
      <w:r w:rsidRPr="002B2E2C">
        <w:rPr>
          <w:rFonts w:eastAsia="Calibri" w:cs="Times New Roman"/>
          <w:color w:val="auto"/>
          <w:szCs w:val="22"/>
          <w:lang w:eastAsia="en-US"/>
        </w:rPr>
        <w:t xml:space="preserve"> tem como objetivo declarado “Levar ensino superior de qualidade e acessível à população” </w:t>
      </w:r>
      <w:r w:rsidR="0021784C" w:rsidRPr="002B2E2C">
        <w:rPr>
          <w:rFonts w:eastAsia="Calibri" w:cs="Times New Roman"/>
          <w:noProof/>
          <w:color w:val="auto"/>
          <w:szCs w:val="22"/>
          <w:lang w:eastAsia="en-US"/>
        </w:rPr>
        <w:t>(UEG, 2020)</w:t>
      </w:r>
      <w:r w:rsidRPr="002B2E2C">
        <w:rPr>
          <w:rFonts w:eastAsia="Calibri" w:cs="Times New Roman"/>
          <w:color w:val="auto"/>
          <w:szCs w:val="22"/>
          <w:lang w:eastAsia="en-US"/>
        </w:rPr>
        <w:t>.</w:t>
      </w:r>
    </w:p>
    <w:p w14:paraId="4866B50D" w14:textId="1A0BCB64" w:rsidR="0021784C" w:rsidRPr="002B2E2C" w:rsidRDefault="0021784C" w:rsidP="0021784C">
      <w:pPr>
        <w:ind w:firstLine="1134"/>
        <w:rPr>
          <w:rFonts w:eastAsia="Calibri" w:cs="Times New Roman"/>
          <w:color w:val="auto"/>
          <w:szCs w:val="22"/>
          <w:lang w:eastAsia="en-US"/>
        </w:rPr>
      </w:pPr>
      <w:r w:rsidRPr="002B2E2C">
        <w:rPr>
          <w:rFonts w:eastAsia="Calibri" w:cs="Times New Roman"/>
          <w:color w:val="auto"/>
          <w:szCs w:val="22"/>
          <w:lang w:eastAsia="en-US"/>
        </w:rPr>
        <w:t xml:space="preserve">O seu maior financiador é o Estado de Goiás, sendo provedor de 2% do orçamento estadual para a UEG, com repasses em duodécimos mensais, assim garantido a sua autonomia </w:t>
      </w:r>
      <w:r w:rsidR="00AD5EB2" w:rsidRPr="002B2E2C">
        <w:rPr>
          <w:rFonts w:eastAsia="Calibri" w:cs="Times New Roman"/>
          <w:color w:val="auto"/>
          <w:szCs w:val="22"/>
          <w:lang w:eastAsia="en-US"/>
        </w:rPr>
        <w:t xml:space="preserve">a sua </w:t>
      </w:r>
      <w:r w:rsidRPr="002B2E2C">
        <w:rPr>
          <w:rFonts w:eastAsia="Calibri" w:cs="Times New Roman"/>
          <w:color w:val="auto"/>
          <w:szCs w:val="22"/>
          <w:lang w:eastAsia="en-US"/>
        </w:rPr>
        <w:t>financeira</w:t>
      </w:r>
      <w:r w:rsidRPr="002B2E2C">
        <w:rPr>
          <w:rFonts w:cs="Times New Roman"/>
          <w:lang w:eastAsia="en-US"/>
        </w:rPr>
        <w:t xml:space="preserve"> </w:t>
      </w:r>
      <w:r w:rsidRPr="002B2E2C">
        <w:rPr>
          <w:rFonts w:cs="Times New Roman"/>
          <w:noProof/>
          <w:lang w:eastAsia="en-US"/>
        </w:rPr>
        <w:t>(UEG, 2010)</w:t>
      </w:r>
      <w:r w:rsidRPr="002B2E2C">
        <w:rPr>
          <w:rFonts w:cs="Times New Roman"/>
          <w:lang w:eastAsia="en-US"/>
        </w:rPr>
        <w:t>.</w:t>
      </w:r>
    </w:p>
    <w:p w14:paraId="6686F466" w14:textId="34DFFF5A" w:rsidR="0021784C" w:rsidRPr="002B2E2C" w:rsidRDefault="0021784C" w:rsidP="0021784C">
      <w:pPr>
        <w:ind w:firstLine="1134"/>
        <w:rPr>
          <w:rFonts w:cs="Times New Roman"/>
          <w:lang w:eastAsia="en-US"/>
        </w:rPr>
      </w:pPr>
      <w:r w:rsidRPr="002B2E2C">
        <w:rPr>
          <w:rFonts w:cs="Times New Roman"/>
          <w:lang w:eastAsia="en-US"/>
        </w:rPr>
        <w:t xml:space="preserve">Como complemento, sua receita é composta de recursos próprios e provenientes de convênios, estes sendo da iniciativa pública ou privada e de emendas parlamentares. Seu plano financeiro é organizado através de propostas orçamentárias anualmente </w:t>
      </w:r>
      <w:r w:rsidRPr="002B2E2C">
        <w:rPr>
          <w:rFonts w:cs="Times New Roman"/>
          <w:noProof/>
          <w:lang w:eastAsia="en-US"/>
        </w:rPr>
        <w:t>(UEG, 2010, p. 118-123)</w:t>
      </w:r>
      <w:r w:rsidRPr="002B2E2C">
        <w:rPr>
          <w:rFonts w:cs="Times New Roman"/>
          <w:lang w:eastAsia="en-US"/>
        </w:rPr>
        <w:t>.</w:t>
      </w:r>
    </w:p>
    <w:p w14:paraId="2FFC4285" w14:textId="40362FDB"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ab/>
        <w:t xml:space="preserve">Segundo </w:t>
      </w:r>
      <w:r w:rsidR="008E07B8" w:rsidRPr="002B2E2C">
        <w:rPr>
          <w:rFonts w:eastAsia="Calibri" w:cs="Times New Roman"/>
          <w:color w:val="auto"/>
          <w:szCs w:val="22"/>
          <w:lang w:eastAsia="en-US"/>
        </w:rPr>
        <w:t>o</w:t>
      </w:r>
      <w:r w:rsidR="005E63A4" w:rsidRPr="002B2E2C">
        <w:rPr>
          <w:rFonts w:eastAsia="Calibri" w:cs="Times New Roman"/>
          <w:color w:val="auto"/>
          <w:szCs w:val="22"/>
          <w:lang w:eastAsia="en-US"/>
        </w:rPr>
        <w:t xml:space="preserve"> seu </w:t>
      </w:r>
      <w:r w:rsidRPr="002B2E2C">
        <w:rPr>
          <w:rFonts w:eastAsia="Calibri" w:cs="Times New Roman"/>
          <w:color w:val="auto"/>
          <w:szCs w:val="22"/>
          <w:lang w:eastAsia="en-US"/>
        </w:rPr>
        <w:t xml:space="preserve">PDI </w:t>
      </w:r>
      <w:r w:rsidR="005E63A4" w:rsidRPr="002B2E2C">
        <w:rPr>
          <w:rFonts w:eastAsia="Calibri" w:cs="Times New Roman"/>
          <w:color w:val="auto"/>
          <w:szCs w:val="22"/>
          <w:lang w:eastAsia="en-US"/>
        </w:rPr>
        <w:t xml:space="preserve">a </w:t>
      </w:r>
      <w:r w:rsidRPr="002B2E2C">
        <w:rPr>
          <w:rFonts w:eastAsia="Calibri" w:cs="Times New Roman"/>
          <w:color w:val="auto"/>
          <w:szCs w:val="22"/>
          <w:lang w:eastAsia="en-US"/>
        </w:rPr>
        <w:t>UEG define suas áreas de atuação acadêmica, que abrangem:</w:t>
      </w:r>
    </w:p>
    <w:p w14:paraId="7B90BAE2" w14:textId="663E4375"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Cursos de graduações, nas diversas áreas do conhecimento conforme estudos sobre a demanda dos profissionais e </w:t>
      </w:r>
      <w:r w:rsidR="00C76073" w:rsidRPr="002B2E2C">
        <w:rPr>
          <w:rFonts w:eastAsia="Calibri" w:cs="Times New Roman"/>
          <w:color w:val="auto"/>
          <w:szCs w:val="22"/>
          <w:lang w:eastAsia="en-US"/>
        </w:rPr>
        <w:t>para ingresso devem ter</w:t>
      </w:r>
      <w:r w:rsidRPr="002B2E2C">
        <w:rPr>
          <w:rFonts w:eastAsia="Calibri" w:cs="Times New Roman"/>
          <w:color w:val="auto"/>
          <w:szCs w:val="22"/>
          <w:lang w:eastAsia="en-US"/>
        </w:rPr>
        <w:t xml:space="preserve"> concluído o ensino médio e classificados no processo seletivo.</w:t>
      </w:r>
    </w:p>
    <w:p w14:paraId="7A5E76BF" w14:textId="77777777" w:rsidR="00D86049" w:rsidRPr="002B2E2C" w:rsidRDefault="00D86049" w:rsidP="00D86049">
      <w:pPr>
        <w:suppressAutoHyphens w:val="0"/>
        <w:rPr>
          <w:rFonts w:eastAsia="Calibri" w:cs="Times New Roman"/>
          <w:color w:val="auto"/>
          <w:lang w:eastAsia="en-US"/>
        </w:rPr>
      </w:pPr>
      <w:r w:rsidRPr="002B2E2C">
        <w:rPr>
          <w:rFonts w:eastAsia="Calibri" w:cs="Times New Roman"/>
          <w:color w:val="auto"/>
          <w:lang w:eastAsia="en-US"/>
        </w:rPr>
        <w:t>Cursos sequenciais por campo do saber, de diferentes níveis de abrangências, abertos a candidatos que atenderem os requisitos da UEG.</w:t>
      </w:r>
    </w:p>
    <w:p w14:paraId="14FE66F7" w14:textId="3CACAE57"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Cursos de Pós Graduação, mestrado e doutorado (stricto sensu), cursos de especializações (lato sensu) que atendam às exigências da Universidade.</w:t>
      </w:r>
    </w:p>
    <w:p w14:paraId="7EC0C2A8" w14:textId="17F3C112" w:rsidR="00D86049" w:rsidRPr="002B2E2C" w:rsidRDefault="00D86049" w:rsidP="00DF36A0">
      <w:pPr>
        <w:pStyle w:val="Ttulo3"/>
        <w:numPr>
          <w:ilvl w:val="2"/>
          <w:numId w:val="21"/>
        </w:numPr>
        <w:rPr>
          <w:rFonts w:eastAsia="Calibri" w:cs="Times New Roman"/>
          <w:color w:val="auto"/>
          <w:lang w:eastAsia="en-US"/>
        </w:rPr>
      </w:pPr>
      <w:bookmarkStart w:id="35" w:name="_Toc38321615"/>
      <w:bookmarkStart w:id="36" w:name="_Toc52033178"/>
      <w:bookmarkStart w:id="37" w:name="_Toc52120434"/>
      <w:bookmarkStart w:id="38" w:name="_Toc59288996"/>
      <w:r w:rsidRPr="002B2E2C">
        <w:rPr>
          <w:rFonts w:eastAsia="Calibri" w:cs="Times New Roman"/>
          <w:color w:val="auto"/>
          <w:lang w:eastAsia="en-US"/>
        </w:rPr>
        <w:t>Histórico</w:t>
      </w:r>
      <w:bookmarkEnd w:id="35"/>
      <w:r w:rsidRPr="002B2E2C">
        <w:rPr>
          <w:rFonts w:eastAsia="Calibri" w:cs="Times New Roman"/>
          <w:color w:val="auto"/>
          <w:lang w:eastAsia="en-US"/>
        </w:rPr>
        <w:t xml:space="preserve"> da UEG</w:t>
      </w:r>
      <w:bookmarkEnd w:id="36"/>
      <w:bookmarkEnd w:id="37"/>
      <w:bookmarkEnd w:id="38"/>
    </w:p>
    <w:p w14:paraId="43F89853" w14:textId="775D25CC"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O Estado mantinha diversas IES, e em 1999 por força da Lei N. 13.456 de 16/04/1</w:t>
      </w:r>
      <w:r w:rsidR="0021784C" w:rsidRPr="002B2E2C">
        <w:rPr>
          <w:rFonts w:eastAsia="Calibri" w:cs="Times New Roman"/>
          <w:color w:val="auto"/>
          <w:szCs w:val="22"/>
          <w:lang w:eastAsia="en-US"/>
        </w:rPr>
        <w:t>9</w:t>
      </w:r>
      <w:r w:rsidRPr="002B2E2C">
        <w:rPr>
          <w:rFonts w:eastAsia="Calibri" w:cs="Times New Roman"/>
          <w:color w:val="auto"/>
          <w:szCs w:val="22"/>
          <w:lang w:eastAsia="en-US"/>
        </w:rPr>
        <w:t>99 fundou-se a UEG tendo a seguinte missão:</w:t>
      </w:r>
    </w:p>
    <w:p w14:paraId="17DD853C" w14:textId="77777777" w:rsidR="008E4AA5" w:rsidRPr="002B2E2C" w:rsidRDefault="008E4AA5" w:rsidP="00D86049">
      <w:pPr>
        <w:pStyle w:val="PargrafodaLista"/>
        <w:spacing w:before="30" w:after="30" w:line="240" w:lineRule="auto"/>
        <w:ind w:left="1211" w:firstLine="0"/>
        <w:rPr>
          <w:rFonts w:eastAsia="Calibri" w:cs="Times New Roman"/>
          <w:color w:val="auto"/>
          <w:sz w:val="20"/>
          <w:szCs w:val="20"/>
          <w:lang w:eastAsia="en-US"/>
        </w:rPr>
      </w:pPr>
    </w:p>
    <w:p w14:paraId="02D1076D" w14:textId="2DB25475" w:rsidR="00D86049" w:rsidRPr="002B2E2C" w:rsidRDefault="00D86049" w:rsidP="00D86049">
      <w:pPr>
        <w:pStyle w:val="PargrafodaLista"/>
        <w:spacing w:before="30" w:after="30" w:line="240" w:lineRule="auto"/>
        <w:ind w:left="1211" w:firstLine="0"/>
        <w:rPr>
          <w:rFonts w:eastAsia="Calibri" w:cs="Times New Roman"/>
          <w:color w:val="auto"/>
          <w:sz w:val="20"/>
          <w:szCs w:val="20"/>
          <w:lang w:eastAsia="en-US"/>
        </w:rPr>
      </w:pPr>
      <w:r w:rsidRPr="002B2E2C">
        <w:rPr>
          <w:rFonts w:eastAsia="Calibri" w:cs="Times New Roman"/>
          <w:color w:val="auto"/>
          <w:sz w:val="20"/>
          <w:szCs w:val="20"/>
          <w:lang w:eastAsia="en-US"/>
        </w:rPr>
        <w:t>Produzir e socializar o conhecimento científico e o saber, desenvolver a cultura e a formação integral de profissionais e indivíduos capazes de se inserirem criticamente na sociedade e promoverem a transformação da realidade socioeconômica do Estado de Goiás e do Brasil (UEG, 2010, p. 19).</w:t>
      </w:r>
    </w:p>
    <w:p w14:paraId="2D5EE61F" w14:textId="77777777" w:rsidR="00A965EB" w:rsidRPr="002B2E2C" w:rsidRDefault="00A965EB" w:rsidP="00D86049">
      <w:pPr>
        <w:pStyle w:val="PargrafodaLista"/>
        <w:spacing w:before="30" w:after="30" w:line="240" w:lineRule="auto"/>
        <w:ind w:left="1211" w:firstLine="0"/>
        <w:rPr>
          <w:rFonts w:eastAsia="Calibri" w:cs="Times New Roman"/>
          <w:color w:val="auto"/>
          <w:sz w:val="20"/>
          <w:szCs w:val="20"/>
          <w:lang w:eastAsia="en-US"/>
        </w:rPr>
      </w:pPr>
    </w:p>
    <w:p w14:paraId="6DFD0A0B" w14:textId="1CE89153" w:rsidR="00D86049" w:rsidRPr="002B2E2C" w:rsidRDefault="00962BC7" w:rsidP="002F14D7">
      <w:pPr>
        <w:rPr>
          <w:rFonts w:cs="Times New Roman"/>
          <w:lang w:eastAsia="en-US"/>
        </w:rPr>
      </w:pPr>
      <w:r w:rsidRPr="002B2E2C">
        <w:rPr>
          <w:rFonts w:cs="Times New Roman"/>
          <w:lang w:eastAsia="en-US"/>
        </w:rPr>
        <w:t>A UEG oferta cursos nas seguintes modalidades: Presencial e a Distância, e define que seu Projeto Pedagógico de Curso (PPC) deve ser uma criação única</w:t>
      </w:r>
      <w:r w:rsidR="00067EE8" w:rsidRPr="002B2E2C">
        <w:rPr>
          <w:rFonts w:cs="Times New Roman"/>
          <w:lang w:eastAsia="en-US"/>
        </w:rPr>
        <w:t>, por curso</w:t>
      </w:r>
      <w:r w:rsidRPr="002B2E2C">
        <w:rPr>
          <w:rFonts w:cs="Times New Roman"/>
          <w:lang w:eastAsia="en-US"/>
        </w:rPr>
        <w:t xml:space="preserve">, </w:t>
      </w:r>
      <w:r w:rsidR="00F56DAB" w:rsidRPr="002B2E2C">
        <w:rPr>
          <w:rFonts w:cs="Times New Roman"/>
          <w:lang w:eastAsia="en-US"/>
        </w:rPr>
        <w:t xml:space="preserve">e </w:t>
      </w:r>
      <w:r w:rsidRPr="002B2E2C">
        <w:rPr>
          <w:rFonts w:cs="Times New Roman"/>
          <w:lang w:eastAsia="en-US"/>
        </w:rPr>
        <w:t>contemplando o perfil do egresso</w:t>
      </w:r>
      <w:r w:rsidR="00F56DAB" w:rsidRPr="002B2E2C">
        <w:rPr>
          <w:rFonts w:cs="Times New Roman"/>
          <w:lang w:eastAsia="en-US"/>
        </w:rPr>
        <w:t xml:space="preserve"> </w:t>
      </w:r>
      <w:r w:rsidRPr="002B2E2C">
        <w:rPr>
          <w:rFonts w:cs="Times New Roman"/>
          <w:lang w:eastAsia="en-US"/>
        </w:rPr>
        <w:t xml:space="preserve">articulação da teoria com a prática e ressalta </w:t>
      </w:r>
      <w:r w:rsidR="00F56DAB" w:rsidRPr="002B2E2C">
        <w:rPr>
          <w:rFonts w:cs="Times New Roman"/>
          <w:lang w:eastAsia="en-US"/>
        </w:rPr>
        <w:t>o papel d</w:t>
      </w:r>
      <w:r w:rsidRPr="002B2E2C">
        <w:rPr>
          <w:rFonts w:cs="Times New Roman"/>
          <w:lang w:eastAsia="en-US"/>
        </w:rPr>
        <w:t xml:space="preserve">a </w:t>
      </w:r>
      <w:r w:rsidR="0021784C" w:rsidRPr="002B2E2C">
        <w:rPr>
          <w:rFonts w:cs="Times New Roman"/>
          <w:lang w:eastAsia="en-US"/>
        </w:rPr>
        <w:t>interdisciplinaridade (</w:t>
      </w:r>
      <w:r w:rsidR="0021784C" w:rsidRPr="002B2E2C">
        <w:rPr>
          <w:rFonts w:cs="Times New Roman"/>
          <w:noProof/>
          <w:lang w:eastAsia="en-US"/>
        </w:rPr>
        <w:t>UEG, 2010, p. 42)</w:t>
      </w:r>
      <w:r w:rsidRPr="002B2E2C">
        <w:rPr>
          <w:rFonts w:cs="Times New Roman"/>
          <w:lang w:eastAsia="en-US"/>
        </w:rPr>
        <w:t>.</w:t>
      </w:r>
    </w:p>
    <w:p w14:paraId="0044294B" w14:textId="1DA9802A" w:rsidR="008C38B1" w:rsidRPr="002B2E2C" w:rsidRDefault="008C38B1" w:rsidP="008C38B1">
      <w:pPr>
        <w:rPr>
          <w:rFonts w:cs="Times New Roman"/>
          <w:lang w:eastAsia="en-US"/>
        </w:rPr>
      </w:pPr>
      <w:r w:rsidRPr="002B2E2C">
        <w:rPr>
          <w:rFonts w:cs="Times New Roman"/>
          <w:lang w:eastAsia="en-US"/>
        </w:rPr>
        <w:lastRenderedPageBreak/>
        <w:t xml:space="preserve">Um dos pilares da UEG é ter o ensino gratuito e acessível, sua administração deverá ter uma gestão democrática e seus cursos diversificados em diversas áreas do saber </w:t>
      </w:r>
      <w:r w:rsidR="0021784C" w:rsidRPr="002B2E2C">
        <w:rPr>
          <w:rFonts w:cs="Times New Roman"/>
          <w:noProof/>
          <w:lang w:eastAsia="en-US"/>
        </w:rPr>
        <w:t>(UEG, 2010, p. 43)</w:t>
      </w:r>
      <w:r w:rsidRPr="002B2E2C">
        <w:rPr>
          <w:rFonts w:cs="Times New Roman"/>
          <w:lang w:eastAsia="en-US"/>
        </w:rPr>
        <w:t>.</w:t>
      </w:r>
    </w:p>
    <w:p w14:paraId="35D3E113" w14:textId="77777777" w:rsidR="002F14D7" w:rsidRPr="002B2E2C" w:rsidRDefault="002F14D7" w:rsidP="002F14D7">
      <w:pPr>
        <w:rPr>
          <w:rFonts w:cs="Times New Roman"/>
          <w:lang w:eastAsia="en-US"/>
        </w:rPr>
      </w:pPr>
    </w:p>
    <w:p w14:paraId="1F772F53" w14:textId="228CC6FA" w:rsidR="00D86049" w:rsidRPr="002B2E2C" w:rsidRDefault="00D86049" w:rsidP="00D86049">
      <w:pPr>
        <w:spacing w:before="30" w:after="30" w:line="240" w:lineRule="auto"/>
        <w:ind w:left="2268" w:firstLine="0"/>
        <w:rPr>
          <w:rFonts w:eastAsia="Calibri" w:cs="Times New Roman"/>
          <w:color w:val="auto"/>
          <w:sz w:val="20"/>
          <w:szCs w:val="20"/>
          <w:lang w:eastAsia="en-US"/>
        </w:rPr>
      </w:pPr>
      <w:r w:rsidRPr="002B2E2C">
        <w:rPr>
          <w:rFonts w:eastAsia="Calibri" w:cs="Times New Roman"/>
          <w:color w:val="auto"/>
          <w:sz w:val="20"/>
          <w:szCs w:val="20"/>
          <w:lang w:eastAsia="en-US"/>
        </w:rPr>
        <w:t xml:space="preserve">De acordo com Carlos e Odair </w:t>
      </w:r>
      <w:r w:rsidR="00D95786" w:rsidRPr="002B2E2C">
        <w:rPr>
          <w:rFonts w:eastAsia="Calibri" w:cs="Times New Roman"/>
          <w:color w:val="auto"/>
          <w:sz w:val="20"/>
          <w:szCs w:val="20"/>
          <w:lang w:eastAsia="en-US"/>
        </w:rPr>
        <w:t xml:space="preserve">(2003, p. 2, apud CRISTOFOLINI, 1998) </w:t>
      </w:r>
      <w:r w:rsidRPr="002B2E2C">
        <w:rPr>
          <w:rFonts w:eastAsia="Calibri" w:cs="Times New Roman"/>
          <w:color w:val="auto"/>
          <w:sz w:val="20"/>
          <w:szCs w:val="20"/>
          <w:lang w:eastAsia="en-US"/>
        </w:rPr>
        <w:t>o modelo multicampi nasceu nos Estados Unidos, em 1945, mas só se consolidou e teve considerável expansão duas décadas depois. A estrutura multicampi implica em diversos fatores além do número de campi</w:t>
      </w:r>
      <w:r w:rsidR="00750FD9" w:rsidRPr="002B2E2C">
        <w:rPr>
          <w:rStyle w:val="Refdenotaderodap"/>
          <w:rFonts w:eastAsia="Calibri" w:cs="Times New Roman"/>
          <w:color w:val="auto"/>
          <w:sz w:val="20"/>
          <w:szCs w:val="20"/>
          <w:lang w:eastAsia="en-US"/>
        </w:rPr>
        <w:footnoteReference w:id="2"/>
      </w:r>
      <w:r w:rsidR="00893F95" w:rsidRPr="002B2E2C">
        <w:rPr>
          <w:rFonts w:eastAsia="Calibri" w:cs="Times New Roman"/>
          <w:color w:val="auto"/>
          <w:sz w:val="20"/>
          <w:szCs w:val="20"/>
          <w:lang w:eastAsia="en-US"/>
        </w:rPr>
        <w:t xml:space="preserve"> </w:t>
      </w:r>
      <w:r w:rsidRPr="002B2E2C">
        <w:rPr>
          <w:rFonts w:eastAsia="Calibri" w:cs="Times New Roman"/>
          <w:color w:val="auto"/>
          <w:sz w:val="20"/>
          <w:szCs w:val="20"/>
          <w:lang w:eastAsia="en-US"/>
        </w:rPr>
        <w:t>existente; eles precisam ter certa distância entre si, oferecer diversos cursos, ter certo grau de integração, ter administração descentralizada, ter uma práxis característica e uma organização orientada para maximizar os resultados possíveis deste modelo.</w:t>
      </w:r>
    </w:p>
    <w:p w14:paraId="3A5F4936"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74887016"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3140E32B" w14:textId="3F430A8D"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Analisando a definição acima a UEG se enquadra no tipo de </w:t>
      </w:r>
      <w:r w:rsidR="00226DFA" w:rsidRPr="002B2E2C">
        <w:rPr>
          <w:rFonts w:eastAsia="Calibri" w:cs="Times New Roman"/>
          <w:color w:val="auto"/>
          <w:szCs w:val="22"/>
          <w:lang w:eastAsia="en-US"/>
        </w:rPr>
        <w:t>u</w:t>
      </w:r>
      <w:r w:rsidRPr="002B2E2C">
        <w:rPr>
          <w:rFonts w:eastAsia="Calibri" w:cs="Times New Roman"/>
          <w:color w:val="auto"/>
          <w:szCs w:val="22"/>
          <w:lang w:eastAsia="en-US"/>
        </w:rPr>
        <w:t xml:space="preserve">niversidade multicampi, pois possui diversos </w:t>
      </w:r>
      <w:r w:rsidRPr="002B2E2C">
        <w:rPr>
          <w:rFonts w:eastAsia="Calibri" w:cs="Times New Roman"/>
          <w:i/>
          <w:iCs/>
          <w:color w:val="auto"/>
          <w:szCs w:val="22"/>
          <w:lang w:eastAsia="en-US"/>
        </w:rPr>
        <w:t>campus</w:t>
      </w:r>
      <w:r w:rsidRPr="002B2E2C">
        <w:rPr>
          <w:rFonts w:eastAsia="Calibri" w:cs="Times New Roman"/>
          <w:color w:val="auto"/>
          <w:szCs w:val="22"/>
          <w:lang w:eastAsia="en-US"/>
        </w:rPr>
        <w:t xml:space="preserve"> em municípios do Estado, mantendo uma certa distância entre si, oferecendo vários cursos, tendo um grau de integração muito forte e com cada campus</w:t>
      </w:r>
      <w:r w:rsidRPr="002B2E2C">
        <w:rPr>
          <w:rStyle w:val="Refdenotaderodap"/>
          <w:rFonts w:cs="Times New Roman"/>
        </w:rPr>
        <w:footnoteRef/>
      </w:r>
      <w:r w:rsidRPr="002B2E2C">
        <w:rPr>
          <w:rFonts w:eastAsia="Calibri" w:cs="Times New Roman"/>
          <w:color w:val="auto"/>
          <w:szCs w:val="22"/>
          <w:lang w:eastAsia="en-US"/>
        </w:rPr>
        <w:t xml:space="preserve"> tendo sua </w:t>
      </w:r>
      <w:r w:rsidR="0021784C" w:rsidRPr="002B2E2C">
        <w:rPr>
          <w:rFonts w:eastAsia="Calibri" w:cs="Times New Roman"/>
          <w:color w:val="auto"/>
          <w:szCs w:val="22"/>
          <w:lang w:eastAsia="en-US"/>
        </w:rPr>
        <w:t xml:space="preserve">própria </w:t>
      </w:r>
      <w:r w:rsidRPr="002B2E2C">
        <w:rPr>
          <w:rFonts w:eastAsia="Calibri" w:cs="Times New Roman"/>
          <w:color w:val="auto"/>
          <w:szCs w:val="22"/>
          <w:lang w:eastAsia="en-US"/>
        </w:rPr>
        <w:t>administração.</w:t>
      </w:r>
    </w:p>
    <w:p w14:paraId="3F7E3285" w14:textId="5AAFF0ED" w:rsidR="00D86049" w:rsidRPr="002B2E2C" w:rsidRDefault="00D86049" w:rsidP="00D86049">
      <w:pPr>
        <w:suppressAutoHyphens w:val="0"/>
        <w:rPr>
          <w:rFonts w:eastAsia="Calibri" w:cs="Times New Roman"/>
          <w:color w:val="auto"/>
          <w:lang w:eastAsia="en-US"/>
        </w:rPr>
      </w:pPr>
      <w:r w:rsidRPr="002B2E2C">
        <w:rPr>
          <w:rFonts w:eastAsia="Calibri" w:cs="Times New Roman"/>
          <w:color w:val="auto"/>
          <w:szCs w:val="22"/>
          <w:lang w:eastAsia="en-US"/>
        </w:rPr>
        <w:t>A pluralização de campus da UEG é dada pela sua história. Antes da criação da Universidade existiam diversas IES espalhadas pelo Estado, cada uma com a sua administração própria, localizadas em: Goiânia, Cidade de Goiás, Iporá, Formosa, Quirinópolis, Morrinhos, Itapuranga, Porangatu, Uruaçu, São luís de Montes Belos, Pires do Rio e Goianésia</w:t>
      </w:r>
      <w:r w:rsidRPr="002B2E2C">
        <w:rPr>
          <w:rFonts w:eastAsia="Calibri" w:cs="Times New Roman"/>
          <w:color w:val="auto"/>
          <w:sz w:val="20"/>
          <w:szCs w:val="20"/>
          <w:lang w:eastAsia="en-US"/>
        </w:rPr>
        <w:t xml:space="preserve"> </w:t>
      </w:r>
      <w:r w:rsidR="0021784C" w:rsidRPr="002B2E2C">
        <w:rPr>
          <w:rFonts w:eastAsia="Calibri" w:cs="Times New Roman"/>
          <w:noProof/>
          <w:color w:val="auto"/>
          <w:lang w:eastAsia="en-US"/>
        </w:rPr>
        <w:t>(CARVALHO, 2013, p. 80)</w:t>
      </w:r>
      <w:r w:rsidRPr="002B2E2C">
        <w:rPr>
          <w:rFonts w:eastAsia="Calibri" w:cs="Times New Roman"/>
          <w:color w:val="auto"/>
          <w:lang w:eastAsia="en-US"/>
        </w:rPr>
        <w:t>.</w:t>
      </w:r>
    </w:p>
    <w:p w14:paraId="145D85F3" w14:textId="77777777" w:rsidR="00E4479C" w:rsidRPr="002B2E2C" w:rsidRDefault="00E4479C" w:rsidP="00D86049">
      <w:pPr>
        <w:suppressAutoHyphens w:val="0"/>
        <w:rPr>
          <w:rFonts w:eastAsia="Calibri" w:cs="Times New Roman"/>
          <w:color w:val="auto"/>
          <w:szCs w:val="22"/>
          <w:lang w:eastAsia="en-US"/>
        </w:rPr>
      </w:pPr>
    </w:p>
    <w:p w14:paraId="5CEBB3E9" w14:textId="2E05A674" w:rsidR="00D86049" w:rsidRPr="002B2E2C" w:rsidRDefault="00D86049" w:rsidP="00D86049">
      <w:pPr>
        <w:spacing w:before="30" w:after="30" w:line="240" w:lineRule="auto"/>
        <w:ind w:left="2268" w:firstLine="0"/>
        <w:rPr>
          <w:rFonts w:eastAsia="Calibri" w:cs="Times New Roman"/>
          <w:color w:val="auto"/>
          <w:sz w:val="20"/>
          <w:szCs w:val="20"/>
          <w:lang w:eastAsia="en-US"/>
        </w:rPr>
      </w:pPr>
      <w:r w:rsidRPr="002B2E2C">
        <w:rPr>
          <w:rFonts w:eastAsia="Calibri" w:cs="Times New Roman"/>
          <w:color w:val="auto"/>
          <w:sz w:val="20"/>
          <w:szCs w:val="20"/>
          <w:lang w:eastAsia="en-US"/>
        </w:rPr>
        <w:t xml:space="preserve">Porém, desde sua constituição a UEG sofre com problemas de infraestrutura em suas unidades universitárias, poucos investimentos, carência de quadro docente e servidores técnicos administrativos concursados e qualificados para o exercício das atribuições inerentes a uma universidade. </w:t>
      </w:r>
      <w:r w:rsidR="0021784C" w:rsidRPr="002B2E2C">
        <w:rPr>
          <w:rFonts w:eastAsia="Calibri" w:cs="Times New Roman"/>
          <w:noProof/>
          <w:color w:val="auto"/>
          <w:sz w:val="20"/>
          <w:szCs w:val="20"/>
          <w:lang w:eastAsia="en-US"/>
        </w:rPr>
        <w:t>(CARVALHO, 2013, p. 18)</w:t>
      </w:r>
      <w:r w:rsidRPr="002B2E2C">
        <w:rPr>
          <w:rFonts w:eastAsia="Calibri" w:cs="Times New Roman"/>
          <w:color w:val="auto"/>
          <w:sz w:val="20"/>
          <w:szCs w:val="20"/>
          <w:lang w:eastAsia="en-US"/>
        </w:rPr>
        <w:t>.</w:t>
      </w:r>
    </w:p>
    <w:p w14:paraId="5961D872"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19B96F59"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79F16C51" w14:textId="6A617A2E" w:rsidR="00D86049" w:rsidRPr="002B2E2C" w:rsidRDefault="00D86049" w:rsidP="00D86049">
      <w:pPr>
        <w:ind w:firstLine="708"/>
        <w:rPr>
          <w:rFonts w:eastAsia="Calibri" w:cs="Times New Roman"/>
          <w:color w:val="auto"/>
          <w:lang w:eastAsia="en-US"/>
        </w:rPr>
      </w:pPr>
      <w:r w:rsidRPr="002B2E2C">
        <w:rPr>
          <w:rFonts w:eastAsia="Calibri" w:cs="Times New Roman"/>
          <w:color w:val="auto"/>
          <w:lang w:eastAsia="en-US"/>
        </w:rPr>
        <w:t xml:space="preserve">O modelo atual da UEG, multicampi¹, trouxe alavancos e fragilidades para Universidade, ao se unificar-se com outras instituições herdou fragilidades das instituições incorporadas: quadro docente, biblioteca, laboratórios, salas de aula, processo de comunicação dentre outros </w:t>
      </w:r>
      <w:r w:rsidR="00C52B96" w:rsidRPr="002B2E2C">
        <w:rPr>
          <w:rFonts w:eastAsia="Calibri" w:cs="Times New Roman"/>
          <w:noProof/>
          <w:color w:val="auto"/>
          <w:szCs w:val="22"/>
          <w:lang w:eastAsia="en-US"/>
        </w:rPr>
        <w:t>(UEG, 2010, p. 36)</w:t>
      </w:r>
      <w:r w:rsidRPr="002B2E2C">
        <w:rPr>
          <w:rFonts w:eastAsia="Calibri" w:cs="Times New Roman"/>
          <w:color w:val="auto"/>
          <w:szCs w:val="22"/>
          <w:lang w:eastAsia="en-US"/>
        </w:rPr>
        <w:t>.</w:t>
      </w:r>
    </w:p>
    <w:p w14:paraId="25BA7D7D" w14:textId="77777777"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A UEG, da sua criação até hoje passou por diversas reformas administrativas, uma em 2008 e a mais recente em 2019, que teve diversas modificações na estrutura organizacional, na definição de conceitos, classificação de campus dentre outros.</w:t>
      </w:r>
    </w:p>
    <w:p w14:paraId="7E6CEBF7" w14:textId="68711C45"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lastRenderedPageBreak/>
        <w:t>Antes da reforma, cada curso possuía sua própria matriz curricular e seu próprio projeto pedagógico, após esta reforma deverá ser criado um projeto único para todos os cursos com a mesma titulação dentro da Universidade</w:t>
      </w:r>
      <w:r w:rsidR="004B1359" w:rsidRPr="002B2E2C">
        <w:rPr>
          <w:rFonts w:eastAsia="Calibri" w:cs="Times New Roman"/>
          <w:color w:val="auto"/>
          <w:szCs w:val="22"/>
          <w:lang w:eastAsia="en-US"/>
        </w:rPr>
        <w:t xml:space="preserve"> </w:t>
      </w:r>
      <w:r w:rsidR="004B1359" w:rsidRPr="002B2E2C">
        <w:rPr>
          <w:rFonts w:eastAsia="Calibri" w:cs="Times New Roman"/>
          <w:noProof/>
          <w:color w:val="auto"/>
          <w:szCs w:val="22"/>
          <w:lang w:eastAsia="en-US"/>
        </w:rPr>
        <w:t>(GOIÁS, 2020)</w:t>
      </w:r>
      <w:r w:rsidRPr="002B2E2C">
        <w:rPr>
          <w:rFonts w:eastAsia="Calibri" w:cs="Times New Roman"/>
          <w:color w:val="auto"/>
          <w:szCs w:val="22"/>
          <w:lang w:eastAsia="en-US"/>
        </w:rPr>
        <w:t>, assim consolidando-se mais ao conceito multicampi.</w:t>
      </w:r>
      <w:r w:rsidR="001F1ABF" w:rsidRPr="002B2E2C">
        <w:rPr>
          <w:rFonts w:eastAsia="Calibri" w:cs="Times New Roman"/>
          <w:color w:val="auto"/>
          <w:szCs w:val="22"/>
          <w:lang w:eastAsia="en-US"/>
        </w:rPr>
        <w:t xml:space="preserve"> Segundo </w:t>
      </w:r>
      <w:r w:rsidR="001F1ABF" w:rsidRPr="002B2E2C">
        <w:rPr>
          <w:rFonts w:eastAsia="Calibri" w:cs="Times New Roman"/>
          <w:noProof/>
          <w:color w:val="auto"/>
          <w:szCs w:val="22"/>
          <w:lang w:eastAsia="en-US"/>
        </w:rPr>
        <w:t>Carlos e Odair</w:t>
      </w:r>
      <w:r w:rsidR="001F1ABF" w:rsidRPr="002B2E2C">
        <w:rPr>
          <w:rFonts w:eastAsia="Calibri" w:cs="Times New Roman"/>
          <w:color w:val="auto"/>
          <w:szCs w:val="22"/>
          <w:lang w:eastAsia="en-US"/>
        </w:rPr>
        <w:t xml:space="preserve"> </w:t>
      </w:r>
      <w:r w:rsidR="001F1ABF" w:rsidRPr="002B2E2C">
        <w:rPr>
          <w:rFonts w:eastAsia="Calibri" w:cs="Times New Roman"/>
          <w:noProof/>
          <w:color w:val="auto"/>
          <w:szCs w:val="22"/>
          <w:lang w:eastAsia="en-US"/>
        </w:rPr>
        <w:t>(2013, p. 3-4 apud CASTIÑERA, 2003) uma universidade multi campi o projeto pedagógico do curso</w:t>
      </w:r>
      <w:r w:rsidR="00EE3986" w:rsidRPr="002B2E2C">
        <w:rPr>
          <w:rFonts w:eastAsia="Calibri" w:cs="Times New Roman"/>
          <w:noProof/>
          <w:color w:val="auto"/>
          <w:szCs w:val="22"/>
          <w:lang w:eastAsia="en-US"/>
        </w:rPr>
        <w:t>, de mesma titulação,</w:t>
      </w:r>
      <w:r w:rsidR="001F1ABF" w:rsidRPr="002B2E2C">
        <w:rPr>
          <w:rFonts w:eastAsia="Calibri" w:cs="Times New Roman"/>
          <w:noProof/>
          <w:color w:val="auto"/>
          <w:szCs w:val="22"/>
          <w:lang w:eastAsia="en-US"/>
        </w:rPr>
        <w:t xml:space="preserve"> são identicos e </w:t>
      </w:r>
      <w:r w:rsidR="00EE4DB3" w:rsidRPr="002B2E2C">
        <w:rPr>
          <w:rFonts w:eastAsia="Calibri" w:cs="Times New Roman"/>
          <w:noProof/>
          <w:color w:val="auto"/>
          <w:szCs w:val="22"/>
          <w:lang w:eastAsia="en-US"/>
        </w:rPr>
        <w:t>que cada campus tem sua propria gestão academica e administrativa.</w:t>
      </w:r>
    </w:p>
    <w:p w14:paraId="33A54E7A" w14:textId="088CDB1B"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Esta reforma reestruturou a Universidade em 8 </w:t>
      </w:r>
      <w:r w:rsidRPr="002B2E2C">
        <w:rPr>
          <w:rFonts w:eastAsia="Calibri" w:cs="Times New Roman"/>
          <w:i/>
          <w:color w:val="auto"/>
          <w:szCs w:val="22"/>
          <w:lang w:eastAsia="en-US"/>
        </w:rPr>
        <w:t>campus</w:t>
      </w:r>
      <w:r w:rsidRPr="002B2E2C">
        <w:rPr>
          <w:rFonts w:eastAsia="Calibri" w:cs="Times New Roman"/>
          <w:color w:val="auto"/>
          <w:szCs w:val="22"/>
          <w:lang w:eastAsia="en-US"/>
        </w:rPr>
        <w:t xml:space="preserve"> e 33 unidades Universitárias e 5 institutos. Também foi recriado: “Conselho de Gestão” e criado: “Conselho de Curadores”, “Colegiados de Coordenadores” e “Colegiados de cursos” </w:t>
      </w:r>
      <w:r w:rsidR="00F20808" w:rsidRPr="002B2E2C">
        <w:rPr>
          <w:rFonts w:eastAsia="Calibri" w:cs="Times New Roman"/>
          <w:noProof/>
          <w:color w:val="auto"/>
          <w:szCs w:val="22"/>
          <w:lang w:eastAsia="en-US"/>
        </w:rPr>
        <w:t>(GOIÁS, 2020)</w:t>
      </w:r>
      <w:r w:rsidRPr="002B2E2C">
        <w:rPr>
          <w:rFonts w:eastAsia="Calibri" w:cs="Times New Roman"/>
          <w:color w:val="auto"/>
          <w:szCs w:val="22"/>
          <w:lang w:eastAsia="en-US"/>
        </w:rPr>
        <w:t>.</w:t>
      </w:r>
    </w:p>
    <w:p w14:paraId="67C07FF3" w14:textId="2933F85F"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Antes da transição eram 41 campus e após a transição foram unificados em 8 campus, um em cada região do Estado, os 33 antigos </w:t>
      </w:r>
      <w:r w:rsidRPr="002B2E2C">
        <w:rPr>
          <w:rFonts w:eastAsia="Calibri" w:cs="Times New Roman"/>
          <w:i/>
          <w:iCs/>
          <w:color w:val="auto"/>
          <w:szCs w:val="22"/>
          <w:lang w:eastAsia="en-US"/>
        </w:rPr>
        <w:t>campus</w:t>
      </w:r>
      <w:r w:rsidRPr="002B2E2C">
        <w:rPr>
          <w:rFonts w:eastAsia="Calibri" w:cs="Times New Roman"/>
          <w:color w:val="auto"/>
          <w:szCs w:val="22"/>
          <w:lang w:eastAsia="en-US"/>
        </w:rPr>
        <w:t xml:space="preserve"> passaram a ser denominados de Unidades Universitárias, respondendo diretamente a estes campus.</w:t>
      </w:r>
    </w:p>
    <w:p w14:paraId="38CA87FD" w14:textId="05447097" w:rsidR="007B5E98" w:rsidRPr="002B2E2C" w:rsidRDefault="007B5E98" w:rsidP="007B5E98">
      <w:pPr>
        <w:ind w:firstLine="708"/>
        <w:rPr>
          <w:rFonts w:cs="Times New Roman"/>
          <w:lang w:eastAsia="en-US"/>
        </w:rPr>
      </w:pPr>
      <w:r w:rsidRPr="002B2E2C">
        <w:rPr>
          <w:rFonts w:cs="Times New Roman"/>
          <w:lang w:eastAsia="en-US"/>
        </w:rPr>
        <w:t>A Educação à Distância (EAD) da Universidade iniciou-se em 2001 e somente em 2009 a Unidade Universitária da UEG (</w:t>
      </w:r>
      <w:proofErr w:type="spellStart"/>
      <w:r w:rsidRPr="002B2E2C">
        <w:rPr>
          <w:rFonts w:cs="Times New Roman"/>
          <w:lang w:eastAsia="en-US"/>
        </w:rPr>
        <w:t>UnUEAD</w:t>
      </w:r>
      <w:proofErr w:type="spellEnd"/>
      <w:r w:rsidRPr="002B2E2C">
        <w:rPr>
          <w:rFonts w:cs="Times New Roman"/>
          <w:lang w:eastAsia="en-US"/>
        </w:rPr>
        <w:t>) foi credenciada pelo Ministério de Educação/Secretaria de Educação a distância, ofertando cursos superiores na modalidade a distância no âmbito do Sistema Universidade Aberta do Brasil (UAB)</w:t>
      </w:r>
      <w:r w:rsidR="00C52B96" w:rsidRPr="002B2E2C">
        <w:rPr>
          <w:rFonts w:cs="Times New Roman"/>
          <w:lang w:eastAsia="en-US"/>
        </w:rPr>
        <w:t xml:space="preserve"> (UEG, 2010).</w:t>
      </w:r>
    </w:p>
    <w:p w14:paraId="234588A2" w14:textId="578ED799"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Segundo a</w:t>
      </w:r>
      <w:r w:rsidR="00BE55F0" w:rsidRPr="002B2E2C">
        <w:rPr>
          <w:rFonts w:eastAsia="Calibri" w:cs="Times New Roman"/>
          <w:color w:val="auto"/>
          <w:szCs w:val="22"/>
          <w:lang w:eastAsia="en-US"/>
        </w:rPr>
        <w:t xml:space="preserve"> </w:t>
      </w:r>
      <w:r w:rsidR="00445857" w:rsidRPr="002B2E2C">
        <w:rPr>
          <w:rFonts w:eastAsia="Calibri" w:cs="Times New Roman"/>
          <w:color w:val="auto"/>
          <w:szCs w:val="22"/>
          <w:lang w:eastAsia="en-US"/>
        </w:rPr>
        <w:t>UEG</w:t>
      </w:r>
      <w:r w:rsidRPr="002B2E2C">
        <w:rPr>
          <w:rFonts w:eastAsia="Calibri" w:cs="Times New Roman"/>
          <w:color w:val="auto"/>
          <w:szCs w:val="22"/>
          <w:lang w:eastAsia="en-US"/>
        </w:rPr>
        <w:t xml:space="preserve"> </w:t>
      </w:r>
      <w:r w:rsidR="00445857" w:rsidRPr="002B2E2C">
        <w:rPr>
          <w:rFonts w:eastAsia="Calibri" w:cs="Times New Roman"/>
          <w:noProof/>
          <w:color w:val="auto"/>
          <w:szCs w:val="22"/>
          <w:lang w:eastAsia="en-US"/>
        </w:rPr>
        <w:t>(2018)</w:t>
      </w:r>
      <w:r w:rsidRPr="002B2E2C">
        <w:rPr>
          <w:rFonts w:eastAsia="Calibri" w:cs="Times New Roman"/>
          <w:color w:val="auto"/>
          <w:szCs w:val="22"/>
          <w:lang w:eastAsia="en-US"/>
        </w:rPr>
        <w:t xml:space="preserve"> “Os campus estão presentes em 39 municípios do Estado de Goiás, distribuídos, segundo aspectos socioeconômicos e geográficos” a imagem abaixo é a representação gráfica da UEG após a reforma que ocorreu em 2019</w:t>
      </w:r>
      <w:r w:rsidR="008E4AA5" w:rsidRPr="002B2E2C">
        <w:rPr>
          <w:rFonts w:eastAsia="Calibri" w:cs="Times New Roman"/>
          <w:color w:val="auto"/>
          <w:szCs w:val="22"/>
          <w:lang w:eastAsia="en-US"/>
        </w:rPr>
        <w:t>.</w:t>
      </w:r>
    </w:p>
    <w:p w14:paraId="3D9785EB" w14:textId="4985953E" w:rsidR="00D86049" w:rsidRPr="002B2E2C" w:rsidRDefault="00D86049" w:rsidP="00D86049">
      <w:pPr>
        <w:pStyle w:val="Legenda"/>
        <w:keepNext/>
        <w:jc w:val="center"/>
        <w:rPr>
          <w:rFonts w:cs="Times New Roman"/>
        </w:rPr>
      </w:pPr>
      <w:bookmarkStart w:id="39" w:name="_Toc40386832"/>
      <w:r w:rsidRPr="002B2E2C">
        <w:rPr>
          <w:rFonts w:cs="Times New Roman"/>
        </w:rPr>
        <w:t xml:space="preserve">Ilustração </w:t>
      </w:r>
      <w:r w:rsidRPr="002B2E2C">
        <w:rPr>
          <w:rFonts w:cs="Times New Roman"/>
        </w:rPr>
        <w:fldChar w:fldCharType="begin"/>
      </w:r>
      <w:r w:rsidRPr="002B2E2C">
        <w:rPr>
          <w:rFonts w:cs="Times New Roman"/>
        </w:rPr>
        <w:instrText>SEQ Ilustração \* ARABIC</w:instrText>
      </w:r>
      <w:r w:rsidRPr="002B2E2C">
        <w:rPr>
          <w:rFonts w:cs="Times New Roman"/>
        </w:rPr>
        <w:fldChar w:fldCharType="separate"/>
      </w:r>
      <w:r w:rsidR="00A61A9E" w:rsidRPr="002B2E2C">
        <w:rPr>
          <w:rFonts w:cs="Times New Roman"/>
          <w:noProof/>
        </w:rPr>
        <w:t>1</w:t>
      </w:r>
      <w:r w:rsidRPr="002B2E2C">
        <w:rPr>
          <w:rFonts w:cs="Times New Roman"/>
        </w:rPr>
        <w:fldChar w:fldCharType="end"/>
      </w:r>
      <w:r w:rsidRPr="002B2E2C">
        <w:rPr>
          <w:rFonts w:cs="Times New Roman"/>
        </w:rPr>
        <w:t xml:space="preserve"> - Presença regional UEG</w:t>
      </w:r>
      <w:bookmarkEnd w:id="39"/>
    </w:p>
    <w:p w14:paraId="78F964C1" w14:textId="77777777" w:rsidR="00D86049" w:rsidRPr="002B2E2C" w:rsidRDefault="00D86049" w:rsidP="00D86049">
      <w:pPr>
        <w:ind w:firstLine="708"/>
        <w:jc w:val="center"/>
        <w:rPr>
          <w:rFonts w:eastAsia="Calibri" w:cs="Times New Roman"/>
          <w:color w:val="auto"/>
          <w:szCs w:val="22"/>
          <w:lang w:eastAsia="en-US"/>
        </w:rPr>
      </w:pPr>
      <w:r w:rsidRPr="002B2E2C">
        <w:rPr>
          <w:rFonts w:cs="Times New Roman"/>
          <w:noProof/>
        </w:rPr>
        <w:drawing>
          <wp:inline distT="0" distB="0" distL="0" distR="0" wp14:anchorId="7F62F135" wp14:editId="0962F977">
            <wp:extent cx="2800350" cy="266138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6140" cy="2676393"/>
                    </a:xfrm>
                    <a:prstGeom prst="rect">
                      <a:avLst/>
                    </a:prstGeom>
                  </pic:spPr>
                </pic:pic>
              </a:graphicData>
            </a:graphic>
          </wp:inline>
        </w:drawing>
      </w:r>
    </w:p>
    <w:p w14:paraId="129B3EE5" w14:textId="75CE18AF" w:rsidR="00D86049" w:rsidRPr="002B2E2C" w:rsidRDefault="00D86049" w:rsidP="00D86049">
      <w:pPr>
        <w:ind w:firstLine="708"/>
        <w:jc w:val="center"/>
        <w:rPr>
          <w:rFonts w:eastAsia="Calibri" w:cs="Times New Roman"/>
          <w:color w:val="auto"/>
          <w:sz w:val="22"/>
          <w:szCs w:val="22"/>
          <w:lang w:eastAsia="en-US"/>
        </w:rPr>
      </w:pPr>
      <w:r w:rsidRPr="002B2E2C">
        <w:rPr>
          <w:rFonts w:eastAsia="Calibri" w:cs="Times New Roman"/>
          <w:color w:val="auto"/>
          <w:sz w:val="22"/>
          <w:szCs w:val="22"/>
          <w:lang w:eastAsia="en-US"/>
        </w:rPr>
        <w:t xml:space="preserve">Fonte: </w:t>
      </w:r>
      <w:r w:rsidR="00C52B96" w:rsidRPr="002B2E2C">
        <w:rPr>
          <w:rFonts w:eastAsia="Calibri" w:cs="Times New Roman"/>
          <w:noProof/>
          <w:color w:val="auto"/>
          <w:sz w:val="22"/>
          <w:szCs w:val="22"/>
          <w:lang w:eastAsia="en-US"/>
        </w:rPr>
        <w:t>(UEG, 2020)</w:t>
      </w:r>
    </w:p>
    <w:p w14:paraId="68C8978D" w14:textId="77777777"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Podemos notar uma grande interiorização da UEG, presente em quase todo Estado e com uma certa concentração em municípios mais populosos ou perto da capital e do Distrito Federal.</w:t>
      </w:r>
    </w:p>
    <w:p w14:paraId="726AFD8C" w14:textId="34D61267" w:rsidR="00D86049" w:rsidRPr="002B2E2C" w:rsidRDefault="00B36A90" w:rsidP="00DF36A0">
      <w:pPr>
        <w:pStyle w:val="Ttulo3"/>
        <w:numPr>
          <w:ilvl w:val="2"/>
          <w:numId w:val="21"/>
        </w:numPr>
        <w:rPr>
          <w:rFonts w:eastAsia="Calibri" w:cs="Times New Roman"/>
          <w:color w:val="auto"/>
          <w:lang w:eastAsia="en-US"/>
        </w:rPr>
      </w:pPr>
      <w:bookmarkStart w:id="40" w:name="_Toc52033181"/>
      <w:bookmarkStart w:id="41" w:name="_Toc52120437"/>
      <w:bookmarkStart w:id="42" w:name="_Toc59288997"/>
      <w:r w:rsidRPr="002B2E2C">
        <w:rPr>
          <w:rFonts w:eastAsia="Calibri" w:cs="Times New Roman"/>
          <w:color w:val="auto"/>
          <w:lang w:eastAsia="en-US"/>
        </w:rPr>
        <w:lastRenderedPageBreak/>
        <w:t xml:space="preserve">Panorama </w:t>
      </w:r>
      <w:r w:rsidR="00252360" w:rsidRPr="002B2E2C">
        <w:rPr>
          <w:rFonts w:eastAsia="Calibri" w:cs="Times New Roman"/>
          <w:color w:val="auto"/>
          <w:lang w:eastAsia="en-US"/>
        </w:rPr>
        <w:t xml:space="preserve">em números sobre </w:t>
      </w:r>
      <w:r w:rsidRPr="002B2E2C">
        <w:rPr>
          <w:rFonts w:eastAsia="Calibri" w:cs="Times New Roman"/>
          <w:color w:val="auto"/>
          <w:lang w:eastAsia="en-US"/>
        </w:rPr>
        <w:t>cursos e alunos</w:t>
      </w:r>
      <w:bookmarkEnd w:id="40"/>
      <w:bookmarkEnd w:id="41"/>
      <w:bookmarkEnd w:id="42"/>
    </w:p>
    <w:p w14:paraId="0D8DD155" w14:textId="7505FC1D" w:rsidR="00D86049" w:rsidRPr="002B2E2C" w:rsidRDefault="00D86049" w:rsidP="00D86049">
      <w:pPr>
        <w:rPr>
          <w:rFonts w:eastAsia="Calibri" w:cs="Times New Roman"/>
          <w:color w:val="auto"/>
          <w:szCs w:val="22"/>
          <w:lang w:eastAsia="en-US"/>
        </w:rPr>
      </w:pPr>
      <w:r w:rsidRPr="002B2E2C">
        <w:rPr>
          <w:rFonts w:cs="Times New Roman"/>
        </w:rPr>
        <w:tab/>
      </w:r>
      <w:r w:rsidRPr="002B2E2C">
        <w:rPr>
          <w:rFonts w:eastAsia="Calibri" w:cs="Times New Roman"/>
          <w:color w:val="auto"/>
          <w:szCs w:val="22"/>
          <w:lang w:eastAsia="en-US"/>
        </w:rPr>
        <w:t>Dados obtidos da Pró-reitora de Graduação (</w:t>
      </w:r>
      <w:proofErr w:type="spellStart"/>
      <w:r w:rsidRPr="002B2E2C">
        <w:rPr>
          <w:rFonts w:eastAsia="Calibri" w:cs="Times New Roman"/>
          <w:color w:val="auto"/>
          <w:szCs w:val="22"/>
          <w:lang w:eastAsia="en-US"/>
        </w:rPr>
        <w:t>PrG</w:t>
      </w:r>
      <w:proofErr w:type="spellEnd"/>
      <w:r w:rsidRPr="002B2E2C">
        <w:rPr>
          <w:rFonts w:eastAsia="Calibri" w:cs="Times New Roman"/>
          <w:color w:val="auto"/>
          <w:szCs w:val="22"/>
          <w:lang w:eastAsia="en-US"/>
        </w:rPr>
        <w:t>) via e-mail indica o seguinte quantitativo de alunos matriculados na instituição</w:t>
      </w:r>
      <w:r w:rsidRPr="002B2E2C">
        <w:rPr>
          <w:rFonts w:cs="Times New Roman"/>
          <w:lang w:eastAsia="en-US"/>
        </w:rPr>
        <w:t xml:space="preserve"> </w:t>
      </w:r>
      <w:r w:rsidR="00C52B96" w:rsidRPr="002B2E2C">
        <w:rPr>
          <w:rFonts w:cs="Times New Roman"/>
          <w:noProof/>
          <w:lang w:eastAsia="en-US"/>
        </w:rPr>
        <w:t>(BORGES, 2020)</w:t>
      </w:r>
      <w:r w:rsidR="008E4AA5" w:rsidRPr="002B2E2C">
        <w:rPr>
          <w:rFonts w:cs="Times New Roman"/>
          <w:lang w:eastAsia="en-US"/>
        </w:rPr>
        <w:t>.</w:t>
      </w:r>
    </w:p>
    <w:p w14:paraId="14A46BE5" w14:textId="77777777" w:rsidR="00D86049" w:rsidRPr="002B2E2C" w:rsidRDefault="00D86049" w:rsidP="00D86049">
      <w:pPr>
        <w:pStyle w:val="Legenda"/>
        <w:rPr>
          <w:rFonts w:cs="Times New Roman"/>
          <w:color w:val="FF0000"/>
        </w:rPr>
      </w:pPr>
    </w:p>
    <w:p w14:paraId="5A804225" w14:textId="4A15556E" w:rsidR="00D72E46" w:rsidRPr="002B2E2C" w:rsidRDefault="00D86049" w:rsidP="00D86049">
      <w:pPr>
        <w:pStyle w:val="Legenda"/>
        <w:keepNext/>
        <w:rPr>
          <w:rFonts w:cs="Times New Roman"/>
          <w:noProof/>
        </w:rPr>
      </w:pPr>
      <w:bookmarkStart w:id="43" w:name="_Toc52014659"/>
      <w:r w:rsidRPr="002B2E2C">
        <w:rPr>
          <w:rFonts w:cs="Times New Roman"/>
        </w:rPr>
        <w:t xml:space="preserve">Quadro </w:t>
      </w:r>
      <w:r w:rsidRPr="002B2E2C">
        <w:rPr>
          <w:rFonts w:cs="Times New Roman"/>
        </w:rPr>
        <w:fldChar w:fldCharType="begin"/>
      </w:r>
      <w:r w:rsidRPr="002B2E2C">
        <w:rPr>
          <w:rFonts w:cs="Times New Roman"/>
        </w:rPr>
        <w:instrText>SEQ Quadro \* ARABIC</w:instrText>
      </w:r>
      <w:r w:rsidRPr="002B2E2C">
        <w:rPr>
          <w:rFonts w:cs="Times New Roman"/>
        </w:rPr>
        <w:fldChar w:fldCharType="separate"/>
      </w:r>
      <w:r w:rsidR="00A61A9E" w:rsidRPr="002B2E2C">
        <w:rPr>
          <w:rFonts w:cs="Times New Roman"/>
          <w:noProof/>
        </w:rPr>
        <w:t>1</w:t>
      </w:r>
      <w:r w:rsidRPr="002B2E2C">
        <w:rPr>
          <w:rFonts w:cs="Times New Roman"/>
        </w:rPr>
        <w:fldChar w:fldCharType="end"/>
      </w:r>
      <w:r w:rsidRPr="002B2E2C">
        <w:rPr>
          <w:rFonts w:cs="Times New Roman"/>
          <w:noProof/>
        </w:rPr>
        <w:t xml:space="preserve"> - Número de matriculas da UEG</w:t>
      </w:r>
      <w:bookmarkEnd w:id="43"/>
    </w:p>
    <w:tbl>
      <w:tblPr>
        <w:tblStyle w:val="Tabelacomgrade"/>
        <w:tblW w:w="0" w:type="auto"/>
        <w:tblLook w:val="04A0" w:firstRow="1" w:lastRow="0" w:firstColumn="1" w:lastColumn="0" w:noHBand="0" w:noVBand="1"/>
      </w:tblPr>
      <w:tblGrid>
        <w:gridCol w:w="3020"/>
        <w:gridCol w:w="3020"/>
        <w:gridCol w:w="3021"/>
      </w:tblGrid>
      <w:tr w:rsidR="00D86049" w:rsidRPr="002B2E2C" w14:paraId="1DE06266" w14:textId="77777777" w:rsidTr="00F27BA8">
        <w:tc>
          <w:tcPr>
            <w:tcW w:w="3020" w:type="dxa"/>
          </w:tcPr>
          <w:p w14:paraId="630F471C" w14:textId="77777777" w:rsidR="00D86049" w:rsidRPr="002B2E2C" w:rsidRDefault="00D86049" w:rsidP="008D34E9">
            <w:pPr>
              <w:pStyle w:val="Table-ColHead"/>
              <w:ind w:firstLine="0"/>
              <w:rPr>
                <w:rFonts w:ascii="Times New Roman" w:hAnsi="Times New Roman"/>
                <w:noProof w:val="0"/>
                <w:sz w:val="24"/>
                <w:szCs w:val="24"/>
              </w:rPr>
            </w:pPr>
          </w:p>
        </w:tc>
        <w:tc>
          <w:tcPr>
            <w:tcW w:w="3020" w:type="dxa"/>
          </w:tcPr>
          <w:p w14:paraId="5C27EDB7" w14:textId="77777777" w:rsidR="00D86049" w:rsidRPr="002B2E2C" w:rsidRDefault="00D86049" w:rsidP="008D34E9">
            <w:pPr>
              <w:pStyle w:val="Table-ColHead"/>
              <w:ind w:firstLine="0"/>
              <w:rPr>
                <w:rFonts w:ascii="Times New Roman" w:hAnsi="Times New Roman"/>
                <w:noProof w:val="0"/>
                <w:sz w:val="24"/>
                <w:szCs w:val="24"/>
              </w:rPr>
            </w:pPr>
            <w:r w:rsidRPr="002B2E2C">
              <w:rPr>
                <w:rFonts w:ascii="Times New Roman" w:hAnsi="Times New Roman"/>
                <w:noProof w:val="0"/>
                <w:sz w:val="24"/>
                <w:szCs w:val="24"/>
              </w:rPr>
              <w:t>Matrícula ativa</w:t>
            </w:r>
          </w:p>
        </w:tc>
        <w:tc>
          <w:tcPr>
            <w:tcW w:w="3021" w:type="dxa"/>
          </w:tcPr>
          <w:p w14:paraId="02D76F95" w14:textId="77777777" w:rsidR="00D86049" w:rsidRPr="002B2E2C" w:rsidRDefault="00D86049" w:rsidP="008D34E9">
            <w:pPr>
              <w:pStyle w:val="Table-ColHead"/>
              <w:ind w:firstLine="0"/>
              <w:rPr>
                <w:rFonts w:ascii="Times New Roman" w:hAnsi="Times New Roman"/>
                <w:noProof w:val="0"/>
                <w:sz w:val="24"/>
                <w:szCs w:val="24"/>
              </w:rPr>
            </w:pPr>
            <w:r w:rsidRPr="002B2E2C">
              <w:rPr>
                <w:rFonts w:ascii="Times New Roman" w:hAnsi="Times New Roman"/>
                <w:noProof w:val="0"/>
                <w:sz w:val="24"/>
                <w:szCs w:val="24"/>
              </w:rPr>
              <w:t>Trancado/Intercâmbio</w:t>
            </w:r>
          </w:p>
        </w:tc>
      </w:tr>
      <w:tr w:rsidR="00D86049" w:rsidRPr="002B2E2C" w14:paraId="619B1F0C" w14:textId="77777777" w:rsidTr="00F27BA8">
        <w:tc>
          <w:tcPr>
            <w:tcW w:w="3020" w:type="dxa"/>
          </w:tcPr>
          <w:p w14:paraId="442BB088" w14:textId="77777777" w:rsidR="00D86049" w:rsidRPr="002B2E2C" w:rsidRDefault="00D86049" w:rsidP="008D34E9">
            <w:pPr>
              <w:pStyle w:val="Table-Text"/>
              <w:ind w:firstLine="0"/>
              <w:rPr>
                <w:szCs w:val="24"/>
              </w:rPr>
            </w:pPr>
            <w:r w:rsidRPr="002B2E2C">
              <w:rPr>
                <w:szCs w:val="24"/>
              </w:rPr>
              <w:t>Presencial</w:t>
            </w:r>
          </w:p>
        </w:tc>
        <w:tc>
          <w:tcPr>
            <w:tcW w:w="3020" w:type="dxa"/>
          </w:tcPr>
          <w:p w14:paraId="5B203B34" w14:textId="1DFD0BC2" w:rsidR="00D86049" w:rsidRPr="002B2E2C" w:rsidRDefault="00D86049" w:rsidP="008D34E9">
            <w:pPr>
              <w:pStyle w:val="Table-Text"/>
              <w:ind w:firstLine="0"/>
              <w:rPr>
                <w:szCs w:val="24"/>
              </w:rPr>
            </w:pPr>
            <w:r w:rsidRPr="002B2E2C">
              <w:rPr>
                <w:szCs w:val="24"/>
              </w:rPr>
              <w:t>17</w:t>
            </w:r>
            <w:r w:rsidR="009E7C98" w:rsidRPr="002B2E2C">
              <w:rPr>
                <w:szCs w:val="24"/>
              </w:rPr>
              <w:t>.</w:t>
            </w:r>
            <w:r w:rsidRPr="002B2E2C">
              <w:rPr>
                <w:szCs w:val="24"/>
              </w:rPr>
              <w:t>557</w:t>
            </w:r>
          </w:p>
        </w:tc>
        <w:tc>
          <w:tcPr>
            <w:tcW w:w="3021" w:type="dxa"/>
          </w:tcPr>
          <w:p w14:paraId="7E8C2602" w14:textId="77777777" w:rsidR="00D86049" w:rsidRPr="002B2E2C" w:rsidRDefault="00D86049" w:rsidP="008D34E9">
            <w:pPr>
              <w:pStyle w:val="Table-Text"/>
              <w:ind w:firstLine="0"/>
              <w:rPr>
                <w:szCs w:val="24"/>
              </w:rPr>
            </w:pPr>
            <w:r w:rsidRPr="002B2E2C">
              <w:rPr>
                <w:szCs w:val="24"/>
              </w:rPr>
              <w:t>333</w:t>
            </w:r>
          </w:p>
        </w:tc>
      </w:tr>
      <w:tr w:rsidR="00D86049" w:rsidRPr="002B2E2C" w14:paraId="4FB1F2B4" w14:textId="77777777" w:rsidTr="00F27BA8">
        <w:tc>
          <w:tcPr>
            <w:tcW w:w="3020" w:type="dxa"/>
          </w:tcPr>
          <w:p w14:paraId="1703072C" w14:textId="77777777" w:rsidR="00D86049" w:rsidRPr="002B2E2C" w:rsidRDefault="00D86049" w:rsidP="008D34E9">
            <w:pPr>
              <w:pStyle w:val="Table-Text"/>
              <w:ind w:firstLine="0"/>
              <w:rPr>
                <w:szCs w:val="24"/>
              </w:rPr>
            </w:pPr>
            <w:r w:rsidRPr="002B2E2C">
              <w:rPr>
                <w:szCs w:val="24"/>
              </w:rPr>
              <w:t>CEAR</w:t>
            </w:r>
          </w:p>
        </w:tc>
        <w:tc>
          <w:tcPr>
            <w:tcW w:w="3020" w:type="dxa"/>
          </w:tcPr>
          <w:p w14:paraId="6A36E777" w14:textId="0FB8C674" w:rsidR="00D86049" w:rsidRPr="002B2E2C" w:rsidRDefault="00D86049" w:rsidP="008D34E9">
            <w:pPr>
              <w:pStyle w:val="Table-Text"/>
              <w:ind w:firstLine="0"/>
              <w:rPr>
                <w:szCs w:val="24"/>
              </w:rPr>
            </w:pPr>
            <w:r w:rsidRPr="002B2E2C">
              <w:rPr>
                <w:szCs w:val="24"/>
              </w:rPr>
              <w:t>2</w:t>
            </w:r>
            <w:r w:rsidR="009E7C98" w:rsidRPr="002B2E2C">
              <w:rPr>
                <w:szCs w:val="24"/>
              </w:rPr>
              <w:t>.</w:t>
            </w:r>
            <w:r w:rsidRPr="002B2E2C">
              <w:rPr>
                <w:szCs w:val="24"/>
              </w:rPr>
              <w:t>035</w:t>
            </w:r>
          </w:p>
        </w:tc>
        <w:tc>
          <w:tcPr>
            <w:tcW w:w="3021" w:type="dxa"/>
          </w:tcPr>
          <w:p w14:paraId="575AC12E" w14:textId="77777777" w:rsidR="00D86049" w:rsidRPr="002B2E2C" w:rsidRDefault="00D86049" w:rsidP="008D34E9">
            <w:pPr>
              <w:pStyle w:val="Table-Text"/>
              <w:ind w:firstLine="0"/>
              <w:rPr>
                <w:szCs w:val="24"/>
              </w:rPr>
            </w:pPr>
            <w:r w:rsidRPr="002B2E2C">
              <w:rPr>
                <w:szCs w:val="24"/>
              </w:rPr>
              <w:t>9</w:t>
            </w:r>
          </w:p>
        </w:tc>
      </w:tr>
      <w:tr w:rsidR="00D86049" w:rsidRPr="002B2E2C" w14:paraId="3027FC93" w14:textId="77777777" w:rsidTr="00F27BA8">
        <w:tc>
          <w:tcPr>
            <w:tcW w:w="3020" w:type="dxa"/>
          </w:tcPr>
          <w:p w14:paraId="78B8B9EE" w14:textId="77777777" w:rsidR="00D86049" w:rsidRPr="002B2E2C" w:rsidRDefault="00D86049" w:rsidP="008D34E9">
            <w:pPr>
              <w:pStyle w:val="Table-Text"/>
              <w:ind w:firstLine="0"/>
              <w:rPr>
                <w:szCs w:val="24"/>
              </w:rPr>
            </w:pPr>
            <w:r w:rsidRPr="002B2E2C">
              <w:rPr>
                <w:szCs w:val="24"/>
              </w:rPr>
              <w:t>UEG EM REDE</w:t>
            </w:r>
          </w:p>
        </w:tc>
        <w:tc>
          <w:tcPr>
            <w:tcW w:w="3020" w:type="dxa"/>
          </w:tcPr>
          <w:p w14:paraId="61C1D7CB" w14:textId="3EA213BA" w:rsidR="00D86049" w:rsidRPr="002B2E2C" w:rsidRDefault="00D86049" w:rsidP="008D34E9">
            <w:pPr>
              <w:pStyle w:val="Table-Text"/>
              <w:ind w:firstLine="0"/>
              <w:rPr>
                <w:szCs w:val="24"/>
              </w:rPr>
            </w:pPr>
            <w:r w:rsidRPr="002B2E2C">
              <w:rPr>
                <w:szCs w:val="24"/>
              </w:rPr>
              <w:t>2</w:t>
            </w:r>
            <w:r w:rsidR="009E7C98" w:rsidRPr="002B2E2C">
              <w:rPr>
                <w:szCs w:val="24"/>
              </w:rPr>
              <w:t>.</w:t>
            </w:r>
            <w:r w:rsidRPr="002B2E2C">
              <w:rPr>
                <w:szCs w:val="24"/>
              </w:rPr>
              <w:t>012</w:t>
            </w:r>
          </w:p>
        </w:tc>
        <w:tc>
          <w:tcPr>
            <w:tcW w:w="3021" w:type="dxa"/>
          </w:tcPr>
          <w:p w14:paraId="64807C28" w14:textId="77777777" w:rsidR="00D86049" w:rsidRPr="002B2E2C" w:rsidRDefault="00D86049" w:rsidP="008D34E9">
            <w:pPr>
              <w:pStyle w:val="Table-Text"/>
              <w:ind w:firstLine="0"/>
              <w:rPr>
                <w:szCs w:val="24"/>
              </w:rPr>
            </w:pPr>
            <w:r w:rsidRPr="002B2E2C">
              <w:rPr>
                <w:szCs w:val="24"/>
              </w:rPr>
              <w:t>8</w:t>
            </w:r>
          </w:p>
        </w:tc>
      </w:tr>
      <w:tr w:rsidR="00D86049" w:rsidRPr="002B2E2C" w14:paraId="7E17B583" w14:textId="77777777" w:rsidTr="00F27BA8">
        <w:tc>
          <w:tcPr>
            <w:tcW w:w="3020" w:type="dxa"/>
          </w:tcPr>
          <w:p w14:paraId="0911586A" w14:textId="77777777" w:rsidR="00D86049" w:rsidRPr="002B2E2C" w:rsidRDefault="00D86049" w:rsidP="008D34E9">
            <w:pPr>
              <w:pStyle w:val="Table-Text"/>
              <w:ind w:firstLine="0"/>
              <w:rPr>
                <w:szCs w:val="24"/>
              </w:rPr>
            </w:pPr>
            <w:r w:rsidRPr="002B2E2C">
              <w:rPr>
                <w:szCs w:val="24"/>
              </w:rPr>
              <w:t>Convênio</w:t>
            </w:r>
          </w:p>
        </w:tc>
        <w:tc>
          <w:tcPr>
            <w:tcW w:w="3020" w:type="dxa"/>
          </w:tcPr>
          <w:p w14:paraId="79799925" w14:textId="77777777" w:rsidR="00D86049" w:rsidRPr="002B2E2C" w:rsidRDefault="00D86049" w:rsidP="008D34E9">
            <w:pPr>
              <w:pStyle w:val="Table-Text"/>
              <w:ind w:firstLine="0"/>
              <w:rPr>
                <w:szCs w:val="24"/>
              </w:rPr>
            </w:pPr>
            <w:r w:rsidRPr="002B2E2C">
              <w:rPr>
                <w:szCs w:val="24"/>
              </w:rPr>
              <w:t>111</w:t>
            </w:r>
          </w:p>
        </w:tc>
        <w:tc>
          <w:tcPr>
            <w:tcW w:w="3021" w:type="dxa"/>
          </w:tcPr>
          <w:p w14:paraId="48F51AF3" w14:textId="77777777" w:rsidR="00D86049" w:rsidRPr="002B2E2C" w:rsidRDefault="00D86049" w:rsidP="008D34E9">
            <w:pPr>
              <w:pStyle w:val="Table-Text"/>
              <w:ind w:firstLine="0"/>
              <w:rPr>
                <w:szCs w:val="24"/>
              </w:rPr>
            </w:pPr>
            <w:r w:rsidRPr="002B2E2C">
              <w:rPr>
                <w:szCs w:val="24"/>
              </w:rPr>
              <w:t>0</w:t>
            </w:r>
          </w:p>
        </w:tc>
      </w:tr>
      <w:tr w:rsidR="00D86049" w:rsidRPr="002B2E2C" w14:paraId="663F07E3" w14:textId="77777777" w:rsidTr="00F27BA8">
        <w:tc>
          <w:tcPr>
            <w:tcW w:w="3020" w:type="dxa"/>
          </w:tcPr>
          <w:p w14:paraId="6E9B6F9A" w14:textId="77777777" w:rsidR="00D86049" w:rsidRPr="002B2E2C" w:rsidRDefault="00D86049" w:rsidP="008D34E9">
            <w:pPr>
              <w:pStyle w:val="Table-Text"/>
              <w:ind w:firstLine="0"/>
              <w:rPr>
                <w:szCs w:val="24"/>
              </w:rPr>
            </w:pPr>
            <w:r w:rsidRPr="002B2E2C">
              <w:rPr>
                <w:szCs w:val="24"/>
              </w:rPr>
              <w:t>Total</w:t>
            </w:r>
          </w:p>
        </w:tc>
        <w:tc>
          <w:tcPr>
            <w:tcW w:w="3020" w:type="dxa"/>
          </w:tcPr>
          <w:p w14:paraId="5C156174" w14:textId="77777777" w:rsidR="00D86049" w:rsidRPr="002B2E2C" w:rsidRDefault="00D86049" w:rsidP="008D34E9">
            <w:pPr>
              <w:pStyle w:val="Table-Text"/>
              <w:ind w:firstLine="0"/>
              <w:rPr>
                <w:szCs w:val="24"/>
              </w:rPr>
            </w:pPr>
            <w:r w:rsidRPr="002B2E2C">
              <w:rPr>
                <w:szCs w:val="24"/>
              </w:rPr>
              <w:t>21.715</w:t>
            </w:r>
          </w:p>
        </w:tc>
        <w:tc>
          <w:tcPr>
            <w:tcW w:w="3021" w:type="dxa"/>
          </w:tcPr>
          <w:p w14:paraId="3B487861" w14:textId="77777777" w:rsidR="00D86049" w:rsidRPr="002B2E2C" w:rsidRDefault="00D86049" w:rsidP="008D34E9">
            <w:pPr>
              <w:pStyle w:val="Table-Text"/>
              <w:ind w:firstLine="0"/>
              <w:rPr>
                <w:szCs w:val="24"/>
              </w:rPr>
            </w:pPr>
            <w:r w:rsidRPr="002B2E2C">
              <w:rPr>
                <w:szCs w:val="24"/>
              </w:rPr>
              <w:t>350</w:t>
            </w:r>
          </w:p>
        </w:tc>
      </w:tr>
    </w:tbl>
    <w:p w14:paraId="1B1E89D3" w14:textId="77777777" w:rsidR="00D86049" w:rsidRPr="002B2E2C" w:rsidRDefault="00D86049" w:rsidP="00D86049">
      <w:pPr>
        <w:pStyle w:val="Legenda"/>
        <w:rPr>
          <w:rFonts w:eastAsia="Calibri" w:cs="Times New Roman"/>
          <w:color w:val="FF0000"/>
          <w:szCs w:val="22"/>
          <w:lang w:eastAsia="en-US"/>
        </w:rPr>
      </w:pPr>
      <w:r w:rsidRPr="002B2E2C">
        <w:rPr>
          <w:rFonts w:cs="Times New Roman"/>
        </w:rPr>
        <w:t>Fonte: UEG – PRG 2020</w:t>
      </w:r>
    </w:p>
    <w:p w14:paraId="7D9A2EE0" w14:textId="77777777" w:rsidR="00D86049" w:rsidRPr="002B2E2C" w:rsidRDefault="00D86049" w:rsidP="00D86049">
      <w:pPr>
        <w:ind w:firstLine="0"/>
        <w:rPr>
          <w:rFonts w:cs="Times New Roman"/>
          <w:lang w:eastAsia="en-US"/>
        </w:rPr>
      </w:pPr>
    </w:p>
    <w:p w14:paraId="1F0555AB" w14:textId="01A5E93D" w:rsidR="00D86049" w:rsidRPr="002B2E2C" w:rsidRDefault="00D86049" w:rsidP="00D86049">
      <w:pPr>
        <w:ind w:firstLine="0"/>
        <w:rPr>
          <w:rFonts w:cs="Times New Roman"/>
          <w:lang w:eastAsia="en-US"/>
        </w:rPr>
      </w:pPr>
      <w:r w:rsidRPr="002B2E2C">
        <w:rPr>
          <w:rFonts w:cs="Times New Roman"/>
          <w:lang w:eastAsia="en-US"/>
        </w:rPr>
        <w:t xml:space="preserve">“Após a própria UEG começar a expedir e registrar seus diplomas, foram expedidos 88.984 diplomas. Esse total inclui os cursos de graduação, sequencial, mestrado e doutorado” </w:t>
      </w:r>
      <w:sdt>
        <w:sdtPr>
          <w:rPr>
            <w:rFonts w:cs="Times New Roman"/>
            <w:lang w:eastAsia="en-US"/>
          </w:rPr>
          <w:id w:val="767657354"/>
          <w:citation/>
        </w:sdtPr>
        <w:sdtEndPr/>
        <w:sdtContent>
          <w:r w:rsidRPr="002B2E2C">
            <w:rPr>
              <w:rFonts w:cs="Times New Roman"/>
              <w:lang w:eastAsia="en-US"/>
            </w:rPr>
            <w:fldChar w:fldCharType="begin"/>
          </w:r>
          <w:r w:rsidRPr="002B2E2C">
            <w:rPr>
              <w:rFonts w:cs="Times New Roman"/>
              <w:lang w:eastAsia="en-US"/>
            </w:rPr>
            <w:instrText xml:space="preserve">CITATION Bor20 \l 1046 </w:instrText>
          </w:r>
          <w:r w:rsidRPr="002B2E2C">
            <w:rPr>
              <w:rFonts w:cs="Times New Roman"/>
              <w:lang w:eastAsia="en-US"/>
            </w:rPr>
            <w:fldChar w:fldCharType="separate"/>
          </w:r>
          <w:r w:rsidRPr="002B2E2C">
            <w:rPr>
              <w:rFonts w:cs="Times New Roman"/>
              <w:noProof/>
              <w:lang w:eastAsia="en-US"/>
            </w:rPr>
            <w:t>(BORGES, 2020)</w:t>
          </w:r>
          <w:r w:rsidRPr="002B2E2C">
            <w:rPr>
              <w:rFonts w:cs="Times New Roman"/>
              <w:lang w:eastAsia="en-US"/>
            </w:rPr>
            <w:fldChar w:fldCharType="end"/>
          </w:r>
        </w:sdtContent>
      </w:sdt>
      <w:r w:rsidR="00DF36A0" w:rsidRPr="002B2E2C">
        <w:rPr>
          <w:rFonts w:cs="Times New Roman"/>
          <w:lang w:eastAsia="en-US"/>
        </w:rPr>
        <w:t>.</w:t>
      </w:r>
    </w:p>
    <w:p w14:paraId="54F170A5" w14:textId="77777777" w:rsidR="00C52B96" w:rsidRPr="002B2E2C" w:rsidRDefault="00C52B96" w:rsidP="00D86049">
      <w:pPr>
        <w:ind w:firstLine="0"/>
        <w:rPr>
          <w:rFonts w:cs="Times New Roman"/>
          <w:lang w:eastAsia="en-US"/>
        </w:rPr>
      </w:pPr>
    </w:p>
    <w:p w14:paraId="5DF6A764" w14:textId="3307AF0D" w:rsidR="00D86049" w:rsidRPr="002B2E2C" w:rsidRDefault="00354B56" w:rsidP="00DF36A0">
      <w:pPr>
        <w:pStyle w:val="Ttulo3"/>
        <w:numPr>
          <w:ilvl w:val="2"/>
          <w:numId w:val="21"/>
        </w:numPr>
        <w:rPr>
          <w:rFonts w:eastAsia="Calibri" w:cs="Times New Roman"/>
          <w:color w:val="auto"/>
          <w:lang w:eastAsia="en-US"/>
        </w:rPr>
      </w:pPr>
      <w:bookmarkStart w:id="44" w:name="_Toc52033182"/>
      <w:bookmarkStart w:id="45" w:name="_Toc52120438"/>
      <w:bookmarkStart w:id="46" w:name="_Toc59288998"/>
      <w:r w:rsidRPr="002B2E2C">
        <w:rPr>
          <w:rFonts w:eastAsia="Calibri" w:cs="Times New Roman"/>
          <w:color w:val="auto"/>
          <w:lang w:eastAsia="en-US"/>
        </w:rPr>
        <w:t>Panorama sobre o uso de Sistemas de Informação na gestão da UEG</w:t>
      </w:r>
      <w:bookmarkEnd w:id="44"/>
      <w:bookmarkEnd w:id="45"/>
      <w:bookmarkEnd w:id="46"/>
    </w:p>
    <w:p w14:paraId="1F0D763F" w14:textId="1FF4DEB4" w:rsidR="00D86049" w:rsidRPr="002B2E2C" w:rsidRDefault="00D86049" w:rsidP="00E72116">
      <w:pPr>
        <w:rPr>
          <w:rFonts w:cs="Times New Roman"/>
          <w:lang w:eastAsia="en-US"/>
        </w:rPr>
      </w:pPr>
      <w:r w:rsidRPr="002B2E2C">
        <w:rPr>
          <w:rFonts w:cs="Times New Roman"/>
          <w:lang w:eastAsia="en-US"/>
        </w:rPr>
        <w:t>Em seu Plano de Desenvolvimento</w:t>
      </w:r>
      <w:r w:rsidR="00E82B9E" w:rsidRPr="002B2E2C">
        <w:rPr>
          <w:rFonts w:cs="Times New Roman"/>
          <w:lang w:eastAsia="en-US"/>
        </w:rPr>
        <w:t xml:space="preserve"> Institucional </w:t>
      </w:r>
      <w:r w:rsidR="006F6BDB" w:rsidRPr="002B2E2C">
        <w:rPr>
          <w:rFonts w:cs="Times New Roman"/>
          <w:lang w:eastAsia="en-US"/>
        </w:rPr>
        <w:t>(</w:t>
      </w:r>
      <w:r w:rsidR="00E82B9E" w:rsidRPr="002B2E2C">
        <w:rPr>
          <w:rFonts w:cs="Times New Roman"/>
          <w:lang w:eastAsia="en-US"/>
        </w:rPr>
        <w:t>PDI</w:t>
      </w:r>
      <w:r w:rsidR="006F6BDB" w:rsidRPr="002B2E2C">
        <w:rPr>
          <w:rFonts w:cs="Times New Roman"/>
          <w:lang w:eastAsia="en-US"/>
        </w:rPr>
        <w:t>)</w:t>
      </w:r>
      <w:r w:rsidRPr="002B2E2C">
        <w:rPr>
          <w:rFonts w:cs="Times New Roman"/>
          <w:lang w:eastAsia="en-US"/>
        </w:rPr>
        <w:t xml:space="preserve"> demonstra um quadro de produtos e ações, que em termos tecnológicos foram criados: O portal da UEG que sintetiza notícias, blogs, e comunicados da universidade</w:t>
      </w:r>
      <w:r w:rsidR="00133E7E" w:rsidRPr="002B2E2C">
        <w:rPr>
          <w:rFonts w:cs="Times New Roman"/>
          <w:lang w:eastAsia="en-US"/>
        </w:rPr>
        <w:t>,</w:t>
      </w:r>
      <w:r w:rsidRPr="002B2E2C">
        <w:rPr>
          <w:rFonts w:cs="Times New Roman"/>
          <w:lang w:eastAsia="en-US"/>
        </w:rPr>
        <w:t xml:space="preserve"> criação do Sistema de Informação de Gestão </w:t>
      </w:r>
      <w:r w:rsidR="00E82B9E" w:rsidRPr="002B2E2C">
        <w:rPr>
          <w:rFonts w:cs="Times New Roman"/>
          <w:lang w:eastAsia="en-US"/>
        </w:rPr>
        <w:t xml:space="preserve">- </w:t>
      </w:r>
      <w:r w:rsidRPr="002B2E2C">
        <w:rPr>
          <w:rFonts w:cs="Times New Roman"/>
          <w:lang w:eastAsia="en-US"/>
        </w:rPr>
        <w:t xml:space="preserve">Fênix, sistema de bibliotecas </w:t>
      </w:r>
      <w:r w:rsidR="00E82B9E" w:rsidRPr="002B2E2C">
        <w:rPr>
          <w:rFonts w:cs="Times New Roman"/>
          <w:lang w:eastAsia="en-US"/>
        </w:rPr>
        <w:t xml:space="preserve">- </w:t>
      </w:r>
      <w:proofErr w:type="gramStart"/>
      <w:r w:rsidRPr="002B2E2C">
        <w:rPr>
          <w:rFonts w:cs="Times New Roman"/>
          <w:lang w:eastAsia="en-US"/>
        </w:rPr>
        <w:t>GNUTeca ,</w:t>
      </w:r>
      <w:proofErr w:type="gramEnd"/>
      <w:r w:rsidRPr="002B2E2C">
        <w:rPr>
          <w:rFonts w:cs="Times New Roman"/>
          <w:lang w:eastAsia="en-US"/>
        </w:rPr>
        <w:t xml:space="preserve"> sistemas financeiros e administrativo</w:t>
      </w:r>
      <w:r w:rsidR="005A6D96" w:rsidRPr="002B2E2C">
        <w:rPr>
          <w:rFonts w:cs="Times New Roman"/>
          <w:lang w:eastAsia="en-US"/>
        </w:rPr>
        <w:t xml:space="preserve"> (</w:t>
      </w:r>
      <w:r w:rsidRPr="002B2E2C">
        <w:rPr>
          <w:rFonts w:cs="Times New Roman"/>
          <w:lang w:eastAsia="en-US"/>
        </w:rPr>
        <w:t>SAFF</w:t>
      </w:r>
      <w:r w:rsidR="005A6D96" w:rsidRPr="002B2E2C">
        <w:rPr>
          <w:rFonts w:cs="Times New Roman"/>
          <w:lang w:eastAsia="en-US"/>
        </w:rPr>
        <w:t>)</w:t>
      </w:r>
      <w:r w:rsidRPr="002B2E2C">
        <w:rPr>
          <w:rFonts w:cs="Times New Roman"/>
          <w:lang w:eastAsia="en-US"/>
        </w:rPr>
        <w:t xml:space="preserve">, Relatório Anual de Atividades Docentes </w:t>
      </w:r>
      <w:r w:rsidR="00E82B9E" w:rsidRPr="002B2E2C">
        <w:rPr>
          <w:rFonts w:cs="Times New Roman"/>
          <w:lang w:eastAsia="en-US"/>
        </w:rPr>
        <w:t xml:space="preserve">– </w:t>
      </w:r>
      <w:r w:rsidRPr="002B2E2C">
        <w:rPr>
          <w:rFonts w:cs="Times New Roman"/>
          <w:lang w:eastAsia="en-US"/>
        </w:rPr>
        <w:t>RADOC</w:t>
      </w:r>
      <w:r w:rsidR="00E82B9E" w:rsidRPr="002B2E2C">
        <w:rPr>
          <w:rFonts w:cs="Times New Roman"/>
          <w:lang w:eastAsia="en-US"/>
        </w:rPr>
        <w:t>,</w:t>
      </w:r>
      <w:r w:rsidRPr="002B2E2C">
        <w:rPr>
          <w:rFonts w:cs="Times New Roman"/>
          <w:lang w:eastAsia="en-US"/>
        </w:rPr>
        <w:t xml:space="preserve"> RH entre outros</w:t>
      </w:r>
      <w:r w:rsidR="00133E7E" w:rsidRPr="002B2E2C">
        <w:rPr>
          <w:rFonts w:cs="Times New Roman"/>
          <w:lang w:eastAsia="en-US"/>
        </w:rPr>
        <w:t>.</w:t>
      </w:r>
      <w:r w:rsidRPr="002B2E2C">
        <w:rPr>
          <w:rFonts w:cs="Times New Roman"/>
          <w:lang w:eastAsia="en-US"/>
        </w:rPr>
        <w:t xml:space="preserve"> </w:t>
      </w:r>
      <w:r w:rsidR="00133E7E" w:rsidRPr="002B2E2C">
        <w:rPr>
          <w:rFonts w:cs="Times New Roman"/>
          <w:lang w:eastAsia="en-US"/>
        </w:rPr>
        <w:t>Foi feita uma</w:t>
      </w:r>
      <w:r w:rsidRPr="002B2E2C">
        <w:rPr>
          <w:rFonts w:cs="Times New Roman"/>
          <w:lang w:eastAsia="en-US"/>
        </w:rPr>
        <w:t xml:space="preserve"> normativa que teve base para instalação do Sistema operacional Linux </w:t>
      </w:r>
      <w:r w:rsidR="00133E7E" w:rsidRPr="002B2E2C">
        <w:rPr>
          <w:rFonts w:cs="Times New Roman"/>
          <w:lang w:eastAsia="en-US"/>
        </w:rPr>
        <w:t>em toda</w:t>
      </w:r>
      <w:r w:rsidRPr="002B2E2C">
        <w:rPr>
          <w:rFonts w:cs="Times New Roman"/>
          <w:lang w:eastAsia="en-US"/>
        </w:rPr>
        <w:t xml:space="preserve"> UEG </w:t>
      </w:r>
      <w:r w:rsidR="00E82B9E" w:rsidRPr="002B2E2C">
        <w:rPr>
          <w:rFonts w:cs="Times New Roman"/>
          <w:noProof/>
          <w:lang w:eastAsia="en-US"/>
        </w:rPr>
        <w:t>(UEG, 2010, p. 28-29)</w:t>
      </w:r>
      <w:r w:rsidRPr="002B2E2C">
        <w:rPr>
          <w:rFonts w:cs="Times New Roman"/>
          <w:lang w:eastAsia="en-US"/>
        </w:rPr>
        <w:t>.</w:t>
      </w:r>
      <w:r w:rsidR="005B69DD" w:rsidRPr="002B2E2C">
        <w:rPr>
          <w:rFonts w:cs="Times New Roman"/>
          <w:lang w:eastAsia="en-US"/>
        </w:rPr>
        <w:t xml:space="preserve"> E estes sistemas</w:t>
      </w:r>
      <w:r w:rsidR="00E72116" w:rsidRPr="002B2E2C">
        <w:rPr>
          <w:rFonts w:cs="Times New Roman"/>
          <w:lang w:eastAsia="en-US"/>
        </w:rPr>
        <w:t xml:space="preserve"> serão modernizados</w:t>
      </w:r>
      <w:r w:rsidR="005B69DD" w:rsidRPr="002B2E2C">
        <w:rPr>
          <w:rFonts w:cs="Times New Roman"/>
          <w:lang w:eastAsia="en-US"/>
        </w:rPr>
        <w:t xml:space="preserve"> e acompanha</w:t>
      </w:r>
      <w:r w:rsidR="00E72116" w:rsidRPr="002B2E2C">
        <w:rPr>
          <w:rFonts w:cs="Times New Roman"/>
          <w:lang w:eastAsia="en-US"/>
        </w:rPr>
        <w:t>dos a fim de manter seu pleno funcionamento</w:t>
      </w:r>
      <w:r w:rsidR="00237EF3" w:rsidRPr="002B2E2C">
        <w:rPr>
          <w:rFonts w:cs="Times New Roman"/>
          <w:lang w:eastAsia="en-US"/>
        </w:rPr>
        <w:t xml:space="preserve"> na instituição</w:t>
      </w:r>
      <w:r w:rsidR="005B69DD" w:rsidRPr="002B2E2C">
        <w:rPr>
          <w:rFonts w:cs="Times New Roman"/>
          <w:lang w:eastAsia="en-US"/>
        </w:rPr>
        <w:t xml:space="preserve"> </w:t>
      </w:r>
      <w:r w:rsidR="00C52B96" w:rsidRPr="002B2E2C">
        <w:rPr>
          <w:rFonts w:cs="Times New Roman"/>
          <w:lang w:eastAsia="en-US"/>
        </w:rPr>
        <w:t>(UEG, 2010, p. 54)</w:t>
      </w:r>
      <w:r w:rsidR="005B69DD" w:rsidRPr="002B2E2C">
        <w:rPr>
          <w:rFonts w:cs="Times New Roman"/>
          <w:lang w:eastAsia="en-US"/>
        </w:rPr>
        <w:t>.</w:t>
      </w:r>
    </w:p>
    <w:p w14:paraId="627E176A" w14:textId="7B633A33" w:rsidR="00D86049" w:rsidRPr="002B2E2C" w:rsidRDefault="002F14D7" w:rsidP="00D86049">
      <w:pPr>
        <w:rPr>
          <w:rFonts w:cs="Times New Roman"/>
          <w:lang w:eastAsia="en-US"/>
        </w:rPr>
      </w:pPr>
      <w:r w:rsidRPr="002B2E2C">
        <w:rPr>
          <w:rFonts w:cs="Times New Roman"/>
          <w:lang w:eastAsia="en-US"/>
        </w:rPr>
        <w:t>No seu PDI tem</w:t>
      </w:r>
      <w:r w:rsidR="00D86049" w:rsidRPr="002B2E2C">
        <w:rPr>
          <w:rFonts w:cs="Times New Roman"/>
          <w:lang w:eastAsia="en-US"/>
        </w:rPr>
        <w:t xml:space="preserve"> 11 ações a serem cumpridas nos </w:t>
      </w:r>
      <w:r w:rsidR="00E82B9E" w:rsidRPr="002B2E2C">
        <w:rPr>
          <w:rFonts w:cs="Times New Roman"/>
          <w:lang w:eastAsia="en-US"/>
        </w:rPr>
        <w:t xml:space="preserve">seus </w:t>
      </w:r>
      <w:r w:rsidR="00D86049" w:rsidRPr="002B2E2C">
        <w:rPr>
          <w:rFonts w:cs="Times New Roman"/>
          <w:lang w:eastAsia="en-US"/>
        </w:rPr>
        <w:t xml:space="preserve">10 anos de vigência e a avaliação no 5º ano para o controle e readequações deles, destaca-se: A promoção de SI para as atividades finalísticas da </w:t>
      </w:r>
      <w:r w:rsidR="00C52B96" w:rsidRPr="002B2E2C">
        <w:rPr>
          <w:rFonts w:cs="Times New Roman"/>
          <w:lang w:eastAsia="en-US"/>
        </w:rPr>
        <w:t>UEG</w:t>
      </w:r>
      <w:r w:rsidR="00C52B96" w:rsidRPr="002B2E2C">
        <w:rPr>
          <w:rFonts w:cs="Times New Roman"/>
          <w:noProof/>
          <w:lang w:eastAsia="en-US"/>
        </w:rPr>
        <w:t xml:space="preserve"> (UEG, 2010, p. 30-31)</w:t>
      </w:r>
      <w:r w:rsidR="00D86049" w:rsidRPr="002B2E2C">
        <w:rPr>
          <w:rFonts w:cs="Times New Roman"/>
          <w:lang w:eastAsia="en-US"/>
        </w:rPr>
        <w:t>.</w:t>
      </w:r>
    </w:p>
    <w:p w14:paraId="7DBDB071" w14:textId="0CA2D18B" w:rsidR="004D4643" w:rsidRPr="002B2E2C" w:rsidRDefault="004D4643" w:rsidP="004D4643">
      <w:pPr>
        <w:rPr>
          <w:rFonts w:cs="Times New Roman"/>
          <w:lang w:eastAsia="en-US"/>
        </w:rPr>
      </w:pPr>
      <w:r w:rsidRPr="002B2E2C">
        <w:rPr>
          <w:rFonts w:cs="Times New Roman"/>
          <w:lang w:eastAsia="en-US"/>
        </w:rPr>
        <w:t>A biblioteca da Universidade é coordenada pela (</w:t>
      </w:r>
      <w:proofErr w:type="spellStart"/>
      <w:r w:rsidRPr="002B2E2C">
        <w:rPr>
          <w:rFonts w:cs="Times New Roman"/>
          <w:lang w:eastAsia="en-US"/>
        </w:rPr>
        <w:t>PrG</w:t>
      </w:r>
      <w:proofErr w:type="spellEnd"/>
      <w:r w:rsidRPr="002B2E2C">
        <w:rPr>
          <w:rFonts w:cs="Times New Roman"/>
          <w:lang w:eastAsia="en-US"/>
        </w:rPr>
        <w:t xml:space="preserve">), e ressalta que a produção técnica-científica e cultural só pode ser efetiva com a utilização de bibliotecas. A organização dos acervos é catalogada e automatizada pelo software GNUTeca </w:t>
      </w:r>
      <w:r w:rsidR="00C52B96" w:rsidRPr="002B2E2C">
        <w:rPr>
          <w:rFonts w:cs="Times New Roman"/>
          <w:noProof/>
          <w:lang w:eastAsia="en-US"/>
        </w:rPr>
        <w:t>(UEG, 2010, p. 98)</w:t>
      </w:r>
      <w:r w:rsidRPr="002B2E2C">
        <w:rPr>
          <w:rFonts w:cs="Times New Roman"/>
          <w:lang w:eastAsia="en-US"/>
        </w:rPr>
        <w:t>.</w:t>
      </w:r>
    </w:p>
    <w:p w14:paraId="7126D655" w14:textId="21226D66" w:rsidR="004D4643" w:rsidRPr="002B2E2C" w:rsidRDefault="004D4643" w:rsidP="004D4643">
      <w:pPr>
        <w:rPr>
          <w:rFonts w:cs="Times New Roman"/>
          <w:lang w:eastAsia="en-US"/>
        </w:rPr>
      </w:pPr>
      <w:r w:rsidRPr="002B2E2C">
        <w:rPr>
          <w:rFonts w:cs="Times New Roman"/>
          <w:lang w:eastAsia="en-US"/>
        </w:rPr>
        <w:lastRenderedPageBreak/>
        <w:t xml:space="preserve">Havia dois sistemas:  planilhas eletrônicas e o RADOC, que detinham informações, mas a extração dela era difícil, assim foi feita uma parceria com a Coordenação de Desenvolvimento de Sistemas, que integrou a planilha ao Sistema Gerencial de Recursos Humanos, tendo mais controle sobre o seu quadro pessoal de discentes, usando-o para avaliações </w:t>
      </w:r>
      <w:proofErr w:type="gramStart"/>
      <w:r w:rsidRPr="002B2E2C">
        <w:rPr>
          <w:rFonts w:cs="Times New Roman"/>
          <w:lang w:eastAsia="en-US"/>
        </w:rPr>
        <w:t>dos mesmos</w:t>
      </w:r>
      <w:proofErr w:type="gramEnd"/>
      <w:r w:rsidRPr="002B2E2C">
        <w:rPr>
          <w:rFonts w:cs="Times New Roman"/>
          <w:lang w:eastAsia="en-US"/>
        </w:rPr>
        <w:t xml:space="preserve">. Os docentes fazem o preenchimento neste sistema, onde lançam </w:t>
      </w:r>
      <w:r w:rsidR="000C636F" w:rsidRPr="002B2E2C">
        <w:rPr>
          <w:rFonts w:cs="Times New Roman"/>
          <w:lang w:eastAsia="en-US"/>
        </w:rPr>
        <w:t>todas as atividades</w:t>
      </w:r>
      <w:r w:rsidRPr="002B2E2C">
        <w:rPr>
          <w:rFonts w:cs="Times New Roman"/>
          <w:lang w:eastAsia="en-US"/>
        </w:rPr>
        <w:t xml:space="preserve"> realizadas, como: produção científica, técnica e cultural. </w:t>
      </w:r>
      <w:r w:rsidR="00C52B96" w:rsidRPr="002B2E2C">
        <w:rPr>
          <w:rFonts w:cs="Times New Roman"/>
          <w:noProof/>
          <w:lang w:eastAsia="en-US"/>
        </w:rPr>
        <w:t>(UEG, 2010)</w:t>
      </w:r>
      <w:r w:rsidRPr="002B2E2C">
        <w:rPr>
          <w:rFonts w:cs="Times New Roman"/>
          <w:lang w:eastAsia="en-US"/>
        </w:rPr>
        <w:t>.</w:t>
      </w:r>
      <w:r w:rsidRPr="002B2E2C">
        <w:rPr>
          <w:rFonts w:cs="Times New Roman"/>
          <w:color w:val="FF0000"/>
          <w:lang w:eastAsia="en-US"/>
        </w:rPr>
        <w:t xml:space="preserve">  </w:t>
      </w:r>
    </w:p>
    <w:p w14:paraId="79F981AC" w14:textId="14D9C6A1" w:rsidR="004D4643" w:rsidRPr="002B2E2C" w:rsidRDefault="004D4643" w:rsidP="004D4643">
      <w:pPr>
        <w:rPr>
          <w:rFonts w:cs="Times New Roman"/>
          <w:lang w:eastAsia="en-US"/>
        </w:rPr>
      </w:pPr>
      <w:r w:rsidRPr="002B2E2C">
        <w:rPr>
          <w:rFonts w:cs="Times New Roman"/>
          <w:lang w:eastAsia="en-US"/>
        </w:rPr>
        <w:t xml:space="preserve">Não há um sistema controle de egressos, e a Universidade ressalta que é essencial o acompanhamento </w:t>
      </w:r>
      <w:r w:rsidR="00C52B96" w:rsidRPr="002B2E2C">
        <w:rPr>
          <w:rFonts w:cs="Times New Roman"/>
          <w:lang w:eastAsia="en-US"/>
        </w:rPr>
        <w:t>deles</w:t>
      </w:r>
      <w:r w:rsidRPr="002B2E2C">
        <w:rPr>
          <w:rFonts w:cs="Times New Roman"/>
          <w:lang w:eastAsia="en-US"/>
        </w:rPr>
        <w:t xml:space="preserve"> para subsidiar as ações das coordenações de cursos e outros setores para tomada de decisão </w:t>
      </w:r>
      <w:r w:rsidR="00C52B96" w:rsidRPr="002B2E2C">
        <w:rPr>
          <w:rFonts w:cs="Times New Roman"/>
          <w:noProof/>
          <w:lang w:eastAsia="en-US"/>
        </w:rPr>
        <w:t>(UEG, 2010, p. 95)</w:t>
      </w:r>
      <w:r w:rsidRPr="002B2E2C">
        <w:rPr>
          <w:rFonts w:cs="Times New Roman"/>
          <w:lang w:eastAsia="en-US"/>
        </w:rPr>
        <w:t xml:space="preserve">. Não há cronograma para a </w:t>
      </w:r>
      <w:r w:rsidR="000B0B41" w:rsidRPr="002B2E2C">
        <w:rPr>
          <w:rFonts w:cs="Times New Roman"/>
          <w:lang w:eastAsia="en-US"/>
        </w:rPr>
        <w:t xml:space="preserve">implementação/compra </w:t>
      </w:r>
      <w:r w:rsidRPr="002B2E2C">
        <w:rPr>
          <w:rFonts w:cs="Times New Roman"/>
          <w:lang w:eastAsia="en-US"/>
        </w:rPr>
        <w:t xml:space="preserve">deste sistema e nem empenho da Universidade para tal, porém há um cronograma para implantação, não detalhando as ações de implementação. </w:t>
      </w:r>
    </w:p>
    <w:p w14:paraId="1AC1B915" w14:textId="175DE36F" w:rsidR="00375AC0" w:rsidRPr="002B2E2C" w:rsidRDefault="00375AC0" w:rsidP="00375AC0">
      <w:pPr>
        <w:rPr>
          <w:rFonts w:cs="Times New Roman"/>
          <w:lang w:eastAsia="en-US"/>
        </w:rPr>
      </w:pPr>
      <w:r w:rsidRPr="002B2E2C">
        <w:rPr>
          <w:rFonts w:cs="Times New Roman"/>
          <w:lang w:eastAsia="en-US"/>
        </w:rPr>
        <w:t xml:space="preserve">A gestão da </w:t>
      </w:r>
      <w:r w:rsidR="00C52B96" w:rsidRPr="002B2E2C">
        <w:rPr>
          <w:rFonts w:cs="Times New Roman"/>
          <w:lang w:eastAsia="en-US"/>
        </w:rPr>
        <w:t>U</w:t>
      </w:r>
      <w:r w:rsidRPr="002B2E2C">
        <w:rPr>
          <w:rFonts w:cs="Times New Roman"/>
          <w:lang w:eastAsia="en-US"/>
        </w:rPr>
        <w:t xml:space="preserve">niversidade conta com diversos sistemas interligados, como: Acadêmico, Administrativo, Recursos </w:t>
      </w:r>
      <w:r w:rsidR="00057EEE" w:rsidRPr="002B2E2C">
        <w:rPr>
          <w:rFonts w:cs="Times New Roman"/>
          <w:lang w:eastAsia="en-US"/>
        </w:rPr>
        <w:t>Humanos, Sistema</w:t>
      </w:r>
      <w:r w:rsidRPr="002B2E2C">
        <w:rPr>
          <w:rFonts w:cs="Times New Roman"/>
          <w:lang w:eastAsia="en-US"/>
        </w:rPr>
        <w:t xml:space="preserve"> Financeiro, e outros. Todos em uma única base de dados, assim possibilitando uma melhor tomada de decisão da gestão da Universidade </w:t>
      </w:r>
      <w:r w:rsidR="00C52B96" w:rsidRPr="002B2E2C">
        <w:rPr>
          <w:rFonts w:cs="Times New Roman"/>
          <w:lang w:eastAsia="en-US"/>
        </w:rPr>
        <w:t>(UEG, 2010, p. 108)</w:t>
      </w:r>
      <w:r w:rsidRPr="002B2E2C">
        <w:rPr>
          <w:rFonts w:cs="Times New Roman"/>
          <w:lang w:eastAsia="en-US"/>
        </w:rPr>
        <w:t>.</w:t>
      </w:r>
    </w:p>
    <w:p w14:paraId="22BB69F0" w14:textId="16E30CB1" w:rsidR="0019688C" w:rsidRPr="002B2E2C" w:rsidRDefault="0019688C" w:rsidP="0019688C">
      <w:pPr>
        <w:rPr>
          <w:rFonts w:cs="Times New Roman"/>
          <w:lang w:eastAsia="en-US"/>
        </w:rPr>
      </w:pPr>
      <w:r w:rsidRPr="002B2E2C">
        <w:rPr>
          <w:rFonts w:cs="Times New Roman"/>
          <w:lang w:eastAsia="en-US"/>
        </w:rPr>
        <w:t xml:space="preserve">“Para garantir eficácia de funcionamento nas áreas de atuação da UEG, que são: graduação, pós-graduação, pesquisa, extensão, além de outras atividades desenvolvidas, a UEG necessita de investimentos e estrutura na área de </w:t>
      </w:r>
      <w:r w:rsidR="0021784C" w:rsidRPr="002B2E2C">
        <w:rPr>
          <w:rFonts w:cs="Times New Roman"/>
          <w:lang w:eastAsia="en-US"/>
        </w:rPr>
        <w:t>T</w:t>
      </w:r>
      <w:r w:rsidRPr="002B2E2C">
        <w:rPr>
          <w:rFonts w:cs="Times New Roman"/>
          <w:lang w:eastAsia="en-US"/>
        </w:rPr>
        <w:t xml:space="preserve">ecnologia da </w:t>
      </w:r>
      <w:r w:rsidR="0021784C" w:rsidRPr="002B2E2C">
        <w:rPr>
          <w:rFonts w:cs="Times New Roman"/>
          <w:lang w:eastAsia="en-US"/>
        </w:rPr>
        <w:t>I</w:t>
      </w:r>
      <w:r w:rsidRPr="002B2E2C">
        <w:rPr>
          <w:rFonts w:cs="Times New Roman"/>
          <w:lang w:eastAsia="en-US"/>
        </w:rPr>
        <w:t xml:space="preserve">nformação (TI)” </w:t>
      </w:r>
      <w:r w:rsidR="00C52B96" w:rsidRPr="002B2E2C">
        <w:rPr>
          <w:rFonts w:cs="Times New Roman"/>
          <w:lang w:eastAsia="en-US"/>
        </w:rPr>
        <w:t>(UEG, 2010, p. 108)</w:t>
      </w:r>
      <w:r w:rsidRPr="002B2E2C">
        <w:rPr>
          <w:rFonts w:cs="Times New Roman"/>
          <w:lang w:eastAsia="en-US"/>
        </w:rPr>
        <w:t>.</w:t>
      </w:r>
    </w:p>
    <w:p w14:paraId="0ADBD031" w14:textId="66EFAB37" w:rsidR="0019688C" w:rsidRPr="002B2E2C" w:rsidRDefault="0019688C" w:rsidP="0019688C">
      <w:pPr>
        <w:rPr>
          <w:rFonts w:cs="Times New Roman"/>
          <w:lang w:eastAsia="en-US"/>
        </w:rPr>
      </w:pPr>
      <w:r w:rsidRPr="002B2E2C">
        <w:rPr>
          <w:rFonts w:cs="Times New Roman"/>
          <w:lang w:eastAsia="en-US"/>
        </w:rPr>
        <w:t xml:space="preserve"> Estes investimentos estão divididos entre Hardware e Softwares, quantos aos Softwares há sistemas de gestão, que são eles: Acadêmico (Fênix), Bibliotecas (GNUTeca), Recursos Humanos (Gerencial RH), Almoxarifado, Patrimônio, </w:t>
      </w:r>
      <w:r w:rsidRPr="002B2E2C">
        <w:rPr>
          <w:rFonts w:cs="Times New Roman"/>
        </w:rPr>
        <w:t>Sistema de Administração Financeira de Fundos Rotativos (SAFF), Financeiro, Contratos e Convênios, Sistema de Gestão de Atividades Docentes (SIGAD) e Sistema de Relatório de Atividades dos Docentes relativas ao ensino, pesquisa, pós-graduação, extensão e gestão (RADOC). Totalizando 10 sistemas catalogados no PDI</w:t>
      </w:r>
      <w:r w:rsidRPr="002B2E2C">
        <w:rPr>
          <w:rFonts w:cs="Times New Roman"/>
          <w:lang w:eastAsia="en-US"/>
        </w:rPr>
        <w:t xml:space="preserve"> </w:t>
      </w:r>
      <w:r w:rsidR="00C52B96" w:rsidRPr="002B2E2C">
        <w:rPr>
          <w:rFonts w:cs="Times New Roman"/>
          <w:noProof/>
          <w:lang w:eastAsia="en-US"/>
        </w:rPr>
        <w:t>(UEG, 2010, p. 108-109)</w:t>
      </w:r>
      <w:r w:rsidRPr="002B2E2C">
        <w:rPr>
          <w:rFonts w:cs="Times New Roman"/>
          <w:lang w:eastAsia="en-US"/>
        </w:rPr>
        <w:t>.</w:t>
      </w:r>
    </w:p>
    <w:p w14:paraId="52A54A76" w14:textId="39817DF9" w:rsidR="004D4643" w:rsidRPr="002B2E2C" w:rsidRDefault="0019688C" w:rsidP="0019688C">
      <w:pPr>
        <w:rPr>
          <w:rFonts w:cs="Times New Roman"/>
          <w:lang w:eastAsia="en-US"/>
        </w:rPr>
      </w:pPr>
      <w:r w:rsidRPr="002B2E2C">
        <w:rPr>
          <w:rFonts w:cs="Times New Roman"/>
          <w:lang w:eastAsia="en-US"/>
        </w:rPr>
        <w:t xml:space="preserve">Em Hardwares a UEG possui um inventário de recursos, dentre eles: CPU, Monitor, Impressoras, Linhas de Telefone e FAX. Recursos de audiovisual: Televisão, Videocassete, DVD, Projetor, Tela de projeção, Datashow, Aparelho de </w:t>
      </w:r>
      <w:r w:rsidR="00C52B96" w:rsidRPr="002B2E2C">
        <w:rPr>
          <w:rFonts w:cs="Times New Roman"/>
          <w:lang w:eastAsia="en-US"/>
        </w:rPr>
        <w:t>som (</w:t>
      </w:r>
      <w:r w:rsidR="00C52B96" w:rsidRPr="002B2E2C">
        <w:rPr>
          <w:rFonts w:cs="Times New Roman"/>
          <w:noProof/>
          <w:lang w:eastAsia="en-US"/>
        </w:rPr>
        <w:t>UEG, 2010, p. 108-111)</w:t>
      </w:r>
      <w:r w:rsidRPr="002B2E2C">
        <w:rPr>
          <w:rFonts w:cs="Times New Roman"/>
          <w:lang w:eastAsia="en-US"/>
        </w:rPr>
        <w:t>.</w:t>
      </w:r>
      <w:r w:rsidR="00BE55F0" w:rsidRPr="002B2E2C">
        <w:rPr>
          <w:rFonts w:cs="Times New Roman"/>
          <w:lang w:eastAsia="en-US"/>
        </w:rPr>
        <w:t xml:space="preserve"> </w:t>
      </w:r>
      <w:r w:rsidRPr="002B2E2C">
        <w:rPr>
          <w:rFonts w:cs="Times New Roman"/>
          <w:lang w:eastAsia="en-US"/>
        </w:rPr>
        <w:t xml:space="preserve">A Universidade conta com um Data Center, com objetivo de atender as necessidades de processamento dos sistemas da Universidade </w:t>
      </w:r>
      <w:r w:rsidR="00C52B96" w:rsidRPr="002B2E2C">
        <w:rPr>
          <w:rFonts w:cs="Times New Roman"/>
          <w:noProof/>
          <w:lang w:eastAsia="en-US"/>
        </w:rPr>
        <w:t>(UEG, 2010, p. 108-109)</w:t>
      </w:r>
      <w:r w:rsidRPr="002B2E2C">
        <w:rPr>
          <w:rFonts w:cs="Times New Roman"/>
          <w:lang w:eastAsia="en-US"/>
        </w:rPr>
        <w:t>.</w:t>
      </w:r>
    </w:p>
    <w:p w14:paraId="2C0DF231" w14:textId="19E2302D" w:rsidR="001D0A01" w:rsidRPr="002B2E2C" w:rsidRDefault="001D0A01" w:rsidP="001D0A01">
      <w:pPr>
        <w:rPr>
          <w:rFonts w:cs="Times New Roman"/>
          <w:lang w:eastAsia="en-US"/>
        </w:rPr>
      </w:pPr>
      <w:r w:rsidRPr="002B2E2C">
        <w:rPr>
          <w:rFonts w:cs="Times New Roman"/>
          <w:lang w:eastAsia="en-US"/>
        </w:rPr>
        <w:t>A extensão, é coordenada pela Pró-reitora de Extensão, Cultura e Assuntos Estudantis (</w:t>
      </w:r>
      <w:proofErr w:type="spellStart"/>
      <w:r w:rsidRPr="002B2E2C">
        <w:rPr>
          <w:rFonts w:cs="Times New Roman"/>
          <w:lang w:eastAsia="en-US"/>
        </w:rPr>
        <w:t>PrE</w:t>
      </w:r>
      <w:proofErr w:type="spellEnd"/>
      <w:r w:rsidRPr="002B2E2C">
        <w:rPr>
          <w:rFonts w:cs="Times New Roman"/>
          <w:lang w:eastAsia="en-US"/>
        </w:rPr>
        <w:t>), que tem como missão a promoção do conhecimento produzido na Universidade, externalizando-o. “</w:t>
      </w:r>
      <w:r w:rsidRPr="002B2E2C">
        <w:rPr>
          <w:rFonts w:cs="Times New Roman"/>
        </w:rPr>
        <w:t xml:space="preserve">A relação entre pesquisa e extensão ocorre quando a </w:t>
      </w:r>
      <w:r w:rsidRPr="002B2E2C">
        <w:rPr>
          <w:rFonts w:cs="Times New Roman"/>
        </w:rPr>
        <w:lastRenderedPageBreak/>
        <w:t xml:space="preserve">produção do conhecimento é capaz de contribuir para a transformação da sociedade. </w:t>
      </w:r>
      <w:r w:rsidR="00C52B96" w:rsidRPr="002B2E2C">
        <w:rPr>
          <w:rFonts w:cs="Times New Roman"/>
          <w:noProof/>
          <w:lang w:eastAsia="en-US"/>
        </w:rPr>
        <w:t>(UEG, 2010, p. 50)</w:t>
      </w:r>
      <w:r w:rsidRPr="002B2E2C">
        <w:rPr>
          <w:rFonts w:cs="Times New Roman"/>
          <w:lang w:eastAsia="en-US"/>
        </w:rPr>
        <w:t xml:space="preserve">”. A </w:t>
      </w:r>
      <w:proofErr w:type="spellStart"/>
      <w:r w:rsidRPr="002B2E2C">
        <w:rPr>
          <w:rFonts w:cs="Times New Roman"/>
          <w:lang w:eastAsia="en-US"/>
        </w:rPr>
        <w:t>PrG</w:t>
      </w:r>
      <w:proofErr w:type="spellEnd"/>
      <w:r w:rsidRPr="002B2E2C">
        <w:rPr>
          <w:rFonts w:cs="Times New Roman"/>
          <w:lang w:eastAsia="en-US"/>
        </w:rPr>
        <w:t xml:space="preserve"> declara que a extensão é um local interdisciplinar do qual consegue trazer a prática para fora dos limites da sala de aula, trazendo relevância da Universidade para a sociedade, sendo obrigatório em todos os cursos, desde os primeiros anos se possível, estes projetos são controlados via Software denominado Pegasus </w:t>
      </w:r>
      <w:r w:rsidR="0067590B" w:rsidRPr="002B2E2C">
        <w:rPr>
          <w:rFonts w:cs="Times New Roman"/>
          <w:noProof/>
          <w:lang w:eastAsia="en-US"/>
        </w:rPr>
        <w:t>(UEG, 2010, p. 50-52)</w:t>
      </w:r>
      <w:r w:rsidRPr="002B2E2C">
        <w:rPr>
          <w:rFonts w:cs="Times New Roman"/>
          <w:lang w:eastAsia="en-US"/>
        </w:rPr>
        <w:t>.</w:t>
      </w:r>
    </w:p>
    <w:p w14:paraId="4679F8CF" w14:textId="51480CCA" w:rsidR="00DD1A68" w:rsidRPr="002B2E2C" w:rsidRDefault="00453D21" w:rsidP="00DD1A68">
      <w:pPr>
        <w:rPr>
          <w:rFonts w:eastAsia="Calibri" w:cs="Times New Roman"/>
          <w:lang w:eastAsia="en-US"/>
        </w:rPr>
      </w:pPr>
      <w:r w:rsidRPr="002B2E2C">
        <w:rPr>
          <w:rFonts w:cs="Times New Roman"/>
          <w:color w:val="auto"/>
          <w:lang w:eastAsia="en-US"/>
        </w:rPr>
        <w:t xml:space="preserve">Tendo em vista a </w:t>
      </w:r>
      <w:proofErr w:type="spellStart"/>
      <w:r w:rsidR="00CB0ED3" w:rsidRPr="002B2E2C">
        <w:rPr>
          <w:rFonts w:cs="Times New Roman"/>
          <w:color w:val="auto"/>
          <w:lang w:eastAsia="en-US"/>
        </w:rPr>
        <w:t>multi</w:t>
      </w:r>
      <w:proofErr w:type="spellEnd"/>
      <w:r w:rsidR="00B64FB3" w:rsidRPr="002B2E2C">
        <w:rPr>
          <w:rFonts w:cs="Times New Roman"/>
          <w:color w:val="auto"/>
          <w:lang w:eastAsia="en-US"/>
        </w:rPr>
        <w:t xml:space="preserve"> </w:t>
      </w:r>
      <w:r w:rsidR="00CB0ED3" w:rsidRPr="002B2E2C">
        <w:rPr>
          <w:rFonts w:cs="Times New Roman"/>
          <w:color w:val="auto"/>
          <w:lang w:eastAsia="en-US"/>
        </w:rPr>
        <w:t>regionalidade</w:t>
      </w:r>
      <w:r w:rsidRPr="002B2E2C">
        <w:rPr>
          <w:rFonts w:cs="Times New Roman"/>
          <w:color w:val="auto"/>
          <w:lang w:eastAsia="en-US"/>
        </w:rPr>
        <w:t xml:space="preserve"> da </w:t>
      </w:r>
      <w:r w:rsidR="004B7845" w:rsidRPr="002B2E2C">
        <w:rPr>
          <w:rFonts w:cs="Times New Roman"/>
          <w:color w:val="auto"/>
          <w:lang w:eastAsia="en-US"/>
        </w:rPr>
        <w:t>UEG</w:t>
      </w:r>
      <w:r w:rsidR="00EA644E" w:rsidRPr="002B2E2C">
        <w:rPr>
          <w:rFonts w:cs="Times New Roman"/>
          <w:color w:val="auto"/>
          <w:lang w:eastAsia="en-US"/>
        </w:rPr>
        <w:t>, quantidade de campus e alunos</w:t>
      </w:r>
      <w:r w:rsidRPr="002B2E2C">
        <w:rPr>
          <w:rFonts w:cs="Times New Roman"/>
          <w:color w:val="auto"/>
          <w:lang w:eastAsia="en-US"/>
        </w:rPr>
        <w:t xml:space="preserve">, </w:t>
      </w:r>
      <w:r w:rsidR="0009581E" w:rsidRPr="002B2E2C">
        <w:rPr>
          <w:rFonts w:cs="Times New Roman"/>
          <w:color w:val="auto"/>
          <w:lang w:eastAsia="en-US"/>
        </w:rPr>
        <w:t>pode-se</w:t>
      </w:r>
      <w:r w:rsidRPr="002B2E2C">
        <w:rPr>
          <w:rFonts w:cs="Times New Roman"/>
          <w:color w:val="auto"/>
          <w:lang w:eastAsia="en-US"/>
        </w:rPr>
        <w:t xml:space="preserve"> perceber que</w:t>
      </w:r>
      <w:r w:rsidR="0009581E" w:rsidRPr="002B2E2C">
        <w:rPr>
          <w:rFonts w:cs="Times New Roman"/>
          <w:color w:val="auto"/>
          <w:lang w:eastAsia="en-US"/>
        </w:rPr>
        <w:t xml:space="preserve"> ela </w:t>
      </w:r>
      <w:r w:rsidR="0067590B" w:rsidRPr="002B2E2C">
        <w:rPr>
          <w:rFonts w:cs="Times New Roman"/>
          <w:color w:val="auto"/>
          <w:lang w:eastAsia="en-US"/>
        </w:rPr>
        <w:t>se trata</w:t>
      </w:r>
      <w:r w:rsidR="0009581E" w:rsidRPr="002B2E2C">
        <w:rPr>
          <w:rFonts w:cs="Times New Roman"/>
          <w:color w:val="auto"/>
          <w:lang w:eastAsia="en-US"/>
        </w:rPr>
        <w:t xml:space="preserve"> de</w:t>
      </w:r>
      <w:r w:rsidRPr="002B2E2C">
        <w:rPr>
          <w:rFonts w:cs="Times New Roman"/>
          <w:color w:val="auto"/>
          <w:lang w:eastAsia="en-US"/>
        </w:rPr>
        <w:t xml:space="preserve"> uma organização complexa e para o seu pleno funcionamento necessita de diversos sistemas</w:t>
      </w:r>
      <w:r w:rsidR="00EA644E" w:rsidRPr="002B2E2C">
        <w:rPr>
          <w:rFonts w:cs="Times New Roman"/>
          <w:color w:val="auto"/>
          <w:lang w:eastAsia="en-US"/>
        </w:rPr>
        <w:t xml:space="preserve"> de informação</w:t>
      </w:r>
      <w:r w:rsidRPr="002B2E2C">
        <w:rPr>
          <w:rFonts w:cs="Times New Roman"/>
          <w:color w:val="auto"/>
          <w:lang w:eastAsia="en-US"/>
        </w:rPr>
        <w:t xml:space="preserve">, sendo tão necessário que a Universidade relata em seu PDI a necessidade do aprimoramento e garantia da </w:t>
      </w:r>
      <w:r w:rsidR="000C50A6" w:rsidRPr="002B2E2C">
        <w:rPr>
          <w:rFonts w:cs="Times New Roman"/>
          <w:color w:val="auto"/>
          <w:lang w:eastAsia="en-US"/>
        </w:rPr>
        <w:t>plena funcionalidade</w:t>
      </w:r>
      <w:r w:rsidRPr="002B2E2C">
        <w:rPr>
          <w:rFonts w:cs="Times New Roman"/>
          <w:color w:val="auto"/>
          <w:lang w:eastAsia="en-US"/>
        </w:rPr>
        <w:t xml:space="preserve"> de todos.</w:t>
      </w:r>
      <w:r w:rsidR="008B4453" w:rsidRPr="002B2E2C">
        <w:rPr>
          <w:rFonts w:cs="Times New Roman"/>
          <w:color w:val="auto"/>
          <w:lang w:eastAsia="en-US"/>
        </w:rPr>
        <w:t xml:space="preserve"> </w:t>
      </w:r>
      <w:r w:rsidR="00DD1A68" w:rsidRPr="002B2E2C">
        <w:rPr>
          <w:rFonts w:cs="Times New Roman"/>
          <w:color w:val="auto"/>
        </w:rPr>
        <w:t>Como os sistemas de informação computacionais da UEG contribuem para o alcance dos objetivos desta universidade</w:t>
      </w:r>
      <w:r w:rsidR="00DD1A68" w:rsidRPr="002B2E2C">
        <w:rPr>
          <w:rFonts w:cs="Times New Roman"/>
        </w:rPr>
        <w:t>?</w:t>
      </w:r>
    </w:p>
    <w:p w14:paraId="2048B865" w14:textId="168E84A2" w:rsidR="00252360" w:rsidRPr="002B2E2C" w:rsidRDefault="00252360" w:rsidP="00252360">
      <w:pPr>
        <w:ind w:firstLine="0"/>
        <w:rPr>
          <w:rFonts w:cs="Times New Roman"/>
          <w:lang w:eastAsia="en-US"/>
        </w:rPr>
      </w:pPr>
    </w:p>
    <w:p w14:paraId="0EFC8D3D" w14:textId="77777777" w:rsidR="00BC6B22" w:rsidRPr="002B2E2C" w:rsidRDefault="00BC6B22" w:rsidP="00252360">
      <w:pPr>
        <w:ind w:firstLine="0"/>
        <w:rPr>
          <w:rFonts w:cs="Times New Roman"/>
          <w:lang w:eastAsia="en-US"/>
        </w:rPr>
      </w:pPr>
    </w:p>
    <w:p w14:paraId="1DCC1316" w14:textId="77777777" w:rsidR="00BC6B22" w:rsidRPr="002B2E2C" w:rsidRDefault="00BC6B22" w:rsidP="00252360">
      <w:pPr>
        <w:ind w:firstLine="0"/>
        <w:rPr>
          <w:rFonts w:cs="Times New Roman"/>
          <w:lang w:eastAsia="en-US"/>
        </w:rPr>
      </w:pPr>
    </w:p>
    <w:p w14:paraId="0B6C4262" w14:textId="014CA613" w:rsidR="00BC6B22" w:rsidRPr="002B2E2C" w:rsidRDefault="00BC6B22" w:rsidP="00252360">
      <w:pPr>
        <w:ind w:firstLine="0"/>
        <w:rPr>
          <w:rFonts w:cs="Times New Roman"/>
          <w:lang w:eastAsia="en-US"/>
        </w:rPr>
      </w:pPr>
    </w:p>
    <w:p w14:paraId="748BE8D6" w14:textId="367053F4" w:rsidR="00650AB2" w:rsidRPr="002B2E2C" w:rsidRDefault="00650AB2" w:rsidP="00252360">
      <w:pPr>
        <w:ind w:firstLine="0"/>
        <w:rPr>
          <w:rFonts w:cs="Times New Roman"/>
          <w:lang w:eastAsia="en-US"/>
        </w:rPr>
      </w:pPr>
    </w:p>
    <w:p w14:paraId="0E51808D" w14:textId="67BD4A95" w:rsidR="00650AB2" w:rsidRPr="002B2E2C" w:rsidRDefault="00650AB2" w:rsidP="00252360">
      <w:pPr>
        <w:ind w:firstLine="0"/>
        <w:rPr>
          <w:rFonts w:cs="Times New Roman"/>
          <w:lang w:eastAsia="en-US"/>
        </w:rPr>
      </w:pPr>
    </w:p>
    <w:p w14:paraId="63E31A28" w14:textId="1A6F5D2E" w:rsidR="00650AB2" w:rsidRPr="002B2E2C" w:rsidRDefault="00650AB2" w:rsidP="00252360">
      <w:pPr>
        <w:ind w:firstLine="0"/>
        <w:rPr>
          <w:rFonts w:cs="Times New Roman"/>
          <w:lang w:eastAsia="en-US"/>
        </w:rPr>
      </w:pPr>
    </w:p>
    <w:p w14:paraId="3D566FB9" w14:textId="3808E705" w:rsidR="00650AB2" w:rsidRPr="002B2E2C" w:rsidRDefault="00650AB2" w:rsidP="00252360">
      <w:pPr>
        <w:ind w:firstLine="0"/>
        <w:rPr>
          <w:rFonts w:cs="Times New Roman"/>
          <w:lang w:eastAsia="en-US"/>
        </w:rPr>
      </w:pPr>
    </w:p>
    <w:p w14:paraId="48938A5A" w14:textId="5F2F68DF" w:rsidR="00650AB2" w:rsidRPr="002B2E2C" w:rsidRDefault="00650AB2" w:rsidP="00252360">
      <w:pPr>
        <w:ind w:firstLine="0"/>
        <w:rPr>
          <w:rFonts w:cs="Times New Roman"/>
          <w:lang w:eastAsia="en-US"/>
        </w:rPr>
      </w:pPr>
    </w:p>
    <w:p w14:paraId="38D72C79" w14:textId="31D1E24B" w:rsidR="00650AB2" w:rsidRPr="002B2E2C" w:rsidRDefault="00650AB2" w:rsidP="00252360">
      <w:pPr>
        <w:ind w:firstLine="0"/>
        <w:rPr>
          <w:rFonts w:cs="Times New Roman"/>
          <w:lang w:eastAsia="en-US"/>
        </w:rPr>
      </w:pPr>
    </w:p>
    <w:p w14:paraId="5BE323E5" w14:textId="33E5016D" w:rsidR="00650AB2" w:rsidRPr="002B2E2C" w:rsidRDefault="00650AB2" w:rsidP="00252360">
      <w:pPr>
        <w:ind w:firstLine="0"/>
        <w:rPr>
          <w:rFonts w:cs="Times New Roman"/>
          <w:lang w:eastAsia="en-US"/>
        </w:rPr>
      </w:pPr>
    </w:p>
    <w:p w14:paraId="73748863" w14:textId="58A13D57" w:rsidR="00650AB2" w:rsidRPr="002B2E2C" w:rsidRDefault="00650AB2" w:rsidP="00252360">
      <w:pPr>
        <w:ind w:firstLine="0"/>
        <w:rPr>
          <w:rFonts w:cs="Times New Roman"/>
          <w:lang w:eastAsia="en-US"/>
        </w:rPr>
      </w:pPr>
    </w:p>
    <w:p w14:paraId="3CBB2AB7" w14:textId="73628ED6" w:rsidR="00650AB2" w:rsidRPr="002B2E2C" w:rsidRDefault="00650AB2" w:rsidP="00252360">
      <w:pPr>
        <w:ind w:firstLine="0"/>
        <w:rPr>
          <w:rFonts w:cs="Times New Roman"/>
          <w:lang w:eastAsia="en-US"/>
        </w:rPr>
      </w:pPr>
    </w:p>
    <w:p w14:paraId="270E9836" w14:textId="75F21BD1" w:rsidR="00650AB2" w:rsidRPr="002B2E2C" w:rsidRDefault="00650AB2" w:rsidP="00252360">
      <w:pPr>
        <w:ind w:firstLine="0"/>
        <w:rPr>
          <w:rFonts w:cs="Times New Roman"/>
          <w:lang w:eastAsia="en-US"/>
        </w:rPr>
      </w:pPr>
    </w:p>
    <w:p w14:paraId="642216B6" w14:textId="0ACE32A4" w:rsidR="00650AB2" w:rsidRPr="002B2E2C" w:rsidRDefault="00650AB2" w:rsidP="00252360">
      <w:pPr>
        <w:ind w:firstLine="0"/>
        <w:rPr>
          <w:rFonts w:cs="Times New Roman"/>
          <w:lang w:eastAsia="en-US"/>
        </w:rPr>
      </w:pPr>
    </w:p>
    <w:p w14:paraId="23796DFC" w14:textId="047D1D10" w:rsidR="00650AB2" w:rsidRPr="002B2E2C" w:rsidRDefault="00650AB2" w:rsidP="00252360">
      <w:pPr>
        <w:ind w:firstLine="0"/>
        <w:rPr>
          <w:rFonts w:cs="Times New Roman"/>
          <w:lang w:eastAsia="en-US"/>
        </w:rPr>
      </w:pPr>
    </w:p>
    <w:p w14:paraId="4ED0B159" w14:textId="37308890" w:rsidR="00650AB2" w:rsidRPr="002B2E2C" w:rsidRDefault="00650AB2" w:rsidP="00252360">
      <w:pPr>
        <w:ind w:firstLine="0"/>
        <w:rPr>
          <w:rFonts w:cs="Times New Roman"/>
          <w:lang w:eastAsia="en-US"/>
        </w:rPr>
      </w:pPr>
    </w:p>
    <w:p w14:paraId="5BF3BEFF" w14:textId="30F32FCE" w:rsidR="00650AB2" w:rsidRPr="002B2E2C" w:rsidRDefault="00650AB2" w:rsidP="00252360">
      <w:pPr>
        <w:ind w:firstLine="0"/>
        <w:rPr>
          <w:rFonts w:cs="Times New Roman"/>
          <w:lang w:eastAsia="en-US"/>
        </w:rPr>
      </w:pPr>
    </w:p>
    <w:p w14:paraId="7C7DAC47" w14:textId="7C4713B4" w:rsidR="00650AB2" w:rsidRPr="002B2E2C" w:rsidRDefault="00650AB2" w:rsidP="00252360">
      <w:pPr>
        <w:ind w:firstLine="0"/>
        <w:rPr>
          <w:rFonts w:cs="Times New Roman"/>
          <w:lang w:eastAsia="en-US"/>
        </w:rPr>
      </w:pPr>
    </w:p>
    <w:p w14:paraId="4DCBE098" w14:textId="2173F8F8" w:rsidR="00650AB2" w:rsidRPr="002B2E2C" w:rsidRDefault="00650AB2" w:rsidP="00252360">
      <w:pPr>
        <w:ind w:firstLine="0"/>
        <w:rPr>
          <w:rFonts w:cs="Times New Roman"/>
          <w:lang w:eastAsia="en-US"/>
        </w:rPr>
      </w:pPr>
    </w:p>
    <w:p w14:paraId="7922FC16" w14:textId="77777777" w:rsidR="00650AB2" w:rsidRPr="002B2E2C" w:rsidRDefault="00650AB2" w:rsidP="00252360">
      <w:pPr>
        <w:ind w:firstLine="0"/>
        <w:rPr>
          <w:rFonts w:cs="Times New Roman"/>
          <w:lang w:eastAsia="en-US"/>
        </w:rPr>
      </w:pPr>
    </w:p>
    <w:p w14:paraId="06CCDD03" w14:textId="77777777" w:rsidR="0067590B" w:rsidRPr="002B2E2C" w:rsidRDefault="0067590B" w:rsidP="00252360">
      <w:pPr>
        <w:ind w:firstLine="0"/>
        <w:rPr>
          <w:rFonts w:cs="Times New Roman"/>
          <w:lang w:eastAsia="en-US"/>
        </w:rPr>
      </w:pPr>
    </w:p>
    <w:p w14:paraId="44A60E26" w14:textId="5F0A5A4A" w:rsidR="00744CB8" w:rsidRPr="002B2E2C" w:rsidRDefault="009F6D02" w:rsidP="004B2281">
      <w:pPr>
        <w:pStyle w:val="Ttulo1"/>
        <w:numPr>
          <w:ilvl w:val="0"/>
          <w:numId w:val="26"/>
        </w:numPr>
        <w:rPr>
          <w:rFonts w:cs="Times New Roman"/>
          <w:color w:val="auto"/>
          <w:lang w:eastAsia="pt-BR"/>
        </w:rPr>
      </w:pPr>
      <w:bookmarkStart w:id="47" w:name="_Toc52033183"/>
      <w:bookmarkStart w:id="48" w:name="_Toc52120439"/>
      <w:bookmarkStart w:id="49" w:name="_Toc59288999"/>
      <w:r w:rsidRPr="002B2E2C">
        <w:rPr>
          <w:rFonts w:cs="Times New Roman"/>
          <w:color w:val="auto"/>
          <w:lang w:eastAsia="pt-BR"/>
        </w:rPr>
        <w:lastRenderedPageBreak/>
        <w:t>REVISÃO DE LITERATURA</w:t>
      </w:r>
      <w:bookmarkEnd w:id="47"/>
      <w:bookmarkEnd w:id="48"/>
      <w:bookmarkEnd w:id="49"/>
    </w:p>
    <w:p w14:paraId="3918AEED" w14:textId="520E9DBC" w:rsidR="00E621B0" w:rsidRPr="002B2E2C" w:rsidRDefault="00545FA9" w:rsidP="004A4000">
      <w:pPr>
        <w:rPr>
          <w:rFonts w:cs="Times New Roman"/>
          <w:lang w:eastAsia="pt-BR"/>
        </w:rPr>
      </w:pPr>
      <w:r w:rsidRPr="002B2E2C">
        <w:rPr>
          <w:rFonts w:cs="Times New Roman"/>
          <w:lang w:eastAsia="pt-BR"/>
        </w:rPr>
        <w:t xml:space="preserve">Segundo </w:t>
      </w:r>
      <w:r w:rsidR="008F09DC" w:rsidRPr="002B2E2C">
        <w:rPr>
          <w:rFonts w:cs="Times New Roman"/>
          <w:lang w:eastAsia="pt-BR"/>
        </w:rPr>
        <w:t>Maximiano (</w:t>
      </w:r>
      <w:r w:rsidR="002A5E24" w:rsidRPr="002B2E2C">
        <w:rPr>
          <w:rFonts w:cs="Times New Roman"/>
          <w:lang w:eastAsia="pt-BR"/>
        </w:rPr>
        <w:t>2000, p</w:t>
      </w:r>
      <w:r w:rsidR="00580189" w:rsidRPr="002B2E2C">
        <w:rPr>
          <w:rFonts w:cs="Times New Roman"/>
          <w:lang w:eastAsia="pt-BR"/>
        </w:rPr>
        <w:t>. 91</w:t>
      </w:r>
      <w:r w:rsidR="002A5E24" w:rsidRPr="002B2E2C">
        <w:rPr>
          <w:rFonts w:cs="Times New Roman"/>
          <w:lang w:eastAsia="pt-BR"/>
        </w:rPr>
        <w:t>)</w:t>
      </w:r>
      <w:r w:rsidR="00580189" w:rsidRPr="002B2E2C">
        <w:rPr>
          <w:rFonts w:cs="Times New Roman"/>
          <w:lang w:eastAsia="pt-BR"/>
        </w:rPr>
        <w:t xml:space="preserve"> </w:t>
      </w:r>
      <w:r w:rsidR="00FD70DB" w:rsidRPr="002B2E2C">
        <w:rPr>
          <w:rFonts w:cs="Times New Roman"/>
          <w:lang w:eastAsia="pt-BR"/>
        </w:rPr>
        <w:t>o</w:t>
      </w:r>
      <w:r w:rsidR="00580189" w:rsidRPr="002B2E2C">
        <w:rPr>
          <w:rFonts w:cs="Times New Roman"/>
          <w:lang w:eastAsia="pt-BR"/>
        </w:rPr>
        <w:t>bjetivos e recursos são palavras chaves na definição de uma organização</w:t>
      </w:r>
      <w:r w:rsidR="00E568F2" w:rsidRPr="002B2E2C">
        <w:rPr>
          <w:rFonts w:cs="Times New Roman"/>
          <w:lang w:eastAsia="pt-BR"/>
        </w:rPr>
        <w:t>: combinação de recursos que realiza algum objetivo ou conjuntos de objetivos</w:t>
      </w:r>
      <w:r w:rsidR="0059161D" w:rsidRPr="002B2E2C">
        <w:rPr>
          <w:rFonts w:cs="Times New Roman"/>
          <w:lang w:eastAsia="pt-BR"/>
        </w:rPr>
        <w:t xml:space="preserve"> através de recursos</w:t>
      </w:r>
      <w:r w:rsidR="00E568F2" w:rsidRPr="002B2E2C">
        <w:rPr>
          <w:rFonts w:cs="Times New Roman"/>
          <w:lang w:eastAsia="pt-BR"/>
        </w:rPr>
        <w:t>.</w:t>
      </w:r>
      <w:r w:rsidR="0038701C" w:rsidRPr="002B2E2C">
        <w:rPr>
          <w:rFonts w:cs="Times New Roman"/>
          <w:lang w:eastAsia="pt-BR"/>
        </w:rPr>
        <w:t xml:space="preserve"> Alguns exemplos de organizações, </w:t>
      </w:r>
      <w:r w:rsidR="009E162A" w:rsidRPr="002B2E2C">
        <w:rPr>
          <w:rFonts w:cs="Times New Roman"/>
          <w:lang w:eastAsia="pt-BR"/>
        </w:rPr>
        <w:t>u</w:t>
      </w:r>
      <w:r w:rsidR="0038701C" w:rsidRPr="002B2E2C">
        <w:rPr>
          <w:rFonts w:cs="Times New Roman"/>
          <w:lang w:eastAsia="pt-BR"/>
        </w:rPr>
        <w:t xml:space="preserve">niversidade, padaria, centro acadêmico dentre outros, </w:t>
      </w:r>
      <w:r w:rsidR="0059161D" w:rsidRPr="002B2E2C">
        <w:rPr>
          <w:rFonts w:cs="Times New Roman"/>
          <w:lang w:eastAsia="pt-BR"/>
        </w:rPr>
        <w:t>eles</w:t>
      </w:r>
      <w:r w:rsidR="0038701C" w:rsidRPr="002B2E2C">
        <w:rPr>
          <w:rFonts w:cs="Times New Roman"/>
          <w:lang w:eastAsia="pt-BR"/>
        </w:rPr>
        <w:t xml:space="preserve"> são muitos diversificadas quanto ao tamanho, forma, produtos e serviços e áreas de atuação</w:t>
      </w:r>
      <w:r w:rsidR="00AB1124" w:rsidRPr="002B2E2C">
        <w:rPr>
          <w:rFonts w:cs="Times New Roman"/>
          <w:lang w:eastAsia="pt-BR"/>
        </w:rPr>
        <w:t>.</w:t>
      </w:r>
      <w:r w:rsidR="009011FA" w:rsidRPr="002B2E2C">
        <w:rPr>
          <w:rFonts w:cs="Times New Roman"/>
          <w:lang w:eastAsia="pt-BR"/>
        </w:rPr>
        <w:t xml:space="preserve"> As organizações atualmente são sistema</w:t>
      </w:r>
      <w:r w:rsidR="004B7845" w:rsidRPr="002B2E2C">
        <w:rPr>
          <w:rFonts w:cs="Times New Roman"/>
          <w:lang w:eastAsia="pt-BR"/>
        </w:rPr>
        <w:t>s</w:t>
      </w:r>
      <w:r w:rsidR="009011FA" w:rsidRPr="002B2E2C">
        <w:rPr>
          <w:rFonts w:cs="Times New Roman"/>
          <w:lang w:eastAsia="pt-BR"/>
        </w:rPr>
        <w:t xml:space="preserve"> que produzem, adquirem e utilizam tecnologia para transformá-la em produtos e serviços. </w:t>
      </w:r>
    </w:p>
    <w:p w14:paraId="5EB570CE" w14:textId="77777777" w:rsidR="002211ED" w:rsidRPr="002B2E2C" w:rsidRDefault="002211ED" w:rsidP="002211ED">
      <w:pPr>
        <w:pStyle w:val="Ttulo2"/>
        <w:numPr>
          <w:ilvl w:val="1"/>
          <w:numId w:val="26"/>
        </w:numPr>
        <w:ind w:left="426"/>
        <w:rPr>
          <w:rFonts w:cs="Times New Roman"/>
          <w:color w:val="auto"/>
          <w:lang w:eastAsia="pt-BR"/>
        </w:rPr>
      </w:pPr>
      <w:bookmarkStart w:id="50" w:name="_Toc52120441"/>
      <w:bookmarkStart w:id="51" w:name="_Toc52033184"/>
      <w:bookmarkStart w:id="52" w:name="_Toc52120440"/>
      <w:bookmarkStart w:id="53" w:name="_Toc59289000"/>
      <w:r w:rsidRPr="002B2E2C">
        <w:rPr>
          <w:rFonts w:eastAsia="Calibri" w:cs="Times New Roman"/>
          <w:color w:val="auto"/>
          <w:lang w:eastAsia="en-US"/>
        </w:rPr>
        <w:t>Sistemas de Informação</w:t>
      </w:r>
      <w:bookmarkEnd w:id="50"/>
      <w:bookmarkEnd w:id="53"/>
    </w:p>
    <w:p w14:paraId="71B573E9" w14:textId="643BB474" w:rsidR="002211ED" w:rsidRPr="002B2E2C" w:rsidRDefault="002211ED" w:rsidP="002211ED">
      <w:pPr>
        <w:rPr>
          <w:rFonts w:cs="Times New Roman"/>
          <w:lang w:eastAsia="pt-BR"/>
        </w:rPr>
      </w:pPr>
      <w:r w:rsidRPr="002B2E2C">
        <w:rPr>
          <w:rFonts w:cs="Times New Roman"/>
          <w:lang w:eastAsia="pt-BR"/>
        </w:rPr>
        <w:t>A produção de dados</w:t>
      </w:r>
      <w:r w:rsidR="008E2A65" w:rsidRPr="002B2E2C">
        <w:rPr>
          <w:rFonts w:cs="Times New Roman"/>
          <w:lang w:eastAsia="pt-BR"/>
        </w:rPr>
        <w:t xml:space="preserve"> </w:t>
      </w:r>
      <w:r w:rsidRPr="002B2E2C">
        <w:rPr>
          <w:rFonts w:cs="Times New Roman"/>
          <w:lang w:eastAsia="pt-BR"/>
        </w:rPr>
        <w:t>é</w:t>
      </w:r>
      <w:r w:rsidR="008E2A65" w:rsidRPr="002B2E2C">
        <w:rPr>
          <w:rFonts w:cs="Times New Roman"/>
          <w:lang w:eastAsia="pt-BR"/>
        </w:rPr>
        <w:t>,</w:t>
      </w:r>
      <w:r w:rsidRPr="002B2E2C">
        <w:rPr>
          <w:rFonts w:cs="Times New Roman"/>
          <w:lang w:eastAsia="pt-BR"/>
        </w:rPr>
        <w:t xml:space="preserve"> exponencial, segundo Laudon e Laudon (2007) dados são fatos brutos que representa eventos que ocorreram nas organizações sem estruturação de forma que as pessoas possam interpretara-los, como exemplo: </w:t>
      </w:r>
      <w:r w:rsidRPr="002B2E2C">
        <w:rPr>
          <w:rFonts w:cs="Times New Roman"/>
          <w:i/>
          <w:iCs/>
          <w:lang w:eastAsia="pt-BR"/>
        </w:rPr>
        <w:t>logs</w:t>
      </w:r>
      <w:r w:rsidRPr="002B2E2C">
        <w:rPr>
          <w:rFonts w:cs="Times New Roman"/>
          <w:lang w:eastAsia="pt-BR"/>
        </w:rPr>
        <w:t>.  Rogério e Gonçalves (2017) explicita que os dados podem ser inúmeros e não relacionados entre si</w:t>
      </w:r>
      <w:r w:rsidR="00CF174D" w:rsidRPr="002B2E2C">
        <w:rPr>
          <w:rFonts w:cs="Times New Roman"/>
          <w:lang w:eastAsia="pt-BR"/>
        </w:rPr>
        <w:t>, segundo Baltzan e Phillips (2012, p. 23) dados são fatos brutos que descrevem as características de um evento</w:t>
      </w:r>
      <w:r w:rsidR="008A19CE" w:rsidRPr="002B2E2C">
        <w:rPr>
          <w:rFonts w:cs="Times New Roman"/>
          <w:lang w:eastAsia="pt-BR"/>
        </w:rPr>
        <w:t>, como exemplo uma compra</w:t>
      </w:r>
      <w:r w:rsidR="00CF174D" w:rsidRPr="002B2E2C">
        <w:rPr>
          <w:rFonts w:cs="Times New Roman"/>
          <w:lang w:eastAsia="pt-BR"/>
        </w:rPr>
        <w:t>.</w:t>
      </w:r>
    </w:p>
    <w:p w14:paraId="592CB31F" w14:textId="109692D9" w:rsidR="002211ED" w:rsidRPr="002B2E2C" w:rsidRDefault="002211ED" w:rsidP="002211ED">
      <w:pPr>
        <w:rPr>
          <w:rFonts w:cs="Times New Roman"/>
          <w:lang w:eastAsia="pt-BR"/>
        </w:rPr>
      </w:pPr>
      <w:r w:rsidRPr="002B2E2C">
        <w:rPr>
          <w:rFonts w:cs="Times New Roman"/>
          <w:lang w:eastAsia="pt-BR"/>
        </w:rPr>
        <w:t>Já informações segundo Laudon e Laudon (2007)</w:t>
      </w:r>
      <w:r w:rsidR="00CC0397" w:rsidRPr="002B2E2C">
        <w:rPr>
          <w:rFonts w:cs="Times New Roman"/>
          <w:lang w:eastAsia="pt-BR"/>
        </w:rPr>
        <w:t xml:space="preserve"> e</w:t>
      </w:r>
      <w:r w:rsidRPr="002B2E2C">
        <w:rPr>
          <w:rFonts w:cs="Times New Roman"/>
          <w:lang w:eastAsia="pt-BR"/>
        </w:rPr>
        <w:t xml:space="preserve"> </w:t>
      </w:r>
      <w:r w:rsidR="00CC0397" w:rsidRPr="002B2E2C">
        <w:rPr>
          <w:rFonts w:cs="Times New Roman"/>
          <w:lang w:eastAsia="pt-BR"/>
        </w:rPr>
        <w:t xml:space="preserve">Baltzan e Phillips (2012, p. 23) </w:t>
      </w:r>
      <w:r w:rsidRPr="002B2E2C">
        <w:rPr>
          <w:rFonts w:cs="Times New Roman"/>
          <w:lang w:eastAsia="pt-BR"/>
        </w:rPr>
        <w:t xml:space="preserve">são dados apresentados de forma significativa e útil para os usuários. Rogério e Gonçalves (2017) retrata que por meio de códigos e conjuntos de dados converte-se dados a modelos do pensamento humano, gerando informações. Chiavenatto (2007) retrata a informação em um processo de redução de incertezas e </w:t>
      </w:r>
      <w:r w:rsidR="00E90DFE" w:rsidRPr="002B2E2C">
        <w:rPr>
          <w:rFonts w:cs="Times New Roman"/>
          <w:lang w:eastAsia="pt-BR"/>
        </w:rPr>
        <w:t>se que</w:t>
      </w:r>
      <w:r w:rsidR="00711504" w:rsidRPr="002B2E2C">
        <w:rPr>
          <w:rFonts w:cs="Times New Roman"/>
          <w:lang w:eastAsia="pt-BR"/>
        </w:rPr>
        <w:t xml:space="preserve"> se</w:t>
      </w:r>
      <w:r w:rsidR="009A4204" w:rsidRPr="002B2E2C">
        <w:rPr>
          <w:rFonts w:cs="Times New Roman"/>
          <w:lang w:eastAsia="pt-BR"/>
        </w:rPr>
        <w:t xml:space="preserve"> </w:t>
      </w:r>
      <w:r w:rsidRPr="002B2E2C">
        <w:rPr>
          <w:rFonts w:cs="Times New Roman"/>
          <w:lang w:eastAsia="pt-BR"/>
        </w:rPr>
        <w:t>relaciona com a utilidade.</w:t>
      </w:r>
    </w:p>
    <w:p w14:paraId="22E0814F" w14:textId="60ED750B" w:rsidR="002211ED" w:rsidRPr="002B2E2C" w:rsidRDefault="002211ED" w:rsidP="002211ED">
      <w:pPr>
        <w:rPr>
          <w:rFonts w:cs="Times New Roman"/>
          <w:lang w:eastAsia="pt-BR"/>
        </w:rPr>
      </w:pPr>
      <w:r w:rsidRPr="002B2E2C">
        <w:rPr>
          <w:rFonts w:cs="Times New Roman"/>
          <w:lang w:eastAsia="pt-BR"/>
        </w:rPr>
        <w:t xml:space="preserve"> Já o conhecimento segundo Silva </w:t>
      </w:r>
      <w:r w:rsidRPr="002B2E2C">
        <w:rPr>
          <w:rFonts w:cs="Times New Roman"/>
          <w:noProof/>
          <w:lang w:eastAsia="pt-BR"/>
        </w:rPr>
        <w:t>(apud DAVANPORT, 1998, p. 18)</w:t>
      </w:r>
      <w:r w:rsidRPr="002B2E2C">
        <w:rPr>
          <w:rFonts w:cs="Times New Roman"/>
          <w:lang w:eastAsia="pt-BR"/>
        </w:rPr>
        <w:t xml:space="preserve"> vai muito além da informação, é geralmente tácito, difícil transferência e estruturação e consequentemente a representação em forma de algoritmos, requer reflexão, síntese e contexto. Rogério e Gonçalves (2017) envolve o conhecimento com um conjunto de dados e informações armazenadas por intermédio da experiência</w:t>
      </w:r>
      <w:r w:rsidR="00465798" w:rsidRPr="002B2E2C">
        <w:rPr>
          <w:rFonts w:cs="Times New Roman"/>
          <w:lang w:eastAsia="pt-BR"/>
        </w:rPr>
        <w:t xml:space="preserve"> e</w:t>
      </w:r>
      <w:r w:rsidR="003C345B" w:rsidRPr="002B2E2C">
        <w:rPr>
          <w:rFonts w:cs="Times New Roman"/>
          <w:lang w:eastAsia="pt-BR"/>
        </w:rPr>
        <w:t xml:space="preserve"> Baltzan e Phillips (2012) tratam o conceito de conhecimento como inteligência de negócios.</w:t>
      </w:r>
    </w:p>
    <w:p w14:paraId="19CD6D66" w14:textId="5972FC12" w:rsidR="002211ED" w:rsidRPr="002B2E2C" w:rsidRDefault="002211ED" w:rsidP="002211ED">
      <w:pPr>
        <w:rPr>
          <w:rFonts w:cs="Times New Roman"/>
          <w:lang w:eastAsia="pt-BR"/>
        </w:rPr>
      </w:pPr>
      <w:r w:rsidRPr="002B2E2C">
        <w:rPr>
          <w:rFonts w:cs="Times New Roman"/>
          <w:lang w:eastAsia="pt-BR"/>
        </w:rPr>
        <w:t xml:space="preserve">Rogério e Gonçalves </w:t>
      </w:r>
      <w:r w:rsidR="004B7845" w:rsidRPr="002B2E2C">
        <w:rPr>
          <w:rFonts w:cs="Times New Roman"/>
          <w:noProof/>
          <w:lang w:eastAsia="pt-BR"/>
        </w:rPr>
        <w:t>(2017, p. 47-48)</w:t>
      </w:r>
      <w:r w:rsidRPr="002B2E2C">
        <w:rPr>
          <w:rFonts w:cs="Times New Roman"/>
          <w:lang w:eastAsia="pt-BR"/>
        </w:rPr>
        <w:t xml:space="preserve"> salienta que “dados sozinhos não são informações e que informações sem um objetivo não geram conhecimento, portanto quanto mais integradas forem às informações, maior será a geração de conhecimento organizacional.”</w:t>
      </w:r>
    </w:p>
    <w:p w14:paraId="537572D7" w14:textId="1B6587B3" w:rsidR="008A223A" w:rsidRPr="002B2E2C" w:rsidRDefault="002D0A7C" w:rsidP="002211ED">
      <w:pPr>
        <w:rPr>
          <w:rFonts w:cs="Times New Roman"/>
          <w:lang w:eastAsia="pt-BR"/>
        </w:rPr>
      </w:pPr>
      <w:r w:rsidRPr="002B2E2C">
        <w:rPr>
          <w:rFonts w:cs="Times New Roman"/>
          <w:lang w:eastAsia="pt-BR"/>
        </w:rPr>
        <w:t xml:space="preserve">Segundo Laudon e Laudon (2007, p. 6-8) </w:t>
      </w:r>
      <w:r w:rsidR="002211ED" w:rsidRPr="002B2E2C">
        <w:rPr>
          <w:rFonts w:cs="Times New Roman"/>
          <w:lang w:eastAsia="pt-BR"/>
        </w:rPr>
        <w:t>O uso de SI é de extrema importância para as organizações contemporâneas. As empresas tendem a atingir seis importantes objetivos organizacionais:</w:t>
      </w:r>
    </w:p>
    <w:p w14:paraId="21139E3E" w14:textId="77777777" w:rsidR="002D0A7C" w:rsidRPr="002B2E2C" w:rsidRDefault="002D0A7C" w:rsidP="002211ED">
      <w:pPr>
        <w:rPr>
          <w:rFonts w:cs="Times New Roman"/>
          <w:lang w:eastAsia="pt-BR"/>
        </w:rPr>
      </w:pPr>
    </w:p>
    <w:p w14:paraId="04899222" w14:textId="09E2CF51" w:rsidR="008A223A" w:rsidRPr="002B2E2C" w:rsidRDefault="00A21D89" w:rsidP="008A223A">
      <w:pPr>
        <w:pStyle w:val="PargrafodaLista"/>
        <w:numPr>
          <w:ilvl w:val="0"/>
          <w:numId w:val="38"/>
        </w:numPr>
        <w:rPr>
          <w:rFonts w:cs="Times New Roman"/>
          <w:lang w:eastAsia="pt-BR"/>
        </w:rPr>
      </w:pPr>
      <w:r w:rsidRPr="002B2E2C">
        <w:rPr>
          <w:rFonts w:cs="Times New Roman"/>
          <w:lang w:eastAsia="pt-BR"/>
        </w:rPr>
        <w:t>E</w:t>
      </w:r>
      <w:r w:rsidR="002211ED" w:rsidRPr="002B2E2C">
        <w:rPr>
          <w:rFonts w:cs="Times New Roman"/>
          <w:lang w:eastAsia="pt-BR"/>
        </w:rPr>
        <w:t>xcelência operacional;</w:t>
      </w:r>
    </w:p>
    <w:p w14:paraId="56424DA0" w14:textId="1B710AC5" w:rsidR="008A223A" w:rsidRPr="002B2E2C" w:rsidRDefault="00A21D89" w:rsidP="00680FDE">
      <w:pPr>
        <w:pStyle w:val="PargrafodaLista"/>
        <w:numPr>
          <w:ilvl w:val="0"/>
          <w:numId w:val="38"/>
        </w:numPr>
        <w:rPr>
          <w:rFonts w:cs="Times New Roman"/>
          <w:lang w:eastAsia="pt-BR"/>
        </w:rPr>
      </w:pPr>
      <w:r w:rsidRPr="002B2E2C">
        <w:rPr>
          <w:rFonts w:cs="Times New Roman"/>
          <w:lang w:eastAsia="pt-BR"/>
        </w:rPr>
        <w:t>N</w:t>
      </w:r>
      <w:r w:rsidR="002211ED" w:rsidRPr="002B2E2C">
        <w:rPr>
          <w:rFonts w:cs="Times New Roman"/>
          <w:lang w:eastAsia="pt-BR"/>
        </w:rPr>
        <w:t>ovos produtos</w:t>
      </w:r>
      <w:r w:rsidRPr="002B2E2C">
        <w:rPr>
          <w:rFonts w:cs="Times New Roman"/>
          <w:lang w:eastAsia="pt-BR"/>
        </w:rPr>
        <w:t xml:space="preserve"> e </w:t>
      </w:r>
      <w:r w:rsidR="00680FDE" w:rsidRPr="002B2E2C">
        <w:rPr>
          <w:rFonts w:cs="Times New Roman"/>
          <w:lang w:eastAsia="pt-BR"/>
        </w:rPr>
        <w:t>s</w:t>
      </w:r>
      <w:r w:rsidRPr="002B2E2C">
        <w:rPr>
          <w:rFonts w:cs="Times New Roman"/>
          <w:lang w:eastAsia="pt-BR"/>
        </w:rPr>
        <w:t>erviços</w:t>
      </w:r>
      <w:r w:rsidR="00680FDE" w:rsidRPr="002B2E2C">
        <w:rPr>
          <w:rFonts w:cs="Times New Roman"/>
          <w:lang w:eastAsia="pt-BR"/>
        </w:rPr>
        <w:t xml:space="preserve"> e m</w:t>
      </w:r>
      <w:r w:rsidR="002211ED" w:rsidRPr="002B2E2C">
        <w:rPr>
          <w:rFonts w:cs="Times New Roman"/>
          <w:lang w:eastAsia="pt-BR"/>
        </w:rPr>
        <w:t xml:space="preserve">odelos de negócio; </w:t>
      </w:r>
    </w:p>
    <w:p w14:paraId="0FD185A3" w14:textId="42AAAD59" w:rsidR="008A223A" w:rsidRPr="002B2E2C" w:rsidRDefault="003D3061" w:rsidP="008A223A">
      <w:pPr>
        <w:pStyle w:val="PargrafodaLista"/>
        <w:numPr>
          <w:ilvl w:val="0"/>
          <w:numId w:val="38"/>
        </w:numPr>
        <w:rPr>
          <w:rFonts w:cs="Times New Roman"/>
          <w:lang w:eastAsia="pt-BR"/>
        </w:rPr>
      </w:pPr>
      <w:r w:rsidRPr="002B2E2C">
        <w:rPr>
          <w:rFonts w:cs="Times New Roman"/>
          <w:lang w:eastAsia="pt-BR"/>
        </w:rPr>
        <w:t>R</w:t>
      </w:r>
      <w:r w:rsidR="002211ED" w:rsidRPr="002B2E2C">
        <w:rPr>
          <w:rFonts w:cs="Times New Roman"/>
          <w:lang w:eastAsia="pt-BR"/>
        </w:rPr>
        <w:t>elacionamento mais estreito com clientes e fornecedores</w:t>
      </w:r>
      <w:r w:rsidR="008A223A" w:rsidRPr="002B2E2C">
        <w:rPr>
          <w:rFonts w:cs="Times New Roman"/>
          <w:lang w:eastAsia="pt-BR"/>
        </w:rPr>
        <w:t>;</w:t>
      </w:r>
    </w:p>
    <w:p w14:paraId="514FB6E0" w14:textId="69A6D8A4" w:rsidR="008A223A" w:rsidRPr="002B2E2C" w:rsidRDefault="00E90DFE" w:rsidP="008A223A">
      <w:pPr>
        <w:pStyle w:val="PargrafodaLista"/>
        <w:numPr>
          <w:ilvl w:val="0"/>
          <w:numId w:val="38"/>
        </w:numPr>
        <w:rPr>
          <w:rFonts w:cs="Times New Roman"/>
          <w:lang w:eastAsia="pt-BR"/>
        </w:rPr>
      </w:pPr>
      <w:r>
        <w:rPr>
          <w:rFonts w:cs="Times New Roman"/>
          <w:lang w:eastAsia="pt-BR"/>
        </w:rPr>
        <w:t>Melhoria na</w:t>
      </w:r>
      <w:r w:rsidR="006A63CC" w:rsidRPr="002B2E2C">
        <w:rPr>
          <w:rFonts w:cs="Times New Roman"/>
          <w:lang w:eastAsia="pt-BR"/>
        </w:rPr>
        <w:t xml:space="preserve"> tomada de decisões;</w:t>
      </w:r>
    </w:p>
    <w:p w14:paraId="752C07F2" w14:textId="11260226" w:rsidR="008A223A" w:rsidRPr="002B2E2C" w:rsidRDefault="003D3061" w:rsidP="008A223A">
      <w:pPr>
        <w:pStyle w:val="PargrafodaLista"/>
        <w:numPr>
          <w:ilvl w:val="0"/>
          <w:numId w:val="38"/>
        </w:numPr>
        <w:rPr>
          <w:rFonts w:cs="Times New Roman"/>
          <w:noProof/>
          <w:lang w:eastAsia="pt-BR"/>
        </w:rPr>
      </w:pPr>
      <w:r w:rsidRPr="002B2E2C">
        <w:rPr>
          <w:rFonts w:cs="Times New Roman"/>
          <w:lang w:eastAsia="pt-BR"/>
        </w:rPr>
        <w:t>V</w:t>
      </w:r>
      <w:r w:rsidR="002211ED" w:rsidRPr="002B2E2C">
        <w:rPr>
          <w:rFonts w:cs="Times New Roman"/>
          <w:lang w:eastAsia="pt-BR"/>
        </w:rPr>
        <w:t xml:space="preserve">antagem </w:t>
      </w:r>
      <w:r w:rsidR="008A223A" w:rsidRPr="002B2E2C">
        <w:rPr>
          <w:rFonts w:cs="Times New Roman"/>
          <w:lang w:eastAsia="pt-BR"/>
        </w:rPr>
        <w:t>competitiva</w:t>
      </w:r>
      <w:r w:rsidR="00A21D89" w:rsidRPr="002B2E2C">
        <w:rPr>
          <w:rFonts w:cs="Times New Roman"/>
          <w:lang w:eastAsia="pt-BR"/>
        </w:rPr>
        <w:t>;</w:t>
      </w:r>
      <w:r w:rsidR="008A223A" w:rsidRPr="002B2E2C">
        <w:rPr>
          <w:rFonts w:cs="Times New Roman"/>
          <w:noProof/>
          <w:lang w:eastAsia="pt-BR"/>
        </w:rPr>
        <w:t xml:space="preserve"> </w:t>
      </w:r>
    </w:p>
    <w:p w14:paraId="731086C7" w14:textId="15714BD4" w:rsidR="002D0A7C" w:rsidRPr="002B2E2C" w:rsidRDefault="006A63CC" w:rsidP="002D0A7C">
      <w:pPr>
        <w:pStyle w:val="PargrafodaLista"/>
        <w:numPr>
          <w:ilvl w:val="0"/>
          <w:numId w:val="38"/>
        </w:numPr>
        <w:rPr>
          <w:rFonts w:cs="Times New Roman"/>
          <w:noProof/>
          <w:lang w:eastAsia="pt-BR"/>
        </w:rPr>
      </w:pPr>
      <w:r w:rsidRPr="002B2E2C">
        <w:rPr>
          <w:rFonts w:cs="Times New Roman"/>
          <w:noProof/>
          <w:lang w:eastAsia="pt-BR"/>
        </w:rPr>
        <w:t>Sobrevivência;</w:t>
      </w:r>
    </w:p>
    <w:p w14:paraId="59AE1D21" w14:textId="7AF0FF6D" w:rsidR="002211ED" w:rsidRPr="002B2E2C" w:rsidRDefault="002211ED" w:rsidP="002211ED">
      <w:pPr>
        <w:rPr>
          <w:rFonts w:cs="Times New Roman"/>
          <w:lang w:eastAsia="pt-BR"/>
        </w:rPr>
      </w:pPr>
      <w:r w:rsidRPr="002B2E2C">
        <w:rPr>
          <w:rFonts w:cs="Times New Roman"/>
          <w:lang w:eastAsia="pt-BR"/>
        </w:rPr>
        <w:t xml:space="preserve">Segundo Rogério e Gonçalves (2017, p. 20) </w:t>
      </w:r>
      <w:r w:rsidR="00571960" w:rsidRPr="002B2E2C">
        <w:rPr>
          <w:rFonts w:cs="Times New Roman"/>
          <w:lang w:eastAsia="pt-BR"/>
        </w:rPr>
        <w:t xml:space="preserve">Um </w:t>
      </w:r>
      <w:r w:rsidR="004B7845" w:rsidRPr="002B2E2C">
        <w:rPr>
          <w:rFonts w:cs="Times New Roman"/>
          <w:lang w:eastAsia="pt-BR"/>
        </w:rPr>
        <w:t>SI</w:t>
      </w:r>
      <w:r w:rsidRPr="002B2E2C">
        <w:rPr>
          <w:rFonts w:cs="Times New Roman"/>
          <w:lang w:eastAsia="pt-BR"/>
        </w:rPr>
        <w:t xml:space="preserve"> é usado para estruturação de dados e </w:t>
      </w:r>
      <w:r w:rsidR="0032586A" w:rsidRPr="002B2E2C">
        <w:rPr>
          <w:rFonts w:cs="Times New Roman"/>
          <w:lang w:eastAsia="pt-BR"/>
        </w:rPr>
        <w:t>informações, para</w:t>
      </w:r>
      <w:r w:rsidRPr="002B2E2C">
        <w:rPr>
          <w:rFonts w:cs="Times New Roman"/>
          <w:lang w:eastAsia="pt-BR"/>
        </w:rPr>
        <w:t xml:space="preserve"> gerar inteligência de negócios e estes sistemas devem valer de estratégias, tecnologias e processos</w:t>
      </w:r>
      <w:r w:rsidR="00FF709B" w:rsidRPr="002B2E2C">
        <w:rPr>
          <w:rFonts w:cs="Times New Roman"/>
          <w:lang w:eastAsia="pt-BR"/>
        </w:rPr>
        <w:t xml:space="preserve"> e </w:t>
      </w:r>
      <w:r w:rsidR="004B7845" w:rsidRPr="002B2E2C">
        <w:rPr>
          <w:rFonts w:cs="Times New Roman"/>
          <w:lang w:eastAsia="pt-BR"/>
        </w:rPr>
        <w:t>serem</w:t>
      </w:r>
      <w:r w:rsidRPr="002B2E2C">
        <w:rPr>
          <w:rFonts w:cs="Times New Roman"/>
          <w:lang w:eastAsia="pt-BR"/>
        </w:rPr>
        <w:t xml:space="preserve"> feitos para pessoas.</w:t>
      </w:r>
      <w:r w:rsidR="002D2AEC" w:rsidRPr="002B2E2C">
        <w:rPr>
          <w:rFonts w:cs="Times New Roman"/>
          <w:lang w:eastAsia="pt-BR"/>
        </w:rPr>
        <w:t xml:space="preserve"> </w:t>
      </w:r>
      <w:r w:rsidR="00E60B71" w:rsidRPr="002B2E2C">
        <w:rPr>
          <w:rFonts w:cs="Times New Roman"/>
          <w:lang w:eastAsia="pt-BR"/>
        </w:rPr>
        <w:t>Segundo Baltzan e Phillips (2012, p. 24) os</w:t>
      </w:r>
      <w:r w:rsidR="005C5221" w:rsidRPr="002B2E2C">
        <w:rPr>
          <w:rFonts w:cs="Times New Roman"/>
          <w:lang w:eastAsia="pt-BR"/>
        </w:rPr>
        <w:t xml:space="preserve"> planos e objetivos do departamento de TI devem estar alinhados aos da </w:t>
      </w:r>
      <w:r w:rsidR="00392F63" w:rsidRPr="002B2E2C">
        <w:rPr>
          <w:rFonts w:cs="Times New Roman"/>
          <w:lang w:eastAsia="pt-BR"/>
        </w:rPr>
        <w:t>organização</w:t>
      </w:r>
      <w:r w:rsidR="00E60B71" w:rsidRPr="002B2E2C">
        <w:rPr>
          <w:rFonts w:cs="Times New Roman"/>
          <w:lang w:eastAsia="pt-BR"/>
        </w:rPr>
        <w:t>.</w:t>
      </w:r>
    </w:p>
    <w:p w14:paraId="07A06850" w14:textId="77777777" w:rsidR="002211ED" w:rsidRPr="002B2E2C" w:rsidRDefault="002211ED" w:rsidP="002211ED">
      <w:pPr>
        <w:rPr>
          <w:rFonts w:cs="Times New Roman"/>
          <w:lang w:eastAsia="pt-BR"/>
        </w:rPr>
      </w:pPr>
      <w:r w:rsidRPr="002B2E2C">
        <w:rPr>
          <w:rFonts w:cs="Times New Roman"/>
          <w:lang w:eastAsia="pt-BR"/>
        </w:rPr>
        <w:t>Porém o uso de SI em um uma organização, sem uma administração, liderança, coordenação e estudos de excelência podem acabar atrapalhando o desenvolvimento dela, trazendo altos custos e problemas cada vez piores. Assim não atingindo a excelência operacional.</w:t>
      </w:r>
    </w:p>
    <w:p w14:paraId="2FCE7910" w14:textId="446BDD8B" w:rsidR="002211ED" w:rsidRPr="002B2E2C" w:rsidRDefault="002211ED" w:rsidP="002211ED">
      <w:pPr>
        <w:rPr>
          <w:rFonts w:cs="Times New Roman"/>
          <w:lang w:eastAsia="pt-BR"/>
        </w:rPr>
      </w:pPr>
      <w:r w:rsidRPr="002B2E2C">
        <w:rPr>
          <w:rFonts w:cs="Times New Roman"/>
          <w:lang w:eastAsia="pt-BR"/>
        </w:rPr>
        <w:t>As organizações possuem processo</w:t>
      </w:r>
      <w:r w:rsidR="0068030C" w:rsidRPr="002B2E2C">
        <w:rPr>
          <w:rFonts w:cs="Times New Roman"/>
          <w:lang w:eastAsia="pt-BR"/>
        </w:rPr>
        <w:t>s</w:t>
      </w:r>
      <w:r w:rsidRPr="002B2E2C">
        <w:rPr>
          <w:rFonts w:cs="Times New Roman"/>
          <w:lang w:eastAsia="pt-BR"/>
        </w:rPr>
        <w:t xml:space="preserve"> organizacionais, tendo segundo Laudon e Laudon (2011) atividades primarias</w:t>
      </w:r>
      <w:r w:rsidR="0068030C" w:rsidRPr="002B2E2C">
        <w:rPr>
          <w:rFonts w:cs="Times New Roman"/>
          <w:lang w:eastAsia="pt-BR"/>
        </w:rPr>
        <w:t>, que</w:t>
      </w:r>
      <w:r w:rsidRPr="002B2E2C">
        <w:rPr>
          <w:rFonts w:cs="Times New Roman"/>
          <w:lang w:eastAsia="pt-BR"/>
        </w:rPr>
        <w:t xml:space="preserve"> são atividades relacionada</w:t>
      </w:r>
      <w:r w:rsidR="0068030C" w:rsidRPr="002B2E2C">
        <w:rPr>
          <w:rFonts w:cs="Times New Roman"/>
          <w:lang w:eastAsia="pt-BR"/>
        </w:rPr>
        <w:t>s</w:t>
      </w:r>
      <w:r w:rsidRPr="002B2E2C">
        <w:rPr>
          <w:rFonts w:cs="Times New Roman"/>
          <w:lang w:eastAsia="pt-BR"/>
        </w:rPr>
        <w:t xml:space="preserve"> com a distribuição de produtos e serviços que geram valor ao cliente e as atividades de suporte possibilitam a realização das atividades primárias como a administração e gestão. “Atualmente, a cada estágio da cadeia de valor, pode-se perguntar: como podemos usar </w:t>
      </w:r>
      <w:r w:rsidR="00BD671C" w:rsidRPr="002B2E2C">
        <w:rPr>
          <w:rFonts w:cs="Times New Roman"/>
          <w:lang w:eastAsia="pt-BR"/>
        </w:rPr>
        <w:t>SI</w:t>
      </w:r>
      <w:r w:rsidRPr="002B2E2C">
        <w:rPr>
          <w:rFonts w:cs="Times New Roman"/>
          <w:lang w:eastAsia="pt-BR"/>
        </w:rPr>
        <w:t xml:space="preserve"> para melhorar a eficiência operacional e o relacionamento com meus clientes e fornecedores?” </w:t>
      </w:r>
      <w:r w:rsidR="004B7845" w:rsidRPr="002B2E2C">
        <w:rPr>
          <w:rFonts w:cs="Times New Roman"/>
          <w:noProof/>
          <w:lang w:eastAsia="pt-BR"/>
        </w:rPr>
        <w:t>(LAUDON e LAUDON, 2007, p. 80)</w:t>
      </w:r>
      <w:r w:rsidR="003F43EC" w:rsidRPr="002B2E2C">
        <w:rPr>
          <w:rFonts w:cs="Times New Roman"/>
          <w:lang w:eastAsia="pt-BR"/>
        </w:rPr>
        <w:t>.</w:t>
      </w:r>
    </w:p>
    <w:p w14:paraId="1F0736E7" w14:textId="19944B10" w:rsidR="002211ED" w:rsidRPr="002B2E2C" w:rsidRDefault="002211ED" w:rsidP="002211ED">
      <w:pPr>
        <w:rPr>
          <w:rFonts w:cs="Times New Roman"/>
          <w:lang w:eastAsia="pt-BR"/>
        </w:rPr>
      </w:pPr>
      <w:r w:rsidRPr="002B2E2C">
        <w:rPr>
          <w:rFonts w:cs="Times New Roman"/>
          <w:lang w:eastAsia="pt-BR"/>
        </w:rPr>
        <w:t>Tecnologia da Informação (TI), todo software e hardware de que uma empresa necessita para atingir seus objetivos organizacionais</w:t>
      </w:r>
      <w:r w:rsidR="00542A1A" w:rsidRPr="002B2E2C">
        <w:rPr>
          <w:rFonts w:cs="Times New Roman"/>
          <w:lang w:eastAsia="pt-BR"/>
        </w:rPr>
        <w:t xml:space="preserve"> </w:t>
      </w:r>
      <w:r w:rsidRPr="002B2E2C">
        <w:rPr>
          <w:rFonts w:cs="Times New Roman"/>
          <w:lang w:eastAsia="pt-BR"/>
        </w:rPr>
        <w:t xml:space="preserve">isto inclui equipamentos necessários, como monitores, computadores, notebooks, câmeras e assistentes. Para o funcionamento do hardware também faz necessário uso de softwares, como: </w:t>
      </w:r>
      <w:r w:rsidRPr="002B2E2C">
        <w:rPr>
          <w:rFonts w:cs="Times New Roman"/>
          <w:i/>
          <w:iCs/>
          <w:lang w:eastAsia="pt-BR"/>
        </w:rPr>
        <w:t>Windows</w:t>
      </w:r>
      <w:r w:rsidRPr="002B2E2C">
        <w:rPr>
          <w:rFonts w:cs="Times New Roman"/>
          <w:lang w:eastAsia="pt-BR"/>
        </w:rPr>
        <w:t xml:space="preserve">, </w:t>
      </w:r>
      <w:r w:rsidRPr="002B2E2C">
        <w:rPr>
          <w:rFonts w:cs="Times New Roman"/>
          <w:i/>
          <w:iCs/>
          <w:lang w:eastAsia="pt-BR"/>
        </w:rPr>
        <w:t>Linux</w:t>
      </w:r>
      <w:r w:rsidRPr="002B2E2C">
        <w:rPr>
          <w:rFonts w:cs="Times New Roman"/>
          <w:lang w:eastAsia="pt-BR"/>
        </w:rPr>
        <w:t xml:space="preserve">, </w:t>
      </w:r>
      <w:proofErr w:type="spellStart"/>
      <w:r w:rsidRPr="002B2E2C">
        <w:rPr>
          <w:rFonts w:cs="Times New Roman"/>
          <w:lang w:eastAsia="pt-BR"/>
        </w:rPr>
        <w:t>MacOS</w:t>
      </w:r>
      <w:proofErr w:type="spellEnd"/>
      <w:r w:rsidRPr="002B2E2C">
        <w:rPr>
          <w:rFonts w:cs="Times New Roman"/>
          <w:lang w:eastAsia="pt-BR"/>
        </w:rPr>
        <w:t xml:space="preserve">, Pacote </w:t>
      </w:r>
      <w:r w:rsidRPr="002B2E2C">
        <w:rPr>
          <w:rFonts w:cs="Times New Roman"/>
          <w:i/>
          <w:iCs/>
          <w:lang w:eastAsia="pt-BR"/>
        </w:rPr>
        <w:t>Office</w:t>
      </w:r>
      <w:r w:rsidRPr="002B2E2C">
        <w:rPr>
          <w:rFonts w:cs="Times New Roman"/>
          <w:lang w:eastAsia="pt-BR"/>
        </w:rPr>
        <w:t>, Serviços de e-mail dentre outros</w:t>
      </w:r>
      <w:r w:rsidR="004B7845" w:rsidRPr="002B2E2C">
        <w:rPr>
          <w:rFonts w:cs="Times New Roman"/>
          <w:noProof/>
          <w:lang w:eastAsia="pt-BR"/>
        </w:rPr>
        <w:t xml:space="preserve"> (LAUDON e LAUDON, 2007, p. 9)</w:t>
      </w:r>
      <w:r w:rsidRPr="002B2E2C">
        <w:rPr>
          <w:rFonts w:cs="Times New Roman"/>
          <w:lang w:eastAsia="pt-BR"/>
        </w:rPr>
        <w:t>.</w:t>
      </w:r>
      <w:r w:rsidR="004D539A" w:rsidRPr="002B2E2C">
        <w:rPr>
          <w:rFonts w:cs="Times New Roman"/>
          <w:lang w:eastAsia="pt-BR"/>
        </w:rPr>
        <w:t xml:space="preserve"> </w:t>
      </w:r>
    </w:p>
    <w:p w14:paraId="72D1F875" w14:textId="590EBAC9" w:rsidR="002211ED" w:rsidRPr="002B2E2C" w:rsidRDefault="002211ED" w:rsidP="000F1D6C">
      <w:pPr>
        <w:rPr>
          <w:rFonts w:cs="Times New Roman"/>
          <w:lang w:eastAsia="pt-BR"/>
        </w:rPr>
      </w:pPr>
      <w:r w:rsidRPr="002B2E2C">
        <w:rPr>
          <w:rFonts w:cs="Times New Roman"/>
          <w:lang w:eastAsia="pt-BR"/>
        </w:rPr>
        <w:t xml:space="preserve">Já um </w:t>
      </w:r>
      <w:r w:rsidR="000512D7" w:rsidRPr="002B2E2C">
        <w:rPr>
          <w:rFonts w:cs="Times New Roman"/>
          <w:lang w:eastAsia="pt-BR"/>
        </w:rPr>
        <w:t>SI</w:t>
      </w:r>
      <w:r w:rsidRPr="002B2E2C">
        <w:rPr>
          <w:rFonts w:cs="Times New Roman"/>
          <w:lang w:eastAsia="pt-BR"/>
        </w:rPr>
        <w:t xml:space="preserve"> é mais complexo, deve ser analisado sua perspectiva tecnológica quanto a organizacional, envolvendo a organização, pessoas e tecnologia. Os computadores são apenas partes de um Sistema de Informação </w:t>
      </w:r>
      <w:r w:rsidR="004B7845" w:rsidRPr="002B2E2C">
        <w:rPr>
          <w:rFonts w:cs="Times New Roman"/>
          <w:noProof/>
          <w:lang w:eastAsia="pt-BR"/>
        </w:rPr>
        <w:t>(LAUDON e LAUDON, 2007, p. 9 e 11)</w:t>
      </w:r>
      <w:r w:rsidRPr="002B2E2C">
        <w:rPr>
          <w:rFonts w:cs="Times New Roman"/>
          <w:lang w:eastAsia="pt-BR"/>
        </w:rPr>
        <w:t>.</w:t>
      </w:r>
      <w:r w:rsidR="000F1D6C" w:rsidRPr="002B2E2C">
        <w:rPr>
          <w:rFonts w:cs="Times New Roman"/>
          <w:lang w:eastAsia="pt-BR"/>
        </w:rPr>
        <w:t xml:space="preserve"> </w:t>
      </w:r>
    </w:p>
    <w:p w14:paraId="7C3597B6" w14:textId="77777777" w:rsidR="002211ED" w:rsidRPr="002B2E2C" w:rsidRDefault="002211ED" w:rsidP="002211ED">
      <w:pPr>
        <w:rPr>
          <w:rFonts w:cs="Times New Roman"/>
          <w:lang w:eastAsia="pt-BR"/>
        </w:rPr>
      </w:pPr>
    </w:p>
    <w:p w14:paraId="2F0A2105" w14:textId="65FE18C4" w:rsidR="002211ED" w:rsidRPr="002B2E2C" w:rsidRDefault="002211ED" w:rsidP="002211ED">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 xml:space="preserve">Um sistema de informação pode ser definido tecnicamente como um conjunto de componentes inter-relacionados que coletam (ou recuperam), </w:t>
      </w:r>
      <w:r w:rsidRPr="002B2E2C">
        <w:rPr>
          <w:rFonts w:eastAsia="Calibri" w:cs="Times New Roman"/>
          <w:color w:val="auto"/>
          <w:sz w:val="22"/>
          <w:szCs w:val="22"/>
          <w:lang w:eastAsia="en-US"/>
        </w:rPr>
        <w:lastRenderedPageBreak/>
        <w:t>processam, armazenam e distribuem informações destinadas a apoiar a tomada de decisões, a coordenação e o controle de uma organização</w:t>
      </w:r>
      <w:r w:rsidRPr="002B2E2C">
        <w:rPr>
          <w:rFonts w:cs="Times New Roman"/>
          <w:lang w:eastAsia="pt-BR"/>
        </w:rPr>
        <w:t xml:space="preserve"> </w:t>
      </w:r>
      <w:r w:rsidR="004B7845" w:rsidRPr="002B2E2C">
        <w:rPr>
          <w:rFonts w:eastAsia="Calibri" w:cs="Times New Roman"/>
          <w:noProof/>
          <w:color w:val="auto"/>
          <w:sz w:val="22"/>
          <w:szCs w:val="22"/>
          <w:lang w:eastAsia="en-US"/>
        </w:rPr>
        <w:t>(LAUDON e LAUDON, 2007, p. 9)</w:t>
      </w:r>
      <w:r w:rsidRPr="002B2E2C">
        <w:rPr>
          <w:rFonts w:eastAsia="Calibri" w:cs="Times New Roman"/>
          <w:color w:val="auto"/>
          <w:sz w:val="22"/>
          <w:szCs w:val="22"/>
          <w:lang w:eastAsia="en-US"/>
        </w:rPr>
        <w:t>.</w:t>
      </w:r>
    </w:p>
    <w:p w14:paraId="32A1990E"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7C797890" w14:textId="77777777" w:rsidR="002211ED" w:rsidRPr="002B2E2C" w:rsidRDefault="002211ED" w:rsidP="002211ED">
      <w:pPr>
        <w:spacing w:line="240" w:lineRule="auto"/>
        <w:ind w:left="2268" w:firstLine="0"/>
        <w:rPr>
          <w:rFonts w:eastAsia="Calibri" w:cs="Times New Roman"/>
          <w:color w:val="auto"/>
          <w:lang w:eastAsia="en-US"/>
        </w:rPr>
      </w:pPr>
    </w:p>
    <w:p w14:paraId="070A7373" w14:textId="32B8A594" w:rsidR="002211ED" w:rsidRPr="002B2E2C" w:rsidRDefault="002211ED" w:rsidP="001D5DAA">
      <w:pPr>
        <w:suppressAutoHyphens w:val="0"/>
        <w:rPr>
          <w:rFonts w:cs="Times New Roman"/>
          <w:lang w:eastAsia="pt-BR"/>
        </w:rPr>
      </w:pPr>
      <w:r w:rsidRPr="002B2E2C">
        <w:rPr>
          <w:rFonts w:cs="Times New Roman"/>
          <w:lang w:eastAsia="pt-BR"/>
        </w:rPr>
        <w:t xml:space="preserve">Para obter a eficiência e eficácia organizacional é imprescindível entender as dimensões organizacional, humana e tecnológica de uma organização </w:t>
      </w:r>
      <w:r w:rsidR="004B7845" w:rsidRPr="002B2E2C">
        <w:rPr>
          <w:rFonts w:cs="Times New Roman"/>
          <w:lang w:eastAsia="pt-BR"/>
        </w:rPr>
        <w:t>(LAUDON e LAUDON, 2007, p. 9)</w:t>
      </w:r>
      <w:r w:rsidRPr="002B2E2C">
        <w:rPr>
          <w:rFonts w:cs="Times New Roman"/>
          <w:lang w:eastAsia="pt-BR"/>
        </w:rPr>
        <w:t>.</w:t>
      </w:r>
      <w:r w:rsidR="000553CB" w:rsidRPr="002B2E2C">
        <w:rPr>
          <w:rFonts w:cs="Times New Roman"/>
          <w:lang w:eastAsia="pt-BR"/>
        </w:rPr>
        <w:t xml:space="preserve"> E</w:t>
      </w:r>
      <w:r w:rsidR="003D12A9" w:rsidRPr="002B2E2C">
        <w:rPr>
          <w:rFonts w:cs="Times New Roman"/>
          <w:lang w:eastAsia="pt-BR"/>
        </w:rPr>
        <w:t xml:space="preserve"> segundo </w:t>
      </w:r>
      <w:r w:rsidR="00CC3E41" w:rsidRPr="002B2E2C">
        <w:rPr>
          <w:rFonts w:cs="Times New Roman"/>
          <w:lang w:eastAsia="pt-BR"/>
        </w:rPr>
        <w:t>Baltzan e</w:t>
      </w:r>
      <w:r w:rsidR="003D12A9" w:rsidRPr="002B2E2C">
        <w:rPr>
          <w:rFonts w:cs="Times New Roman"/>
          <w:lang w:eastAsia="pt-BR"/>
        </w:rPr>
        <w:t xml:space="preserve"> </w:t>
      </w:r>
      <w:r w:rsidR="00CC3E41" w:rsidRPr="002B2E2C">
        <w:rPr>
          <w:rFonts w:cs="Times New Roman"/>
          <w:lang w:eastAsia="pt-BR"/>
        </w:rPr>
        <w:t>Phillips</w:t>
      </w:r>
      <w:r w:rsidR="003D12A9" w:rsidRPr="002B2E2C">
        <w:rPr>
          <w:rFonts w:cs="Times New Roman"/>
          <w:lang w:eastAsia="pt-BR"/>
        </w:rPr>
        <w:t xml:space="preserve"> </w:t>
      </w:r>
      <w:r w:rsidR="00CC3E41" w:rsidRPr="002B2E2C">
        <w:rPr>
          <w:rFonts w:cs="Times New Roman"/>
          <w:lang w:eastAsia="pt-BR"/>
        </w:rPr>
        <w:t>(</w:t>
      </w:r>
      <w:r w:rsidR="003D12A9" w:rsidRPr="002B2E2C">
        <w:rPr>
          <w:rFonts w:cs="Times New Roman"/>
          <w:lang w:eastAsia="pt-BR"/>
        </w:rPr>
        <w:t>2012</w:t>
      </w:r>
      <w:r w:rsidR="001D5DAA" w:rsidRPr="002B2E2C">
        <w:rPr>
          <w:rFonts w:cs="Times New Roman"/>
          <w:lang w:eastAsia="pt-BR"/>
        </w:rPr>
        <w:t>, p. 17</w:t>
      </w:r>
      <w:r w:rsidR="003D12A9" w:rsidRPr="002B2E2C">
        <w:rPr>
          <w:rFonts w:cs="Times New Roman"/>
          <w:lang w:eastAsia="pt-BR"/>
        </w:rPr>
        <w:t>)</w:t>
      </w:r>
      <w:r w:rsidR="000553CB" w:rsidRPr="002B2E2C">
        <w:rPr>
          <w:rFonts w:cs="Times New Roman"/>
          <w:lang w:eastAsia="pt-BR"/>
        </w:rPr>
        <w:t xml:space="preserve"> a utilização de TI permite às empresas levarem a diante</w:t>
      </w:r>
      <w:r w:rsidR="004C61EE" w:rsidRPr="002B2E2C">
        <w:rPr>
          <w:rFonts w:cs="Times New Roman"/>
          <w:lang w:eastAsia="pt-BR"/>
        </w:rPr>
        <w:t xml:space="preserve"> uma variedade</w:t>
      </w:r>
      <w:r w:rsidR="000553CB" w:rsidRPr="002B2E2C">
        <w:rPr>
          <w:rFonts w:cs="Times New Roman"/>
          <w:lang w:eastAsia="pt-BR"/>
        </w:rPr>
        <w:t xml:space="preserve"> tarefas de forma eficiente e eficaz. </w:t>
      </w:r>
    </w:p>
    <w:p w14:paraId="70B4E86B" w14:textId="787FBF99" w:rsidR="00241BE1" w:rsidRPr="002B2E2C" w:rsidRDefault="00241BE1" w:rsidP="001D5DAA">
      <w:pPr>
        <w:suppressAutoHyphens w:val="0"/>
        <w:rPr>
          <w:rFonts w:cs="Times New Roman"/>
          <w:lang w:eastAsia="pt-BR"/>
        </w:rPr>
      </w:pPr>
      <w:r w:rsidRPr="002B2E2C">
        <w:rPr>
          <w:rFonts w:cs="Times New Roman"/>
          <w:lang w:eastAsia="pt-BR"/>
        </w:rPr>
        <w:t xml:space="preserve">Baltzan e Phillips (2012, p. 21) </w:t>
      </w:r>
      <w:r w:rsidR="005F653F" w:rsidRPr="002B2E2C">
        <w:rPr>
          <w:rFonts w:cs="Times New Roman"/>
          <w:lang w:eastAsia="pt-BR"/>
        </w:rPr>
        <w:t xml:space="preserve">apontam os principais setores de uma organização que tiveram maiores benefícios com o uso de TI, sendo em 70% o atendimento ao consumidor, seguido de 51% finanças, 42% vendas e marketing, 39% operações de TI, 31% gerenciamento de operações, 17% RH e 17% segurança. </w:t>
      </w:r>
      <w:r w:rsidR="006E0D5C" w:rsidRPr="002B2E2C">
        <w:rPr>
          <w:rFonts w:cs="Times New Roman"/>
          <w:lang w:eastAsia="pt-BR"/>
        </w:rPr>
        <w:t>E o uso de TI faz com que estes setores não tenham informações “ilhadas”</w:t>
      </w:r>
      <w:r w:rsidR="00725826" w:rsidRPr="002B2E2C">
        <w:rPr>
          <w:rFonts w:cs="Times New Roman"/>
          <w:lang w:eastAsia="pt-BR"/>
        </w:rPr>
        <w:t xml:space="preserve"> e sim compartilhadas entre toda organização.</w:t>
      </w:r>
    </w:p>
    <w:p w14:paraId="0345D640" w14:textId="6989145E"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O valor de um SI é dado pela capacidade de atingir um propósito, uma organização é o conjunto coordenado de esforços para atingir um objetivo em comum, composta por uma ou mais pessoas. Então percebemos uma relação direta entre o SI e uma organização, que atualmente, sem eles perdem vantagens competitiva, podendo até mesmo não existir.</w:t>
      </w:r>
    </w:p>
    <w:p w14:paraId="4ADF58DA" w14:textId="10EA7466" w:rsidR="00A21E87" w:rsidRPr="002B2E2C" w:rsidRDefault="00A21E87" w:rsidP="002211ED">
      <w:pPr>
        <w:suppressAutoHyphens w:val="0"/>
        <w:rPr>
          <w:rFonts w:eastAsia="Calibri" w:cs="Times New Roman"/>
          <w:szCs w:val="22"/>
          <w:lang w:eastAsia="en-US"/>
        </w:rPr>
      </w:pPr>
      <w:r w:rsidRPr="002B2E2C">
        <w:rPr>
          <w:rFonts w:eastAsia="Calibri" w:cs="Times New Roman"/>
          <w:szCs w:val="22"/>
          <w:lang w:eastAsia="en-US"/>
        </w:rPr>
        <w:t>Sendo assim, diversos autores relatam um tripé entre</w:t>
      </w:r>
      <w:r w:rsidR="004B4ACD" w:rsidRPr="002B2E2C">
        <w:rPr>
          <w:rFonts w:eastAsia="Calibri" w:cs="Times New Roman"/>
          <w:szCs w:val="22"/>
          <w:lang w:eastAsia="en-US"/>
        </w:rPr>
        <w:t xml:space="preserve"> pessoas, processos</w:t>
      </w:r>
      <w:r w:rsidR="00D324B0" w:rsidRPr="002B2E2C">
        <w:rPr>
          <w:rFonts w:eastAsia="Calibri" w:cs="Times New Roman"/>
          <w:szCs w:val="22"/>
          <w:lang w:eastAsia="en-US"/>
        </w:rPr>
        <w:t>/informações</w:t>
      </w:r>
      <w:r w:rsidR="004B4ACD" w:rsidRPr="002B2E2C">
        <w:rPr>
          <w:rFonts w:eastAsia="Calibri" w:cs="Times New Roman"/>
          <w:szCs w:val="22"/>
          <w:lang w:eastAsia="en-US"/>
        </w:rPr>
        <w:t xml:space="preserve"> e tecnologias</w:t>
      </w:r>
      <w:r w:rsidR="00D324B0" w:rsidRPr="002B2E2C">
        <w:rPr>
          <w:rFonts w:eastAsia="Calibri" w:cs="Times New Roman"/>
          <w:szCs w:val="22"/>
          <w:lang w:eastAsia="en-US"/>
        </w:rPr>
        <w:t>, para o bom sucesso de uma organização.</w:t>
      </w:r>
    </w:p>
    <w:p w14:paraId="0D803045" w14:textId="344ADF5A" w:rsidR="00D324B0" w:rsidRPr="002B2E2C" w:rsidRDefault="00655134" w:rsidP="00655134">
      <w:pPr>
        <w:suppressAutoHyphens w:val="0"/>
        <w:jc w:val="center"/>
        <w:rPr>
          <w:rFonts w:eastAsia="Calibri" w:cs="Times New Roman"/>
          <w:szCs w:val="22"/>
          <w:lang w:eastAsia="en-US"/>
        </w:rPr>
      </w:pPr>
      <w:r w:rsidRPr="002B2E2C">
        <w:rPr>
          <w:rFonts w:cs="Times New Roman"/>
          <w:noProof/>
        </w:rPr>
        <w:drawing>
          <wp:inline distT="0" distB="0" distL="0" distR="0" wp14:anchorId="7D1CE8ED" wp14:editId="12563E93">
            <wp:extent cx="2324344" cy="174133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8502" cy="1744451"/>
                    </a:xfrm>
                    <a:prstGeom prst="rect">
                      <a:avLst/>
                    </a:prstGeom>
                  </pic:spPr>
                </pic:pic>
              </a:graphicData>
            </a:graphic>
          </wp:inline>
        </w:drawing>
      </w:r>
    </w:p>
    <w:p w14:paraId="3767574A" w14:textId="35EC9DB8" w:rsidR="00655134" w:rsidRPr="002B2E2C" w:rsidRDefault="00655134" w:rsidP="00655134">
      <w:pPr>
        <w:suppressAutoHyphens w:val="0"/>
        <w:jc w:val="center"/>
        <w:rPr>
          <w:rFonts w:eastAsia="Calibri" w:cs="Times New Roman"/>
          <w:szCs w:val="22"/>
          <w:lang w:eastAsia="en-US"/>
        </w:rPr>
      </w:pPr>
      <w:r w:rsidRPr="002B2E2C">
        <w:rPr>
          <w:rFonts w:cs="Times New Roman"/>
          <w:lang w:eastAsia="pt-BR"/>
        </w:rPr>
        <w:t>Baltzan e Phillips (2012, p. 25)</w:t>
      </w:r>
    </w:p>
    <w:p w14:paraId="72CD9EEF" w14:textId="77777777" w:rsidR="00655134" w:rsidRPr="002B2E2C" w:rsidRDefault="00655134" w:rsidP="00655134">
      <w:pPr>
        <w:suppressAutoHyphens w:val="0"/>
        <w:jc w:val="center"/>
        <w:rPr>
          <w:rFonts w:eastAsia="Calibri" w:cs="Times New Roman"/>
          <w:szCs w:val="22"/>
          <w:lang w:eastAsia="en-US"/>
        </w:rPr>
      </w:pPr>
    </w:p>
    <w:p w14:paraId="29390056" w14:textId="75E424F0"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tab/>
        <w:t>Os ataques às torres gêmeas em 11 de Setembro, foi um grande exemplo de ineficácia por parte do FBI, seus SI havia uma grande dependência de relações interpessoais para obtenção de informações, havendo assim uma grande deficiência de interoperabilidade chegando ao ponto de</w:t>
      </w:r>
      <w:r w:rsidR="00501DDC" w:rsidRPr="002B2E2C">
        <w:rPr>
          <w:rFonts w:eastAsia="Calibri" w:cs="Times New Roman"/>
          <w:szCs w:val="22"/>
          <w:lang w:eastAsia="en-US"/>
        </w:rPr>
        <w:t xml:space="preserve"> que</w:t>
      </w:r>
      <w:r w:rsidRPr="002B2E2C">
        <w:rPr>
          <w:rFonts w:eastAsia="Calibri" w:cs="Times New Roman"/>
          <w:szCs w:val="22"/>
          <w:lang w:eastAsia="en-US"/>
        </w:rPr>
        <w:t xml:space="preserve"> “O FBI não tinha capacidade de saber o que sabia: não havia qualquer mecanismo adequado para acessar ou compartilhar conhecimento institucional” </w:t>
      </w:r>
      <w:r w:rsidR="006567CC" w:rsidRPr="002B2E2C">
        <w:rPr>
          <w:rFonts w:eastAsia="Calibri" w:cs="Times New Roman"/>
          <w:noProof/>
          <w:szCs w:val="22"/>
          <w:lang w:eastAsia="en-US"/>
        </w:rPr>
        <w:t>(SUTHERLAND, 2014, p. 8)</w:t>
      </w:r>
      <w:r w:rsidR="009602A7" w:rsidRPr="002B2E2C">
        <w:rPr>
          <w:rFonts w:eastAsia="Calibri" w:cs="Times New Roman"/>
          <w:szCs w:val="22"/>
          <w:lang w:eastAsia="en-US"/>
        </w:rPr>
        <w:t xml:space="preserve"> </w:t>
      </w:r>
      <w:r w:rsidRPr="002B2E2C">
        <w:rPr>
          <w:rFonts w:eastAsia="Calibri" w:cs="Times New Roman"/>
          <w:szCs w:val="22"/>
          <w:lang w:eastAsia="en-US"/>
        </w:rPr>
        <w:t xml:space="preserve">foi constatado que após o </w:t>
      </w:r>
      <w:r w:rsidR="00FA1AA5" w:rsidRPr="002B2E2C">
        <w:rPr>
          <w:rFonts w:eastAsia="Calibri" w:cs="Times New Roman"/>
          <w:szCs w:val="22"/>
          <w:lang w:eastAsia="en-US"/>
        </w:rPr>
        <w:t>ataque</w:t>
      </w:r>
      <w:r w:rsidRPr="002B2E2C">
        <w:rPr>
          <w:rFonts w:eastAsia="Calibri" w:cs="Times New Roman"/>
          <w:szCs w:val="22"/>
          <w:lang w:eastAsia="en-US"/>
        </w:rPr>
        <w:t xml:space="preserve"> o </w:t>
      </w:r>
      <w:r w:rsidR="00FA1AA5" w:rsidRPr="002B2E2C">
        <w:rPr>
          <w:rFonts w:eastAsia="Calibri" w:cs="Times New Roman"/>
          <w:szCs w:val="22"/>
          <w:lang w:eastAsia="en-US"/>
        </w:rPr>
        <w:t xml:space="preserve">Estados Unidos da América - </w:t>
      </w:r>
      <w:r w:rsidRPr="002B2E2C">
        <w:rPr>
          <w:rFonts w:eastAsia="Calibri" w:cs="Times New Roman"/>
          <w:szCs w:val="22"/>
          <w:lang w:eastAsia="en-US"/>
        </w:rPr>
        <w:t xml:space="preserve">USA detinha informações que poderia ter impedido os ataques </w:t>
      </w:r>
      <w:r w:rsidR="00B15872" w:rsidRPr="002B2E2C">
        <w:rPr>
          <w:rFonts w:eastAsia="Calibri" w:cs="Times New Roman"/>
          <w:noProof/>
          <w:szCs w:val="22"/>
          <w:lang w:eastAsia="en-US"/>
        </w:rPr>
        <w:t>(SUTHERLAND, 2014)</w:t>
      </w:r>
      <w:r w:rsidRPr="002B2E2C">
        <w:rPr>
          <w:rFonts w:eastAsia="Calibri" w:cs="Times New Roman"/>
          <w:szCs w:val="22"/>
          <w:lang w:eastAsia="en-US"/>
        </w:rPr>
        <w:t>.</w:t>
      </w:r>
    </w:p>
    <w:p w14:paraId="0ACEA7BC" w14:textId="49A34FBC"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lastRenderedPageBreak/>
        <w:tab/>
        <w:t xml:space="preserve">Apesar dos usos de SI em empresas privadas estar ligada diretamente a sua vantagem competitiva, as governamentais que não estão diretamente vinculados a um mercado já percebeu que a qualidade na prestação de seus serviços está </w:t>
      </w:r>
      <w:r w:rsidR="00FA1AA5" w:rsidRPr="002B2E2C">
        <w:rPr>
          <w:rFonts w:eastAsia="Calibri" w:cs="Times New Roman"/>
          <w:szCs w:val="22"/>
          <w:lang w:eastAsia="en-US"/>
        </w:rPr>
        <w:t xml:space="preserve">diretamente </w:t>
      </w:r>
      <w:r w:rsidRPr="002B2E2C">
        <w:rPr>
          <w:rFonts w:eastAsia="Calibri" w:cs="Times New Roman"/>
          <w:szCs w:val="22"/>
          <w:lang w:eastAsia="en-US"/>
        </w:rPr>
        <w:t xml:space="preserve">relacionada a sua política informacional </w:t>
      </w:r>
      <w:r w:rsidR="00B15872" w:rsidRPr="002B2E2C">
        <w:rPr>
          <w:rFonts w:eastAsia="Calibri" w:cs="Times New Roman"/>
          <w:noProof/>
          <w:szCs w:val="22"/>
          <w:lang w:eastAsia="en-US"/>
        </w:rPr>
        <w:t>(LIMA, 2000, p. 1)</w:t>
      </w:r>
      <w:r w:rsidRPr="002B2E2C">
        <w:rPr>
          <w:rFonts w:eastAsia="Calibri" w:cs="Times New Roman"/>
          <w:szCs w:val="22"/>
          <w:lang w:eastAsia="en-US"/>
        </w:rPr>
        <w:t xml:space="preserve">. </w:t>
      </w:r>
    </w:p>
    <w:p w14:paraId="35057C2A" w14:textId="4B1D330C"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tab/>
        <w:t xml:space="preserve">A </w:t>
      </w:r>
      <w:r w:rsidR="00B15872" w:rsidRPr="002B2E2C">
        <w:rPr>
          <w:rFonts w:eastAsia="Calibri" w:cs="Times New Roman"/>
          <w:szCs w:val="22"/>
          <w:lang w:eastAsia="en-US"/>
        </w:rPr>
        <w:t>finalidade</w:t>
      </w:r>
      <w:r w:rsidRPr="002B2E2C">
        <w:rPr>
          <w:rFonts w:eastAsia="Calibri" w:cs="Times New Roman"/>
          <w:szCs w:val="22"/>
          <w:lang w:eastAsia="en-US"/>
        </w:rPr>
        <w:t xml:space="preserve"> de uma IES é a área acadêmica, que conta com ensino, pesquisa e extensão. O desempenho desta atividade está intimamente relacionado a eficiência das atividades gerenciais administrativas, que norteiam e dão sustentação para o desenvolvimento da atividade fim</w:t>
      </w:r>
      <w:r w:rsidR="0072781B" w:rsidRPr="002B2E2C">
        <w:rPr>
          <w:rFonts w:eastAsia="Calibri" w:cs="Times New Roman"/>
          <w:szCs w:val="22"/>
          <w:lang w:eastAsia="en-US"/>
        </w:rPr>
        <w:t xml:space="preserve"> e a</w:t>
      </w:r>
      <w:r w:rsidRPr="002B2E2C">
        <w:rPr>
          <w:rFonts w:eastAsia="Calibri" w:cs="Times New Roman"/>
          <w:szCs w:val="22"/>
          <w:lang w:eastAsia="en-US"/>
        </w:rPr>
        <w:t xml:space="preserve"> eficiência na contemporaneidade </w:t>
      </w:r>
      <w:r w:rsidR="00FA1AA5" w:rsidRPr="002B2E2C">
        <w:rPr>
          <w:rFonts w:eastAsia="Calibri" w:cs="Times New Roman"/>
          <w:szCs w:val="22"/>
          <w:lang w:eastAsia="en-US"/>
        </w:rPr>
        <w:t>está</w:t>
      </w:r>
      <w:r w:rsidRPr="002B2E2C">
        <w:rPr>
          <w:rFonts w:eastAsia="Calibri" w:cs="Times New Roman"/>
          <w:szCs w:val="22"/>
          <w:lang w:eastAsia="en-US"/>
        </w:rPr>
        <w:t xml:space="preserve"> relacionada ao bom uso dos recursos e dos seus SI </w:t>
      </w:r>
      <w:r w:rsidR="00B15872" w:rsidRPr="002B2E2C">
        <w:rPr>
          <w:rFonts w:eastAsia="Calibri" w:cs="Times New Roman"/>
          <w:noProof/>
          <w:szCs w:val="22"/>
          <w:lang w:eastAsia="en-US"/>
        </w:rPr>
        <w:t>(LIMA, 2000, p. 1)</w:t>
      </w:r>
      <w:r w:rsidRPr="002B2E2C">
        <w:rPr>
          <w:rFonts w:eastAsia="Calibri" w:cs="Times New Roman"/>
          <w:szCs w:val="22"/>
          <w:lang w:eastAsia="en-US"/>
        </w:rPr>
        <w:t>.</w:t>
      </w:r>
    </w:p>
    <w:p w14:paraId="2E7918D2" w14:textId="3F962CD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As universidades públicas brasileiras, manipulam uma grande quantidade de dados e informações, entre seus órgãos, estas </w:t>
      </w:r>
      <w:r w:rsidR="00057B73" w:rsidRPr="002B2E2C">
        <w:rPr>
          <w:rFonts w:eastAsia="Calibri" w:cs="Times New Roman"/>
          <w:szCs w:val="22"/>
          <w:lang w:eastAsia="en-US"/>
        </w:rPr>
        <w:t>podem ser</w:t>
      </w:r>
      <w:r w:rsidRPr="002B2E2C">
        <w:rPr>
          <w:rFonts w:eastAsia="Calibri" w:cs="Times New Roman"/>
          <w:szCs w:val="22"/>
          <w:lang w:eastAsia="en-US"/>
        </w:rPr>
        <w:t xml:space="preserve"> informações cadastrais, histórico acadêmico, convênios, parcerias e dentre outros</w:t>
      </w:r>
      <w:r w:rsidR="00057B73" w:rsidRPr="002B2E2C">
        <w:rPr>
          <w:rFonts w:eastAsia="Calibri" w:cs="Times New Roman"/>
          <w:szCs w:val="22"/>
          <w:lang w:eastAsia="en-US"/>
        </w:rPr>
        <w:t>,</w:t>
      </w:r>
      <w:r w:rsidRPr="002B2E2C">
        <w:rPr>
          <w:rFonts w:eastAsia="Calibri" w:cs="Times New Roman"/>
          <w:szCs w:val="22"/>
          <w:lang w:eastAsia="en-US"/>
        </w:rPr>
        <w:t xml:space="preserve"> </w:t>
      </w:r>
      <w:r w:rsidR="00057B73" w:rsidRPr="002B2E2C">
        <w:rPr>
          <w:rFonts w:eastAsia="Calibri" w:cs="Times New Roman"/>
          <w:szCs w:val="22"/>
          <w:lang w:eastAsia="en-US"/>
        </w:rPr>
        <w:t>e</w:t>
      </w:r>
      <w:r w:rsidRPr="002B2E2C">
        <w:rPr>
          <w:rFonts w:eastAsia="Calibri" w:cs="Times New Roman"/>
          <w:szCs w:val="22"/>
          <w:lang w:eastAsia="en-US"/>
        </w:rPr>
        <w:t xml:space="preserve">stes ainda são físicos </w:t>
      </w:r>
      <w:r w:rsidR="00057B73" w:rsidRPr="002B2E2C">
        <w:rPr>
          <w:rFonts w:eastAsia="Calibri" w:cs="Times New Roman"/>
          <w:szCs w:val="22"/>
          <w:lang w:eastAsia="en-US"/>
        </w:rPr>
        <w:t>e</w:t>
      </w:r>
      <w:r w:rsidRPr="002B2E2C">
        <w:rPr>
          <w:rFonts w:eastAsia="Calibri" w:cs="Times New Roman"/>
          <w:szCs w:val="22"/>
          <w:lang w:eastAsia="en-US"/>
        </w:rPr>
        <w:t xml:space="preserve"> digitais, tirar proveito destes </w:t>
      </w:r>
      <w:r w:rsidR="00B37DDF" w:rsidRPr="002B2E2C">
        <w:rPr>
          <w:rFonts w:eastAsia="Calibri" w:cs="Times New Roman"/>
          <w:szCs w:val="22"/>
          <w:lang w:eastAsia="en-US"/>
        </w:rPr>
        <w:t xml:space="preserve">dados </w:t>
      </w:r>
      <w:r w:rsidRPr="002B2E2C">
        <w:rPr>
          <w:rFonts w:eastAsia="Calibri" w:cs="Times New Roman"/>
          <w:szCs w:val="22"/>
          <w:lang w:eastAsia="en-US"/>
        </w:rPr>
        <w:t xml:space="preserve">traz uma grande vantagem na prestação de serviço, com </w:t>
      </w:r>
      <w:r w:rsidR="00B37DDF" w:rsidRPr="002B2E2C">
        <w:rPr>
          <w:rFonts w:eastAsia="Calibri" w:cs="Times New Roman"/>
          <w:szCs w:val="22"/>
          <w:lang w:eastAsia="en-US"/>
        </w:rPr>
        <w:t xml:space="preserve">aumento da </w:t>
      </w:r>
      <w:r w:rsidRPr="002B2E2C">
        <w:rPr>
          <w:rFonts w:eastAsia="Calibri" w:cs="Times New Roman"/>
          <w:szCs w:val="22"/>
          <w:lang w:eastAsia="en-US"/>
        </w:rPr>
        <w:t xml:space="preserve">qualidade </w:t>
      </w:r>
      <w:r w:rsidR="00B37DDF" w:rsidRPr="002B2E2C">
        <w:rPr>
          <w:rFonts w:eastAsia="Calibri" w:cs="Times New Roman"/>
          <w:szCs w:val="22"/>
          <w:lang w:eastAsia="en-US"/>
        </w:rPr>
        <w:t>e o retorno a</w:t>
      </w:r>
      <w:r w:rsidRPr="002B2E2C">
        <w:rPr>
          <w:rFonts w:eastAsia="Calibri" w:cs="Times New Roman"/>
          <w:szCs w:val="22"/>
          <w:lang w:eastAsia="en-US"/>
        </w:rPr>
        <w:t xml:space="preserve"> sociedade.</w:t>
      </w:r>
    </w:p>
    <w:p w14:paraId="76BA07A7" w14:textId="4646E336" w:rsidR="002211ED" w:rsidRPr="002B2E2C" w:rsidRDefault="002211ED" w:rsidP="002211ED">
      <w:pPr>
        <w:pStyle w:val="Ttulo3"/>
        <w:numPr>
          <w:ilvl w:val="2"/>
          <w:numId w:val="26"/>
        </w:numPr>
        <w:ind w:left="709" w:hanging="709"/>
        <w:rPr>
          <w:rFonts w:eastAsia="Calibri" w:cs="Times New Roman"/>
          <w:color w:val="auto"/>
          <w:lang w:eastAsia="en-US"/>
        </w:rPr>
      </w:pPr>
      <w:bookmarkStart w:id="54" w:name="_Toc52033186"/>
      <w:bookmarkStart w:id="55" w:name="_Toc52120442"/>
      <w:bookmarkStart w:id="56" w:name="_Toc59289001"/>
      <w:r w:rsidRPr="002B2E2C">
        <w:rPr>
          <w:rFonts w:eastAsia="Calibri" w:cs="Times New Roman"/>
          <w:color w:val="auto"/>
          <w:lang w:eastAsia="en-US"/>
        </w:rPr>
        <w:t xml:space="preserve">Sistema sob a perspectiva de grupos de </w:t>
      </w:r>
      <w:r w:rsidR="00F414E7" w:rsidRPr="002B2E2C">
        <w:rPr>
          <w:rFonts w:eastAsia="Calibri" w:cs="Times New Roman"/>
          <w:color w:val="auto"/>
          <w:lang w:eastAsia="en-US"/>
        </w:rPr>
        <w:t>u</w:t>
      </w:r>
      <w:r w:rsidRPr="002B2E2C">
        <w:rPr>
          <w:rFonts w:eastAsia="Calibri" w:cs="Times New Roman"/>
          <w:color w:val="auto"/>
          <w:lang w:eastAsia="en-US"/>
        </w:rPr>
        <w:t>suários</w:t>
      </w:r>
      <w:bookmarkEnd w:id="54"/>
      <w:bookmarkEnd w:id="55"/>
      <w:bookmarkEnd w:id="56"/>
    </w:p>
    <w:p w14:paraId="59C489ED" w14:textId="770F743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Dado os objetivos de uma organização, e o uso de SI para atendê-los, Laudon e Laudon (2007) relata que nem um sistema isolado consegue suprir </w:t>
      </w:r>
      <w:r w:rsidR="00F64581" w:rsidRPr="002B2E2C">
        <w:rPr>
          <w:rFonts w:eastAsia="Calibri" w:cs="Times New Roman"/>
          <w:szCs w:val="22"/>
          <w:lang w:eastAsia="en-US"/>
        </w:rPr>
        <w:t>todas as informações</w:t>
      </w:r>
      <w:r w:rsidRPr="002B2E2C">
        <w:rPr>
          <w:rFonts w:eastAsia="Calibri" w:cs="Times New Roman"/>
          <w:szCs w:val="22"/>
          <w:lang w:eastAsia="en-US"/>
        </w:rPr>
        <w:t xml:space="preserve"> que uma organização necessita. </w:t>
      </w:r>
      <w:r w:rsidR="00D940CC" w:rsidRPr="002B2E2C">
        <w:rPr>
          <w:rFonts w:eastAsia="Calibri" w:cs="Times New Roman"/>
          <w:szCs w:val="22"/>
          <w:lang w:eastAsia="en-US"/>
        </w:rPr>
        <w:t>A classificação</w:t>
      </w:r>
      <w:r w:rsidRPr="002B2E2C">
        <w:rPr>
          <w:rFonts w:eastAsia="Calibri" w:cs="Times New Roman"/>
          <w:szCs w:val="22"/>
          <w:lang w:eastAsia="en-US"/>
        </w:rPr>
        <w:t xml:space="preserve"> sob a perspectiva de grupos de usuários </w:t>
      </w:r>
      <w:r w:rsidR="00D940CC" w:rsidRPr="002B2E2C">
        <w:rPr>
          <w:rFonts w:eastAsia="Calibri" w:cs="Times New Roman"/>
          <w:szCs w:val="22"/>
          <w:lang w:eastAsia="en-US"/>
        </w:rPr>
        <w:t xml:space="preserve">são: </w:t>
      </w:r>
      <w:r w:rsidRPr="002B2E2C">
        <w:rPr>
          <w:rFonts w:eastAsia="Calibri" w:cs="Times New Roman"/>
          <w:szCs w:val="22"/>
          <w:lang w:eastAsia="en-US"/>
        </w:rPr>
        <w:t>as gerências: operacional, média e sênior, classificando em níveis de gerência e dos tipos de decisão que eles apoiam.</w:t>
      </w:r>
      <w:r w:rsidR="00435E34" w:rsidRPr="002B2E2C">
        <w:rPr>
          <w:rFonts w:eastAsia="Calibri" w:cs="Times New Roman"/>
          <w:szCs w:val="22"/>
          <w:lang w:eastAsia="en-US"/>
        </w:rPr>
        <w:t xml:space="preserve"> A figura 1 demonstra os sistemas e seus relacionamentos entre as ge</w:t>
      </w:r>
      <w:r w:rsidR="00B543B4" w:rsidRPr="002B2E2C">
        <w:rPr>
          <w:rFonts w:eastAsia="Calibri" w:cs="Times New Roman"/>
          <w:szCs w:val="22"/>
          <w:lang w:eastAsia="en-US"/>
        </w:rPr>
        <w:t>rências.</w:t>
      </w:r>
    </w:p>
    <w:p w14:paraId="7818BF6C" w14:textId="77777777" w:rsidR="002211ED" w:rsidRPr="002B2E2C" w:rsidRDefault="002211ED" w:rsidP="002211ED">
      <w:pPr>
        <w:suppressAutoHyphens w:val="0"/>
        <w:rPr>
          <w:rFonts w:eastAsia="Calibri" w:cs="Times New Roman"/>
          <w:szCs w:val="22"/>
          <w:lang w:eastAsia="en-US"/>
        </w:rPr>
      </w:pPr>
    </w:p>
    <w:p w14:paraId="6874815A" w14:textId="5A01CB10" w:rsidR="002211ED" w:rsidRPr="002B2E2C" w:rsidRDefault="002211ED" w:rsidP="002211ED">
      <w:pPr>
        <w:pStyle w:val="Legenda"/>
        <w:keepNext/>
        <w:jc w:val="center"/>
        <w:rPr>
          <w:rFonts w:cs="Times New Roman"/>
        </w:rPr>
      </w:pPr>
      <w:bookmarkStart w:id="57" w:name="_Toc40386514"/>
      <w:bookmarkStart w:id="58" w:name="_Toc50205093"/>
      <w:bookmarkStart w:id="59" w:name="_Toc57239685"/>
      <w:r w:rsidRPr="002B2E2C">
        <w:rPr>
          <w:rFonts w:cs="Times New Roman"/>
        </w:rPr>
        <w:t xml:space="preserve">Figura </w:t>
      </w:r>
      <w:r w:rsidRPr="002B2E2C">
        <w:rPr>
          <w:rFonts w:cs="Times New Roman"/>
        </w:rPr>
        <w:fldChar w:fldCharType="begin"/>
      </w:r>
      <w:r w:rsidRPr="002B2E2C">
        <w:rPr>
          <w:rFonts w:cs="Times New Roman"/>
        </w:rPr>
        <w:instrText>SEQ Figura \* ARABIC</w:instrText>
      </w:r>
      <w:r w:rsidRPr="002B2E2C">
        <w:rPr>
          <w:rFonts w:cs="Times New Roman"/>
        </w:rPr>
        <w:fldChar w:fldCharType="separate"/>
      </w:r>
      <w:r w:rsidR="00F44D63" w:rsidRPr="002B2E2C">
        <w:rPr>
          <w:rFonts w:cs="Times New Roman"/>
          <w:noProof/>
        </w:rPr>
        <w:t>1</w:t>
      </w:r>
      <w:r w:rsidRPr="002B2E2C">
        <w:rPr>
          <w:rFonts w:cs="Times New Roman"/>
        </w:rPr>
        <w:fldChar w:fldCharType="end"/>
      </w:r>
      <w:r w:rsidRPr="002B2E2C">
        <w:rPr>
          <w:rFonts w:cs="Times New Roman"/>
        </w:rPr>
        <w:t xml:space="preserve"> - Tipos de Sistemas</w:t>
      </w:r>
      <w:bookmarkEnd w:id="57"/>
      <w:bookmarkEnd w:id="58"/>
      <w:bookmarkEnd w:id="59"/>
    </w:p>
    <w:p w14:paraId="589341EB" w14:textId="77777777" w:rsidR="002211ED" w:rsidRPr="002B2E2C" w:rsidRDefault="002211ED" w:rsidP="002211ED">
      <w:pPr>
        <w:suppressAutoHyphens w:val="0"/>
        <w:jc w:val="center"/>
        <w:rPr>
          <w:rFonts w:eastAsia="Calibri" w:cs="Times New Roman"/>
          <w:szCs w:val="22"/>
          <w:lang w:eastAsia="en-US"/>
        </w:rPr>
      </w:pPr>
      <w:r w:rsidRPr="002B2E2C">
        <w:rPr>
          <w:rFonts w:cs="Times New Roman"/>
          <w:noProof/>
        </w:rPr>
        <w:drawing>
          <wp:inline distT="0" distB="0" distL="0" distR="0" wp14:anchorId="0A6C46B4" wp14:editId="76E11CF6">
            <wp:extent cx="2553335" cy="18199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3">
                      <a:extLst>
                        <a:ext uri="{28A0092B-C50C-407E-A947-70E740481C1C}">
                          <a14:useLocalDpi xmlns:a14="http://schemas.microsoft.com/office/drawing/2010/main" val="0"/>
                        </a:ext>
                      </a:extLst>
                    </a:blip>
                    <a:stretch>
                      <a:fillRect/>
                    </a:stretch>
                  </pic:blipFill>
                  <pic:spPr>
                    <a:xfrm>
                      <a:off x="0" y="0"/>
                      <a:ext cx="2553335" cy="1819910"/>
                    </a:xfrm>
                    <a:prstGeom prst="rect">
                      <a:avLst/>
                    </a:prstGeom>
                  </pic:spPr>
                </pic:pic>
              </a:graphicData>
            </a:graphic>
          </wp:inline>
        </w:drawing>
      </w:r>
    </w:p>
    <w:p w14:paraId="08C9A7DD" w14:textId="33651F3E" w:rsidR="00DF38B0" w:rsidRPr="002B2E2C" w:rsidRDefault="00DF38B0" w:rsidP="00DF38B0">
      <w:pPr>
        <w:suppressAutoHyphens w:val="0"/>
        <w:jc w:val="center"/>
        <w:rPr>
          <w:rFonts w:cs="Times New Roman"/>
          <w:color w:val="auto"/>
          <w:shd w:val="clear" w:color="auto" w:fill="FFFFFF"/>
        </w:rPr>
      </w:pPr>
      <w:r w:rsidRPr="002B2E2C">
        <w:rPr>
          <w:rFonts w:cs="Times New Roman"/>
          <w:color w:val="auto"/>
          <w:shd w:val="clear" w:color="auto" w:fill="FFFFFF"/>
        </w:rPr>
        <w:t>Adaptado de Laudon e Laudon (</w:t>
      </w:r>
      <w:r w:rsidR="00575918" w:rsidRPr="002B2E2C">
        <w:rPr>
          <w:rFonts w:cs="Times New Roman"/>
          <w:color w:val="auto"/>
          <w:shd w:val="clear" w:color="auto" w:fill="FFFFFF"/>
        </w:rPr>
        <w:t>2007</w:t>
      </w:r>
      <w:r w:rsidRPr="002B2E2C">
        <w:rPr>
          <w:rFonts w:cs="Times New Roman"/>
          <w:color w:val="auto"/>
          <w:shd w:val="clear" w:color="auto" w:fill="FFFFFF"/>
        </w:rPr>
        <w:t>).</w:t>
      </w:r>
    </w:p>
    <w:p w14:paraId="637A9372" w14:textId="77777777" w:rsidR="002211ED" w:rsidRPr="002B2E2C" w:rsidRDefault="002211ED" w:rsidP="002211ED">
      <w:pPr>
        <w:suppressAutoHyphens w:val="0"/>
        <w:ind w:firstLine="0"/>
        <w:rPr>
          <w:rFonts w:eastAsia="Calibri" w:cs="Times New Roman"/>
          <w:szCs w:val="22"/>
          <w:lang w:eastAsia="en-US"/>
        </w:rPr>
      </w:pPr>
    </w:p>
    <w:p w14:paraId="70776C34" w14:textId="49E00BCA" w:rsidR="002211ED" w:rsidRPr="002B2E2C" w:rsidRDefault="002211ED" w:rsidP="002211ED">
      <w:pPr>
        <w:pStyle w:val="Ttulo4"/>
        <w:numPr>
          <w:ilvl w:val="4"/>
          <w:numId w:val="26"/>
        </w:numPr>
        <w:ind w:left="851"/>
        <w:rPr>
          <w:rFonts w:eastAsia="Calibri"/>
          <w:color w:val="auto"/>
          <w:lang w:eastAsia="en-US"/>
        </w:rPr>
      </w:pPr>
      <w:bookmarkStart w:id="60" w:name="_Toc52033187"/>
      <w:bookmarkStart w:id="61" w:name="_Toc59289002"/>
      <w:r w:rsidRPr="002B2E2C">
        <w:rPr>
          <w:rFonts w:eastAsia="Calibri"/>
          <w:color w:val="auto"/>
          <w:lang w:eastAsia="en-US"/>
        </w:rPr>
        <w:lastRenderedPageBreak/>
        <w:t xml:space="preserve">Sistemas de Processamento de Transações </w:t>
      </w:r>
      <w:r w:rsidR="006D56E5" w:rsidRPr="002B2E2C">
        <w:rPr>
          <w:rFonts w:eastAsia="Calibri"/>
          <w:color w:val="auto"/>
          <w:lang w:eastAsia="en-US"/>
        </w:rPr>
        <w:t>(</w:t>
      </w:r>
      <w:r w:rsidRPr="002B2E2C">
        <w:rPr>
          <w:rFonts w:eastAsia="Calibri"/>
          <w:color w:val="auto"/>
          <w:lang w:eastAsia="en-US"/>
        </w:rPr>
        <w:t>SPT</w:t>
      </w:r>
      <w:bookmarkEnd w:id="60"/>
      <w:r w:rsidR="006D56E5" w:rsidRPr="002B2E2C">
        <w:rPr>
          <w:rFonts w:eastAsia="Calibri"/>
          <w:color w:val="auto"/>
          <w:lang w:eastAsia="en-US"/>
        </w:rPr>
        <w:t>)</w:t>
      </w:r>
      <w:bookmarkEnd w:id="61"/>
    </w:p>
    <w:p w14:paraId="0487F93E" w14:textId="22147724" w:rsidR="00A265C3"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Os gerentes operacionais necessitam destes sistemas para monitorar transações vitais de uma organização, como vendas, folha de pagamento e fluxo de materiais. Estes sistemas, denominados Sistemas de Processamento de transações </w:t>
      </w:r>
      <w:r w:rsidR="009B732C" w:rsidRPr="002B2E2C">
        <w:rPr>
          <w:rFonts w:eastAsia="Calibri" w:cs="Times New Roman"/>
          <w:szCs w:val="22"/>
          <w:lang w:eastAsia="en-US"/>
        </w:rPr>
        <w:t>(</w:t>
      </w:r>
      <w:r w:rsidRPr="002B2E2C">
        <w:rPr>
          <w:rFonts w:eastAsia="Calibri" w:cs="Times New Roman"/>
          <w:szCs w:val="22"/>
          <w:lang w:eastAsia="en-US"/>
        </w:rPr>
        <w:t>SPT</w:t>
      </w:r>
      <w:r w:rsidR="009B732C" w:rsidRPr="002B2E2C">
        <w:rPr>
          <w:rFonts w:eastAsia="Calibri" w:cs="Times New Roman"/>
          <w:szCs w:val="22"/>
          <w:lang w:eastAsia="en-US"/>
        </w:rPr>
        <w:t>)</w:t>
      </w:r>
      <w:r w:rsidRPr="002B2E2C">
        <w:rPr>
          <w:rFonts w:eastAsia="Calibri" w:cs="Times New Roman"/>
          <w:szCs w:val="22"/>
          <w:lang w:eastAsia="en-US"/>
        </w:rPr>
        <w:t xml:space="preserve">, são tão críticos que se deixarem de funcionar podem </w:t>
      </w:r>
      <w:r w:rsidR="001378EA" w:rsidRPr="002B2E2C">
        <w:rPr>
          <w:rFonts w:eastAsia="Calibri" w:cs="Times New Roman"/>
          <w:szCs w:val="22"/>
          <w:lang w:eastAsia="en-US"/>
        </w:rPr>
        <w:t xml:space="preserve">deixar a organização </w:t>
      </w:r>
      <w:r w:rsidRPr="002B2E2C">
        <w:rPr>
          <w:rFonts w:eastAsia="Calibri" w:cs="Times New Roman"/>
          <w:szCs w:val="22"/>
          <w:lang w:eastAsia="en-US"/>
        </w:rPr>
        <w:t>em colapso (LAUDON, 2007, p. 47-48).</w:t>
      </w:r>
      <w:r w:rsidR="0079060F" w:rsidRPr="002B2E2C">
        <w:rPr>
          <w:rFonts w:eastAsia="Calibri" w:cs="Times New Roman"/>
          <w:szCs w:val="22"/>
          <w:lang w:eastAsia="en-US"/>
        </w:rPr>
        <w:t xml:space="preserve"> </w:t>
      </w:r>
      <w:r w:rsidR="00110120" w:rsidRPr="002B2E2C">
        <w:rPr>
          <w:rFonts w:cs="Times New Roman"/>
          <w:shd w:val="clear" w:color="auto" w:fill="FFFFFF"/>
        </w:rPr>
        <w:t>Moresi (2000</w:t>
      </w:r>
      <w:r w:rsidR="0046189F" w:rsidRPr="002B2E2C">
        <w:rPr>
          <w:rFonts w:cs="Times New Roman"/>
          <w:shd w:val="clear" w:color="auto" w:fill="FFFFFF"/>
        </w:rPr>
        <w:t>, p. 18</w:t>
      </w:r>
      <w:r w:rsidR="00110120" w:rsidRPr="002B2E2C">
        <w:rPr>
          <w:rFonts w:cs="Times New Roman"/>
          <w:shd w:val="clear" w:color="auto" w:fill="FFFFFF"/>
        </w:rPr>
        <w:t>)</w:t>
      </w:r>
      <w:r w:rsidR="0046189F" w:rsidRPr="002B2E2C">
        <w:rPr>
          <w:rFonts w:cs="Times New Roman"/>
          <w:shd w:val="clear" w:color="auto" w:fill="FFFFFF"/>
        </w:rPr>
        <w:t xml:space="preserve"> </w:t>
      </w:r>
      <w:r w:rsidR="00B34C79" w:rsidRPr="002B2E2C">
        <w:rPr>
          <w:rFonts w:cs="Times New Roman"/>
          <w:shd w:val="clear" w:color="auto" w:fill="FFFFFF"/>
        </w:rPr>
        <w:t xml:space="preserve">relata que </w:t>
      </w:r>
      <w:r w:rsidR="0046189F" w:rsidRPr="002B2E2C">
        <w:rPr>
          <w:rFonts w:cs="Times New Roman"/>
          <w:shd w:val="clear" w:color="auto" w:fill="FFFFFF"/>
        </w:rPr>
        <w:t xml:space="preserve">as </w:t>
      </w:r>
      <w:r w:rsidR="001378EA" w:rsidRPr="002B2E2C">
        <w:rPr>
          <w:rFonts w:cs="Times New Roman"/>
          <w:shd w:val="clear" w:color="auto" w:fill="FFFFFF"/>
        </w:rPr>
        <w:t>informações de</w:t>
      </w:r>
      <w:r w:rsidR="0046189F" w:rsidRPr="002B2E2C">
        <w:rPr>
          <w:rFonts w:cs="Times New Roman"/>
          <w:shd w:val="clear" w:color="auto" w:fill="FFFFFF"/>
        </w:rPr>
        <w:t xml:space="preserve"> escalões inferiores</w:t>
      </w:r>
      <w:r w:rsidR="00B34C79" w:rsidRPr="002B2E2C">
        <w:rPr>
          <w:rFonts w:cs="Times New Roman"/>
          <w:shd w:val="clear" w:color="auto" w:fill="FFFFFF"/>
        </w:rPr>
        <w:t xml:space="preserve"> serão</w:t>
      </w:r>
      <w:r w:rsidR="0046189F" w:rsidRPr="002B2E2C">
        <w:rPr>
          <w:rFonts w:cs="Times New Roman"/>
          <w:shd w:val="clear" w:color="auto" w:fill="FFFFFF"/>
        </w:rPr>
        <w:t xml:space="preserve"> </w:t>
      </w:r>
      <w:r w:rsidR="00B34C79" w:rsidRPr="002B2E2C">
        <w:rPr>
          <w:rFonts w:cs="Times New Roman"/>
          <w:shd w:val="clear" w:color="auto" w:fill="FFFFFF"/>
        </w:rPr>
        <w:t>quantitativas</w:t>
      </w:r>
      <w:r w:rsidR="0046189F" w:rsidRPr="002B2E2C">
        <w:rPr>
          <w:rFonts w:cs="Times New Roman"/>
          <w:shd w:val="clear" w:color="auto" w:fill="FFFFFF"/>
        </w:rPr>
        <w:t xml:space="preserve"> e de baixo valor agregado, que possibilite o desempenho das atividades rotineiras.</w:t>
      </w:r>
    </w:p>
    <w:p w14:paraId="307F0765" w14:textId="7EAC2A9D" w:rsidR="002211ED" w:rsidRPr="002B2E2C" w:rsidRDefault="0079060F" w:rsidP="002211ED">
      <w:pPr>
        <w:suppressAutoHyphens w:val="0"/>
        <w:rPr>
          <w:rFonts w:eastAsia="Calibri" w:cs="Times New Roman"/>
          <w:szCs w:val="22"/>
          <w:lang w:eastAsia="en-US"/>
        </w:rPr>
      </w:pPr>
      <w:r w:rsidRPr="002B2E2C">
        <w:rPr>
          <w:rFonts w:eastAsia="Calibri" w:cs="Times New Roman"/>
          <w:szCs w:val="22"/>
          <w:lang w:eastAsia="en-US"/>
        </w:rPr>
        <w:t>Compreende toda informação contida em um único processo de negócio ou unidade de trabalho, seu proposito principal é apoiar a realização das tarefas operacionais diárias, como por exemplo um Sistema Operacional</w:t>
      </w:r>
      <w:r w:rsidR="00A265C3" w:rsidRPr="002B2E2C">
        <w:rPr>
          <w:rFonts w:eastAsia="Calibri" w:cs="Times New Roman"/>
          <w:szCs w:val="22"/>
          <w:lang w:eastAsia="en-US"/>
        </w:rPr>
        <w:t xml:space="preserve"> ou um sistema de compra de ações, estes sistemas são usados em operações repetitivas como por exemplo analisar relatórios diários de vendas para determinar a quantidade de produtos a serem mantidas em estoque</w:t>
      </w:r>
      <w:r w:rsidR="003D12A9" w:rsidRPr="002B2E2C">
        <w:rPr>
          <w:rFonts w:eastAsia="Calibri" w:cs="Times New Roman"/>
          <w:szCs w:val="22"/>
          <w:lang w:eastAsia="en-US"/>
        </w:rPr>
        <w:t xml:space="preserve"> </w:t>
      </w:r>
      <w:r w:rsidR="00796DCD" w:rsidRPr="002B2E2C">
        <w:rPr>
          <w:rFonts w:eastAsia="Calibri" w:cs="Times New Roman"/>
          <w:szCs w:val="22"/>
          <w:lang w:eastAsia="en-US"/>
        </w:rPr>
        <w:t>(BAL</w:t>
      </w:r>
      <w:r w:rsidR="007637B3" w:rsidRPr="002B2E2C">
        <w:rPr>
          <w:rFonts w:eastAsia="Calibri" w:cs="Times New Roman"/>
          <w:szCs w:val="22"/>
          <w:lang w:eastAsia="en-US"/>
        </w:rPr>
        <w:t>TZAN</w:t>
      </w:r>
      <w:r w:rsidR="003B73A8" w:rsidRPr="002B2E2C">
        <w:rPr>
          <w:rFonts w:eastAsia="Calibri" w:cs="Times New Roman"/>
          <w:szCs w:val="22"/>
          <w:lang w:eastAsia="en-US"/>
        </w:rPr>
        <w:t>;</w:t>
      </w:r>
      <w:r w:rsidR="007637B3" w:rsidRPr="002B2E2C">
        <w:rPr>
          <w:rFonts w:eastAsia="Calibri" w:cs="Times New Roman"/>
          <w:szCs w:val="22"/>
          <w:lang w:eastAsia="en-US"/>
        </w:rPr>
        <w:t xml:space="preserve"> PHILLIPS</w:t>
      </w:r>
      <w:r w:rsidR="009F354B" w:rsidRPr="002B2E2C">
        <w:rPr>
          <w:rFonts w:eastAsia="Calibri" w:cs="Times New Roman"/>
          <w:szCs w:val="22"/>
          <w:lang w:eastAsia="en-US"/>
        </w:rPr>
        <w:t>, 2012</w:t>
      </w:r>
      <w:r w:rsidR="00796DCD" w:rsidRPr="002B2E2C">
        <w:rPr>
          <w:rFonts w:eastAsia="Calibri" w:cs="Times New Roman"/>
          <w:szCs w:val="22"/>
          <w:lang w:eastAsia="en-US"/>
        </w:rPr>
        <w:t>)</w:t>
      </w:r>
      <w:r w:rsidR="00A265C3" w:rsidRPr="002B2E2C">
        <w:rPr>
          <w:rFonts w:eastAsia="Calibri" w:cs="Times New Roman"/>
          <w:szCs w:val="22"/>
          <w:lang w:eastAsia="en-US"/>
        </w:rPr>
        <w:t>.</w:t>
      </w:r>
    </w:p>
    <w:p w14:paraId="144B74F4" w14:textId="77777777" w:rsidR="002211ED" w:rsidRPr="002B2E2C" w:rsidRDefault="002211ED" w:rsidP="002211ED">
      <w:pPr>
        <w:pStyle w:val="Ttulo4"/>
        <w:numPr>
          <w:ilvl w:val="4"/>
          <w:numId w:val="26"/>
        </w:numPr>
        <w:ind w:left="851"/>
        <w:rPr>
          <w:rFonts w:eastAsia="Calibri"/>
          <w:color w:val="auto"/>
          <w:lang w:eastAsia="en-US"/>
        </w:rPr>
      </w:pPr>
      <w:bookmarkStart w:id="62" w:name="_Toc52033188"/>
      <w:bookmarkStart w:id="63" w:name="_Toc59289003"/>
      <w:r w:rsidRPr="002B2E2C">
        <w:rPr>
          <w:rFonts w:eastAsia="Calibri"/>
          <w:color w:val="auto"/>
          <w:lang w:eastAsia="en-US"/>
        </w:rPr>
        <w:t>Sistemas de Informações Gerencias (SIG)</w:t>
      </w:r>
      <w:bookmarkEnd w:id="62"/>
      <w:bookmarkEnd w:id="63"/>
    </w:p>
    <w:p w14:paraId="2DD25E27" w14:textId="3A2A4CAA"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“A gerência média</w:t>
      </w:r>
      <w:r w:rsidRPr="002B2E2C">
        <w:rPr>
          <w:rFonts w:eastAsia="Calibri" w:cs="Times New Roman"/>
          <w:b/>
          <w:bCs/>
          <w:szCs w:val="22"/>
          <w:lang w:eastAsia="en-US"/>
        </w:rPr>
        <w:t xml:space="preserve"> </w:t>
      </w:r>
      <w:r w:rsidRPr="002B2E2C">
        <w:rPr>
          <w:rFonts w:eastAsia="Calibri" w:cs="Times New Roman"/>
          <w:szCs w:val="22"/>
          <w:lang w:eastAsia="en-US"/>
        </w:rPr>
        <w:t xml:space="preserve">precisa de sistemas que auxiliem a monitoração, o controle, a tomada de decisão e as atividades administrativas. A principal pergunta a que esses sistemas devem responder é: as coisas estão funcionando direito?” (LAUDON, 2007, p. 48). Com estas informações a gerência média pode monitorar o desempenho da empresa e prever desempenhos futuros, os dados mostrados nos sistemas de Informações Gerencias </w:t>
      </w:r>
      <w:r w:rsidR="002D2D1F" w:rsidRPr="002B2E2C">
        <w:rPr>
          <w:rFonts w:eastAsia="Calibri" w:cs="Times New Roman"/>
          <w:szCs w:val="22"/>
          <w:lang w:eastAsia="en-US"/>
        </w:rPr>
        <w:t>(</w:t>
      </w:r>
      <w:r w:rsidRPr="002B2E2C">
        <w:rPr>
          <w:rFonts w:eastAsia="Calibri" w:cs="Times New Roman"/>
          <w:szCs w:val="22"/>
          <w:lang w:eastAsia="en-US"/>
        </w:rPr>
        <w:t>SIG</w:t>
      </w:r>
      <w:r w:rsidR="002D2D1F" w:rsidRPr="002B2E2C">
        <w:rPr>
          <w:rFonts w:eastAsia="Calibri" w:cs="Times New Roman"/>
          <w:szCs w:val="22"/>
          <w:lang w:eastAsia="en-US"/>
        </w:rPr>
        <w:t>)</w:t>
      </w:r>
      <w:r w:rsidRPr="002B2E2C">
        <w:rPr>
          <w:rFonts w:eastAsia="Calibri" w:cs="Times New Roman"/>
          <w:szCs w:val="22"/>
          <w:lang w:eastAsia="en-US"/>
        </w:rPr>
        <w:t>, são consolidações de dados provenientes de diversos SPT (LAUDON, 2007, p. 48).</w:t>
      </w:r>
    </w:p>
    <w:p w14:paraId="7A72C9C4" w14:textId="2CEAEAF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ab/>
        <w:t>Estas consolidações são dadas em formas de relatórios, podendo responder a perguntas pré-definidas, como por exemplo: Quantos alunos estavam presentes nas aulas de hoje da universidade? Quantas matrículas temos na nossa organização? Quantos consumidores de cerveja compraram fraldas?</w:t>
      </w:r>
    </w:p>
    <w:p w14:paraId="10242347" w14:textId="77777777" w:rsidR="007478A2" w:rsidRPr="002B2E2C" w:rsidRDefault="00013025" w:rsidP="002211ED">
      <w:pPr>
        <w:suppressAutoHyphens w:val="0"/>
        <w:rPr>
          <w:rFonts w:eastAsia="Calibri" w:cs="Times New Roman"/>
          <w:szCs w:val="22"/>
          <w:lang w:eastAsia="en-US"/>
        </w:rPr>
      </w:pPr>
      <w:r w:rsidRPr="002B2E2C">
        <w:rPr>
          <w:rFonts w:eastAsia="Calibri" w:cs="Times New Roman"/>
          <w:szCs w:val="22"/>
          <w:lang w:eastAsia="en-US"/>
        </w:rPr>
        <w:t xml:space="preserve">Os relatórios podem ser programados, por exemplo, emitir um relatório </w:t>
      </w:r>
      <w:r w:rsidR="00C80BCB" w:rsidRPr="002B2E2C">
        <w:rPr>
          <w:rFonts w:eastAsia="Calibri" w:cs="Times New Roman"/>
          <w:szCs w:val="22"/>
          <w:lang w:eastAsia="en-US"/>
        </w:rPr>
        <w:t>mensal de vendas, ou relatório quando atingir uma exceção</w:t>
      </w:r>
      <w:r w:rsidR="008A3894" w:rsidRPr="002B2E2C">
        <w:rPr>
          <w:rFonts w:eastAsia="Calibri" w:cs="Times New Roman"/>
          <w:szCs w:val="22"/>
          <w:lang w:eastAsia="en-US"/>
        </w:rPr>
        <w:t xml:space="preserve">, quando um funcionário excede o limite de gastos no plano </w:t>
      </w:r>
      <w:r w:rsidR="00102DE3" w:rsidRPr="002B2E2C">
        <w:rPr>
          <w:rFonts w:eastAsia="Calibri" w:cs="Times New Roman"/>
          <w:szCs w:val="22"/>
          <w:lang w:eastAsia="en-US"/>
        </w:rPr>
        <w:t>odontológico (</w:t>
      </w:r>
      <w:r w:rsidR="00AF42B5" w:rsidRPr="002B2E2C">
        <w:rPr>
          <w:rFonts w:eastAsia="Calibri" w:cs="Times New Roman"/>
          <w:szCs w:val="22"/>
          <w:lang w:eastAsia="en-US"/>
        </w:rPr>
        <w:t>LAUDON, 2007, p. 307).</w:t>
      </w:r>
    </w:p>
    <w:p w14:paraId="20B36EF9" w14:textId="77777777" w:rsidR="002211ED" w:rsidRPr="002B2E2C" w:rsidRDefault="002211ED" w:rsidP="002211ED">
      <w:pPr>
        <w:pStyle w:val="Ttulo4"/>
        <w:numPr>
          <w:ilvl w:val="4"/>
          <w:numId w:val="26"/>
        </w:numPr>
        <w:ind w:left="851"/>
        <w:rPr>
          <w:rFonts w:eastAsia="Calibri"/>
          <w:color w:val="auto"/>
          <w:lang w:eastAsia="en-US"/>
        </w:rPr>
      </w:pPr>
      <w:bookmarkStart w:id="64" w:name="_Toc52033189"/>
      <w:bookmarkStart w:id="65" w:name="_Toc59289004"/>
      <w:r w:rsidRPr="002B2E2C">
        <w:rPr>
          <w:rFonts w:eastAsia="Calibri"/>
          <w:color w:val="auto"/>
          <w:lang w:eastAsia="en-US"/>
        </w:rPr>
        <w:t>Sistemas de Apoio à Decisão (SAD)</w:t>
      </w:r>
      <w:bookmarkEnd w:id="64"/>
      <w:bookmarkEnd w:id="65"/>
    </w:p>
    <w:p w14:paraId="1EB50938" w14:textId="77777777"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Já um Sistema de Apoio a tomada de Decisão (SAD) pode ser compreendido como um sistema que trabalha com grande quantidade de dados e relatórios, produzidos por outros </w:t>
      </w:r>
      <w:r w:rsidRPr="002B2E2C">
        <w:rPr>
          <w:rFonts w:eastAsia="Calibri" w:cs="Times New Roman"/>
          <w:szCs w:val="22"/>
          <w:lang w:eastAsia="en-US"/>
        </w:rPr>
        <w:lastRenderedPageBreak/>
        <w:t xml:space="preserve">sistema ou inseridos pelo o usuário, a fim de produzir ações que normalmente não são rotineiras na organização, fazendo com que o usuário possa trabalhar com o sistema diretamente, </w:t>
      </w:r>
      <w:proofErr w:type="gramStart"/>
      <w:r w:rsidRPr="002B2E2C">
        <w:rPr>
          <w:rFonts w:eastAsia="Calibri" w:cs="Times New Roman"/>
          <w:szCs w:val="22"/>
          <w:lang w:eastAsia="en-US"/>
        </w:rPr>
        <w:t>o mesmo</w:t>
      </w:r>
      <w:proofErr w:type="gramEnd"/>
      <w:r w:rsidRPr="002B2E2C">
        <w:rPr>
          <w:rFonts w:eastAsia="Calibri" w:cs="Times New Roman"/>
          <w:szCs w:val="22"/>
          <w:lang w:eastAsia="en-US"/>
        </w:rPr>
        <w:t xml:space="preserve"> provém uma interface para manuseio e entradas de dados (LAUDON, 2007, p. 48-49).</w:t>
      </w:r>
    </w:p>
    <w:p w14:paraId="222F7D1E" w14:textId="04E2EE1B"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 Rogério e Gonçalves </w:t>
      </w:r>
      <w:r w:rsidR="0055679D" w:rsidRPr="002B2E2C">
        <w:rPr>
          <w:rFonts w:eastAsia="Calibri" w:cs="Times New Roman"/>
          <w:szCs w:val="22"/>
          <w:lang w:eastAsia="en-US"/>
        </w:rPr>
        <w:t xml:space="preserve">(2017, p.45) </w:t>
      </w:r>
      <w:r w:rsidR="001F6170" w:rsidRPr="002B2E2C">
        <w:rPr>
          <w:rFonts w:eastAsia="Calibri" w:cs="Times New Roman"/>
          <w:szCs w:val="22"/>
          <w:lang w:eastAsia="en-US"/>
        </w:rPr>
        <w:t>relatam</w:t>
      </w:r>
      <w:r w:rsidRPr="002B2E2C">
        <w:rPr>
          <w:rFonts w:eastAsia="Calibri" w:cs="Times New Roman"/>
          <w:szCs w:val="22"/>
          <w:lang w:eastAsia="en-US"/>
        </w:rPr>
        <w:t xml:space="preserve"> os SAD e SIG como sendo o mesmo tipo de sistema, e explica que o uso ou não deles está diretamente relacionado a quantidade de informações.</w:t>
      </w:r>
    </w:p>
    <w:p w14:paraId="12DF9E39" w14:textId="77777777" w:rsidR="002211ED" w:rsidRPr="002B2E2C" w:rsidRDefault="002211ED" w:rsidP="002211ED">
      <w:pPr>
        <w:suppressAutoHyphens w:val="0"/>
        <w:rPr>
          <w:rFonts w:eastAsia="Calibri" w:cs="Times New Roman"/>
          <w:szCs w:val="22"/>
          <w:lang w:eastAsia="en-US"/>
        </w:rPr>
      </w:pPr>
    </w:p>
    <w:p w14:paraId="27C5BEA2" w14:textId="77777777" w:rsidR="002211ED" w:rsidRPr="002B2E2C" w:rsidRDefault="002211ED" w:rsidP="002211ED">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Esse sistema pode responder a perguntas como as seguintes: Dadas a programação de entrega de um cliente a taxa de frete oferecida, qual navio deverá ser designados para o transporte e que taxa maximizaria os lucros? Qual seria a velocidade ótima de determinada embarcação para otimizar seu lucro e, ao mesmo tempo, cumprir a programação de entrega?</w:t>
      </w:r>
      <w:sdt>
        <w:sdtPr>
          <w:rPr>
            <w:rFonts w:eastAsia="Calibri" w:cs="Times New Roman"/>
            <w:color w:val="auto"/>
            <w:sz w:val="22"/>
            <w:szCs w:val="22"/>
            <w:lang w:eastAsia="en-US"/>
          </w:rPr>
          <w:id w:val="33471658"/>
          <w:citation/>
        </w:sdtPr>
        <w:sdtEndPr/>
        <w:sdtContent>
          <w:r w:rsidRPr="002B2E2C">
            <w:rPr>
              <w:rFonts w:eastAsia="Calibri" w:cs="Times New Roman"/>
              <w:color w:val="auto"/>
              <w:sz w:val="22"/>
              <w:szCs w:val="22"/>
              <w:lang w:eastAsia="en-US"/>
            </w:rPr>
            <w:fldChar w:fldCharType="begin"/>
          </w:r>
          <w:r w:rsidRPr="002B2E2C">
            <w:rPr>
              <w:rFonts w:eastAsia="Calibri" w:cs="Times New Roman"/>
              <w:color w:val="auto"/>
              <w:sz w:val="22"/>
              <w:szCs w:val="22"/>
              <w:lang w:eastAsia="en-US"/>
            </w:rPr>
            <w:instrText xml:space="preserve"> CITATION Lau07 \l 1046 </w:instrText>
          </w:r>
          <w:r w:rsidRPr="002B2E2C">
            <w:rPr>
              <w:rFonts w:eastAsia="Calibri" w:cs="Times New Roman"/>
              <w:color w:val="auto"/>
              <w:sz w:val="22"/>
              <w:szCs w:val="22"/>
              <w:lang w:eastAsia="en-US"/>
            </w:rPr>
            <w:fldChar w:fldCharType="separate"/>
          </w:r>
          <w:r w:rsidRPr="002B2E2C">
            <w:rPr>
              <w:rFonts w:eastAsia="Calibri" w:cs="Times New Roman"/>
              <w:noProof/>
              <w:color w:val="auto"/>
              <w:sz w:val="22"/>
              <w:szCs w:val="22"/>
              <w:lang w:eastAsia="en-US"/>
            </w:rPr>
            <w:t xml:space="preserve"> (LAUDON e LAUDON, 2007, p. 49)</w:t>
          </w:r>
          <w:r w:rsidRPr="002B2E2C">
            <w:rPr>
              <w:rFonts w:eastAsia="Calibri" w:cs="Times New Roman"/>
              <w:color w:val="auto"/>
              <w:sz w:val="22"/>
              <w:szCs w:val="22"/>
              <w:lang w:eastAsia="en-US"/>
            </w:rPr>
            <w:fldChar w:fldCharType="end"/>
          </w:r>
        </w:sdtContent>
      </w:sdt>
      <w:r w:rsidRPr="002B2E2C">
        <w:rPr>
          <w:rFonts w:eastAsia="Calibri" w:cs="Times New Roman"/>
          <w:color w:val="auto"/>
          <w:sz w:val="22"/>
          <w:szCs w:val="22"/>
          <w:lang w:eastAsia="en-US"/>
        </w:rPr>
        <w:t xml:space="preserve">  </w:t>
      </w:r>
    </w:p>
    <w:p w14:paraId="682F2318"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73622C2D"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1845C019" w14:textId="5BA9E018"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Estes sistemas oferecem informações que normalmente são estudadas em Pesquisa Operacional, no qual um dos objetivo da média gerência é maximizar lucros, minimizar gastos, traçar a melhor rota e a melhor estratégia</w:t>
      </w:r>
      <w:r w:rsidR="00DF7297" w:rsidRPr="002B2E2C">
        <w:rPr>
          <w:rFonts w:eastAsia="Calibri" w:cs="Times New Roman"/>
          <w:szCs w:val="22"/>
          <w:lang w:eastAsia="en-US"/>
        </w:rPr>
        <w:t xml:space="preserve"> financeira</w:t>
      </w:r>
      <w:r w:rsidRPr="002B2E2C">
        <w:rPr>
          <w:rFonts w:eastAsia="Calibri" w:cs="Times New Roman"/>
          <w:szCs w:val="22"/>
          <w:lang w:eastAsia="en-US"/>
        </w:rPr>
        <w:t xml:space="preserve"> para a organização.</w:t>
      </w:r>
      <w:r w:rsidR="009F7CE4" w:rsidRPr="002B2E2C">
        <w:rPr>
          <w:rFonts w:eastAsia="Calibri" w:cs="Times New Roman"/>
          <w:szCs w:val="22"/>
          <w:lang w:eastAsia="en-US"/>
        </w:rPr>
        <w:t xml:space="preserve"> </w:t>
      </w:r>
    </w:p>
    <w:p w14:paraId="46E73B66" w14:textId="64FA0AA4"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Laudon e Laudon (2007, p. 50) </w:t>
      </w:r>
      <w:r w:rsidR="007908F2" w:rsidRPr="002B2E2C">
        <w:rPr>
          <w:rFonts w:eastAsia="Calibri" w:cs="Times New Roman"/>
          <w:szCs w:val="22"/>
          <w:lang w:eastAsia="en-US"/>
        </w:rPr>
        <w:t>classifica</w:t>
      </w:r>
      <w:r w:rsidRPr="002B2E2C">
        <w:rPr>
          <w:rFonts w:eastAsia="Calibri" w:cs="Times New Roman"/>
          <w:szCs w:val="22"/>
          <w:lang w:eastAsia="en-US"/>
        </w:rPr>
        <w:t xml:space="preserve"> o termo “sistemas de inteligência de negócios” em inglês </w:t>
      </w:r>
      <w:r w:rsidRPr="002B2E2C">
        <w:rPr>
          <w:rFonts w:eastAsia="Calibri" w:cs="Times New Roman"/>
          <w:i/>
          <w:iCs/>
          <w:szCs w:val="22"/>
          <w:lang w:eastAsia="en-US"/>
        </w:rPr>
        <w:t xml:space="preserve">Business </w:t>
      </w:r>
      <w:proofErr w:type="spellStart"/>
      <w:proofErr w:type="gramStart"/>
      <w:r w:rsidRPr="002B2E2C">
        <w:rPr>
          <w:rFonts w:eastAsia="Calibri" w:cs="Times New Roman"/>
          <w:i/>
          <w:iCs/>
          <w:szCs w:val="22"/>
          <w:lang w:eastAsia="en-US"/>
        </w:rPr>
        <w:t>Intelligence</w:t>
      </w:r>
      <w:proofErr w:type="spellEnd"/>
      <w:r w:rsidRPr="002B2E2C">
        <w:rPr>
          <w:rFonts w:eastAsia="Calibri" w:cs="Times New Roman"/>
          <w:szCs w:val="22"/>
          <w:lang w:eastAsia="en-US"/>
        </w:rPr>
        <w:t xml:space="preserve"> </w:t>
      </w:r>
      <w:r w:rsidR="007663DD" w:rsidRPr="002B2E2C">
        <w:rPr>
          <w:rFonts w:eastAsia="Calibri" w:cs="Times New Roman"/>
          <w:szCs w:val="22"/>
          <w:lang w:eastAsia="en-US"/>
        </w:rPr>
        <w:t xml:space="preserve"> </w:t>
      </w:r>
      <w:r w:rsidR="005A6D96" w:rsidRPr="002B2E2C">
        <w:rPr>
          <w:rFonts w:eastAsia="Calibri" w:cs="Times New Roman"/>
          <w:szCs w:val="22"/>
          <w:lang w:eastAsia="en-US"/>
        </w:rPr>
        <w:t>(</w:t>
      </w:r>
      <w:proofErr w:type="gramEnd"/>
      <w:r w:rsidRPr="002B2E2C">
        <w:rPr>
          <w:rFonts w:eastAsia="Calibri" w:cs="Times New Roman"/>
          <w:szCs w:val="22"/>
          <w:lang w:eastAsia="en-US"/>
        </w:rPr>
        <w:t>BI</w:t>
      </w:r>
      <w:r w:rsidR="005A6D96" w:rsidRPr="002B2E2C">
        <w:rPr>
          <w:rFonts w:eastAsia="Calibri" w:cs="Times New Roman"/>
          <w:szCs w:val="22"/>
          <w:lang w:eastAsia="en-US"/>
        </w:rPr>
        <w:t>)</w:t>
      </w:r>
      <w:r w:rsidRPr="002B2E2C">
        <w:rPr>
          <w:rFonts w:eastAsia="Calibri" w:cs="Times New Roman"/>
          <w:szCs w:val="22"/>
          <w:lang w:eastAsia="en-US"/>
        </w:rPr>
        <w:t xml:space="preserve"> sendo um SAD e Rogério e Gonçalves (2017 p. 47) </w:t>
      </w:r>
      <w:r w:rsidR="00433352" w:rsidRPr="002B2E2C">
        <w:rPr>
          <w:rFonts w:eastAsia="Calibri" w:cs="Times New Roman"/>
          <w:szCs w:val="22"/>
          <w:lang w:eastAsia="en-US"/>
        </w:rPr>
        <w:t>retrata que estes sistemas</w:t>
      </w:r>
      <w:r w:rsidR="001659EB" w:rsidRPr="002B2E2C">
        <w:rPr>
          <w:rFonts w:eastAsia="Calibri" w:cs="Times New Roman"/>
          <w:szCs w:val="22"/>
          <w:lang w:eastAsia="en-US"/>
        </w:rPr>
        <w:t xml:space="preserve"> são compostos de</w:t>
      </w:r>
      <w:r w:rsidRPr="002B2E2C">
        <w:rPr>
          <w:rFonts w:eastAsia="Calibri" w:cs="Times New Roman"/>
          <w:szCs w:val="22"/>
          <w:lang w:eastAsia="en-US"/>
        </w:rPr>
        <w:t xml:space="preserve">: Data </w:t>
      </w:r>
      <w:proofErr w:type="spellStart"/>
      <w:r w:rsidRPr="002B2E2C">
        <w:rPr>
          <w:rFonts w:eastAsia="Calibri" w:cs="Times New Roman"/>
          <w:i/>
          <w:iCs/>
          <w:szCs w:val="22"/>
          <w:lang w:eastAsia="en-US"/>
        </w:rPr>
        <w:t>Warehouse</w:t>
      </w:r>
      <w:proofErr w:type="spellEnd"/>
      <w:r w:rsidRPr="002B2E2C">
        <w:rPr>
          <w:rFonts w:eastAsia="Calibri" w:cs="Times New Roman"/>
          <w:szCs w:val="22"/>
          <w:lang w:eastAsia="en-US"/>
        </w:rPr>
        <w:t xml:space="preserve"> (DW), Análise de Negócios, </w:t>
      </w:r>
      <w:r w:rsidRPr="002B2E2C">
        <w:rPr>
          <w:rFonts w:eastAsia="Calibri" w:cs="Times New Roman"/>
          <w:i/>
          <w:iCs/>
          <w:szCs w:val="22"/>
          <w:lang w:eastAsia="en-US"/>
        </w:rPr>
        <w:t xml:space="preserve">Business </w:t>
      </w:r>
      <w:proofErr w:type="spellStart"/>
      <w:r w:rsidRPr="002B2E2C">
        <w:rPr>
          <w:rFonts w:eastAsia="Calibri" w:cs="Times New Roman"/>
          <w:i/>
          <w:iCs/>
          <w:szCs w:val="22"/>
          <w:lang w:eastAsia="en-US"/>
        </w:rPr>
        <w:t>Performace</w:t>
      </w:r>
      <w:proofErr w:type="spellEnd"/>
      <w:r w:rsidRPr="002B2E2C">
        <w:rPr>
          <w:rFonts w:eastAsia="Calibri" w:cs="Times New Roman"/>
          <w:i/>
          <w:iCs/>
          <w:szCs w:val="22"/>
          <w:lang w:eastAsia="en-US"/>
        </w:rPr>
        <w:t xml:space="preserve"> </w:t>
      </w:r>
      <w:proofErr w:type="spellStart"/>
      <w:r w:rsidRPr="002B2E2C">
        <w:rPr>
          <w:rFonts w:eastAsia="Calibri" w:cs="Times New Roman"/>
          <w:i/>
          <w:iCs/>
          <w:szCs w:val="22"/>
          <w:lang w:eastAsia="en-US"/>
        </w:rPr>
        <w:t>Manegement</w:t>
      </w:r>
      <w:proofErr w:type="spellEnd"/>
      <w:r w:rsidRPr="002B2E2C">
        <w:rPr>
          <w:rFonts w:eastAsia="Calibri" w:cs="Times New Roman"/>
          <w:szCs w:val="22"/>
          <w:lang w:eastAsia="en-US"/>
        </w:rPr>
        <w:t xml:space="preserve"> e o </w:t>
      </w:r>
      <w:r w:rsidRPr="002B2E2C">
        <w:rPr>
          <w:rFonts w:eastAsia="Calibri" w:cs="Times New Roman"/>
          <w:i/>
          <w:iCs/>
          <w:szCs w:val="22"/>
          <w:lang w:eastAsia="en-US"/>
        </w:rPr>
        <w:t>dashboard</w:t>
      </w:r>
      <w:r w:rsidRPr="002B2E2C">
        <w:rPr>
          <w:rFonts w:eastAsia="Calibri" w:cs="Times New Roman"/>
          <w:szCs w:val="22"/>
          <w:lang w:eastAsia="en-US"/>
        </w:rPr>
        <w:t>.</w:t>
      </w:r>
    </w:p>
    <w:p w14:paraId="09D4A141" w14:textId="77777777" w:rsidR="002211ED" w:rsidRPr="002B2E2C" w:rsidRDefault="002211ED" w:rsidP="002211ED">
      <w:pPr>
        <w:pStyle w:val="Ttulo4"/>
        <w:numPr>
          <w:ilvl w:val="4"/>
          <w:numId w:val="26"/>
        </w:numPr>
        <w:ind w:left="851"/>
        <w:rPr>
          <w:rFonts w:eastAsia="Calibri"/>
          <w:color w:val="auto"/>
          <w:lang w:eastAsia="en-US"/>
        </w:rPr>
      </w:pPr>
      <w:bookmarkStart w:id="66" w:name="_Toc52033190"/>
      <w:bookmarkStart w:id="67" w:name="_Toc59289005"/>
      <w:r w:rsidRPr="002B2E2C">
        <w:rPr>
          <w:rFonts w:eastAsia="Calibri"/>
          <w:color w:val="auto"/>
          <w:lang w:eastAsia="en-US"/>
        </w:rPr>
        <w:t>Sistemas de Apoio ao Executivo (SAE)</w:t>
      </w:r>
      <w:bookmarkEnd w:id="66"/>
      <w:bookmarkEnd w:id="67"/>
    </w:p>
    <w:p w14:paraId="7E978D7A" w14:textId="2EAEDC6B" w:rsidR="00661833"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O SAE é um </w:t>
      </w:r>
      <w:r w:rsidR="00EE5168" w:rsidRPr="002B2E2C">
        <w:rPr>
          <w:rFonts w:eastAsia="Calibri" w:cs="Times New Roman"/>
          <w:szCs w:val="22"/>
          <w:lang w:eastAsia="en-US"/>
        </w:rPr>
        <w:t>SI</w:t>
      </w:r>
      <w:r w:rsidRPr="002B2E2C">
        <w:rPr>
          <w:rFonts w:eastAsia="Calibri" w:cs="Times New Roman"/>
          <w:szCs w:val="22"/>
          <w:lang w:eastAsia="en-US"/>
        </w:rPr>
        <w:t xml:space="preserve"> a nível sênior de uma organização, ele apresenta dados internos, advindos de sistemas de níveis inferiores, e externos, como Down Jones e Notícias da Internet. Apresentam aos executivos em um formato de fácil utilização (LAUDON, 2007, p. 50-51).</w:t>
      </w:r>
      <w:r w:rsidR="00DA754D" w:rsidRPr="002B2E2C">
        <w:rPr>
          <w:rFonts w:eastAsia="Calibri" w:cs="Times New Roman"/>
          <w:szCs w:val="22"/>
          <w:lang w:eastAsia="en-US"/>
        </w:rPr>
        <w:t xml:space="preserve"> Estes sistemas </w:t>
      </w:r>
      <w:r w:rsidR="006869AF" w:rsidRPr="002B2E2C">
        <w:rPr>
          <w:rFonts w:eastAsia="Calibri" w:cs="Times New Roman"/>
          <w:szCs w:val="22"/>
          <w:lang w:eastAsia="en-US"/>
        </w:rPr>
        <w:t>têm</w:t>
      </w:r>
      <w:r w:rsidR="00D61797" w:rsidRPr="002B2E2C">
        <w:rPr>
          <w:rFonts w:eastAsia="Calibri" w:cs="Times New Roman"/>
          <w:szCs w:val="22"/>
          <w:lang w:eastAsia="en-US"/>
        </w:rPr>
        <w:t xml:space="preserve"> uma função chamada </w:t>
      </w:r>
      <w:proofErr w:type="spellStart"/>
      <w:r w:rsidR="00D61797" w:rsidRPr="002B2E2C">
        <w:rPr>
          <w:rFonts w:eastAsia="Calibri" w:cs="Times New Roman"/>
          <w:i/>
          <w:iCs/>
          <w:szCs w:val="22"/>
          <w:lang w:eastAsia="en-US"/>
        </w:rPr>
        <w:t>drill</w:t>
      </w:r>
      <w:proofErr w:type="spellEnd"/>
      <w:r w:rsidR="00D61797" w:rsidRPr="002B2E2C">
        <w:rPr>
          <w:rFonts w:eastAsia="Calibri" w:cs="Times New Roman"/>
          <w:i/>
          <w:iCs/>
          <w:szCs w:val="22"/>
          <w:lang w:eastAsia="en-US"/>
        </w:rPr>
        <w:t xml:space="preserve"> </w:t>
      </w:r>
      <w:proofErr w:type="spellStart"/>
      <w:r w:rsidR="00D61797" w:rsidRPr="002B2E2C">
        <w:rPr>
          <w:rFonts w:eastAsia="Calibri" w:cs="Times New Roman"/>
          <w:i/>
          <w:iCs/>
          <w:szCs w:val="22"/>
          <w:lang w:eastAsia="en-US"/>
        </w:rPr>
        <w:t>down</w:t>
      </w:r>
      <w:proofErr w:type="spellEnd"/>
      <w:r w:rsidR="00D61797" w:rsidRPr="002B2E2C">
        <w:rPr>
          <w:rFonts w:eastAsia="Calibri" w:cs="Times New Roman"/>
          <w:szCs w:val="22"/>
          <w:lang w:eastAsia="en-US"/>
        </w:rPr>
        <w:t xml:space="preserve">, que permite dados, sejam visualidades de forma abrangente </w:t>
      </w:r>
      <w:r w:rsidR="00562E32" w:rsidRPr="002B2E2C">
        <w:rPr>
          <w:rFonts w:eastAsia="Calibri" w:cs="Times New Roman"/>
          <w:szCs w:val="22"/>
          <w:lang w:eastAsia="en-US"/>
        </w:rPr>
        <w:t>e</w:t>
      </w:r>
      <w:r w:rsidR="00D61797" w:rsidRPr="002B2E2C">
        <w:rPr>
          <w:rFonts w:eastAsia="Calibri" w:cs="Times New Roman"/>
          <w:szCs w:val="22"/>
          <w:lang w:eastAsia="en-US"/>
        </w:rPr>
        <w:t xml:space="preserve"> de forma </w:t>
      </w:r>
      <w:r w:rsidR="00691DA1" w:rsidRPr="002B2E2C">
        <w:rPr>
          <w:rFonts w:eastAsia="Calibri" w:cs="Times New Roman"/>
          <w:szCs w:val="22"/>
          <w:lang w:eastAsia="en-US"/>
        </w:rPr>
        <w:t>detalhada (</w:t>
      </w:r>
      <w:r w:rsidR="004148B3" w:rsidRPr="002B2E2C">
        <w:rPr>
          <w:rFonts w:eastAsia="Calibri" w:cs="Times New Roman"/>
          <w:szCs w:val="22"/>
          <w:lang w:eastAsia="en-US"/>
        </w:rPr>
        <w:t>LAUDON, 2007, p. 307</w:t>
      </w:r>
      <w:r w:rsidR="00730B78" w:rsidRPr="002B2E2C">
        <w:rPr>
          <w:rFonts w:eastAsia="Calibri" w:cs="Times New Roman"/>
          <w:szCs w:val="22"/>
          <w:lang w:eastAsia="en-US"/>
        </w:rPr>
        <w:t xml:space="preserve">). </w:t>
      </w:r>
    </w:p>
    <w:p w14:paraId="054AB3AA" w14:textId="77777777" w:rsidR="002B0EE2" w:rsidRPr="002B2E2C" w:rsidRDefault="002B0EE2" w:rsidP="002211ED">
      <w:pPr>
        <w:suppressAutoHyphens w:val="0"/>
        <w:rPr>
          <w:rFonts w:eastAsia="Calibri" w:cs="Times New Roman"/>
          <w:szCs w:val="22"/>
          <w:lang w:eastAsia="en-US"/>
        </w:rPr>
      </w:pPr>
    </w:p>
    <w:p w14:paraId="5F03144A" w14:textId="5EC8030D" w:rsidR="00503360" w:rsidRPr="002B2E2C" w:rsidRDefault="00503360" w:rsidP="002B0EE2">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"Sistemas de Informações para Executivos fornecem uma ferramenta de software sofisticada para integrar, processar e apresentar dados para executivos em uma maneira fácil de aprender e em um formato altamente amigável ao usuário. Um Sistema de Informações para Executivos integra e apresenta dados, mas tipicamente não cria dados."</w:t>
      </w:r>
      <w:r w:rsidR="005C4C4C" w:rsidRPr="002B2E2C">
        <w:rPr>
          <w:rFonts w:eastAsia="Calibri" w:cs="Times New Roman"/>
          <w:color w:val="auto"/>
          <w:sz w:val="22"/>
          <w:szCs w:val="22"/>
          <w:lang w:eastAsia="en-US"/>
        </w:rPr>
        <w:t xml:space="preserve"> (DAMÍANI, 1997, </w:t>
      </w:r>
      <w:r w:rsidR="002B0EE2" w:rsidRPr="002B2E2C">
        <w:rPr>
          <w:rFonts w:eastAsia="Calibri" w:cs="Times New Roman"/>
          <w:color w:val="auto"/>
          <w:sz w:val="22"/>
          <w:szCs w:val="22"/>
          <w:lang w:eastAsia="en-US"/>
        </w:rPr>
        <w:t xml:space="preserve">p. 25 </w:t>
      </w:r>
      <w:r w:rsidR="005C4C4C" w:rsidRPr="002B2E2C">
        <w:rPr>
          <w:rFonts w:eastAsia="Calibri" w:cs="Times New Roman"/>
          <w:color w:val="auto"/>
          <w:sz w:val="22"/>
          <w:szCs w:val="22"/>
          <w:lang w:eastAsia="en-US"/>
        </w:rPr>
        <w:t xml:space="preserve">apud </w:t>
      </w:r>
      <w:r w:rsidR="002B0EE2" w:rsidRPr="002B2E2C">
        <w:rPr>
          <w:rFonts w:eastAsia="Calibri" w:cs="Times New Roman"/>
          <w:color w:val="auto"/>
          <w:sz w:val="22"/>
          <w:szCs w:val="22"/>
          <w:lang w:eastAsia="en-US"/>
        </w:rPr>
        <w:t>MINEAR,91)</w:t>
      </w:r>
      <w:r w:rsidR="005C4C4C" w:rsidRPr="002B2E2C">
        <w:rPr>
          <w:rFonts w:eastAsia="Calibri" w:cs="Times New Roman"/>
          <w:color w:val="auto"/>
          <w:sz w:val="22"/>
          <w:szCs w:val="22"/>
          <w:lang w:eastAsia="en-US"/>
        </w:rPr>
        <w:t>.</w:t>
      </w:r>
    </w:p>
    <w:p w14:paraId="3A29EF1A" w14:textId="77777777" w:rsidR="008C4A82" w:rsidRPr="002B2E2C" w:rsidRDefault="008C4A82" w:rsidP="002B0EE2">
      <w:pPr>
        <w:spacing w:line="240" w:lineRule="auto"/>
        <w:ind w:left="2268" w:firstLine="0"/>
        <w:rPr>
          <w:rFonts w:eastAsia="Calibri" w:cs="Times New Roman"/>
          <w:color w:val="auto"/>
          <w:sz w:val="22"/>
          <w:szCs w:val="22"/>
          <w:lang w:eastAsia="en-US"/>
        </w:rPr>
      </w:pPr>
    </w:p>
    <w:p w14:paraId="17EF63FD" w14:textId="2565602B" w:rsidR="002211ED" w:rsidRPr="002B2E2C" w:rsidRDefault="00700FF6" w:rsidP="002211ED">
      <w:pPr>
        <w:suppressAutoHyphens w:val="0"/>
        <w:rPr>
          <w:rFonts w:eastAsia="Calibri" w:cs="Times New Roman"/>
          <w:szCs w:val="22"/>
          <w:lang w:eastAsia="en-US"/>
        </w:rPr>
      </w:pPr>
      <w:r w:rsidRPr="002B2E2C">
        <w:rPr>
          <w:rFonts w:eastAsia="Calibri" w:cs="Times New Roman"/>
          <w:szCs w:val="22"/>
          <w:lang w:eastAsia="en-US"/>
        </w:rPr>
        <w:lastRenderedPageBreak/>
        <w:t xml:space="preserve">Segundo </w:t>
      </w:r>
      <w:r w:rsidR="008B1808" w:rsidRPr="002B2E2C">
        <w:rPr>
          <w:rFonts w:cs="Times New Roman"/>
          <w:shd w:val="clear" w:color="auto" w:fill="FFFFFF"/>
        </w:rPr>
        <w:t xml:space="preserve">Moresi </w:t>
      </w:r>
      <w:r w:rsidRPr="002B2E2C">
        <w:rPr>
          <w:rFonts w:eastAsia="Calibri" w:cs="Times New Roman"/>
          <w:szCs w:val="22"/>
          <w:lang w:eastAsia="en-US"/>
        </w:rPr>
        <w:t>(</w:t>
      </w:r>
      <w:r w:rsidR="008B1808" w:rsidRPr="002B2E2C">
        <w:rPr>
          <w:rFonts w:eastAsia="Calibri" w:cs="Times New Roman"/>
          <w:color w:val="auto"/>
          <w:szCs w:val="22"/>
          <w:lang w:eastAsia="en-US"/>
        </w:rPr>
        <w:t>2000</w:t>
      </w:r>
      <w:r w:rsidRPr="002B2E2C">
        <w:rPr>
          <w:rFonts w:eastAsia="Calibri" w:cs="Times New Roman"/>
          <w:szCs w:val="22"/>
          <w:lang w:eastAsia="en-US"/>
        </w:rPr>
        <w:t>) a informação de nível institucional</w:t>
      </w:r>
      <w:r w:rsidR="008C4A82" w:rsidRPr="002B2E2C">
        <w:rPr>
          <w:rFonts w:eastAsia="Calibri" w:cs="Times New Roman"/>
          <w:szCs w:val="22"/>
          <w:lang w:eastAsia="en-US"/>
        </w:rPr>
        <w:t>,</w:t>
      </w:r>
      <w:r w:rsidR="000E0F2A" w:rsidRPr="002B2E2C">
        <w:rPr>
          <w:rFonts w:eastAsia="Calibri" w:cs="Times New Roman"/>
          <w:szCs w:val="22"/>
          <w:lang w:eastAsia="en-US"/>
        </w:rPr>
        <w:t xml:space="preserve"> presente no SAE</w:t>
      </w:r>
      <w:r w:rsidR="008C4A82" w:rsidRPr="002B2E2C">
        <w:rPr>
          <w:rFonts w:eastAsia="Calibri" w:cs="Times New Roman"/>
          <w:szCs w:val="22"/>
          <w:lang w:eastAsia="en-US"/>
        </w:rPr>
        <w:t>, possibilita observar as variáveis presentes nos ambientes externo e interno, com a finalidade de monitorar e avaliar o desempenho, o planejamento e as decisões de alto nível.</w:t>
      </w:r>
      <w:r w:rsidR="00C8216D" w:rsidRPr="002B2E2C">
        <w:rPr>
          <w:rFonts w:eastAsia="Calibri" w:cs="Times New Roman"/>
          <w:szCs w:val="22"/>
          <w:lang w:eastAsia="en-US"/>
        </w:rPr>
        <w:t xml:space="preserve"> Estes executivos necessitam de informações qualitativas e que contenham alto valor agregado</w:t>
      </w:r>
      <w:r w:rsidR="00EB437D" w:rsidRPr="002B2E2C">
        <w:rPr>
          <w:rFonts w:eastAsia="Calibri" w:cs="Times New Roman"/>
          <w:szCs w:val="22"/>
          <w:lang w:eastAsia="en-US"/>
        </w:rPr>
        <w:t>.</w:t>
      </w:r>
      <w:r w:rsidR="00C8216D" w:rsidRPr="002B2E2C">
        <w:rPr>
          <w:rFonts w:eastAsia="Calibri" w:cs="Times New Roman"/>
          <w:szCs w:val="22"/>
          <w:lang w:eastAsia="en-US"/>
        </w:rPr>
        <w:t xml:space="preserve"> </w:t>
      </w:r>
    </w:p>
    <w:p w14:paraId="3D2713C9" w14:textId="54A30B57" w:rsidR="007059B4" w:rsidRPr="002B2E2C" w:rsidRDefault="007059B4" w:rsidP="002211ED">
      <w:pPr>
        <w:suppressAutoHyphens w:val="0"/>
        <w:rPr>
          <w:rFonts w:eastAsia="Calibri" w:cs="Times New Roman"/>
          <w:szCs w:val="22"/>
          <w:lang w:eastAsia="en-US"/>
        </w:rPr>
      </w:pPr>
      <w:r w:rsidRPr="002B2E2C">
        <w:rPr>
          <w:rFonts w:cs="Times New Roman"/>
          <w:shd w:val="clear" w:color="auto" w:fill="FFFFFF"/>
        </w:rPr>
        <w:t xml:space="preserve">Moresi </w:t>
      </w:r>
      <w:r w:rsidRPr="002B2E2C">
        <w:rPr>
          <w:rFonts w:eastAsia="Calibri" w:cs="Times New Roman"/>
          <w:szCs w:val="22"/>
          <w:lang w:eastAsia="en-US"/>
        </w:rPr>
        <w:t>(</w:t>
      </w:r>
      <w:r w:rsidRPr="002B2E2C">
        <w:rPr>
          <w:rFonts w:eastAsia="Calibri" w:cs="Times New Roman"/>
          <w:color w:val="auto"/>
          <w:szCs w:val="22"/>
          <w:lang w:eastAsia="en-US"/>
        </w:rPr>
        <w:t>2000</w:t>
      </w:r>
      <w:r w:rsidR="007C745D" w:rsidRPr="002B2E2C">
        <w:rPr>
          <w:rFonts w:eastAsia="Calibri" w:cs="Times New Roman"/>
          <w:color w:val="auto"/>
          <w:szCs w:val="22"/>
          <w:lang w:eastAsia="en-US"/>
        </w:rPr>
        <w:t>, p. 19</w:t>
      </w:r>
      <w:r w:rsidRPr="002B2E2C">
        <w:rPr>
          <w:rFonts w:eastAsia="Calibri" w:cs="Times New Roman"/>
          <w:szCs w:val="22"/>
          <w:lang w:eastAsia="en-US"/>
        </w:rPr>
        <w:t>)</w:t>
      </w:r>
      <w:r w:rsidR="003B2508" w:rsidRPr="002B2E2C">
        <w:rPr>
          <w:rFonts w:eastAsia="Calibri" w:cs="Times New Roman"/>
          <w:szCs w:val="22"/>
          <w:lang w:eastAsia="en-US"/>
        </w:rPr>
        <w:t xml:space="preserve"> a transformação de conhecimento em inteligência, é uma atividade puramente humana, baseada na experiência e na intuição que </w:t>
      </w:r>
      <w:r w:rsidR="007C745D" w:rsidRPr="002B2E2C">
        <w:rPr>
          <w:rFonts w:eastAsia="Calibri" w:cs="Times New Roman"/>
          <w:szCs w:val="22"/>
          <w:lang w:eastAsia="en-US"/>
        </w:rPr>
        <w:t>vai</w:t>
      </w:r>
      <w:r w:rsidR="003B2508" w:rsidRPr="002B2E2C">
        <w:rPr>
          <w:rFonts w:eastAsia="Calibri" w:cs="Times New Roman"/>
          <w:szCs w:val="22"/>
          <w:lang w:eastAsia="en-US"/>
        </w:rPr>
        <w:t xml:space="preserve"> muito além da capacidade de </w:t>
      </w:r>
      <w:r w:rsidR="007C745D" w:rsidRPr="002B2E2C">
        <w:rPr>
          <w:rFonts w:eastAsia="Calibri" w:cs="Times New Roman"/>
          <w:szCs w:val="22"/>
          <w:lang w:eastAsia="en-US"/>
        </w:rPr>
        <w:t>um</w:t>
      </w:r>
      <w:r w:rsidR="003B2508" w:rsidRPr="002B2E2C">
        <w:rPr>
          <w:rFonts w:eastAsia="Calibri" w:cs="Times New Roman"/>
          <w:szCs w:val="22"/>
          <w:lang w:eastAsia="en-US"/>
        </w:rPr>
        <w:t xml:space="preserve"> sistema </w:t>
      </w:r>
      <w:r w:rsidR="007C745D" w:rsidRPr="002B2E2C">
        <w:rPr>
          <w:rFonts w:eastAsia="Calibri" w:cs="Times New Roman"/>
          <w:szCs w:val="22"/>
          <w:lang w:eastAsia="en-US"/>
        </w:rPr>
        <w:t>com</w:t>
      </w:r>
      <w:r w:rsidR="003B2508" w:rsidRPr="002B2E2C">
        <w:rPr>
          <w:rFonts w:eastAsia="Calibri" w:cs="Times New Roman"/>
          <w:szCs w:val="22"/>
          <w:lang w:eastAsia="en-US"/>
        </w:rPr>
        <w:t xml:space="preserve"> Inteligência Artificial.</w:t>
      </w:r>
      <w:r w:rsidR="00E96B06" w:rsidRPr="002B2E2C">
        <w:rPr>
          <w:rFonts w:eastAsia="Calibri" w:cs="Times New Roman"/>
          <w:szCs w:val="22"/>
          <w:lang w:eastAsia="en-US"/>
        </w:rPr>
        <w:t xml:space="preserve"> Sendo a </w:t>
      </w:r>
      <w:r w:rsidR="00B90D66" w:rsidRPr="002B2E2C">
        <w:rPr>
          <w:rFonts w:eastAsia="Calibri" w:cs="Times New Roman"/>
          <w:szCs w:val="22"/>
          <w:lang w:eastAsia="en-US"/>
        </w:rPr>
        <w:t>experiência</w:t>
      </w:r>
      <w:r w:rsidR="00E96B06" w:rsidRPr="002B2E2C">
        <w:rPr>
          <w:rFonts w:eastAsia="Calibri" w:cs="Times New Roman"/>
          <w:szCs w:val="22"/>
          <w:lang w:eastAsia="en-US"/>
        </w:rPr>
        <w:t xml:space="preserve"> um</w:t>
      </w:r>
      <w:r w:rsidR="00B90D66" w:rsidRPr="002B2E2C">
        <w:rPr>
          <w:rFonts w:eastAsia="Calibri" w:cs="Times New Roman"/>
          <w:szCs w:val="22"/>
          <w:lang w:eastAsia="en-US"/>
        </w:rPr>
        <w:t xml:space="preserve"> grande valor agregado na tomada de decisão.</w:t>
      </w:r>
    </w:p>
    <w:p w14:paraId="55DB9E5A" w14:textId="77777777" w:rsidR="002211ED" w:rsidRPr="002B2E2C" w:rsidRDefault="002211ED" w:rsidP="002211ED">
      <w:pPr>
        <w:pStyle w:val="Ttulo3"/>
        <w:numPr>
          <w:ilvl w:val="2"/>
          <w:numId w:val="26"/>
        </w:numPr>
        <w:ind w:left="709" w:hanging="709"/>
        <w:rPr>
          <w:rFonts w:eastAsia="Calibri" w:cs="Times New Roman"/>
          <w:color w:val="auto"/>
          <w:lang w:eastAsia="en-US"/>
        </w:rPr>
      </w:pPr>
      <w:bookmarkStart w:id="68" w:name="_Toc52120443"/>
      <w:bookmarkStart w:id="69" w:name="_Toc59289006"/>
      <w:r w:rsidRPr="002B2E2C">
        <w:rPr>
          <w:rFonts w:eastAsia="Calibri" w:cs="Times New Roman"/>
          <w:color w:val="auto"/>
          <w:lang w:eastAsia="en-US"/>
        </w:rPr>
        <w:t>Sistema sob a perspectiva da função organizacional</w:t>
      </w:r>
      <w:bookmarkEnd w:id="68"/>
      <w:bookmarkEnd w:id="69"/>
    </w:p>
    <w:p w14:paraId="6556BA6F" w14:textId="1531428F" w:rsidR="002211ED" w:rsidRPr="002B2E2C" w:rsidRDefault="002211ED" w:rsidP="002211ED">
      <w:pPr>
        <w:suppressAutoHyphens w:val="0"/>
        <w:rPr>
          <w:rFonts w:cs="Times New Roman"/>
          <w:shd w:val="clear" w:color="auto" w:fill="FFFFFF"/>
        </w:rPr>
      </w:pPr>
      <w:r w:rsidRPr="002B2E2C">
        <w:rPr>
          <w:rFonts w:cs="Times New Roman"/>
          <w:shd w:val="clear" w:color="auto" w:fill="FFFFFF"/>
        </w:rPr>
        <w:t xml:space="preserve">Segundo </w:t>
      </w:r>
      <w:proofErr w:type="spellStart"/>
      <w:r w:rsidRPr="002B2E2C">
        <w:rPr>
          <w:rFonts w:cs="Times New Roman"/>
          <w:shd w:val="clear" w:color="auto" w:fill="FFFFFF"/>
        </w:rPr>
        <w:t>Wakulicz</w:t>
      </w:r>
      <w:proofErr w:type="spellEnd"/>
      <w:r w:rsidRPr="002B2E2C">
        <w:rPr>
          <w:rFonts w:cs="Times New Roman"/>
          <w:shd w:val="clear" w:color="auto" w:fill="FFFFFF"/>
        </w:rPr>
        <w:t xml:space="preserve"> (2016, p. 18) as organizações são compostas por um conjunto de componentes, como departamentos, que na grande maioria tem: recursos humanos, financeiro, contábil e possivelmente um setor de relações públicas e estes departamentos dependem de um nível organizacional mais alto.</w:t>
      </w:r>
      <w:r w:rsidR="00093B88" w:rsidRPr="002B2E2C">
        <w:rPr>
          <w:rFonts w:cs="Times New Roman"/>
          <w:shd w:val="clear" w:color="auto" w:fill="FFFFFF"/>
        </w:rPr>
        <w:t xml:space="preserve"> Estes departamentos compõem a estrutura organizacional que</w:t>
      </w:r>
      <w:r w:rsidR="00E92577" w:rsidRPr="002B2E2C">
        <w:rPr>
          <w:rFonts w:cs="Times New Roman"/>
          <w:shd w:val="clear" w:color="auto" w:fill="FFFFFF"/>
        </w:rPr>
        <w:t xml:space="preserve"> transmitem informações </w:t>
      </w:r>
      <w:r w:rsidR="002E3416" w:rsidRPr="002B2E2C">
        <w:rPr>
          <w:rFonts w:cs="Times New Roman"/>
          <w:shd w:val="clear" w:color="auto" w:fill="FFFFFF"/>
        </w:rPr>
        <w:t xml:space="preserve">o </w:t>
      </w:r>
      <w:r w:rsidR="00E92577" w:rsidRPr="002B2E2C">
        <w:rPr>
          <w:rFonts w:cs="Times New Roman"/>
          <w:shd w:val="clear" w:color="auto" w:fill="FFFFFF"/>
        </w:rPr>
        <w:t xml:space="preserve">todo tempo e para analisar, sintetizar e transmitir </w:t>
      </w:r>
      <w:r w:rsidR="007B765A" w:rsidRPr="002B2E2C">
        <w:rPr>
          <w:rFonts w:cs="Times New Roman"/>
          <w:shd w:val="clear" w:color="auto" w:fill="FFFFFF"/>
        </w:rPr>
        <w:t xml:space="preserve">essas informações, para a manutenção da sinergia da organização, </w:t>
      </w:r>
      <w:r w:rsidR="002E3416" w:rsidRPr="002B2E2C">
        <w:rPr>
          <w:rFonts w:cs="Times New Roman"/>
          <w:shd w:val="clear" w:color="auto" w:fill="FFFFFF"/>
        </w:rPr>
        <w:t>faz necessário o uso de SI</w:t>
      </w:r>
      <w:r w:rsidR="00052BDB" w:rsidRPr="002B2E2C">
        <w:rPr>
          <w:rFonts w:cs="Times New Roman"/>
          <w:shd w:val="clear" w:color="auto" w:fill="FFFFFF"/>
        </w:rPr>
        <w:t xml:space="preserve"> (FOINA, 2013</w:t>
      </w:r>
      <w:r w:rsidR="00741702" w:rsidRPr="002B2E2C">
        <w:rPr>
          <w:rFonts w:cs="Times New Roman"/>
          <w:shd w:val="clear" w:color="auto" w:fill="FFFFFF"/>
        </w:rPr>
        <w:t>, p. 13</w:t>
      </w:r>
      <w:r w:rsidR="00052BDB" w:rsidRPr="002B2E2C">
        <w:rPr>
          <w:rFonts w:cs="Times New Roman"/>
          <w:shd w:val="clear" w:color="auto" w:fill="FFFFFF"/>
        </w:rPr>
        <w:t>)</w:t>
      </w:r>
      <w:r w:rsidR="002E3416" w:rsidRPr="002B2E2C">
        <w:rPr>
          <w:rFonts w:cs="Times New Roman"/>
          <w:shd w:val="clear" w:color="auto" w:fill="FFFFFF"/>
        </w:rPr>
        <w:t>.</w:t>
      </w:r>
    </w:p>
    <w:p w14:paraId="4B3B2910" w14:textId="1780F335" w:rsidR="002211ED" w:rsidRPr="002B2E2C" w:rsidRDefault="002211ED" w:rsidP="002211ED">
      <w:pPr>
        <w:suppressAutoHyphens w:val="0"/>
        <w:rPr>
          <w:rFonts w:cs="Times New Roman"/>
          <w:shd w:val="clear" w:color="auto" w:fill="FFFFFF"/>
        </w:rPr>
      </w:pPr>
      <w:proofErr w:type="spellStart"/>
      <w:r w:rsidRPr="002B2E2C">
        <w:rPr>
          <w:rFonts w:cs="Times New Roman"/>
          <w:shd w:val="clear" w:color="auto" w:fill="FFFFFF"/>
        </w:rPr>
        <w:t>Wakulicz</w:t>
      </w:r>
      <w:proofErr w:type="spellEnd"/>
      <w:r w:rsidRPr="002B2E2C">
        <w:rPr>
          <w:rFonts w:cs="Times New Roman"/>
          <w:shd w:val="clear" w:color="auto" w:fill="FFFFFF"/>
        </w:rPr>
        <w:t xml:space="preserve"> (2016, p. 18) retrata que uma das maneiras de classificar os sistemas de uma empresa pode ser a partir da observação de sua estrutura organizacional, dentro desta estrutura podem ter sistemas feitos para cada grupo de usuários, setores, departamentos, gerências e até mesmo para determinados usuários da organização</w:t>
      </w:r>
      <w:r w:rsidR="00E625AF" w:rsidRPr="002B2E2C">
        <w:rPr>
          <w:rFonts w:cs="Times New Roman"/>
          <w:shd w:val="clear" w:color="auto" w:fill="FFFFFF"/>
        </w:rPr>
        <w:t xml:space="preserve">. Segundo </w:t>
      </w:r>
      <w:proofErr w:type="spellStart"/>
      <w:r w:rsidR="00E625AF" w:rsidRPr="002B2E2C">
        <w:rPr>
          <w:rFonts w:cs="Times New Roman"/>
          <w:shd w:val="clear" w:color="auto" w:fill="FFFFFF"/>
        </w:rPr>
        <w:t>Foina</w:t>
      </w:r>
      <w:proofErr w:type="spellEnd"/>
      <w:r w:rsidR="00E625AF" w:rsidRPr="002B2E2C">
        <w:rPr>
          <w:rFonts w:cs="Times New Roman"/>
          <w:shd w:val="clear" w:color="auto" w:fill="FFFFFF"/>
        </w:rPr>
        <w:t xml:space="preserve"> (2013</w:t>
      </w:r>
      <w:r w:rsidR="00741702" w:rsidRPr="002B2E2C">
        <w:rPr>
          <w:rFonts w:cs="Times New Roman"/>
          <w:shd w:val="clear" w:color="auto" w:fill="FFFFFF"/>
        </w:rPr>
        <w:t>, p. 13</w:t>
      </w:r>
      <w:r w:rsidR="00E625AF" w:rsidRPr="002B2E2C">
        <w:rPr>
          <w:rFonts w:cs="Times New Roman"/>
          <w:shd w:val="clear" w:color="auto" w:fill="FFFFFF"/>
        </w:rPr>
        <w:t>) o desenvolvimento de instrumentos administrativos apoiados na TI promovem um aumento na produtividade gerencial</w:t>
      </w:r>
      <w:r w:rsidR="00741702" w:rsidRPr="002B2E2C">
        <w:rPr>
          <w:rFonts w:cs="Times New Roman"/>
          <w:shd w:val="clear" w:color="auto" w:fill="FFFFFF"/>
        </w:rPr>
        <w:t xml:space="preserve">, diminuindo os níveis intermediários entre os principais executivos e os </w:t>
      </w:r>
      <w:r w:rsidR="00ED676D" w:rsidRPr="002B2E2C">
        <w:rPr>
          <w:rFonts w:cs="Times New Roman"/>
          <w:shd w:val="clear" w:color="auto" w:fill="FFFFFF"/>
        </w:rPr>
        <w:t>funcionários executores destas atividades</w:t>
      </w:r>
      <w:r w:rsidR="00741702" w:rsidRPr="002B2E2C">
        <w:rPr>
          <w:rFonts w:cs="Times New Roman"/>
          <w:shd w:val="clear" w:color="auto" w:fill="FFFFFF"/>
        </w:rPr>
        <w:t>.</w:t>
      </w:r>
    </w:p>
    <w:p w14:paraId="37A32481" w14:textId="77777777" w:rsidR="002211ED" w:rsidRPr="002B2E2C" w:rsidRDefault="002211ED" w:rsidP="002211ED">
      <w:pPr>
        <w:suppressAutoHyphens w:val="0"/>
        <w:rPr>
          <w:rFonts w:cs="Times New Roman"/>
          <w:shd w:val="clear" w:color="auto" w:fill="FFFFFF"/>
        </w:rPr>
      </w:pPr>
    </w:p>
    <w:p w14:paraId="08BC2C9A" w14:textId="77777777" w:rsidR="002211ED" w:rsidRPr="002B2E2C" w:rsidRDefault="002211ED" w:rsidP="002211ED">
      <w:pPr>
        <w:suppressAutoHyphens w:val="0"/>
        <w:spacing w:line="240" w:lineRule="auto"/>
        <w:ind w:left="2268" w:hanging="2268"/>
        <w:rPr>
          <w:rFonts w:eastAsia="Calibri" w:cs="Times New Roman"/>
          <w:color w:val="auto"/>
          <w:sz w:val="22"/>
          <w:szCs w:val="22"/>
          <w:lang w:eastAsia="en-US"/>
        </w:rPr>
      </w:pPr>
      <w:r w:rsidRPr="002B2E2C">
        <w:rPr>
          <w:rFonts w:cs="Times New Roman"/>
          <w:shd w:val="clear" w:color="auto" w:fill="FFFFFF"/>
        </w:rPr>
        <w:tab/>
      </w:r>
      <w:r w:rsidRPr="002B2E2C">
        <w:rPr>
          <w:rFonts w:eastAsia="Calibri" w:cs="Times New Roman"/>
          <w:color w:val="auto"/>
          <w:sz w:val="22"/>
          <w:szCs w:val="22"/>
          <w:lang w:eastAsia="en-US"/>
        </w:rPr>
        <w:t>Esses sistemas podem ser desenvolvidos para funcionar de forma independente ou de forma interligada. Nesse sentido, temos que os sistemas de informação, definidos como tipicamente afinados, com a estrutura da organização, são aqueles que estão organizados em uma hierarquia em que cada superior da empresa é composto de mais sistemas do nível inferior imediatamente precedente (WAKULICZ, 2016, p. 18).</w:t>
      </w:r>
    </w:p>
    <w:p w14:paraId="3607CB37"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r>
    </w:p>
    <w:p w14:paraId="640BCA74"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t xml:space="preserve">Dada a afirmação do autor entende-se que os sistemas abordados anteriormente são interligados em forma de pirâmide a fim de satisfazer as demandas, informacionais e </w:t>
      </w:r>
      <w:r w:rsidRPr="002B2E2C">
        <w:rPr>
          <w:rFonts w:cs="Times New Roman"/>
          <w:shd w:val="clear" w:color="auto" w:fill="FFFFFF"/>
        </w:rPr>
        <w:lastRenderedPageBreak/>
        <w:t>transacionais de cada área, a seguir será explicado como os sistemas participam dos setores de uma organização.</w:t>
      </w:r>
    </w:p>
    <w:p w14:paraId="3362BD4D"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r>
      <w:proofErr w:type="spellStart"/>
      <w:r w:rsidRPr="002B2E2C">
        <w:rPr>
          <w:rFonts w:cs="Times New Roman"/>
          <w:shd w:val="clear" w:color="auto" w:fill="FFFFFF"/>
        </w:rPr>
        <w:t>Wakulicz</w:t>
      </w:r>
      <w:proofErr w:type="spellEnd"/>
      <w:r w:rsidRPr="002B2E2C">
        <w:rPr>
          <w:rFonts w:cs="Times New Roman"/>
          <w:shd w:val="clear" w:color="auto" w:fill="FFFFFF"/>
        </w:rPr>
        <w:t xml:space="preserve"> (2016, p. 19) retrata que um setor pode ter um programa ou aplicativo para selecionar candidatos e outro para monitorar a rotatividade de pessoal da empresa, estes aplicativos podem ser independentes entre si ou conectados. O conjunto destes pode ser chamado de SI em recursos humanos, visto como um SI departamental individual.</w:t>
      </w:r>
    </w:p>
    <w:p w14:paraId="6E0501CB"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t xml:space="preserve">Sistemas de informações empresariais é um tipo de arquitetura que facilita o fluxo de informações entre toda a organização, é composto pelo conjunto de aplicativos departamentais combinados com outros aplicativos </w:t>
      </w:r>
      <w:proofErr w:type="gramStart"/>
      <w:r w:rsidRPr="002B2E2C">
        <w:rPr>
          <w:rFonts w:cs="Times New Roman"/>
          <w:shd w:val="clear" w:color="auto" w:fill="FFFFFF"/>
        </w:rPr>
        <w:t>funcionais  e</w:t>
      </w:r>
      <w:proofErr w:type="gramEnd"/>
      <w:r w:rsidRPr="002B2E2C">
        <w:rPr>
          <w:rFonts w:cs="Times New Roman"/>
          <w:shd w:val="clear" w:color="auto" w:fill="FFFFFF"/>
        </w:rPr>
        <w:t xml:space="preserve"> por fim os sistemas intraorganizacionais que atendem mais de duas organizações que integram de forma parcial ou total os processos de negócio da empresa (WAKULICZ, 2016, p. 18).</w:t>
      </w:r>
    </w:p>
    <w:p w14:paraId="5122CC3F" w14:textId="77777777" w:rsidR="002211ED" w:rsidRPr="002B2E2C" w:rsidRDefault="002211ED" w:rsidP="002211ED">
      <w:pPr>
        <w:suppressAutoHyphens w:val="0"/>
        <w:ind w:firstLine="0"/>
        <w:rPr>
          <w:rFonts w:eastAsia="Calibri" w:cs="Times New Roman"/>
          <w:szCs w:val="22"/>
          <w:lang w:eastAsia="en-US"/>
        </w:rPr>
      </w:pPr>
    </w:p>
    <w:p w14:paraId="3F025E56" w14:textId="6F009091" w:rsidR="002211ED" w:rsidRPr="002B2E2C" w:rsidRDefault="002211ED" w:rsidP="002211ED">
      <w:pPr>
        <w:pStyle w:val="Legenda"/>
        <w:keepNext/>
        <w:jc w:val="center"/>
        <w:rPr>
          <w:rFonts w:cs="Times New Roman"/>
        </w:rPr>
      </w:pPr>
      <w:bookmarkStart w:id="70" w:name="_Toc57239686"/>
      <w:r w:rsidRPr="002B2E2C">
        <w:rPr>
          <w:rFonts w:cs="Times New Roman"/>
        </w:rPr>
        <w:t xml:space="preserve">Figura </w:t>
      </w:r>
      <w:r w:rsidRPr="002B2E2C">
        <w:rPr>
          <w:rFonts w:cs="Times New Roman"/>
        </w:rPr>
        <w:fldChar w:fldCharType="begin"/>
      </w:r>
      <w:r w:rsidRPr="002B2E2C">
        <w:rPr>
          <w:rFonts w:cs="Times New Roman"/>
        </w:rPr>
        <w:instrText xml:space="preserve"> SEQ Figura \* ARABIC </w:instrText>
      </w:r>
      <w:r w:rsidRPr="002B2E2C">
        <w:rPr>
          <w:rFonts w:cs="Times New Roman"/>
        </w:rPr>
        <w:fldChar w:fldCharType="separate"/>
      </w:r>
      <w:r w:rsidR="00F44D63" w:rsidRPr="002B2E2C">
        <w:rPr>
          <w:rFonts w:cs="Times New Roman"/>
          <w:noProof/>
        </w:rPr>
        <w:t>2</w:t>
      </w:r>
      <w:r w:rsidRPr="002B2E2C">
        <w:rPr>
          <w:rFonts w:cs="Times New Roman"/>
          <w:noProof/>
        </w:rPr>
        <w:fldChar w:fldCharType="end"/>
      </w:r>
      <w:r w:rsidRPr="002B2E2C">
        <w:rPr>
          <w:rFonts w:cs="Times New Roman"/>
        </w:rPr>
        <w:t xml:space="preserve"> - Setores organizacionais e sistemas de informação</w:t>
      </w:r>
      <w:bookmarkEnd w:id="70"/>
    </w:p>
    <w:p w14:paraId="58E9CDBA" w14:textId="77777777" w:rsidR="002211ED" w:rsidRPr="002B2E2C" w:rsidRDefault="002211ED" w:rsidP="002211ED">
      <w:pPr>
        <w:suppressAutoHyphens w:val="0"/>
        <w:ind w:firstLine="0"/>
        <w:jc w:val="center"/>
        <w:rPr>
          <w:rFonts w:eastAsia="Calibri" w:cs="Times New Roman"/>
          <w:szCs w:val="22"/>
          <w:lang w:eastAsia="en-US"/>
        </w:rPr>
      </w:pPr>
      <w:r w:rsidRPr="002B2E2C">
        <w:rPr>
          <w:rFonts w:cs="Times New Roman"/>
          <w:noProof/>
        </w:rPr>
        <w:drawing>
          <wp:inline distT="0" distB="0" distL="0" distR="0" wp14:anchorId="352104B3" wp14:editId="4EBE2044">
            <wp:extent cx="3876675" cy="2457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4">
                      <a:extLst>
                        <a:ext uri="{28A0092B-C50C-407E-A947-70E740481C1C}">
                          <a14:useLocalDpi xmlns:a14="http://schemas.microsoft.com/office/drawing/2010/main" val="0"/>
                        </a:ext>
                      </a:extLst>
                    </a:blip>
                    <a:stretch>
                      <a:fillRect/>
                    </a:stretch>
                  </pic:blipFill>
                  <pic:spPr>
                    <a:xfrm>
                      <a:off x="0" y="0"/>
                      <a:ext cx="3876675" cy="2457450"/>
                    </a:xfrm>
                    <a:prstGeom prst="rect">
                      <a:avLst/>
                    </a:prstGeom>
                  </pic:spPr>
                </pic:pic>
              </a:graphicData>
            </a:graphic>
          </wp:inline>
        </w:drawing>
      </w:r>
    </w:p>
    <w:p w14:paraId="1C863329" w14:textId="77777777" w:rsidR="002211ED" w:rsidRPr="002B2E2C" w:rsidRDefault="002211ED" w:rsidP="002211ED">
      <w:pPr>
        <w:suppressAutoHyphens w:val="0"/>
        <w:ind w:firstLine="0"/>
        <w:jc w:val="center"/>
        <w:rPr>
          <w:rFonts w:cs="Times New Roman"/>
          <w:color w:val="auto"/>
          <w:shd w:val="clear" w:color="auto" w:fill="FFFFFF"/>
        </w:rPr>
      </w:pPr>
      <w:r w:rsidRPr="002B2E2C">
        <w:rPr>
          <w:rFonts w:cs="Times New Roman"/>
          <w:color w:val="auto"/>
          <w:shd w:val="clear" w:color="auto" w:fill="FFFFFF"/>
        </w:rPr>
        <w:t>Adaptado de Laudon e Laudon (1999).</w:t>
      </w:r>
    </w:p>
    <w:p w14:paraId="63657685" w14:textId="77777777" w:rsidR="002211ED" w:rsidRPr="002B2E2C" w:rsidRDefault="002211ED" w:rsidP="002211ED">
      <w:pPr>
        <w:suppressAutoHyphens w:val="0"/>
        <w:rPr>
          <w:rFonts w:cs="Times New Roman"/>
          <w:color w:val="auto"/>
          <w:shd w:val="clear" w:color="auto" w:fill="FFFFFF"/>
        </w:rPr>
      </w:pPr>
    </w:p>
    <w:p w14:paraId="4680C939" w14:textId="46523550" w:rsidR="002211ED" w:rsidRPr="002B2E2C" w:rsidRDefault="002211ED" w:rsidP="002211ED">
      <w:pPr>
        <w:suppressAutoHyphens w:val="0"/>
        <w:rPr>
          <w:rFonts w:cs="Times New Roman"/>
          <w:color w:val="auto"/>
          <w:shd w:val="clear" w:color="auto" w:fill="FFFFFF"/>
        </w:rPr>
      </w:pPr>
      <w:r w:rsidRPr="002B2E2C">
        <w:rPr>
          <w:rFonts w:cs="Times New Roman"/>
          <w:color w:val="auto"/>
          <w:shd w:val="clear" w:color="auto" w:fill="FFFFFF"/>
        </w:rPr>
        <w:t>A figura acima ilustra o Sistema de Informação e a sua necessidade de integrar os 3 principais setores organizacionais</w:t>
      </w:r>
      <w:r w:rsidR="001A207F" w:rsidRPr="002B2E2C">
        <w:rPr>
          <w:rFonts w:cs="Times New Roman"/>
          <w:color w:val="auto"/>
          <w:shd w:val="clear" w:color="auto" w:fill="FFFFFF"/>
        </w:rPr>
        <w:t>, cada cor é um sistema que passa pelos 3 setores e que conversam entre todos os sistemas</w:t>
      </w:r>
      <w:r w:rsidRPr="002B2E2C">
        <w:rPr>
          <w:rFonts w:cs="Times New Roman"/>
          <w:color w:val="auto"/>
          <w:shd w:val="clear" w:color="auto" w:fill="FFFFFF"/>
        </w:rPr>
        <w:t>. Podemos ter como exemplo uma indústria que produz celulares, a produção de determinados modelos são inseridas diariamente no sistema pelo nível operacional, assim como a quantidade de defeitos e falhas, já no nível tático o gerente do setor avalia o desempenho da produção com gráficos e relatórios e correlaciona eles com datas passadas e assim poderá ter uma visão do que será feito nos próximos meses</w:t>
      </w:r>
      <w:r w:rsidR="00B15872" w:rsidRPr="002B2E2C">
        <w:rPr>
          <w:rFonts w:cs="Times New Roman"/>
          <w:color w:val="auto"/>
          <w:shd w:val="clear" w:color="auto" w:fill="FFFFFF"/>
        </w:rPr>
        <w:t>,</w:t>
      </w:r>
      <w:r w:rsidRPr="002B2E2C">
        <w:rPr>
          <w:rFonts w:cs="Times New Roman"/>
          <w:color w:val="auto"/>
          <w:shd w:val="clear" w:color="auto" w:fill="FFFFFF"/>
        </w:rPr>
        <w:t xml:space="preserve"> finalmente no nível estratégico, além de ter todo o conhecimento gerado pela pirâmide ele consegue informações externas para decidir o rumo da produção de novos aparelhos.</w:t>
      </w:r>
    </w:p>
    <w:p w14:paraId="3979C276" w14:textId="4B350066" w:rsidR="003F46FF" w:rsidRPr="002B2E2C" w:rsidRDefault="003F46FF" w:rsidP="002211ED">
      <w:pPr>
        <w:suppressAutoHyphens w:val="0"/>
        <w:rPr>
          <w:rFonts w:cs="Times New Roman"/>
          <w:color w:val="auto"/>
          <w:shd w:val="clear" w:color="auto" w:fill="FFFFFF"/>
        </w:rPr>
      </w:pPr>
      <w:r w:rsidRPr="002B2E2C">
        <w:rPr>
          <w:rFonts w:cs="Times New Roman"/>
          <w:color w:val="auto"/>
          <w:shd w:val="clear" w:color="auto" w:fill="FFFFFF"/>
        </w:rPr>
        <w:lastRenderedPageBreak/>
        <w:t xml:space="preserve">Cada sistema possui diversas particularidades, e até mesmo nomes para os classificar, a seguir </w:t>
      </w:r>
      <w:r w:rsidR="00B9711C" w:rsidRPr="002B2E2C">
        <w:rPr>
          <w:rFonts w:cs="Times New Roman"/>
          <w:color w:val="auto"/>
          <w:shd w:val="clear" w:color="auto" w:fill="FFFFFF"/>
        </w:rPr>
        <w:t>serão</w:t>
      </w:r>
      <w:r w:rsidRPr="002B2E2C">
        <w:rPr>
          <w:rFonts w:cs="Times New Roman"/>
          <w:color w:val="auto"/>
          <w:shd w:val="clear" w:color="auto" w:fill="FFFFFF"/>
        </w:rPr>
        <w:t xml:space="preserve"> listados alguns sistemas</w:t>
      </w:r>
      <w:r w:rsidR="00C44757" w:rsidRPr="002B2E2C">
        <w:rPr>
          <w:rFonts w:cs="Times New Roman"/>
          <w:color w:val="auto"/>
          <w:shd w:val="clear" w:color="auto" w:fill="FFFFFF"/>
        </w:rPr>
        <w:t xml:space="preserve"> integrados de gestão.</w:t>
      </w:r>
    </w:p>
    <w:p w14:paraId="55B461AD" w14:textId="77777777" w:rsidR="002211ED" w:rsidRPr="002B2E2C" w:rsidRDefault="002211ED" w:rsidP="002211ED">
      <w:pPr>
        <w:suppressAutoHyphens w:val="0"/>
        <w:rPr>
          <w:rFonts w:cs="Times New Roman"/>
        </w:rPr>
      </w:pPr>
      <w:r w:rsidRPr="002B2E2C">
        <w:rPr>
          <w:rFonts w:cs="Times New Roman"/>
          <w:color w:val="auto"/>
          <w:shd w:val="clear" w:color="auto" w:fill="FFFFFF"/>
        </w:rPr>
        <w:t xml:space="preserve">ERP </w:t>
      </w:r>
      <w:r w:rsidRPr="002B2E2C">
        <w:rPr>
          <w:rFonts w:cs="Times New Roman"/>
        </w:rPr>
        <w:t>(Planejamento de Recursos da Corporação) é um SI, exclusivamente comercial, isto é, que não foi desenvolvido pela própria organização que irá usá-lo, adquirido em forma de pacotes comerciais que permitem a integração entre dados de sistemas SPT e dos processos de negócio em toda organização. Pelo fato de ser adquirido de empresas especializadas, as que usam, adotam as melhores práticas de mercado, fazendo com que a empresa se adapte ao sistema e não ao contrário, é claro que algumas customizações podem ser feitas.  Este sistema usa um banco de dados único, é composto por módulos e não é desenvolvido para um cliente em específico (CAIÇARA, 2012).</w:t>
      </w:r>
    </w:p>
    <w:p w14:paraId="04141F1D" w14:textId="77777777" w:rsidR="002211ED" w:rsidRPr="002B2E2C" w:rsidRDefault="002211ED" w:rsidP="002211ED">
      <w:pPr>
        <w:suppressAutoHyphens w:val="0"/>
        <w:rPr>
          <w:rFonts w:cs="Times New Roman"/>
          <w:color w:val="auto"/>
          <w:shd w:val="clear" w:color="auto" w:fill="FFFFFF"/>
        </w:rPr>
      </w:pPr>
      <w:r w:rsidRPr="002B2E2C">
        <w:rPr>
          <w:rFonts w:cs="Times New Roman"/>
          <w:color w:val="auto"/>
          <w:shd w:val="clear" w:color="auto" w:fill="FFFFFF"/>
        </w:rPr>
        <w:t xml:space="preserve">CRM </w:t>
      </w:r>
      <w:r w:rsidRPr="002B2E2C">
        <w:rPr>
          <w:rFonts w:cs="Times New Roman"/>
        </w:rPr>
        <w:t>(Gestão do Relacionamento com os clientes)</w:t>
      </w:r>
      <w:r w:rsidRPr="002B2E2C">
        <w:rPr>
          <w:rFonts w:cs="Times New Roman"/>
          <w:color w:val="auto"/>
          <w:shd w:val="clear" w:color="auto" w:fill="FFFFFF"/>
        </w:rPr>
        <w:t xml:space="preserve"> c</w:t>
      </w:r>
      <w:r w:rsidRPr="002B2E2C">
        <w:rPr>
          <w:rFonts w:cs="Times New Roman"/>
        </w:rPr>
        <w:t>aptura dados de clientes, consolida os dados capturados, analisa os dados, distribui os resultados desta análise e usa essa informação ao interagir com o cliente (CAIÇARA, 2012, p. 169 apud ROGERS GROUP, 2004). Um SI apenas dá base a um CRM, pois ele é uma cultura organizacional que busca atingir a plena satisfação que parte do cliente.</w:t>
      </w:r>
    </w:p>
    <w:p w14:paraId="12FA5947" w14:textId="1E54BBA7" w:rsidR="002211ED" w:rsidRPr="002B2E2C" w:rsidRDefault="002211ED" w:rsidP="002211ED">
      <w:pPr>
        <w:suppressAutoHyphens w:val="0"/>
        <w:rPr>
          <w:rFonts w:cs="Times New Roman"/>
          <w:color w:val="auto"/>
          <w:shd w:val="clear" w:color="auto" w:fill="FFFFFF"/>
        </w:rPr>
      </w:pPr>
      <w:r w:rsidRPr="002B2E2C">
        <w:rPr>
          <w:rFonts w:cs="Times New Roman"/>
        </w:rPr>
        <w:t xml:space="preserve">Logo um sistema </w:t>
      </w:r>
      <w:r w:rsidRPr="002B2E2C">
        <w:rPr>
          <w:rFonts w:cs="Times New Roman"/>
          <w:color w:val="auto"/>
          <w:shd w:val="clear" w:color="auto" w:fill="FFFFFF"/>
        </w:rPr>
        <w:t xml:space="preserve">CRM </w:t>
      </w:r>
      <w:r w:rsidRPr="002B2E2C">
        <w:rPr>
          <w:rFonts w:cs="Times New Roman"/>
        </w:rPr>
        <w:t xml:space="preserve">é uma poderosa ferramenta de vendas e relacionamento com cliente, fazendo com que as necessidades sejam </w:t>
      </w:r>
      <w:r w:rsidR="00BB3183" w:rsidRPr="002B2E2C">
        <w:rPr>
          <w:rFonts w:cs="Times New Roman"/>
        </w:rPr>
        <w:t>satisfeitas e as futuras</w:t>
      </w:r>
      <w:r w:rsidRPr="002B2E2C">
        <w:rPr>
          <w:rFonts w:cs="Times New Roman"/>
        </w:rPr>
        <w:t xml:space="preserve"> previstas, que o cliente tenha o melhor suporte em qualquer meio e que os processos de promoção de vendas sejam feitos de forma eficaz</w:t>
      </w:r>
      <w:r w:rsidR="009D0792" w:rsidRPr="002B2E2C">
        <w:rPr>
          <w:rFonts w:cs="Times New Roman"/>
        </w:rPr>
        <w:t>es</w:t>
      </w:r>
      <w:r w:rsidRPr="002B2E2C">
        <w:rPr>
          <w:rFonts w:cs="Times New Roman"/>
        </w:rPr>
        <w:t>.</w:t>
      </w:r>
    </w:p>
    <w:p w14:paraId="293FC60C" w14:textId="302F20FD" w:rsidR="002211ED" w:rsidRPr="002B2E2C" w:rsidRDefault="002211ED" w:rsidP="002211ED">
      <w:pPr>
        <w:suppressAutoHyphens w:val="0"/>
        <w:rPr>
          <w:rFonts w:cs="Times New Roman"/>
          <w:i/>
          <w:iCs/>
          <w:color w:val="auto"/>
          <w:shd w:val="clear" w:color="auto" w:fill="FFFFFF"/>
        </w:rPr>
      </w:pPr>
      <w:r w:rsidRPr="002B2E2C">
        <w:rPr>
          <w:rFonts w:cs="Times New Roman"/>
          <w:color w:val="auto"/>
          <w:shd w:val="clear" w:color="auto" w:fill="FFFFFF"/>
        </w:rPr>
        <w:t xml:space="preserve">MRP </w:t>
      </w:r>
      <w:r w:rsidRPr="002B2E2C">
        <w:rPr>
          <w:rFonts w:cs="Times New Roman"/>
        </w:rPr>
        <w:t xml:space="preserve">(Planejamento das necessidades de materiais) resumidamente, o programa mestre de produção recebe dados da carteira de pedidos e da previsão de vendas, </w:t>
      </w:r>
      <w:r w:rsidR="00B9711C" w:rsidRPr="002B2E2C">
        <w:rPr>
          <w:rFonts w:cs="Times New Roman"/>
        </w:rPr>
        <w:t>conseguindo assim</w:t>
      </w:r>
      <w:r w:rsidRPr="002B2E2C">
        <w:rPr>
          <w:rFonts w:cs="Times New Roman"/>
        </w:rPr>
        <w:t xml:space="preserve"> envia</w:t>
      </w:r>
      <w:r w:rsidR="00B9711C" w:rsidRPr="002B2E2C">
        <w:rPr>
          <w:rFonts w:cs="Times New Roman"/>
        </w:rPr>
        <w:t>r</w:t>
      </w:r>
      <w:r w:rsidRPr="002B2E2C">
        <w:rPr>
          <w:rFonts w:cs="Times New Roman"/>
        </w:rPr>
        <w:t xml:space="preserve"> dados para o planejamento de necessidades dos materiais, que é alimentado pela lista de materiais e o registro de estoque, gerando assim ordens de compra, plano de materiais e ordens de trabalho.</w:t>
      </w:r>
    </w:p>
    <w:p w14:paraId="0E9D7841" w14:textId="5017F4B8"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GED (Gestão eletrônica de documentos) é o armazenamento digital de documentos, sejam imagens, fotos, vídeos, </w:t>
      </w:r>
      <w:r w:rsidR="0032428F" w:rsidRPr="002B2E2C">
        <w:rPr>
          <w:rFonts w:eastAsia="Calibri" w:cs="Times New Roman"/>
          <w:szCs w:val="22"/>
          <w:lang w:eastAsia="en-US"/>
        </w:rPr>
        <w:t>músicas</w:t>
      </w:r>
      <w:r w:rsidRPr="002B2E2C">
        <w:rPr>
          <w:rFonts w:eastAsia="Calibri" w:cs="Times New Roman"/>
          <w:szCs w:val="22"/>
          <w:lang w:eastAsia="en-US"/>
        </w:rPr>
        <w:t xml:space="preserve"> e documentos, este sistema tem as seguintes características: captura, </w:t>
      </w:r>
      <w:r w:rsidR="0032428F" w:rsidRPr="002B2E2C">
        <w:rPr>
          <w:rFonts w:eastAsia="Calibri" w:cs="Times New Roman"/>
          <w:szCs w:val="22"/>
          <w:lang w:eastAsia="en-US"/>
        </w:rPr>
        <w:t>armazena</w:t>
      </w:r>
      <w:r w:rsidRPr="002B2E2C">
        <w:rPr>
          <w:rFonts w:eastAsia="Calibri" w:cs="Times New Roman"/>
          <w:szCs w:val="22"/>
          <w:lang w:eastAsia="en-US"/>
        </w:rPr>
        <w:t xml:space="preserve">, </w:t>
      </w:r>
      <w:r w:rsidR="0032428F" w:rsidRPr="002B2E2C">
        <w:rPr>
          <w:rFonts w:eastAsia="Calibri" w:cs="Times New Roman"/>
          <w:szCs w:val="22"/>
          <w:lang w:eastAsia="en-US"/>
        </w:rPr>
        <w:t>gerencia</w:t>
      </w:r>
      <w:r w:rsidRPr="002B2E2C">
        <w:rPr>
          <w:rFonts w:eastAsia="Calibri" w:cs="Times New Roman"/>
          <w:szCs w:val="22"/>
          <w:lang w:eastAsia="en-US"/>
        </w:rPr>
        <w:t xml:space="preserve">, </w:t>
      </w:r>
      <w:r w:rsidR="0032428F" w:rsidRPr="002B2E2C">
        <w:rPr>
          <w:rFonts w:eastAsia="Calibri" w:cs="Times New Roman"/>
          <w:szCs w:val="22"/>
          <w:lang w:eastAsia="en-US"/>
        </w:rPr>
        <w:t>distribui</w:t>
      </w:r>
      <w:r w:rsidRPr="002B2E2C">
        <w:rPr>
          <w:rFonts w:eastAsia="Calibri" w:cs="Times New Roman"/>
          <w:szCs w:val="22"/>
          <w:lang w:eastAsia="en-US"/>
        </w:rPr>
        <w:t xml:space="preserve"> e </w:t>
      </w:r>
      <w:r w:rsidR="0032428F" w:rsidRPr="002B2E2C">
        <w:rPr>
          <w:rFonts w:eastAsia="Calibri" w:cs="Times New Roman"/>
          <w:szCs w:val="22"/>
          <w:lang w:eastAsia="en-US"/>
        </w:rPr>
        <w:t>preserva os dados</w:t>
      </w:r>
      <w:r w:rsidRPr="002B2E2C">
        <w:rPr>
          <w:rFonts w:eastAsia="Calibri" w:cs="Times New Roman"/>
          <w:szCs w:val="22"/>
          <w:lang w:eastAsia="en-US"/>
        </w:rPr>
        <w:t xml:space="preserve">. Após o armazenamento estes documentos são indexados assim possibilitando a busca de termos dentro de documentos, com o avanço da tecnologia estes documentos já são criados dentro do gerenciador, facilitando computacionalmente o seu gerenciamento </w:t>
      </w:r>
      <w:r w:rsidRPr="002B2E2C">
        <w:rPr>
          <w:rFonts w:cs="Times New Roman"/>
        </w:rPr>
        <w:t>(CAIÇARA, 2012, p. 181).</w:t>
      </w:r>
      <w:r w:rsidRPr="002B2E2C">
        <w:rPr>
          <w:rFonts w:eastAsia="Calibri" w:cs="Times New Roman"/>
          <w:szCs w:val="22"/>
          <w:lang w:eastAsia="en-US"/>
        </w:rPr>
        <w:t xml:space="preserve"> Este tipo de ferramenta faz com que a administração da organização não dependa de um espaço físico, podendo ser um viabilizador do home-office.</w:t>
      </w:r>
    </w:p>
    <w:p w14:paraId="4A1B0A70" w14:textId="77777777" w:rsidR="002211ED" w:rsidRPr="002B2E2C" w:rsidRDefault="002211ED" w:rsidP="002211ED">
      <w:pPr>
        <w:suppressAutoHyphens w:val="0"/>
        <w:rPr>
          <w:rFonts w:eastAsia="Calibri" w:cs="Times New Roman"/>
          <w:szCs w:val="22"/>
          <w:lang w:eastAsia="en-US"/>
        </w:rPr>
      </w:pPr>
    </w:p>
    <w:p w14:paraId="4783184D" w14:textId="37DEBBE4" w:rsidR="005B44CB" w:rsidRPr="002B2E2C" w:rsidRDefault="005B44CB" w:rsidP="000574CB">
      <w:pPr>
        <w:pStyle w:val="Ttulo2"/>
        <w:numPr>
          <w:ilvl w:val="1"/>
          <w:numId w:val="26"/>
        </w:numPr>
        <w:rPr>
          <w:rFonts w:eastAsia="Calibri" w:cs="Times New Roman"/>
          <w:color w:val="auto"/>
          <w:lang w:eastAsia="en-US"/>
        </w:rPr>
      </w:pPr>
      <w:bookmarkStart w:id="71" w:name="_Toc59289007"/>
      <w:r w:rsidRPr="002B2E2C">
        <w:rPr>
          <w:rFonts w:eastAsia="Calibri" w:cs="Times New Roman"/>
          <w:color w:val="auto"/>
          <w:lang w:eastAsia="en-US"/>
        </w:rPr>
        <w:lastRenderedPageBreak/>
        <w:t xml:space="preserve">O uso de </w:t>
      </w:r>
      <w:r w:rsidR="00BE55F0" w:rsidRPr="002B2E2C">
        <w:rPr>
          <w:rFonts w:eastAsia="Calibri" w:cs="Times New Roman"/>
          <w:color w:val="auto"/>
          <w:lang w:eastAsia="en-US"/>
        </w:rPr>
        <w:t xml:space="preserve">Sistemas </w:t>
      </w:r>
      <w:r w:rsidRPr="002B2E2C">
        <w:rPr>
          <w:rFonts w:eastAsia="Calibri" w:cs="Times New Roman"/>
          <w:color w:val="auto"/>
          <w:lang w:eastAsia="en-US"/>
        </w:rPr>
        <w:t xml:space="preserve">de </w:t>
      </w:r>
      <w:r w:rsidR="00BE55F0" w:rsidRPr="002B2E2C">
        <w:rPr>
          <w:rFonts w:eastAsia="Calibri" w:cs="Times New Roman"/>
          <w:color w:val="auto"/>
          <w:lang w:eastAsia="en-US"/>
        </w:rPr>
        <w:t xml:space="preserve">Informação </w:t>
      </w:r>
      <w:r w:rsidRPr="002B2E2C">
        <w:rPr>
          <w:rFonts w:eastAsia="Calibri" w:cs="Times New Roman"/>
          <w:color w:val="auto"/>
          <w:lang w:eastAsia="en-US"/>
        </w:rPr>
        <w:t>na organização</w:t>
      </w:r>
      <w:bookmarkEnd w:id="51"/>
      <w:bookmarkEnd w:id="52"/>
      <w:bookmarkEnd w:id="71"/>
    </w:p>
    <w:p w14:paraId="76DAFE4E" w14:textId="34539328" w:rsidR="001C680E" w:rsidRPr="002B2E2C" w:rsidRDefault="002F35DB" w:rsidP="001C680E">
      <w:pPr>
        <w:rPr>
          <w:rFonts w:eastAsia="Calibri" w:cs="Times New Roman"/>
          <w:szCs w:val="22"/>
          <w:lang w:eastAsia="en-US"/>
        </w:rPr>
      </w:pPr>
      <w:proofErr w:type="spellStart"/>
      <w:r w:rsidRPr="002B2E2C">
        <w:rPr>
          <w:rFonts w:eastAsia="Calibri" w:cs="Times New Roman"/>
          <w:szCs w:val="22"/>
          <w:lang w:eastAsia="en-US"/>
        </w:rPr>
        <w:t>Foina</w:t>
      </w:r>
      <w:proofErr w:type="spellEnd"/>
      <w:r w:rsidRPr="002B2E2C">
        <w:rPr>
          <w:rFonts w:eastAsia="Calibri" w:cs="Times New Roman"/>
          <w:szCs w:val="22"/>
          <w:lang w:eastAsia="en-US"/>
        </w:rPr>
        <w:t xml:space="preserve"> (2013, p. 13) </w:t>
      </w:r>
      <w:r w:rsidR="007704D5" w:rsidRPr="002B2E2C">
        <w:rPr>
          <w:rFonts w:eastAsia="Calibri" w:cs="Times New Roman"/>
          <w:szCs w:val="22"/>
          <w:lang w:eastAsia="en-US"/>
        </w:rPr>
        <w:t>a produção média das fábricas no final do século XX aumentou em mais de 500% enquanto nos escritórios, aumentou pouco mais que 5%</w:t>
      </w:r>
      <w:r w:rsidR="00B3386E" w:rsidRPr="002B2E2C">
        <w:rPr>
          <w:rFonts w:eastAsia="Calibri" w:cs="Times New Roman"/>
          <w:szCs w:val="22"/>
          <w:lang w:eastAsia="en-US"/>
        </w:rPr>
        <w:t xml:space="preserve"> e nos últimos anos estamos vendo uma verdadeira revolução administrativa com a redução de níveis gerenciais e o aumento na tomada de decisão. E como um grande a liado </w:t>
      </w:r>
      <w:r w:rsidR="00460D99" w:rsidRPr="002B2E2C">
        <w:rPr>
          <w:rFonts w:eastAsia="Calibri" w:cs="Times New Roman"/>
          <w:szCs w:val="22"/>
          <w:lang w:eastAsia="en-US"/>
        </w:rPr>
        <w:t>o uso de SI para alavancar mais este processo.</w:t>
      </w:r>
    </w:p>
    <w:p w14:paraId="05413269" w14:textId="0423FABF" w:rsidR="009D63BD" w:rsidRPr="002B2E2C" w:rsidRDefault="004E166B" w:rsidP="001C680E">
      <w:pPr>
        <w:rPr>
          <w:rFonts w:eastAsia="Calibri" w:cs="Times New Roman"/>
          <w:szCs w:val="22"/>
          <w:lang w:eastAsia="en-US"/>
        </w:rPr>
      </w:pPr>
      <w:proofErr w:type="spellStart"/>
      <w:r w:rsidRPr="002B2E2C">
        <w:rPr>
          <w:rFonts w:eastAsia="Calibri" w:cs="Times New Roman"/>
          <w:szCs w:val="22"/>
          <w:lang w:eastAsia="en-US"/>
        </w:rPr>
        <w:t>Foina</w:t>
      </w:r>
      <w:proofErr w:type="spellEnd"/>
      <w:r w:rsidRPr="002B2E2C">
        <w:rPr>
          <w:rFonts w:eastAsia="Calibri" w:cs="Times New Roman"/>
          <w:szCs w:val="22"/>
          <w:lang w:eastAsia="en-US"/>
        </w:rPr>
        <w:t xml:space="preserve"> (2013, p. 16)</w:t>
      </w:r>
      <w:r w:rsidR="00E27F35" w:rsidRPr="002B2E2C">
        <w:rPr>
          <w:rFonts w:eastAsia="Calibri" w:cs="Times New Roman"/>
          <w:szCs w:val="22"/>
          <w:lang w:eastAsia="en-US"/>
        </w:rPr>
        <w:t xml:space="preserve"> </w:t>
      </w:r>
      <w:r w:rsidR="00DE08F4" w:rsidRPr="002B2E2C">
        <w:rPr>
          <w:rFonts w:eastAsia="Calibri" w:cs="Times New Roman"/>
          <w:szCs w:val="22"/>
          <w:lang w:eastAsia="en-US"/>
        </w:rPr>
        <w:t>para atingir o seus objetivos organizacionais, a tecnologia deve agir sobre os seguintes pontos:</w:t>
      </w:r>
    </w:p>
    <w:p w14:paraId="73572C81" w14:textId="61562DCA" w:rsidR="00DE08F4"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Compreender completamente</w:t>
      </w:r>
      <w:r w:rsidR="00DE08F4" w:rsidRPr="002B2E2C">
        <w:rPr>
          <w:rFonts w:eastAsia="Calibri" w:cs="Times New Roman"/>
          <w:szCs w:val="22"/>
          <w:lang w:eastAsia="en-US"/>
        </w:rPr>
        <w:t xml:space="preserve"> o negócio da organização </w:t>
      </w:r>
      <w:r w:rsidRPr="002B2E2C">
        <w:rPr>
          <w:rFonts w:eastAsia="Calibri" w:cs="Times New Roman"/>
          <w:szCs w:val="22"/>
          <w:lang w:eastAsia="en-US"/>
        </w:rPr>
        <w:t>(sua</w:t>
      </w:r>
      <w:r w:rsidR="00DE08F4" w:rsidRPr="002B2E2C">
        <w:rPr>
          <w:rFonts w:eastAsia="Calibri" w:cs="Times New Roman"/>
          <w:szCs w:val="22"/>
          <w:lang w:eastAsia="en-US"/>
        </w:rPr>
        <w:t xml:space="preserve"> missão, visão e objetivos de negócio</w:t>
      </w:r>
      <w:r w:rsidR="00257221" w:rsidRPr="002B2E2C">
        <w:rPr>
          <w:rFonts w:eastAsia="Calibri" w:cs="Times New Roman"/>
          <w:szCs w:val="22"/>
          <w:lang w:eastAsia="en-US"/>
        </w:rPr>
        <w:t>).</w:t>
      </w:r>
    </w:p>
    <w:p w14:paraId="762B3A7C" w14:textId="679B3146" w:rsidR="00257221" w:rsidRPr="002B2E2C" w:rsidRDefault="00257221"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Estabelecer o conjunto de informações estratégicas necessárias para a sua gestão da organização.</w:t>
      </w:r>
    </w:p>
    <w:p w14:paraId="47BE44DD" w14:textId="422797FE" w:rsidR="003D3463"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Identificar e mapear os processos de negócios da organização.</w:t>
      </w:r>
    </w:p>
    <w:p w14:paraId="03FEBD8C" w14:textId="313334A4" w:rsidR="003D3463"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Mecanizar os processos de maior impacto para os negócios.</w:t>
      </w:r>
    </w:p>
    <w:p w14:paraId="1477456E" w14:textId="03887AEB" w:rsidR="00FC3935" w:rsidRPr="002B2E2C" w:rsidRDefault="00FC3935"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Atribuir responsabilidades pelos processos e pelas informações por eles usadas.</w:t>
      </w:r>
    </w:p>
    <w:p w14:paraId="25E0325C" w14:textId="49938C40" w:rsidR="00FC3935" w:rsidRPr="002B2E2C" w:rsidRDefault="00FC3935"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Organizar o fluxo de informações para apoio às decisões e para o controle das operações da empresa.</w:t>
      </w:r>
    </w:p>
    <w:p w14:paraId="181AB7B8" w14:textId="77777777" w:rsidR="00257221" w:rsidRPr="002B2E2C" w:rsidRDefault="00257221" w:rsidP="001C680E">
      <w:pPr>
        <w:rPr>
          <w:rFonts w:cs="Times New Roman"/>
          <w:lang w:eastAsia="en-US"/>
        </w:rPr>
      </w:pPr>
    </w:p>
    <w:p w14:paraId="0B480EB4" w14:textId="77777777" w:rsidR="005B44CB" w:rsidRPr="002B2E2C" w:rsidRDefault="005B44CB" w:rsidP="005B44CB">
      <w:pPr>
        <w:rPr>
          <w:rFonts w:cs="Times New Roman"/>
          <w:lang w:eastAsia="en-US"/>
        </w:rPr>
      </w:pPr>
      <w:r w:rsidRPr="002B2E2C">
        <w:rPr>
          <w:rFonts w:cs="Times New Roman"/>
          <w:lang w:eastAsia="en-US"/>
        </w:rPr>
        <w:t xml:space="preserve">Em sua revisão de literatura Rodrigues (2009, p. 30) registrou alguns pontos sobre o uso adequado de TI que afeta positivamente o desempenho de uma organização, dentre eles podemos destacar </w:t>
      </w:r>
    </w:p>
    <w:p w14:paraId="6668C2DD"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Resposta a mudanças do ambiente externo;</w:t>
      </w:r>
    </w:p>
    <w:p w14:paraId="5C089052"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Promoção de informação acurada e no tempo certo;</w:t>
      </w:r>
    </w:p>
    <w:p w14:paraId="4F95732E"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Automatização de processos;</w:t>
      </w:r>
    </w:p>
    <w:p w14:paraId="337079F0"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Eficiência e qualidade;</w:t>
      </w:r>
    </w:p>
    <w:p w14:paraId="7D02B7F0"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Ampliar a atuação geográfica;</w:t>
      </w:r>
    </w:p>
    <w:p w14:paraId="6C576487"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Permitir o atendimento as demandas de clientes;</w:t>
      </w:r>
    </w:p>
    <w:p w14:paraId="6FB87013"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Interligação com parceiros externos;</w:t>
      </w:r>
    </w:p>
    <w:p w14:paraId="11B06B70" w14:textId="77777777" w:rsidR="005B44CB" w:rsidRPr="002B2E2C" w:rsidRDefault="005B44CB" w:rsidP="005B44CB">
      <w:pPr>
        <w:ind w:left="283"/>
        <w:rPr>
          <w:rFonts w:eastAsia="Calibri" w:cs="Times New Roman"/>
          <w:lang w:eastAsia="en-US"/>
        </w:rPr>
      </w:pPr>
      <w:r w:rsidRPr="002B2E2C">
        <w:rPr>
          <w:rFonts w:eastAsia="Calibri" w:cs="Times New Roman"/>
          <w:lang w:eastAsia="en-US"/>
        </w:rPr>
        <w:t xml:space="preserve">As organizações buscam alcançar diversos objetivos simultaneamente, e os objetivos maiores impõem-se aos específicos. Através dos objetivos organizacionais “A </w:t>
      </w:r>
      <w:r w:rsidRPr="002B2E2C">
        <w:rPr>
          <w:rFonts w:eastAsia="Calibri" w:cs="Times New Roman"/>
          <w:lang w:eastAsia="en-US"/>
        </w:rPr>
        <w:lastRenderedPageBreak/>
        <w:t>empresa pode fixar suas: políticas, diretrizes, metas, programas, procedimentos, métodos e normas.” (CHIAVENATTO, 2003, p. 169)</w:t>
      </w:r>
    </w:p>
    <w:p w14:paraId="381655C5" w14:textId="04969B81"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 xml:space="preserve">Políticas são afirmações genéricas e abrangentes e utiliza-se </w:t>
      </w:r>
      <w:r w:rsidR="00775242" w:rsidRPr="002B2E2C">
        <w:rPr>
          <w:rFonts w:eastAsia="Calibri" w:cs="Times New Roman"/>
          <w:szCs w:val="22"/>
          <w:lang w:eastAsia="en-US"/>
        </w:rPr>
        <w:t>normalmente verbos</w:t>
      </w:r>
      <w:r w:rsidR="00767954" w:rsidRPr="002B2E2C">
        <w:rPr>
          <w:rFonts w:eastAsia="Calibri" w:cs="Times New Roman"/>
          <w:szCs w:val="22"/>
          <w:lang w:eastAsia="en-US"/>
        </w:rPr>
        <w:t>:</w:t>
      </w:r>
      <w:r w:rsidRPr="002B2E2C">
        <w:rPr>
          <w:rFonts w:eastAsia="Calibri" w:cs="Times New Roman"/>
          <w:szCs w:val="22"/>
          <w:lang w:eastAsia="en-US"/>
        </w:rPr>
        <w:t xml:space="preserve"> como</w:t>
      </w:r>
      <w:r w:rsidR="007D7ECD" w:rsidRPr="002B2E2C">
        <w:rPr>
          <w:rFonts w:eastAsia="Calibri" w:cs="Times New Roman"/>
          <w:szCs w:val="22"/>
          <w:lang w:eastAsia="en-US"/>
        </w:rPr>
        <w:t>,</w:t>
      </w:r>
      <w:r w:rsidRPr="002B2E2C">
        <w:rPr>
          <w:rFonts w:eastAsia="Calibri" w:cs="Times New Roman"/>
          <w:szCs w:val="22"/>
          <w:lang w:eastAsia="en-US"/>
        </w:rPr>
        <w:t xml:space="preserve"> manter, seguir e prover</w:t>
      </w:r>
      <w:r w:rsidRPr="002B2E2C">
        <w:rPr>
          <w:rFonts w:eastAsia="Calibri" w:cs="Times New Roman"/>
          <w:lang w:eastAsia="en-US"/>
        </w:rPr>
        <w:t xml:space="preserve"> </w:t>
      </w:r>
      <w:r w:rsidRPr="002B2E2C">
        <w:rPr>
          <w:rFonts w:eastAsia="Calibri" w:cs="Times New Roman"/>
          <w:szCs w:val="22"/>
          <w:lang w:eastAsia="en-US"/>
        </w:rPr>
        <w:t>exemplo:</w:t>
      </w:r>
      <w:r w:rsidR="00775242" w:rsidRPr="002B2E2C">
        <w:rPr>
          <w:rFonts w:eastAsia="Calibri" w:cs="Times New Roman"/>
          <w:szCs w:val="22"/>
          <w:lang w:eastAsia="en-US"/>
        </w:rPr>
        <w:t xml:space="preserve"> </w:t>
      </w:r>
      <w:r w:rsidRPr="002B2E2C">
        <w:rPr>
          <w:rFonts w:eastAsia="Calibri" w:cs="Times New Roman"/>
          <w:szCs w:val="22"/>
          <w:lang w:eastAsia="en-US"/>
        </w:rPr>
        <w:t xml:space="preserve">como tratar os alunos e prover ensino. Diretrizes são princípios para alcançar os objetivos organizacionais, </w:t>
      </w:r>
      <w:r w:rsidR="00767954" w:rsidRPr="002B2E2C">
        <w:rPr>
          <w:rFonts w:eastAsia="Calibri" w:cs="Times New Roman"/>
          <w:szCs w:val="22"/>
          <w:lang w:eastAsia="en-US"/>
        </w:rPr>
        <w:t>por exemplo</w:t>
      </w:r>
      <w:r w:rsidRPr="002B2E2C">
        <w:rPr>
          <w:rFonts w:eastAsia="Calibri" w:cs="Times New Roman"/>
          <w:szCs w:val="22"/>
          <w:lang w:eastAsia="en-US"/>
        </w:rPr>
        <w:t>, como fazer seleção de alunos.</w:t>
      </w:r>
      <w:r w:rsidRPr="002B2E2C">
        <w:rPr>
          <w:rFonts w:eastAsia="Calibri" w:cs="Times New Roman"/>
          <w:lang w:eastAsia="en-US"/>
        </w:rPr>
        <w:t xml:space="preserve"> </w:t>
      </w:r>
      <w:r w:rsidRPr="002B2E2C">
        <w:rPr>
          <w:rFonts w:eastAsia="Calibri" w:cs="Times New Roman"/>
          <w:szCs w:val="22"/>
          <w:lang w:eastAsia="en-US"/>
        </w:rPr>
        <w:t xml:space="preserve">Metas são alvos para curto prazo, pode ser considerado como objetivos operacionais, </w:t>
      </w:r>
      <w:r w:rsidR="00B9711C" w:rsidRPr="002B2E2C">
        <w:rPr>
          <w:rFonts w:eastAsia="Calibri" w:cs="Times New Roman"/>
          <w:szCs w:val="22"/>
          <w:lang w:eastAsia="en-US"/>
        </w:rPr>
        <w:t>como a</w:t>
      </w:r>
      <w:r w:rsidRPr="002B2E2C">
        <w:rPr>
          <w:rFonts w:eastAsia="Calibri" w:cs="Times New Roman"/>
          <w:szCs w:val="22"/>
          <w:lang w:eastAsia="en-US"/>
        </w:rPr>
        <w:t xml:space="preserve"> produção mensal e faturamento mensal</w:t>
      </w:r>
      <w:r w:rsidRPr="002B2E2C">
        <w:rPr>
          <w:rFonts w:eastAsia="Calibri" w:cs="Times New Roman"/>
          <w:lang w:eastAsia="en-US"/>
        </w:rPr>
        <w:t xml:space="preserve">. O alcance das metas é planejado através de programas, </w:t>
      </w:r>
      <w:r w:rsidR="00775242" w:rsidRPr="002B2E2C">
        <w:rPr>
          <w:rFonts w:eastAsia="Calibri" w:cs="Times New Roman"/>
          <w:lang w:eastAsia="en-US"/>
        </w:rPr>
        <w:t xml:space="preserve">que </w:t>
      </w:r>
      <w:r w:rsidRPr="002B2E2C">
        <w:rPr>
          <w:rFonts w:eastAsia="Calibri" w:cs="Times New Roman"/>
          <w:lang w:eastAsia="en-US"/>
        </w:rPr>
        <w:t>são planos bem específicos (CHIAVENATTO, 2003).</w:t>
      </w:r>
    </w:p>
    <w:p w14:paraId="4BE5353E" w14:textId="20D8505F"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 xml:space="preserve">Procedimentos são rotinas que envolve uma sequência cronológica de tarefas, normalmente são de fácil detalhamento e os SI ajudam </w:t>
      </w:r>
      <w:r w:rsidR="00EB0FB1" w:rsidRPr="002B2E2C">
        <w:rPr>
          <w:rFonts w:eastAsia="Calibri" w:cs="Times New Roman"/>
          <w:szCs w:val="22"/>
          <w:lang w:eastAsia="en-US"/>
        </w:rPr>
        <w:t>em sua</w:t>
      </w:r>
      <w:r w:rsidRPr="002B2E2C">
        <w:rPr>
          <w:rFonts w:eastAsia="Calibri" w:cs="Times New Roman"/>
          <w:szCs w:val="22"/>
          <w:lang w:eastAsia="en-US"/>
        </w:rPr>
        <w:t xml:space="preserve"> realização</w:t>
      </w:r>
      <w:r w:rsidRPr="002B2E2C">
        <w:rPr>
          <w:rFonts w:eastAsia="Calibri" w:cs="Times New Roman"/>
          <w:lang w:eastAsia="en-US"/>
        </w:rPr>
        <w:t xml:space="preserve"> (CHIAVENATTO, 2003)</w:t>
      </w:r>
      <w:r w:rsidRPr="002B2E2C">
        <w:rPr>
          <w:rFonts w:eastAsia="Calibri" w:cs="Times New Roman"/>
          <w:szCs w:val="22"/>
          <w:lang w:eastAsia="en-US"/>
        </w:rPr>
        <w:t>, como o procedimento de matrícula de uma IES</w:t>
      </w:r>
      <w:r w:rsidRPr="002B2E2C">
        <w:rPr>
          <w:rFonts w:eastAsia="Calibri" w:cs="Times New Roman"/>
          <w:lang w:eastAsia="en-US"/>
        </w:rPr>
        <w:t>.</w:t>
      </w:r>
    </w:p>
    <w:p w14:paraId="33385AB9" w14:textId="0E45D3AC" w:rsidR="005B44CB" w:rsidRPr="002B2E2C" w:rsidRDefault="005B44CB" w:rsidP="005B44CB">
      <w:pPr>
        <w:suppressAutoHyphens w:val="0"/>
        <w:rPr>
          <w:rFonts w:eastAsia="Calibri" w:cs="Times New Roman"/>
          <w:lang w:eastAsia="en-US"/>
        </w:rPr>
      </w:pPr>
      <w:r w:rsidRPr="002B2E2C">
        <w:rPr>
          <w:rFonts w:eastAsia="Calibri" w:cs="Times New Roman"/>
          <w:szCs w:val="22"/>
          <w:lang w:eastAsia="en-US"/>
        </w:rPr>
        <w:t xml:space="preserve">Métodos são planos para o a execução de uma tarefa específica, normalmente atribuído a uma pessoa, detalha como o trabalho deve ser realizado exemplo o método para recorrer </w:t>
      </w:r>
      <w:r w:rsidR="000501D0" w:rsidRPr="002B2E2C">
        <w:rPr>
          <w:rFonts w:eastAsia="Calibri" w:cs="Times New Roman"/>
          <w:szCs w:val="22"/>
          <w:lang w:eastAsia="en-US"/>
        </w:rPr>
        <w:t>cursar</w:t>
      </w:r>
      <w:r w:rsidRPr="002B2E2C">
        <w:rPr>
          <w:rFonts w:eastAsia="Calibri" w:cs="Times New Roman"/>
          <w:szCs w:val="22"/>
          <w:lang w:eastAsia="en-US"/>
        </w:rPr>
        <w:t xml:space="preserve"> uma disciplina em outra IES, podem-se usar fluxogramas para sua explicação </w:t>
      </w:r>
      <w:r w:rsidRPr="002B2E2C">
        <w:rPr>
          <w:rFonts w:eastAsia="Calibri" w:cs="Times New Roman"/>
          <w:lang w:eastAsia="en-US"/>
        </w:rPr>
        <w:t>(CHIAVENATTO, 2003).</w:t>
      </w:r>
    </w:p>
    <w:p w14:paraId="13FD44D3" w14:textId="3A840878" w:rsidR="005B44CB" w:rsidRPr="002B2E2C" w:rsidRDefault="005B44CB" w:rsidP="005B44CB">
      <w:pPr>
        <w:suppressAutoHyphens w:val="0"/>
        <w:rPr>
          <w:rFonts w:eastAsia="Calibri" w:cs="Times New Roman"/>
          <w:szCs w:val="22"/>
          <w:lang w:eastAsia="en-US"/>
        </w:rPr>
      </w:pPr>
      <w:r w:rsidRPr="002B2E2C">
        <w:rPr>
          <w:rFonts w:eastAsia="Calibri" w:cs="Times New Roman"/>
          <w:lang w:eastAsia="en-US"/>
        </w:rPr>
        <w:t>Normas, no ambiente dos sistemas seriam as regras de negócio, segundo Chiavenatto (2003) são regras ou regulamentos que cercam os procedimento</w:t>
      </w:r>
      <w:r w:rsidR="005B0BA4" w:rsidRPr="002B2E2C">
        <w:rPr>
          <w:rFonts w:eastAsia="Calibri" w:cs="Times New Roman"/>
          <w:lang w:eastAsia="en-US"/>
        </w:rPr>
        <w:t>s</w:t>
      </w:r>
      <w:r w:rsidRPr="002B2E2C">
        <w:rPr>
          <w:rFonts w:eastAsia="Calibri" w:cs="Times New Roman"/>
          <w:lang w:eastAsia="en-US"/>
        </w:rPr>
        <w:t>, como um código de conduta que deve ser seguido fielmente, no geral define o que deve ser feito e o que não deve ser</w:t>
      </w:r>
      <w:r w:rsidR="00B9711C" w:rsidRPr="002B2E2C">
        <w:rPr>
          <w:rFonts w:eastAsia="Calibri" w:cs="Times New Roman"/>
          <w:lang w:eastAsia="en-US"/>
        </w:rPr>
        <w:t xml:space="preserve"> </w:t>
      </w:r>
      <w:r w:rsidRPr="002B2E2C">
        <w:rPr>
          <w:rFonts w:eastAsia="Calibri" w:cs="Times New Roman"/>
          <w:lang w:eastAsia="en-US"/>
        </w:rPr>
        <w:t xml:space="preserve">(CHIAVENATTO, 2003), exemplo: a </w:t>
      </w:r>
      <w:r w:rsidR="004A4597" w:rsidRPr="002B2E2C">
        <w:rPr>
          <w:rFonts w:eastAsia="Calibri" w:cs="Times New Roman"/>
          <w:lang w:eastAsia="en-US"/>
        </w:rPr>
        <w:t>matrícula</w:t>
      </w:r>
      <w:r w:rsidRPr="002B2E2C">
        <w:rPr>
          <w:rFonts w:eastAsia="Calibri" w:cs="Times New Roman"/>
          <w:lang w:eastAsia="en-US"/>
        </w:rPr>
        <w:t xml:space="preserve"> de alunos em IES sem o diploma de ensino médio e classificado em um processo seletivo.</w:t>
      </w:r>
    </w:p>
    <w:p w14:paraId="76460F6B" w14:textId="77777777" w:rsidR="005B44CB" w:rsidRPr="002B2E2C" w:rsidRDefault="005B44CB" w:rsidP="005B44CB">
      <w:pPr>
        <w:rPr>
          <w:rFonts w:eastAsia="Calibri" w:cs="Times New Roman"/>
          <w:lang w:eastAsia="en-US"/>
        </w:rPr>
      </w:pPr>
      <w:r w:rsidRPr="002B2E2C">
        <w:rPr>
          <w:rFonts w:eastAsia="Calibri" w:cs="Times New Roman"/>
          <w:lang w:eastAsia="en-US"/>
        </w:rPr>
        <w:t xml:space="preserve">Segundo Chiavenatto (2003) há 3 tipos de planejamentos, o estratégico, tático e operacional: </w:t>
      </w:r>
    </w:p>
    <w:p w14:paraId="78CA619F" w14:textId="77777777" w:rsidR="005B44CB" w:rsidRPr="002B2E2C" w:rsidRDefault="005B44CB" w:rsidP="005B44CB">
      <w:pPr>
        <w:rPr>
          <w:rFonts w:eastAsia="Calibri" w:cs="Times New Roman"/>
          <w:lang w:eastAsia="en-US"/>
        </w:rPr>
      </w:pPr>
      <w:r w:rsidRPr="002B2E2C">
        <w:rPr>
          <w:rFonts w:eastAsia="Calibri" w:cs="Times New Roman"/>
          <w:lang w:eastAsia="en-US"/>
        </w:rPr>
        <w:t>O planejamento estratégico é o mais amplo e abrangente de toda a organização, é projetado a longo prazo, envolve a empresa como um todo (CHIAVENATTO, 2003), como exemplo: O Plano de Desenvolvimento Institucional.</w:t>
      </w:r>
    </w:p>
    <w:p w14:paraId="07100461" w14:textId="03D895D2" w:rsidR="005B44CB" w:rsidRPr="002B2E2C" w:rsidRDefault="005B44CB" w:rsidP="005B44CB">
      <w:pPr>
        <w:rPr>
          <w:rFonts w:eastAsia="Calibri" w:cs="Times New Roman"/>
          <w:lang w:eastAsia="en-US"/>
        </w:rPr>
      </w:pPr>
      <w:r w:rsidRPr="002B2E2C">
        <w:rPr>
          <w:rFonts w:eastAsia="Calibri" w:cs="Times New Roman"/>
          <w:lang w:eastAsia="en-US"/>
        </w:rPr>
        <w:t>Já o planejamento tático abrange por departamentos, suas características são: projetados a médio prazo, geralmente para exercício anual (CHIAVENATTO,</w:t>
      </w:r>
      <w:r w:rsidR="00145102">
        <w:rPr>
          <w:rFonts w:eastAsia="Calibri" w:cs="Times New Roman"/>
          <w:lang w:eastAsia="en-US"/>
        </w:rPr>
        <w:t xml:space="preserve"> </w:t>
      </w:r>
      <w:r w:rsidRPr="002B2E2C">
        <w:rPr>
          <w:rFonts w:eastAsia="Calibri" w:cs="Times New Roman"/>
          <w:lang w:eastAsia="en-US"/>
        </w:rPr>
        <w:t xml:space="preserve">2003), como exemplo: o </w:t>
      </w:r>
      <w:r w:rsidR="00556E98" w:rsidRPr="002B2E2C">
        <w:rPr>
          <w:rFonts w:eastAsia="Calibri" w:cs="Times New Roman"/>
          <w:lang w:eastAsia="en-US"/>
        </w:rPr>
        <w:t>P</w:t>
      </w:r>
      <w:r w:rsidRPr="002B2E2C">
        <w:rPr>
          <w:rFonts w:eastAsia="Calibri" w:cs="Times New Roman"/>
          <w:lang w:eastAsia="en-US"/>
        </w:rPr>
        <w:t xml:space="preserve">lano </w:t>
      </w:r>
      <w:r w:rsidR="00556E98" w:rsidRPr="002B2E2C">
        <w:rPr>
          <w:rFonts w:eastAsia="Calibri" w:cs="Times New Roman"/>
          <w:lang w:eastAsia="en-US"/>
        </w:rPr>
        <w:t>D</w:t>
      </w:r>
      <w:r w:rsidRPr="002B2E2C">
        <w:rPr>
          <w:rFonts w:eastAsia="Calibri" w:cs="Times New Roman"/>
          <w:lang w:eastAsia="en-US"/>
        </w:rPr>
        <w:t xml:space="preserve">iretor de </w:t>
      </w:r>
      <w:r w:rsidR="00556E98" w:rsidRPr="002B2E2C">
        <w:rPr>
          <w:rFonts w:eastAsia="Calibri" w:cs="Times New Roman"/>
          <w:lang w:eastAsia="en-US"/>
        </w:rPr>
        <w:t>S</w:t>
      </w:r>
      <w:r w:rsidRPr="002B2E2C">
        <w:rPr>
          <w:rFonts w:eastAsia="Calibri" w:cs="Times New Roman"/>
          <w:lang w:eastAsia="en-US"/>
        </w:rPr>
        <w:t xml:space="preserve">egurança de </w:t>
      </w:r>
      <w:r w:rsidR="00556E98" w:rsidRPr="002B2E2C">
        <w:rPr>
          <w:rFonts w:eastAsia="Calibri" w:cs="Times New Roman"/>
          <w:lang w:eastAsia="en-US"/>
        </w:rPr>
        <w:t>I</w:t>
      </w:r>
      <w:r w:rsidRPr="002B2E2C">
        <w:rPr>
          <w:rFonts w:eastAsia="Calibri" w:cs="Times New Roman"/>
          <w:lang w:eastAsia="en-US"/>
        </w:rPr>
        <w:t>nformação.</w:t>
      </w:r>
    </w:p>
    <w:p w14:paraId="0C84BB35" w14:textId="166B19D9" w:rsidR="005B44CB" w:rsidRPr="002B2E2C" w:rsidRDefault="005B44CB" w:rsidP="005B44CB">
      <w:pPr>
        <w:rPr>
          <w:rFonts w:eastAsia="Calibri" w:cs="Times New Roman"/>
          <w:lang w:eastAsia="en-US"/>
        </w:rPr>
      </w:pPr>
      <w:r w:rsidRPr="002B2E2C">
        <w:rPr>
          <w:rFonts w:eastAsia="Calibri" w:cs="Times New Roman"/>
          <w:lang w:eastAsia="en-US"/>
        </w:rPr>
        <w:t xml:space="preserve">E por fim o planejamento operacional que abrange cada atividade ou tarefa específica, é projetado para curto prazo, para o imediato, envolve cada tarefa isoladamente, atingir metas específicas (CHIAVENATTO, 2003), </w:t>
      </w:r>
      <w:r w:rsidR="00386E3A" w:rsidRPr="002B2E2C">
        <w:rPr>
          <w:rFonts w:eastAsia="Calibri" w:cs="Times New Roman"/>
          <w:lang w:eastAsia="en-US"/>
        </w:rPr>
        <w:t>como por exemplo a retomada das aulas</w:t>
      </w:r>
      <w:r w:rsidRPr="002B2E2C">
        <w:rPr>
          <w:rFonts w:eastAsia="Calibri" w:cs="Times New Roman"/>
          <w:lang w:eastAsia="en-US"/>
        </w:rPr>
        <w:t>.</w:t>
      </w:r>
    </w:p>
    <w:p w14:paraId="5B0E9C0C" w14:textId="77777777" w:rsidR="005B44CB" w:rsidRPr="002B2E2C" w:rsidRDefault="005B44CB" w:rsidP="005B44CB">
      <w:pPr>
        <w:rPr>
          <w:rFonts w:eastAsia="Calibri" w:cs="Times New Roman"/>
          <w:lang w:eastAsia="en-US"/>
        </w:rPr>
      </w:pPr>
      <w:r w:rsidRPr="002B2E2C">
        <w:rPr>
          <w:rFonts w:eastAsia="Calibri" w:cs="Times New Roman"/>
          <w:lang w:eastAsia="en-US"/>
        </w:rPr>
        <w:t xml:space="preserve">Observamos uma grande afinidade entre os tipos de planejamento e as tipologias de sistemas, o estratégico está mais no âmbito dos SAE, já o tático está ligado aos </w:t>
      </w:r>
      <w:proofErr w:type="spellStart"/>
      <w:r w:rsidRPr="002B2E2C">
        <w:rPr>
          <w:rFonts w:eastAsia="Calibri" w:cs="Times New Roman"/>
          <w:lang w:eastAsia="en-US"/>
        </w:rPr>
        <w:t>SIGs</w:t>
      </w:r>
      <w:proofErr w:type="spellEnd"/>
      <w:r w:rsidRPr="002B2E2C">
        <w:rPr>
          <w:rFonts w:eastAsia="Calibri" w:cs="Times New Roman"/>
          <w:lang w:eastAsia="en-US"/>
        </w:rPr>
        <w:t xml:space="preserve"> e </w:t>
      </w:r>
      <w:proofErr w:type="spellStart"/>
      <w:r w:rsidRPr="002B2E2C">
        <w:rPr>
          <w:rFonts w:eastAsia="Calibri" w:cs="Times New Roman"/>
          <w:lang w:eastAsia="en-US"/>
        </w:rPr>
        <w:t>SADs</w:t>
      </w:r>
      <w:proofErr w:type="spellEnd"/>
      <w:r w:rsidRPr="002B2E2C">
        <w:rPr>
          <w:rFonts w:eastAsia="Calibri" w:cs="Times New Roman"/>
          <w:lang w:eastAsia="en-US"/>
        </w:rPr>
        <w:t xml:space="preserve"> e os operacionais aos </w:t>
      </w:r>
      <w:proofErr w:type="spellStart"/>
      <w:r w:rsidRPr="002B2E2C">
        <w:rPr>
          <w:rFonts w:eastAsia="Calibri" w:cs="Times New Roman"/>
          <w:lang w:eastAsia="en-US"/>
        </w:rPr>
        <w:t>SPTs</w:t>
      </w:r>
      <w:proofErr w:type="spellEnd"/>
      <w:r w:rsidRPr="002B2E2C">
        <w:rPr>
          <w:rFonts w:eastAsia="Calibri" w:cs="Times New Roman"/>
          <w:lang w:eastAsia="en-US"/>
        </w:rPr>
        <w:t>.</w:t>
      </w:r>
    </w:p>
    <w:p w14:paraId="5A855040" w14:textId="4D053DC8" w:rsidR="005B44CB" w:rsidRPr="002B2E2C" w:rsidRDefault="00386E3A" w:rsidP="005B44CB">
      <w:pPr>
        <w:suppressAutoHyphens w:val="0"/>
        <w:rPr>
          <w:rFonts w:eastAsia="Calibri" w:cs="Times New Roman"/>
          <w:szCs w:val="22"/>
          <w:lang w:eastAsia="en-US"/>
        </w:rPr>
      </w:pPr>
      <w:r w:rsidRPr="002B2E2C">
        <w:rPr>
          <w:rFonts w:eastAsia="Calibri" w:cs="Times New Roman"/>
          <w:szCs w:val="22"/>
          <w:lang w:eastAsia="en-US"/>
        </w:rPr>
        <w:lastRenderedPageBreak/>
        <w:t>Ambos os sistemas</w:t>
      </w:r>
      <w:r w:rsidR="005B44CB" w:rsidRPr="002B2E2C">
        <w:rPr>
          <w:rFonts w:eastAsia="Calibri" w:cs="Times New Roman"/>
          <w:szCs w:val="22"/>
          <w:lang w:eastAsia="en-US"/>
        </w:rPr>
        <w:t xml:space="preserve"> apresentados são alimentados por dados, que consequentemente virão ser informações e posteriormente conhecimento para uma organização, estes SI estão norteando a resolução de problemas, previsão de gastos e lucros, possíveis problemas futuros, </w:t>
      </w:r>
      <w:r w:rsidR="00BE3F58" w:rsidRPr="002B2E2C">
        <w:rPr>
          <w:rFonts w:eastAsia="Calibri" w:cs="Times New Roman"/>
          <w:szCs w:val="22"/>
          <w:lang w:eastAsia="en-US"/>
        </w:rPr>
        <w:t>podendo entender</w:t>
      </w:r>
      <w:r w:rsidR="005B44CB" w:rsidRPr="002B2E2C">
        <w:rPr>
          <w:rFonts w:eastAsia="Calibri" w:cs="Times New Roman"/>
          <w:szCs w:val="22"/>
          <w:lang w:eastAsia="en-US"/>
        </w:rPr>
        <w:t xml:space="preserve"> o mal desempenho atual e</w:t>
      </w:r>
      <w:r w:rsidR="00BE3F58" w:rsidRPr="002B2E2C">
        <w:rPr>
          <w:rFonts w:eastAsia="Calibri" w:cs="Times New Roman"/>
          <w:szCs w:val="22"/>
          <w:lang w:eastAsia="en-US"/>
        </w:rPr>
        <w:t xml:space="preserve"> ajudar na</w:t>
      </w:r>
      <w:r w:rsidR="005B44CB" w:rsidRPr="002B2E2C">
        <w:rPr>
          <w:rFonts w:eastAsia="Calibri" w:cs="Times New Roman"/>
          <w:szCs w:val="22"/>
          <w:lang w:eastAsia="en-US"/>
        </w:rPr>
        <w:t xml:space="preserve"> prestação de contas. As organizações necessitam e devem estar alinhadas aos seus SI para que possam tomar decisões racionais, apoio a decisões e elaboração de planejamentos.</w:t>
      </w:r>
    </w:p>
    <w:p w14:paraId="47648390" w14:textId="77777777"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A organização tem níveis em sua estrutura organizacional, com funções diferentes</w:t>
      </w:r>
    </w:p>
    <w:p w14:paraId="7617FCC2" w14:textId="6FB24740" w:rsidR="005B44CB" w:rsidRPr="002B2E2C" w:rsidRDefault="005B44CB" w:rsidP="005B44CB">
      <w:pPr>
        <w:suppressAutoHyphens w:val="0"/>
        <w:ind w:firstLine="0"/>
        <w:rPr>
          <w:rFonts w:eastAsia="Calibri" w:cs="Times New Roman"/>
          <w:szCs w:val="22"/>
          <w:lang w:eastAsia="en-US"/>
        </w:rPr>
      </w:pPr>
      <w:r w:rsidRPr="002B2E2C">
        <w:rPr>
          <w:rFonts w:eastAsia="Calibri" w:cs="Times New Roman"/>
          <w:szCs w:val="22"/>
          <w:lang w:eastAsia="en-US"/>
        </w:rPr>
        <w:t>os tipos de sistema ajudam cada nível a desempenhar suas funções gerenciais e produtivas, apoiando na coleta de dados, no tratamento e processamento deles em informações e na disponibilização para que as decisões sejam embasadas.</w:t>
      </w:r>
      <w:r w:rsidR="00861F06" w:rsidRPr="002B2E2C">
        <w:rPr>
          <w:rFonts w:eastAsia="Calibri" w:cs="Times New Roman"/>
          <w:szCs w:val="22"/>
          <w:lang w:eastAsia="en-US"/>
        </w:rPr>
        <w:t xml:space="preserve"> A figura </w:t>
      </w:r>
      <w:r w:rsidR="003874CD" w:rsidRPr="002B2E2C">
        <w:rPr>
          <w:rFonts w:eastAsia="Calibri" w:cs="Times New Roman"/>
          <w:szCs w:val="22"/>
          <w:lang w:eastAsia="en-US"/>
        </w:rPr>
        <w:t>abaixo</w:t>
      </w:r>
      <w:r w:rsidR="00861F06" w:rsidRPr="002B2E2C">
        <w:rPr>
          <w:rFonts w:eastAsia="Calibri" w:cs="Times New Roman"/>
          <w:szCs w:val="22"/>
          <w:lang w:eastAsia="en-US"/>
        </w:rPr>
        <w:t xml:space="preserve"> resume toda cadeia produtiva dos dados dentro de uma organização e as suas aplicações dentro dos SI.</w:t>
      </w:r>
    </w:p>
    <w:p w14:paraId="7CF3BD51" w14:textId="77777777" w:rsidR="007B01A3" w:rsidRPr="002B2E2C" w:rsidRDefault="007B01A3" w:rsidP="005B44CB">
      <w:pPr>
        <w:suppressAutoHyphens w:val="0"/>
        <w:ind w:firstLine="0"/>
        <w:rPr>
          <w:rFonts w:eastAsia="Calibri" w:cs="Times New Roman"/>
          <w:szCs w:val="22"/>
          <w:lang w:eastAsia="en-US"/>
        </w:rPr>
      </w:pPr>
    </w:p>
    <w:p w14:paraId="07AB0F95" w14:textId="2BE7AD47" w:rsidR="007B01A3" w:rsidRPr="002B2E2C" w:rsidRDefault="007B01A3" w:rsidP="007B01A3">
      <w:pPr>
        <w:pStyle w:val="Legenda"/>
        <w:keepNext/>
        <w:jc w:val="center"/>
        <w:rPr>
          <w:rFonts w:cs="Times New Roman"/>
        </w:rPr>
      </w:pPr>
      <w:bookmarkStart w:id="72" w:name="_Toc57239687"/>
      <w:r w:rsidRPr="002B2E2C">
        <w:rPr>
          <w:rFonts w:cs="Times New Roman"/>
        </w:rPr>
        <w:t xml:space="preserve">Figura </w:t>
      </w:r>
      <w:r w:rsidR="005404F9" w:rsidRPr="002B2E2C">
        <w:rPr>
          <w:rFonts w:cs="Times New Roman"/>
        </w:rPr>
        <w:fldChar w:fldCharType="begin"/>
      </w:r>
      <w:r w:rsidR="005404F9" w:rsidRPr="002B2E2C">
        <w:rPr>
          <w:rFonts w:cs="Times New Roman"/>
        </w:rPr>
        <w:instrText xml:space="preserve"> SEQ Figura \* ARABIC </w:instrText>
      </w:r>
      <w:r w:rsidR="005404F9" w:rsidRPr="002B2E2C">
        <w:rPr>
          <w:rFonts w:cs="Times New Roman"/>
        </w:rPr>
        <w:fldChar w:fldCharType="separate"/>
      </w:r>
      <w:r w:rsidR="00F44D63" w:rsidRPr="002B2E2C">
        <w:rPr>
          <w:rFonts w:cs="Times New Roman"/>
          <w:noProof/>
        </w:rPr>
        <w:t>3</w:t>
      </w:r>
      <w:r w:rsidR="005404F9" w:rsidRPr="002B2E2C">
        <w:rPr>
          <w:rFonts w:cs="Times New Roman"/>
          <w:noProof/>
        </w:rPr>
        <w:fldChar w:fldCharType="end"/>
      </w:r>
      <w:r w:rsidRPr="002B2E2C">
        <w:rPr>
          <w:rFonts w:cs="Times New Roman"/>
        </w:rPr>
        <w:t xml:space="preserve"> - Os níveis hierárquicos da informação</w:t>
      </w:r>
      <w:bookmarkEnd w:id="72"/>
    </w:p>
    <w:p w14:paraId="197E3D69" w14:textId="152FC3FE" w:rsidR="00861F06" w:rsidRPr="002B2E2C" w:rsidRDefault="007B01A3" w:rsidP="007B01A3">
      <w:pPr>
        <w:suppressAutoHyphens w:val="0"/>
        <w:ind w:firstLine="0"/>
        <w:jc w:val="center"/>
        <w:rPr>
          <w:rFonts w:eastAsia="Calibri" w:cs="Times New Roman"/>
          <w:szCs w:val="22"/>
          <w:lang w:eastAsia="en-US"/>
        </w:rPr>
      </w:pPr>
      <w:r w:rsidRPr="002B2E2C">
        <w:rPr>
          <w:rFonts w:cs="Times New Roman"/>
          <w:noProof/>
        </w:rPr>
        <w:drawing>
          <wp:inline distT="0" distB="0" distL="0" distR="0" wp14:anchorId="3195FD7D" wp14:editId="525BE8BA">
            <wp:extent cx="2225615" cy="3903130"/>
            <wp:effectExtent l="0" t="0" r="381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183" cy="3947969"/>
                    </a:xfrm>
                    <a:prstGeom prst="rect">
                      <a:avLst/>
                    </a:prstGeom>
                  </pic:spPr>
                </pic:pic>
              </a:graphicData>
            </a:graphic>
          </wp:inline>
        </w:drawing>
      </w:r>
    </w:p>
    <w:p w14:paraId="647E9700" w14:textId="07AFA4DE" w:rsidR="007B01A3" w:rsidRPr="002B2E2C" w:rsidRDefault="000C47E4" w:rsidP="007B01A3">
      <w:pPr>
        <w:suppressAutoHyphens w:val="0"/>
        <w:ind w:firstLine="0"/>
        <w:jc w:val="center"/>
        <w:rPr>
          <w:rFonts w:eastAsia="Calibri" w:cs="Times New Roman"/>
          <w:szCs w:val="22"/>
          <w:lang w:eastAsia="en-US"/>
        </w:rPr>
      </w:pPr>
      <w:r w:rsidRPr="002B2E2C">
        <w:rPr>
          <w:rFonts w:cs="Times New Roman"/>
          <w:shd w:val="clear" w:color="auto" w:fill="FFFFFF"/>
        </w:rPr>
        <w:t>Moresi (2000, p. 18)</w:t>
      </w:r>
    </w:p>
    <w:p w14:paraId="0261B987" w14:textId="43C1BA93" w:rsidR="00BE55F0" w:rsidRPr="002B2E2C" w:rsidRDefault="00BE55F0" w:rsidP="005B44CB">
      <w:pPr>
        <w:suppressAutoHyphens w:val="0"/>
        <w:ind w:firstLine="0"/>
        <w:rPr>
          <w:rFonts w:eastAsia="Calibri" w:cs="Times New Roman"/>
          <w:szCs w:val="22"/>
          <w:lang w:eastAsia="en-US"/>
        </w:rPr>
      </w:pPr>
    </w:p>
    <w:p w14:paraId="6D669A35" w14:textId="072FBDC0" w:rsidR="00565016" w:rsidRPr="002B2E2C" w:rsidRDefault="00E5596C" w:rsidP="00E5596C">
      <w:pPr>
        <w:suppressAutoHyphens w:val="0"/>
        <w:ind w:firstLine="426"/>
        <w:rPr>
          <w:rFonts w:eastAsia="Calibri" w:cs="Times New Roman"/>
          <w:szCs w:val="22"/>
          <w:lang w:eastAsia="en-US"/>
        </w:rPr>
      </w:pPr>
      <w:r w:rsidRPr="002B2E2C">
        <w:rPr>
          <w:rFonts w:cs="Times New Roman"/>
          <w:shd w:val="clear" w:color="auto" w:fill="FFFFFF"/>
        </w:rPr>
        <w:t>De</w:t>
      </w:r>
      <w:r w:rsidR="00FB5972" w:rsidRPr="002B2E2C">
        <w:rPr>
          <w:rFonts w:cs="Times New Roman"/>
          <w:shd w:val="clear" w:color="auto" w:fill="FFFFFF"/>
        </w:rPr>
        <w:t xml:space="preserve"> modo geral existe um consenso de que um SI deve ser estratégico e contribuir para que uma organização possa alcançar seus objetivos</w:t>
      </w:r>
      <w:r w:rsidR="006556F0" w:rsidRPr="002B2E2C">
        <w:rPr>
          <w:rFonts w:cs="Times New Roman"/>
          <w:shd w:val="clear" w:color="auto" w:fill="FFFFFF"/>
        </w:rPr>
        <w:t>, para isto a abordagem no seu desenvolvimento deve ser voltada para a determinação das necessidades</w:t>
      </w:r>
      <w:r w:rsidR="002A2264" w:rsidRPr="002B2E2C">
        <w:rPr>
          <w:rFonts w:cs="Times New Roman"/>
          <w:shd w:val="clear" w:color="auto" w:fill="FFFFFF"/>
        </w:rPr>
        <w:t xml:space="preserve"> da organização, a </w:t>
      </w:r>
      <w:r w:rsidR="002A2264" w:rsidRPr="002B2E2C">
        <w:rPr>
          <w:rFonts w:cs="Times New Roman"/>
          <w:shd w:val="clear" w:color="auto" w:fill="FFFFFF"/>
        </w:rPr>
        <w:lastRenderedPageBreak/>
        <w:t xml:space="preserve">disseminação e a representação da informação, com o objetivo de otimizar a cadeia de valor do sistema </w:t>
      </w:r>
      <w:r w:rsidRPr="002B2E2C">
        <w:rPr>
          <w:rFonts w:cs="Times New Roman"/>
          <w:shd w:val="clear" w:color="auto" w:fill="FFFFFF"/>
        </w:rPr>
        <w:t>(MORESI,</w:t>
      </w:r>
      <w:r w:rsidR="002A2264" w:rsidRPr="002B2E2C">
        <w:rPr>
          <w:rFonts w:cs="Times New Roman"/>
          <w:shd w:val="clear" w:color="auto" w:fill="FFFFFF"/>
        </w:rPr>
        <w:t xml:space="preserve"> 2000, p. 24, apud ROWLEY, 1995)</w:t>
      </w:r>
    </w:p>
    <w:p w14:paraId="0B8CFA86" w14:textId="400502C5" w:rsidR="00846316" w:rsidRPr="002B2E2C" w:rsidRDefault="00E97975" w:rsidP="000574CB">
      <w:pPr>
        <w:pStyle w:val="Ttulo2"/>
        <w:numPr>
          <w:ilvl w:val="1"/>
          <w:numId w:val="26"/>
        </w:numPr>
        <w:ind w:left="426"/>
        <w:rPr>
          <w:rFonts w:cs="Times New Roman"/>
          <w:color w:val="auto"/>
          <w:lang w:eastAsia="pt-BR"/>
        </w:rPr>
      </w:pPr>
      <w:bookmarkStart w:id="73" w:name="_Toc59289008"/>
      <w:r>
        <w:rPr>
          <w:rFonts w:eastAsia="Calibri" w:cs="Times New Roman"/>
          <w:color w:val="auto"/>
          <w:lang w:eastAsia="en-US"/>
        </w:rPr>
        <w:t xml:space="preserve">Cadeia de valor nas </w:t>
      </w:r>
      <w:commentRangeStart w:id="74"/>
      <w:r w:rsidR="00D123AD">
        <w:rPr>
          <w:rFonts w:eastAsia="Calibri" w:cs="Times New Roman"/>
          <w:color w:val="auto"/>
          <w:lang w:eastAsia="en-US"/>
        </w:rPr>
        <w:t>organizações</w:t>
      </w:r>
      <w:commentRangeEnd w:id="74"/>
      <w:r w:rsidR="00EA6A07">
        <w:rPr>
          <w:rStyle w:val="Refdecomentrio"/>
          <w:rFonts w:cs="Times New Roman"/>
          <w:b w:val="0"/>
          <w:color w:val="auto"/>
          <w:lang w:eastAsia="pt-BR"/>
        </w:rPr>
        <w:commentReference w:id="74"/>
      </w:r>
      <w:bookmarkEnd w:id="73"/>
    </w:p>
    <w:p w14:paraId="3A73A240" w14:textId="4E7F834C" w:rsidR="00846316" w:rsidRPr="002B2E2C" w:rsidRDefault="004C2ED1" w:rsidP="00846316">
      <w:pPr>
        <w:rPr>
          <w:rFonts w:eastAsia="Calibri" w:cs="Times New Roman"/>
          <w:color w:val="auto"/>
          <w:lang w:eastAsia="en-US"/>
        </w:rPr>
      </w:pPr>
      <w:r w:rsidRPr="002B2E2C">
        <w:rPr>
          <w:rFonts w:eastAsia="Calibri" w:cs="Times New Roman"/>
          <w:color w:val="auto"/>
          <w:lang w:eastAsia="en-US"/>
        </w:rPr>
        <w:t xml:space="preserve">Processo de negócio segundo </w:t>
      </w:r>
      <w:r w:rsidR="0089095D" w:rsidRPr="002B2E2C">
        <w:rPr>
          <w:rFonts w:cs="Times New Roman"/>
          <w:color w:val="auto"/>
          <w:shd w:val="clear" w:color="auto" w:fill="FFFFFF"/>
        </w:rPr>
        <w:t xml:space="preserve">Laudon e Laudon (2014, p. 73) </w:t>
      </w:r>
      <w:r w:rsidRPr="002B2E2C">
        <w:rPr>
          <w:rFonts w:eastAsia="Calibri" w:cs="Times New Roman"/>
          <w:color w:val="auto"/>
          <w:lang w:eastAsia="en-US"/>
        </w:rPr>
        <w:t xml:space="preserve">é a maneira em que </w:t>
      </w:r>
      <w:r w:rsidR="000428F6" w:rsidRPr="002B2E2C">
        <w:rPr>
          <w:rFonts w:eastAsia="Calibri" w:cs="Times New Roman"/>
          <w:color w:val="auto"/>
          <w:lang w:eastAsia="en-US"/>
        </w:rPr>
        <w:t>o trabalho é organizado, coordenado e focado para produzir um valioso produto ou serviço</w:t>
      </w:r>
      <w:r w:rsidR="00B03DC3" w:rsidRPr="002B2E2C">
        <w:rPr>
          <w:rFonts w:eastAsia="Calibri" w:cs="Times New Roman"/>
          <w:color w:val="auto"/>
          <w:lang w:eastAsia="en-US"/>
        </w:rPr>
        <w:t>, executados através de um conjunto de atividades</w:t>
      </w:r>
      <w:r w:rsidR="00162E67" w:rsidRPr="002B2E2C">
        <w:rPr>
          <w:rFonts w:eastAsia="Calibri" w:cs="Times New Roman"/>
          <w:color w:val="auto"/>
          <w:lang w:eastAsia="en-US"/>
        </w:rPr>
        <w:t xml:space="preserve"> coordenadas</w:t>
      </w:r>
      <w:r w:rsidR="00B03DC3" w:rsidRPr="002B2E2C">
        <w:rPr>
          <w:rFonts w:eastAsia="Calibri" w:cs="Times New Roman"/>
          <w:color w:val="auto"/>
          <w:lang w:eastAsia="en-US"/>
        </w:rPr>
        <w:t>.</w:t>
      </w:r>
      <w:r w:rsidR="004E04DE" w:rsidRPr="002B2E2C">
        <w:rPr>
          <w:rFonts w:eastAsia="Calibri" w:cs="Times New Roman"/>
          <w:color w:val="auto"/>
          <w:lang w:eastAsia="en-US"/>
        </w:rPr>
        <w:t xml:space="preserve"> Estas atividades são apoiadas por fluxos de material, informação e conhecimento</w:t>
      </w:r>
      <w:r w:rsidR="00A044B8">
        <w:rPr>
          <w:rFonts w:eastAsia="Calibri" w:cs="Times New Roman"/>
          <w:color w:val="auto"/>
          <w:lang w:eastAsia="en-US"/>
        </w:rPr>
        <w:t>, que são denominadas atividades de apoio</w:t>
      </w:r>
      <w:r w:rsidR="004E04DE" w:rsidRPr="002B2E2C">
        <w:rPr>
          <w:rFonts w:eastAsia="Calibri" w:cs="Times New Roman"/>
          <w:color w:val="auto"/>
          <w:lang w:eastAsia="en-US"/>
        </w:rPr>
        <w:t>.</w:t>
      </w:r>
    </w:p>
    <w:p w14:paraId="7A8C24BC" w14:textId="10FA493C" w:rsidR="001F15D4" w:rsidRPr="002B2E2C" w:rsidRDefault="0089095D" w:rsidP="00846316">
      <w:pPr>
        <w:rPr>
          <w:rFonts w:eastAsia="Calibri" w:cs="Times New Roman"/>
          <w:color w:val="auto"/>
          <w:lang w:eastAsia="en-US"/>
        </w:rPr>
      </w:pPr>
      <w:r w:rsidRPr="002B2E2C">
        <w:rPr>
          <w:rFonts w:cs="Times New Roman"/>
          <w:color w:val="auto"/>
          <w:shd w:val="clear" w:color="auto" w:fill="FFFFFF"/>
        </w:rPr>
        <w:t xml:space="preserve">Laudon e Laudon (2014) </w:t>
      </w:r>
      <w:r w:rsidR="00102DBB" w:rsidRPr="002B2E2C">
        <w:rPr>
          <w:rFonts w:eastAsia="Calibri" w:cs="Times New Roman"/>
          <w:color w:val="auto"/>
          <w:lang w:eastAsia="en-US"/>
        </w:rPr>
        <w:t>retrata que o</w:t>
      </w:r>
      <w:r w:rsidR="00952F13" w:rsidRPr="002B2E2C">
        <w:rPr>
          <w:rFonts w:eastAsia="Calibri" w:cs="Times New Roman"/>
          <w:color w:val="auto"/>
          <w:lang w:eastAsia="en-US"/>
        </w:rPr>
        <w:t xml:space="preserve"> desempenho favorável de uma empresa depende de quão bem os processos de negócios são projetados e coordenados.</w:t>
      </w:r>
      <w:r w:rsidR="00DA4E84" w:rsidRPr="002B2E2C">
        <w:rPr>
          <w:rFonts w:eastAsia="Calibri" w:cs="Times New Roman"/>
          <w:color w:val="auto"/>
          <w:lang w:eastAsia="en-US"/>
        </w:rPr>
        <w:t xml:space="preserve"> Os processos de negócios podem ser um </w:t>
      </w:r>
      <w:r w:rsidR="005A1EF5" w:rsidRPr="002B2E2C">
        <w:rPr>
          <w:rFonts w:eastAsia="Calibri" w:cs="Times New Roman"/>
          <w:color w:val="auto"/>
          <w:lang w:eastAsia="en-US"/>
        </w:rPr>
        <w:t>gargalo</w:t>
      </w:r>
      <w:r w:rsidR="00E850B4" w:rsidRPr="002B2E2C">
        <w:rPr>
          <w:rFonts w:eastAsia="Calibri" w:cs="Times New Roman"/>
          <w:color w:val="auto"/>
          <w:lang w:eastAsia="en-US"/>
        </w:rPr>
        <w:t xml:space="preserve"> da organização se forem baseados em formas desatualizadas de trabalho que impedem</w:t>
      </w:r>
      <w:r w:rsidR="005A1EF5" w:rsidRPr="002B2E2C">
        <w:rPr>
          <w:rFonts w:eastAsia="Calibri" w:cs="Times New Roman"/>
          <w:color w:val="auto"/>
          <w:lang w:eastAsia="en-US"/>
        </w:rPr>
        <w:t xml:space="preserve"> o seu desenvolvimento.</w:t>
      </w:r>
    </w:p>
    <w:p w14:paraId="49AF3E92" w14:textId="6EDB1FC2" w:rsidR="00115264" w:rsidRDefault="005A7984" w:rsidP="00846316">
      <w:pPr>
        <w:rPr>
          <w:rFonts w:eastAsia="Calibri" w:cs="Times New Roman"/>
          <w:color w:val="auto"/>
          <w:lang w:eastAsia="en-US"/>
        </w:rPr>
      </w:pPr>
      <w:r w:rsidRPr="002B2E2C">
        <w:rPr>
          <w:rFonts w:cs="Times New Roman"/>
          <w:color w:val="auto"/>
          <w:shd w:val="clear" w:color="auto" w:fill="FFFFFF"/>
        </w:rPr>
        <w:t>C</w:t>
      </w:r>
      <w:r w:rsidR="009C51F4" w:rsidRPr="002B2E2C">
        <w:rPr>
          <w:rFonts w:eastAsia="Calibri" w:cs="Times New Roman"/>
          <w:color w:val="auto"/>
          <w:lang w:eastAsia="en-US"/>
        </w:rPr>
        <w:t>ada negócio pode ser visto como uma coleção de processos de negócio, por exemplo</w:t>
      </w:r>
      <w:r w:rsidR="00EF22E5" w:rsidRPr="002B2E2C">
        <w:rPr>
          <w:rFonts w:eastAsia="Calibri" w:cs="Times New Roman"/>
          <w:color w:val="auto"/>
          <w:lang w:eastAsia="en-US"/>
        </w:rPr>
        <w:t xml:space="preserve">, </w:t>
      </w:r>
      <w:r w:rsidR="0089095D" w:rsidRPr="002B2E2C">
        <w:rPr>
          <w:rFonts w:eastAsia="Calibri" w:cs="Times New Roman"/>
          <w:color w:val="auto"/>
          <w:lang w:eastAsia="en-US"/>
        </w:rPr>
        <w:t>os processos</w:t>
      </w:r>
      <w:r w:rsidR="00EF22E5" w:rsidRPr="002B2E2C">
        <w:rPr>
          <w:rFonts w:eastAsia="Calibri" w:cs="Times New Roman"/>
          <w:color w:val="auto"/>
          <w:lang w:eastAsia="en-US"/>
        </w:rPr>
        <w:t xml:space="preserve"> de gestão estão vinculados a uma função </w:t>
      </w:r>
      <w:r w:rsidR="00A47D0D" w:rsidRPr="002B2E2C">
        <w:rPr>
          <w:rFonts w:eastAsia="Calibri" w:cs="Times New Roman"/>
          <w:color w:val="auto"/>
          <w:lang w:eastAsia="en-US"/>
        </w:rPr>
        <w:t>específica</w:t>
      </w:r>
      <w:r w:rsidR="00EF22E5" w:rsidRPr="002B2E2C">
        <w:rPr>
          <w:rFonts w:eastAsia="Calibri" w:cs="Times New Roman"/>
          <w:color w:val="auto"/>
          <w:lang w:eastAsia="en-US"/>
        </w:rPr>
        <w:t xml:space="preserve"> como</w:t>
      </w:r>
      <w:r w:rsidR="00D81288" w:rsidRPr="002B2E2C">
        <w:rPr>
          <w:rFonts w:eastAsia="Calibri" w:cs="Times New Roman"/>
          <w:color w:val="auto"/>
          <w:lang w:eastAsia="en-US"/>
        </w:rPr>
        <w:t>:</w:t>
      </w:r>
      <w:r w:rsidR="00EF22E5" w:rsidRPr="002B2E2C">
        <w:rPr>
          <w:rFonts w:eastAsia="Calibri" w:cs="Times New Roman"/>
          <w:color w:val="auto"/>
          <w:lang w:eastAsia="en-US"/>
        </w:rPr>
        <w:t xml:space="preserve"> </w:t>
      </w:r>
      <w:r w:rsidR="00D81288" w:rsidRPr="002B2E2C">
        <w:rPr>
          <w:rFonts w:eastAsia="Calibri" w:cs="Times New Roman"/>
          <w:color w:val="auto"/>
          <w:lang w:eastAsia="en-US"/>
        </w:rPr>
        <w:t>A</w:t>
      </w:r>
      <w:r w:rsidR="00EF22E5" w:rsidRPr="002B2E2C">
        <w:rPr>
          <w:rFonts w:eastAsia="Calibri" w:cs="Times New Roman"/>
          <w:color w:val="auto"/>
          <w:lang w:eastAsia="en-US"/>
        </w:rPr>
        <w:t xml:space="preserve"> função de recursos humanos </w:t>
      </w:r>
      <w:r w:rsidR="00D81288" w:rsidRPr="002B2E2C">
        <w:rPr>
          <w:rFonts w:eastAsia="Calibri" w:cs="Times New Roman"/>
          <w:color w:val="auto"/>
          <w:lang w:eastAsia="en-US"/>
        </w:rPr>
        <w:t xml:space="preserve">que </w:t>
      </w:r>
      <w:r w:rsidRPr="002B2E2C">
        <w:rPr>
          <w:rFonts w:eastAsia="Calibri" w:cs="Times New Roman"/>
          <w:color w:val="auto"/>
          <w:lang w:eastAsia="en-US"/>
        </w:rPr>
        <w:t>pode ser</w:t>
      </w:r>
      <w:r w:rsidR="00EF22E5" w:rsidRPr="002B2E2C">
        <w:rPr>
          <w:rFonts w:eastAsia="Calibri" w:cs="Times New Roman"/>
          <w:color w:val="auto"/>
          <w:lang w:eastAsia="en-US"/>
        </w:rPr>
        <w:t xml:space="preserve"> responsável </w:t>
      </w:r>
      <w:r w:rsidR="00D81288" w:rsidRPr="002B2E2C">
        <w:rPr>
          <w:rFonts w:eastAsia="Calibri" w:cs="Times New Roman"/>
          <w:color w:val="auto"/>
          <w:lang w:eastAsia="en-US"/>
        </w:rPr>
        <w:t>pela</w:t>
      </w:r>
      <w:r w:rsidR="00EF22E5" w:rsidRPr="002B2E2C">
        <w:rPr>
          <w:rFonts w:eastAsia="Calibri" w:cs="Times New Roman"/>
          <w:color w:val="auto"/>
          <w:lang w:eastAsia="en-US"/>
        </w:rPr>
        <w:t xml:space="preserve"> contratação de funcionários</w:t>
      </w:r>
      <w:r w:rsidR="00D81288" w:rsidRPr="002B2E2C">
        <w:rPr>
          <w:rFonts w:eastAsia="Calibri" w:cs="Times New Roman"/>
          <w:color w:val="auto"/>
          <w:lang w:eastAsia="en-US"/>
        </w:rPr>
        <w:t>, avaliação do desempenho de trabalho e concessão de planos de benefícios</w:t>
      </w:r>
      <w:r w:rsidR="00743C0F" w:rsidRPr="002B2E2C">
        <w:rPr>
          <w:rFonts w:eastAsia="Calibri" w:cs="Times New Roman"/>
          <w:color w:val="auto"/>
          <w:lang w:eastAsia="en-US"/>
        </w:rPr>
        <w:t xml:space="preserve">. Estes processos podem </w:t>
      </w:r>
      <w:r w:rsidR="00A47D0D" w:rsidRPr="002B2E2C">
        <w:rPr>
          <w:rFonts w:eastAsia="Calibri" w:cs="Times New Roman"/>
          <w:color w:val="auto"/>
          <w:lang w:eastAsia="en-US"/>
        </w:rPr>
        <w:t>cruzam diferentes setores de uma organização, exigindo assim uma boa coordenação</w:t>
      </w:r>
      <w:r w:rsidRPr="002B2E2C">
        <w:rPr>
          <w:rFonts w:cs="Times New Roman"/>
          <w:shd w:val="clear" w:color="auto" w:fill="FFFFFF"/>
        </w:rPr>
        <w:t> (LAUDON; LAUDON, 2014)</w:t>
      </w:r>
      <w:r w:rsidR="00D81288" w:rsidRPr="002B2E2C">
        <w:rPr>
          <w:rFonts w:eastAsia="Calibri" w:cs="Times New Roman"/>
          <w:color w:val="auto"/>
          <w:lang w:eastAsia="en-US"/>
        </w:rPr>
        <w:t>.</w:t>
      </w:r>
      <w:r w:rsidR="00493141">
        <w:rPr>
          <w:rFonts w:eastAsia="Calibri" w:cs="Times New Roman"/>
          <w:color w:val="auto"/>
          <w:lang w:eastAsia="en-US"/>
        </w:rPr>
        <w:t xml:space="preserve"> </w:t>
      </w:r>
      <w:r w:rsidR="00493141" w:rsidRPr="00487E0A">
        <w:rPr>
          <w:rFonts w:eastAsia="Calibri" w:cs="Times New Roman"/>
          <w:color w:val="auto"/>
          <w:lang w:eastAsia="en-US"/>
        </w:rPr>
        <w:t>Estes processos segundo Porter e Millar (2012) são classificados como atividades de apoio na cadeia de valor.</w:t>
      </w:r>
    </w:p>
    <w:p w14:paraId="160FC032" w14:textId="77777777" w:rsidR="00487E0A" w:rsidRPr="002B2E2C" w:rsidRDefault="00487E0A" w:rsidP="00487E0A">
      <w:pPr>
        <w:ind w:firstLine="708"/>
        <w:rPr>
          <w:rFonts w:eastAsia="Calibri" w:cs="Times New Roman"/>
        </w:rPr>
      </w:pPr>
      <w:r w:rsidRPr="002B2E2C">
        <w:rPr>
          <w:rFonts w:eastAsia="Calibri" w:cs="Times New Roman"/>
        </w:rPr>
        <w:t>A cadeia de valor foi criada em 1985 focada para organizações tradicionais da época, segundo o seu criador, a cadeia de valor é um sistema de atividades interdependentes conectadas por elos, que surgem quando a maneira que uma atividade desempenhada afeta o custo ou a eficácia de outras (PORTER e MILLAR, 2012). A cadeia de valor é composta por atividades primárias e de apoios que são interconectadas a fim de gerar margem, que significa a satisfação do cliente.</w:t>
      </w:r>
    </w:p>
    <w:p w14:paraId="754D0066" w14:textId="77777777" w:rsidR="00487E0A" w:rsidRPr="002B2E2C" w:rsidRDefault="00487E0A" w:rsidP="00487E0A">
      <w:pPr>
        <w:ind w:firstLine="708"/>
        <w:rPr>
          <w:rFonts w:eastAsia="Calibri" w:cs="Times New Roman"/>
          <w:b/>
          <w:bCs/>
        </w:rPr>
      </w:pPr>
      <w:r w:rsidRPr="002B2E2C">
        <w:rPr>
          <w:rFonts w:eastAsia="Calibri" w:cs="Times New Roman"/>
        </w:rPr>
        <w:t>A</w:t>
      </w:r>
      <w:r w:rsidRPr="002B2E2C">
        <w:rPr>
          <w:rFonts w:eastAsia="Calibri" w:cs="Times New Roman"/>
          <w:color w:val="auto"/>
        </w:rPr>
        <w:t xml:space="preserve"> cadeia de valor traz diversas vantagens para uma organização, sendo um modelo de negócio passo a passo para transformar um produto ou serviço de ideia em realidade, ajudam aumentar a eficiência da uma empresa para que ela possa entregar o máximo de valor pelo menor custo e esta teoria analisa as cinco atividades primárias e as quatro atividades de suporte de uma empresa </w:t>
      </w:r>
      <w:r w:rsidRPr="002B2E2C">
        <w:rPr>
          <w:rFonts w:eastAsia="Calibri" w:cs="Times New Roman"/>
        </w:rPr>
        <w:t>(TARDI, 2020).</w:t>
      </w:r>
      <w:r w:rsidRPr="002B2E2C">
        <w:rPr>
          <w:rFonts w:eastAsia="Calibri" w:cs="Times New Roman"/>
          <w:color w:val="auto"/>
        </w:rPr>
        <w:t xml:space="preserve"> </w:t>
      </w:r>
    </w:p>
    <w:p w14:paraId="261538C6" w14:textId="77777777" w:rsidR="00487E0A" w:rsidRPr="002B2E2C" w:rsidRDefault="00487E0A" w:rsidP="00487E0A">
      <w:pPr>
        <w:ind w:firstLine="708"/>
        <w:rPr>
          <w:rFonts w:eastAsia="Calibri" w:cs="Times New Roman"/>
        </w:rPr>
      </w:pPr>
      <w:r w:rsidRPr="002B2E2C">
        <w:rPr>
          <w:rFonts w:eastAsia="Calibri" w:cs="Times New Roman"/>
          <w:color w:val="auto"/>
        </w:rPr>
        <w:t xml:space="preserve">As atividades de valor ou </w:t>
      </w:r>
      <w:r w:rsidRPr="002B2E2C">
        <w:rPr>
          <w:rFonts w:eastAsia="Calibri" w:cs="Times New Roman"/>
          <w:b/>
          <w:bCs/>
          <w:color w:val="auto"/>
        </w:rPr>
        <w:t>atividades primárias</w:t>
      </w:r>
      <w:r w:rsidRPr="002B2E2C">
        <w:rPr>
          <w:rFonts w:eastAsia="Calibri" w:cs="Times New Roman"/>
          <w:color w:val="auto"/>
        </w:rPr>
        <w:t xml:space="preserve">, se enquadram em nove categorias genéricas: infraestrutura, gestão de recursos humanos, desenvolvimento da tecnologia, compras de bens e serviços, logística de entrada, operações, logística de saída, marketing e </w:t>
      </w:r>
      <w:r w:rsidRPr="002B2E2C">
        <w:rPr>
          <w:rFonts w:eastAsia="Calibri" w:cs="Times New Roman"/>
          <w:color w:val="auto"/>
        </w:rPr>
        <w:lastRenderedPageBreak/>
        <w:t xml:space="preserve">vendas e serviços, cada categoria a empresa desempenha variadas atividades (PORTER e MILLAR, 2012). </w:t>
      </w:r>
      <w:r w:rsidRPr="002B2E2C">
        <w:rPr>
          <w:rFonts w:eastAsia="Calibri" w:cs="Times New Roman"/>
        </w:rPr>
        <w:t>Atividades</w:t>
      </w:r>
      <w:r w:rsidRPr="002B2E2C">
        <w:rPr>
          <w:rFonts w:eastAsia="Calibri" w:cs="Times New Roman"/>
          <w:b/>
          <w:bCs/>
        </w:rPr>
        <w:t xml:space="preserve"> </w:t>
      </w:r>
      <w:r w:rsidRPr="002B2E2C">
        <w:rPr>
          <w:rFonts w:eastAsia="Calibri" w:cs="Times New Roman"/>
        </w:rPr>
        <w:t>primárias, que compõe a criação física, a entrega do produto até a pós venda, como ilustrado na figura 5.</w:t>
      </w:r>
    </w:p>
    <w:p w14:paraId="172FD72E" w14:textId="77777777" w:rsidR="00487E0A" w:rsidRPr="002B2E2C" w:rsidRDefault="00487E0A" w:rsidP="00487E0A">
      <w:pPr>
        <w:ind w:firstLine="708"/>
        <w:rPr>
          <w:rFonts w:cs="Times New Roman"/>
          <w:shd w:val="clear" w:color="auto" w:fill="FFFFFF"/>
        </w:rPr>
      </w:pPr>
      <w:proofErr w:type="spellStart"/>
      <w:r w:rsidRPr="002B2E2C">
        <w:rPr>
          <w:rFonts w:cs="Times New Roman"/>
          <w:shd w:val="clear" w:color="auto" w:fill="FFFFFF"/>
        </w:rPr>
        <w:t>Tardi</w:t>
      </w:r>
      <w:proofErr w:type="spellEnd"/>
      <w:r w:rsidRPr="002B2E2C">
        <w:rPr>
          <w:rFonts w:cs="Times New Roman"/>
          <w:shd w:val="clear" w:color="auto" w:fill="FFFFFF"/>
        </w:rPr>
        <w:t xml:space="preserve"> (2020) ressalta que cinco componentes essenciais para agregar valor criar vantagem competitiva:</w:t>
      </w:r>
    </w:p>
    <w:p w14:paraId="215EAB9F"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 xml:space="preserve">Logística de entrada, </w:t>
      </w:r>
      <w:r w:rsidRPr="002B2E2C">
        <w:rPr>
          <w:rFonts w:eastAsia="Calibri" w:cs="Times New Roman"/>
          <w:color w:val="auto"/>
        </w:rPr>
        <w:t>recebimento, armazenamento e gerenciamento de estoque.</w:t>
      </w:r>
    </w:p>
    <w:p w14:paraId="47EAB72C"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Operações</w:t>
      </w:r>
      <w:r w:rsidRPr="002B2E2C">
        <w:rPr>
          <w:rFonts w:eastAsia="Calibri" w:cs="Times New Roman"/>
          <w:color w:val="auto"/>
        </w:rPr>
        <w:t xml:space="preserve">, conversão de matéria prima e um </w:t>
      </w:r>
      <w:proofErr w:type="gramStart"/>
      <w:r w:rsidRPr="002B2E2C">
        <w:rPr>
          <w:rFonts w:eastAsia="Calibri" w:cs="Times New Roman"/>
          <w:color w:val="auto"/>
        </w:rPr>
        <w:t>produto final</w:t>
      </w:r>
      <w:proofErr w:type="gramEnd"/>
      <w:r w:rsidRPr="002B2E2C">
        <w:rPr>
          <w:rFonts w:eastAsia="Calibri" w:cs="Times New Roman"/>
          <w:color w:val="auto"/>
        </w:rPr>
        <w:t>.</w:t>
      </w:r>
    </w:p>
    <w:p w14:paraId="1281E69C"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Logística de saída</w:t>
      </w:r>
      <w:r w:rsidRPr="002B2E2C">
        <w:rPr>
          <w:rFonts w:eastAsia="Calibri" w:cs="Times New Roman"/>
          <w:color w:val="auto"/>
        </w:rPr>
        <w:t>, atividades para distribuir a produção.</w:t>
      </w:r>
    </w:p>
    <w:p w14:paraId="1C789710"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Marketing</w:t>
      </w:r>
      <w:r w:rsidRPr="002B2E2C">
        <w:rPr>
          <w:rFonts w:eastAsia="Calibri" w:cs="Times New Roman"/>
          <w:color w:val="auto"/>
        </w:rPr>
        <w:t xml:space="preserve"> e as vendas incluem estratégias para aumentar a visibilidade e direcionar os clientes apropriados - como publicidade e promoção.</w:t>
      </w:r>
    </w:p>
    <w:p w14:paraId="5947F09E"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Serviço</w:t>
      </w:r>
      <w:r w:rsidRPr="002B2E2C">
        <w:rPr>
          <w:rFonts w:eastAsia="Calibri" w:cs="Times New Roman"/>
          <w:color w:val="auto"/>
        </w:rPr>
        <w:t xml:space="preserve"> inclui programas para manter os produtos e aprimorar a experiência do consumidor - como atendimento ao cliente, manutenção, reparo, reembolso e troca.</w:t>
      </w:r>
    </w:p>
    <w:p w14:paraId="37E6B2E4" w14:textId="77777777" w:rsidR="00487E0A" w:rsidRPr="002B2E2C" w:rsidRDefault="00487E0A" w:rsidP="00487E0A">
      <w:pPr>
        <w:ind w:firstLine="708"/>
        <w:rPr>
          <w:rFonts w:eastAsia="Calibri" w:cs="Times New Roman"/>
          <w:color w:val="auto"/>
        </w:rPr>
      </w:pPr>
    </w:p>
    <w:p w14:paraId="2869B856" w14:textId="77777777" w:rsidR="00487E0A" w:rsidRPr="002B2E2C" w:rsidRDefault="00487E0A" w:rsidP="00487E0A">
      <w:pPr>
        <w:ind w:firstLine="708"/>
        <w:rPr>
          <w:rFonts w:eastAsia="Calibri" w:cs="Times New Roman"/>
          <w:color w:val="auto"/>
        </w:rPr>
      </w:pPr>
      <w:r w:rsidRPr="002B2E2C">
        <w:rPr>
          <w:rFonts w:eastAsia="Calibri" w:cs="Times New Roman"/>
          <w:b/>
          <w:bCs/>
          <w:color w:val="auto"/>
        </w:rPr>
        <w:t>Atividades de apoio</w:t>
      </w:r>
      <w:r w:rsidRPr="002B2E2C">
        <w:rPr>
          <w:rFonts w:eastAsia="Calibri" w:cs="Times New Roman"/>
          <w:color w:val="auto"/>
        </w:rPr>
        <w:t xml:space="preserve">, conforme a figura 5, proporcionam insumos e a infraestrutura que possibilita a execução das atividades primárias, como: recursos humanos e combinação de tecnologias, gerencia geral, assuntos legais e contabilidade (PORTER e MILLAR, 2012). </w:t>
      </w:r>
    </w:p>
    <w:p w14:paraId="7AD1771B" w14:textId="77777777" w:rsidR="00487E0A" w:rsidRPr="002B2E2C" w:rsidRDefault="00487E0A" w:rsidP="00487E0A">
      <w:pPr>
        <w:ind w:firstLine="708"/>
        <w:rPr>
          <w:rFonts w:eastAsia="Calibri" w:cs="Times New Roman"/>
          <w:color w:val="auto"/>
        </w:rPr>
      </w:pPr>
      <w:r w:rsidRPr="002B2E2C">
        <w:rPr>
          <w:rFonts w:eastAsia="Calibri" w:cs="Times New Roman"/>
          <w:color w:val="auto"/>
        </w:rPr>
        <w:t xml:space="preserve">Segundo </w:t>
      </w:r>
      <w:proofErr w:type="spellStart"/>
      <w:r w:rsidRPr="002B2E2C">
        <w:rPr>
          <w:rFonts w:eastAsia="Calibri" w:cs="Times New Roman"/>
          <w:color w:val="auto"/>
        </w:rPr>
        <w:t>Tardi</w:t>
      </w:r>
      <w:proofErr w:type="spellEnd"/>
      <w:r w:rsidRPr="002B2E2C">
        <w:rPr>
          <w:rFonts w:eastAsia="Calibri" w:cs="Times New Roman"/>
          <w:color w:val="auto"/>
        </w:rPr>
        <w:t xml:space="preserve"> (2020) estas atividades de apoio ajudam a tornar as primárias mais eficientes, quando você aumenta a eficiência de uma atividade de suporte, ela beneficia pelo menos uma das cinco atividades primárias, estas atividades de apoio são indicadas como custos indiretos em um demonstrativos de resultados de uma empresa, a seguir serão </w:t>
      </w:r>
      <w:proofErr w:type="gramStart"/>
      <w:r w:rsidRPr="002B2E2C">
        <w:rPr>
          <w:rFonts w:eastAsia="Calibri" w:cs="Times New Roman"/>
          <w:color w:val="auto"/>
        </w:rPr>
        <w:t>listado</w:t>
      </w:r>
      <w:proofErr w:type="gramEnd"/>
      <w:r w:rsidRPr="002B2E2C">
        <w:rPr>
          <w:rFonts w:eastAsia="Calibri" w:cs="Times New Roman"/>
          <w:color w:val="auto"/>
        </w:rPr>
        <w:t xml:space="preserve"> algumas possibilidades de atividades de apoio.</w:t>
      </w:r>
    </w:p>
    <w:p w14:paraId="50D34C08" w14:textId="77777777"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Aquisição,</w:t>
      </w:r>
      <w:r w:rsidRPr="002B2E2C">
        <w:rPr>
          <w:rFonts w:eastAsia="Calibri" w:cs="Times New Roman"/>
          <w:color w:val="auto"/>
        </w:rPr>
        <w:t> diz respeito a como uma empresa obtém matérias-primas.</w:t>
      </w:r>
    </w:p>
    <w:p w14:paraId="5518A73F" w14:textId="77777777"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Desenvolvimento tecnológico,</w:t>
      </w:r>
      <w:r w:rsidRPr="002B2E2C">
        <w:rPr>
          <w:rFonts w:eastAsia="Calibri" w:cs="Times New Roman"/>
          <w:color w:val="auto"/>
        </w:rPr>
        <w:t> é usado no estágio de pesquisa e desenvolvimento da empresa, como projetar e desenvolver técnicas de manufatura e processos de automação.</w:t>
      </w:r>
    </w:p>
    <w:p w14:paraId="2DD4FBA6" w14:textId="77777777"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Gestão de recursos humanos</w:t>
      </w:r>
      <w:r w:rsidRPr="002B2E2C">
        <w:rPr>
          <w:rFonts w:eastAsia="Calibri" w:cs="Times New Roman"/>
          <w:color w:val="auto"/>
        </w:rPr>
        <w:t>, envolve a contratação e retenção de funcionários que cumprirão a estratégia de negócios da empresa e ajudarão a projetar, comercializar e vender o produto ou serviço.</w:t>
      </w:r>
    </w:p>
    <w:p w14:paraId="5EC6C806" w14:textId="77777777"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Infraestrutura,</w:t>
      </w:r>
      <w:r w:rsidRPr="002B2E2C">
        <w:rPr>
          <w:rFonts w:eastAsia="Calibri" w:cs="Times New Roman"/>
          <w:color w:val="auto"/>
        </w:rPr>
        <w:t xml:space="preserve"> inclui os sistemas da empresa e a composição de sua equipe de gerenciamento, como planejamento, contabilidade, finanças e controle de qualidade.</w:t>
      </w:r>
    </w:p>
    <w:p w14:paraId="0AF47B47" w14:textId="77777777" w:rsidR="00487E0A" w:rsidRPr="002B2E2C" w:rsidRDefault="00487E0A" w:rsidP="00487E0A">
      <w:pPr>
        <w:ind w:firstLine="708"/>
        <w:rPr>
          <w:rFonts w:eastAsia="Calibri" w:cs="Times New Roman"/>
          <w:color w:val="auto"/>
        </w:rPr>
      </w:pPr>
    </w:p>
    <w:p w14:paraId="602A1840" w14:textId="77777777" w:rsidR="00487E0A" w:rsidRPr="002B2E2C" w:rsidRDefault="00487E0A" w:rsidP="00487E0A">
      <w:pPr>
        <w:ind w:firstLine="708"/>
        <w:rPr>
          <w:rFonts w:eastAsia="Calibri" w:cs="Times New Roman"/>
        </w:rPr>
      </w:pPr>
      <w:r w:rsidRPr="002B2E2C">
        <w:rPr>
          <w:rFonts w:eastAsia="Calibri" w:cs="Times New Roman"/>
        </w:rPr>
        <w:lastRenderedPageBreak/>
        <w:t>Os elos conectam as atividades de valor dentro da organização, e segundo Porter e Millar (2012) a empresa é capaz de criar vantagem competitiva, através da utilização dos elos com o exterior.</w:t>
      </w:r>
    </w:p>
    <w:p w14:paraId="49F137B3" w14:textId="77777777" w:rsidR="00487E0A" w:rsidRPr="002B2E2C" w:rsidRDefault="00487E0A" w:rsidP="00487E0A">
      <w:pPr>
        <w:ind w:firstLine="708"/>
        <w:rPr>
          <w:rFonts w:cs="Times New Roman"/>
          <w:noProof/>
        </w:rPr>
      </w:pPr>
      <w:r w:rsidRPr="002B2E2C">
        <w:rPr>
          <w:rFonts w:eastAsia="Calibri" w:cs="Times New Roman"/>
        </w:rPr>
        <w:t xml:space="preserve">O Modelo abaixo representa em forma de um diagrama a correlação entre as atividades de apoio e as atividades primárias, podemos notar que em cada atividade de primária tem a participação de todas as atividades de apoio, já as atividades primárias se interligam em forma de elo para a geração de valor, que é representado pela margem </w:t>
      </w:r>
    </w:p>
    <w:p w14:paraId="45F2AFCF" w14:textId="77777777" w:rsidR="00487E0A" w:rsidRPr="002B2E2C" w:rsidRDefault="00487E0A" w:rsidP="00487E0A">
      <w:pPr>
        <w:ind w:firstLine="708"/>
        <w:rPr>
          <w:rFonts w:cs="Times New Roman"/>
          <w:noProof/>
        </w:rPr>
      </w:pPr>
    </w:p>
    <w:p w14:paraId="0A4F739E" w14:textId="77777777" w:rsidR="00487E0A" w:rsidRPr="002B2E2C" w:rsidRDefault="00487E0A" w:rsidP="00487E0A">
      <w:pPr>
        <w:pStyle w:val="Legenda"/>
        <w:keepNext/>
        <w:jc w:val="center"/>
        <w:rPr>
          <w:rFonts w:cs="Times New Roman"/>
        </w:rPr>
      </w:pPr>
      <w:bookmarkStart w:id="75" w:name="_Toc50205094"/>
      <w:bookmarkStart w:id="76" w:name="_Toc57239689"/>
      <w:r w:rsidRPr="002B2E2C">
        <w:rPr>
          <w:rFonts w:cs="Times New Roman"/>
        </w:rPr>
        <w:t xml:space="preserve">Figura </w:t>
      </w:r>
      <w:r w:rsidRPr="002B2E2C">
        <w:rPr>
          <w:rFonts w:cs="Times New Roman"/>
        </w:rPr>
        <w:fldChar w:fldCharType="begin"/>
      </w:r>
      <w:r w:rsidRPr="002B2E2C">
        <w:rPr>
          <w:rFonts w:cs="Times New Roman"/>
        </w:rPr>
        <w:instrText>SEQ Figura \* ARABIC</w:instrText>
      </w:r>
      <w:r w:rsidRPr="002B2E2C">
        <w:rPr>
          <w:rFonts w:cs="Times New Roman"/>
        </w:rPr>
        <w:fldChar w:fldCharType="separate"/>
      </w:r>
      <w:r w:rsidRPr="002B2E2C">
        <w:rPr>
          <w:rFonts w:cs="Times New Roman"/>
          <w:noProof/>
        </w:rPr>
        <w:t>5</w:t>
      </w:r>
      <w:r w:rsidRPr="002B2E2C">
        <w:rPr>
          <w:rFonts w:cs="Times New Roman"/>
        </w:rPr>
        <w:fldChar w:fldCharType="end"/>
      </w:r>
      <w:r w:rsidRPr="002B2E2C">
        <w:rPr>
          <w:rFonts w:cs="Times New Roman"/>
          <w:noProof/>
        </w:rPr>
        <w:t xml:space="preserve"> </w:t>
      </w:r>
      <w:r w:rsidRPr="002B2E2C">
        <w:rPr>
          <w:rFonts w:cs="Times New Roman"/>
        </w:rPr>
        <w:t>- Cadeia de Valor genérica de Porter e Millar</w:t>
      </w:r>
      <w:bookmarkEnd w:id="75"/>
      <w:bookmarkEnd w:id="76"/>
    </w:p>
    <w:p w14:paraId="25131897" w14:textId="77777777" w:rsidR="00487E0A" w:rsidRPr="002B2E2C" w:rsidRDefault="00487E0A" w:rsidP="00487E0A">
      <w:pPr>
        <w:ind w:firstLine="708"/>
        <w:jc w:val="center"/>
        <w:rPr>
          <w:rFonts w:eastAsia="Calibri" w:cs="Times New Roman"/>
        </w:rPr>
      </w:pPr>
      <w:r w:rsidRPr="002B2E2C">
        <w:rPr>
          <w:rFonts w:cs="Times New Roman"/>
          <w:noProof/>
          <w:lang w:eastAsia="pt-BR"/>
        </w:rPr>
        <w:drawing>
          <wp:inline distT="0" distB="0" distL="0" distR="0" wp14:anchorId="3DD75D4C" wp14:editId="0A230E78">
            <wp:extent cx="3384468" cy="1328280"/>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334" r="2590" b="61440"/>
                    <a:stretch/>
                  </pic:blipFill>
                  <pic:spPr bwMode="auto">
                    <a:xfrm>
                      <a:off x="0" y="0"/>
                      <a:ext cx="3422748" cy="1343304"/>
                    </a:xfrm>
                    <a:prstGeom prst="rect">
                      <a:avLst/>
                    </a:prstGeom>
                    <a:noFill/>
                    <a:ln>
                      <a:noFill/>
                    </a:ln>
                    <a:extLst>
                      <a:ext uri="{53640926-AAD7-44D8-BBD7-CCE9431645EC}">
                        <a14:shadowObscured xmlns:a14="http://schemas.microsoft.com/office/drawing/2010/main"/>
                      </a:ext>
                    </a:extLst>
                  </pic:spPr>
                </pic:pic>
              </a:graphicData>
            </a:graphic>
          </wp:inline>
        </w:drawing>
      </w:r>
    </w:p>
    <w:p w14:paraId="68A3286D" w14:textId="77777777" w:rsidR="00487E0A" w:rsidRPr="002B2E2C" w:rsidRDefault="00487E0A" w:rsidP="00487E0A">
      <w:pPr>
        <w:ind w:firstLine="708"/>
        <w:jc w:val="center"/>
        <w:rPr>
          <w:rFonts w:eastAsia="Calibri" w:cs="Times New Roman"/>
        </w:rPr>
      </w:pPr>
      <w:r w:rsidRPr="002B2E2C">
        <w:rPr>
          <w:rFonts w:eastAsia="Calibri" w:cs="Times New Roman"/>
        </w:rPr>
        <w:t>Fonte: Porter e Millar (2012)</w:t>
      </w:r>
    </w:p>
    <w:p w14:paraId="5652DA0D" w14:textId="77777777" w:rsidR="00487E0A" w:rsidRPr="002B2E2C" w:rsidRDefault="00487E0A" w:rsidP="00487E0A">
      <w:pPr>
        <w:ind w:firstLine="708"/>
        <w:rPr>
          <w:rFonts w:eastAsia="Calibri" w:cs="Times New Roman"/>
        </w:rPr>
      </w:pPr>
    </w:p>
    <w:p w14:paraId="4384199C" w14:textId="77777777" w:rsidR="00487E0A" w:rsidRPr="002B2E2C" w:rsidRDefault="00487E0A" w:rsidP="00487E0A">
      <w:pPr>
        <w:ind w:firstLine="708"/>
        <w:rPr>
          <w:rFonts w:eastAsia="Calibri" w:cs="Times New Roman"/>
        </w:rPr>
      </w:pPr>
      <w:r w:rsidRPr="002B2E2C">
        <w:rPr>
          <w:rFonts w:eastAsia="Calibri" w:cs="Times New Roman"/>
        </w:rPr>
        <w:t>A TI está em todos os pontos da cadeia, transformado a maneira de como as atividades de valor são desempenhadas e a natureza dos elos entre elas, este efeito explica que a TI adquiriu um significado estratégico se diferenciando de muitas outras tecnologias utilizadas (PORTER e MILLAR, 2012).</w:t>
      </w:r>
    </w:p>
    <w:p w14:paraId="4AB69759" w14:textId="2EEB9C87" w:rsidR="00846D80" w:rsidRPr="002B2E2C" w:rsidRDefault="000661D8" w:rsidP="00846316">
      <w:pPr>
        <w:rPr>
          <w:rFonts w:cs="Times New Roman"/>
          <w:color w:val="auto"/>
          <w:shd w:val="clear" w:color="auto" w:fill="FFFFFF"/>
        </w:rPr>
      </w:pPr>
      <w:proofErr w:type="spellStart"/>
      <w:r w:rsidRPr="002B2E2C">
        <w:rPr>
          <w:rFonts w:cs="Times New Roman"/>
          <w:color w:val="auto"/>
          <w:shd w:val="clear" w:color="auto" w:fill="FFFFFF"/>
        </w:rPr>
        <w:t>Foina</w:t>
      </w:r>
      <w:proofErr w:type="spellEnd"/>
      <w:r w:rsidRPr="002B2E2C">
        <w:rPr>
          <w:rFonts w:cs="Times New Roman"/>
          <w:color w:val="auto"/>
          <w:shd w:val="clear" w:color="auto" w:fill="FFFFFF"/>
        </w:rPr>
        <w:t xml:space="preserve"> (2013, p.13 apud GROVER e KETTINGER, 2000) </w:t>
      </w:r>
      <w:r w:rsidR="004A2CC0" w:rsidRPr="002B2E2C">
        <w:rPr>
          <w:rFonts w:cs="Times New Roman"/>
          <w:color w:val="auto"/>
          <w:shd w:val="clear" w:color="auto" w:fill="FFFFFF"/>
        </w:rPr>
        <w:t>Uma organização distingue-se pelos seus processos de negócio, e toda organização tem estes processos, mas nem sempre são explicitados</w:t>
      </w:r>
      <w:r w:rsidR="009A6817" w:rsidRPr="002B2E2C">
        <w:rPr>
          <w:rFonts w:cs="Times New Roman"/>
          <w:color w:val="auto"/>
          <w:shd w:val="clear" w:color="auto" w:fill="FFFFFF"/>
        </w:rPr>
        <w:t xml:space="preserve">. A TI de uma empresa deve suportar estes processos, e para garantirmos esse suporte é necessário que estes sejam explicitados formalmente </w:t>
      </w:r>
      <w:proofErr w:type="spellStart"/>
      <w:r w:rsidR="009A6817" w:rsidRPr="002B2E2C">
        <w:rPr>
          <w:rFonts w:cs="Times New Roman"/>
          <w:color w:val="auto"/>
          <w:shd w:val="clear" w:color="auto" w:fill="FFFFFF"/>
        </w:rPr>
        <w:t>Foina</w:t>
      </w:r>
      <w:proofErr w:type="spellEnd"/>
      <w:r w:rsidR="009A6817" w:rsidRPr="002B2E2C">
        <w:rPr>
          <w:rFonts w:cs="Times New Roman"/>
          <w:color w:val="auto"/>
          <w:shd w:val="clear" w:color="auto" w:fill="FFFFFF"/>
        </w:rPr>
        <w:t xml:space="preserve"> (2013, p.13 apud URDANETA, 1992). </w:t>
      </w:r>
      <w:r w:rsidRPr="002B2E2C">
        <w:rPr>
          <w:rFonts w:cs="Times New Roman"/>
          <w:color w:val="auto"/>
          <w:shd w:val="clear" w:color="auto" w:fill="FFFFFF"/>
        </w:rPr>
        <w:t xml:space="preserve"> </w:t>
      </w:r>
    </w:p>
    <w:p w14:paraId="15F14DA0" w14:textId="77777777" w:rsidR="006F745F" w:rsidRPr="002B2E2C" w:rsidRDefault="006F745F" w:rsidP="00846316">
      <w:pPr>
        <w:rPr>
          <w:rFonts w:eastAsia="Calibri" w:cs="Times New Roman"/>
          <w:color w:val="auto"/>
          <w:lang w:eastAsia="en-US"/>
        </w:rPr>
      </w:pPr>
    </w:p>
    <w:p w14:paraId="76495BE3" w14:textId="2CACB692" w:rsidR="006F745F" w:rsidRPr="002B2E2C" w:rsidRDefault="006F745F" w:rsidP="006F745F">
      <w:pPr>
        <w:pStyle w:val="Legenda"/>
        <w:keepNext/>
        <w:jc w:val="center"/>
        <w:rPr>
          <w:rFonts w:cs="Times New Roman"/>
          <w:lang w:val="en-US"/>
        </w:rPr>
      </w:pPr>
      <w:bookmarkStart w:id="77" w:name="_Toc57239688"/>
      <w:proofErr w:type="spellStart"/>
      <w:r w:rsidRPr="002B2E2C">
        <w:rPr>
          <w:rFonts w:cs="Times New Roman"/>
          <w:lang w:val="en-US"/>
        </w:rPr>
        <w:lastRenderedPageBreak/>
        <w:t>Figura</w:t>
      </w:r>
      <w:proofErr w:type="spellEnd"/>
      <w:r w:rsidRPr="002B2E2C">
        <w:rPr>
          <w:rFonts w:cs="Times New Roman"/>
          <w:lang w:val="en-US"/>
        </w:rPr>
        <w:t xml:space="preserve"> </w:t>
      </w:r>
      <w:r w:rsidR="008E4AA5" w:rsidRPr="002B2E2C">
        <w:rPr>
          <w:rFonts w:cs="Times New Roman"/>
        </w:rPr>
        <w:fldChar w:fldCharType="begin"/>
      </w:r>
      <w:r w:rsidR="008E4AA5" w:rsidRPr="002B2E2C">
        <w:rPr>
          <w:rFonts w:cs="Times New Roman"/>
          <w:lang w:val="en-US"/>
        </w:rPr>
        <w:instrText xml:space="preserve"> SEQ Figura \* ARABIC </w:instrText>
      </w:r>
      <w:r w:rsidR="008E4AA5" w:rsidRPr="002B2E2C">
        <w:rPr>
          <w:rFonts w:cs="Times New Roman"/>
        </w:rPr>
        <w:fldChar w:fldCharType="separate"/>
      </w:r>
      <w:r w:rsidR="00F44D63" w:rsidRPr="002B2E2C">
        <w:rPr>
          <w:rFonts w:cs="Times New Roman"/>
          <w:noProof/>
          <w:lang w:val="en-US"/>
        </w:rPr>
        <w:t>4</w:t>
      </w:r>
      <w:r w:rsidR="008E4AA5" w:rsidRPr="002B2E2C">
        <w:rPr>
          <w:rFonts w:cs="Times New Roman"/>
          <w:noProof/>
        </w:rPr>
        <w:fldChar w:fldCharType="end"/>
      </w:r>
      <w:r w:rsidRPr="002B2E2C">
        <w:rPr>
          <w:rFonts w:cs="Times New Roman"/>
          <w:lang w:val="en-US"/>
        </w:rPr>
        <w:t xml:space="preserve"> - The Order Fulfillment Process</w:t>
      </w:r>
      <w:bookmarkEnd w:id="77"/>
    </w:p>
    <w:p w14:paraId="28FC1226" w14:textId="2BFC8CE2" w:rsidR="001C6625" w:rsidRPr="002B2E2C" w:rsidRDefault="009255A1" w:rsidP="009255A1">
      <w:pPr>
        <w:jc w:val="left"/>
        <w:rPr>
          <w:rFonts w:eastAsia="Calibri" w:cs="Times New Roman"/>
          <w:color w:val="auto"/>
          <w:lang w:eastAsia="en-US"/>
        </w:rPr>
      </w:pPr>
      <w:r w:rsidRPr="002B2E2C">
        <w:rPr>
          <w:rFonts w:cs="Times New Roman"/>
          <w:noProof/>
        </w:rPr>
        <w:drawing>
          <wp:inline distT="0" distB="0" distL="0" distR="0" wp14:anchorId="229B23A2" wp14:editId="4F10400D">
            <wp:extent cx="4589254" cy="193032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1">
                      <a:extLst>
                        <a:ext uri="{28A0092B-C50C-407E-A947-70E740481C1C}">
                          <a14:useLocalDpi xmlns:a14="http://schemas.microsoft.com/office/drawing/2010/main" val="0"/>
                        </a:ext>
                      </a:extLst>
                    </a:blip>
                    <a:stretch>
                      <a:fillRect/>
                    </a:stretch>
                  </pic:blipFill>
                  <pic:spPr>
                    <a:xfrm>
                      <a:off x="0" y="0"/>
                      <a:ext cx="4589254" cy="1930320"/>
                    </a:xfrm>
                    <a:prstGeom prst="rect">
                      <a:avLst/>
                    </a:prstGeom>
                  </pic:spPr>
                </pic:pic>
              </a:graphicData>
            </a:graphic>
          </wp:inline>
        </w:drawing>
      </w:r>
    </w:p>
    <w:p w14:paraId="2F760FAE" w14:textId="49D54E6B" w:rsidR="006F745F" w:rsidRPr="002B2E2C" w:rsidRDefault="00475CD6" w:rsidP="006F745F">
      <w:pPr>
        <w:jc w:val="center"/>
        <w:rPr>
          <w:rFonts w:eastAsia="Calibri" w:cs="Times New Roman"/>
          <w:color w:val="auto"/>
          <w:sz w:val="22"/>
          <w:szCs w:val="22"/>
          <w:lang w:eastAsia="en-US"/>
        </w:rPr>
      </w:pPr>
      <w:r w:rsidRPr="002B2E2C">
        <w:rPr>
          <w:rFonts w:cs="Times New Roman"/>
          <w:color w:val="auto"/>
          <w:sz w:val="22"/>
          <w:szCs w:val="22"/>
          <w:shd w:val="clear" w:color="auto" w:fill="FFFFFF"/>
        </w:rPr>
        <w:t xml:space="preserve">Adaptado de </w:t>
      </w:r>
      <w:r w:rsidR="006F745F" w:rsidRPr="002B2E2C">
        <w:rPr>
          <w:rFonts w:cs="Times New Roman"/>
          <w:color w:val="auto"/>
          <w:sz w:val="22"/>
          <w:szCs w:val="22"/>
          <w:shd w:val="clear" w:color="auto" w:fill="FFFFFF"/>
        </w:rPr>
        <w:t>Laudon e Laudon (2014)</w:t>
      </w:r>
      <w:r w:rsidR="000574CB" w:rsidRPr="002B2E2C">
        <w:rPr>
          <w:rFonts w:cs="Times New Roman"/>
          <w:color w:val="auto"/>
          <w:sz w:val="22"/>
          <w:szCs w:val="22"/>
          <w:shd w:val="clear" w:color="auto" w:fill="FFFFFF"/>
        </w:rPr>
        <w:t>.</w:t>
      </w:r>
    </w:p>
    <w:p w14:paraId="3B3CC196" w14:textId="77777777" w:rsidR="006F745F" w:rsidRPr="002B2E2C" w:rsidRDefault="006F745F" w:rsidP="0038391D">
      <w:pPr>
        <w:rPr>
          <w:rFonts w:eastAsia="Calibri" w:cs="Times New Roman"/>
          <w:color w:val="auto"/>
          <w:lang w:eastAsia="en-US"/>
        </w:rPr>
      </w:pPr>
    </w:p>
    <w:p w14:paraId="1EC3450C" w14:textId="0AAA62A2" w:rsidR="0038391D" w:rsidRPr="002B2E2C" w:rsidRDefault="0038391D" w:rsidP="0038391D">
      <w:pPr>
        <w:rPr>
          <w:rFonts w:eastAsia="Calibri" w:cs="Times New Roman"/>
          <w:color w:val="auto"/>
          <w:lang w:eastAsia="en-US"/>
        </w:rPr>
      </w:pPr>
      <w:r w:rsidRPr="002B2E2C">
        <w:rPr>
          <w:rFonts w:eastAsia="Calibri" w:cs="Times New Roman"/>
          <w:color w:val="auto"/>
          <w:lang w:eastAsia="en-US"/>
        </w:rPr>
        <w:t xml:space="preserve">Esta imagem demonstra como um “simples” processo de venda </w:t>
      </w:r>
      <w:r w:rsidR="002F59F0" w:rsidRPr="002B2E2C">
        <w:rPr>
          <w:rFonts w:eastAsia="Calibri" w:cs="Times New Roman"/>
          <w:color w:val="auto"/>
          <w:lang w:eastAsia="en-US"/>
        </w:rPr>
        <w:t xml:space="preserve">é gerenciado e os elos dos quais ele tem entre os outros setores, a fim de gerar valor ao cliente. O setor de vendas é responsável por gerar a ordem de pagamento e enviar a ordem para o setor de contas, que irá verificar o crédito e gerar a fatura, somente após a aprovação será </w:t>
      </w:r>
      <w:r w:rsidR="006F745F" w:rsidRPr="002B2E2C">
        <w:rPr>
          <w:rFonts w:eastAsia="Calibri" w:cs="Times New Roman"/>
          <w:color w:val="auto"/>
          <w:lang w:eastAsia="en-US"/>
        </w:rPr>
        <w:t>liberada a produção e a entrega do produto.</w:t>
      </w:r>
    </w:p>
    <w:p w14:paraId="1B190D36" w14:textId="77777777" w:rsidR="002F59F0" w:rsidRPr="002B2E2C" w:rsidRDefault="002F59F0" w:rsidP="0038391D">
      <w:pPr>
        <w:rPr>
          <w:rFonts w:eastAsia="Calibri" w:cs="Times New Roman"/>
          <w:color w:val="auto"/>
          <w:lang w:eastAsia="en-US"/>
        </w:rPr>
      </w:pPr>
    </w:p>
    <w:p w14:paraId="0124343D" w14:textId="77777777" w:rsidR="00846316" w:rsidRPr="002B2E2C" w:rsidRDefault="00846316" w:rsidP="00846316">
      <w:pPr>
        <w:rPr>
          <w:rFonts w:cs="Times New Roman"/>
          <w:lang w:eastAsia="en-US"/>
        </w:rPr>
      </w:pPr>
      <w:r w:rsidRPr="002B2E2C">
        <w:rPr>
          <w:rFonts w:cs="Times New Roman"/>
          <w:lang w:eastAsia="en-US"/>
        </w:rPr>
        <w:t xml:space="preserve">Toda organização tem processos, e estes são organizados e interligados a fim de gerar um </w:t>
      </w:r>
      <w:r w:rsidRPr="002B2E2C">
        <w:rPr>
          <w:rFonts w:cs="Times New Roman"/>
          <w:color w:val="auto"/>
          <w:lang w:eastAsia="en-US"/>
        </w:rPr>
        <w:t>objetivo</w:t>
      </w:r>
      <w:r w:rsidRPr="002B2E2C">
        <w:rPr>
          <w:rFonts w:cs="Times New Roman"/>
          <w:lang w:eastAsia="en-US"/>
        </w:rPr>
        <w:t>, sendo o propósito de uma organização. O objetivo declarado da UEG é:  Produzir e socializar o conhecimento e para isto a Universidade dispõe de diversos indivíduos trabalhando coordenadamente para dar suporte as atividades finalísticas da instituição.</w:t>
      </w:r>
    </w:p>
    <w:p w14:paraId="64F4CA78" w14:textId="06F4FA34" w:rsidR="00846316" w:rsidRPr="002B2E2C" w:rsidRDefault="00846316" w:rsidP="00846316">
      <w:pPr>
        <w:rPr>
          <w:rFonts w:cs="Times New Roman"/>
          <w:color w:val="auto"/>
          <w:lang w:eastAsia="en-US"/>
        </w:rPr>
      </w:pPr>
      <w:r w:rsidRPr="002B2E2C">
        <w:rPr>
          <w:rFonts w:cs="Times New Roman"/>
          <w:color w:val="auto"/>
          <w:lang w:eastAsia="en-US"/>
        </w:rPr>
        <w:t>Segundo Almeida (2019) “O valor é a vantagem que os produtos daquela empresa têm em relação a concorrência”, e para Porter (1989) o valor é compreendido o quanto o cliente está disposto a pagar pelo bem ou serviço.</w:t>
      </w:r>
      <w:r w:rsidR="00540B94" w:rsidRPr="002B2E2C">
        <w:rPr>
          <w:rFonts w:cs="Times New Roman"/>
          <w:color w:val="auto"/>
          <w:lang w:eastAsia="en-US"/>
        </w:rPr>
        <w:t xml:space="preserve">  </w:t>
      </w:r>
      <w:r w:rsidR="00540B94" w:rsidRPr="002B2E2C">
        <w:rPr>
          <w:rFonts w:cs="Times New Roman"/>
          <w:shd w:val="clear" w:color="auto" w:fill="FFFFFF"/>
        </w:rPr>
        <w:t xml:space="preserve">Moresi </w:t>
      </w:r>
      <w:r w:rsidR="00540B94" w:rsidRPr="002B2E2C">
        <w:rPr>
          <w:rFonts w:eastAsia="Calibri" w:cs="Times New Roman"/>
          <w:szCs w:val="22"/>
          <w:lang w:eastAsia="en-US"/>
        </w:rPr>
        <w:t>(</w:t>
      </w:r>
      <w:r w:rsidR="00540B94" w:rsidRPr="002B2E2C">
        <w:rPr>
          <w:rFonts w:eastAsia="Calibri" w:cs="Times New Roman"/>
          <w:color w:val="auto"/>
          <w:szCs w:val="22"/>
          <w:lang w:eastAsia="en-US"/>
        </w:rPr>
        <w:t>2000</w:t>
      </w:r>
      <w:r w:rsidR="00540B94" w:rsidRPr="002B2E2C">
        <w:rPr>
          <w:rFonts w:eastAsia="Calibri" w:cs="Times New Roman"/>
          <w:szCs w:val="22"/>
          <w:lang w:eastAsia="en-US"/>
        </w:rPr>
        <w:t xml:space="preserve">) salienta que o valor pode ser positivo ou negativo, como exemplo em sobrecarga de informações </w:t>
      </w:r>
      <w:r w:rsidR="00285F70" w:rsidRPr="002B2E2C">
        <w:rPr>
          <w:rFonts w:eastAsia="Calibri" w:cs="Times New Roman"/>
          <w:szCs w:val="22"/>
          <w:lang w:eastAsia="en-US"/>
        </w:rPr>
        <w:t>desnecessárias para a organização.</w:t>
      </w:r>
    </w:p>
    <w:p w14:paraId="1E085449" w14:textId="3F744CD6" w:rsidR="00846316" w:rsidRPr="002B2E2C" w:rsidRDefault="00846316" w:rsidP="00846316">
      <w:pPr>
        <w:rPr>
          <w:rFonts w:cs="Times New Roman"/>
          <w:color w:val="auto"/>
          <w:lang w:eastAsia="en-US"/>
        </w:rPr>
      </w:pPr>
      <w:r w:rsidRPr="002B2E2C">
        <w:rPr>
          <w:rFonts w:cs="Times New Roman"/>
          <w:color w:val="auto"/>
          <w:lang w:eastAsia="en-US"/>
        </w:rPr>
        <w:t xml:space="preserve"> Porém na perspectiva de uma </w:t>
      </w:r>
      <w:r w:rsidR="008C7AE6" w:rsidRPr="002B2E2C">
        <w:rPr>
          <w:rFonts w:cs="Times New Roman"/>
          <w:color w:val="auto"/>
          <w:lang w:eastAsia="en-US"/>
        </w:rPr>
        <w:t>u</w:t>
      </w:r>
      <w:r w:rsidRPr="002B2E2C">
        <w:rPr>
          <w:rFonts w:cs="Times New Roman"/>
          <w:color w:val="auto"/>
          <w:lang w:eastAsia="en-US"/>
        </w:rPr>
        <w:t xml:space="preserve">niversidade pública, este ponto de vista sobre valor muda, e é gerado pela qualidade de ensino, pela sua gratuidade, independência política e de ausência da geração de lucro financeiro. O valor de uma IES pública pode ser visto do lado da população do qual financia o seu funcionamento, e a IES visa entregar este valor por meio de ensino, pesquisa e extensão. </w:t>
      </w:r>
    </w:p>
    <w:p w14:paraId="409628AB" w14:textId="57475F82" w:rsidR="00846316" w:rsidRPr="002B2E2C" w:rsidRDefault="00846316" w:rsidP="00846316">
      <w:pPr>
        <w:ind w:firstLine="708"/>
        <w:rPr>
          <w:rFonts w:eastAsia="Calibri" w:cs="Times New Roman"/>
          <w:color w:val="auto"/>
        </w:rPr>
      </w:pPr>
      <w:r w:rsidRPr="002B2E2C">
        <w:rPr>
          <w:rFonts w:eastAsia="Calibri" w:cs="Times New Roman"/>
          <w:color w:val="auto"/>
        </w:rPr>
        <w:t xml:space="preserve">Segundo Porter e Millar (2012, p.83) A informação vem tomando conta do mercado rapidamente, nem uma empresa escapa de seus efeitos, </w:t>
      </w:r>
      <w:r w:rsidR="00EB399A" w:rsidRPr="002B2E2C">
        <w:rPr>
          <w:rFonts w:eastAsia="Calibri" w:cs="Times New Roman"/>
          <w:color w:val="auto"/>
        </w:rPr>
        <w:t>com a</w:t>
      </w:r>
      <w:r w:rsidRPr="002B2E2C">
        <w:rPr>
          <w:rFonts w:eastAsia="Calibri" w:cs="Times New Roman"/>
          <w:color w:val="auto"/>
        </w:rPr>
        <w:t xml:space="preserve"> demanda tão alta de investimentos em TI, os gerentes percebem que a TI/SI não são apenas um setor e sim uma </w:t>
      </w:r>
      <w:r w:rsidRPr="002B2E2C">
        <w:rPr>
          <w:rFonts w:eastAsia="Calibri" w:cs="Times New Roman"/>
          <w:color w:val="auto"/>
        </w:rPr>
        <w:lastRenderedPageBreak/>
        <w:t xml:space="preserve">grande ligação entre toda a cadeia produtiva para geração </w:t>
      </w:r>
      <w:proofErr w:type="gramStart"/>
      <w:r w:rsidRPr="002B2E2C">
        <w:rPr>
          <w:rFonts w:eastAsia="Calibri" w:cs="Times New Roman"/>
          <w:color w:val="auto"/>
        </w:rPr>
        <w:t>de  vantagem</w:t>
      </w:r>
      <w:proofErr w:type="gramEnd"/>
      <w:r w:rsidRPr="002B2E2C">
        <w:rPr>
          <w:rFonts w:eastAsia="Calibri" w:cs="Times New Roman"/>
          <w:color w:val="auto"/>
        </w:rPr>
        <w:t xml:space="preserve"> competitiva. No entanto não é toda organização que reconhece isto e a maioria dos executivos não sabem como participar ativamente deste processo de transformação.</w:t>
      </w:r>
    </w:p>
    <w:p w14:paraId="5BA31225" w14:textId="43E6C165" w:rsidR="00846316" w:rsidRPr="002B2E2C" w:rsidRDefault="00846316" w:rsidP="00846316">
      <w:pPr>
        <w:ind w:firstLine="708"/>
        <w:rPr>
          <w:rFonts w:eastAsia="Calibri" w:cs="Times New Roman"/>
          <w:color w:val="auto"/>
        </w:rPr>
      </w:pPr>
      <w:r w:rsidRPr="002B2E2C">
        <w:rPr>
          <w:rFonts w:eastAsia="Calibri" w:cs="Times New Roman"/>
          <w:color w:val="auto"/>
        </w:rPr>
        <w:t xml:space="preserve">A </w:t>
      </w:r>
      <w:r w:rsidR="0072739B" w:rsidRPr="002B2E2C">
        <w:rPr>
          <w:rFonts w:eastAsia="Calibri" w:cs="Times New Roman"/>
          <w:color w:val="auto"/>
        </w:rPr>
        <w:t>TI</w:t>
      </w:r>
      <w:r w:rsidRPr="002B2E2C">
        <w:rPr>
          <w:rFonts w:eastAsia="Calibri" w:cs="Times New Roman"/>
          <w:color w:val="auto"/>
        </w:rPr>
        <w:t xml:space="preserve"> segundo Porter e Millar (2012, p. 84) “Hoje, ela deve ser concebida de maneira ampla, para abranger as informações que a empresa cria e utiliza, assim como uma vasta gama de tecnologias convergentes e vinculadas que as processam.”  </w:t>
      </w:r>
    </w:p>
    <w:p w14:paraId="19FBF01B" w14:textId="77777777" w:rsidR="00846316" w:rsidRPr="002B2E2C" w:rsidRDefault="00846316" w:rsidP="00846316">
      <w:pPr>
        <w:ind w:firstLine="708"/>
        <w:rPr>
          <w:rFonts w:eastAsia="Calibri" w:cs="Times New Roman"/>
          <w:color w:val="auto"/>
        </w:rPr>
      </w:pPr>
    </w:p>
    <w:p w14:paraId="71370D67" w14:textId="7C099778" w:rsidR="00846316" w:rsidRPr="002B2E2C" w:rsidRDefault="00846316" w:rsidP="000574CB">
      <w:pPr>
        <w:spacing w:line="240" w:lineRule="auto"/>
        <w:ind w:left="2268" w:firstLine="0"/>
        <w:rPr>
          <w:rFonts w:cs="Times New Roman"/>
          <w:color w:val="auto"/>
          <w:sz w:val="22"/>
          <w:szCs w:val="22"/>
        </w:rPr>
      </w:pPr>
      <w:r w:rsidRPr="002B2E2C">
        <w:rPr>
          <w:rFonts w:cs="Times New Roman"/>
          <w:color w:val="auto"/>
          <w:sz w:val="22"/>
          <w:szCs w:val="22"/>
        </w:rPr>
        <w:t xml:space="preserve">Um conceito importante que acentua o papel da tecnologia da informação na competição é o de “cadeia de valores”. O conceito identifica as várias atividades diferenciadas, do ponto de vista tecnológico e econômico, que a empresa desempenha para executar seu negócio. São Chamadas de “atividades de valor” </w:t>
      </w:r>
      <w:r w:rsidR="000574CB" w:rsidRPr="002B2E2C">
        <w:rPr>
          <w:rFonts w:cs="Times New Roman"/>
          <w:color w:val="auto"/>
          <w:sz w:val="22"/>
          <w:szCs w:val="22"/>
        </w:rPr>
        <w:t>(</w:t>
      </w:r>
      <w:r w:rsidRPr="002B2E2C">
        <w:rPr>
          <w:rFonts w:cs="Times New Roman"/>
          <w:color w:val="auto"/>
          <w:sz w:val="22"/>
          <w:szCs w:val="22"/>
        </w:rPr>
        <w:t xml:space="preserve">PORTTER e </w:t>
      </w:r>
      <w:r w:rsidR="000574CB" w:rsidRPr="002B2E2C">
        <w:rPr>
          <w:rFonts w:cs="Times New Roman"/>
          <w:color w:val="auto"/>
          <w:sz w:val="22"/>
          <w:szCs w:val="22"/>
        </w:rPr>
        <w:t xml:space="preserve">MILLAR, </w:t>
      </w:r>
      <w:r w:rsidRPr="002B2E2C">
        <w:rPr>
          <w:rFonts w:cs="Times New Roman"/>
          <w:color w:val="auto"/>
          <w:sz w:val="22"/>
          <w:szCs w:val="22"/>
        </w:rPr>
        <w:t>2012, 84).</w:t>
      </w:r>
    </w:p>
    <w:p w14:paraId="680A2133" w14:textId="77777777" w:rsidR="00846316" w:rsidRPr="002B2E2C" w:rsidRDefault="00846316" w:rsidP="00846316">
      <w:pPr>
        <w:spacing w:line="240" w:lineRule="auto"/>
        <w:ind w:left="2268"/>
        <w:rPr>
          <w:rFonts w:cs="Times New Roman"/>
          <w:color w:val="auto"/>
        </w:rPr>
      </w:pPr>
    </w:p>
    <w:p w14:paraId="67A89A3C" w14:textId="77777777" w:rsidR="00846316" w:rsidRPr="002B2E2C" w:rsidRDefault="00846316" w:rsidP="00846316">
      <w:pPr>
        <w:spacing w:line="240" w:lineRule="auto"/>
        <w:ind w:left="2268"/>
        <w:rPr>
          <w:rFonts w:cs="Times New Roman"/>
          <w:highlight w:val="yellow"/>
        </w:rPr>
      </w:pPr>
    </w:p>
    <w:p w14:paraId="76A63AA1" w14:textId="7FCF1247" w:rsidR="00846316" w:rsidRPr="002B2E2C" w:rsidRDefault="00846316" w:rsidP="00846316">
      <w:pPr>
        <w:ind w:firstLine="708"/>
        <w:rPr>
          <w:rFonts w:eastAsia="Calibri" w:cs="Times New Roman"/>
        </w:rPr>
      </w:pPr>
      <w:r w:rsidRPr="002B2E2C">
        <w:rPr>
          <w:rFonts w:eastAsia="Calibri" w:cs="Times New Roman"/>
        </w:rPr>
        <w:t xml:space="preserve">Porter e Millar (2012) aborda a geração de valor de uma forma tradicional, de uma instituição privada que visa gerar valor juntamente com a maximização de seus lucros, já em uma IES pública a geração de valor é diferenciada, o valor é gerado a partir de seus egressos e </w:t>
      </w:r>
      <w:r w:rsidR="00D20FF8" w:rsidRPr="002B2E2C">
        <w:rPr>
          <w:rFonts w:eastAsia="Calibri" w:cs="Times New Roman"/>
        </w:rPr>
        <w:t xml:space="preserve">das </w:t>
      </w:r>
      <w:r w:rsidRPr="002B2E2C">
        <w:rPr>
          <w:rFonts w:eastAsia="Calibri" w:cs="Times New Roman"/>
        </w:rPr>
        <w:t>atividades extensionistas que estão ligadas diretamente ao contribuinte, que a financia, e a receita e orçamento passa ser um instrumento de controle e financiamento.</w:t>
      </w:r>
      <w:r w:rsidR="00795280" w:rsidRPr="002B2E2C">
        <w:rPr>
          <w:rFonts w:eastAsia="Calibri" w:cs="Times New Roman"/>
        </w:rPr>
        <w:t xml:space="preserve"> </w:t>
      </w:r>
      <w:r w:rsidR="006224CB" w:rsidRPr="002B2E2C">
        <w:rPr>
          <w:rFonts w:eastAsia="Calibri" w:cs="Times New Roman"/>
        </w:rPr>
        <w:t xml:space="preserve">Moresi (2000) ressalta que </w:t>
      </w:r>
      <w:r w:rsidR="00F5064A" w:rsidRPr="002B2E2C">
        <w:rPr>
          <w:rFonts w:eastAsia="Calibri" w:cs="Times New Roman"/>
        </w:rPr>
        <w:t>“O</w:t>
      </w:r>
      <w:r w:rsidR="006224CB" w:rsidRPr="002B2E2C">
        <w:rPr>
          <w:rFonts w:eastAsia="Calibri" w:cs="Times New Roman"/>
        </w:rPr>
        <w:t xml:space="preserve"> valor da informação está </w:t>
      </w:r>
      <w:r w:rsidR="00F5064A" w:rsidRPr="002B2E2C">
        <w:rPr>
          <w:rFonts w:eastAsia="Calibri" w:cs="Times New Roman"/>
        </w:rPr>
        <w:t>relacionado</w:t>
      </w:r>
      <w:r w:rsidR="006224CB" w:rsidRPr="002B2E2C">
        <w:rPr>
          <w:rFonts w:eastAsia="Calibri" w:cs="Times New Roman"/>
        </w:rPr>
        <w:t xml:space="preserve"> ao seu papel no processo decisório</w:t>
      </w:r>
      <w:r w:rsidR="00F5064A" w:rsidRPr="002B2E2C">
        <w:rPr>
          <w:rFonts w:eastAsia="Calibri" w:cs="Times New Roman"/>
        </w:rPr>
        <w:t>”</w:t>
      </w:r>
      <w:r w:rsidR="00F5064A" w:rsidRPr="002B2E2C">
        <w:rPr>
          <w:rFonts w:cs="Times New Roman"/>
          <w:shd w:val="clear" w:color="auto" w:fill="FFFFFF"/>
        </w:rPr>
        <w:t>.</w:t>
      </w:r>
    </w:p>
    <w:p w14:paraId="622427F9" w14:textId="5A6DE34C" w:rsidR="00846316" w:rsidRPr="002B2E2C" w:rsidRDefault="00846316" w:rsidP="00846316">
      <w:pPr>
        <w:ind w:firstLine="708"/>
        <w:rPr>
          <w:rFonts w:eastAsia="Calibri" w:cs="Times New Roman"/>
        </w:rPr>
      </w:pPr>
      <w:r w:rsidRPr="002B2E2C">
        <w:rPr>
          <w:rFonts w:eastAsia="Calibri" w:cs="Times New Roman"/>
        </w:rPr>
        <w:t xml:space="preserve">Segundo Porter e Millar </w:t>
      </w:r>
      <w:r w:rsidRPr="002B2E2C">
        <w:rPr>
          <w:rFonts w:eastAsia="Calibri" w:cs="Times New Roman"/>
          <w:color w:val="auto"/>
        </w:rPr>
        <w:t xml:space="preserve">(2012) </w:t>
      </w:r>
      <w:r w:rsidRPr="002B2E2C">
        <w:rPr>
          <w:rFonts w:eastAsia="Calibri" w:cs="Times New Roman"/>
        </w:rPr>
        <w:t xml:space="preserve">o negócio é rentável quando o valor que é criado supera ao custo das atividades de valor, isto nós podemos ver claramente nas organizações privadas, já nas públicas fica um pouco difícil, já que </w:t>
      </w:r>
      <w:r w:rsidR="00EB399A" w:rsidRPr="002B2E2C">
        <w:rPr>
          <w:rFonts w:eastAsia="Calibri" w:cs="Times New Roman"/>
        </w:rPr>
        <w:t>o custo das atividades de valor é</w:t>
      </w:r>
      <w:r w:rsidRPr="002B2E2C">
        <w:rPr>
          <w:rFonts w:eastAsia="Calibri" w:cs="Times New Roman"/>
        </w:rPr>
        <w:t xml:space="preserve"> facilmente </w:t>
      </w:r>
      <w:proofErr w:type="gramStart"/>
      <w:r w:rsidRPr="002B2E2C">
        <w:rPr>
          <w:rFonts w:eastAsia="Calibri" w:cs="Times New Roman"/>
        </w:rPr>
        <w:t>mensuráveis</w:t>
      </w:r>
      <w:proofErr w:type="gramEnd"/>
      <w:r w:rsidR="0068214C" w:rsidRPr="002B2E2C">
        <w:rPr>
          <w:rFonts w:eastAsia="Calibri" w:cs="Times New Roman"/>
        </w:rPr>
        <w:t>, mas</w:t>
      </w:r>
      <w:r w:rsidRPr="002B2E2C">
        <w:rPr>
          <w:rFonts w:eastAsia="Calibri" w:cs="Times New Roman"/>
        </w:rPr>
        <w:t xml:space="preserve"> o valor criado já é mais difícil. </w:t>
      </w:r>
    </w:p>
    <w:p w14:paraId="4CE23FE8" w14:textId="4F1B19F9" w:rsidR="00846316" w:rsidRDefault="00687436" w:rsidP="0068214C">
      <w:pPr>
        <w:pStyle w:val="Ttulo2"/>
        <w:numPr>
          <w:ilvl w:val="1"/>
          <w:numId w:val="26"/>
        </w:numPr>
        <w:ind w:left="426"/>
        <w:rPr>
          <w:rFonts w:eastAsia="Calibri" w:cs="Times New Roman"/>
          <w:color w:val="auto"/>
          <w:lang w:eastAsia="en-US"/>
        </w:rPr>
      </w:pPr>
      <w:bookmarkStart w:id="78" w:name="_Toc59289009"/>
      <w:commentRangeStart w:id="79"/>
      <w:r w:rsidRPr="00687436">
        <w:rPr>
          <w:rFonts w:eastAsia="Calibri" w:cs="Times New Roman"/>
          <w:color w:val="FF0000"/>
          <w:lang w:eastAsia="en-US"/>
        </w:rPr>
        <w:t>Cadeia de valor dos Sistemas de Informação</w:t>
      </w:r>
      <w:bookmarkEnd w:id="78"/>
      <w:commentRangeEnd w:id="79"/>
      <w:r w:rsidR="00E7570B">
        <w:rPr>
          <w:rStyle w:val="Refdecomentrio"/>
          <w:rFonts w:cs="Times New Roman"/>
          <w:b w:val="0"/>
          <w:color w:val="auto"/>
          <w:lang w:eastAsia="pt-BR"/>
        </w:rPr>
        <w:commentReference w:id="79"/>
      </w:r>
    </w:p>
    <w:p w14:paraId="73FE13AC" w14:textId="3F5F4760" w:rsidR="00846316" w:rsidRPr="002B2E2C" w:rsidRDefault="00846316" w:rsidP="00DC0E29">
      <w:pPr>
        <w:rPr>
          <w:rFonts w:eastAsia="Calibri" w:cs="Times New Roman"/>
          <w:lang w:eastAsia="en-US"/>
        </w:rPr>
      </w:pPr>
      <w:r w:rsidRPr="002B2E2C">
        <w:rPr>
          <w:rFonts w:eastAsia="Calibri" w:cs="Times New Roman"/>
          <w:lang w:eastAsia="en-US"/>
        </w:rPr>
        <w:t xml:space="preserve">Segundo </w:t>
      </w:r>
      <w:proofErr w:type="spellStart"/>
      <w:r w:rsidRPr="002B2E2C">
        <w:rPr>
          <w:rFonts w:eastAsia="Calibri" w:cs="Times New Roman"/>
          <w:lang w:eastAsia="en-US"/>
        </w:rPr>
        <w:t>Ruwer</w:t>
      </w:r>
      <w:proofErr w:type="spellEnd"/>
      <w:r w:rsidRPr="002B2E2C">
        <w:rPr>
          <w:rFonts w:eastAsia="Calibri" w:cs="Times New Roman"/>
          <w:lang w:eastAsia="en-US"/>
        </w:rPr>
        <w:t xml:space="preserve"> (2018, p.14 apud OLIVEIRA, 2015) a palavra vinda do grego, </w:t>
      </w:r>
      <w:proofErr w:type="spellStart"/>
      <w:r w:rsidRPr="002B2E2C">
        <w:rPr>
          <w:rFonts w:eastAsia="Calibri" w:cs="Times New Roman"/>
          <w:i/>
          <w:iCs/>
          <w:lang w:eastAsia="en-US"/>
        </w:rPr>
        <w:t>strategos</w:t>
      </w:r>
      <w:proofErr w:type="spellEnd"/>
      <w:r w:rsidRPr="002B2E2C">
        <w:rPr>
          <w:rFonts w:eastAsia="Calibri" w:cs="Times New Roman"/>
          <w:i/>
          <w:iCs/>
          <w:lang w:eastAsia="en-US"/>
        </w:rPr>
        <w:t xml:space="preserve"> </w:t>
      </w:r>
      <w:r w:rsidRPr="002B2E2C">
        <w:rPr>
          <w:rFonts w:eastAsia="Calibri" w:cs="Times New Roman"/>
          <w:lang w:eastAsia="en-US"/>
        </w:rPr>
        <w:t>significa general, deste modo a palavra estratégia significava tudo que o general fazia. Antes de Napoleão, a estratégia consistia na arte de conduzir militares para derrotar o inimigo ou abrandar a derrota e durante a época de Napoleão a palavra teve seu significado para os movimentos políticos e econômicos que buscavam melhores mudanças para obter a vitória.</w:t>
      </w:r>
      <w:r w:rsidRPr="002B2E2C">
        <w:rPr>
          <w:rFonts w:eastAsia="Calibri" w:cs="Times New Roman"/>
          <w:color w:val="FF0000"/>
          <w:lang w:eastAsia="en-US"/>
        </w:rPr>
        <w:t xml:space="preserve"> </w:t>
      </w:r>
    </w:p>
    <w:p w14:paraId="65CA0EAC" w14:textId="454200E5" w:rsidR="00846316" w:rsidRPr="002B2E2C" w:rsidRDefault="00846316" w:rsidP="00846316">
      <w:pPr>
        <w:rPr>
          <w:rFonts w:eastAsia="Calibri" w:cs="Times New Roman"/>
          <w:lang w:eastAsia="en-US"/>
        </w:rPr>
      </w:pPr>
      <w:r w:rsidRPr="002B2E2C">
        <w:rPr>
          <w:rFonts w:eastAsia="Calibri" w:cs="Times New Roman"/>
          <w:lang w:eastAsia="en-US"/>
        </w:rPr>
        <w:t xml:space="preserve">Rauwer (2018) relata que os desafios das empresas </w:t>
      </w:r>
      <w:r w:rsidR="008A5EA1" w:rsidRPr="002B2E2C">
        <w:rPr>
          <w:rFonts w:eastAsia="Calibri" w:cs="Times New Roman"/>
          <w:lang w:eastAsia="en-US"/>
        </w:rPr>
        <w:t>se renovam</w:t>
      </w:r>
      <w:r w:rsidRPr="002B2E2C">
        <w:rPr>
          <w:rFonts w:eastAsia="Calibri" w:cs="Times New Roman"/>
          <w:lang w:eastAsia="en-US"/>
        </w:rPr>
        <w:t xml:space="preserve"> diariamente e planejar </w:t>
      </w:r>
      <w:r w:rsidR="0009581E" w:rsidRPr="002B2E2C">
        <w:rPr>
          <w:rFonts w:eastAsia="Calibri" w:cs="Times New Roman"/>
          <w:lang w:eastAsia="en-US"/>
        </w:rPr>
        <w:t xml:space="preserve">respostas a </w:t>
      </w:r>
      <w:r w:rsidRPr="002B2E2C">
        <w:rPr>
          <w:rFonts w:eastAsia="Calibri" w:cs="Times New Roman"/>
          <w:lang w:eastAsia="en-US"/>
        </w:rPr>
        <w:t>estes desafios é um meio de se prever fatos desconhecidos e incertos</w:t>
      </w:r>
      <w:r w:rsidR="0009581E" w:rsidRPr="002B2E2C">
        <w:rPr>
          <w:rFonts w:eastAsia="Calibri" w:cs="Times New Roman"/>
          <w:lang w:eastAsia="en-US"/>
        </w:rPr>
        <w:t>. P</w:t>
      </w:r>
      <w:r w:rsidRPr="002B2E2C">
        <w:rPr>
          <w:rFonts w:eastAsia="Calibri" w:cs="Times New Roman"/>
          <w:lang w:eastAsia="en-US"/>
        </w:rPr>
        <w:t>lanejar constitui uma estratégia para a sobrevivência de uma organização</w:t>
      </w:r>
      <w:r w:rsidR="007E7164" w:rsidRPr="002B2E2C">
        <w:rPr>
          <w:rFonts w:eastAsia="Calibri" w:cs="Times New Roman"/>
          <w:lang w:eastAsia="en-US"/>
        </w:rPr>
        <w:t xml:space="preserve">, e em tempos atuais planejamento sem </w:t>
      </w:r>
      <w:r w:rsidR="003437E9" w:rsidRPr="002B2E2C">
        <w:rPr>
          <w:rFonts w:eastAsia="Calibri" w:cs="Times New Roman"/>
          <w:lang w:eastAsia="en-US"/>
        </w:rPr>
        <w:t>apoio de SI é um retrocesso.</w:t>
      </w:r>
      <w:r w:rsidR="0009581E" w:rsidRPr="002B2E2C">
        <w:rPr>
          <w:rFonts w:eastAsia="Calibri" w:cs="Times New Roman"/>
          <w:color w:val="FF0000"/>
          <w:lang w:eastAsia="en-US"/>
        </w:rPr>
        <w:t xml:space="preserve"> </w:t>
      </w:r>
    </w:p>
    <w:p w14:paraId="67A5CCA4" w14:textId="19DA1CAB" w:rsidR="00846316" w:rsidRPr="00DC0E29" w:rsidRDefault="00846316" w:rsidP="00DC0E29">
      <w:pPr>
        <w:rPr>
          <w:rFonts w:cs="Times New Roman"/>
          <w:color w:val="auto"/>
          <w:lang w:eastAsia="en-US"/>
        </w:rPr>
      </w:pPr>
      <w:r w:rsidRPr="002B2E2C">
        <w:rPr>
          <w:rFonts w:cs="Times New Roman"/>
          <w:lang w:eastAsia="en-US"/>
        </w:rPr>
        <w:lastRenderedPageBreak/>
        <w:t xml:space="preserve">“Estratégia é um padrão, isto é, coerência em comportamento ao longo do tempo” </w:t>
      </w:r>
      <w:proofErr w:type="spellStart"/>
      <w:r w:rsidRPr="002B2E2C">
        <w:rPr>
          <w:rFonts w:cs="Times New Roman"/>
          <w:shd w:val="clear" w:color="auto" w:fill="FFFFFF"/>
        </w:rPr>
        <w:t>Mintz</w:t>
      </w:r>
      <w:proofErr w:type="spellEnd"/>
      <w:r w:rsidRPr="002B2E2C">
        <w:rPr>
          <w:rFonts w:cs="Times New Roman"/>
          <w:shd w:val="clear" w:color="auto" w:fill="FFFFFF"/>
        </w:rPr>
        <w:t xml:space="preserve">, </w:t>
      </w:r>
      <w:proofErr w:type="spellStart"/>
      <w:r w:rsidRPr="002B2E2C">
        <w:rPr>
          <w:rFonts w:cs="Times New Roman"/>
          <w:shd w:val="clear" w:color="auto" w:fill="FFFFFF"/>
        </w:rPr>
        <w:t>Ahlstrand</w:t>
      </w:r>
      <w:proofErr w:type="spellEnd"/>
      <w:r w:rsidRPr="002B2E2C">
        <w:rPr>
          <w:rFonts w:cs="Times New Roman"/>
          <w:shd w:val="clear" w:color="auto" w:fill="FFFFFF"/>
        </w:rPr>
        <w:t xml:space="preserve"> e </w:t>
      </w:r>
      <w:proofErr w:type="spellStart"/>
      <w:r w:rsidRPr="002B2E2C">
        <w:rPr>
          <w:rFonts w:cs="Times New Roman"/>
          <w:shd w:val="clear" w:color="auto" w:fill="FFFFFF"/>
        </w:rPr>
        <w:t>Lampel</w:t>
      </w:r>
      <w:proofErr w:type="spellEnd"/>
      <w:r w:rsidRPr="002B2E2C">
        <w:rPr>
          <w:rFonts w:cs="Times New Roman"/>
          <w:shd w:val="clear" w:color="auto" w:fill="FFFFFF"/>
        </w:rPr>
        <w:t xml:space="preserve"> (2010, p. 25)</w:t>
      </w:r>
      <w:r w:rsidR="00DF3DDB" w:rsidRPr="002B2E2C">
        <w:rPr>
          <w:rFonts w:cs="Times New Roman"/>
          <w:shd w:val="clear" w:color="auto" w:fill="FFFFFF"/>
        </w:rPr>
        <w:t>.</w:t>
      </w:r>
      <w:r w:rsidR="00DC0E29">
        <w:rPr>
          <w:rFonts w:cs="Times New Roman"/>
          <w:shd w:val="clear" w:color="auto" w:fill="FFFFFF"/>
        </w:rPr>
        <w:t xml:space="preserve"> </w:t>
      </w:r>
      <w:r w:rsidRPr="002B2E2C">
        <w:rPr>
          <w:rFonts w:cs="Times New Roman"/>
          <w:lang w:eastAsia="en-US"/>
        </w:rPr>
        <w:t xml:space="preserve">Segundo </w:t>
      </w:r>
      <w:proofErr w:type="spellStart"/>
      <w:r w:rsidR="003956F1" w:rsidRPr="002B2E2C">
        <w:rPr>
          <w:rFonts w:cs="Times New Roman"/>
          <w:shd w:val="clear" w:color="auto" w:fill="FFFFFF"/>
        </w:rPr>
        <w:t>Mintz</w:t>
      </w:r>
      <w:proofErr w:type="spellEnd"/>
      <w:r w:rsidR="003956F1" w:rsidRPr="002B2E2C">
        <w:rPr>
          <w:rFonts w:cs="Times New Roman"/>
          <w:shd w:val="clear" w:color="auto" w:fill="FFFFFF"/>
        </w:rPr>
        <w:t xml:space="preserve">, </w:t>
      </w:r>
      <w:proofErr w:type="spellStart"/>
      <w:r w:rsidR="003956F1" w:rsidRPr="002B2E2C">
        <w:rPr>
          <w:rFonts w:cs="Times New Roman"/>
          <w:shd w:val="clear" w:color="auto" w:fill="FFFFFF"/>
        </w:rPr>
        <w:t>Ahlstrand</w:t>
      </w:r>
      <w:proofErr w:type="spellEnd"/>
      <w:r w:rsidR="003956F1" w:rsidRPr="002B2E2C">
        <w:rPr>
          <w:rFonts w:cs="Times New Roman"/>
          <w:shd w:val="clear" w:color="auto" w:fill="FFFFFF"/>
        </w:rPr>
        <w:t xml:space="preserve"> e </w:t>
      </w:r>
      <w:proofErr w:type="spellStart"/>
      <w:r w:rsidR="003956F1" w:rsidRPr="002B2E2C">
        <w:rPr>
          <w:rFonts w:cs="Times New Roman"/>
          <w:shd w:val="clear" w:color="auto" w:fill="FFFFFF"/>
        </w:rPr>
        <w:t>Lampel</w:t>
      </w:r>
      <w:proofErr w:type="spellEnd"/>
      <w:r w:rsidR="003956F1" w:rsidRPr="002B2E2C">
        <w:rPr>
          <w:rFonts w:cs="Times New Roman"/>
          <w:shd w:val="clear" w:color="auto" w:fill="FFFFFF"/>
        </w:rPr>
        <w:t xml:space="preserve"> (2010, p. 26) </w:t>
      </w:r>
      <w:r w:rsidRPr="002B2E2C">
        <w:rPr>
          <w:rFonts w:cs="Times New Roman"/>
          <w:color w:val="auto"/>
          <w:lang w:eastAsia="en-US"/>
        </w:rPr>
        <w:t>“As organizações desenvolvem planos para o seu futuro e extraem padrões de seu passado”</w:t>
      </w:r>
      <w:r w:rsidR="00DC0E29">
        <w:rPr>
          <w:rFonts w:cs="Times New Roman"/>
          <w:color w:val="auto"/>
          <w:lang w:eastAsia="en-US"/>
        </w:rPr>
        <w:t>.</w:t>
      </w:r>
    </w:p>
    <w:p w14:paraId="7F648617" w14:textId="2E618E59" w:rsidR="000B1154" w:rsidRDefault="00846316" w:rsidP="00846316">
      <w:pPr>
        <w:rPr>
          <w:rFonts w:cs="Times New Roman"/>
          <w:lang w:eastAsia="en-US"/>
        </w:rPr>
      </w:pPr>
      <w:r w:rsidRPr="002B2E2C">
        <w:rPr>
          <w:rFonts w:cs="Times New Roman"/>
          <w:lang w:eastAsia="en-US"/>
        </w:rPr>
        <w:t xml:space="preserve">Segundo Chiavenato (2003) as organizações têm objetivos organizacionais, e a razão </w:t>
      </w:r>
      <w:r w:rsidR="001650E3" w:rsidRPr="002B2E2C">
        <w:rPr>
          <w:rFonts w:cs="Times New Roman"/>
          <w:lang w:eastAsia="en-US"/>
        </w:rPr>
        <w:t xml:space="preserve">de sua existência </w:t>
      </w:r>
      <w:r w:rsidRPr="002B2E2C">
        <w:rPr>
          <w:rFonts w:cs="Times New Roman"/>
          <w:lang w:eastAsia="en-US"/>
        </w:rPr>
        <w:t>é servir a estes objetivos</w:t>
      </w:r>
      <w:r w:rsidR="00C56B33">
        <w:rPr>
          <w:rFonts w:cs="Times New Roman"/>
          <w:lang w:eastAsia="en-US"/>
        </w:rPr>
        <w:t>, e para alcançarem necessitam de estratégia e de informação.</w:t>
      </w:r>
    </w:p>
    <w:p w14:paraId="62DA3963" w14:textId="2EAECA2E" w:rsidR="00DC0E29" w:rsidRPr="002B2E2C" w:rsidRDefault="000250E7" w:rsidP="00846316">
      <w:pPr>
        <w:rPr>
          <w:rFonts w:cs="Times New Roman"/>
          <w:lang w:eastAsia="en-US"/>
        </w:rPr>
      </w:pPr>
      <w:r>
        <w:rPr>
          <w:rFonts w:cs="Times New Roman"/>
          <w:lang w:eastAsia="en-US"/>
        </w:rPr>
        <w:t xml:space="preserve">Com o passar do tempo o conceito de estratégia </w:t>
      </w:r>
      <w:r w:rsidR="00E7570B">
        <w:rPr>
          <w:rFonts w:cs="Times New Roman"/>
          <w:lang w:eastAsia="en-US"/>
        </w:rPr>
        <w:t>evoluiu, e</w:t>
      </w:r>
      <w:r>
        <w:rPr>
          <w:rFonts w:cs="Times New Roman"/>
          <w:lang w:eastAsia="en-US"/>
        </w:rPr>
        <w:t xml:space="preserve"> com isso trouxe a </w:t>
      </w:r>
      <w:r w:rsidR="004D294B">
        <w:rPr>
          <w:rFonts w:cs="Times New Roman"/>
          <w:lang w:eastAsia="en-US"/>
        </w:rPr>
        <w:t>necessidade de estratégia da informação</w:t>
      </w:r>
      <w:r w:rsidR="00F10AE0">
        <w:rPr>
          <w:rFonts w:cs="Times New Roman"/>
          <w:lang w:eastAsia="en-US"/>
        </w:rPr>
        <w:t xml:space="preserve">, para terem mais vantagem competitiva. </w:t>
      </w:r>
      <w:r w:rsidR="004D294B">
        <w:rPr>
          <w:rFonts w:cs="Times New Roman"/>
          <w:lang w:eastAsia="en-US"/>
        </w:rPr>
        <w:t xml:space="preserve">Moresi (2000) criou a cadeia de valor dos SI para </w:t>
      </w:r>
      <w:r w:rsidR="00E7570B">
        <w:rPr>
          <w:rFonts w:cs="Times New Roman"/>
          <w:lang w:eastAsia="en-US"/>
        </w:rPr>
        <w:t>a sua explicitação</w:t>
      </w:r>
      <w:r w:rsidR="004B7EC0">
        <w:rPr>
          <w:rFonts w:cs="Times New Roman"/>
          <w:lang w:eastAsia="en-US"/>
        </w:rPr>
        <w:t xml:space="preserve"> da estratégia informacional</w:t>
      </w:r>
      <w:r w:rsidR="00E7570B">
        <w:rPr>
          <w:rFonts w:cs="Times New Roman"/>
          <w:lang w:eastAsia="en-US"/>
        </w:rPr>
        <w:t>.</w:t>
      </w:r>
      <w:r w:rsidR="004D294B">
        <w:rPr>
          <w:rFonts w:cs="Times New Roman"/>
          <w:lang w:eastAsia="en-US"/>
        </w:rPr>
        <w:t xml:space="preserve"> </w:t>
      </w:r>
    </w:p>
    <w:p w14:paraId="3769C5DD" w14:textId="71C0F3F9" w:rsidR="00813C96" w:rsidRPr="002B2E2C" w:rsidRDefault="00813C96" w:rsidP="00813C96">
      <w:pPr>
        <w:ind w:firstLine="708"/>
        <w:rPr>
          <w:rFonts w:cs="Times New Roman"/>
          <w:shd w:val="clear" w:color="auto" w:fill="FFFFFF"/>
        </w:rPr>
      </w:pPr>
      <w:bookmarkStart w:id="80" w:name="_Toc52033195"/>
      <w:bookmarkStart w:id="81" w:name="_Toc52120447"/>
      <w:r w:rsidRPr="002B2E2C">
        <w:rPr>
          <w:rFonts w:cs="Times New Roman"/>
          <w:shd w:val="clear" w:color="auto" w:fill="FFFFFF"/>
        </w:rPr>
        <w:t>Moresi (2000, p. 23) retrata que a cadeia de valor</w:t>
      </w:r>
      <w:r w:rsidR="004B7EC0">
        <w:rPr>
          <w:rFonts w:cs="Times New Roman"/>
          <w:shd w:val="clear" w:color="auto" w:fill="FFFFFF"/>
        </w:rPr>
        <w:t xml:space="preserve"> da informação</w:t>
      </w:r>
      <w:r w:rsidRPr="002B2E2C">
        <w:rPr>
          <w:rFonts w:cs="Times New Roman"/>
          <w:shd w:val="clear" w:color="auto" w:fill="FFFFFF"/>
        </w:rPr>
        <w:t xml:space="preserve"> é um instrumento básico para diagnosticar e determinar o uso da informação no apoio a uma organização, segundo ele a </w:t>
      </w:r>
      <w:r w:rsidR="004B7EC0">
        <w:rPr>
          <w:rFonts w:cs="Times New Roman"/>
          <w:shd w:val="clear" w:color="auto" w:fill="FFFFFF"/>
        </w:rPr>
        <w:t>c</w:t>
      </w:r>
      <w:r w:rsidRPr="002B2E2C">
        <w:rPr>
          <w:rFonts w:cs="Times New Roman"/>
          <w:shd w:val="clear" w:color="auto" w:fill="FFFFFF"/>
        </w:rPr>
        <w:t xml:space="preserve">adeia de </w:t>
      </w:r>
      <w:r w:rsidR="004B7EC0">
        <w:rPr>
          <w:rFonts w:cs="Times New Roman"/>
          <w:shd w:val="clear" w:color="auto" w:fill="FFFFFF"/>
        </w:rPr>
        <w:t>v</w:t>
      </w:r>
      <w:r w:rsidRPr="002B2E2C">
        <w:rPr>
          <w:rFonts w:cs="Times New Roman"/>
          <w:shd w:val="clear" w:color="auto" w:fill="FFFFFF"/>
        </w:rPr>
        <w:t>alor pode ser definida com um conjunto de atividades executadas em um SI com a finalidade de produzir e transferir a informação, proporcionando a sustentação em processos de decisão</w:t>
      </w:r>
      <w:r w:rsidR="004B7EC0">
        <w:rPr>
          <w:rFonts w:cs="Times New Roman"/>
          <w:shd w:val="clear" w:color="auto" w:fill="FFFFFF"/>
        </w:rPr>
        <w:t>.</w:t>
      </w:r>
      <w:r w:rsidRPr="002B2E2C">
        <w:rPr>
          <w:rFonts w:cs="Times New Roman"/>
          <w:shd w:val="clear" w:color="auto" w:fill="FFFFFF"/>
        </w:rPr>
        <w:t xml:space="preserve"> </w:t>
      </w:r>
      <w:r w:rsidR="004B7EC0">
        <w:rPr>
          <w:rFonts w:cs="Times New Roman"/>
          <w:shd w:val="clear" w:color="auto" w:fill="FFFFFF"/>
        </w:rPr>
        <w:t>N</w:t>
      </w:r>
      <w:r w:rsidRPr="002B2E2C">
        <w:rPr>
          <w:rFonts w:cs="Times New Roman"/>
          <w:shd w:val="clear" w:color="auto" w:fill="FFFFFF"/>
        </w:rPr>
        <w:t>a figura abaixo mostra um diagrama desta cadeia, onde as atividades de valor são blocos relativos à transferência da informação.</w:t>
      </w:r>
    </w:p>
    <w:p w14:paraId="6FD88B12" w14:textId="77777777" w:rsidR="00813C96" w:rsidRPr="002B2E2C" w:rsidRDefault="00813C96" w:rsidP="00813C96">
      <w:pPr>
        <w:pStyle w:val="Legenda"/>
        <w:keepNext/>
        <w:jc w:val="center"/>
        <w:rPr>
          <w:rFonts w:cs="Times New Roman"/>
        </w:rPr>
      </w:pPr>
      <w:r w:rsidRPr="002B2E2C">
        <w:rPr>
          <w:rFonts w:cs="Times New Roman"/>
        </w:rPr>
        <w:t xml:space="preserve">Figura </w:t>
      </w:r>
      <w:r w:rsidRPr="002B2E2C">
        <w:rPr>
          <w:rFonts w:cs="Times New Roman"/>
        </w:rPr>
        <w:fldChar w:fldCharType="begin"/>
      </w:r>
      <w:r w:rsidRPr="002B2E2C">
        <w:rPr>
          <w:rFonts w:cs="Times New Roman"/>
        </w:rPr>
        <w:instrText xml:space="preserve"> SEQ Figura \* ARABIC </w:instrText>
      </w:r>
      <w:r w:rsidRPr="002B2E2C">
        <w:rPr>
          <w:rFonts w:cs="Times New Roman"/>
        </w:rPr>
        <w:fldChar w:fldCharType="separate"/>
      </w:r>
      <w:r w:rsidRPr="002B2E2C">
        <w:rPr>
          <w:rFonts w:cs="Times New Roman"/>
          <w:noProof/>
        </w:rPr>
        <w:t>6</w:t>
      </w:r>
      <w:r w:rsidRPr="002B2E2C">
        <w:rPr>
          <w:rFonts w:cs="Times New Roman"/>
          <w:noProof/>
        </w:rPr>
        <w:fldChar w:fldCharType="end"/>
      </w:r>
      <w:r w:rsidRPr="002B2E2C">
        <w:rPr>
          <w:rFonts w:cs="Times New Roman"/>
        </w:rPr>
        <w:t xml:space="preserve"> - A cadeia de valor de um sistema de informação</w:t>
      </w:r>
    </w:p>
    <w:p w14:paraId="615C1EEF" w14:textId="77777777" w:rsidR="00813C96" w:rsidRPr="002B2E2C" w:rsidRDefault="00813C96" w:rsidP="00813C96">
      <w:pPr>
        <w:ind w:firstLine="708"/>
        <w:jc w:val="center"/>
        <w:rPr>
          <w:rFonts w:eastAsia="Calibri" w:cs="Times New Roman"/>
        </w:rPr>
      </w:pPr>
      <w:r w:rsidRPr="002B2E2C">
        <w:rPr>
          <w:rFonts w:cs="Times New Roman"/>
          <w:noProof/>
        </w:rPr>
        <w:drawing>
          <wp:inline distT="0" distB="0" distL="0" distR="0" wp14:anchorId="0BA90E80" wp14:editId="674732F8">
            <wp:extent cx="3790950" cy="21570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21" r="4936"/>
                    <a:stretch/>
                  </pic:blipFill>
                  <pic:spPr bwMode="auto">
                    <a:xfrm>
                      <a:off x="0" y="0"/>
                      <a:ext cx="3805878" cy="2165589"/>
                    </a:xfrm>
                    <a:prstGeom prst="rect">
                      <a:avLst/>
                    </a:prstGeom>
                    <a:ln>
                      <a:noFill/>
                    </a:ln>
                    <a:extLst>
                      <a:ext uri="{53640926-AAD7-44D8-BBD7-CCE9431645EC}">
                        <a14:shadowObscured xmlns:a14="http://schemas.microsoft.com/office/drawing/2010/main"/>
                      </a:ext>
                    </a:extLst>
                  </pic:spPr>
                </pic:pic>
              </a:graphicData>
            </a:graphic>
          </wp:inline>
        </w:drawing>
      </w:r>
    </w:p>
    <w:p w14:paraId="3AC7B0E2" w14:textId="1EC1518B" w:rsidR="00FE610A" w:rsidRDefault="00813C96" w:rsidP="00A801BF">
      <w:pPr>
        <w:ind w:firstLine="708"/>
        <w:jc w:val="center"/>
        <w:rPr>
          <w:rFonts w:cs="Times New Roman"/>
          <w:shd w:val="clear" w:color="auto" w:fill="FFFFFF"/>
        </w:rPr>
      </w:pPr>
      <w:r w:rsidRPr="002B2E2C">
        <w:rPr>
          <w:rFonts w:cs="Times New Roman"/>
          <w:shd w:val="clear" w:color="auto" w:fill="FFFFFF"/>
        </w:rPr>
        <w:t>Moresi (2000, p. 23)</w:t>
      </w:r>
    </w:p>
    <w:p w14:paraId="79620C45" w14:textId="77777777" w:rsidR="00A801BF" w:rsidRDefault="00A801BF" w:rsidP="00A801BF">
      <w:pPr>
        <w:ind w:firstLine="708"/>
        <w:jc w:val="center"/>
        <w:rPr>
          <w:rFonts w:cs="Times New Roman"/>
          <w:shd w:val="clear" w:color="auto" w:fill="FFFFFF"/>
        </w:rPr>
      </w:pPr>
    </w:p>
    <w:p w14:paraId="60D69492" w14:textId="35C1B8F5" w:rsidR="001E38F8" w:rsidRDefault="001E38F8" w:rsidP="001E38F8">
      <w:pPr>
        <w:ind w:firstLine="708"/>
        <w:rPr>
          <w:rFonts w:cs="Times New Roman"/>
          <w:shd w:val="clear" w:color="auto" w:fill="FFFFFF"/>
        </w:rPr>
      </w:pPr>
      <w:r>
        <w:rPr>
          <w:rFonts w:cs="Times New Roman"/>
          <w:shd w:val="clear" w:color="auto" w:fill="FFFFFF"/>
        </w:rPr>
        <w:t xml:space="preserve">A coleta de dados </w:t>
      </w:r>
      <w:r w:rsidR="0083547F">
        <w:rPr>
          <w:rFonts w:cs="Times New Roman"/>
          <w:shd w:val="clear" w:color="auto" w:fill="FFFFFF"/>
        </w:rPr>
        <w:t xml:space="preserve">inclui </w:t>
      </w:r>
      <w:r w:rsidR="00703684">
        <w:rPr>
          <w:rFonts w:cs="Times New Roman"/>
          <w:shd w:val="clear" w:color="auto" w:fill="FFFFFF"/>
        </w:rPr>
        <w:t>todos os meios</w:t>
      </w:r>
      <w:r w:rsidR="0083547F">
        <w:rPr>
          <w:rFonts w:cs="Times New Roman"/>
          <w:shd w:val="clear" w:color="auto" w:fill="FFFFFF"/>
        </w:rPr>
        <w:t xml:space="preserve"> em que a informação dá entrada ao sistema, sendo coletados de ambientes internos ou externos.</w:t>
      </w:r>
      <w:r w:rsidR="00703684">
        <w:rPr>
          <w:rFonts w:cs="Times New Roman"/>
          <w:shd w:val="clear" w:color="auto" w:fill="FFFFFF"/>
        </w:rPr>
        <w:t xml:space="preserve"> Normalmente estes dados não são informações e necessitam serem processados </w:t>
      </w:r>
      <w:r w:rsidR="00EE3AA5">
        <w:rPr>
          <w:rFonts w:cs="Times New Roman"/>
          <w:shd w:val="clear" w:color="auto" w:fill="FFFFFF"/>
        </w:rPr>
        <w:t>e tratados</w:t>
      </w:r>
      <w:r w:rsidR="00CC0D0F">
        <w:rPr>
          <w:rFonts w:cs="Times New Roman"/>
          <w:shd w:val="clear" w:color="auto" w:fill="FFFFFF"/>
        </w:rPr>
        <w:t xml:space="preserve"> (MORESI,2020)</w:t>
      </w:r>
      <w:r w:rsidR="00EE3AA5">
        <w:rPr>
          <w:rFonts w:cs="Times New Roman"/>
          <w:shd w:val="clear" w:color="auto" w:fill="FFFFFF"/>
        </w:rPr>
        <w:t>.</w:t>
      </w:r>
    </w:p>
    <w:p w14:paraId="33624CAF" w14:textId="4FB01C3B" w:rsidR="00EE3AA5" w:rsidRDefault="00C506BD" w:rsidP="001E38F8">
      <w:pPr>
        <w:ind w:firstLine="708"/>
        <w:rPr>
          <w:rFonts w:cs="Times New Roman"/>
          <w:shd w:val="clear" w:color="auto" w:fill="FFFFFF"/>
        </w:rPr>
      </w:pPr>
      <w:r>
        <w:rPr>
          <w:rFonts w:cs="Times New Roman"/>
          <w:shd w:val="clear" w:color="auto" w:fill="FFFFFF"/>
        </w:rPr>
        <w:t xml:space="preserve">Uma das tarefas mais críticas é a disponibilização da informação correta </w:t>
      </w:r>
      <w:r w:rsidR="00D83BBF">
        <w:rPr>
          <w:rFonts w:cs="Times New Roman"/>
          <w:shd w:val="clear" w:color="auto" w:fill="FFFFFF"/>
        </w:rPr>
        <w:t xml:space="preserve">às pessoas certas e no momento </w:t>
      </w:r>
      <w:r w:rsidR="00D77289">
        <w:rPr>
          <w:rFonts w:cs="Times New Roman"/>
          <w:shd w:val="clear" w:color="auto" w:fill="FFFFFF"/>
        </w:rPr>
        <w:t>oportuno</w:t>
      </w:r>
      <w:r w:rsidR="00C23A46">
        <w:rPr>
          <w:rFonts w:cs="Times New Roman"/>
          <w:shd w:val="clear" w:color="auto" w:fill="FFFFFF"/>
        </w:rPr>
        <w:t xml:space="preserve">, a elaboração seria a melhoria </w:t>
      </w:r>
      <w:r w:rsidR="00E2584C">
        <w:rPr>
          <w:rFonts w:cs="Times New Roman"/>
          <w:shd w:val="clear" w:color="auto" w:fill="FFFFFF"/>
        </w:rPr>
        <w:t>contínua</w:t>
      </w:r>
      <w:r w:rsidR="00C23A46">
        <w:rPr>
          <w:rFonts w:cs="Times New Roman"/>
          <w:shd w:val="clear" w:color="auto" w:fill="FFFFFF"/>
        </w:rPr>
        <w:t xml:space="preserve"> da disseminação da informação</w:t>
      </w:r>
      <w:r w:rsidR="00CC0D0F">
        <w:rPr>
          <w:rFonts w:cs="Times New Roman"/>
          <w:shd w:val="clear" w:color="auto" w:fill="FFFFFF"/>
        </w:rPr>
        <w:t xml:space="preserve"> (MORESI,</w:t>
      </w:r>
      <w:r w:rsidR="00563574">
        <w:rPr>
          <w:rFonts w:cs="Times New Roman"/>
          <w:shd w:val="clear" w:color="auto" w:fill="FFFFFF"/>
        </w:rPr>
        <w:t xml:space="preserve"> </w:t>
      </w:r>
      <w:r w:rsidR="00CC0D0F">
        <w:rPr>
          <w:rFonts w:cs="Times New Roman"/>
          <w:shd w:val="clear" w:color="auto" w:fill="FFFFFF"/>
        </w:rPr>
        <w:t>2020)</w:t>
      </w:r>
      <w:r w:rsidR="00C23A46">
        <w:rPr>
          <w:rFonts w:cs="Times New Roman"/>
          <w:shd w:val="clear" w:color="auto" w:fill="FFFFFF"/>
        </w:rPr>
        <w:t>.</w:t>
      </w:r>
    </w:p>
    <w:p w14:paraId="68A0A41D" w14:textId="2247EE17" w:rsidR="00E2584C" w:rsidRDefault="002E22ED" w:rsidP="001E38F8">
      <w:pPr>
        <w:ind w:firstLine="708"/>
        <w:rPr>
          <w:rFonts w:cs="Times New Roman"/>
          <w:shd w:val="clear" w:color="auto" w:fill="FFFFFF"/>
        </w:rPr>
      </w:pPr>
      <w:r>
        <w:rPr>
          <w:rFonts w:cs="Times New Roman"/>
          <w:shd w:val="clear" w:color="auto" w:fill="FFFFFF"/>
        </w:rPr>
        <w:t>A</w:t>
      </w:r>
      <w:r w:rsidR="00E2584C">
        <w:rPr>
          <w:rFonts w:cs="Times New Roman"/>
          <w:shd w:val="clear" w:color="auto" w:fill="FFFFFF"/>
        </w:rPr>
        <w:t xml:space="preserve"> a</w:t>
      </w:r>
      <w:r w:rsidR="00E2584C" w:rsidRPr="00134997">
        <w:rPr>
          <w:rFonts w:cs="Times New Roman"/>
          <w:shd w:val="clear" w:color="auto" w:fill="FFFFFF"/>
        </w:rPr>
        <w:t>pre</w:t>
      </w:r>
      <w:r w:rsidR="00E2584C">
        <w:rPr>
          <w:rFonts w:cs="Times New Roman"/>
          <w:shd w:val="clear" w:color="auto" w:fill="FFFFFF"/>
        </w:rPr>
        <w:t>sentação</w:t>
      </w:r>
      <w:r w:rsidR="00134997">
        <w:rPr>
          <w:rFonts w:cs="Times New Roman"/>
          <w:shd w:val="clear" w:color="auto" w:fill="FFFFFF"/>
        </w:rPr>
        <w:t xml:space="preserve"> é a visualização</w:t>
      </w:r>
      <w:r w:rsidR="00E2584C">
        <w:rPr>
          <w:rFonts w:cs="Times New Roman"/>
          <w:shd w:val="clear" w:color="auto" w:fill="FFFFFF"/>
        </w:rPr>
        <w:t xml:space="preserve"> da informação ao tomador de decisão</w:t>
      </w:r>
      <w:r w:rsidR="00405D85">
        <w:rPr>
          <w:rFonts w:cs="Times New Roman"/>
          <w:shd w:val="clear" w:color="auto" w:fill="FFFFFF"/>
        </w:rPr>
        <w:t>,</w:t>
      </w:r>
      <w:r w:rsidR="0006521D">
        <w:rPr>
          <w:rFonts w:cs="Times New Roman"/>
          <w:shd w:val="clear" w:color="auto" w:fill="FFFFFF"/>
        </w:rPr>
        <w:t xml:space="preserve"> de forma clara.</w:t>
      </w:r>
      <w:r w:rsidR="00134997">
        <w:rPr>
          <w:rFonts w:cs="Times New Roman"/>
          <w:shd w:val="clear" w:color="auto" w:fill="FFFFFF"/>
        </w:rPr>
        <w:t xml:space="preserve"> Já </w:t>
      </w:r>
      <w:r w:rsidR="00F41C74">
        <w:rPr>
          <w:rFonts w:cs="Times New Roman"/>
          <w:shd w:val="clear" w:color="auto" w:fill="FFFFFF"/>
        </w:rPr>
        <w:t>a modelagem é baseada em</w:t>
      </w:r>
      <w:r w:rsidR="00134997">
        <w:rPr>
          <w:rFonts w:cs="Times New Roman"/>
          <w:shd w:val="clear" w:color="auto" w:fill="FFFFFF"/>
        </w:rPr>
        <w:t xml:space="preserve"> modelos estatístic</w:t>
      </w:r>
      <w:r w:rsidR="00B30FB3">
        <w:rPr>
          <w:rFonts w:cs="Times New Roman"/>
          <w:shd w:val="clear" w:color="auto" w:fill="FFFFFF"/>
        </w:rPr>
        <w:t>o</w:t>
      </w:r>
      <w:r w:rsidR="00134997">
        <w:rPr>
          <w:rFonts w:cs="Times New Roman"/>
          <w:shd w:val="clear" w:color="auto" w:fill="FFFFFF"/>
        </w:rPr>
        <w:t xml:space="preserve">s como por exemplo </w:t>
      </w:r>
      <w:r w:rsidR="00F41C74">
        <w:rPr>
          <w:rFonts w:cs="Times New Roman"/>
          <w:shd w:val="clear" w:color="auto" w:fill="FFFFFF"/>
        </w:rPr>
        <w:t>análises</w:t>
      </w:r>
      <w:r w:rsidR="00134997">
        <w:rPr>
          <w:rFonts w:cs="Times New Roman"/>
          <w:shd w:val="clear" w:color="auto" w:fill="FFFFFF"/>
        </w:rPr>
        <w:t xml:space="preserve"> de correlação e </w:t>
      </w:r>
      <w:r w:rsidR="00134997">
        <w:rPr>
          <w:rFonts w:cs="Times New Roman"/>
          <w:shd w:val="clear" w:color="auto" w:fill="FFFFFF"/>
        </w:rPr>
        <w:lastRenderedPageBreak/>
        <w:t xml:space="preserve">regressão, pesquisa operacional etc. </w:t>
      </w:r>
      <w:r w:rsidR="00B30FB3">
        <w:rPr>
          <w:rFonts w:cs="Times New Roman"/>
          <w:shd w:val="clear" w:color="auto" w:fill="FFFFFF"/>
        </w:rPr>
        <w:t>As decisões</w:t>
      </w:r>
      <w:r w:rsidR="00F41C74">
        <w:rPr>
          <w:rFonts w:cs="Times New Roman"/>
          <w:shd w:val="clear" w:color="auto" w:fill="FFFFFF"/>
        </w:rPr>
        <w:t>, na maioria das vezes</w:t>
      </w:r>
      <w:r w:rsidR="00B30FB3">
        <w:rPr>
          <w:rFonts w:cs="Times New Roman"/>
          <w:shd w:val="clear" w:color="auto" w:fill="FFFFFF"/>
        </w:rPr>
        <w:t xml:space="preserve"> são tomadas por pessoas </w:t>
      </w:r>
      <w:r w:rsidR="00475BAC">
        <w:rPr>
          <w:rFonts w:cs="Times New Roman"/>
          <w:shd w:val="clear" w:color="auto" w:fill="FFFFFF"/>
        </w:rPr>
        <w:t>e uma vez tomadas as decisões elas precisam ser efetivadas através de ações que</w:t>
      </w:r>
      <w:r w:rsidR="00AE49E0">
        <w:rPr>
          <w:rFonts w:cs="Times New Roman"/>
          <w:shd w:val="clear" w:color="auto" w:fill="FFFFFF"/>
        </w:rPr>
        <w:t xml:space="preserve"> geram dados e podem realimentar a cadeia de valor </w:t>
      </w:r>
      <w:r w:rsidR="00CC0D0F">
        <w:rPr>
          <w:rFonts w:cs="Times New Roman"/>
          <w:shd w:val="clear" w:color="auto" w:fill="FFFFFF"/>
        </w:rPr>
        <w:t>para avaliação das ações efetivadas (MORESI</w:t>
      </w:r>
      <w:r w:rsidR="00563574">
        <w:rPr>
          <w:rFonts w:cs="Times New Roman"/>
          <w:shd w:val="clear" w:color="auto" w:fill="FFFFFF"/>
        </w:rPr>
        <w:t xml:space="preserve"> </w:t>
      </w:r>
      <w:r w:rsidR="00CC0D0F">
        <w:rPr>
          <w:rFonts w:cs="Times New Roman"/>
          <w:shd w:val="clear" w:color="auto" w:fill="FFFFFF"/>
        </w:rPr>
        <w:t>,2020).</w:t>
      </w:r>
      <w:r w:rsidR="00475BAC">
        <w:rPr>
          <w:rFonts w:cs="Times New Roman"/>
          <w:shd w:val="clear" w:color="auto" w:fill="FFFFFF"/>
        </w:rPr>
        <w:t xml:space="preserve"> </w:t>
      </w:r>
    </w:p>
    <w:p w14:paraId="3407D973" w14:textId="77777777" w:rsidR="00776C16" w:rsidRDefault="00563574" w:rsidP="001C7062">
      <w:pPr>
        <w:ind w:firstLine="708"/>
        <w:rPr>
          <w:rFonts w:cs="Times New Roman"/>
          <w:shd w:val="clear" w:color="auto" w:fill="FFFFFF"/>
        </w:rPr>
      </w:pPr>
      <w:r>
        <w:rPr>
          <w:rFonts w:cs="Times New Roman"/>
          <w:shd w:val="clear" w:color="auto" w:fill="FFFFFF"/>
        </w:rPr>
        <w:t xml:space="preserve">O fluxo da informação nas organizações proposta por </w:t>
      </w:r>
      <w:r w:rsidR="000A53C7">
        <w:rPr>
          <w:rFonts w:cs="Times New Roman"/>
          <w:shd w:val="clear" w:color="auto" w:fill="FFFFFF"/>
        </w:rPr>
        <w:t>Beal (2004) se correlaciona com o fluxo de informação de um SI</w:t>
      </w:r>
      <w:r w:rsidR="00FD12E4">
        <w:rPr>
          <w:rFonts w:cs="Times New Roman"/>
          <w:shd w:val="clear" w:color="auto" w:fill="FFFFFF"/>
        </w:rPr>
        <w:t>. De Moresi</w:t>
      </w:r>
      <w:r w:rsidR="000975E8">
        <w:rPr>
          <w:rFonts w:cs="Times New Roman"/>
          <w:shd w:val="clear" w:color="auto" w:fill="FFFFFF"/>
        </w:rPr>
        <w:t xml:space="preserve">, porém Beal aborda não somente informações computadorizadas e acrescenta as informações </w:t>
      </w:r>
      <w:r w:rsidR="00231131">
        <w:rPr>
          <w:rFonts w:cs="Times New Roman"/>
          <w:shd w:val="clear" w:color="auto" w:fill="FFFFFF"/>
        </w:rPr>
        <w:t xml:space="preserve">em papel e a tratativa </w:t>
      </w:r>
      <w:r w:rsidR="00596984">
        <w:rPr>
          <w:rFonts w:cs="Times New Roman"/>
          <w:shd w:val="clear" w:color="auto" w:fill="FFFFFF"/>
        </w:rPr>
        <w:t xml:space="preserve">quanto ao </w:t>
      </w:r>
      <w:r w:rsidR="00231131">
        <w:rPr>
          <w:rFonts w:cs="Times New Roman"/>
          <w:shd w:val="clear" w:color="auto" w:fill="FFFFFF"/>
        </w:rPr>
        <w:t>descarte das informações</w:t>
      </w:r>
      <w:r w:rsidR="00F91E91">
        <w:rPr>
          <w:rFonts w:cs="Times New Roman"/>
          <w:shd w:val="clear" w:color="auto" w:fill="FFFFFF"/>
        </w:rPr>
        <w:t>.</w:t>
      </w:r>
      <w:r w:rsidR="001D2C5D">
        <w:rPr>
          <w:rFonts w:cs="Times New Roman"/>
          <w:shd w:val="clear" w:color="auto" w:fill="FFFFFF"/>
        </w:rPr>
        <w:t xml:space="preserve"> </w:t>
      </w:r>
    </w:p>
    <w:p w14:paraId="05E920FA" w14:textId="4FE6A5FA" w:rsidR="0018074A" w:rsidRDefault="001D2C5D" w:rsidP="001C7062">
      <w:pPr>
        <w:ind w:firstLine="708"/>
        <w:rPr>
          <w:rFonts w:cs="Times New Roman"/>
          <w:shd w:val="clear" w:color="auto" w:fill="FFFFFF"/>
        </w:rPr>
      </w:pPr>
      <w:r>
        <w:rPr>
          <w:rFonts w:cs="Times New Roman"/>
          <w:shd w:val="clear" w:color="auto" w:fill="FFFFFF"/>
        </w:rPr>
        <w:t>E este fluxo pode ser otimizado através de um mapa da informação, para que o usuário seja conduzido rapidamente para o local onde estão os dados</w:t>
      </w:r>
      <w:r w:rsidR="00776C16">
        <w:rPr>
          <w:rFonts w:cs="Times New Roman"/>
          <w:shd w:val="clear" w:color="auto" w:fill="FFFFFF"/>
        </w:rPr>
        <w:t>, assim evitando informações dispersas, informações divergentes, informações excessivas e informações em duplicidade (BEAL, 2004).</w:t>
      </w:r>
    </w:p>
    <w:p w14:paraId="36397885" w14:textId="7DE30A18" w:rsidR="0007144D" w:rsidRDefault="00955D78" w:rsidP="00344A71">
      <w:pPr>
        <w:ind w:firstLine="708"/>
        <w:rPr>
          <w:rFonts w:cs="Times New Roman"/>
          <w:color w:val="auto"/>
          <w:shd w:val="clear" w:color="auto" w:fill="FFFFFF"/>
        </w:rPr>
      </w:pPr>
      <w:r w:rsidRPr="00955D78">
        <w:rPr>
          <w:rFonts w:cs="Times New Roman"/>
          <w:color w:val="auto"/>
          <w:shd w:val="clear" w:color="auto" w:fill="FFFFFF"/>
        </w:rPr>
        <w:t xml:space="preserve">Segundo </w:t>
      </w:r>
      <w:r w:rsidR="00774238" w:rsidRPr="00955D78">
        <w:rPr>
          <w:rFonts w:cs="Times New Roman"/>
          <w:color w:val="auto"/>
          <w:shd w:val="clear" w:color="auto" w:fill="FFFFFF"/>
        </w:rPr>
        <w:t>Beal</w:t>
      </w:r>
      <w:r w:rsidRPr="00955D78">
        <w:rPr>
          <w:rFonts w:cs="Times New Roman"/>
          <w:color w:val="auto"/>
          <w:shd w:val="clear" w:color="auto" w:fill="FFFFFF"/>
        </w:rPr>
        <w:t xml:space="preserve"> (2004),</w:t>
      </w:r>
      <w:r w:rsidR="00774238" w:rsidRPr="00955D78">
        <w:rPr>
          <w:rFonts w:cs="Times New Roman"/>
          <w:color w:val="auto"/>
          <w:shd w:val="clear" w:color="auto" w:fill="FFFFFF"/>
        </w:rPr>
        <w:t xml:space="preserve"> </w:t>
      </w:r>
      <w:r w:rsidR="0053248A">
        <w:rPr>
          <w:rFonts w:cs="Times New Roman"/>
          <w:color w:val="auto"/>
          <w:shd w:val="clear" w:color="auto" w:fill="FFFFFF"/>
        </w:rPr>
        <w:t xml:space="preserve">o bom desempenho da organização </w:t>
      </w:r>
      <w:r w:rsidR="00D704AD">
        <w:rPr>
          <w:rFonts w:cs="Times New Roman"/>
          <w:color w:val="auto"/>
          <w:shd w:val="clear" w:color="auto" w:fill="FFFFFF"/>
        </w:rPr>
        <w:t xml:space="preserve">depende da </w:t>
      </w:r>
      <w:r w:rsidR="0053248A">
        <w:rPr>
          <w:rFonts w:cs="Times New Roman"/>
          <w:color w:val="auto"/>
          <w:shd w:val="clear" w:color="auto" w:fill="FFFFFF"/>
        </w:rPr>
        <w:t>qualidade das ligações (elos) entre as unidades organizacionais</w:t>
      </w:r>
      <w:r w:rsidR="00F73BF8">
        <w:rPr>
          <w:rFonts w:cs="Times New Roman"/>
          <w:color w:val="auto"/>
          <w:shd w:val="clear" w:color="auto" w:fill="FFFFFF"/>
        </w:rPr>
        <w:t xml:space="preserve">, através do intercambio de ideias e informações e caso uma organização não tenha essa qualidade os clientes irão </w:t>
      </w:r>
      <w:r w:rsidR="00344A71">
        <w:rPr>
          <w:rFonts w:cs="Times New Roman"/>
          <w:color w:val="auto"/>
          <w:shd w:val="clear" w:color="auto" w:fill="FFFFFF"/>
        </w:rPr>
        <w:t>perceber</w:t>
      </w:r>
      <w:r w:rsidR="00F73BF8">
        <w:rPr>
          <w:rFonts w:cs="Times New Roman"/>
          <w:color w:val="auto"/>
          <w:shd w:val="clear" w:color="auto" w:fill="FFFFFF"/>
        </w:rPr>
        <w:t xml:space="preserve"> pouco </w:t>
      </w:r>
      <w:r w:rsidR="00D704AD">
        <w:rPr>
          <w:rFonts w:cs="Times New Roman"/>
          <w:color w:val="auto"/>
          <w:shd w:val="clear" w:color="auto" w:fill="FFFFFF"/>
        </w:rPr>
        <w:t>eficácia</w:t>
      </w:r>
      <w:r w:rsidR="00344A71">
        <w:rPr>
          <w:rFonts w:cs="Times New Roman"/>
          <w:color w:val="auto"/>
          <w:shd w:val="clear" w:color="auto" w:fill="FFFFFF"/>
        </w:rPr>
        <w:t xml:space="preserve"> na qualidade dos serviços prestados.</w:t>
      </w:r>
      <w:r w:rsidR="0007144D">
        <w:rPr>
          <w:rFonts w:cs="Times New Roman"/>
          <w:color w:val="auto"/>
          <w:shd w:val="clear" w:color="auto" w:fill="FFFFFF"/>
        </w:rPr>
        <w:t xml:space="preserve"> </w:t>
      </w:r>
    </w:p>
    <w:p w14:paraId="28B37208" w14:textId="3664C4DF" w:rsidR="00774238" w:rsidRDefault="0007144D" w:rsidP="00344A71">
      <w:pPr>
        <w:ind w:firstLine="708"/>
        <w:rPr>
          <w:rFonts w:cs="Times New Roman"/>
          <w:color w:val="auto"/>
          <w:shd w:val="clear" w:color="auto" w:fill="FFFFFF"/>
        </w:rPr>
      </w:pPr>
      <w:r>
        <w:rPr>
          <w:rFonts w:cs="Times New Roman"/>
          <w:color w:val="auto"/>
          <w:shd w:val="clear" w:color="auto" w:fill="FFFFFF"/>
        </w:rPr>
        <w:t>Estas conexões segundo Beal (2004) são feitas através de sistemas</w:t>
      </w:r>
      <w:r w:rsidR="00B03534">
        <w:rPr>
          <w:rFonts w:cs="Times New Roman"/>
          <w:color w:val="auto"/>
          <w:shd w:val="clear" w:color="auto" w:fill="FFFFFF"/>
        </w:rPr>
        <w:t>, que contém entradas, mecanismos de processamento e de saída</w:t>
      </w:r>
      <w:r w:rsidR="00585FA3">
        <w:rPr>
          <w:rFonts w:cs="Times New Roman"/>
          <w:color w:val="auto"/>
          <w:shd w:val="clear" w:color="auto" w:fill="FFFFFF"/>
        </w:rPr>
        <w:t>, este processo é cíclico pois na saída pode gerar um feedback para a próxima entrada</w:t>
      </w:r>
      <w:r w:rsidR="008177F4">
        <w:rPr>
          <w:rFonts w:cs="Times New Roman"/>
          <w:color w:val="auto"/>
          <w:shd w:val="clear" w:color="auto" w:fill="FFFFFF"/>
        </w:rPr>
        <w:t xml:space="preserve">. Este tipo de sistema é um processo genérico de transformação da informação, que atualmente são feitos através de micro controladores </w:t>
      </w:r>
      <w:r w:rsidR="002E45FF">
        <w:rPr>
          <w:rFonts w:cs="Times New Roman"/>
          <w:color w:val="auto"/>
          <w:shd w:val="clear" w:color="auto" w:fill="FFFFFF"/>
        </w:rPr>
        <w:t>computadorizados.</w:t>
      </w:r>
    </w:p>
    <w:p w14:paraId="07FEB706" w14:textId="309DC474" w:rsidR="00767341" w:rsidRPr="00746557" w:rsidRDefault="00171DA8" w:rsidP="007A627F">
      <w:pPr>
        <w:rPr>
          <w:rFonts w:cs="Times New Roman"/>
          <w:lang w:eastAsia="en-US"/>
        </w:rPr>
      </w:pPr>
      <w:r w:rsidRPr="00746557">
        <w:rPr>
          <w:rFonts w:cs="Times New Roman"/>
          <w:shd w:val="clear" w:color="auto" w:fill="FFFFFF"/>
        </w:rPr>
        <w:t xml:space="preserve">Moresi (2000) </w:t>
      </w:r>
      <w:r w:rsidR="00484FD2" w:rsidRPr="00746557">
        <w:rPr>
          <w:rFonts w:cs="Times New Roman"/>
          <w:lang w:eastAsia="en-US"/>
        </w:rPr>
        <w:t xml:space="preserve">No contexto de uma organização, a informação deve atender às necessidades dos diversos níveis. Em geral, as organizações </w:t>
      </w:r>
      <w:r w:rsidR="00A21912" w:rsidRPr="00746557">
        <w:rPr>
          <w:rFonts w:cs="Times New Roman"/>
          <w:lang w:eastAsia="en-US"/>
        </w:rPr>
        <w:t>diferenciam se</w:t>
      </w:r>
      <w:r w:rsidR="00484FD2" w:rsidRPr="00746557">
        <w:rPr>
          <w:rFonts w:cs="Times New Roman"/>
          <w:lang w:eastAsia="en-US"/>
        </w:rPr>
        <w:t xml:space="preserve"> em três níveis organizacionais (Chiavenatto, 1999), qualquer que seja a natureza ou tamanho da organização: </w:t>
      </w:r>
    </w:p>
    <w:p w14:paraId="53830492" w14:textId="741BDFB9" w:rsidR="00767341" w:rsidRPr="00746557" w:rsidRDefault="004C2B2C" w:rsidP="007A627F">
      <w:pPr>
        <w:rPr>
          <w:rFonts w:cs="Times New Roman"/>
          <w:lang w:eastAsia="en-US"/>
        </w:rPr>
      </w:pPr>
      <w:r w:rsidRPr="00746557">
        <w:rPr>
          <w:rFonts w:cs="Times New Roman"/>
          <w:lang w:eastAsia="en-US"/>
        </w:rPr>
        <w:t>O</w:t>
      </w:r>
      <w:r w:rsidR="00484FD2" w:rsidRPr="00746557">
        <w:rPr>
          <w:rFonts w:cs="Times New Roman"/>
          <w:lang w:eastAsia="en-US"/>
        </w:rPr>
        <w:t xml:space="preserve">peracional relacionado com os problemas de desempenho eficaz e dirigido para as exigências impostas pela natureza da tarefa técnica; </w:t>
      </w:r>
    </w:p>
    <w:p w14:paraId="65FDE220" w14:textId="2FC87BC2" w:rsidR="00767341" w:rsidRPr="00746557" w:rsidRDefault="004C2B2C" w:rsidP="007A627F">
      <w:pPr>
        <w:rPr>
          <w:rFonts w:cs="Times New Roman"/>
          <w:lang w:eastAsia="en-US"/>
        </w:rPr>
      </w:pPr>
      <w:r w:rsidRPr="00746557">
        <w:rPr>
          <w:rFonts w:cs="Times New Roman"/>
          <w:lang w:eastAsia="en-US"/>
        </w:rPr>
        <w:t>I</w:t>
      </w:r>
      <w:r w:rsidR="00484FD2" w:rsidRPr="00746557">
        <w:rPr>
          <w:rFonts w:cs="Times New Roman"/>
          <w:lang w:eastAsia="en-US"/>
        </w:rPr>
        <w:t xml:space="preserve">ntermediário ou gerencial gerencia particularmente as atividades do nível operacional, mediando as fronteiras ambientais e administrando as tarefas técnicas que devem ser desempenhadas, escala de </w:t>
      </w:r>
      <w:r w:rsidR="00746557" w:rsidRPr="00746557">
        <w:rPr>
          <w:rFonts w:cs="Times New Roman"/>
          <w:lang w:eastAsia="en-US"/>
        </w:rPr>
        <w:t>operações etc.</w:t>
      </w:r>
    </w:p>
    <w:p w14:paraId="4B54E41C" w14:textId="4504D155" w:rsidR="00F66D68" w:rsidRPr="002B2E2C" w:rsidRDefault="004C2B2C" w:rsidP="00F66D68">
      <w:pPr>
        <w:rPr>
          <w:rFonts w:cs="Times New Roman"/>
          <w:lang w:eastAsia="en-US"/>
        </w:rPr>
      </w:pPr>
      <w:r w:rsidRPr="00746557">
        <w:rPr>
          <w:rFonts w:cs="Times New Roman"/>
          <w:lang w:eastAsia="en-US"/>
        </w:rPr>
        <w:t>I</w:t>
      </w:r>
      <w:r w:rsidR="00484FD2" w:rsidRPr="00746557">
        <w:rPr>
          <w:rFonts w:cs="Times New Roman"/>
          <w:lang w:eastAsia="en-US"/>
        </w:rPr>
        <w:t>nstitucional constitui-se na fonte do significado e da legitimação que possibilita a consecução dos objetivos organizacionais.</w:t>
      </w:r>
    </w:p>
    <w:p w14:paraId="76CB5DBF" w14:textId="1A888A6E" w:rsidR="00596E8C" w:rsidRPr="002B2E2C" w:rsidRDefault="00596E8C" w:rsidP="00596E8C">
      <w:pPr>
        <w:rPr>
          <w:rFonts w:cs="Times New Roman"/>
        </w:rPr>
      </w:pPr>
      <w:bookmarkStart w:id="82" w:name="_Hlk57322331"/>
      <w:r w:rsidRPr="002B2E2C">
        <w:rPr>
          <w:rFonts w:cs="Times New Roman"/>
        </w:rPr>
        <w:lastRenderedPageBreak/>
        <w:t>Moresi (2000)</w:t>
      </w:r>
      <w:bookmarkEnd w:id="82"/>
      <w:r w:rsidR="00093420" w:rsidRPr="002B2E2C">
        <w:rPr>
          <w:rFonts w:cs="Times New Roman"/>
        </w:rPr>
        <w:t xml:space="preserve"> </w:t>
      </w:r>
      <w:r w:rsidRPr="002B2E2C">
        <w:rPr>
          <w:rFonts w:cs="Times New Roman"/>
        </w:rPr>
        <w:t xml:space="preserve">um portifólio de sistemas de informação </w:t>
      </w:r>
      <w:r w:rsidR="000C28EC" w:rsidRPr="002B2E2C">
        <w:rPr>
          <w:rFonts w:cs="Times New Roman"/>
        </w:rPr>
        <w:t>compreenderá</w:t>
      </w:r>
      <w:r w:rsidRPr="002B2E2C">
        <w:rPr>
          <w:rFonts w:cs="Times New Roman"/>
        </w:rPr>
        <w:t xml:space="preserve"> </w:t>
      </w:r>
      <w:r w:rsidR="000C28EC" w:rsidRPr="002B2E2C">
        <w:rPr>
          <w:rFonts w:cs="Times New Roman"/>
        </w:rPr>
        <w:t>todos os produtos</w:t>
      </w:r>
      <w:r w:rsidRPr="002B2E2C">
        <w:rPr>
          <w:rFonts w:cs="Times New Roman"/>
        </w:rPr>
        <w:t xml:space="preserve"> tangíveis e intangíveis </w:t>
      </w:r>
      <w:r w:rsidR="006E3952" w:rsidRPr="002B2E2C">
        <w:rPr>
          <w:rFonts w:cs="Times New Roman"/>
        </w:rPr>
        <w:t>à</w:t>
      </w:r>
      <w:r w:rsidRPr="002B2E2C">
        <w:rPr>
          <w:rFonts w:cs="Times New Roman"/>
        </w:rPr>
        <w:t xml:space="preserve"> matéria prima da informação</w:t>
      </w:r>
      <w:r w:rsidR="006E3952" w:rsidRPr="002B2E2C">
        <w:rPr>
          <w:rFonts w:cs="Times New Roman"/>
        </w:rPr>
        <w:t>, sendo assim</w:t>
      </w:r>
      <w:r w:rsidR="000C28EC" w:rsidRPr="002B2E2C">
        <w:rPr>
          <w:rFonts w:cs="Times New Roman"/>
        </w:rPr>
        <w:t xml:space="preserve"> define alguns pontos </w:t>
      </w:r>
      <w:r w:rsidR="00CE629F" w:rsidRPr="002B2E2C">
        <w:rPr>
          <w:rFonts w:cs="Times New Roman"/>
        </w:rPr>
        <w:t>qualitativos, que são</w:t>
      </w:r>
    </w:p>
    <w:p w14:paraId="019275DE" w14:textId="01B60BA3" w:rsidR="00CE629F" w:rsidRPr="002B2E2C" w:rsidRDefault="00CE629F" w:rsidP="00CF73E5">
      <w:pPr>
        <w:pStyle w:val="PargrafodaLista"/>
        <w:numPr>
          <w:ilvl w:val="0"/>
          <w:numId w:val="45"/>
        </w:numPr>
        <w:rPr>
          <w:rFonts w:cs="Times New Roman"/>
        </w:rPr>
      </w:pPr>
      <w:r w:rsidRPr="002B2E2C">
        <w:rPr>
          <w:rFonts w:cs="Times New Roman"/>
        </w:rPr>
        <w:t xml:space="preserve">Exatidão </w:t>
      </w:r>
      <w:r w:rsidR="0057671E" w:rsidRPr="002B2E2C">
        <w:rPr>
          <w:rFonts w:cs="Times New Roman"/>
        </w:rPr>
        <w:t>(grau</w:t>
      </w:r>
      <w:r w:rsidRPr="002B2E2C">
        <w:rPr>
          <w:rFonts w:cs="Times New Roman"/>
        </w:rPr>
        <w:t xml:space="preserve"> de liberdade do erro da informação);</w:t>
      </w:r>
    </w:p>
    <w:p w14:paraId="31CD5901" w14:textId="6DB697DE" w:rsidR="00CE629F" w:rsidRPr="002B2E2C" w:rsidRDefault="00CE629F" w:rsidP="00CF73E5">
      <w:pPr>
        <w:pStyle w:val="PargrafodaLista"/>
        <w:numPr>
          <w:ilvl w:val="0"/>
          <w:numId w:val="45"/>
        </w:numPr>
        <w:rPr>
          <w:rFonts w:cs="Times New Roman"/>
        </w:rPr>
      </w:pPr>
      <w:r w:rsidRPr="002B2E2C">
        <w:rPr>
          <w:rFonts w:cs="Times New Roman"/>
        </w:rPr>
        <w:t>Alcance (integralidade da informação)</w:t>
      </w:r>
      <w:r w:rsidR="006E3952" w:rsidRPr="002B2E2C">
        <w:rPr>
          <w:rFonts w:cs="Times New Roman"/>
        </w:rPr>
        <w:t>;</w:t>
      </w:r>
    </w:p>
    <w:p w14:paraId="2CBA0BC5" w14:textId="73FA1F38" w:rsidR="00CE629F" w:rsidRPr="002B2E2C" w:rsidRDefault="00CE629F" w:rsidP="00CF73E5">
      <w:pPr>
        <w:pStyle w:val="PargrafodaLista"/>
        <w:numPr>
          <w:ilvl w:val="0"/>
          <w:numId w:val="45"/>
        </w:numPr>
        <w:rPr>
          <w:rFonts w:cs="Times New Roman"/>
        </w:rPr>
      </w:pPr>
      <w:r w:rsidRPr="002B2E2C">
        <w:rPr>
          <w:rFonts w:cs="Times New Roman"/>
        </w:rPr>
        <w:t>Conveniência (relevância da informação)</w:t>
      </w:r>
      <w:r w:rsidR="0057671E" w:rsidRPr="002B2E2C">
        <w:rPr>
          <w:rFonts w:cs="Times New Roman"/>
        </w:rPr>
        <w:t>;</w:t>
      </w:r>
    </w:p>
    <w:p w14:paraId="6633F951" w14:textId="74DCBC05" w:rsidR="00CE629F" w:rsidRPr="002B2E2C" w:rsidRDefault="0057671E" w:rsidP="00CF73E5">
      <w:pPr>
        <w:pStyle w:val="PargrafodaLista"/>
        <w:numPr>
          <w:ilvl w:val="0"/>
          <w:numId w:val="45"/>
        </w:numPr>
        <w:rPr>
          <w:rFonts w:cs="Times New Roman"/>
        </w:rPr>
      </w:pPr>
      <w:r w:rsidRPr="002B2E2C">
        <w:rPr>
          <w:rFonts w:cs="Times New Roman"/>
        </w:rPr>
        <w:t>Clareza (grau que a informação está livre de ambiguidade);</w:t>
      </w:r>
    </w:p>
    <w:p w14:paraId="5616D287" w14:textId="72FEAC49" w:rsidR="0057671E" w:rsidRPr="002B2E2C" w:rsidRDefault="0057671E" w:rsidP="00CF73E5">
      <w:pPr>
        <w:pStyle w:val="PargrafodaLista"/>
        <w:numPr>
          <w:ilvl w:val="0"/>
          <w:numId w:val="45"/>
        </w:numPr>
        <w:rPr>
          <w:rFonts w:cs="Times New Roman"/>
        </w:rPr>
      </w:pPr>
      <w:r w:rsidRPr="002B2E2C">
        <w:rPr>
          <w:rFonts w:cs="Times New Roman"/>
        </w:rPr>
        <w:t>Oportunidade (tempo decorrido no ciclo produtivo da informação);</w:t>
      </w:r>
    </w:p>
    <w:p w14:paraId="6267874F" w14:textId="2254F393" w:rsidR="00B25F94" w:rsidRPr="002B2E2C" w:rsidRDefault="00B25F94" w:rsidP="00CF73E5">
      <w:pPr>
        <w:pStyle w:val="PargrafodaLista"/>
        <w:numPr>
          <w:ilvl w:val="0"/>
          <w:numId w:val="45"/>
        </w:numPr>
        <w:rPr>
          <w:rFonts w:cs="Times New Roman"/>
        </w:rPr>
      </w:pPr>
      <w:r w:rsidRPr="002B2E2C">
        <w:rPr>
          <w:rFonts w:cs="Times New Roman"/>
        </w:rPr>
        <w:t>Acessibilidade (facilidade com que a informação pode ser obtida pelo consumidor);</w:t>
      </w:r>
    </w:p>
    <w:p w14:paraId="7BD2A94F" w14:textId="27BB0625" w:rsidR="005138CF" w:rsidRPr="002B2E2C" w:rsidRDefault="00F04011" w:rsidP="005138CF">
      <w:pPr>
        <w:rPr>
          <w:rFonts w:cs="Times New Roman"/>
        </w:rPr>
      </w:pPr>
      <w:r w:rsidRPr="002B2E2C">
        <w:rPr>
          <w:rFonts w:cs="Times New Roman"/>
        </w:rPr>
        <w:t xml:space="preserve">A qualidade de um sistema de informação </w:t>
      </w:r>
      <w:r w:rsidR="002679C4" w:rsidRPr="002B2E2C">
        <w:rPr>
          <w:rFonts w:cs="Times New Roman"/>
        </w:rPr>
        <w:t>“É</w:t>
      </w:r>
      <w:r w:rsidRPr="002B2E2C">
        <w:rPr>
          <w:rFonts w:cs="Times New Roman"/>
        </w:rPr>
        <w:t xml:space="preserve"> um conjunto de propriedades a serem atendidas, de modo que o sistema satisfaça as necessidades de seus usuários </w:t>
      </w:r>
      <w:r w:rsidR="007F0DB9" w:rsidRPr="002B2E2C">
        <w:rPr>
          <w:rFonts w:cs="Times New Roman"/>
        </w:rPr>
        <w:t>MORESI</w:t>
      </w:r>
      <w:r w:rsidR="002679C4" w:rsidRPr="002B2E2C">
        <w:rPr>
          <w:rFonts w:cs="Times New Roman"/>
        </w:rPr>
        <w:t xml:space="preserve"> </w:t>
      </w:r>
      <w:r w:rsidRPr="002B2E2C">
        <w:rPr>
          <w:rFonts w:cs="Times New Roman"/>
        </w:rPr>
        <w:t>(2000</w:t>
      </w:r>
      <w:r w:rsidR="002679C4" w:rsidRPr="002B2E2C">
        <w:rPr>
          <w:rFonts w:cs="Times New Roman"/>
        </w:rPr>
        <w:t>, p. 21</w:t>
      </w:r>
      <w:r w:rsidRPr="002B2E2C">
        <w:rPr>
          <w:rFonts w:cs="Times New Roman"/>
        </w:rPr>
        <w:t>).</w:t>
      </w:r>
      <w:r w:rsidR="005138CF">
        <w:rPr>
          <w:rFonts w:cs="Times New Roman"/>
        </w:rPr>
        <w:t xml:space="preserve"> Assim sendo notório que a informação </w:t>
      </w:r>
      <w:r w:rsidR="00C85666">
        <w:rPr>
          <w:rFonts w:cs="Times New Roman"/>
        </w:rPr>
        <w:t xml:space="preserve">é a </w:t>
      </w:r>
      <w:r w:rsidR="00A74CEC">
        <w:rPr>
          <w:rFonts w:cs="Times New Roman"/>
        </w:rPr>
        <w:t>peça-chave</w:t>
      </w:r>
      <w:r w:rsidR="00C85666">
        <w:rPr>
          <w:rFonts w:cs="Times New Roman"/>
        </w:rPr>
        <w:t xml:space="preserve"> para o funcionamento eficaz de uma organização, e os sistemas informatizados trazem</w:t>
      </w:r>
      <w:r w:rsidR="00182699">
        <w:rPr>
          <w:rFonts w:cs="Times New Roman"/>
        </w:rPr>
        <w:t xml:space="preserve"> com mais facilidade os critérios de Moresi.</w:t>
      </w:r>
    </w:p>
    <w:p w14:paraId="53A5CCFD" w14:textId="1AB5D796" w:rsidR="00305C1D" w:rsidRPr="002B2E2C" w:rsidRDefault="00305C1D" w:rsidP="00596E8C">
      <w:pPr>
        <w:rPr>
          <w:rFonts w:cs="Times New Roman"/>
        </w:rPr>
      </w:pPr>
    </w:p>
    <w:p w14:paraId="4D1C4885" w14:textId="5116E48A" w:rsidR="00305C1D" w:rsidRPr="002B2E2C" w:rsidRDefault="00305C1D" w:rsidP="00596E8C">
      <w:pPr>
        <w:rPr>
          <w:rFonts w:cs="Times New Roman"/>
        </w:rPr>
      </w:pPr>
    </w:p>
    <w:p w14:paraId="764A743F" w14:textId="215A873B" w:rsidR="00305C1D" w:rsidRPr="002B2E2C" w:rsidRDefault="00305C1D" w:rsidP="00596E8C">
      <w:pPr>
        <w:rPr>
          <w:rFonts w:cs="Times New Roman"/>
        </w:rPr>
      </w:pPr>
    </w:p>
    <w:p w14:paraId="29029D1B" w14:textId="6451D0E6" w:rsidR="00305C1D" w:rsidRPr="002B2E2C" w:rsidRDefault="00305C1D" w:rsidP="00596E8C">
      <w:pPr>
        <w:rPr>
          <w:rFonts w:cs="Times New Roman"/>
        </w:rPr>
      </w:pPr>
    </w:p>
    <w:p w14:paraId="31C7FB52" w14:textId="6001449D" w:rsidR="00305C1D" w:rsidRPr="002B2E2C" w:rsidRDefault="00305C1D" w:rsidP="00596E8C">
      <w:pPr>
        <w:rPr>
          <w:rFonts w:cs="Times New Roman"/>
        </w:rPr>
      </w:pPr>
    </w:p>
    <w:p w14:paraId="2BB23458" w14:textId="6E8EF0BA" w:rsidR="00305C1D" w:rsidRPr="002B2E2C" w:rsidRDefault="00305C1D" w:rsidP="00596E8C">
      <w:pPr>
        <w:rPr>
          <w:rFonts w:cs="Times New Roman"/>
        </w:rPr>
      </w:pPr>
    </w:p>
    <w:p w14:paraId="7CB60AD3" w14:textId="6ECA3936" w:rsidR="00305C1D" w:rsidRPr="002B2E2C" w:rsidRDefault="00305C1D" w:rsidP="00596E8C">
      <w:pPr>
        <w:rPr>
          <w:rFonts w:cs="Times New Roman"/>
        </w:rPr>
      </w:pPr>
    </w:p>
    <w:p w14:paraId="5F01B07F" w14:textId="5EDCD6EB" w:rsidR="00305C1D" w:rsidRPr="002B2E2C" w:rsidRDefault="00305C1D" w:rsidP="00596E8C">
      <w:pPr>
        <w:rPr>
          <w:rFonts w:cs="Times New Roman"/>
        </w:rPr>
      </w:pPr>
    </w:p>
    <w:p w14:paraId="592DECF5" w14:textId="51E848F2" w:rsidR="00305C1D" w:rsidRPr="002B2E2C" w:rsidRDefault="00305C1D" w:rsidP="00596E8C">
      <w:pPr>
        <w:rPr>
          <w:rFonts w:cs="Times New Roman"/>
        </w:rPr>
      </w:pPr>
    </w:p>
    <w:p w14:paraId="574352DD" w14:textId="4CCED827" w:rsidR="00305C1D" w:rsidRPr="002B2E2C" w:rsidRDefault="00305C1D" w:rsidP="00596E8C">
      <w:pPr>
        <w:rPr>
          <w:rFonts w:cs="Times New Roman"/>
        </w:rPr>
      </w:pPr>
    </w:p>
    <w:p w14:paraId="36473147" w14:textId="643A33DA" w:rsidR="00305C1D" w:rsidRPr="002B2E2C" w:rsidRDefault="00305C1D" w:rsidP="00596E8C">
      <w:pPr>
        <w:rPr>
          <w:rFonts w:cs="Times New Roman"/>
        </w:rPr>
      </w:pPr>
    </w:p>
    <w:p w14:paraId="27E421D7" w14:textId="75F3014E" w:rsidR="00305C1D" w:rsidRPr="002B2E2C" w:rsidRDefault="00305C1D" w:rsidP="00596E8C">
      <w:pPr>
        <w:rPr>
          <w:rFonts w:cs="Times New Roman"/>
        </w:rPr>
      </w:pPr>
    </w:p>
    <w:p w14:paraId="06860321" w14:textId="5E32AAC8" w:rsidR="00305C1D" w:rsidRPr="002B2E2C" w:rsidRDefault="00305C1D" w:rsidP="00596E8C">
      <w:pPr>
        <w:rPr>
          <w:rFonts w:cs="Times New Roman"/>
        </w:rPr>
      </w:pPr>
    </w:p>
    <w:p w14:paraId="58CE916C" w14:textId="07ADC31D" w:rsidR="00305C1D" w:rsidRPr="002B2E2C" w:rsidRDefault="00305C1D" w:rsidP="00596E8C">
      <w:pPr>
        <w:rPr>
          <w:rFonts w:cs="Times New Roman"/>
        </w:rPr>
      </w:pPr>
    </w:p>
    <w:p w14:paraId="550B0CD6" w14:textId="1CB14B27" w:rsidR="00D34AC1" w:rsidRDefault="00D34AC1" w:rsidP="00636D9F">
      <w:pPr>
        <w:ind w:firstLine="0"/>
        <w:rPr>
          <w:rFonts w:cs="Times New Roman"/>
        </w:rPr>
      </w:pPr>
    </w:p>
    <w:p w14:paraId="589CE372" w14:textId="3EF4998B" w:rsidR="00D34AC1" w:rsidRDefault="00D34AC1" w:rsidP="00636D9F">
      <w:pPr>
        <w:ind w:firstLine="0"/>
        <w:rPr>
          <w:rFonts w:cs="Times New Roman"/>
        </w:rPr>
      </w:pPr>
    </w:p>
    <w:p w14:paraId="48B33DCA" w14:textId="77777777" w:rsidR="00D34AC1" w:rsidRPr="002B2E2C" w:rsidRDefault="00D34AC1" w:rsidP="00636D9F">
      <w:pPr>
        <w:ind w:firstLine="0"/>
        <w:rPr>
          <w:rFonts w:cs="Times New Roman"/>
        </w:rPr>
      </w:pPr>
    </w:p>
    <w:p w14:paraId="67E307DE" w14:textId="0EF376D2" w:rsidR="00EA3AC8" w:rsidRPr="002B2E2C" w:rsidRDefault="00125CEA" w:rsidP="00D81F38">
      <w:pPr>
        <w:pStyle w:val="Ttulo1"/>
        <w:numPr>
          <w:ilvl w:val="0"/>
          <w:numId w:val="26"/>
        </w:numPr>
        <w:rPr>
          <w:rFonts w:eastAsia="Calibri" w:cs="Times New Roman"/>
          <w:lang w:eastAsia="en-US"/>
        </w:rPr>
      </w:pPr>
      <w:bookmarkStart w:id="83" w:name="_Toc59289011"/>
      <w:r w:rsidRPr="002B2E2C">
        <w:rPr>
          <w:rFonts w:eastAsia="Calibri" w:cs="Times New Roman"/>
          <w:color w:val="auto"/>
          <w:lang w:eastAsia="en-US"/>
        </w:rPr>
        <w:lastRenderedPageBreak/>
        <w:t>DESENHO METODOLÓGICO DA PESQUISA</w:t>
      </w:r>
      <w:bookmarkEnd w:id="80"/>
      <w:bookmarkEnd w:id="81"/>
      <w:bookmarkEnd w:id="83"/>
    </w:p>
    <w:p w14:paraId="3CB3F012" w14:textId="0E6EBBC4" w:rsidR="00EA3AC8" w:rsidRPr="002B2E2C" w:rsidRDefault="00125CEA" w:rsidP="005338AB">
      <w:pPr>
        <w:pStyle w:val="Ttulo2"/>
        <w:numPr>
          <w:ilvl w:val="1"/>
          <w:numId w:val="9"/>
        </w:numPr>
        <w:rPr>
          <w:rFonts w:eastAsia="Calibri" w:cs="Times New Roman"/>
          <w:color w:val="auto"/>
          <w:lang w:eastAsia="en-US"/>
        </w:rPr>
      </w:pPr>
      <w:bookmarkStart w:id="84" w:name="_Toc52033196"/>
      <w:bookmarkStart w:id="85" w:name="_Toc52120448"/>
      <w:bookmarkStart w:id="86" w:name="_Toc59289012"/>
      <w:r w:rsidRPr="002B2E2C">
        <w:rPr>
          <w:rFonts w:eastAsia="Calibri" w:cs="Times New Roman"/>
          <w:color w:val="auto"/>
          <w:lang w:eastAsia="en-US"/>
        </w:rPr>
        <w:t>Problema da pesquisa</w:t>
      </w:r>
      <w:bookmarkEnd w:id="84"/>
      <w:bookmarkEnd w:id="85"/>
      <w:bookmarkEnd w:id="86"/>
    </w:p>
    <w:p w14:paraId="1768E66F" w14:textId="77777777" w:rsidR="00394E84" w:rsidRPr="002B2E2C" w:rsidRDefault="00D1701A" w:rsidP="00394E84">
      <w:pPr>
        <w:rPr>
          <w:rFonts w:eastAsia="Calibri" w:cs="Times New Roman"/>
          <w:lang w:eastAsia="en-US"/>
        </w:rPr>
      </w:pPr>
      <w:r w:rsidRPr="002B2E2C">
        <w:rPr>
          <w:rFonts w:eastAsia="Calibri" w:cs="Times New Roman"/>
          <w:lang w:eastAsia="en-US"/>
        </w:rPr>
        <w:t xml:space="preserve">Tendo em </w:t>
      </w:r>
      <w:r w:rsidR="00394E84" w:rsidRPr="002B2E2C">
        <w:rPr>
          <w:rFonts w:eastAsia="Calibri" w:cs="Times New Roman"/>
          <w:lang w:eastAsia="en-US"/>
        </w:rPr>
        <w:t xml:space="preserve">vista que a educação superior </w:t>
      </w:r>
      <w:r w:rsidR="009D6212" w:rsidRPr="002B2E2C">
        <w:rPr>
          <w:rFonts w:eastAsia="Calibri" w:cs="Times New Roman"/>
          <w:lang w:eastAsia="en-US"/>
        </w:rPr>
        <w:t>é um grande pilar para a sustentação de qualquer sociedade</w:t>
      </w:r>
      <w:r w:rsidR="00394E84" w:rsidRPr="002B2E2C">
        <w:rPr>
          <w:rFonts w:eastAsia="Calibri" w:cs="Times New Roman"/>
          <w:lang w:eastAsia="en-US"/>
        </w:rPr>
        <w:t xml:space="preserve">, assim como que as universidades são organizações de grande importância nesse processo, é fundamental compreender seu funcionamento e estruturar meios eficientes para isso, sobretudo por tratar-se de um assunto de grande </w:t>
      </w:r>
      <w:r w:rsidR="009D6212" w:rsidRPr="002B2E2C">
        <w:rPr>
          <w:rFonts w:eastAsia="Calibri" w:cs="Times New Roman"/>
          <w:lang w:eastAsia="en-US"/>
        </w:rPr>
        <w:t>complexidade.</w:t>
      </w:r>
    </w:p>
    <w:p w14:paraId="070D54FD" w14:textId="769B208F" w:rsidR="0054396F" w:rsidRPr="002B2E2C" w:rsidRDefault="00394E84" w:rsidP="00394E84">
      <w:pPr>
        <w:rPr>
          <w:rFonts w:eastAsia="Calibri" w:cs="Times New Roman"/>
          <w:lang w:eastAsia="en-US"/>
        </w:rPr>
      </w:pPr>
      <w:r w:rsidRPr="002B2E2C">
        <w:rPr>
          <w:rFonts w:eastAsia="Calibri" w:cs="Times New Roman"/>
          <w:lang w:eastAsia="en-US"/>
        </w:rPr>
        <w:t xml:space="preserve">Para o funcionamento eficiente das universidades, o </w:t>
      </w:r>
      <w:r w:rsidR="009D6212" w:rsidRPr="002B2E2C">
        <w:rPr>
          <w:rFonts w:eastAsia="Calibri" w:cs="Times New Roman"/>
          <w:lang w:eastAsia="en-US"/>
        </w:rPr>
        <w:t>uso de SI é eminente</w:t>
      </w:r>
      <w:r w:rsidRPr="002B2E2C">
        <w:rPr>
          <w:rFonts w:eastAsia="Calibri" w:cs="Times New Roman"/>
          <w:lang w:eastAsia="en-US"/>
        </w:rPr>
        <w:t xml:space="preserve"> e não trivial. Os SI são instrumentos de grande importância para a estratégia e o alcance dos objetivos das universidades, correspondendo em muitos casos ao </w:t>
      </w:r>
      <w:r w:rsidR="009D6212" w:rsidRPr="002B2E2C">
        <w:rPr>
          <w:rFonts w:eastAsia="Calibri" w:cs="Times New Roman"/>
          <w:lang w:eastAsia="en-US"/>
        </w:rPr>
        <w:t>coração d</w:t>
      </w:r>
      <w:r w:rsidR="00A552E6" w:rsidRPr="002B2E2C">
        <w:rPr>
          <w:rFonts w:eastAsia="Calibri" w:cs="Times New Roman"/>
          <w:lang w:eastAsia="en-US"/>
        </w:rPr>
        <w:t xml:space="preserve">a </w:t>
      </w:r>
      <w:r w:rsidR="009D6212" w:rsidRPr="002B2E2C">
        <w:rPr>
          <w:rFonts w:eastAsia="Calibri" w:cs="Times New Roman"/>
          <w:lang w:eastAsia="en-US"/>
        </w:rPr>
        <w:t>organização</w:t>
      </w:r>
      <w:r w:rsidR="0054396F" w:rsidRPr="002B2E2C">
        <w:rPr>
          <w:rFonts w:eastAsia="Calibri" w:cs="Times New Roman"/>
          <w:lang w:eastAsia="en-US"/>
        </w:rPr>
        <w:t>.</w:t>
      </w:r>
      <w:r w:rsidRPr="002B2E2C">
        <w:rPr>
          <w:rFonts w:eastAsia="Calibri" w:cs="Times New Roman"/>
          <w:lang w:eastAsia="en-US"/>
        </w:rPr>
        <w:t xml:space="preserve"> Esse fator é ainda mais importante quando </w:t>
      </w:r>
      <w:r w:rsidR="00133C30" w:rsidRPr="002B2E2C">
        <w:rPr>
          <w:rFonts w:eastAsia="Calibri" w:cs="Times New Roman"/>
          <w:lang w:eastAsia="en-US"/>
        </w:rPr>
        <w:t>se trata</w:t>
      </w:r>
      <w:r w:rsidRPr="002B2E2C">
        <w:rPr>
          <w:rFonts w:eastAsia="Calibri" w:cs="Times New Roman"/>
          <w:lang w:eastAsia="en-US"/>
        </w:rPr>
        <w:t xml:space="preserve"> de uma universidade pública</w:t>
      </w:r>
      <w:r w:rsidR="000D42AC" w:rsidRPr="002B2E2C">
        <w:rPr>
          <w:rFonts w:eastAsia="Calibri" w:cs="Times New Roman"/>
          <w:lang w:eastAsia="en-US"/>
        </w:rPr>
        <w:t>, detentora de recursos</w:t>
      </w:r>
      <w:r w:rsidR="00677FA8" w:rsidRPr="002B2E2C">
        <w:rPr>
          <w:rFonts w:eastAsia="Calibri" w:cs="Times New Roman"/>
          <w:lang w:eastAsia="en-US"/>
        </w:rPr>
        <w:t xml:space="preserve"> escasso</w:t>
      </w:r>
      <w:r w:rsidR="00D10B8D" w:rsidRPr="002B2E2C">
        <w:rPr>
          <w:rFonts w:eastAsia="Calibri" w:cs="Times New Roman"/>
          <w:lang w:eastAsia="en-US"/>
        </w:rPr>
        <w:t>s e financiados pelo dinheiro da população</w:t>
      </w:r>
      <w:r w:rsidRPr="002B2E2C">
        <w:rPr>
          <w:rFonts w:eastAsia="Calibri" w:cs="Times New Roman"/>
          <w:lang w:eastAsia="en-US"/>
        </w:rPr>
        <w:t>.</w:t>
      </w:r>
    </w:p>
    <w:p w14:paraId="29A07155" w14:textId="2DCF6449" w:rsidR="00FB6781" w:rsidRPr="002B2E2C" w:rsidRDefault="00394E84" w:rsidP="00FB6781">
      <w:pPr>
        <w:rPr>
          <w:rFonts w:eastAsia="Calibri" w:cs="Times New Roman"/>
          <w:lang w:eastAsia="en-US"/>
        </w:rPr>
      </w:pPr>
      <w:r w:rsidRPr="002B2E2C">
        <w:rPr>
          <w:rFonts w:eastAsia="Calibri" w:cs="Times New Roman"/>
          <w:lang w:eastAsia="en-US"/>
        </w:rPr>
        <w:t xml:space="preserve">Na perspectiva de aproximar a aplicação das competências construídas ao longo do curso de bacharelado em </w:t>
      </w:r>
      <w:r w:rsidR="00F85E43" w:rsidRPr="002B2E2C">
        <w:rPr>
          <w:rFonts w:eastAsia="Calibri" w:cs="Times New Roman"/>
          <w:lang w:eastAsia="en-US"/>
        </w:rPr>
        <w:t>S</w:t>
      </w:r>
      <w:r w:rsidRPr="002B2E2C">
        <w:rPr>
          <w:rFonts w:eastAsia="Calibri" w:cs="Times New Roman"/>
          <w:lang w:eastAsia="en-US"/>
        </w:rPr>
        <w:t xml:space="preserve">istemas de </w:t>
      </w:r>
      <w:r w:rsidR="00F85E43" w:rsidRPr="002B2E2C">
        <w:rPr>
          <w:rFonts w:eastAsia="Calibri" w:cs="Times New Roman"/>
          <w:lang w:eastAsia="en-US"/>
        </w:rPr>
        <w:t>I</w:t>
      </w:r>
      <w:r w:rsidRPr="002B2E2C">
        <w:rPr>
          <w:rFonts w:eastAsia="Calibri" w:cs="Times New Roman"/>
          <w:lang w:eastAsia="en-US"/>
        </w:rPr>
        <w:t>nformaçã</w:t>
      </w:r>
      <w:r w:rsidR="00B3424D" w:rsidRPr="002B2E2C">
        <w:rPr>
          <w:rFonts w:eastAsia="Calibri" w:cs="Times New Roman"/>
          <w:lang w:eastAsia="en-US"/>
        </w:rPr>
        <w:t xml:space="preserve">o na Universidade Estadual de Goiás – UEG, o autor do presente trabalho contemplou a referida Instituição como caso a ser estudado neste projeto. Ao considerar esta Universidade, entende-se que a </w:t>
      </w:r>
      <w:r w:rsidR="00822457" w:rsidRPr="002B2E2C">
        <w:rPr>
          <w:rFonts w:eastAsia="Calibri" w:cs="Times New Roman"/>
          <w:lang w:eastAsia="en-US"/>
        </w:rPr>
        <w:t>complexidade</w:t>
      </w:r>
      <w:r w:rsidR="0054396F" w:rsidRPr="002B2E2C">
        <w:rPr>
          <w:rFonts w:eastAsia="Calibri" w:cs="Times New Roman"/>
          <w:lang w:eastAsia="en-US"/>
        </w:rPr>
        <w:t xml:space="preserve"> </w:t>
      </w:r>
      <w:r w:rsidR="00365AAE" w:rsidRPr="002B2E2C">
        <w:rPr>
          <w:rFonts w:eastAsia="Calibri" w:cs="Times New Roman"/>
          <w:lang w:eastAsia="en-US"/>
        </w:rPr>
        <w:t xml:space="preserve">que </w:t>
      </w:r>
      <w:r w:rsidR="00B3424D" w:rsidRPr="002B2E2C">
        <w:rPr>
          <w:rFonts w:eastAsia="Calibri" w:cs="Times New Roman"/>
          <w:lang w:eastAsia="en-US"/>
        </w:rPr>
        <w:t xml:space="preserve">a </w:t>
      </w:r>
      <w:r w:rsidR="002E4345" w:rsidRPr="002B2E2C">
        <w:rPr>
          <w:rFonts w:eastAsia="Calibri" w:cs="Times New Roman"/>
          <w:lang w:eastAsia="en-US"/>
        </w:rPr>
        <w:t>caracteriza constitui</w:t>
      </w:r>
      <w:r w:rsidR="00B3424D" w:rsidRPr="002B2E2C">
        <w:rPr>
          <w:rFonts w:eastAsia="Calibri" w:cs="Times New Roman"/>
          <w:lang w:eastAsia="en-US"/>
        </w:rPr>
        <w:t xml:space="preserve"> terreno fértil para a investigação científica acerca da contribuição dos SI para o seu funcionamento</w:t>
      </w:r>
      <w:r w:rsidR="002E4345" w:rsidRPr="002B2E2C">
        <w:rPr>
          <w:rFonts w:eastAsia="Calibri" w:cs="Times New Roman"/>
          <w:lang w:eastAsia="en-US"/>
        </w:rPr>
        <w:t>, dada a sua complexidade</w:t>
      </w:r>
      <w:r w:rsidR="00B3424D" w:rsidRPr="002B2E2C">
        <w:rPr>
          <w:rFonts w:eastAsia="Calibri" w:cs="Times New Roman"/>
          <w:lang w:eastAsia="en-US"/>
        </w:rPr>
        <w:t xml:space="preserve">. Além disso, sendo uma universidade pública que </w:t>
      </w:r>
      <w:r w:rsidR="002E4345" w:rsidRPr="002B2E2C">
        <w:rPr>
          <w:rFonts w:eastAsia="Calibri" w:cs="Times New Roman"/>
          <w:lang w:eastAsia="en-US"/>
        </w:rPr>
        <w:t>se mantém</w:t>
      </w:r>
      <w:r w:rsidR="00B3424D" w:rsidRPr="002B2E2C">
        <w:rPr>
          <w:rFonts w:eastAsia="Calibri" w:cs="Times New Roman"/>
          <w:lang w:eastAsia="en-US"/>
        </w:rPr>
        <w:t xml:space="preserve"> mediante financiamento </w:t>
      </w:r>
      <w:r w:rsidR="00365AAE" w:rsidRPr="002B2E2C">
        <w:rPr>
          <w:rFonts w:eastAsia="Calibri" w:cs="Times New Roman"/>
          <w:lang w:eastAsia="en-US"/>
        </w:rPr>
        <w:t>público</w:t>
      </w:r>
      <w:r w:rsidR="00B3424D" w:rsidRPr="002B2E2C">
        <w:rPr>
          <w:rFonts w:eastAsia="Calibri" w:cs="Times New Roman"/>
          <w:lang w:eastAsia="en-US"/>
        </w:rPr>
        <w:t xml:space="preserve">, faz-se ainda mais necessário abordá-la como caso visando contribuir com a progressiva construção de qualidade. Sendo assim, diante das perspectivas contextuais e teóricas até aqui apresentadas, este projeto concentra-se em responder à seguinte questão de pesquisa: </w:t>
      </w:r>
      <w:r w:rsidR="00822457" w:rsidRPr="002B2E2C">
        <w:rPr>
          <w:rFonts w:eastAsia="Calibri" w:cs="Times New Roman"/>
          <w:i/>
          <w:lang w:eastAsia="en-US"/>
        </w:rPr>
        <w:t>c</w:t>
      </w:r>
      <w:r w:rsidR="00A70E4F" w:rsidRPr="002B2E2C">
        <w:rPr>
          <w:rFonts w:cs="Times New Roman"/>
          <w:i/>
        </w:rPr>
        <w:t>omo os sistemas de in</w:t>
      </w:r>
      <w:r w:rsidR="00354B56" w:rsidRPr="002B2E2C">
        <w:rPr>
          <w:rFonts w:cs="Times New Roman"/>
          <w:i/>
        </w:rPr>
        <w:t xml:space="preserve">formação computacionais da UEG </w:t>
      </w:r>
      <w:r w:rsidR="00A70E4F" w:rsidRPr="002B2E2C">
        <w:rPr>
          <w:rFonts w:cs="Times New Roman"/>
          <w:i/>
        </w:rPr>
        <w:t xml:space="preserve">contribuem para o alcance dos </w:t>
      </w:r>
      <w:r w:rsidR="00B3424D" w:rsidRPr="002B2E2C">
        <w:rPr>
          <w:rFonts w:cs="Times New Roman"/>
          <w:i/>
        </w:rPr>
        <w:t xml:space="preserve">seus </w:t>
      </w:r>
      <w:r w:rsidR="00A70E4F" w:rsidRPr="002B2E2C">
        <w:rPr>
          <w:rFonts w:cs="Times New Roman"/>
          <w:i/>
        </w:rPr>
        <w:t xml:space="preserve">objetivos </w:t>
      </w:r>
      <w:r w:rsidR="00B3424D" w:rsidRPr="002B2E2C">
        <w:rPr>
          <w:rFonts w:cs="Times New Roman"/>
          <w:i/>
        </w:rPr>
        <w:t>enquanto</w:t>
      </w:r>
      <w:r w:rsidR="00354B56" w:rsidRPr="002B2E2C">
        <w:rPr>
          <w:rFonts w:cs="Times New Roman"/>
          <w:i/>
        </w:rPr>
        <w:t xml:space="preserve"> </w:t>
      </w:r>
      <w:r w:rsidR="00A70E4F" w:rsidRPr="002B2E2C">
        <w:rPr>
          <w:rFonts w:cs="Times New Roman"/>
          <w:i/>
        </w:rPr>
        <w:t>universidade</w:t>
      </w:r>
      <w:r w:rsidR="00B3424D" w:rsidRPr="002B2E2C">
        <w:rPr>
          <w:rFonts w:cs="Times New Roman"/>
          <w:i/>
        </w:rPr>
        <w:t xml:space="preserve"> pública</w:t>
      </w:r>
      <w:r w:rsidR="00354B56" w:rsidRPr="002B2E2C">
        <w:rPr>
          <w:rFonts w:cs="Times New Roman"/>
          <w:i/>
        </w:rPr>
        <w:t>?</w:t>
      </w:r>
      <w:r w:rsidRPr="002B2E2C">
        <w:rPr>
          <w:rFonts w:eastAsia="Calibri" w:cs="Times New Roman"/>
          <w:lang w:eastAsia="en-US"/>
        </w:rPr>
        <w:t xml:space="preserve"> </w:t>
      </w:r>
    </w:p>
    <w:p w14:paraId="69B21915" w14:textId="3ECD0431" w:rsidR="00B3424D" w:rsidRPr="002B2E2C" w:rsidRDefault="00B3424D" w:rsidP="00FB6781">
      <w:pPr>
        <w:rPr>
          <w:rFonts w:eastAsia="Calibri" w:cs="Times New Roman"/>
          <w:lang w:eastAsia="en-US"/>
        </w:rPr>
      </w:pPr>
      <w:r w:rsidRPr="002B2E2C">
        <w:rPr>
          <w:rFonts w:eastAsia="Calibri" w:cs="Times New Roman"/>
          <w:lang w:eastAsia="en-US"/>
        </w:rPr>
        <w:t xml:space="preserve">A seguir </w:t>
      </w:r>
      <w:r w:rsidR="007E543D" w:rsidRPr="002B2E2C">
        <w:rPr>
          <w:rFonts w:eastAsia="Calibri" w:cs="Times New Roman"/>
          <w:lang w:eastAsia="en-US"/>
        </w:rPr>
        <w:t xml:space="preserve">são apresentados os objetivos e o delineamento metodológico </w:t>
      </w:r>
      <w:r w:rsidR="00FB6781" w:rsidRPr="002B2E2C">
        <w:rPr>
          <w:rFonts w:eastAsia="Calibri" w:cs="Times New Roman"/>
          <w:lang w:eastAsia="en-US"/>
        </w:rPr>
        <w:t>projetado para a pesquisa.</w:t>
      </w:r>
    </w:p>
    <w:p w14:paraId="2D7346F3" w14:textId="71AD38C5" w:rsidR="00365A77" w:rsidRPr="002B2E2C" w:rsidRDefault="00365A77" w:rsidP="005338AB">
      <w:pPr>
        <w:pStyle w:val="Ttulo2"/>
        <w:numPr>
          <w:ilvl w:val="1"/>
          <w:numId w:val="9"/>
        </w:numPr>
        <w:rPr>
          <w:rFonts w:eastAsia="Calibri" w:cs="Times New Roman"/>
          <w:color w:val="auto"/>
          <w:lang w:eastAsia="en-US"/>
        </w:rPr>
      </w:pPr>
      <w:bookmarkStart w:id="87" w:name="_Toc52033199"/>
      <w:bookmarkStart w:id="88" w:name="_Toc52120450"/>
      <w:bookmarkStart w:id="89" w:name="_Toc59289013"/>
      <w:r w:rsidRPr="002B2E2C">
        <w:rPr>
          <w:rFonts w:eastAsia="Calibri" w:cs="Times New Roman"/>
          <w:color w:val="auto"/>
          <w:lang w:eastAsia="en-US"/>
        </w:rPr>
        <w:t>Objetivo</w:t>
      </w:r>
      <w:r w:rsidR="00FB61A2" w:rsidRPr="002B2E2C">
        <w:rPr>
          <w:rFonts w:eastAsia="Calibri" w:cs="Times New Roman"/>
          <w:color w:val="auto"/>
          <w:lang w:eastAsia="en-US"/>
        </w:rPr>
        <w:t>s</w:t>
      </w:r>
      <w:bookmarkEnd w:id="87"/>
      <w:bookmarkEnd w:id="88"/>
      <w:bookmarkEnd w:id="89"/>
    </w:p>
    <w:p w14:paraId="4FAC04B7" w14:textId="665E02F1" w:rsidR="00365A77" w:rsidRPr="002B2E2C" w:rsidRDefault="00FB61A2" w:rsidP="00FB61A2">
      <w:pPr>
        <w:ind w:firstLine="0"/>
        <w:rPr>
          <w:rFonts w:cs="Times New Roman"/>
        </w:rPr>
      </w:pPr>
      <w:r w:rsidRPr="002B2E2C">
        <w:rPr>
          <w:rFonts w:cs="Times New Roman"/>
          <w:b/>
        </w:rPr>
        <w:t>Geral:</w:t>
      </w:r>
      <w:r w:rsidRPr="002B2E2C">
        <w:rPr>
          <w:rFonts w:cs="Times New Roman"/>
        </w:rPr>
        <w:t xml:space="preserve"> </w:t>
      </w:r>
      <w:r w:rsidR="003D156A" w:rsidRPr="002B2E2C">
        <w:rPr>
          <w:rFonts w:cs="Times New Roman"/>
        </w:rPr>
        <w:t xml:space="preserve">Compreender </w:t>
      </w:r>
      <w:r w:rsidR="00FB6781" w:rsidRPr="002B2E2C">
        <w:rPr>
          <w:rFonts w:cs="Times New Roman"/>
        </w:rPr>
        <w:t xml:space="preserve">como </w:t>
      </w:r>
      <w:r w:rsidR="003D156A" w:rsidRPr="002B2E2C">
        <w:rPr>
          <w:rFonts w:cs="Times New Roman"/>
        </w:rPr>
        <w:t xml:space="preserve">os sistemas de informação da </w:t>
      </w:r>
      <w:r w:rsidR="00FB6781" w:rsidRPr="002B2E2C">
        <w:rPr>
          <w:rFonts w:cs="Times New Roman"/>
        </w:rPr>
        <w:t xml:space="preserve">UEG contribuem para o alcance dos </w:t>
      </w:r>
      <w:r w:rsidR="003D156A" w:rsidRPr="002B2E2C">
        <w:rPr>
          <w:rFonts w:cs="Times New Roman"/>
        </w:rPr>
        <w:t xml:space="preserve">objetivos </w:t>
      </w:r>
      <w:r w:rsidR="00EA5EAA" w:rsidRPr="002B2E2C">
        <w:rPr>
          <w:rFonts w:cs="Times New Roman"/>
        </w:rPr>
        <w:t>dela</w:t>
      </w:r>
      <w:r w:rsidR="00A93379" w:rsidRPr="002B2E2C">
        <w:rPr>
          <w:rFonts w:cs="Times New Roman"/>
        </w:rPr>
        <w:t>.</w:t>
      </w:r>
    </w:p>
    <w:p w14:paraId="66AD334A" w14:textId="77777777" w:rsidR="00FB61A2" w:rsidRPr="002B2E2C" w:rsidRDefault="00FB61A2" w:rsidP="00FB61A2">
      <w:pPr>
        <w:ind w:firstLine="0"/>
        <w:rPr>
          <w:rFonts w:eastAsia="Calibri" w:cs="Times New Roman"/>
          <w:b/>
          <w:color w:val="auto"/>
          <w:lang w:eastAsia="en-US"/>
        </w:rPr>
      </w:pPr>
      <w:bookmarkStart w:id="90" w:name="_Toc52033200"/>
    </w:p>
    <w:p w14:paraId="3D5FCA78" w14:textId="061B76E7" w:rsidR="00EA5EAA" w:rsidRPr="002B2E2C" w:rsidRDefault="00EA5EAA" w:rsidP="00FB61A2">
      <w:pPr>
        <w:ind w:firstLine="0"/>
        <w:rPr>
          <w:rFonts w:eastAsia="Calibri" w:cs="Times New Roman"/>
          <w:b/>
          <w:color w:val="auto"/>
          <w:lang w:eastAsia="en-US"/>
        </w:rPr>
      </w:pPr>
      <w:r w:rsidRPr="002B2E2C">
        <w:rPr>
          <w:rFonts w:eastAsia="Calibri" w:cs="Times New Roman"/>
          <w:b/>
          <w:color w:val="auto"/>
          <w:lang w:eastAsia="en-US"/>
        </w:rPr>
        <w:t>Específicos</w:t>
      </w:r>
      <w:bookmarkEnd w:id="90"/>
      <w:r w:rsidR="00FB61A2" w:rsidRPr="002B2E2C">
        <w:rPr>
          <w:rFonts w:eastAsia="Calibri" w:cs="Times New Roman"/>
          <w:b/>
          <w:color w:val="auto"/>
          <w:lang w:eastAsia="en-US"/>
        </w:rPr>
        <w:t>:</w:t>
      </w:r>
    </w:p>
    <w:p w14:paraId="72F89524" w14:textId="099E0B50" w:rsidR="00EA5EAA" w:rsidRPr="002B2E2C" w:rsidRDefault="00F4722A" w:rsidP="000B5418">
      <w:pPr>
        <w:pStyle w:val="PargrafodaLista"/>
        <w:numPr>
          <w:ilvl w:val="0"/>
          <w:numId w:val="3"/>
        </w:numPr>
        <w:rPr>
          <w:rFonts w:eastAsia="Calibri" w:cs="Times New Roman"/>
          <w:lang w:eastAsia="en-US"/>
        </w:rPr>
      </w:pPr>
      <w:r w:rsidRPr="002B2E2C">
        <w:rPr>
          <w:rFonts w:eastAsia="Calibri" w:cs="Times New Roman"/>
          <w:lang w:eastAsia="en-US"/>
        </w:rPr>
        <w:t>Discutir o papel de Sistemas de Informação nas organizações</w:t>
      </w:r>
      <w:r w:rsidR="00486D4A" w:rsidRPr="002B2E2C">
        <w:rPr>
          <w:rFonts w:eastAsia="Calibri" w:cs="Times New Roman"/>
          <w:lang w:eastAsia="en-US"/>
        </w:rPr>
        <w:t>;</w:t>
      </w:r>
    </w:p>
    <w:p w14:paraId="1F2B7C07" w14:textId="383775B2" w:rsidR="00F4722A" w:rsidRPr="002B2E2C" w:rsidRDefault="00486D4A" w:rsidP="000B5418">
      <w:pPr>
        <w:pStyle w:val="PargrafodaLista"/>
        <w:numPr>
          <w:ilvl w:val="0"/>
          <w:numId w:val="3"/>
        </w:numPr>
        <w:rPr>
          <w:rFonts w:eastAsia="Calibri" w:cs="Times New Roman"/>
          <w:lang w:eastAsia="en-US"/>
        </w:rPr>
      </w:pPr>
      <w:r w:rsidRPr="002B2E2C">
        <w:rPr>
          <w:rFonts w:eastAsia="Calibri" w:cs="Times New Roman"/>
          <w:lang w:eastAsia="en-US"/>
        </w:rPr>
        <w:lastRenderedPageBreak/>
        <w:t>Inventariar e classificar</w:t>
      </w:r>
      <w:r w:rsidR="00F4722A" w:rsidRPr="002B2E2C">
        <w:rPr>
          <w:rFonts w:eastAsia="Calibri" w:cs="Times New Roman"/>
          <w:lang w:eastAsia="en-US"/>
        </w:rPr>
        <w:t xml:space="preserve"> os Sistemas de Informação da UEG</w:t>
      </w:r>
      <w:r w:rsidR="00583627" w:rsidRPr="002B2E2C">
        <w:rPr>
          <w:rFonts w:eastAsia="Calibri" w:cs="Times New Roman"/>
          <w:lang w:eastAsia="en-US"/>
        </w:rPr>
        <w:t>, quanto aos seus tipos</w:t>
      </w:r>
      <w:r w:rsidRPr="002B2E2C">
        <w:rPr>
          <w:rFonts w:eastAsia="Calibri" w:cs="Times New Roman"/>
          <w:lang w:eastAsia="en-US"/>
        </w:rPr>
        <w:t>;</w:t>
      </w:r>
    </w:p>
    <w:p w14:paraId="50AB6249" w14:textId="6E4490BD" w:rsidR="00F4722A" w:rsidRPr="002B2E2C" w:rsidRDefault="00F23BC6" w:rsidP="000B5418">
      <w:pPr>
        <w:pStyle w:val="PargrafodaLista"/>
        <w:numPr>
          <w:ilvl w:val="0"/>
          <w:numId w:val="3"/>
        </w:numPr>
        <w:rPr>
          <w:rFonts w:eastAsia="Calibri" w:cs="Times New Roman"/>
          <w:lang w:eastAsia="en-US"/>
        </w:rPr>
      </w:pPr>
      <w:r w:rsidRPr="002B2E2C">
        <w:rPr>
          <w:rFonts w:eastAsia="Calibri" w:cs="Times New Roman"/>
          <w:lang w:eastAsia="en-US"/>
        </w:rPr>
        <w:t>Compreender</w:t>
      </w:r>
      <w:r w:rsidR="00F4722A" w:rsidRPr="002B2E2C">
        <w:rPr>
          <w:rFonts w:eastAsia="Calibri" w:cs="Times New Roman"/>
          <w:lang w:eastAsia="en-US"/>
        </w:rPr>
        <w:t xml:space="preserve"> os principais </w:t>
      </w:r>
      <w:r w:rsidR="007D2DEC">
        <w:rPr>
          <w:rFonts w:eastAsia="Calibri" w:cs="Times New Roman"/>
          <w:lang w:eastAsia="en-US"/>
        </w:rPr>
        <w:t xml:space="preserve">processos de </w:t>
      </w:r>
      <w:r w:rsidR="00B8788B" w:rsidRPr="002B2E2C">
        <w:rPr>
          <w:rFonts w:eastAsia="Calibri" w:cs="Times New Roman"/>
          <w:lang w:eastAsia="en-US"/>
        </w:rPr>
        <w:t>informação</w:t>
      </w:r>
      <w:r w:rsidR="00F4722A" w:rsidRPr="002B2E2C">
        <w:rPr>
          <w:rFonts w:eastAsia="Calibri" w:cs="Times New Roman"/>
          <w:lang w:eastAsia="en-US"/>
        </w:rPr>
        <w:t xml:space="preserve"> da </w:t>
      </w:r>
      <w:r w:rsidR="00486D4A" w:rsidRPr="002B2E2C">
        <w:rPr>
          <w:rFonts w:eastAsia="Calibri" w:cs="Times New Roman"/>
          <w:lang w:eastAsia="en-US"/>
        </w:rPr>
        <w:t>UEG;</w:t>
      </w:r>
    </w:p>
    <w:p w14:paraId="76295ACB" w14:textId="6D78F256" w:rsidR="00486D4A" w:rsidRPr="002B2E2C" w:rsidRDefault="000B071E" w:rsidP="000B5418">
      <w:pPr>
        <w:pStyle w:val="PargrafodaLista"/>
        <w:numPr>
          <w:ilvl w:val="0"/>
          <w:numId w:val="3"/>
        </w:numPr>
        <w:rPr>
          <w:rFonts w:eastAsia="Calibri" w:cs="Times New Roman"/>
          <w:lang w:eastAsia="en-US"/>
        </w:rPr>
      </w:pPr>
      <w:r w:rsidRPr="002B2E2C">
        <w:rPr>
          <w:rFonts w:eastAsia="Calibri" w:cs="Times New Roman"/>
          <w:lang w:eastAsia="en-US"/>
        </w:rPr>
        <w:t>Representar as relações entre os sistemas de informação da UEG e seus objetivos organizacionais.</w:t>
      </w:r>
    </w:p>
    <w:p w14:paraId="1A7CB105" w14:textId="681FEC1E" w:rsidR="00A241F1" w:rsidRPr="002B2E2C" w:rsidRDefault="00FB61A2" w:rsidP="005338AB">
      <w:pPr>
        <w:pStyle w:val="Ttulo2"/>
        <w:numPr>
          <w:ilvl w:val="1"/>
          <w:numId w:val="9"/>
        </w:numPr>
        <w:rPr>
          <w:rFonts w:eastAsia="Calibri" w:cs="Times New Roman"/>
          <w:color w:val="auto"/>
          <w:lang w:eastAsia="en-US"/>
        </w:rPr>
      </w:pPr>
      <w:bookmarkStart w:id="91" w:name="_Toc52033201"/>
      <w:bookmarkStart w:id="92" w:name="_Toc52120451"/>
      <w:bookmarkStart w:id="93" w:name="_Toc59289014"/>
      <w:r w:rsidRPr="002B2E2C">
        <w:rPr>
          <w:rFonts w:eastAsia="Calibri" w:cs="Times New Roman"/>
          <w:color w:val="auto"/>
          <w:lang w:eastAsia="en-US"/>
        </w:rPr>
        <w:t>Delineamento metodológico da pesquisa</w:t>
      </w:r>
      <w:bookmarkEnd w:id="91"/>
      <w:bookmarkEnd w:id="92"/>
      <w:bookmarkEnd w:id="93"/>
    </w:p>
    <w:p w14:paraId="07A5A8EE" w14:textId="5B79FA5F" w:rsidR="005F45D9" w:rsidRPr="002B2E2C" w:rsidRDefault="00FB61A2" w:rsidP="005F45D9">
      <w:pPr>
        <w:rPr>
          <w:rFonts w:eastAsia="Calibri" w:cs="Times New Roman"/>
          <w:lang w:eastAsia="en-US"/>
        </w:rPr>
      </w:pPr>
      <w:r w:rsidRPr="002B2E2C">
        <w:rPr>
          <w:rFonts w:eastAsia="Calibri" w:cs="Times New Roman"/>
          <w:lang w:eastAsia="en-US"/>
        </w:rPr>
        <w:t>Tipo da pesquisa quanto aos fins</w:t>
      </w:r>
      <w:r w:rsidR="003F5B04" w:rsidRPr="002B2E2C">
        <w:rPr>
          <w:rFonts w:eastAsia="Calibri" w:cs="Times New Roman"/>
          <w:lang w:eastAsia="en-US"/>
        </w:rPr>
        <w:t>,</w:t>
      </w:r>
      <w:r w:rsidRPr="002B2E2C">
        <w:rPr>
          <w:rFonts w:eastAsia="Calibri" w:cs="Times New Roman"/>
          <w:lang w:eastAsia="en-US"/>
        </w:rPr>
        <w:t xml:space="preserve"> </w:t>
      </w:r>
      <w:r w:rsidR="003F5B04" w:rsidRPr="002B2E2C">
        <w:rPr>
          <w:rFonts w:eastAsia="Calibri" w:cs="Times New Roman"/>
          <w:lang w:eastAsia="en-US"/>
        </w:rPr>
        <w:t>a</w:t>
      </w:r>
      <w:r w:rsidR="00F55E00" w:rsidRPr="002B2E2C">
        <w:rPr>
          <w:rFonts w:eastAsia="Calibri" w:cs="Times New Roman"/>
          <w:lang w:eastAsia="en-US"/>
        </w:rPr>
        <w:t xml:space="preserve"> pesquisa será feita de forma </w:t>
      </w:r>
      <w:r w:rsidR="00ED7835" w:rsidRPr="002B2E2C">
        <w:rPr>
          <w:rFonts w:eastAsia="Calibri" w:cs="Times New Roman"/>
          <w:lang w:eastAsia="en-US"/>
        </w:rPr>
        <w:t>investigativa</w:t>
      </w:r>
      <w:r w:rsidR="009C6B19" w:rsidRPr="002B2E2C">
        <w:rPr>
          <w:rFonts w:eastAsia="Calibri" w:cs="Times New Roman"/>
          <w:lang w:eastAsia="en-US"/>
        </w:rPr>
        <w:t xml:space="preserve">, tendo visando compreender os fatores, sistemas, que contribuem para </w:t>
      </w:r>
      <w:r w:rsidR="0051007F" w:rsidRPr="002B2E2C">
        <w:rPr>
          <w:rFonts w:eastAsia="Calibri" w:cs="Times New Roman"/>
          <w:lang w:eastAsia="en-US"/>
        </w:rPr>
        <w:t xml:space="preserve">a ocorrência de um objetivo, o objetivo organizacional de uma </w:t>
      </w:r>
      <w:r w:rsidR="007E55E9" w:rsidRPr="002B2E2C">
        <w:rPr>
          <w:rFonts w:eastAsia="Calibri" w:cs="Times New Roman"/>
          <w:lang w:eastAsia="en-US"/>
        </w:rPr>
        <w:t>u</w:t>
      </w:r>
      <w:r w:rsidR="0051007F" w:rsidRPr="002B2E2C">
        <w:rPr>
          <w:rFonts w:eastAsia="Calibri" w:cs="Times New Roman"/>
          <w:lang w:eastAsia="en-US"/>
        </w:rPr>
        <w:t>niversidade pública.</w:t>
      </w:r>
    </w:p>
    <w:p w14:paraId="6F105388" w14:textId="60617726" w:rsidR="004F6FA8" w:rsidRPr="002B2E2C" w:rsidRDefault="004F6FA8" w:rsidP="005F45D9">
      <w:pPr>
        <w:rPr>
          <w:rFonts w:eastAsia="Calibri" w:cs="Times New Roman"/>
          <w:lang w:eastAsia="en-US"/>
        </w:rPr>
      </w:pPr>
    </w:p>
    <w:p w14:paraId="51CC9D89" w14:textId="3DF07099" w:rsidR="00440EF0" w:rsidRPr="002B2E2C" w:rsidRDefault="00440EF0" w:rsidP="00255964">
      <w:pPr>
        <w:ind w:left="2268" w:firstLine="0"/>
        <w:rPr>
          <w:rFonts w:cs="Times New Roman"/>
          <w:sz w:val="22"/>
          <w:szCs w:val="22"/>
        </w:rPr>
      </w:pPr>
      <w:r w:rsidRPr="002B2E2C">
        <w:rPr>
          <w:rFonts w:cs="Times New Roman"/>
          <w:sz w:val="22"/>
          <w:szCs w:val="22"/>
        </w:rPr>
        <w:t>A investigação explicativa tem como principal objetivo tornar algo inteligível, justificar-lhe os motivos. Visa, portanto, esclarecer quais fatores contribuem, de alguma forma, para a ocorrência de determinado fenômeno. Por exemplo: as razões do sucesso de determinado empreendimento. Pressupõe pesquisa descritiva como base para suas explicações</w:t>
      </w:r>
      <w:r w:rsidR="004E3A71" w:rsidRPr="002B2E2C">
        <w:rPr>
          <w:rFonts w:cs="Times New Roman"/>
          <w:sz w:val="22"/>
          <w:szCs w:val="22"/>
        </w:rPr>
        <w:t xml:space="preserve"> </w:t>
      </w:r>
      <w:r w:rsidR="007E55E9" w:rsidRPr="002B2E2C">
        <w:rPr>
          <w:rFonts w:cs="Times New Roman"/>
          <w:noProof/>
          <w:sz w:val="22"/>
          <w:szCs w:val="22"/>
        </w:rPr>
        <w:t>(VERGARA, 2016, p. 48)</w:t>
      </w:r>
      <w:r w:rsidRPr="002B2E2C">
        <w:rPr>
          <w:rFonts w:cs="Times New Roman"/>
          <w:sz w:val="22"/>
          <w:szCs w:val="22"/>
        </w:rPr>
        <w:t>.</w:t>
      </w:r>
    </w:p>
    <w:p w14:paraId="2F7A9B2F" w14:textId="284DC14E" w:rsidR="004F6FA8" w:rsidRPr="002B2E2C" w:rsidRDefault="004F6FA8" w:rsidP="00255964">
      <w:pPr>
        <w:ind w:left="2268" w:firstLine="0"/>
        <w:rPr>
          <w:rFonts w:cs="Times New Roman"/>
          <w:sz w:val="22"/>
          <w:szCs w:val="22"/>
        </w:rPr>
      </w:pPr>
    </w:p>
    <w:p w14:paraId="3395E4A6" w14:textId="51766B9E" w:rsidR="00023B3E" w:rsidRPr="002B2E2C" w:rsidRDefault="00852051" w:rsidP="00852051">
      <w:pPr>
        <w:rPr>
          <w:rFonts w:eastAsia="Calibri" w:cs="Times New Roman"/>
          <w:lang w:eastAsia="en-US"/>
        </w:rPr>
      </w:pPr>
      <w:r w:rsidRPr="002B2E2C">
        <w:rPr>
          <w:rFonts w:eastAsia="Calibri" w:cs="Times New Roman"/>
          <w:lang w:eastAsia="en-US"/>
        </w:rPr>
        <w:t>Quanto ao tipo da pesquisa em relação aos meios, a</w:t>
      </w:r>
      <w:r w:rsidR="00023B3E" w:rsidRPr="002B2E2C">
        <w:rPr>
          <w:rFonts w:eastAsia="Calibri" w:cs="Times New Roman"/>
          <w:lang w:eastAsia="en-US"/>
        </w:rPr>
        <w:t xml:space="preserve"> compreensão de uma instituição pública será feita através de </w:t>
      </w:r>
      <w:r w:rsidR="00316019" w:rsidRPr="002B2E2C">
        <w:rPr>
          <w:rFonts w:eastAsia="Calibri" w:cs="Times New Roman"/>
          <w:lang w:eastAsia="en-US"/>
        </w:rPr>
        <w:t>pesquisas bibliográficas sobre os assuntos</w:t>
      </w:r>
      <w:r w:rsidR="003F5B04" w:rsidRPr="002B2E2C">
        <w:rPr>
          <w:rFonts w:eastAsia="Calibri" w:cs="Times New Roman"/>
          <w:lang w:eastAsia="en-US"/>
        </w:rPr>
        <w:t>.</w:t>
      </w:r>
    </w:p>
    <w:p w14:paraId="13B42B14" w14:textId="780D7F36" w:rsidR="00F116FC" w:rsidRPr="002B2E2C" w:rsidRDefault="00316019" w:rsidP="00F116FC">
      <w:pPr>
        <w:rPr>
          <w:rFonts w:eastAsia="Calibri" w:cs="Times New Roman"/>
          <w:lang w:eastAsia="en-US"/>
        </w:rPr>
      </w:pPr>
      <w:r w:rsidRPr="002B2E2C">
        <w:rPr>
          <w:rFonts w:eastAsia="Calibri" w:cs="Times New Roman"/>
          <w:lang w:eastAsia="en-US"/>
        </w:rPr>
        <w:t>Da</w:t>
      </w:r>
      <w:r w:rsidR="00F116FC" w:rsidRPr="002B2E2C">
        <w:rPr>
          <w:rFonts w:eastAsia="Calibri" w:cs="Times New Roman"/>
          <w:lang w:eastAsia="en-US"/>
        </w:rPr>
        <w:t xml:space="preserve"> compreensão da </w:t>
      </w:r>
      <w:r w:rsidR="007E55E9" w:rsidRPr="002B2E2C">
        <w:rPr>
          <w:rFonts w:eastAsia="Calibri" w:cs="Times New Roman"/>
          <w:lang w:eastAsia="en-US"/>
        </w:rPr>
        <w:t>u</w:t>
      </w:r>
      <w:r w:rsidR="00F116FC" w:rsidRPr="002B2E2C">
        <w:rPr>
          <w:rFonts w:eastAsia="Calibri" w:cs="Times New Roman"/>
          <w:lang w:eastAsia="en-US"/>
        </w:rPr>
        <w:t xml:space="preserve">niversidade </w:t>
      </w:r>
      <w:r w:rsidR="009040D3" w:rsidRPr="002B2E2C">
        <w:rPr>
          <w:rFonts w:eastAsia="Calibri" w:cs="Times New Roman"/>
          <w:lang w:eastAsia="en-US"/>
        </w:rPr>
        <w:t xml:space="preserve">no seu meio e o conhecimento explícito que </w:t>
      </w:r>
      <w:r w:rsidR="00C730D0" w:rsidRPr="002B2E2C">
        <w:rPr>
          <w:rFonts w:eastAsia="Calibri" w:cs="Times New Roman"/>
          <w:lang w:eastAsia="en-US"/>
        </w:rPr>
        <w:t>ela</w:t>
      </w:r>
      <w:r w:rsidR="009040D3" w:rsidRPr="002B2E2C">
        <w:rPr>
          <w:rFonts w:eastAsia="Calibri" w:cs="Times New Roman"/>
          <w:lang w:eastAsia="en-US"/>
        </w:rPr>
        <w:t xml:space="preserve"> carrega será feita </w:t>
      </w:r>
      <w:r w:rsidR="00C730D0" w:rsidRPr="002B2E2C">
        <w:rPr>
          <w:rFonts w:eastAsia="Calibri" w:cs="Times New Roman"/>
          <w:lang w:eastAsia="en-US"/>
        </w:rPr>
        <w:t xml:space="preserve">através de </w:t>
      </w:r>
      <w:r w:rsidR="009040D3" w:rsidRPr="002B2E2C">
        <w:rPr>
          <w:rFonts w:eastAsia="Calibri" w:cs="Times New Roman"/>
          <w:lang w:eastAsia="en-US"/>
        </w:rPr>
        <w:t>uma investigação documental</w:t>
      </w:r>
      <w:r w:rsidR="00C730D0" w:rsidRPr="002B2E2C">
        <w:rPr>
          <w:rFonts w:eastAsia="Calibri" w:cs="Times New Roman"/>
          <w:lang w:eastAsia="en-US"/>
        </w:rPr>
        <w:t>,</w:t>
      </w:r>
      <w:r w:rsidR="009040D3" w:rsidRPr="002B2E2C">
        <w:rPr>
          <w:rFonts w:eastAsia="Calibri" w:cs="Times New Roman"/>
          <w:lang w:eastAsia="en-US"/>
        </w:rPr>
        <w:t xml:space="preserve"> nos documentos gerados ao longo do tempo.</w:t>
      </w:r>
    </w:p>
    <w:p w14:paraId="09CDE27E" w14:textId="39A9335F" w:rsidR="00007409" w:rsidRPr="002B2E2C" w:rsidRDefault="00007409" w:rsidP="00007409">
      <w:pPr>
        <w:rPr>
          <w:rFonts w:eastAsia="Calibri" w:cs="Times New Roman"/>
          <w:lang w:eastAsia="en-US"/>
        </w:rPr>
      </w:pPr>
      <w:r w:rsidRPr="002B2E2C">
        <w:rPr>
          <w:rFonts w:eastAsia="Calibri" w:cs="Times New Roman"/>
          <w:lang w:eastAsia="en-US"/>
        </w:rPr>
        <w:t>Para compreensão dos sistemas de informação</w:t>
      </w:r>
      <w:r w:rsidR="009D74AB" w:rsidRPr="002B2E2C">
        <w:rPr>
          <w:rFonts w:eastAsia="Calibri" w:cs="Times New Roman"/>
          <w:lang w:eastAsia="en-US"/>
        </w:rPr>
        <w:t xml:space="preserve"> da IES</w:t>
      </w:r>
      <w:r w:rsidRPr="002B2E2C">
        <w:rPr>
          <w:rFonts w:eastAsia="Calibri" w:cs="Times New Roman"/>
          <w:lang w:eastAsia="en-US"/>
        </w:rPr>
        <w:t xml:space="preserve"> será feita uma pesquisa de campo empírica, </w:t>
      </w:r>
      <w:r w:rsidR="002C0167" w:rsidRPr="002B2E2C">
        <w:rPr>
          <w:rFonts w:eastAsia="Calibri" w:cs="Times New Roman"/>
          <w:lang w:eastAsia="en-US"/>
        </w:rPr>
        <w:t>na</w:t>
      </w:r>
      <w:r w:rsidRPr="002B2E2C">
        <w:rPr>
          <w:rFonts w:eastAsia="Calibri" w:cs="Times New Roman"/>
          <w:lang w:eastAsia="en-US"/>
        </w:rPr>
        <w:t xml:space="preserve"> universidade, será aplicado questionário para obtenção de informações sobre os sistemas.</w:t>
      </w:r>
    </w:p>
    <w:p w14:paraId="46165D2C" w14:textId="77A6F716" w:rsidR="00D35EF5" w:rsidRPr="002B2E2C" w:rsidRDefault="00BC6422" w:rsidP="002C0167">
      <w:pPr>
        <w:rPr>
          <w:rFonts w:eastAsia="Calibri" w:cs="Times New Roman"/>
          <w:lang w:eastAsia="en-US"/>
        </w:rPr>
      </w:pPr>
      <w:r w:rsidRPr="002B2E2C">
        <w:rPr>
          <w:rFonts w:eastAsia="Calibri" w:cs="Times New Roman"/>
          <w:lang w:eastAsia="en-US"/>
        </w:rPr>
        <w:t>A pesquisa ocorrerá, se possível presencialmente na reitoria, caso não</w:t>
      </w:r>
      <w:r w:rsidR="00E63908" w:rsidRPr="002B2E2C">
        <w:rPr>
          <w:rFonts w:eastAsia="Calibri" w:cs="Times New Roman"/>
          <w:lang w:eastAsia="en-US"/>
        </w:rPr>
        <w:t>,</w:t>
      </w:r>
      <w:r w:rsidRPr="002B2E2C">
        <w:rPr>
          <w:rFonts w:eastAsia="Calibri" w:cs="Times New Roman"/>
          <w:lang w:eastAsia="en-US"/>
        </w:rPr>
        <w:t xml:space="preserve"> </w:t>
      </w:r>
      <w:r w:rsidR="002C0167" w:rsidRPr="002B2E2C">
        <w:rPr>
          <w:rFonts w:eastAsia="Calibri" w:cs="Times New Roman"/>
          <w:lang w:eastAsia="en-US"/>
        </w:rPr>
        <w:t>será</w:t>
      </w:r>
      <w:r w:rsidRPr="002B2E2C">
        <w:rPr>
          <w:rFonts w:eastAsia="Calibri" w:cs="Times New Roman"/>
          <w:lang w:eastAsia="en-US"/>
        </w:rPr>
        <w:t xml:space="preserve"> feita através de e-mails enviados aos setores competentes da </w:t>
      </w:r>
      <w:r w:rsidR="007E55E9" w:rsidRPr="002B2E2C">
        <w:rPr>
          <w:rFonts w:eastAsia="Calibri" w:cs="Times New Roman"/>
          <w:lang w:eastAsia="en-US"/>
        </w:rPr>
        <w:t>UEG</w:t>
      </w:r>
      <w:r w:rsidRPr="002B2E2C">
        <w:rPr>
          <w:rFonts w:eastAsia="Calibri" w:cs="Times New Roman"/>
          <w:lang w:eastAsia="en-US"/>
        </w:rPr>
        <w:t>.</w:t>
      </w:r>
      <w:r w:rsidR="002C0167" w:rsidRPr="002B2E2C">
        <w:rPr>
          <w:rFonts w:eastAsia="Calibri" w:cs="Times New Roman"/>
          <w:lang w:eastAsia="en-US"/>
        </w:rPr>
        <w:t xml:space="preserve"> A</w:t>
      </w:r>
      <w:r w:rsidR="00655F22" w:rsidRPr="002B2E2C">
        <w:rPr>
          <w:rFonts w:eastAsia="Calibri" w:cs="Times New Roman"/>
          <w:lang w:eastAsia="en-US"/>
        </w:rPr>
        <w:t>plicado um</w:t>
      </w:r>
      <w:r w:rsidR="00A52BC5" w:rsidRPr="002B2E2C">
        <w:rPr>
          <w:rFonts w:eastAsia="Calibri" w:cs="Times New Roman"/>
          <w:lang w:eastAsia="en-US"/>
        </w:rPr>
        <w:t xml:space="preserve"> questionário aos responsáveis pelos </w:t>
      </w:r>
      <w:r w:rsidR="00976D36" w:rsidRPr="002B2E2C">
        <w:rPr>
          <w:rFonts w:eastAsia="Calibri" w:cs="Times New Roman"/>
          <w:lang w:eastAsia="en-US"/>
        </w:rPr>
        <w:t>sistemas</w:t>
      </w:r>
      <w:r w:rsidR="005036DF" w:rsidRPr="002B2E2C">
        <w:rPr>
          <w:rFonts w:eastAsia="Calibri" w:cs="Times New Roman"/>
          <w:lang w:eastAsia="en-US"/>
        </w:rPr>
        <w:t>. Estes dados s</w:t>
      </w:r>
      <w:r w:rsidR="00AE5A25" w:rsidRPr="002B2E2C">
        <w:rPr>
          <w:rFonts w:eastAsia="Calibri" w:cs="Times New Roman"/>
          <w:lang w:eastAsia="en-US"/>
        </w:rPr>
        <w:t>erão tratados qualitativamente</w:t>
      </w:r>
      <w:r w:rsidR="00D51BC2" w:rsidRPr="002B2E2C">
        <w:rPr>
          <w:rFonts w:eastAsia="Calibri" w:cs="Times New Roman"/>
          <w:lang w:eastAsia="en-US"/>
        </w:rPr>
        <w:t>, pois segundo</w:t>
      </w:r>
      <w:r w:rsidR="00D51BC2" w:rsidRPr="002B2E2C">
        <w:rPr>
          <w:rFonts w:cs="Times New Roman"/>
        </w:rPr>
        <w:t xml:space="preserve"> Moresi (2000) </w:t>
      </w:r>
      <w:r w:rsidR="00843280" w:rsidRPr="002B2E2C">
        <w:rPr>
          <w:rFonts w:cs="Times New Roman"/>
        </w:rPr>
        <w:t>esta análise é ideal para identificar a contribuição dos sistemas em relação às estratégias de uma organização</w:t>
      </w:r>
      <w:r w:rsidR="00AE5A25" w:rsidRPr="002B2E2C">
        <w:rPr>
          <w:rFonts w:eastAsia="Calibri" w:cs="Times New Roman"/>
          <w:lang w:eastAsia="en-US"/>
        </w:rPr>
        <w:t>, contendo análises e sínteses</w:t>
      </w:r>
      <w:r w:rsidR="00E1032D" w:rsidRPr="002B2E2C">
        <w:rPr>
          <w:rFonts w:eastAsia="Calibri" w:cs="Times New Roman"/>
          <w:lang w:eastAsia="en-US"/>
        </w:rPr>
        <w:t>,</w:t>
      </w:r>
      <w:r w:rsidR="005036DF" w:rsidRPr="002B2E2C">
        <w:rPr>
          <w:rFonts w:eastAsia="Calibri" w:cs="Times New Roman"/>
          <w:lang w:eastAsia="en-US"/>
        </w:rPr>
        <w:t xml:space="preserve"> </w:t>
      </w:r>
      <w:r w:rsidR="00E1032D" w:rsidRPr="002B2E2C">
        <w:rPr>
          <w:rFonts w:eastAsia="Calibri" w:cs="Times New Roman"/>
          <w:lang w:eastAsia="en-US"/>
        </w:rPr>
        <w:t>conforme o anexo A.</w:t>
      </w:r>
    </w:p>
    <w:p w14:paraId="402F2E5A" w14:textId="77777777" w:rsidR="00D35EF5" w:rsidRPr="002B2E2C" w:rsidRDefault="00D35EF5" w:rsidP="005036DF">
      <w:pPr>
        <w:rPr>
          <w:rFonts w:eastAsia="Calibri" w:cs="Times New Roman"/>
          <w:lang w:eastAsia="en-US"/>
        </w:rPr>
      </w:pPr>
    </w:p>
    <w:p w14:paraId="685816DD" w14:textId="738DF9F6" w:rsidR="00D35EF5" w:rsidRPr="002B2E2C" w:rsidRDefault="00D35EF5" w:rsidP="00D35EF5">
      <w:pPr>
        <w:pStyle w:val="Ttulo2"/>
        <w:numPr>
          <w:ilvl w:val="1"/>
          <w:numId w:val="9"/>
        </w:numPr>
        <w:rPr>
          <w:rFonts w:eastAsia="Calibri" w:cs="Times New Roman"/>
          <w:color w:val="auto"/>
          <w:lang w:eastAsia="en-US"/>
        </w:rPr>
      </w:pPr>
      <w:bookmarkStart w:id="94" w:name="_Toc59289015"/>
      <w:r w:rsidRPr="002B2E2C">
        <w:rPr>
          <w:rFonts w:eastAsia="Calibri" w:cs="Times New Roman"/>
          <w:color w:val="auto"/>
          <w:lang w:eastAsia="en-US"/>
        </w:rPr>
        <w:t>Resultados esperados</w:t>
      </w:r>
      <w:bookmarkEnd w:id="94"/>
    </w:p>
    <w:p w14:paraId="0A31ADBD" w14:textId="0320DA59" w:rsidR="005036DF" w:rsidRPr="002B2E2C" w:rsidRDefault="009C7772" w:rsidP="005036DF">
      <w:pPr>
        <w:rPr>
          <w:rFonts w:eastAsia="Calibri" w:cs="Times New Roman"/>
          <w:u w:val="single"/>
          <w:lang w:eastAsia="en-US"/>
        </w:rPr>
      </w:pPr>
      <w:r w:rsidRPr="002B2E2C">
        <w:rPr>
          <w:rFonts w:eastAsia="Calibri" w:cs="Times New Roman"/>
          <w:lang w:eastAsia="en-US"/>
        </w:rPr>
        <w:lastRenderedPageBreak/>
        <w:t>Com isto poderemos ter os seguintes resultados esperados:</w:t>
      </w:r>
    </w:p>
    <w:p w14:paraId="4D476122" w14:textId="77777777" w:rsidR="009C7772" w:rsidRPr="002B2E2C" w:rsidRDefault="009C7772" w:rsidP="005036DF">
      <w:pPr>
        <w:rPr>
          <w:rFonts w:eastAsia="Calibri" w:cs="Times New Roman"/>
          <w:lang w:eastAsia="en-US"/>
        </w:rPr>
      </w:pPr>
    </w:p>
    <w:p w14:paraId="70091A2D" w14:textId="159D87A1" w:rsidR="00C46A31" w:rsidRPr="002B2E2C" w:rsidRDefault="00C46A31" w:rsidP="009C7772">
      <w:pPr>
        <w:pStyle w:val="PargrafodaLista"/>
        <w:numPr>
          <w:ilvl w:val="0"/>
          <w:numId w:val="37"/>
        </w:numPr>
        <w:rPr>
          <w:rFonts w:eastAsia="Calibri" w:cs="Times New Roman"/>
          <w:lang w:eastAsia="en-US"/>
        </w:rPr>
      </w:pPr>
      <w:r w:rsidRPr="002B2E2C">
        <w:rPr>
          <w:rFonts w:eastAsia="Calibri" w:cs="Times New Roman"/>
          <w:lang w:eastAsia="en-US"/>
        </w:rPr>
        <w:t>Entender o uso dos sistemas de informação da UEG</w:t>
      </w:r>
      <w:r w:rsidR="007E55E9" w:rsidRPr="002B2E2C">
        <w:rPr>
          <w:rFonts w:eastAsia="Calibri" w:cs="Times New Roman"/>
          <w:lang w:eastAsia="en-US"/>
        </w:rPr>
        <w:t>;</w:t>
      </w:r>
    </w:p>
    <w:p w14:paraId="52C4A5E7" w14:textId="5768E542" w:rsidR="00C46A31" w:rsidRPr="002B2E2C" w:rsidRDefault="00327C62" w:rsidP="00394E84">
      <w:pPr>
        <w:pStyle w:val="PargrafodaLista"/>
        <w:numPr>
          <w:ilvl w:val="0"/>
          <w:numId w:val="36"/>
        </w:numPr>
        <w:rPr>
          <w:rFonts w:eastAsia="Calibri" w:cs="Times New Roman"/>
          <w:lang w:eastAsia="en-US"/>
        </w:rPr>
      </w:pPr>
      <w:r w:rsidRPr="002B2E2C">
        <w:rPr>
          <w:rFonts w:eastAsia="Calibri" w:cs="Times New Roman"/>
          <w:lang w:eastAsia="en-US"/>
        </w:rPr>
        <w:t xml:space="preserve">Relação da estrutura organizacional </w:t>
      </w:r>
      <w:r w:rsidR="001E5CDA" w:rsidRPr="002B2E2C">
        <w:rPr>
          <w:rFonts w:eastAsia="Calibri" w:cs="Times New Roman"/>
          <w:lang w:eastAsia="en-US"/>
        </w:rPr>
        <w:t>com os SI da UEG</w:t>
      </w:r>
      <w:r w:rsidR="007E55E9" w:rsidRPr="002B2E2C">
        <w:rPr>
          <w:rFonts w:eastAsia="Calibri" w:cs="Times New Roman"/>
          <w:lang w:eastAsia="en-US"/>
        </w:rPr>
        <w:t>;</w:t>
      </w:r>
    </w:p>
    <w:p w14:paraId="1006551D" w14:textId="77777777" w:rsidR="007D2DEC" w:rsidRPr="002B2E2C" w:rsidRDefault="007D2DEC" w:rsidP="007D2DEC">
      <w:pPr>
        <w:pStyle w:val="PargrafodaLista"/>
        <w:numPr>
          <w:ilvl w:val="0"/>
          <w:numId w:val="36"/>
        </w:numPr>
        <w:rPr>
          <w:rFonts w:eastAsia="Calibri" w:cs="Times New Roman"/>
          <w:lang w:eastAsia="en-US"/>
        </w:rPr>
      </w:pPr>
      <w:r w:rsidRPr="002B2E2C">
        <w:rPr>
          <w:rFonts w:eastAsia="Calibri" w:cs="Times New Roman"/>
          <w:lang w:eastAsia="en-US"/>
        </w:rPr>
        <w:t xml:space="preserve">Compreender os principais </w:t>
      </w:r>
      <w:r>
        <w:rPr>
          <w:rFonts w:eastAsia="Calibri" w:cs="Times New Roman"/>
          <w:lang w:eastAsia="en-US"/>
        </w:rPr>
        <w:t xml:space="preserve">processos de </w:t>
      </w:r>
      <w:r w:rsidRPr="002B2E2C">
        <w:rPr>
          <w:rFonts w:eastAsia="Calibri" w:cs="Times New Roman"/>
          <w:lang w:eastAsia="en-US"/>
        </w:rPr>
        <w:t>informação da UEG;</w:t>
      </w:r>
    </w:p>
    <w:p w14:paraId="48184180" w14:textId="474BF3BB" w:rsidR="006C1229" w:rsidRDefault="006C1229" w:rsidP="006C1229">
      <w:pPr>
        <w:pStyle w:val="PargrafodaLista"/>
        <w:numPr>
          <w:ilvl w:val="0"/>
          <w:numId w:val="36"/>
        </w:numPr>
        <w:rPr>
          <w:rFonts w:eastAsia="Calibri" w:cs="Times New Roman"/>
          <w:lang w:eastAsia="en-US"/>
        </w:rPr>
      </w:pPr>
      <w:r>
        <w:rPr>
          <w:rFonts w:eastAsia="Calibri" w:cs="Times New Roman"/>
          <w:lang w:eastAsia="en-US"/>
        </w:rPr>
        <w:t>R</w:t>
      </w:r>
      <w:r w:rsidR="00C46A31" w:rsidRPr="002B2E2C">
        <w:rPr>
          <w:rFonts w:eastAsia="Calibri" w:cs="Times New Roman"/>
          <w:lang w:eastAsia="en-US"/>
        </w:rPr>
        <w:t>epresentação da Cadeia de Valor</w:t>
      </w:r>
      <w:r>
        <w:rPr>
          <w:rFonts w:eastAsia="Calibri" w:cs="Times New Roman"/>
          <w:lang w:eastAsia="en-US"/>
        </w:rPr>
        <w:t>;</w:t>
      </w:r>
    </w:p>
    <w:p w14:paraId="46A0C828" w14:textId="078A702B" w:rsidR="006C1229" w:rsidRPr="006C1229" w:rsidRDefault="006C1229" w:rsidP="006C1229">
      <w:pPr>
        <w:pStyle w:val="PargrafodaLista"/>
        <w:numPr>
          <w:ilvl w:val="0"/>
          <w:numId w:val="36"/>
        </w:numPr>
        <w:rPr>
          <w:rFonts w:eastAsia="Calibri" w:cs="Times New Roman"/>
          <w:lang w:eastAsia="en-US"/>
        </w:rPr>
      </w:pPr>
      <w:r>
        <w:rPr>
          <w:rFonts w:eastAsia="Calibri" w:cs="Times New Roman"/>
          <w:lang w:eastAsia="en-US"/>
        </w:rPr>
        <w:t>Representação da Cadeia de Valor da Informação;</w:t>
      </w:r>
    </w:p>
    <w:p w14:paraId="2D9AC889" w14:textId="549F6B00" w:rsidR="00C46A31" w:rsidRPr="002B2E2C" w:rsidRDefault="006C1229" w:rsidP="00C46A31">
      <w:pPr>
        <w:pStyle w:val="PargrafodaLista"/>
        <w:numPr>
          <w:ilvl w:val="0"/>
          <w:numId w:val="36"/>
        </w:numPr>
        <w:rPr>
          <w:rFonts w:eastAsia="Calibri" w:cs="Times New Roman"/>
          <w:lang w:eastAsia="en-US"/>
        </w:rPr>
      </w:pPr>
      <w:r>
        <w:rPr>
          <w:rFonts w:eastAsia="Calibri" w:cs="Times New Roman"/>
          <w:lang w:eastAsia="en-US"/>
        </w:rPr>
        <w:t>Inventariar os</w:t>
      </w:r>
      <w:r w:rsidR="00C46A31" w:rsidRPr="002B2E2C">
        <w:rPr>
          <w:rFonts w:eastAsia="Calibri" w:cs="Times New Roman"/>
          <w:lang w:eastAsia="en-US"/>
        </w:rPr>
        <w:t xml:space="preserve"> </w:t>
      </w:r>
      <w:r>
        <w:rPr>
          <w:rFonts w:eastAsia="Calibri" w:cs="Times New Roman"/>
          <w:lang w:eastAsia="en-US"/>
        </w:rPr>
        <w:t>SI</w:t>
      </w:r>
      <w:r w:rsidR="00C46A31" w:rsidRPr="002B2E2C">
        <w:rPr>
          <w:rFonts w:eastAsia="Calibri" w:cs="Times New Roman"/>
          <w:lang w:eastAsia="en-US"/>
        </w:rPr>
        <w:t xml:space="preserve"> da </w:t>
      </w:r>
      <w:r w:rsidR="001E5CDA" w:rsidRPr="002B2E2C">
        <w:rPr>
          <w:rFonts w:eastAsia="Calibri" w:cs="Times New Roman"/>
          <w:lang w:eastAsia="en-US"/>
        </w:rPr>
        <w:t>UEG</w:t>
      </w:r>
      <w:r>
        <w:rPr>
          <w:rFonts w:eastAsia="Calibri" w:cs="Times New Roman"/>
          <w:lang w:eastAsia="en-US"/>
        </w:rPr>
        <w:t xml:space="preserve"> e suas classificações.</w:t>
      </w:r>
    </w:p>
    <w:p w14:paraId="193C92F1" w14:textId="4FD3E1AF" w:rsidR="00AF1C0A" w:rsidRPr="002B2E2C" w:rsidRDefault="00AF1C0A" w:rsidP="00541EA3">
      <w:pPr>
        <w:rPr>
          <w:rFonts w:eastAsia="Calibri" w:cs="Times New Roman"/>
          <w:lang w:eastAsia="en-US"/>
        </w:rPr>
      </w:pPr>
    </w:p>
    <w:p w14:paraId="7C24DF63" w14:textId="77777777" w:rsidR="00C46A31" w:rsidRPr="002B2E2C" w:rsidRDefault="00C46A31" w:rsidP="00C46A31">
      <w:pPr>
        <w:pStyle w:val="PargrafodaLista"/>
        <w:ind w:left="1571" w:firstLine="0"/>
        <w:rPr>
          <w:rFonts w:eastAsia="Calibri" w:cs="Times New Roman"/>
          <w:lang w:eastAsia="en-US"/>
        </w:rPr>
      </w:pPr>
    </w:p>
    <w:p w14:paraId="44E4F654" w14:textId="1ECABE19" w:rsidR="00B174B5" w:rsidRPr="002B2E2C" w:rsidRDefault="00B174B5" w:rsidP="00013E4E">
      <w:pPr>
        <w:rPr>
          <w:rFonts w:eastAsia="Calibri" w:cs="Times New Roman"/>
          <w:lang w:eastAsia="en-US"/>
        </w:rPr>
      </w:pPr>
    </w:p>
    <w:p w14:paraId="62EB86CB" w14:textId="009EFF0E" w:rsidR="00B174B5" w:rsidRPr="002B2E2C" w:rsidRDefault="00B174B5" w:rsidP="00013E4E">
      <w:pPr>
        <w:rPr>
          <w:rFonts w:eastAsia="Calibri" w:cs="Times New Roman"/>
          <w:lang w:eastAsia="en-US"/>
        </w:rPr>
      </w:pPr>
    </w:p>
    <w:p w14:paraId="6EAB5F60" w14:textId="3F76D4EC" w:rsidR="00B174B5" w:rsidRPr="002B2E2C" w:rsidRDefault="00B174B5" w:rsidP="00013E4E">
      <w:pPr>
        <w:rPr>
          <w:rFonts w:eastAsia="Calibri" w:cs="Times New Roman"/>
          <w:lang w:eastAsia="en-US"/>
        </w:rPr>
      </w:pPr>
    </w:p>
    <w:p w14:paraId="4CD32817" w14:textId="5BB5E9B3" w:rsidR="00B174B5" w:rsidRPr="002B2E2C" w:rsidRDefault="00B174B5" w:rsidP="00013E4E">
      <w:pPr>
        <w:rPr>
          <w:rFonts w:eastAsia="Calibri" w:cs="Times New Roman"/>
          <w:lang w:eastAsia="en-US"/>
        </w:rPr>
      </w:pPr>
    </w:p>
    <w:p w14:paraId="6CD34EB8" w14:textId="017FC8C2" w:rsidR="00B174B5" w:rsidRPr="002B2E2C" w:rsidRDefault="00B174B5" w:rsidP="00013E4E">
      <w:pPr>
        <w:rPr>
          <w:rFonts w:eastAsia="Calibri" w:cs="Times New Roman"/>
          <w:lang w:eastAsia="en-US"/>
        </w:rPr>
      </w:pPr>
    </w:p>
    <w:p w14:paraId="45CD1140" w14:textId="77777777" w:rsidR="001F6277" w:rsidRPr="002B2E2C" w:rsidRDefault="001F6277" w:rsidP="00380C9E">
      <w:pPr>
        <w:pStyle w:val="Ttulo1"/>
        <w:numPr>
          <w:ilvl w:val="0"/>
          <w:numId w:val="14"/>
        </w:numPr>
        <w:rPr>
          <w:rFonts w:eastAsia="Calibri" w:cs="Times New Roman"/>
          <w:lang w:eastAsia="en-US"/>
        </w:rPr>
        <w:sectPr w:rsidR="001F6277" w:rsidRPr="002B2E2C" w:rsidSect="005106C5">
          <w:headerReference w:type="default" r:id="rId23"/>
          <w:pgSz w:w="11905" w:h="16837" w:code="9"/>
          <w:pgMar w:top="1701" w:right="1134" w:bottom="1134" w:left="1701" w:header="1259" w:footer="720" w:gutter="0"/>
          <w:cols w:space="720"/>
          <w:docGrid w:linePitch="360"/>
        </w:sectPr>
      </w:pPr>
    </w:p>
    <w:p w14:paraId="33871138" w14:textId="1678CA89" w:rsidR="00B174B5" w:rsidRPr="002B2E2C" w:rsidRDefault="006E0330" w:rsidP="00D81F38">
      <w:pPr>
        <w:pStyle w:val="Ttulo1"/>
        <w:numPr>
          <w:ilvl w:val="0"/>
          <w:numId w:val="26"/>
        </w:numPr>
        <w:rPr>
          <w:rFonts w:eastAsia="Calibri" w:cs="Times New Roman"/>
          <w:lang w:eastAsia="en-US"/>
        </w:rPr>
      </w:pPr>
      <w:bookmarkStart w:id="95" w:name="_Toc52033207"/>
      <w:bookmarkStart w:id="96" w:name="_Toc52120457"/>
      <w:bookmarkStart w:id="97" w:name="_Toc59289016"/>
      <w:r w:rsidRPr="002B2E2C">
        <w:rPr>
          <w:rFonts w:eastAsia="Calibri" w:cs="Times New Roman"/>
          <w:lang w:eastAsia="en-US"/>
        </w:rPr>
        <w:lastRenderedPageBreak/>
        <w:t>CRONOGRAMA</w:t>
      </w:r>
      <w:bookmarkEnd w:id="95"/>
      <w:bookmarkEnd w:id="96"/>
      <w:bookmarkEnd w:id="97"/>
    </w:p>
    <w:p w14:paraId="5FAC6304" w14:textId="77777777" w:rsidR="00B174B5" w:rsidRPr="002B2E2C" w:rsidRDefault="00B174B5" w:rsidP="00B174B5">
      <w:pPr>
        <w:rPr>
          <w:rFonts w:cs="Times New Roman"/>
          <w:color w:val="000000" w:themeColor="text1"/>
        </w:rPr>
      </w:pPr>
      <w:r w:rsidRPr="002B2E2C">
        <w:rPr>
          <w:rFonts w:cs="Times New Roman"/>
          <w:color w:val="000000" w:themeColor="text1"/>
        </w:rPr>
        <w:t>A pesquisa ora referida será executada a partir do cronograma abaixo indicado.</w:t>
      </w:r>
    </w:p>
    <w:p w14:paraId="735F69D7" w14:textId="77777777" w:rsidR="00B174B5" w:rsidRPr="002B2E2C" w:rsidRDefault="00B174B5" w:rsidP="00CF3FE6">
      <w:pPr>
        <w:ind w:firstLine="0"/>
        <w:rPr>
          <w:rFonts w:cs="Times New Roman"/>
          <w:color w:val="000000" w:themeColor="text1"/>
        </w:rPr>
      </w:pPr>
    </w:p>
    <w:tbl>
      <w:tblPr>
        <w:tblStyle w:val="Tabelacomgrade"/>
        <w:tblW w:w="11732" w:type="dxa"/>
        <w:tblLayout w:type="fixed"/>
        <w:tblLook w:val="04A0" w:firstRow="1" w:lastRow="0" w:firstColumn="1" w:lastColumn="0" w:noHBand="0" w:noVBand="1"/>
      </w:tblPr>
      <w:tblGrid>
        <w:gridCol w:w="2802"/>
        <w:gridCol w:w="850"/>
        <w:gridCol w:w="820"/>
        <w:gridCol w:w="739"/>
        <w:gridCol w:w="821"/>
        <w:gridCol w:w="739"/>
        <w:gridCol w:w="829"/>
        <w:gridCol w:w="816"/>
        <w:gridCol w:w="794"/>
        <w:gridCol w:w="794"/>
        <w:gridCol w:w="794"/>
        <w:gridCol w:w="934"/>
      </w:tblGrid>
      <w:tr w:rsidR="00D264BA" w:rsidRPr="002B2E2C" w14:paraId="2E1C05DA" w14:textId="4279A49E" w:rsidTr="00D264BA">
        <w:tc>
          <w:tcPr>
            <w:tcW w:w="2802" w:type="dxa"/>
            <w:vMerge w:val="restart"/>
            <w:vAlign w:val="center"/>
          </w:tcPr>
          <w:p w14:paraId="2E6C51B2" w14:textId="77777777" w:rsidR="00D264BA" w:rsidRPr="002B2E2C" w:rsidRDefault="00D264BA" w:rsidP="00F27BA8">
            <w:pPr>
              <w:spacing w:line="240" w:lineRule="auto"/>
              <w:ind w:firstLine="0"/>
              <w:jc w:val="left"/>
              <w:rPr>
                <w:rFonts w:cs="Times New Roman"/>
                <w:color w:val="000000" w:themeColor="text1"/>
              </w:rPr>
            </w:pPr>
            <w:r w:rsidRPr="002B2E2C">
              <w:rPr>
                <w:rFonts w:cs="Times New Roman"/>
                <w:b/>
                <w:color w:val="000000" w:themeColor="text1"/>
                <w:sz w:val="20"/>
                <w:szCs w:val="20"/>
              </w:rPr>
              <w:t>ETAPAS (TC 1 e TC2)</w:t>
            </w:r>
          </w:p>
        </w:tc>
        <w:tc>
          <w:tcPr>
            <w:tcW w:w="8930" w:type="dxa"/>
            <w:gridSpan w:val="11"/>
            <w:vAlign w:val="center"/>
          </w:tcPr>
          <w:p w14:paraId="4FAD09A1" w14:textId="24384855"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ETAPAS E CRONOGRAMA DA PESQUISA</w:t>
            </w:r>
          </w:p>
        </w:tc>
      </w:tr>
      <w:tr w:rsidR="00D264BA" w:rsidRPr="002B2E2C" w14:paraId="66D1D059" w14:textId="6A0FCC24" w:rsidTr="00D264BA">
        <w:tc>
          <w:tcPr>
            <w:tcW w:w="2802" w:type="dxa"/>
            <w:vMerge/>
          </w:tcPr>
          <w:p w14:paraId="041936B8" w14:textId="77777777" w:rsidR="00D264BA" w:rsidRPr="002B2E2C" w:rsidRDefault="00D264BA" w:rsidP="00F27BA8">
            <w:pPr>
              <w:spacing w:line="240" w:lineRule="auto"/>
              <w:ind w:firstLine="0"/>
              <w:rPr>
                <w:rFonts w:cs="Times New Roman"/>
                <w:color w:val="000000" w:themeColor="text1"/>
              </w:rPr>
            </w:pPr>
          </w:p>
        </w:tc>
        <w:tc>
          <w:tcPr>
            <w:tcW w:w="850" w:type="dxa"/>
            <w:vAlign w:val="center"/>
          </w:tcPr>
          <w:p w14:paraId="5654DF00"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Mai/20</w:t>
            </w:r>
          </w:p>
        </w:tc>
        <w:tc>
          <w:tcPr>
            <w:tcW w:w="820" w:type="dxa"/>
            <w:vAlign w:val="center"/>
          </w:tcPr>
          <w:p w14:paraId="10FBD8A5" w14:textId="77777777" w:rsidR="00D264BA" w:rsidRPr="002B2E2C" w:rsidRDefault="00D264BA" w:rsidP="00F27BA8">
            <w:pPr>
              <w:spacing w:line="240" w:lineRule="auto"/>
              <w:ind w:firstLine="0"/>
              <w:jc w:val="center"/>
              <w:rPr>
                <w:rFonts w:cs="Times New Roman"/>
                <w:color w:val="000000" w:themeColor="text1"/>
              </w:rPr>
            </w:pPr>
            <w:proofErr w:type="spellStart"/>
            <w:r w:rsidRPr="002B2E2C">
              <w:rPr>
                <w:rFonts w:cs="Times New Roman"/>
                <w:b/>
                <w:color w:val="000000" w:themeColor="text1"/>
                <w:sz w:val="20"/>
                <w:szCs w:val="20"/>
              </w:rPr>
              <w:t>Jun</w:t>
            </w:r>
            <w:proofErr w:type="spellEnd"/>
            <w:r w:rsidRPr="002B2E2C">
              <w:rPr>
                <w:rFonts w:cs="Times New Roman"/>
                <w:b/>
                <w:color w:val="000000" w:themeColor="text1"/>
                <w:sz w:val="20"/>
                <w:szCs w:val="20"/>
              </w:rPr>
              <w:t>/20</w:t>
            </w:r>
          </w:p>
        </w:tc>
        <w:tc>
          <w:tcPr>
            <w:tcW w:w="739" w:type="dxa"/>
            <w:vAlign w:val="center"/>
          </w:tcPr>
          <w:p w14:paraId="28B2FD05" w14:textId="77777777" w:rsidR="00D264BA" w:rsidRPr="002B2E2C" w:rsidRDefault="00D264BA" w:rsidP="00F27BA8">
            <w:pPr>
              <w:spacing w:line="240" w:lineRule="auto"/>
              <w:ind w:firstLine="0"/>
              <w:jc w:val="center"/>
              <w:rPr>
                <w:rFonts w:cs="Times New Roman"/>
                <w:color w:val="000000" w:themeColor="text1"/>
              </w:rPr>
            </w:pPr>
            <w:proofErr w:type="spellStart"/>
            <w:r w:rsidRPr="002B2E2C">
              <w:rPr>
                <w:rFonts w:cs="Times New Roman"/>
                <w:b/>
                <w:color w:val="000000" w:themeColor="text1"/>
                <w:sz w:val="20"/>
                <w:szCs w:val="20"/>
              </w:rPr>
              <w:t>Jul</w:t>
            </w:r>
            <w:proofErr w:type="spellEnd"/>
            <w:r w:rsidRPr="002B2E2C">
              <w:rPr>
                <w:rFonts w:cs="Times New Roman"/>
                <w:b/>
                <w:color w:val="000000" w:themeColor="text1"/>
                <w:sz w:val="20"/>
                <w:szCs w:val="20"/>
              </w:rPr>
              <w:t>/20</w:t>
            </w:r>
          </w:p>
        </w:tc>
        <w:tc>
          <w:tcPr>
            <w:tcW w:w="821" w:type="dxa"/>
            <w:vAlign w:val="center"/>
          </w:tcPr>
          <w:p w14:paraId="75A182CD" w14:textId="77777777" w:rsidR="00D264BA" w:rsidRPr="002B2E2C" w:rsidRDefault="00D264BA" w:rsidP="00F27BA8">
            <w:pPr>
              <w:spacing w:line="240" w:lineRule="auto"/>
              <w:ind w:firstLine="0"/>
              <w:jc w:val="center"/>
              <w:rPr>
                <w:rFonts w:cs="Times New Roman"/>
                <w:color w:val="000000" w:themeColor="text1"/>
              </w:rPr>
            </w:pPr>
            <w:proofErr w:type="spellStart"/>
            <w:r w:rsidRPr="002B2E2C">
              <w:rPr>
                <w:rFonts w:cs="Times New Roman"/>
                <w:b/>
                <w:color w:val="000000" w:themeColor="text1"/>
                <w:sz w:val="20"/>
                <w:szCs w:val="20"/>
              </w:rPr>
              <w:t>Ago</w:t>
            </w:r>
            <w:proofErr w:type="spellEnd"/>
            <w:r w:rsidRPr="002B2E2C">
              <w:rPr>
                <w:rFonts w:cs="Times New Roman"/>
                <w:b/>
                <w:color w:val="000000" w:themeColor="text1"/>
                <w:sz w:val="20"/>
                <w:szCs w:val="20"/>
              </w:rPr>
              <w:t>/20</w:t>
            </w:r>
          </w:p>
        </w:tc>
        <w:tc>
          <w:tcPr>
            <w:tcW w:w="739" w:type="dxa"/>
            <w:vAlign w:val="center"/>
          </w:tcPr>
          <w:p w14:paraId="5023F872"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Set/20</w:t>
            </w:r>
          </w:p>
        </w:tc>
        <w:tc>
          <w:tcPr>
            <w:tcW w:w="829" w:type="dxa"/>
            <w:vAlign w:val="center"/>
          </w:tcPr>
          <w:p w14:paraId="0EFEFE91"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Out/20</w:t>
            </w:r>
          </w:p>
        </w:tc>
        <w:tc>
          <w:tcPr>
            <w:tcW w:w="816" w:type="dxa"/>
            <w:vAlign w:val="center"/>
          </w:tcPr>
          <w:p w14:paraId="6778A949" w14:textId="77777777" w:rsidR="00D264BA" w:rsidRPr="002B2E2C" w:rsidRDefault="00D264BA" w:rsidP="00F27BA8">
            <w:pPr>
              <w:spacing w:line="240" w:lineRule="auto"/>
              <w:ind w:firstLine="0"/>
              <w:jc w:val="center"/>
              <w:rPr>
                <w:rFonts w:cs="Times New Roman"/>
                <w:color w:val="000000" w:themeColor="text1"/>
              </w:rPr>
            </w:pPr>
            <w:proofErr w:type="spellStart"/>
            <w:r w:rsidRPr="002B2E2C">
              <w:rPr>
                <w:rFonts w:cs="Times New Roman"/>
                <w:b/>
                <w:color w:val="000000" w:themeColor="text1"/>
                <w:sz w:val="20"/>
                <w:szCs w:val="20"/>
              </w:rPr>
              <w:t>Nov</w:t>
            </w:r>
            <w:proofErr w:type="spellEnd"/>
            <w:r w:rsidRPr="002B2E2C">
              <w:rPr>
                <w:rFonts w:cs="Times New Roman"/>
                <w:b/>
                <w:color w:val="000000" w:themeColor="text1"/>
                <w:sz w:val="20"/>
                <w:szCs w:val="20"/>
              </w:rPr>
              <w:t>/20</w:t>
            </w:r>
          </w:p>
        </w:tc>
        <w:tc>
          <w:tcPr>
            <w:tcW w:w="794" w:type="dxa"/>
            <w:vAlign w:val="center"/>
          </w:tcPr>
          <w:p w14:paraId="1B034098"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Dez/20</w:t>
            </w:r>
          </w:p>
        </w:tc>
        <w:tc>
          <w:tcPr>
            <w:tcW w:w="794" w:type="dxa"/>
          </w:tcPr>
          <w:p w14:paraId="44BBA5D2" w14:textId="6A4CC8E6"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Jan/21</w:t>
            </w:r>
          </w:p>
        </w:tc>
        <w:tc>
          <w:tcPr>
            <w:tcW w:w="794" w:type="dxa"/>
          </w:tcPr>
          <w:p w14:paraId="4EE944F1" w14:textId="5698F6F3" w:rsidR="00D264BA" w:rsidRPr="002B2E2C" w:rsidRDefault="00D264BA" w:rsidP="00F27BA8">
            <w:pPr>
              <w:spacing w:line="240" w:lineRule="auto"/>
              <w:ind w:firstLine="0"/>
              <w:jc w:val="center"/>
              <w:rPr>
                <w:rFonts w:cs="Times New Roman"/>
                <w:b/>
                <w:color w:val="000000" w:themeColor="text1"/>
                <w:sz w:val="20"/>
                <w:szCs w:val="20"/>
              </w:rPr>
            </w:pPr>
            <w:proofErr w:type="spellStart"/>
            <w:r w:rsidRPr="002B2E2C">
              <w:rPr>
                <w:rFonts w:cs="Times New Roman"/>
                <w:b/>
                <w:color w:val="000000" w:themeColor="text1"/>
                <w:sz w:val="20"/>
                <w:szCs w:val="20"/>
              </w:rPr>
              <w:t>Fev</w:t>
            </w:r>
            <w:proofErr w:type="spellEnd"/>
            <w:r w:rsidRPr="002B2E2C">
              <w:rPr>
                <w:rFonts w:cs="Times New Roman"/>
                <w:b/>
                <w:color w:val="000000" w:themeColor="text1"/>
                <w:sz w:val="20"/>
                <w:szCs w:val="20"/>
              </w:rPr>
              <w:t>/21</w:t>
            </w:r>
          </w:p>
        </w:tc>
        <w:tc>
          <w:tcPr>
            <w:tcW w:w="934" w:type="dxa"/>
          </w:tcPr>
          <w:p w14:paraId="7B1762DB" w14:textId="6D675CCF"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Mar/21</w:t>
            </w:r>
          </w:p>
        </w:tc>
      </w:tr>
      <w:tr w:rsidR="00D264BA" w:rsidRPr="002B2E2C" w14:paraId="75874E9E" w14:textId="4DF3CFAF" w:rsidTr="00D264BA">
        <w:tc>
          <w:tcPr>
            <w:tcW w:w="2802" w:type="dxa"/>
          </w:tcPr>
          <w:p w14:paraId="1A32CAF7" w14:textId="77777777" w:rsidR="00D264BA" w:rsidRPr="002B2E2C" w:rsidRDefault="00D264BA" w:rsidP="00F27BA8">
            <w:pPr>
              <w:spacing w:before="120" w:after="120" w:line="240" w:lineRule="auto"/>
              <w:ind w:firstLine="0"/>
              <w:rPr>
                <w:rFonts w:cs="Times New Roman"/>
                <w:color w:val="000000" w:themeColor="text1"/>
              </w:rPr>
            </w:pPr>
            <w:r w:rsidRPr="002B2E2C">
              <w:rPr>
                <w:rFonts w:cs="Times New Roman"/>
                <w:color w:val="000000" w:themeColor="text1"/>
                <w:sz w:val="20"/>
                <w:szCs w:val="20"/>
              </w:rPr>
              <w:t>Elaboração e entrega do pré-projeto de pesquisa (TC1N1)</w:t>
            </w:r>
          </w:p>
        </w:tc>
        <w:tc>
          <w:tcPr>
            <w:tcW w:w="850" w:type="dxa"/>
            <w:vAlign w:val="center"/>
          </w:tcPr>
          <w:p w14:paraId="29A1170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0" w:type="dxa"/>
            <w:vAlign w:val="center"/>
          </w:tcPr>
          <w:p w14:paraId="23FD7BAE"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4E7E79A8"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650E0BC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6E5D04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973A2C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0438C9F2"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11A802F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48954055"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2B01A6D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1D7342AB"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5EC65385" w14:textId="54E6C188" w:rsidTr="00D264BA">
        <w:tc>
          <w:tcPr>
            <w:tcW w:w="2802" w:type="dxa"/>
          </w:tcPr>
          <w:p w14:paraId="62DFF1C4" w14:textId="77777777" w:rsidR="00D264BA" w:rsidRPr="002B2E2C" w:rsidRDefault="00D264BA"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Complementação do pré-projeto de pesquisa</w:t>
            </w:r>
          </w:p>
        </w:tc>
        <w:tc>
          <w:tcPr>
            <w:tcW w:w="850" w:type="dxa"/>
            <w:vAlign w:val="center"/>
          </w:tcPr>
          <w:p w14:paraId="444ADB7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0" w:type="dxa"/>
            <w:vAlign w:val="center"/>
          </w:tcPr>
          <w:p w14:paraId="06D280A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39" w:type="dxa"/>
            <w:vAlign w:val="center"/>
          </w:tcPr>
          <w:p w14:paraId="549F773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AE4BC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D9F0636"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8BE206E"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0EEFB7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2B33015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CD03F0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0E0590D2"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339B60CA"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4710B6A1" w14:textId="5D0FE405" w:rsidTr="00D264BA">
        <w:tc>
          <w:tcPr>
            <w:tcW w:w="2802" w:type="dxa"/>
          </w:tcPr>
          <w:p w14:paraId="3ABBF4FB" w14:textId="15141D59" w:rsidR="00D264BA" w:rsidRPr="002B2E2C" w:rsidRDefault="00533ADE"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Preparação do banner</w:t>
            </w:r>
          </w:p>
        </w:tc>
        <w:tc>
          <w:tcPr>
            <w:tcW w:w="850" w:type="dxa"/>
            <w:vAlign w:val="center"/>
          </w:tcPr>
          <w:p w14:paraId="57B20EA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64E93C3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2B6F2A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F86C143" w14:textId="6B064A4D"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0FB0F8B7" w14:textId="0855965D"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342420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6FEAB258" w14:textId="567620BC" w:rsidR="00D264BA" w:rsidRPr="002B2E2C" w:rsidRDefault="008B6462"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19C8CA97"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A2049E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5E900B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45AB7B1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01D626BA" w14:textId="3005B42E" w:rsidTr="00D264BA">
        <w:tc>
          <w:tcPr>
            <w:tcW w:w="2802" w:type="dxa"/>
          </w:tcPr>
          <w:p w14:paraId="673B2C08" w14:textId="287EE103" w:rsidR="00D264BA" w:rsidRPr="002B2E2C" w:rsidRDefault="00533ADE"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Apresentação dos resultados preliminares no simpósio</w:t>
            </w:r>
          </w:p>
        </w:tc>
        <w:tc>
          <w:tcPr>
            <w:tcW w:w="850" w:type="dxa"/>
            <w:vAlign w:val="center"/>
          </w:tcPr>
          <w:p w14:paraId="64151E2C"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193374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5F8BA9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21A395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1315E72B" w14:textId="100D4675"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A521112" w14:textId="297B51B0"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965BF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5F60061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AAD47BC" w14:textId="7AF9850E" w:rsidR="00D264BA" w:rsidRPr="002B2E2C" w:rsidRDefault="008B6462"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tcPr>
          <w:p w14:paraId="17CAE3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5DE03E7"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6DA3EDE5" w14:textId="2FCCED6D" w:rsidTr="00D264BA">
        <w:tc>
          <w:tcPr>
            <w:tcW w:w="2802" w:type="dxa"/>
          </w:tcPr>
          <w:p w14:paraId="0F9871E8" w14:textId="77777777" w:rsidR="00D264BA" w:rsidRPr="002B2E2C" w:rsidRDefault="00D264BA"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Redação do relatório final de pesquisa (Monografia)</w:t>
            </w:r>
          </w:p>
        </w:tc>
        <w:tc>
          <w:tcPr>
            <w:tcW w:w="850" w:type="dxa"/>
            <w:vAlign w:val="center"/>
          </w:tcPr>
          <w:p w14:paraId="66569DE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23F5C3B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66176C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15A3F5"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39" w:type="dxa"/>
            <w:vAlign w:val="center"/>
          </w:tcPr>
          <w:p w14:paraId="4D3F995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9" w:type="dxa"/>
            <w:vAlign w:val="center"/>
          </w:tcPr>
          <w:p w14:paraId="1BE96B7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16" w:type="dxa"/>
            <w:vAlign w:val="center"/>
          </w:tcPr>
          <w:p w14:paraId="64CC0F5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037654E8"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022AAF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7528CCC"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3BD28E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2CC4D7B2" w14:textId="3147406D" w:rsidTr="00D264BA">
        <w:tc>
          <w:tcPr>
            <w:tcW w:w="2802" w:type="dxa"/>
          </w:tcPr>
          <w:p w14:paraId="26D3CD3B" w14:textId="7B826C0A" w:rsidR="00D264BA" w:rsidRPr="002B2E2C" w:rsidRDefault="00D264BA"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Inventário e caracterização dos sistemas de informação da UEG</w:t>
            </w:r>
          </w:p>
        </w:tc>
        <w:tc>
          <w:tcPr>
            <w:tcW w:w="850" w:type="dxa"/>
            <w:vAlign w:val="center"/>
          </w:tcPr>
          <w:p w14:paraId="2675236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76DB1CFF" w14:textId="7436F213"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EF45DE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0FC2EC64"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3F375C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6DF9DE4E" w14:textId="7AF1C08E"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16" w:type="dxa"/>
            <w:vAlign w:val="center"/>
          </w:tcPr>
          <w:p w14:paraId="25D24B1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0F96F1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7E078D4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6E9412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157F53CB"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7C34D568" w14:textId="290A4DF8" w:rsidTr="00D264BA">
        <w:tc>
          <w:tcPr>
            <w:tcW w:w="2802" w:type="dxa"/>
          </w:tcPr>
          <w:p w14:paraId="637BC286" w14:textId="6B236CDE" w:rsidR="00D264BA" w:rsidRPr="002B2E2C" w:rsidRDefault="00D264BA"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Caracterização dos principais processos de negócios da UEG</w:t>
            </w:r>
          </w:p>
        </w:tc>
        <w:tc>
          <w:tcPr>
            <w:tcW w:w="850" w:type="dxa"/>
            <w:vAlign w:val="center"/>
          </w:tcPr>
          <w:p w14:paraId="1DE28598"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162BD5D0"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2AB64BE1" w14:textId="7A1D2FF2"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E89BCDF" w14:textId="38591916"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51F917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571BCBD5" w14:textId="4CC545BC"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16" w:type="dxa"/>
            <w:vAlign w:val="center"/>
          </w:tcPr>
          <w:p w14:paraId="60678950" w14:textId="4D242D0B"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7F0BA138"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2A93508"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100B464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0B5DE9FB"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6F91208E" w14:textId="672FA0F7" w:rsidTr="00D264BA">
        <w:tc>
          <w:tcPr>
            <w:tcW w:w="2802" w:type="dxa"/>
          </w:tcPr>
          <w:p w14:paraId="2BC02D81" w14:textId="59A6E171" w:rsidR="00D264BA" w:rsidRPr="002B2E2C" w:rsidRDefault="00533ADE"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 xml:space="preserve">Definição de </w:t>
            </w:r>
            <w:r w:rsidR="00AB46AA" w:rsidRPr="002B2E2C">
              <w:rPr>
                <w:rFonts w:cs="Times New Roman"/>
                <w:color w:val="000000" w:themeColor="text1"/>
                <w:sz w:val="20"/>
                <w:szCs w:val="20"/>
              </w:rPr>
              <w:t xml:space="preserve">Critérios para análise dos </w:t>
            </w:r>
            <w:proofErr w:type="spellStart"/>
            <w:r w:rsidR="00AB46AA" w:rsidRPr="002B2E2C">
              <w:rPr>
                <w:rFonts w:cs="Times New Roman"/>
                <w:color w:val="000000" w:themeColor="text1"/>
                <w:sz w:val="20"/>
                <w:szCs w:val="20"/>
              </w:rPr>
              <w:t>SI’s</w:t>
            </w:r>
            <w:proofErr w:type="spellEnd"/>
          </w:p>
        </w:tc>
        <w:tc>
          <w:tcPr>
            <w:tcW w:w="850" w:type="dxa"/>
            <w:vAlign w:val="center"/>
          </w:tcPr>
          <w:p w14:paraId="069E89BB"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0B16729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736283F" w14:textId="718CFDEC"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73B2F796" w14:textId="2EAD6662"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3D13BB1"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CEBB510" w14:textId="053B2385"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98E16C1" w14:textId="48CE5A84"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5B0BD256" w14:textId="7645DE00"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tcPr>
          <w:p w14:paraId="5EB8A0C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21B3D90"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93F1E77"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24B3AEA0" w14:textId="59B5C877" w:rsidTr="00D264BA">
        <w:tc>
          <w:tcPr>
            <w:tcW w:w="2802" w:type="dxa"/>
          </w:tcPr>
          <w:p w14:paraId="6D461089" w14:textId="71A2EAA8" w:rsidR="00D264BA" w:rsidRPr="002B2E2C" w:rsidRDefault="00533ADE"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 xml:space="preserve">Aplicação e </w:t>
            </w:r>
            <w:r w:rsidR="002C0167" w:rsidRPr="002B2E2C">
              <w:rPr>
                <w:rFonts w:cs="Times New Roman"/>
                <w:color w:val="000000" w:themeColor="text1"/>
                <w:sz w:val="20"/>
                <w:szCs w:val="20"/>
              </w:rPr>
              <w:t>interpretação</w:t>
            </w:r>
            <w:r w:rsidRPr="002B2E2C">
              <w:rPr>
                <w:rFonts w:cs="Times New Roman"/>
                <w:color w:val="000000" w:themeColor="text1"/>
                <w:sz w:val="20"/>
                <w:szCs w:val="20"/>
              </w:rPr>
              <w:t xml:space="preserve"> dos </w:t>
            </w:r>
            <w:r w:rsidR="002C0167" w:rsidRPr="002B2E2C">
              <w:rPr>
                <w:rFonts w:cs="Times New Roman"/>
                <w:color w:val="000000" w:themeColor="text1"/>
                <w:sz w:val="20"/>
                <w:szCs w:val="20"/>
              </w:rPr>
              <w:t>critérios</w:t>
            </w:r>
          </w:p>
        </w:tc>
        <w:tc>
          <w:tcPr>
            <w:tcW w:w="850" w:type="dxa"/>
            <w:vAlign w:val="center"/>
          </w:tcPr>
          <w:p w14:paraId="33F540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62C1A54B"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9EF1A25" w14:textId="7D04F7D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4CAC680" w14:textId="11769630"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22DD3C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032314E7" w14:textId="305A584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3E58295" w14:textId="7037B4E5"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6CF95D4" w14:textId="2D8A9088"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6993E3BC" w14:textId="2423AFC7"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tcPr>
          <w:p w14:paraId="3668CEFA" w14:textId="37D777EA"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934" w:type="dxa"/>
          </w:tcPr>
          <w:p w14:paraId="2DD863E2"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6A5326F0" w14:textId="0F3C91A1" w:rsidTr="00D264BA">
        <w:tc>
          <w:tcPr>
            <w:tcW w:w="2802" w:type="dxa"/>
          </w:tcPr>
          <w:p w14:paraId="44EA4B13" w14:textId="77777777" w:rsidR="00D264BA" w:rsidRPr="002B2E2C" w:rsidRDefault="00D264BA"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Defesa do TCC em banca (TC2N2)</w:t>
            </w:r>
          </w:p>
        </w:tc>
        <w:tc>
          <w:tcPr>
            <w:tcW w:w="850" w:type="dxa"/>
            <w:vAlign w:val="center"/>
          </w:tcPr>
          <w:p w14:paraId="6B4EEC7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4DD3A0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ACAACB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5C50761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5D038F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026FE7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2FC78F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ABA5B73" w14:textId="05D002CD"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17F9F9"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508701"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1AB7E7E" w14:textId="18082DF8" w:rsidR="00D264BA" w:rsidRPr="002B2E2C" w:rsidRDefault="00D264B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r>
    </w:tbl>
    <w:p w14:paraId="26EEE829" w14:textId="77777777" w:rsidR="001F6277" w:rsidRPr="002B2E2C" w:rsidRDefault="001F6277" w:rsidP="008B6462">
      <w:pPr>
        <w:ind w:firstLine="0"/>
        <w:rPr>
          <w:rFonts w:eastAsia="Calibri" w:cs="Times New Roman"/>
          <w:lang w:eastAsia="en-US"/>
        </w:rPr>
        <w:sectPr w:rsidR="001F6277" w:rsidRPr="002B2E2C" w:rsidSect="00045B2A">
          <w:pgSz w:w="16837" w:h="11905" w:orient="landscape" w:code="9"/>
          <w:pgMar w:top="1701" w:right="1701" w:bottom="1134" w:left="1134" w:header="1259" w:footer="720" w:gutter="0"/>
          <w:cols w:space="720"/>
          <w:docGrid w:linePitch="360"/>
        </w:sectPr>
      </w:pPr>
    </w:p>
    <w:p w14:paraId="6316407D" w14:textId="1643C083" w:rsidR="00F14C04" w:rsidRPr="002B2E2C" w:rsidRDefault="00F14C04" w:rsidP="00936C64">
      <w:pPr>
        <w:pStyle w:val="Ttulo1"/>
        <w:rPr>
          <w:rFonts w:eastAsia="Calibri" w:cs="Times New Roman"/>
          <w:lang w:eastAsia="en-US"/>
        </w:rPr>
      </w:pPr>
      <w:bookmarkStart w:id="98" w:name="_Toc52033208"/>
      <w:bookmarkStart w:id="99" w:name="_Toc52120458"/>
      <w:bookmarkStart w:id="100" w:name="_Toc59289017"/>
      <w:r w:rsidRPr="002B2E2C">
        <w:rPr>
          <w:rFonts w:eastAsia="Calibri" w:cs="Times New Roman"/>
          <w:lang w:eastAsia="en-US"/>
        </w:rPr>
        <w:lastRenderedPageBreak/>
        <w:t>REFERÊNCIAS</w:t>
      </w:r>
      <w:r w:rsidR="0017607A" w:rsidRPr="002B2E2C">
        <w:rPr>
          <w:rFonts w:eastAsia="Calibri" w:cs="Times New Roman"/>
          <w:lang w:eastAsia="en-US"/>
        </w:rPr>
        <w:t xml:space="preserve"> BIBILIOGRÁFICAS</w:t>
      </w:r>
      <w:bookmarkStart w:id="101" w:name="_Toc444850057"/>
      <w:bookmarkEnd w:id="98"/>
      <w:bookmarkEnd w:id="99"/>
      <w:bookmarkEnd w:id="100"/>
    </w:p>
    <w:p w14:paraId="270234EC" w14:textId="0114A437" w:rsidR="005A3881" w:rsidRPr="005A3881" w:rsidRDefault="00EE7C14" w:rsidP="005A3881">
      <w:pPr>
        <w:pStyle w:val="Bibliografia"/>
        <w:rPr>
          <w:rFonts w:cs="Times New Roman"/>
          <w:shd w:val="clear" w:color="auto" w:fill="FFFFFF"/>
        </w:rPr>
      </w:pPr>
      <w:r w:rsidRPr="002B2E2C">
        <w:rPr>
          <w:rFonts w:cs="Times New Roman"/>
          <w:shd w:val="clear" w:color="auto" w:fill="FFFFFF"/>
        </w:rPr>
        <w:t>BRASIL. [Constituição (1988)]. </w:t>
      </w:r>
      <w:r w:rsidRPr="002B2E2C">
        <w:rPr>
          <w:rFonts w:cs="Times New Roman"/>
          <w:b/>
          <w:bCs/>
          <w:shd w:val="clear" w:color="auto" w:fill="FFFFFF"/>
        </w:rPr>
        <w:t>Constituição da República Federativa do Brasil de 1988</w:t>
      </w:r>
      <w:r w:rsidRPr="002B2E2C">
        <w:rPr>
          <w:rFonts w:cs="Times New Roman"/>
          <w:shd w:val="clear" w:color="auto" w:fill="FFFFFF"/>
        </w:rPr>
        <w:t xml:space="preserve">. Brasília, DF: Presidência da República, [2016]. Disponível em: </w:t>
      </w:r>
      <w:r w:rsidR="008D046D" w:rsidRPr="002B2E2C">
        <w:rPr>
          <w:rFonts w:cs="Times New Roman"/>
          <w:shd w:val="clear" w:color="auto" w:fill="FFFFFF"/>
        </w:rPr>
        <w:t>&lt;</w:t>
      </w:r>
      <w:r w:rsidR="00AB48F7" w:rsidRPr="002B2E2C">
        <w:rPr>
          <w:rFonts w:cs="Times New Roman"/>
          <w:shd w:val="clear" w:color="auto" w:fill="FFFFFF"/>
        </w:rPr>
        <w:t>http://www.planalto.gov.br/ccivil_03/constituicao/constituicao.htm</w:t>
      </w:r>
      <w:r w:rsidR="008D046D" w:rsidRPr="002B2E2C">
        <w:rPr>
          <w:rFonts w:cs="Times New Roman"/>
          <w:shd w:val="clear" w:color="auto" w:fill="FFFFFF"/>
        </w:rPr>
        <w:t>&gt;</w:t>
      </w:r>
      <w:r w:rsidRPr="002B2E2C">
        <w:rPr>
          <w:rFonts w:cs="Times New Roman"/>
          <w:shd w:val="clear" w:color="auto" w:fill="FFFFFF"/>
        </w:rPr>
        <w:t xml:space="preserve">. Acesso em: </w:t>
      </w:r>
      <w:r w:rsidR="00AB48F7" w:rsidRPr="002B2E2C">
        <w:rPr>
          <w:rFonts w:cs="Times New Roman"/>
          <w:shd w:val="clear" w:color="auto" w:fill="FFFFFF"/>
        </w:rPr>
        <w:t>13</w:t>
      </w:r>
      <w:r w:rsidRPr="002B2E2C">
        <w:rPr>
          <w:rFonts w:cs="Times New Roman"/>
          <w:shd w:val="clear" w:color="auto" w:fill="FFFFFF"/>
        </w:rPr>
        <w:t xml:space="preserve"> </w:t>
      </w:r>
      <w:r w:rsidR="008D046D" w:rsidRPr="002B2E2C">
        <w:rPr>
          <w:rFonts w:cs="Times New Roman"/>
          <w:shd w:val="clear" w:color="auto" w:fill="FFFFFF"/>
        </w:rPr>
        <w:t>mai</w:t>
      </w:r>
      <w:r w:rsidRPr="002B2E2C">
        <w:rPr>
          <w:rFonts w:cs="Times New Roman"/>
          <w:shd w:val="clear" w:color="auto" w:fill="FFFFFF"/>
        </w:rPr>
        <w:t xml:space="preserve">. </w:t>
      </w:r>
      <w:r w:rsidR="008D046D" w:rsidRPr="002B2E2C">
        <w:rPr>
          <w:rFonts w:cs="Times New Roman"/>
          <w:shd w:val="clear" w:color="auto" w:fill="FFFFFF"/>
        </w:rPr>
        <w:t>2020</w:t>
      </w:r>
      <w:r w:rsidRPr="002B2E2C">
        <w:rPr>
          <w:rFonts w:cs="Times New Roman"/>
          <w:shd w:val="clear" w:color="auto" w:fill="FFFFFF"/>
        </w:rPr>
        <w:t>.</w:t>
      </w:r>
    </w:p>
    <w:p w14:paraId="056DB3B1" w14:textId="1F9A5E01" w:rsidR="00F14C04" w:rsidRPr="002B2E2C" w:rsidRDefault="00F14C04" w:rsidP="00F14C04">
      <w:pPr>
        <w:pStyle w:val="Bibliografia"/>
        <w:rPr>
          <w:rFonts w:cs="Times New Roman"/>
          <w:noProof/>
        </w:rPr>
      </w:pPr>
      <w:r w:rsidRPr="002B2E2C">
        <w:rPr>
          <w:rFonts w:cs="Times New Roman"/>
          <w:noProof/>
        </w:rPr>
        <w:t xml:space="preserve">BRASIL. </w:t>
      </w:r>
      <w:r w:rsidRPr="002B2E2C">
        <w:rPr>
          <w:rFonts w:cs="Times New Roman"/>
          <w:b/>
          <w:bCs/>
          <w:noProof/>
        </w:rPr>
        <w:t>LEI Nº 9.394</w:t>
      </w:r>
      <w:r w:rsidRPr="002B2E2C">
        <w:rPr>
          <w:rFonts w:cs="Times New Roman"/>
          <w:noProof/>
        </w:rPr>
        <w:t>. Congresso Nacional. Brasília. 1996.</w:t>
      </w:r>
    </w:p>
    <w:p w14:paraId="00151A85" w14:textId="7D8DF021" w:rsidR="00D47872" w:rsidRPr="002B2E2C" w:rsidRDefault="00D47872" w:rsidP="00D47872">
      <w:pPr>
        <w:ind w:firstLine="0"/>
        <w:rPr>
          <w:rFonts w:cs="Times New Roman"/>
        </w:rPr>
      </w:pPr>
      <w:r w:rsidRPr="002B2E2C">
        <w:rPr>
          <w:rFonts w:cs="Times New Roman"/>
          <w:shd w:val="clear" w:color="auto" w:fill="FFFFFF"/>
        </w:rPr>
        <w:t>BRASIL. Lei nº 5.540, de 28 de novembro de 1968. Ensino Superior. </w:t>
      </w:r>
      <w:r w:rsidRPr="002B2E2C">
        <w:rPr>
          <w:rFonts w:cs="Times New Roman"/>
          <w:b/>
          <w:bCs/>
          <w:shd w:val="clear" w:color="auto" w:fill="FFFFFF"/>
        </w:rPr>
        <w:t>LEI Nº 5.540, DE 28 DE NOVEMBRO DE 1968</w:t>
      </w:r>
      <w:r w:rsidRPr="002B2E2C">
        <w:rPr>
          <w:rFonts w:cs="Times New Roman"/>
          <w:shd w:val="clear" w:color="auto" w:fill="FFFFFF"/>
        </w:rPr>
        <w:t>, Brasília, DF, 28 nov. 1968.</w:t>
      </w:r>
    </w:p>
    <w:p w14:paraId="5C934353" w14:textId="77777777" w:rsidR="00F14C04" w:rsidRPr="002B2E2C" w:rsidRDefault="00F14C04" w:rsidP="00F14C04">
      <w:pPr>
        <w:pStyle w:val="Bibliografia"/>
        <w:rPr>
          <w:rFonts w:cs="Times New Roman"/>
          <w:noProof/>
        </w:rPr>
      </w:pPr>
      <w:r w:rsidRPr="002B2E2C">
        <w:rPr>
          <w:rFonts w:cs="Times New Roman"/>
          <w:noProof/>
        </w:rPr>
        <w:t xml:space="preserve">BRUNO, L. </w:t>
      </w:r>
      <w:r w:rsidRPr="002B2E2C">
        <w:rPr>
          <w:rFonts w:cs="Times New Roman"/>
          <w:b/>
          <w:bCs/>
          <w:noProof/>
        </w:rPr>
        <w:t>Educação e desenvolvimento</w:t>
      </w:r>
      <w:r w:rsidRPr="002B2E2C">
        <w:rPr>
          <w:rFonts w:cs="Times New Roman"/>
          <w:noProof/>
        </w:rPr>
        <w:t>. Universidade de São Paulo. São Paulo, p. 20. 2011.</w:t>
      </w:r>
    </w:p>
    <w:p w14:paraId="188A9F92" w14:textId="77777777" w:rsidR="00F14C04" w:rsidRPr="002B2E2C" w:rsidRDefault="00F14C04" w:rsidP="00F14C04">
      <w:pPr>
        <w:pStyle w:val="Bibliografia"/>
        <w:rPr>
          <w:rFonts w:cs="Times New Roman"/>
          <w:noProof/>
        </w:rPr>
      </w:pPr>
      <w:r w:rsidRPr="002B2E2C">
        <w:rPr>
          <w:rFonts w:cs="Times New Roman"/>
          <w:noProof/>
        </w:rPr>
        <w:t xml:space="preserve">CARLOS, A. B.; ODAIR, J. D. </w:t>
      </w:r>
      <w:r w:rsidRPr="002B2E2C">
        <w:rPr>
          <w:rFonts w:cs="Times New Roman"/>
          <w:b/>
          <w:bCs/>
          <w:noProof/>
        </w:rPr>
        <w:t>O MODELO MULTICAMPI DE UNIVERSIDADE E SUAS RELAÇÕES COM A SOCIEDADE</w:t>
      </w:r>
      <w:r w:rsidRPr="002B2E2C">
        <w:rPr>
          <w:rFonts w:cs="Times New Roman"/>
          <w:noProof/>
        </w:rPr>
        <w:t>. [S.l.], p. 15. 2013.</w:t>
      </w:r>
    </w:p>
    <w:p w14:paraId="19186468" w14:textId="77777777" w:rsidR="00F14C04" w:rsidRPr="002B2E2C" w:rsidRDefault="00F14C04" w:rsidP="00F14C04">
      <w:pPr>
        <w:pStyle w:val="Bibliografia"/>
        <w:rPr>
          <w:rFonts w:cs="Times New Roman"/>
          <w:noProof/>
        </w:rPr>
      </w:pPr>
      <w:r w:rsidRPr="002B2E2C">
        <w:rPr>
          <w:rFonts w:cs="Times New Roman"/>
          <w:noProof/>
        </w:rPr>
        <w:t xml:space="preserve">CARVALHO, R. R. D. S. </w:t>
      </w:r>
      <w:r w:rsidRPr="002B2E2C">
        <w:rPr>
          <w:rFonts w:cs="Times New Roman"/>
          <w:b/>
          <w:bCs/>
          <w:noProof/>
        </w:rPr>
        <w:t>UNIVERSIDADE ESTADUAL DE GOIÁS: HISTÓRICO, REALIDADE E DESAFIOS</w:t>
      </w:r>
      <w:r w:rsidRPr="002B2E2C">
        <w:rPr>
          <w:rFonts w:cs="Times New Roman"/>
          <w:noProof/>
        </w:rPr>
        <w:t>. Goiânia. 2013.</w:t>
      </w:r>
    </w:p>
    <w:p w14:paraId="57D09E61" w14:textId="77777777" w:rsidR="00F14C04" w:rsidRPr="002B2E2C" w:rsidRDefault="00F14C04" w:rsidP="00F14C04">
      <w:pPr>
        <w:pStyle w:val="Bibliografia"/>
        <w:rPr>
          <w:rFonts w:cs="Times New Roman"/>
          <w:noProof/>
        </w:rPr>
      </w:pPr>
      <w:r w:rsidRPr="002B2E2C">
        <w:rPr>
          <w:rFonts w:cs="Times New Roman"/>
          <w:noProof/>
        </w:rPr>
        <w:t xml:space="preserve">CAVALCANTE, J. F. </w:t>
      </w:r>
      <w:r w:rsidRPr="002B2E2C">
        <w:rPr>
          <w:rFonts w:cs="Times New Roman"/>
          <w:b/>
          <w:bCs/>
          <w:noProof/>
        </w:rPr>
        <w:t>Educação Superior: conceitos, definições e classificações</w:t>
      </w:r>
      <w:r w:rsidRPr="002B2E2C">
        <w:rPr>
          <w:rFonts w:cs="Times New Roman"/>
          <w:noProof/>
        </w:rPr>
        <w:t>. MEC/INEP. Brasília, p. 57. 2000.</w:t>
      </w:r>
    </w:p>
    <w:p w14:paraId="7958DCB5" w14:textId="6EFF4A21" w:rsidR="00F14C04" w:rsidRPr="002B2E2C" w:rsidRDefault="00F14C04" w:rsidP="00F14C04">
      <w:pPr>
        <w:pStyle w:val="Bibliografia"/>
        <w:rPr>
          <w:rFonts w:cs="Times New Roman"/>
          <w:noProof/>
        </w:rPr>
      </w:pPr>
      <w:r w:rsidRPr="002B2E2C">
        <w:rPr>
          <w:rFonts w:cs="Times New Roman"/>
          <w:noProof/>
        </w:rPr>
        <w:t xml:space="preserve">CHIAVENATO, I. </w:t>
      </w:r>
      <w:r w:rsidRPr="002B2E2C">
        <w:rPr>
          <w:rFonts w:cs="Times New Roman"/>
          <w:b/>
          <w:bCs/>
          <w:noProof/>
        </w:rPr>
        <w:t>Introdução à Teoria Geral da Administração Sétima Edição</w:t>
      </w:r>
      <w:r w:rsidRPr="002B2E2C">
        <w:rPr>
          <w:rFonts w:cs="Times New Roman"/>
          <w:noProof/>
        </w:rPr>
        <w:t>. Rio e Janeiro. 2003.</w:t>
      </w:r>
    </w:p>
    <w:p w14:paraId="5F65914C" w14:textId="65DFEF23" w:rsidR="00D3075C" w:rsidRPr="002B2E2C" w:rsidRDefault="00D3075C" w:rsidP="00D3075C">
      <w:pPr>
        <w:pStyle w:val="Bibliografia"/>
        <w:rPr>
          <w:rFonts w:cs="Times New Roman"/>
          <w:noProof/>
        </w:rPr>
      </w:pPr>
      <w:r w:rsidRPr="002B2E2C">
        <w:rPr>
          <w:rFonts w:cs="Times New Roman"/>
          <w:noProof/>
        </w:rPr>
        <w:t xml:space="preserve">CHIAVENATO, I. </w:t>
      </w:r>
      <w:r w:rsidRPr="002B2E2C">
        <w:rPr>
          <w:rFonts w:cs="Times New Roman"/>
          <w:b/>
          <w:bCs/>
          <w:noProof/>
        </w:rPr>
        <w:t>Gestão de Pessoas: O novo papel dos recursos humanos nas organizações</w:t>
      </w:r>
      <w:r w:rsidRPr="002B2E2C">
        <w:rPr>
          <w:rFonts w:cs="Times New Roman"/>
          <w:noProof/>
        </w:rPr>
        <w:t xml:space="preserve">. </w:t>
      </w:r>
      <w:r w:rsidR="00A64AC2" w:rsidRPr="002B2E2C">
        <w:rPr>
          <w:rFonts w:cs="Times New Roman"/>
          <w:noProof/>
        </w:rPr>
        <w:t>São Paulo</w:t>
      </w:r>
      <w:r w:rsidRPr="002B2E2C">
        <w:rPr>
          <w:rFonts w:cs="Times New Roman"/>
          <w:noProof/>
        </w:rPr>
        <w:t>. 2014.</w:t>
      </w:r>
    </w:p>
    <w:p w14:paraId="6117F40D" w14:textId="77777777" w:rsidR="00F14C04" w:rsidRPr="002B2E2C" w:rsidRDefault="00F14C04" w:rsidP="00F14C04">
      <w:pPr>
        <w:pStyle w:val="Bibliografia"/>
        <w:rPr>
          <w:rFonts w:cs="Times New Roman"/>
          <w:noProof/>
        </w:rPr>
      </w:pPr>
      <w:r w:rsidRPr="002B2E2C">
        <w:rPr>
          <w:rFonts w:cs="Times New Roman"/>
          <w:noProof/>
        </w:rPr>
        <w:t xml:space="preserve">FORTUNA, C.; TAVARES, J. N. Funcionários nos primeiros 100 anos (1808 a 1908) da faculdade de medicina da bahia. </w:t>
      </w:r>
      <w:r w:rsidRPr="002B2E2C">
        <w:rPr>
          <w:rFonts w:cs="Times New Roman"/>
          <w:b/>
          <w:bCs/>
          <w:noProof/>
        </w:rPr>
        <w:t>Gazeta Médica da Bahia</w:t>
      </w:r>
      <w:r w:rsidRPr="002B2E2C">
        <w:rPr>
          <w:rFonts w:cs="Times New Roman"/>
          <w:noProof/>
        </w:rPr>
        <w:t>, Salvador, p. 52-59, Jan-Abr 2010.</w:t>
      </w:r>
    </w:p>
    <w:p w14:paraId="6EFA90EE" w14:textId="77777777" w:rsidR="00F14C04" w:rsidRPr="002B2E2C" w:rsidRDefault="00F14C04" w:rsidP="00F14C04">
      <w:pPr>
        <w:pStyle w:val="Bibliografia"/>
        <w:rPr>
          <w:rFonts w:cs="Times New Roman"/>
          <w:noProof/>
        </w:rPr>
      </w:pPr>
      <w:r w:rsidRPr="002B2E2C">
        <w:rPr>
          <w:rFonts w:cs="Times New Roman"/>
          <w:noProof/>
        </w:rPr>
        <w:t xml:space="preserve">GOIÁS. </w:t>
      </w:r>
      <w:r w:rsidRPr="002B2E2C">
        <w:rPr>
          <w:rFonts w:cs="Times New Roman"/>
          <w:b/>
          <w:bCs/>
          <w:noProof/>
        </w:rPr>
        <w:t>LEI Nº 20.748</w:t>
      </w:r>
      <w:r w:rsidRPr="002B2E2C">
        <w:rPr>
          <w:rFonts w:cs="Times New Roman"/>
          <w:noProof/>
        </w:rPr>
        <w:t>. Secretaria de Estado da Casa Civil. Goiânia, p. 6. 2020.</w:t>
      </w:r>
    </w:p>
    <w:p w14:paraId="1D96DE1E" w14:textId="77777777" w:rsidR="00F14C04" w:rsidRPr="002B2E2C" w:rsidRDefault="00F14C04" w:rsidP="00F14C04">
      <w:pPr>
        <w:pStyle w:val="Bibliografia"/>
        <w:rPr>
          <w:rFonts w:cs="Times New Roman"/>
          <w:noProof/>
        </w:rPr>
      </w:pPr>
      <w:r w:rsidRPr="002B2E2C">
        <w:rPr>
          <w:rFonts w:cs="Times New Roman"/>
          <w:noProof/>
        </w:rPr>
        <w:t>IBGE. Projeção da população do Brasil e das Unidades da Federação, 26 abr. 2020. Disponivel em: &lt;https://www.ibge.gov.br/apps/populacao/projecao/&gt;.</w:t>
      </w:r>
    </w:p>
    <w:p w14:paraId="3FD3EEDA" w14:textId="09194849" w:rsidR="00F14C04" w:rsidRPr="002B2E2C" w:rsidRDefault="00F14C04" w:rsidP="00F14C04">
      <w:pPr>
        <w:pStyle w:val="Bibliografia"/>
        <w:rPr>
          <w:rFonts w:cs="Times New Roman"/>
          <w:noProof/>
        </w:rPr>
      </w:pPr>
      <w:r w:rsidRPr="002B2E2C">
        <w:rPr>
          <w:rFonts w:cs="Times New Roman"/>
          <w:noProof/>
        </w:rPr>
        <w:t xml:space="preserve">INEP. </w:t>
      </w:r>
      <w:r w:rsidR="008D046D" w:rsidRPr="002B2E2C">
        <w:rPr>
          <w:rFonts w:cs="Times New Roman"/>
          <w:b/>
          <w:bCs/>
          <w:noProof/>
        </w:rPr>
        <w:t>INEP</w:t>
      </w:r>
      <w:r w:rsidRPr="002B2E2C">
        <w:rPr>
          <w:rFonts w:cs="Times New Roman"/>
          <w:noProof/>
        </w:rPr>
        <w:t>, 04 26 2020. Disponivel em: &lt;http://inep.gov.br/sinaes&gt;.</w:t>
      </w:r>
    </w:p>
    <w:p w14:paraId="407F05C0" w14:textId="77777777" w:rsidR="00F14C04" w:rsidRPr="002B2E2C" w:rsidRDefault="00F14C04" w:rsidP="00F14C04">
      <w:pPr>
        <w:pStyle w:val="Bibliografia"/>
        <w:rPr>
          <w:rFonts w:cs="Times New Roman"/>
          <w:noProof/>
        </w:rPr>
      </w:pPr>
      <w:r w:rsidRPr="002B2E2C">
        <w:rPr>
          <w:rFonts w:cs="Times New Roman"/>
          <w:noProof/>
        </w:rPr>
        <w:t>INEP, I. N. D. E. E. P. E. A. T. Sinopse Estastística da Educação Superior, 2018. Disponivel em: &lt;http://inep.gov.br/web/guest/sinopses-estatisticas-da-educacao-superior&gt;. Acesso em: 24 abr. 2020.</w:t>
      </w:r>
    </w:p>
    <w:p w14:paraId="640C6772" w14:textId="434E942B" w:rsidR="00F14C04" w:rsidRPr="002B2E2C" w:rsidRDefault="00F14C04" w:rsidP="00F14C04">
      <w:pPr>
        <w:pStyle w:val="Bibliografia"/>
        <w:rPr>
          <w:rFonts w:cs="Times New Roman"/>
          <w:noProof/>
        </w:rPr>
      </w:pPr>
      <w:r w:rsidRPr="002B2E2C">
        <w:rPr>
          <w:rFonts w:cs="Times New Roman"/>
          <w:noProof/>
        </w:rPr>
        <w:t xml:space="preserve">LAUDON, K. C.; LAUDON, J. P. </w:t>
      </w:r>
      <w:r w:rsidRPr="002B2E2C">
        <w:rPr>
          <w:rFonts w:cs="Times New Roman"/>
          <w:b/>
          <w:bCs/>
          <w:noProof/>
        </w:rPr>
        <w:t>Sistemas de Informação Gerenciais</w:t>
      </w:r>
      <w:r w:rsidR="002C0837" w:rsidRPr="002B2E2C">
        <w:rPr>
          <w:rFonts w:cs="Times New Roman"/>
          <w:b/>
          <w:bCs/>
          <w:noProof/>
        </w:rPr>
        <w:t xml:space="preserve"> Sétima edição</w:t>
      </w:r>
      <w:r w:rsidRPr="002B2E2C">
        <w:rPr>
          <w:rFonts w:cs="Times New Roman"/>
          <w:noProof/>
        </w:rPr>
        <w:t>. São Paulo, 2007.</w:t>
      </w:r>
    </w:p>
    <w:p w14:paraId="6C634F82" w14:textId="337E1CA3" w:rsidR="002C0837" w:rsidRPr="002B2E2C" w:rsidRDefault="002C0837" w:rsidP="002C0837">
      <w:pPr>
        <w:pStyle w:val="Bibliografia"/>
        <w:rPr>
          <w:rFonts w:cs="Times New Roman"/>
          <w:noProof/>
          <w:lang w:val="en-US"/>
        </w:rPr>
      </w:pPr>
      <w:r w:rsidRPr="002B2E2C">
        <w:rPr>
          <w:rFonts w:cs="Times New Roman"/>
          <w:noProof/>
        </w:rPr>
        <w:t xml:space="preserve">LAUDON, K. C.; LAUDON, J. P. </w:t>
      </w:r>
      <w:r w:rsidRPr="002B2E2C">
        <w:rPr>
          <w:rFonts w:cs="Times New Roman"/>
          <w:b/>
          <w:bCs/>
          <w:noProof/>
        </w:rPr>
        <w:t>Sistemas de Informação Gerenciais Nona Edição</w:t>
      </w:r>
      <w:r w:rsidRPr="002B2E2C">
        <w:rPr>
          <w:rFonts w:cs="Times New Roman"/>
          <w:noProof/>
        </w:rPr>
        <w:t xml:space="preserve">. </w:t>
      </w:r>
      <w:r w:rsidRPr="002B2E2C">
        <w:rPr>
          <w:rFonts w:cs="Times New Roman"/>
          <w:noProof/>
          <w:lang w:val="en-US"/>
        </w:rPr>
        <w:t>São Paulo, 2011.</w:t>
      </w:r>
    </w:p>
    <w:p w14:paraId="081D6891" w14:textId="0667DF32" w:rsidR="004F4246" w:rsidRPr="002B2E2C" w:rsidRDefault="004F4246" w:rsidP="004F4246">
      <w:pPr>
        <w:pStyle w:val="Bibliografia"/>
        <w:rPr>
          <w:rFonts w:cs="Times New Roman"/>
          <w:noProof/>
        </w:rPr>
      </w:pPr>
      <w:r w:rsidRPr="002B2E2C">
        <w:rPr>
          <w:rFonts w:cs="Times New Roman"/>
          <w:noProof/>
          <w:lang w:val="en-US"/>
        </w:rPr>
        <w:lastRenderedPageBreak/>
        <w:t>LAUDON, Kenneth; LAUDON, Jane. </w:t>
      </w:r>
      <w:r w:rsidRPr="002B2E2C">
        <w:rPr>
          <w:rFonts w:cs="Times New Roman"/>
          <w:b/>
          <w:bCs/>
          <w:noProof/>
          <w:lang w:val="en-US"/>
        </w:rPr>
        <w:t>Management Information Systems</w:t>
      </w:r>
      <w:r w:rsidRPr="002B2E2C">
        <w:rPr>
          <w:rFonts w:cs="Times New Roman"/>
          <w:noProof/>
          <w:lang w:val="en-US"/>
        </w:rPr>
        <w:t xml:space="preserve">: Managing the Digital Firm. </w:t>
      </w:r>
      <w:r w:rsidRPr="002B2E2C">
        <w:rPr>
          <w:rFonts w:cs="Times New Roman"/>
          <w:noProof/>
        </w:rPr>
        <w:t>[S. l.]: Pearson, 2014. 645 p. ISBN 9780273789970.</w:t>
      </w:r>
    </w:p>
    <w:p w14:paraId="53DE7A41" w14:textId="77777777" w:rsidR="00E7180B" w:rsidRPr="002B2E2C" w:rsidRDefault="00E7180B" w:rsidP="00E7180B">
      <w:pPr>
        <w:rPr>
          <w:rFonts w:cs="Times New Roman"/>
        </w:rPr>
      </w:pPr>
    </w:p>
    <w:p w14:paraId="0E36EE5E" w14:textId="77777777" w:rsidR="002C0837" w:rsidRPr="002B2E2C" w:rsidRDefault="002C0837" w:rsidP="002C0837">
      <w:pPr>
        <w:rPr>
          <w:rFonts w:cs="Times New Roman"/>
        </w:rPr>
      </w:pPr>
    </w:p>
    <w:p w14:paraId="4AE9724E" w14:textId="77777777" w:rsidR="00F14C04" w:rsidRPr="002B2E2C" w:rsidRDefault="00F14C04" w:rsidP="00F14C04">
      <w:pPr>
        <w:pStyle w:val="Bibliografia"/>
        <w:rPr>
          <w:rFonts w:cs="Times New Roman"/>
          <w:noProof/>
        </w:rPr>
      </w:pPr>
      <w:r w:rsidRPr="002B2E2C">
        <w:rPr>
          <w:rFonts w:cs="Times New Roman"/>
          <w:noProof/>
        </w:rPr>
        <w:t xml:space="preserve">LIMA, G. G. </w:t>
      </w:r>
      <w:r w:rsidRPr="002B2E2C">
        <w:rPr>
          <w:rFonts w:cs="Times New Roman"/>
          <w:b/>
          <w:bCs/>
          <w:noProof/>
        </w:rPr>
        <w:t>Informação Gerencial em Universidades Públicas Federais</w:t>
      </w:r>
      <w:r w:rsidRPr="002B2E2C">
        <w:rPr>
          <w:rFonts w:cs="Times New Roman"/>
          <w:noProof/>
        </w:rPr>
        <w:t>. Escola de Ciência da Informação. Minas Gerais, p. 96. 2000.</w:t>
      </w:r>
    </w:p>
    <w:p w14:paraId="78D2F7C5" w14:textId="77777777" w:rsidR="00F14C04" w:rsidRPr="002B2E2C" w:rsidRDefault="00F14C04" w:rsidP="00F14C04">
      <w:pPr>
        <w:pStyle w:val="Bibliografia"/>
        <w:rPr>
          <w:rFonts w:cs="Times New Roman"/>
          <w:noProof/>
        </w:rPr>
      </w:pPr>
      <w:r w:rsidRPr="002B2E2C">
        <w:rPr>
          <w:rFonts w:cs="Times New Roman"/>
          <w:noProof/>
        </w:rPr>
        <w:t>MEC. PNE Em Movimento, 08 maio 2020. Disponivel em: &lt;http://pne.mec.gov.br/20-perguntas-frequentes/538-perguntas-frequentes&gt;.</w:t>
      </w:r>
    </w:p>
    <w:p w14:paraId="50782DD0" w14:textId="77777777" w:rsidR="00F14C04" w:rsidRPr="002B2E2C" w:rsidRDefault="00F14C04" w:rsidP="00F14C04">
      <w:pPr>
        <w:pStyle w:val="Bibliografia"/>
        <w:rPr>
          <w:rFonts w:cs="Times New Roman"/>
          <w:noProof/>
        </w:rPr>
      </w:pPr>
      <w:r w:rsidRPr="002B2E2C">
        <w:rPr>
          <w:rFonts w:cs="Times New Roman"/>
          <w:noProof/>
        </w:rPr>
        <w:t xml:space="preserve">MENDONÇA, S. J.; FERNANDES, V. M. PERFIL DOS ARTIGOS SOBRE SISTEMAS DE INFORMAÇÕES. </w:t>
      </w:r>
      <w:r w:rsidRPr="002B2E2C">
        <w:rPr>
          <w:rFonts w:cs="Times New Roman"/>
          <w:b/>
          <w:bCs/>
          <w:noProof/>
        </w:rPr>
        <w:t>GETEC</w:t>
      </w:r>
      <w:r w:rsidRPr="002B2E2C">
        <w:rPr>
          <w:rFonts w:cs="Times New Roman"/>
          <w:noProof/>
        </w:rPr>
        <w:t>, v. 1, n. 1, p. 22-40, 2012.</w:t>
      </w:r>
    </w:p>
    <w:p w14:paraId="2D82581C" w14:textId="77777777" w:rsidR="00F14C04" w:rsidRPr="002B2E2C" w:rsidRDefault="00F14C04" w:rsidP="00F14C04">
      <w:pPr>
        <w:pStyle w:val="Bibliografia"/>
        <w:rPr>
          <w:rFonts w:cs="Times New Roman"/>
          <w:noProof/>
        </w:rPr>
      </w:pPr>
      <w:r w:rsidRPr="002B2E2C">
        <w:rPr>
          <w:rFonts w:cs="Times New Roman"/>
          <w:noProof/>
        </w:rPr>
        <w:t xml:space="preserve">SANTOS, É. </w:t>
      </w:r>
      <w:r w:rsidRPr="002B2E2C">
        <w:rPr>
          <w:rFonts w:cs="Times New Roman"/>
          <w:b/>
          <w:bCs/>
          <w:noProof/>
        </w:rPr>
        <w:t>A educação como direito social e a escola</w:t>
      </w:r>
      <w:r w:rsidRPr="002B2E2C">
        <w:rPr>
          <w:rFonts w:cs="Times New Roman"/>
          <w:noProof/>
        </w:rPr>
        <w:t>. Universidade Federal do Pará. Belém, p. 15. 2019.</w:t>
      </w:r>
    </w:p>
    <w:p w14:paraId="7C7AF1F3" w14:textId="77777777" w:rsidR="00F14C04" w:rsidRPr="002B2E2C" w:rsidRDefault="00F14C04" w:rsidP="00F14C04">
      <w:pPr>
        <w:pStyle w:val="Bibliografia"/>
        <w:rPr>
          <w:rFonts w:cs="Times New Roman"/>
          <w:noProof/>
        </w:rPr>
      </w:pPr>
      <w:r w:rsidRPr="002B2E2C">
        <w:rPr>
          <w:rFonts w:cs="Times New Roman"/>
          <w:noProof/>
        </w:rPr>
        <w:t xml:space="preserve">SUTHERLAND, J. </w:t>
      </w:r>
      <w:r w:rsidRPr="002B2E2C">
        <w:rPr>
          <w:rFonts w:cs="Times New Roman"/>
          <w:b/>
          <w:bCs/>
          <w:noProof/>
        </w:rPr>
        <w:t>SCRUM A ARTE DE FAZER O DOBRO NA METADE DO TEMPO</w:t>
      </w:r>
      <w:r w:rsidRPr="002B2E2C">
        <w:rPr>
          <w:rFonts w:cs="Times New Roman"/>
          <w:noProof/>
        </w:rPr>
        <w:t>. [S.l.]: TEXTO EDITORES LRDA, 2014.</w:t>
      </w:r>
    </w:p>
    <w:p w14:paraId="13A0F7EF" w14:textId="77777777" w:rsidR="00F14C04" w:rsidRPr="002B2E2C" w:rsidRDefault="00F14C04" w:rsidP="00F14C04">
      <w:pPr>
        <w:pStyle w:val="Bibliografia"/>
        <w:rPr>
          <w:rFonts w:cs="Times New Roman"/>
          <w:noProof/>
        </w:rPr>
      </w:pPr>
      <w:r w:rsidRPr="002B2E2C">
        <w:rPr>
          <w:rFonts w:cs="Times New Roman"/>
          <w:noProof/>
        </w:rPr>
        <w:t xml:space="preserve">TARAPANOFF, K. </w:t>
      </w:r>
      <w:r w:rsidRPr="002B2E2C">
        <w:rPr>
          <w:rFonts w:cs="Times New Roman"/>
          <w:b/>
          <w:bCs/>
          <w:noProof/>
        </w:rPr>
        <w:t>Inteligência, Informação e conhecimento</w:t>
      </w:r>
      <w:r w:rsidRPr="002B2E2C">
        <w:rPr>
          <w:rFonts w:cs="Times New Roman"/>
          <w:noProof/>
        </w:rPr>
        <w:t>. Instituto Brasileiro de Informação em Ciência e Tecnologia – IBICT. Brasília, p. 439. 2006.</w:t>
      </w:r>
    </w:p>
    <w:p w14:paraId="21543AA8" w14:textId="53098429" w:rsidR="00F14C04" w:rsidRPr="002B2E2C" w:rsidRDefault="00F14C04" w:rsidP="00F14C04">
      <w:pPr>
        <w:pStyle w:val="Bibliografia"/>
        <w:rPr>
          <w:rFonts w:cs="Times New Roman"/>
          <w:noProof/>
        </w:rPr>
      </w:pPr>
      <w:r w:rsidRPr="002B2E2C">
        <w:rPr>
          <w:rFonts w:cs="Times New Roman"/>
          <w:noProof/>
        </w:rPr>
        <w:t xml:space="preserve">UEG. </w:t>
      </w:r>
      <w:r w:rsidR="00ED3BBF" w:rsidRPr="002B2E2C">
        <w:rPr>
          <w:rFonts w:cs="Times New Roman"/>
          <w:b/>
          <w:bCs/>
          <w:noProof/>
        </w:rPr>
        <w:t>Plano de desenvolvimento Institucional</w:t>
      </w:r>
      <w:r w:rsidR="00ED3BBF" w:rsidRPr="002B2E2C">
        <w:rPr>
          <w:rFonts w:cs="Times New Roman"/>
          <w:noProof/>
        </w:rPr>
        <w:t xml:space="preserve"> </w:t>
      </w:r>
      <w:r w:rsidRPr="002B2E2C">
        <w:rPr>
          <w:rFonts w:cs="Times New Roman"/>
          <w:b/>
          <w:bCs/>
          <w:noProof/>
        </w:rPr>
        <w:t>PDI</w:t>
      </w:r>
      <w:r w:rsidR="00DD6125" w:rsidRPr="002B2E2C">
        <w:rPr>
          <w:rFonts w:cs="Times New Roman"/>
          <w:b/>
          <w:bCs/>
          <w:noProof/>
        </w:rPr>
        <w:t xml:space="preserve"> 2010-2019</w:t>
      </w:r>
      <w:r w:rsidRPr="002B2E2C">
        <w:rPr>
          <w:rFonts w:cs="Times New Roman"/>
          <w:noProof/>
        </w:rPr>
        <w:t>.</w:t>
      </w:r>
      <w:r w:rsidR="00DD6125" w:rsidRPr="002B2E2C">
        <w:rPr>
          <w:rFonts w:cs="Times New Roman"/>
          <w:noProof/>
        </w:rPr>
        <w:t xml:space="preserve"> Disponível em: &lt; </w:t>
      </w:r>
      <w:hyperlink r:id="rId24" w:history="1">
        <w:r w:rsidR="00DD6125" w:rsidRPr="002B2E2C">
          <w:rPr>
            <w:rStyle w:val="Hyperlink"/>
            <w:rFonts w:cs="Times New Roman"/>
            <w:noProof/>
            <w:color w:val="auto"/>
            <w:u w:val="none"/>
          </w:rPr>
          <w:t>http://www.avaliacaoinstitucional.ueg.br/conteudo/15206_pdi</w:t>
        </w:r>
      </w:hyperlink>
      <w:r w:rsidR="00DD6125" w:rsidRPr="002B2E2C">
        <w:rPr>
          <w:rFonts w:cs="Times New Roman"/>
          <w:noProof/>
        </w:rPr>
        <w:t>&gt; Acesso em: 13 de abr. 2020</w:t>
      </w:r>
    </w:p>
    <w:p w14:paraId="375B06AA" w14:textId="77777777" w:rsidR="00F14C04" w:rsidRPr="002B2E2C" w:rsidRDefault="00F14C04" w:rsidP="00F14C04">
      <w:pPr>
        <w:pStyle w:val="Bibliografia"/>
        <w:rPr>
          <w:rFonts w:cs="Times New Roman"/>
          <w:noProof/>
        </w:rPr>
      </w:pPr>
      <w:r w:rsidRPr="002B2E2C">
        <w:rPr>
          <w:rFonts w:cs="Times New Roman"/>
          <w:noProof/>
        </w:rPr>
        <w:t xml:space="preserve">UEG. </w:t>
      </w:r>
      <w:r w:rsidRPr="002B2E2C">
        <w:rPr>
          <w:rFonts w:cs="Times New Roman"/>
          <w:b/>
          <w:bCs/>
          <w:noProof/>
        </w:rPr>
        <w:t>Avaliação Institucional da Universidade Estadual de Goiás: Relatório Parcial Ano Base 2018</w:t>
      </w:r>
      <w:r w:rsidRPr="002B2E2C">
        <w:rPr>
          <w:rFonts w:cs="Times New Roman"/>
          <w:noProof/>
        </w:rPr>
        <w:t>. Anápolis, p. 45. 2018.</w:t>
      </w:r>
    </w:p>
    <w:p w14:paraId="3A1B741C" w14:textId="77777777" w:rsidR="00F14C04" w:rsidRPr="002B2E2C" w:rsidRDefault="00F14C04" w:rsidP="00F14C04">
      <w:pPr>
        <w:pStyle w:val="Bibliografia"/>
        <w:rPr>
          <w:rFonts w:cs="Times New Roman"/>
          <w:noProof/>
        </w:rPr>
      </w:pPr>
      <w:r w:rsidRPr="002B2E2C">
        <w:rPr>
          <w:rFonts w:cs="Times New Roman"/>
          <w:noProof/>
        </w:rPr>
        <w:t xml:space="preserve">UEG. Reforma Administrativa - Principais Pontos. </w:t>
      </w:r>
      <w:r w:rsidRPr="002B2E2C">
        <w:rPr>
          <w:rFonts w:cs="Times New Roman"/>
          <w:b/>
          <w:bCs/>
          <w:noProof/>
        </w:rPr>
        <w:t>UEG</w:t>
      </w:r>
      <w:r w:rsidRPr="002B2E2C">
        <w:rPr>
          <w:rFonts w:cs="Times New Roman"/>
          <w:noProof/>
        </w:rPr>
        <w:t>, Anápolis, p. 41, 2020. Disponivel em: &lt;http://www.ueg.br/noticia/51900_governador_sanciona_reestruturacao_da_ueg&gt;. Acesso em: 17 abr. 2020.</w:t>
      </w:r>
    </w:p>
    <w:p w14:paraId="4A423388" w14:textId="77777777" w:rsidR="00F14C04" w:rsidRPr="002B2E2C" w:rsidRDefault="00F14C04" w:rsidP="00F14C04">
      <w:pPr>
        <w:pStyle w:val="Bibliografia"/>
        <w:rPr>
          <w:rFonts w:cs="Times New Roman"/>
          <w:noProof/>
        </w:rPr>
      </w:pPr>
      <w:r w:rsidRPr="002B2E2C">
        <w:rPr>
          <w:rFonts w:cs="Times New Roman"/>
          <w:noProof/>
        </w:rPr>
        <w:t>UEG. ueg.br, 2020. Disponivel em: &lt;http://www.ueg.br/conteudo/15836_nossa_universidade&gt;. Acesso em: 28 abr. 2020.</w:t>
      </w:r>
    </w:p>
    <w:p w14:paraId="68BFCEAE" w14:textId="77777777" w:rsidR="00F14C04" w:rsidRPr="002B2E2C" w:rsidRDefault="00F14C04" w:rsidP="00F14C04">
      <w:pPr>
        <w:pStyle w:val="Bibliografia"/>
        <w:rPr>
          <w:rFonts w:cs="Times New Roman"/>
          <w:noProof/>
        </w:rPr>
      </w:pPr>
      <w:r w:rsidRPr="002B2E2C">
        <w:rPr>
          <w:rFonts w:cs="Times New Roman"/>
          <w:noProof/>
        </w:rPr>
        <w:t xml:space="preserve">VEJA. IBGE: diploma de nível superior eleva salário em 219,4%. </w:t>
      </w:r>
      <w:r w:rsidRPr="002B2E2C">
        <w:rPr>
          <w:rFonts w:cs="Times New Roman"/>
          <w:b/>
          <w:bCs/>
          <w:noProof/>
        </w:rPr>
        <w:t>veja.abril.com.br</w:t>
      </w:r>
      <w:r w:rsidRPr="002B2E2C">
        <w:rPr>
          <w:rFonts w:cs="Times New Roman"/>
          <w:noProof/>
        </w:rPr>
        <w:t>, 2013. Disponivel em: &lt;https://veja.abril.com.br/economia/ibge-diploma-de-nivel-superior-eleva-salario-em-2194/&gt;. Acesso em: 30 abr. 2020.</w:t>
      </w:r>
    </w:p>
    <w:p w14:paraId="2CB7C58F" w14:textId="0FDB2E9F" w:rsidR="00304B1B" w:rsidRPr="002B2E2C" w:rsidRDefault="00F14C04" w:rsidP="00F14C04">
      <w:pPr>
        <w:pStyle w:val="Bibliografia"/>
        <w:rPr>
          <w:rFonts w:cs="Times New Roman"/>
          <w:noProof/>
        </w:rPr>
      </w:pPr>
      <w:r w:rsidRPr="002B2E2C">
        <w:rPr>
          <w:rFonts w:cs="Times New Roman"/>
          <w:noProof/>
        </w:rPr>
        <w:t xml:space="preserve">VIRGÍNIA, R. D.; GOERGEN, P. L. </w:t>
      </w:r>
      <w:r w:rsidRPr="002B2E2C">
        <w:rPr>
          <w:rFonts w:cs="Times New Roman"/>
          <w:b/>
          <w:bCs/>
          <w:noProof/>
        </w:rPr>
        <w:t>Educação Superior no Brasil:</w:t>
      </w:r>
      <w:r w:rsidRPr="002B2E2C">
        <w:rPr>
          <w:rFonts w:cs="Times New Roman"/>
          <w:noProof/>
        </w:rPr>
        <w:t xml:space="preserve"> </w:t>
      </w:r>
      <w:r w:rsidRPr="002B2E2C">
        <w:rPr>
          <w:rFonts w:cs="Times New Roman"/>
          <w:b/>
          <w:bCs/>
          <w:noProof/>
        </w:rPr>
        <w:t>panorama da contemporaneidade</w:t>
      </w:r>
      <w:r w:rsidRPr="002B2E2C">
        <w:rPr>
          <w:rFonts w:cs="Times New Roman"/>
          <w:noProof/>
        </w:rPr>
        <w:t>. Sorocaba, v. 24, 2019. 573-593 p.</w:t>
      </w:r>
    </w:p>
    <w:p w14:paraId="6D94BF88" w14:textId="4B6FF964" w:rsidR="00CF3CC4" w:rsidRPr="002B2E2C" w:rsidRDefault="00EE614B" w:rsidP="00512BBB">
      <w:pPr>
        <w:ind w:firstLine="0"/>
        <w:rPr>
          <w:rFonts w:cs="Times New Roman"/>
        </w:rPr>
      </w:pPr>
      <w:r w:rsidRPr="002B2E2C">
        <w:rPr>
          <w:rFonts w:cs="Times New Roman"/>
        </w:rPr>
        <w:t>BORGES</w:t>
      </w:r>
      <w:r w:rsidR="00C7417C" w:rsidRPr="002B2E2C">
        <w:rPr>
          <w:rFonts w:cs="Times New Roman"/>
        </w:rPr>
        <w:t xml:space="preserve">, </w:t>
      </w:r>
      <w:r w:rsidRPr="002B2E2C">
        <w:rPr>
          <w:rFonts w:cs="Times New Roman"/>
        </w:rPr>
        <w:t>Juliana</w:t>
      </w:r>
      <w:r w:rsidR="00C7417C" w:rsidRPr="002B2E2C">
        <w:rPr>
          <w:rFonts w:cs="Times New Roman"/>
        </w:rPr>
        <w:t xml:space="preserve">. </w:t>
      </w:r>
      <w:r w:rsidRPr="002B2E2C">
        <w:rPr>
          <w:rFonts w:cs="Times New Roman"/>
          <w:b/>
          <w:bCs/>
        </w:rPr>
        <w:t>Informação</w:t>
      </w:r>
      <w:r w:rsidR="00C7417C" w:rsidRPr="002B2E2C">
        <w:rPr>
          <w:rFonts w:cs="Times New Roman"/>
        </w:rPr>
        <w:t xml:space="preserve">. Mensagem recebida por </w:t>
      </w:r>
      <w:r w:rsidR="004A2B66" w:rsidRPr="002B2E2C">
        <w:rPr>
          <w:rFonts w:cs="Times New Roman"/>
        </w:rPr>
        <w:t>prg@ueg.br</w:t>
      </w:r>
      <w:r w:rsidR="00C7417C" w:rsidRPr="002B2E2C">
        <w:rPr>
          <w:rFonts w:cs="Times New Roman"/>
        </w:rPr>
        <w:t xml:space="preserve"> </w:t>
      </w:r>
      <w:r w:rsidR="004A2B66" w:rsidRPr="002B2E2C">
        <w:rPr>
          <w:rFonts w:cs="Times New Roman"/>
        </w:rPr>
        <w:t xml:space="preserve">13 de </w:t>
      </w:r>
      <w:r w:rsidR="004904D4" w:rsidRPr="002B2E2C">
        <w:rPr>
          <w:rFonts w:cs="Times New Roman"/>
        </w:rPr>
        <w:t>mai</w:t>
      </w:r>
      <w:r w:rsidR="004A2B66" w:rsidRPr="002B2E2C">
        <w:rPr>
          <w:rFonts w:cs="Times New Roman"/>
        </w:rPr>
        <w:t>. 2020</w:t>
      </w:r>
      <w:r w:rsidR="00C7417C" w:rsidRPr="002B2E2C">
        <w:rPr>
          <w:rFonts w:cs="Times New Roman"/>
        </w:rPr>
        <w:t>.</w:t>
      </w:r>
    </w:p>
    <w:p w14:paraId="21BF5E5A" w14:textId="77777777" w:rsidR="00A33035" w:rsidRPr="002B2E2C" w:rsidRDefault="00A33035" w:rsidP="00512BBB">
      <w:pPr>
        <w:ind w:firstLine="0"/>
        <w:rPr>
          <w:rFonts w:cs="Times New Roman"/>
        </w:rPr>
      </w:pPr>
    </w:p>
    <w:p w14:paraId="23BE127C" w14:textId="1C72FB0C" w:rsidR="006B2639" w:rsidRPr="002B2E2C" w:rsidRDefault="006B2639" w:rsidP="00512BBB">
      <w:pPr>
        <w:ind w:firstLine="0"/>
        <w:rPr>
          <w:rFonts w:cs="Times New Roman"/>
        </w:rPr>
      </w:pPr>
      <w:r w:rsidRPr="002B2E2C">
        <w:rPr>
          <w:rFonts w:cs="Times New Roman"/>
        </w:rPr>
        <w:t>RODRIGUES, Sandra. </w:t>
      </w:r>
      <w:r w:rsidRPr="002B2E2C">
        <w:rPr>
          <w:rFonts w:cs="Times New Roman"/>
          <w:b/>
          <w:bCs/>
        </w:rPr>
        <w:t xml:space="preserve">O alinhamento estratégico da tecnologia de informação na universidade federal do </w:t>
      </w:r>
      <w:r w:rsidR="00A33035" w:rsidRPr="002B2E2C">
        <w:rPr>
          <w:rFonts w:cs="Times New Roman"/>
          <w:b/>
          <w:bCs/>
        </w:rPr>
        <w:t>C</w:t>
      </w:r>
      <w:r w:rsidRPr="002B2E2C">
        <w:rPr>
          <w:rFonts w:cs="Times New Roman"/>
          <w:b/>
          <w:bCs/>
        </w:rPr>
        <w:t>eará</w:t>
      </w:r>
      <w:r w:rsidRPr="002B2E2C">
        <w:rPr>
          <w:rFonts w:cs="Times New Roman"/>
        </w:rPr>
        <w:t>. [S. l.: s. n.], 2009. Disponível em: http://www.repositorio.ufc.br/handle/riufc/2848. Acesso em: 9 ago. 2020.</w:t>
      </w:r>
    </w:p>
    <w:p w14:paraId="0215CB63" w14:textId="77777777" w:rsidR="006803ED" w:rsidRPr="002B2E2C" w:rsidRDefault="006803ED" w:rsidP="00512BBB">
      <w:pPr>
        <w:ind w:firstLine="0"/>
        <w:rPr>
          <w:rFonts w:cs="Times New Roman"/>
        </w:rPr>
      </w:pPr>
    </w:p>
    <w:p w14:paraId="0275FEDD" w14:textId="4A64E8B3" w:rsidR="00512BBB" w:rsidRPr="002B2E2C" w:rsidRDefault="0058136C" w:rsidP="00512BBB">
      <w:pPr>
        <w:ind w:firstLine="0"/>
        <w:rPr>
          <w:rFonts w:cs="Times New Roman"/>
        </w:rPr>
      </w:pPr>
      <w:r w:rsidRPr="002B2E2C">
        <w:rPr>
          <w:rFonts w:cs="Times New Roman"/>
        </w:rPr>
        <w:t>ALMEIDA</w:t>
      </w:r>
      <w:r w:rsidR="00301901" w:rsidRPr="002B2E2C">
        <w:rPr>
          <w:rFonts w:cs="Times New Roman"/>
        </w:rPr>
        <w:t xml:space="preserve">, </w:t>
      </w:r>
      <w:r w:rsidRPr="002B2E2C">
        <w:rPr>
          <w:rFonts w:cs="Times New Roman"/>
        </w:rPr>
        <w:t>V</w:t>
      </w:r>
      <w:r w:rsidR="00C95252" w:rsidRPr="002B2E2C">
        <w:rPr>
          <w:rFonts w:cs="Times New Roman"/>
        </w:rPr>
        <w:t>inicius Nóbile</w:t>
      </w:r>
      <w:r w:rsidR="00301901" w:rsidRPr="002B2E2C">
        <w:rPr>
          <w:rFonts w:cs="Times New Roman"/>
        </w:rPr>
        <w:t xml:space="preserve">. </w:t>
      </w:r>
      <w:r w:rsidR="00C95252" w:rsidRPr="002B2E2C">
        <w:rPr>
          <w:rFonts w:cs="Times New Roman"/>
        </w:rPr>
        <w:t>Cadeia de Valor</w:t>
      </w:r>
      <w:r w:rsidR="00301901" w:rsidRPr="002B2E2C">
        <w:rPr>
          <w:rFonts w:cs="Times New Roman"/>
        </w:rPr>
        <w:t>. </w:t>
      </w:r>
      <w:proofErr w:type="spellStart"/>
      <w:r w:rsidR="00C95252" w:rsidRPr="002B2E2C">
        <w:rPr>
          <w:rFonts w:cs="Times New Roman"/>
          <w:b/>
          <w:bCs/>
        </w:rPr>
        <w:t>euax</w:t>
      </w:r>
      <w:proofErr w:type="spellEnd"/>
      <w:r w:rsidR="00301901" w:rsidRPr="002B2E2C">
        <w:rPr>
          <w:rFonts w:cs="Times New Roman"/>
        </w:rPr>
        <w:t xml:space="preserve">, </w:t>
      </w:r>
      <w:r w:rsidR="00C95252" w:rsidRPr="002B2E2C">
        <w:rPr>
          <w:rFonts w:cs="Times New Roman"/>
        </w:rPr>
        <w:t>2019</w:t>
      </w:r>
      <w:r w:rsidR="00301901" w:rsidRPr="002B2E2C">
        <w:rPr>
          <w:rFonts w:cs="Times New Roman"/>
        </w:rPr>
        <w:t>. Disponível em: &lt;</w:t>
      </w:r>
      <w:hyperlink r:id="rId25" w:history="1">
        <w:r w:rsidR="00C95252" w:rsidRPr="002B2E2C">
          <w:rPr>
            <w:rFonts w:cs="Times New Roman"/>
          </w:rPr>
          <w:t>https://www.euax.com.br/2019/10/cadeia-de-valor/</w:t>
        </w:r>
      </w:hyperlink>
      <w:r w:rsidR="00301901" w:rsidRPr="002B2E2C">
        <w:rPr>
          <w:rFonts w:cs="Times New Roman"/>
        </w:rPr>
        <w:t xml:space="preserve">&gt;. Acesso em: </w:t>
      </w:r>
      <w:r w:rsidR="00C95252" w:rsidRPr="002B2E2C">
        <w:rPr>
          <w:rFonts w:cs="Times New Roman"/>
        </w:rPr>
        <w:t>12</w:t>
      </w:r>
      <w:r w:rsidR="00301901" w:rsidRPr="002B2E2C">
        <w:rPr>
          <w:rFonts w:cs="Times New Roman"/>
        </w:rPr>
        <w:t xml:space="preserve">, </w:t>
      </w:r>
      <w:r w:rsidR="006803ED" w:rsidRPr="002B2E2C">
        <w:rPr>
          <w:rFonts w:cs="Times New Roman"/>
        </w:rPr>
        <w:t>agosto. 2020</w:t>
      </w:r>
      <w:r w:rsidR="00301901" w:rsidRPr="002B2E2C">
        <w:rPr>
          <w:rFonts w:cs="Times New Roman"/>
        </w:rPr>
        <w:t>.</w:t>
      </w:r>
    </w:p>
    <w:p w14:paraId="55B75D3C" w14:textId="44F1C8E6" w:rsidR="00512BBB" w:rsidRPr="002B2E2C" w:rsidRDefault="007420A9" w:rsidP="00512BBB">
      <w:pPr>
        <w:ind w:firstLine="0"/>
        <w:rPr>
          <w:rFonts w:cs="Times New Roman"/>
        </w:rPr>
      </w:pPr>
      <w:r w:rsidRPr="002B2E2C">
        <w:rPr>
          <w:rFonts w:cs="Times New Roman"/>
        </w:rPr>
        <w:t>VALOR. In: DICIO, Dicionário Online de Português. Porto: 7Graus, 2020. Disponível em: https://www.dicio.com.br/trabalho/. Acesso em: 12</w:t>
      </w:r>
      <w:r w:rsidR="00235A3C" w:rsidRPr="002B2E2C">
        <w:rPr>
          <w:rFonts w:cs="Times New Roman"/>
        </w:rPr>
        <w:t xml:space="preserve"> agosto. </w:t>
      </w:r>
      <w:r w:rsidRPr="002B2E2C">
        <w:rPr>
          <w:rFonts w:cs="Times New Roman"/>
        </w:rPr>
        <w:t>/2020.</w:t>
      </w:r>
    </w:p>
    <w:p w14:paraId="43B833AC" w14:textId="77777777" w:rsidR="00512BBB" w:rsidRPr="002B2E2C" w:rsidRDefault="00512BBB" w:rsidP="00512BBB">
      <w:pPr>
        <w:ind w:firstLine="0"/>
        <w:rPr>
          <w:rFonts w:cs="Times New Roman"/>
        </w:rPr>
      </w:pPr>
    </w:p>
    <w:p w14:paraId="038C9CF7" w14:textId="07E2375B" w:rsidR="00F14C04" w:rsidRPr="002B2E2C" w:rsidRDefault="00D5180A" w:rsidP="00D5180A">
      <w:pPr>
        <w:ind w:firstLine="0"/>
        <w:rPr>
          <w:rFonts w:cs="Times New Roman"/>
        </w:rPr>
      </w:pPr>
      <w:r w:rsidRPr="002B2E2C">
        <w:rPr>
          <w:rFonts w:cs="Times New Roman"/>
        </w:rPr>
        <w:t>FONSECA, Letícia. </w:t>
      </w:r>
      <w:r w:rsidRPr="002B2E2C">
        <w:rPr>
          <w:rFonts w:cs="Times New Roman"/>
          <w:b/>
          <w:bCs/>
        </w:rPr>
        <w:t>Estratégia Omnichannel</w:t>
      </w:r>
      <w:r w:rsidRPr="002B2E2C">
        <w:rPr>
          <w:rFonts w:cs="Times New Roman"/>
        </w:rPr>
        <w:t>: uma nova experiência de consumo. [S. l.], 23 jul. 2020. Disponível em: &lt;https://rockcontent.com/br/blog/omnichannel/#:~:text=Omnichannel%20%C3%A9%20uma%20estrat%C3%A9gia%20de,do%20virtual%20e%20do%20f%C3%ADsico&gt;. Acesso em: 15 ago. 2020</w:t>
      </w:r>
    </w:p>
    <w:p w14:paraId="0C72586E" w14:textId="77777777" w:rsidR="00AB7BD2" w:rsidRPr="002B2E2C" w:rsidRDefault="00AB7BD2" w:rsidP="00D5180A">
      <w:pPr>
        <w:ind w:firstLine="0"/>
        <w:rPr>
          <w:rFonts w:cs="Times New Roman"/>
        </w:rPr>
      </w:pPr>
    </w:p>
    <w:p w14:paraId="46F5B860" w14:textId="19B73A8C" w:rsidR="006D54BE" w:rsidRPr="002B2E2C" w:rsidRDefault="006D54BE" w:rsidP="006D54BE">
      <w:pPr>
        <w:ind w:firstLine="0"/>
        <w:rPr>
          <w:rFonts w:eastAsia="Calibri" w:cs="Times New Roman"/>
        </w:rPr>
      </w:pPr>
      <w:r w:rsidRPr="002B2E2C">
        <w:rPr>
          <w:rFonts w:cs="Times New Roman"/>
          <w:shd w:val="clear" w:color="auto" w:fill="FFFFFF"/>
        </w:rPr>
        <w:t>SILVA, Claudio Marcos; REZENDE, José Francisco. GERAÇÃO DE VALOR NO ENSINO SUPERIOR PRIVADO: UMA ANÁLISE DO PLANO DE DESENVOLVIMENTO INSTITUCIONAL (PDI). </w:t>
      </w:r>
      <w:r w:rsidRPr="002B2E2C">
        <w:rPr>
          <w:rFonts w:cs="Times New Roman"/>
          <w:b/>
          <w:bCs/>
          <w:shd w:val="clear" w:color="auto" w:fill="FFFFFF"/>
        </w:rPr>
        <w:t>CONTEXTUS Revista Contemporânea de Economia e Gestão</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ano 2017, v. 15, n. 3, p. 1, 4 set. 2017.</w:t>
      </w:r>
      <w:r w:rsidRPr="002B2E2C">
        <w:rPr>
          <w:rFonts w:eastAsia="Calibri" w:cs="Times New Roman"/>
        </w:rPr>
        <w:t xml:space="preserve"> </w:t>
      </w:r>
    </w:p>
    <w:p w14:paraId="254DC462" w14:textId="77777777" w:rsidR="00AB7BD2" w:rsidRPr="002B2E2C" w:rsidRDefault="00AB7BD2" w:rsidP="006D54BE">
      <w:pPr>
        <w:ind w:firstLine="0"/>
        <w:rPr>
          <w:rFonts w:eastAsia="Calibri" w:cs="Times New Roman"/>
        </w:rPr>
      </w:pPr>
    </w:p>
    <w:p w14:paraId="5BAF10BE" w14:textId="3075A4F1" w:rsidR="006D54BE" w:rsidRPr="002B2E2C" w:rsidRDefault="006D54BE" w:rsidP="006D54BE">
      <w:pPr>
        <w:ind w:firstLine="0"/>
        <w:rPr>
          <w:rFonts w:cs="Times New Roman"/>
          <w:shd w:val="clear" w:color="auto" w:fill="FFFFFF"/>
        </w:rPr>
      </w:pPr>
      <w:r w:rsidRPr="002B2E2C">
        <w:rPr>
          <w:rFonts w:cs="Times New Roman"/>
          <w:shd w:val="clear" w:color="auto" w:fill="FFFFFF"/>
        </w:rPr>
        <w:t xml:space="preserve">PORTER, Michael E; MILLAR, Victor. Como a informação Proporciona Vantagem Competitiva in: </w:t>
      </w:r>
      <w:r w:rsidRPr="002B2E2C">
        <w:rPr>
          <w:rFonts w:cs="Times New Roman"/>
          <w:b/>
          <w:bCs/>
          <w:shd w:val="clear" w:color="auto" w:fill="FFFFFF"/>
        </w:rPr>
        <w:t>Entendendo Michael Porter</w:t>
      </w:r>
      <w:r w:rsidRPr="002B2E2C">
        <w:rPr>
          <w:rFonts w:cs="Times New Roman"/>
          <w:shd w:val="clear" w:color="auto" w:fill="FFFFFF"/>
        </w:rPr>
        <w:t xml:space="preserve"> O guia essencial da competição e estratégia. 1. ed. São Paulo: HSM Editora. 269 p. ISBN 978-85-65482-08-0. 2012</w:t>
      </w:r>
    </w:p>
    <w:p w14:paraId="2C458120" w14:textId="77777777" w:rsidR="0072289F" w:rsidRPr="002B2E2C" w:rsidRDefault="0072289F" w:rsidP="006D54BE">
      <w:pPr>
        <w:ind w:firstLine="0"/>
        <w:rPr>
          <w:rFonts w:cs="Times New Roman"/>
        </w:rPr>
      </w:pPr>
    </w:p>
    <w:p w14:paraId="07527658" w14:textId="176F26B9" w:rsidR="00B7023B" w:rsidRPr="002B2E2C" w:rsidRDefault="00660C8E" w:rsidP="006D54BE">
      <w:pPr>
        <w:ind w:firstLine="0"/>
        <w:rPr>
          <w:rFonts w:cs="Times New Roman"/>
          <w:shd w:val="clear" w:color="auto" w:fill="FFFFFF"/>
        </w:rPr>
      </w:pPr>
      <w:r w:rsidRPr="002B2E2C">
        <w:rPr>
          <w:rFonts w:cs="Times New Roman"/>
          <w:shd w:val="clear" w:color="auto" w:fill="FFFFFF"/>
        </w:rPr>
        <w:t>GOIÁS</w:t>
      </w:r>
      <w:r w:rsidR="0072289F" w:rsidRPr="002B2E2C">
        <w:rPr>
          <w:rFonts w:cs="Times New Roman"/>
          <w:shd w:val="clear" w:color="auto" w:fill="FFFFFF"/>
        </w:rPr>
        <w:t xml:space="preserve">. </w:t>
      </w:r>
      <w:r w:rsidRPr="002B2E2C">
        <w:rPr>
          <w:rFonts w:cs="Times New Roman"/>
          <w:shd w:val="clear" w:color="auto" w:fill="FFFFFF"/>
        </w:rPr>
        <w:t>UEG (Universidade Estadual de Goiás)</w:t>
      </w:r>
      <w:r w:rsidR="0072289F" w:rsidRPr="002B2E2C">
        <w:rPr>
          <w:rFonts w:cs="Times New Roman"/>
          <w:shd w:val="clear" w:color="auto" w:fill="FFFFFF"/>
        </w:rPr>
        <w:t>. Decreto. </w:t>
      </w:r>
      <w:r w:rsidR="0072289F" w:rsidRPr="002B2E2C">
        <w:rPr>
          <w:rFonts w:cs="Times New Roman"/>
          <w:b/>
          <w:bCs/>
          <w:shd w:val="clear" w:color="auto" w:fill="FFFFFF"/>
        </w:rPr>
        <w:t>DECRETO Nº 9.593</w:t>
      </w:r>
      <w:r w:rsidR="0072289F" w:rsidRPr="002B2E2C">
        <w:rPr>
          <w:rFonts w:cs="Times New Roman"/>
          <w:shd w:val="clear" w:color="auto" w:fill="FFFFFF"/>
        </w:rPr>
        <w:t xml:space="preserve">, Casa Civil, 17 jan. </w:t>
      </w:r>
      <w:r w:rsidR="004E4B76" w:rsidRPr="002B2E2C">
        <w:rPr>
          <w:rFonts w:cs="Times New Roman"/>
          <w:shd w:val="clear" w:color="auto" w:fill="FFFFFF"/>
        </w:rPr>
        <w:t>2020</w:t>
      </w:r>
      <w:r w:rsidR="0072289F" w:rsidRPr="002B2E2C">
        <w:rPr>
          <w:rFonts w:cs="Times New Roman"/>
          <w:shd w:val="clear" w:color="auto" w:fill="FFFFFF"/>
        </w:rPr>
        <w:t>. Disponível em: https://legisla.casacivil.go.gov.br/pesquisa_legislacao/72508/decreto-9593. Acesso em: 5 set. 2020.</w:t>
      </w:r>
    </w:p>
    <w:p w14:paraId="61F73C88" w14:textId="77777777" w:rsidR="009458A1" w:rsidRPr="002B2E2C" w:rsidRDefault="009458A1" w:rsidP="006D54BE">
      <w:pPr>
        <w:ind w:firstLine="0"/>
        <w:rPr>
          <w:rFonts w:cs="Times New Roman"/>
        </w:rPr>
      </w:pPr>
    </w:p>
    <w:p w14:paraId="40C5A4F7" w14:textId="4A9BD425" w:rsidR="00B7023B" w:rsidRPr="002B2E2C" w:rsidRDefault="009458A1" w:rsidP="009458A1">
      <w:pPr>
        <w:ind w:firstLine="0"/>
        <w:rPr>
          <w:rFonts w:cs="Times New Roman"/>
          <w:shd w:val="clear" w:color="auto" w:fill="FFFFFF"/>
        </w:rPr>
      </w:pPr>
      <w:r w:rsidRPr="002B2E2C">
        <w:rPr>
          <w:rFonts w:cs="Times New Roman"/>
          <w:shd w:val="clear" w:color="auto" w:fill="FFFFFF"/>
        </w:rPr>
        <w:t>RUWER, Léia Maria. </w:t>
      </w:r>
      <w:r w:rsidRPr="002B2E2C">
        <w:rPr>
          <w:rFonts w:cs="Times New Roman"/>
          <w:b/>
          <w:bCs/>
          <w:shd w:val="clear" w:color="auto" w:fill="FFFFFF"/>
        </w:rPr>
        <w:t>Estratégias organizacionais</w:t>
      </w:r>
      <w:r w:rsidRPr="002B2E2C">
        <w:rPr>
          <w:rFonts w:cs="Times New Roman"/>
          <w:shd w:val="clear" w:color="auto" w:fill="FFFFFF"/>
        </w:rPr>
        <w:t xml:space="preserve">. Porto Alegre: </w:t>
      </w:r>
      <w:proofErr w:type="spellStart"/>
      <w:r w:rsidRPr="002B2E2C">
        <w:rPr>
          <w:rFonts w:cs="Times New Roman"/>
          <w:shd w:val="clear" w:color="auto" w:fill="FFFFFF"/>
        </w:rPr>
        <w:t>Sagah</w:t>
      </w:r>
      <w:proofErr w:type="spellEnd"/>
      <w:r w:rsidRPr="002B2E2C">
        <w:rPr>
          <w:rFonts w:cs="Times New Roman"/>
          <w:shd w:val="clear" w:color="auto" w:fill="FFFFFF"/>
        </w:rPr>
        <w:t>, 2018. 175 p. ISBN 9788595026650.</w:t>
      </w:r>
      <w:r w:rsidR="000A6DE7" w:rsidRPr="002B2E2C">
        <w:rPr>
          <w:rFonts w:cs="Times New Roman"/>
          <w:shd w:val="clear" w:color="auto" w:fill="FFFFFF"/>
        </w:rPr>
        <w:t>sa</w:t>
      </w:r>
    </w:p>
    <w:p w14:paraId="57265C8B" w14:textId="75B916CF" w:rsidR="00105979" w:rsidRPr="002B2E2C" w:rsidRDefault="00105979" w:rsidP="009458A1">
      <w:pPr>
        <w:ind w:firstLine="0"/>
        <w:rPr>
          <w:rFonts w:cs="Times New Roman"/>
          <w:shd w:val="clear" w:color="auto" w:fill="FFFFFF"/>
        </w:rPr>
      </w:pPr>
    </w:p>
    <w:p w14:paraId="58AD0CFE" w14:textId="49B292BF" w:rsidR="00105979" w:rsidRPr="002B2E2C" w:rsidRDefault="00105979" w:rsidP="009458A1">
      <w:pPr>
        <w:ind w:firstLine="0"/>
        <w:rPr>
          <w:rFonts w:cs="Times New Roman"/>
          <w:shd w:val="clear" w:color="auto" w:fill="FFFFFF"/>
        </w:rPr>
      </w:pPr>
      <w:r w:rsidRPr="002B2E2C">
        <w:rPr>
          <w:rFonts w:cs="Times New Roman"/>
          <w:shd w:val="clear" w:color="auto" w:fill="FFFFFF"/>
        </w:rPr>
        <w:t>MINTZ, Henry; AHLSTRAND, Bruce; LAMPEL, Joseph. </w:t>
      </w:r>
      <w:r w:rsidRPr="002B2E2C">
        <w:rPr>
          <w:rFonts w:cs="Times New Roman"/>
          <w:b/>
          <w:bCs/>
          <w:shd w:val="clear" w:color="auto" w:fill="FFFFFF"/>
        </w:rPr>
        <w:t>Safári de Estratégia</w:t>
      </w:r>
      <w:r w:rsidRPr="002B2E2C">
        <w:rPr>
          <w:rFonts w:cs="Times New Roman"/>
          <w:shd w:val="clear" w:color="auto" w:fill="FFFFFF"/>
        </w:rPr>
        <w:t>: Um roteiro pela selva do planejamento estratégico. 2. ed. São Paulo: Bookman, 2010. 392 p. ISBN 0-273-71 958-0.</w:t>
      </w:r>
    </w:p>
    <w:p w14:paraId="62B48F70" w14:textId="3D6B5217" w:rsidR="003B001C" w:rsidRPr="002B2E2C" w:rsidRDefault="003B001C" w:rsidP="009458A1">
      <w:pPr>
        <w:ind w:firstLine="0"/>
        <w:rPr>
          <w:rFonts w:cs="Times New Roman"/>
          <w:lang w:val="en-US"/>
        </w:rPr>
      </w:pPr>
      <w:r w:rsidRPr="002B2E2C">
        <w:rPr>
          <w:rFonts w:cs="Times New Roman"/>
          <w:shd w:val="clear" w:color="auto" w:fill="FFFFFF"/>
        </w:rPr>
        <w:t>PORTER, Michael. </w:t>
      </w:r>
      <w:r w:rsidRPr="002B2E2C">
        <w:rPr>
          <w:rFonts w:cs="Times New Roman"/>
          <w:b/>
          <w:bCs/>
          <w:shd w:val="clear" w:color="auto" w:fill="FFFFFF"/>
        </w:rPr>
        <w:t>A vantagem competitiva das nações</w:t>
      </w:r>
      <w:r w:rsidRPr="002B2E2C">
        <w:rPr>
          <w:rFonts w:cs="Times New Roman"/>
          <w:shd w:val="clear" w:color="auto" w:fill="FFFFFF"/>
        </w:rPr>
        <w:t xml:space="preserve">. </w:t>
      </w:r>
      <w:r w:rsidRPr="007D2DEC">
        <w:rPr>
          <w:rFonts w:cs="Times New Roman"/>
          <w:shd w:val="clear" w:color="auto" w:fill="FFFFFF"/>
          <w:lang w:val="en-US"/>
        </w:rPr>
        <w:t>[</w:t>
      </w:r>
      <w:r w:rsidRPr="007D2DEC">
        <w:rPr>
          <w:rFonts w:cs="Times New Roman"/>
          <w:i/>
          <w:iCs/>
          <w:shd w:val="clear" w:color="auto" w:fill="FFFFFF"/>
          <w:lang w:val="en-US"/>
        </w:rPr>
        <w:t>S. l.</w:t>
      </w:r>
      <w:r w:rsidRPr="007D2DEC">
        <w:rPr>
          <w:rFonts w:cs="Times New Roman"/>
          <w:shd w:val="clear" w:color="auto" w:fill="FFFFFF"/>
          <w:lang w:val="en-US"/>
        </w:rPr>
        <w:t xml:space="preserve">]: ELSEVIER EDITORA, 1989. </w:t>
      </w:r>
      <w:r w:rsidRPr="002B2E2C">
        <w:rPr>
          <w:rFonts w:cs="Times New Roman"/>
          <w:shd w:val="clear" w:color="auto" w:fill="FFFFFF"/>
          <w:lang w:val="en-US"/>
        </w:rPr>
        <w:t>920 p. ISBN 8570017588.</w:t>
      </w:r>
    </w:p>
    <w:p w14:paraId="1019899F" w14:textId="6F8553E1" w:rsidR="00EA3AC8" w:rsidRPr="002B2E2C" w:rsidRDefault="00FC7279" w:rsidP="00526593">
      <w:pPr>
        <w:suppressAutoHyphens w:val="0"/>
        <w:ind w:firstLine="0"/>
        <w:rPr>
          <w:rFonts w:cs="Times New Roman"/>
          <w:shd w:val="clear" w:color="auto" w:fill="FFFFFF"/>
        </w:rPr>
      </w:pPr>
      <w:r w:rsidRPr="002B2E2C">
        <w:rPr>
          <w:rFonts w:cs="Times New Roman"/>
          <w:shd w:val="clear" w:color="auto" w:fill="FFFFFF"/>
          <w:lang w:val="en-US"/>
        </w:rPr>
        <w:lastRenderedPageBreak/>
        <w:t>LAUDON, Kenneth C; LAUDON, Jane P. </w:t>
      </w:r>
      <w:r w:rsidRPr="002B2E2C">
        <w:rPr>
          <w:rFonts w:cs="Times New Roman"/>
          <w:b/>
          <w:bCs/>
          <w:shd w:val="clear" w:color="auto" w:fill="FFFFFF"/>
          <w:lang w:val="en-US"/>
        </w:rPr>
        <w:t>Management Information Systems</w:t>
      </w:r>
      <w:r w:rsidRPr="002B2E2C">
        <w:rPr>
          <w:rFonts w:cs="Times New Roman"/>
          <w:shd w:val="clear" w:color="auto" w:fill="FFFFFF"/>
          <w:lang w:val="en-US"/>
        </w:rPr>
        <w:t xml:space="preserve">: Managing the Digital Firm. </w:t>
      </w:r>
      <w:r w:rsidRPr="002B2E2C">
        <w:rPr>
          <w:rFonts w:cs="Times New Roman"/>
          <w:shd w:val="clear" w:color="auto" w:fill="FFFFFF"/>
        </w:rPr>
        <w:t>[</w:t>
      </w:r>
      <w:r w:rsidRPr="002B2E2C">
        <w:rPr>
          <w:rFonts w:cs="Times New Roman"/>
          <w:i/>
          <w:iCs/>
          <w:shd w:val="clear" w:color="auto" w:fill="FFFFFF"/>
        </w:rPr>
        <w:t>S. l.</w:t>
      </w:r>
      <w:r w:rsidRPr="002B2E2C">
        <w:rPr>
          <w:rFonts w:cs="Times New Roman"/>
          <w:shd w:val="clear" w:color="auto" w:fill="FFFFFF"/>
        </w:rPr>
        <w:t>]: Pearson, 2014. 645 p. ISBN 978-0-273-78997-0.</w:t>
      </w:r>
    </w:p>
    <w:p w14:paraId="68EFE395" w14:textId="7693F8FB" w:rsidR="009A2A56" w:rsidRDefault="009A2A56" w:rsidP="00526593">
      <w:pPr>
        <w:suppressAutoHyphens w:val="0"/>
        <w:ind w:firstLine="0"/>
        <w:rPr>
          <w:rFonts w:cs="Times New Roman"/>
          <w:shd w:val="clear" w:color="auto" w:fill="FFFFFF"/>
        </w:rPr>
      </w:pPr>
      <w:r w:rsidRPr="002B2E2C">
        <w:rPr>
          <w:rFonts w:cs="Times New Roman"/>
          <w:shd w:val="clear" w:color="auto" w:fill="FFFFFF"/>
        </w:rPr>
        <w:t>WAKULICZ, Gilmar Jorge. </w:t>
      </w:r>
      <w:r w:rsidRPr="002B2E2C">
        <w:rPr>
          <w:rFonts w:cs="Times New Roman"/>
          <w:b/>
          <w:bCs/>
          <w:shd w:val="clear" w:color="auto" w:fill="FFFFFF"/>
        </w:rPr>
        <w:t>Sistemas de Informações Gerenciais</w:t>
      </w:r>
      <w:r w:rsidRPr="002B2E2C">
        <w:rPr>
          <w:rFonts w:cs="Times New Roman"/>
          <w:shd w:val="clear" w:color="auto" w:fill="FFFFFF"/>
        </w:rPr>
        <w:t>. Santa Maria: [</w:t>
      </w:r>
      <w:r w:rsidRPr="002B2E2C">
        <w:rPr>
          <w:rFonts w:cs="Times New Roman"/>
          <w:i/>
          <w:iCs/>
          <w:shd w:val="clear" w:color="auto" w:fill="FFFFFF"/>
        </w:rPr>
        <w:t>s. n.</w:t>
      </w:r>
      <w:r w:rsidRPr="002B2E2C">
        <w:rPr>
          <w:rFonts w:cs="Times New Roman"/>
          <w:shd w:val="clear" w:color="auto" w:fill="FFFFFF"/>
        </w:rPr>
        <w:t>], 2016. 88 p. ISBN 978-85-9450-002-1.</w:t>
      </w:r>
    </w:p>
    <w:p w14:paraId="25C3A102" w14:textId="77777777" w:rsidR="005A3881" w:rsidRPr="002B2E2C" w:rsidRDefault="005A3881" w:rsidP="00526593">
      <w:pPr>
        <w:suppressAutoHyphens w:val="0"/>
        <w:ind w:firstLine="0"/>
        <w:rPr>
          <w:rFonts w:eastAsia="Calibri" w:cs="Times New Roman"/>
          <w:color w:val="auto"/>
          <w:szCs w:val="22"/>
          <w:lang w:eastAsia="en-US"/>
        </w:rPr>
      </w:pPr>
    </w:p>
    <w:p w14:paraId="3EC157C7" w14:textId="0A7F5147" w:rsidR="0045235A" w:rsidRDefault="00EB5059" w:rsidP="00EB5059">
      <w:pPr>
        <w:suppressAutoHyphens w:val="0"/>
        <w:ind w:firstLine="0"/>
        <w:rPr>
          <w:rFonts w:cs="Times New Roman"/>
          <w:shd w:val="clear" w:color="auto" w:fill="FFFFFF"/>
        </w:rPr>
      </w:pPr>
      <w:r w:rsidRPr="002B2E2C">
        <w:rPr>
          <w:rFonts w:cs="Times New Roman"/>
          <w:shd w:val="clear" w:color="auto" w:fill="FFFFFF"/>
        </w:rPr>
        <w:t>MAXIMIANO, Antonio Cesar. </w:t>
      </w:r>
      <w:r w:rsidRPr="002B2E2C">
        <w:rPr>
          <w:rFonts w:cs="Times New Roman"/>
          <w:b/>
          <w:bCs/>
          <w:shd w:val="clear" w:color="auto" w:fill="FFFFFF"/>
        </w:rPr>
        <w:t>Introdução à Administração</w:t>
      </w:r>
      <w:r w:rsidRPr="002B2E2C">
        <w:rPr>
          <w:rFonts w:cs="Times New Roman"/>
          <w:shd w:val="clear" w:color="auto" w:fill="FFFFFF"/>
        </w:rPr>
        <w:t>. São Paulo: Editora Atlas S.A, 2000. 535 p. v. 5. ISBN 8522421641.</w:t>
      </w:r>
    </w:p>
    <w:p w14:paraId="12776C38" w14:textId="77777777" w:rsidR="005A3881" w:rsidRPr="002B2E2C" w:rsidRDefault="005A3881" w:rsidP="00EB5059">
      <w:pPr>
        <w:suppressAutoHyphens w:val="0"/>
        <w:ind w:firstLine="0"/>
        <w:rPr>
          <w:rFonts w:cs="Times New Roman"/>
          <w:shd w:val="clear" w:color="auto" w:fill="FFFFFF"/>
        </w:rPr>
      </w:pPr>
    </w:p>
    <w:p w14:paraId="542C8779" w14:textId="43F1E39A" w:rsidR="00C44C29" w:rsidRDefault="00C44C29" w:rsidP="00EB5059">
      <w:pPr>
        <w:suppressAutoHyphens w:val="0"/>
        <w:ind w:firstLine="0"/>
        <w:rPr>
          <w:rFonts w:cs="Times New Roman"/>
          <w:shd w:val="clear" w:color="auto" w:fill="FFFFFF"/>
        </w:rPr>
      </w:pPr>
      <w:r w:rsidRPr="002B2E2C">
        <w:rPr>
          <w:rFonts w:cs="Times New Roman"/>
          <w:shd w:val="clear" w:color="auto" w:fill="FFFFFF"/>
        </w:rPr>
        <w:t xml:space="preserve">MOURA, </w:t>
      </w:r>
      <w:proofErr w:type="spellStart"/>
      <w:r w:rsidRPr="002B2E2C">
        <w:rPr>
          <w:rFonts w:cs="Times New Roman"/>
          <w:shd w:val="clear" w:color="auto" w:fill="FFFFFF"/>
        </w:rPr>
        <w:t>Mariluce</w:t>
      </w:r>
      <w:proofErr w:type="spellEnd"/>
      <w:r w:rsidRPr="002B2E2C">
        <w:rPr>
          <w:rFonts w:cs="Times New Roman"/>
          <w:shd w:val="clear" w:color="auto" w:fill="FFFFFF"/>
        </w:rPr>
        <w:t>. </w:t>
      </w:r>
      <w:r w:rsidRPr="002B2E2C">
        <w:rPr>
          <w:rFonts w:cs="Times New Roman"/>
          <w:b/>
          <w:bCs/>
          <w:shd w:val="clear" w:color="auto" w:fill="FFFFFF"/>
        </w:rPr>
        <w:t>Universidades públicas respondem por mais de 95% da produção científica do Brasil</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2019. Disponível em: http://www.abc.org.br/2019/04/15/universidades-publicas-respondem-por-mais-de-95-da-producao-cientifica-do-brasil/. Acesso em: 26 set. 2020.</w:t>
      </w:r>
    </w:p>
    <w:p w14:paraId="31B56982" w14:textId="77777777" w:rsidR="005A3881" w:rsidRPr="002B2E2C" w:rsidRDefault="005A3881" w:rsidP="00EB5059">
      <w:pPr>
        <w:suppressAutoHyphens w:val="0"/>
        <w:ind w:firstLine="0"/>
        <w:rPr>
          <w:rFonts w:eastAsia="Calibri" w:cs="Times New Roman"/>
          <w:color w:val="auto"/>
          <w:szCs w:val="22"/>
          <w:lang w:eastAsia="en-US"/>
        </w:rPr>
      </w:pPr>
    </w:p>
    <w:p w14:paraId="1A513DEB" w14:textId="179D5C8C" w:rsidR="0045235A" w:rsidRDefault="001346E0" w:rsidP="001346E0">
      <w:pPr>
        <w:suppressAutoHyphens w:val="0"/>
        <w:ind w:firstLine="0"/>
        <w:rPr>
          <w:rFonts w:cs="Times New Roman"/>
          <w:shd w:val="clear" w:color="auto" w:fill="FFFFFF"/>
        </w:rPr>
      </w:pPr>
      <w:r w:rsidRPr="002B2E2C">
        <w:rPr>
          <w:rFonts w:cs="Times New Roman"/>
          <w:shd w:val="clear" w:color="auto" w:fill="FFFFFF"/>
        </w:rPr>
        <w:t>MORENO, Carolina. </w:t>
      </w:r>
      <w:r w:rsidRPr="002B2E2C">
        <w:rPr>
          <w:rFonts w:cs="Times New Roman"/>
          <w:b/>
          <w:bCs/>
          <w:shd w:val="clear" w:color="auto" w:fill="FFFFFF"/>
        </w:rPr>
        <w:t>No ritmo atual, Brasil só baterá a meta de matrículas de jovens na universidade em 2037</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20 ago. 2019. Disponível em: https://g1.globo.com/educacao/noticia/2019/08/10/no-ritmo-atual-brasil-so-batera-a-meta-de-matriculas-de-jovens-na-universidade-em-2037.ghtml. Acesso em: 27 set. 2020.</w:t>
      </w:r>
    </w:p>
    <w:p w14:paraId="0AF422CE" w14:textId="77777777" w:rsidR="005A3881" w:rsidRPr="002B2E2C" w:rsidRDefault="005A3881" w:rsidP="001346E0">
      <w:pPr>
        <w:suppressAutoHyphens w:val="0"/>
        <w:ind w:firstLine="0"/>
        <w:rPr>
          <w:rFonts w:cs="Times New Roman"/>
          <w:shd w:val="clear" w:color="auto" w:fill="FFFFFF"/>
        </w:rPr>
      </w:pPr>
    </w:p>
    <w:p w14:paraId="6C13CE91" w14:textId="49517090" w:rsidR="004C6C26" w:rsidRPr="002B2E2C" w:rsidRDefault="00DF1F3A" w:rsidP="001346E0">
      <w:pPr>
        <w:suppressAutoHyphens w:val="0"/>
        <w:ind w:firstLine="0"/>
        <w:rPr>
          <w:rFonts w:eastAsia="Calibri" w:cs="Times New Roman"/>
          <w:color w:val="auto"/>
          <w:szCs w:val="22"/>
          <w:lang w:eastAsia="en-US"/>
        </w:rPr>
      </w:pPr>
      <w:r w:rsidRPr="002B2E2C">
        <w:rPr>
          <w:rFonts w:cs="Times New Roman"/>
        </w:rPr>
        <w:t>CAIÇARA Jr., C</w:t>
      </w:r>
      <w:r w:rsidR="004C6C26" w:rsidRPr="002B2E2C">
        <w:rPr>
          <w:rFonts w:cs="Times New Roman"/>
          <w:shd w:val="clear" w:color="auto" w:fill="FFFFFF"/>
        </w:rPr>
        <w:t>. </w:t>
      </w:r>
      <w:r w:rsidR="004C6C26" w:rsidRPr="002B2E2C">
        <w:rPr>
          <w:rFonts w:cs="Times New Roman"/>
          <w:b/>
          <w:bCs/>
          <w:shd w:val="clear" w:color="auto" w:fill="FFFFFF"/>
        </w:rPr>
        <w:t>Sistemas integrados de gestão E.R.P</w:t>
      </w:r>
      <w:r w:rsidR="004C6C26" w:rsidRPr="002B2E2C">
        <w:rPr>
          <w:rFonts w:cs="Times New Roman"/>
          <w:shd w:val="clear" w:color="auto" w:fill="FFFFFF"/>
        </w:rPr>
        <w:t>: Uma abordagem gerencial. Curitiba: IBPEX, 2012. 212 p. v. 4. ISBN 9788578389680.</w:t>
      </w:r>
    </w:p>
    <w:bookmarkEnd w:id="101"/>
    <w:p w14:paraId="39C124EE" w14:textId="5B88BAF2" w:rsidR="0045235A" w:rsidRPr="002B2E2C" w:rsidRDefault="0045235A">
      <w:pPr>
        <w:suppressAutoHyphens w:val="0"/>
        <w:spacing w:line="240" w:lineRule="auto"/>
        <w:ind w:firstLine="0"/>
        <w:jc w:val="left"/>
        <w:rPr>
          <w:rFonts w:eastAsia="Calibri" w:cs="Times New Roman"/>
          <w:b/>
          <w:color w:val="auto"/>
          <w:szCs w:val="22"/>
          <w:lang w:eastAsia="en-US"/>
        </w:rPr>
      </w:pPr>
    </w:p>
    <w:p w14:paraId="2778B586" w14:textId="4448A91C" w:rsidR="00EE295B" w:rsidRPr="002B2E2C" w:rsidRDefault="003B73A8">
      <w:pPr>
        <w:suppressAutoHyphens w:val="0"/>
        <w:spacing w:line="240" w:lineRule="auto"/>
        <w:ind w:firstLine="0"/>
        <w:jc w:val="left"/>
        <w:rPr>
          <w:rFonts w:eastAsia="Calibri" w:cs="Times New Roman"/>
          <w:b/>
          <w:color w:val="auto"/>
          <w:szCs w:val="22"/>
          <w:lang w:eastAsia="en-US"/>
        </w:rPr>
      </w:pPr>
      <w:r w:rsidRPr="002B2E2C">
        <w:rPr>
          <w:rFonts w:cs="Times New Roman"/>
          <w:shd w:val="clear" w:color="auto" w:fill="FFFFFF"/>
        </w:rPr>
        <w:t xml:space="preserve">BALTZAN, </w:t>
      </w:r>
      <w:proofErr w:type="spellStart"/>
      <w:r w:rsidRPr="002B2E2C">
        <w:rPr>
          <w:rFonts w:cs="Times New Roman"/>
          <w:shd w:val="clear" w:color="auto" w:fill="FFFFFF"/>
        </w:rPr>
        <w:t>Paige</w:t>
      </w:r>
      <w:proofErr w:type="spellEnd"/>
      <w:r w:rsidRPr="002B2E2C">
        <w:rPr>
          <w:rFonts w:cs="Times New Roman"/>
          <w:shd w:val="clear" w:color="auto" w:fill="FFFFFF"/>
        </w:rPr>
        <w:t>; PHILLIPS, Amy. </w:t>
      </w:r>
      <w:r w:rsidRPr="002B2E2C">
        <w:rPr>
          <w:rFonts w:cs="Times New Roman"/>
          <w:b/>
          <w:bCs/>
          <w:shd w:val="clear" w:color="auto" w:fill="FFFFFF"/>
        </w:rPr>
        <w:t>Sistemas de Informação</w:t>
      </w:r>
      <w:r w:rsidRPr="002B2E2C">
        <w:rPr>
          <w:rFonts w:cs="Times New Roman"/>
          <w:shd w:val="clear" w:color="auto" w:fill="FFFFFF"/>
        </w:rPr>
        <w:t>. São Paulo: Bookman, 2012. ISBN 9780073376837.</w:t>
      </w:r>
    </w:p>
    <w:p w14:paraId="7E84E1FD" w14:textId="7353F01F" w:rsidR="00EE295B" w:rsidRPr="002B2E2C" w:rsidRDefault="00EE295B">
      <w:pPr>
        <w:suppressAutoHyphens w:val="0"/>
        <w:spacing w:line="240" w:lineRule="auto"/>
        <w:ind w:firstLine="0"/>
        <w:jc w:val="left"/>
        <w:rPr>
          <w:rFonts w:eastAsia="Calibri" w:cs="Times New Roman"/>
          <w:b/>
          <w:color w:val="auto"/>
          <w:szCs w:val="22"/>
          <w:lang w:eastAsia="en-US"/>
        </w:rPr>
      </w:pPr>
    </w:p>
    <w:p w14:paraId="762FD41D" w14:textId="5D8874DB" w:rsidR="0018700A" w:rsidRDefault="0018700A">
      <w:pPr>
        <w:suppressAutoHyphens w:val="0"/>
        <w:spacing w:line="240" w:lineRule="auto"/>
        <w:ind w:firstLine="0"/>
        <w:jc w:val="left"/>
        <w:rPr>
          <w:rFonts w:cs="Times New Roman"/>
          <w:shd w:val="clear" w:color="auto" w:fill="FFFFFF"/>
        </w:rPr>
      </w:pPr>
      <w:r w:rsidRPr="002B2E2C">
        <w:rPr>
          <w:rFonts w:cs="Times New Roman"/>
          <w:shd w:val="clear" w:color="auto" w:fill="FFFFFF"/>
        </w:rPr>
        <w:t>DAMÍANI, Wagner Bronze. </w:t>
      </w:r>
      <w:r w:rsidRPr="002B2E2C">
        <w:rPr>
          <w:rFonts w:cs="Times New Roman"/>
          <w:b/>
          <w:bCs/>
          <w:shd w:val="clear" w:color="auto" w:fill="FFFFFF"/>
        </w:rPr>
        <w:t>ESTUDO DO USO DE SISTEMAS DE APOIO AO EXECUTIVO NAS EMPRESAS</w:t>
      </w:r>
      <w:r w:rsidRPr="002B2E2C">
        <w:rPr>
          <w:rFonts w:cs="Times New Roman"/>
          <w:shd w:val="clear" w:color="auto" w:fill="FFFFFF"/>
        </w:rPr>
        <w:t>. Orientador: Prof. Dr. Fernando de Souza Meirelles. 1997. 208 f. Tese (Doutor) - Fundação Getúlio Vargas - EAESP/FGV, São Paulo, 1997. Disponível em: http://bibliotecadigital.fgv.br/dspace/bitstream/handle/10438/4427/1199800924.pdf;jsessionid=20FF3D28F59F3A2ACB5B138FB42276EF?sequence=1. Acesso em: 12 nov. 2020.</w:t>
      </w:r>
    </w:p>
    <w:p w14:paraId="56F7E8A6" w14:textId="77777777" w:rsidR="00287DB4" w:rsidRPr="002B2E2C" w:rsidRDefault="00287DB4">
      <w:pPr>
        <w:suppressAutoHyphens w:val="0"/>
        <w:spacing w:line="240" w:lineRule="auto"/>
        <w:ind w:firstLine="0"/>
        <w:jc w:val="left"/>
        <w:rPr>
          <w:rFonts w:cs="Times New Roman"/>
          <w:shd w:val="clear" w:color="auto" w:fill="FFFFFF"/>
        </w:rPr>
      </w:pPr>
    </w:p>
    <w:p w14:paraId="5DBFA7AD" w14:textId="7FA50224" w:rsidR="008B1808" w:rsidRDefault="008B1808">
      <w:pPr>
        <w:suppressAutoHyphens w:val="0"/>
        <w:spacing w:line="240" w:lineRule="auto"/>
        <w:ind w:firstLine="0"/>
        <w:jc w:val="left"/>
        <w:rPr>
          <w:rFonts w:cs="Times New Roman"/>
          <w:shd w:val="clear" w:color="auto" w:fill="FFFFFF"/>
        </w:rPr>
      </w:pPr>
      <w:r w:rsidRPr="002B2E2C">
        <w:rPr>
          <w:rFonts w:cs="Times New Roman"/>
          <w:shd w:val="clear" w:color="auto" w:fill="FFFFFF"/>
        </w:rPr>
        <w:t>MORESI, Eduardo Amadeu Dutra. Delineando o valor do sistema de informação de uma organização. </w:t>
      </w:r>
      <w:r w:rsidRPr="002B2E2C">
        <w:rPr>
          <w:rFonts w:cs="Times New Roman"/>
          <w:b/>
          <w:bCs/>
          <w:shd w:val="clear" w:color="auto" w:fill="FFFFFF"/>
        </w:rPr>
        <w:t>Delineando o valor do sistema de informação de uma organização</w:t>
      </w:r>
      <w:r w:rsidRPr="002B2E2C">
        <w:rPr>
          <w:rFonts w:cs="Times New Roman"/>
          <w:shd w:val="clear" w:color="auto" w:fill="FFFFFF"/>
        </w:rPr>
        <w:t>, Brasília, ano 2000, v. 29, p. 14-24, 1 jan. 2000. Disponível em: https://doi.org/10.1590/S0100-19652000000100002. Acesso em: 25 nov. 2020.</w:t>
      </w:r>
    </w:p>
    <w:p w14:paraId="7850171C" w14:textId="77777777" w:rsidR="00287DB4" w:rsidRPr="002B2E2C" w:rsidRDefault="00287DB4">
      <w:pPr>
        <w:suppressAutoHyphens w:val="0"/>
        <w:spacing w:line="240" w:lineRule="auto"/>
        <w:ind w:firstLine="0"/>
        <w:jc w:val="left"/>
        <w:rPr>
          <w:rFonts w:cs="Times New Roman"/>
          <w:shd w:val="clear" w:color="auto" w:fill="FFFFFF"/>
        </w:rPr>
      </w:pPr>
    </w:p>
    <w:p w14:paraId="619F4FEB" w14:textId="33938D13" w:rsidR="006772EB" w:rsidRDefault="006772EB">
      <w:pPr>
        <w:suppressAutoHyphens w:val="0"/>
        <w:spacing w:line="240" w:lineRule="auto"/>
        <w:ind w:firstLine="0"/>
        <w:jc w:val="left"/>
        <w:rPr>
          <w:rFonts w:cs="Times New Roman"/>
          <w:shd w:val="clear" w:color="auto" w:fill="FFFFFF"/>
        </w:rPr>
      </w:pPr>
      <w:r w:rsidRPr="002B2E2C">
        <w:rPr>
          <w:rFonts w:cs="Times New Roman"/>
          <w:shd w:val="clear" w:color="auto" w:fill="FFFFFF"/>
        </w:rPr>
        <w:t>FRANÇA, Luísa. </w:t>
      </w:r>
      <w:r w:rsidRPr="002B2E2C">
        <w:rPr>
          <w:rFonts w:cs="Times New Roman"/>
          <w:b/>
          <w:bCs/>
          <w:shd w:val="clear" w:color="auto" w:fill="FFFFFF"/>
        </w:rPr>
        <w:t>PLANO NACIONAL DE EDUCAÇÃO (PNE)</w:t>
      </w:r>
      <w:r w:rsidRPr="002B2E2C">
        <w:rPr>
          <w:rFonts w:cs="Times New Roman"/>
          <w:shd w:val="clear" w:color="auto" w:fill="FFFFFF"/>
        </w:rPr>
        <w:t>: ENTENDA O QUE É E OS RESULTADOS PARCIAIS. [</w:t>
      </w:r>
      <w:r w:rsidRPr="002B2E2C">
        <w:rPr>
          <w:rFonts w:cs="Times New Roman"/>
          <w:i/>
          <w:iCs/>
          <w:shd w:val="clear" w:color="auto" w:fill="FFFFFF"/>
        </w:rPr>
        <w:t>S. l.</w:t>
      </w:r>
      <w:r w:rsidRPr="002B2E2C">
        <w:rPr>
          <w:rFonts w:cs="Times New Roman"/>
          <w:shd w:val="clear" w:color="auto" w:fill="FFFFFF"/>
        </w:rPr>
        <w:t>], 1 jun. 2020. Disponível em: https://www.somospar.com.br/pne-conheca-o-plano-nacional-de-educacao/. Acesso em: 28 nov. 2020.</w:t>
      </w:r>
    </w:p>
    <w:p w14:paraId="3E97EE24" w14:textId="77777777" w:rsidR="00287DB4" w:rsidRPr="002B2E2C" w:rsidRDefault="00287DB4">
      <w:pPr>
        <w:suppressAutoHyphens w:val="0"/>
        <w:spacing w:line="240" w:lineRule="auto"/>
        <w:ind w:firstLine="0"/>
        <w:jc w:val="left"/>
        <w:rPr>
          <w:rFonts w:cs="Times New Roman"/>
          <w:shd w:val="clear" w:color="auto" w:fill="FFFFFF"/>
        </w:rPr>
      </w:pPr>
    </w:p>
    <w:p w14:paraId="640F56CE" w14:textId="3C143254" w:rsidR="0099258C" w:rsidRPr="002B2E2C" w:rsidRDefault="0099258C">
      <w:pPr>
        <w:suppressAutoHyphens w:val="0"/>
        <w:spacing w:line="240" w:lineRule="auto"/>
        <w:ind w:firstLine="0"/>
        <w:jc w:val="left"/>
        <w:rPr>
          <w:rFonts w:eastAsia="Calibri" w:cs="Times New Roman"/>
          <w:b/>
          <w:color w:val="auto"/>
          <w:szCs w:val="22"/>
          <w:lang w:eastAsia="en-US"/>
        </w:rPr>
      </w:pPr>
      <w:r w:rsidRPr="002B2E2C">
        <w:rPr>
          <w:rFonts w:cs="Times New Roman"/>
          <w:shd w:val="clear" w:color="auto" w:fill="FFFFFF"/>
        </w:rPr>
        <w:t>FOINA, Paulo Rogério. </w:t>
      </w:r>
      <w:r w:rsidRPr="002B2E2C">
        <w:rPr>
          <w:rFonts w:cs="Times New Roman"/>
          <w:b/>
          <w:bCs/>
          <w:shd w:val="clear" w:color="auto" w:fill="FFFFFF"/>
        </w:rPr>
        <w:t>TECNOLOGIA DE INFORMAÇÃO</w:t>
      </w:r>
      <w:r w:rsidRPr="002B2E2C">
        <w:rPr>
          <w:rFonts w:cs="Times New Roman"/>
          <w:shd w:val="clear" w:color="auto" w:fill="FFFFFF"/>
        </w:rPr>
        <w:t>: PLANEJAMENTO E GESTÃO. 3. ed. São Paulo: Atlas, 2013. ISBN 978-85-224-7953-5.</w:t>
      </w:r>
    </w:p>
    <w:p w14:paraId="579339C0" w14:textId="16B78574" w:rsidR="00EE295B" w:rsidRDefault="003D41B8">
      <w:pPr>
        <w:suppressAutoHyphens w:val="0"/>
        <w:spacing w:line="240" w:lineRule="auto"/>
        <w:ind w:firstLine="0"/>
        <w:jc w:val="left"/>
        <w:rPr>
          <w:rFonts w:cs="Times New Roman"/>
          <w:shd w:val="clear" w:color="auto" w:fill="FFFFFF"/>
        </w:rPr>
      </w:pPr>
      <w:r w:rsidRPr="002B2E2C">
        <w:rPr>
          <w:rFonts w:cs="Times New Roman"/>
          <w:shd w:val="clear" w:color="auto" w:fill="FFFFFF"/>
        </w:rPr>
        <w:t>TARDI, Carla. </w:t>
      </w:r>
      <w:proofErr w:type="spellStart"/>
      <w:r w:rsidRPr="002B2E2C">
        <w:rPr>
          <w:rFonts w:cs="Times New Roman"/>
          <w:b/>
          <w:bCs/>
          <w:shd w:val="clear" w:color="auto" w:fill="FFFFFF"/>
        </w:rPr>
        <w:t>Value</w:t>
      </w:r>
      <w:proofErr w:type="spellEnd"/>
      <w:r w:rsidRPr="002B2E2C">
        <w:rPr>
          <w:rFonts w:cs="Times New Roman"/>
          <w:b/>
          <w:bCs/>
          <w:shd w:val="clear" w:color="auto" w:fill="FFFFFF"/>
        </w:rPr>
        <w:t xml:space="preserve"> Chain</w:t>
      </w:r>
      <w:r w:rsidRPr="002B2E2C">
        <w:rPr>
          <w:rFonts w:cs="Times New Roman"/>
          <w:shd w:val="clear" w:color="auto" w:fill="FFFFFF"/>
        </w:rPr>
        <w:t xml:space="preserve">. </w:t>
      </w:r>
      <w:proofErr w:type="spellStart"/>
      <w:r w:rsidRPr="002B2E2C">
        <w:rPr>
          <w:rFonts w:cs="Times New Roman"/>
          <w:shd w:val="clear" w:color="auto" w:fill="FFFFFF"/>
        </w:rPr>
        <w:t>Investopedia</w:t>
      </w:r>
      <w:proofErr w:type="spellEnd"/>
      <w:r w:rsidRPr="002B2E2C">
        <w:rPr>
          <w:rFonts w:cs="Times New Roman"/>
          <w:shd w:val="clear" w:color="auto" w:fill="FFFFFF"/>
        </w:rPr>
        <w:t>, 5 jul. 2020. Disponível em: https://www.investopedia.com/terms/v/valuechain.asp. Acesso em: 29 nov. 2020.</w:t>
      </w:r>
    </w:p>
    <w:p w14:paraId="19876199" w14:textId="79B7F5BB" w:rsidR="00955D78" w:rsidRDefault="00955D78">
      <w:pPr>
        <w:suppressAutoHyphens w:val="0"/>
        <w:spacing w:line="240" w:lineRule="auto"/>
        <w:ind w:firstLine="0"/>
        <w:jc w:val="left"/>
        <w:rPr>
          <w:rFonts w:cs="Times New Roman"/>
          <w:shd w:val="clear" w:color="auto" w:fill="FFFFFF"/>
        </w:rPr>
      </w:pPr>
    </w:p>
    <w:p w14:paraId="215B0E42" w14:textId="3A31FF27" w:rsidR="00955D78" w:rsidRPr="002B2E2C" w:rsidRDefault="00955D7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BEAL, Adriana. </w:t>
      </w:r>
      <w:r>
        <w:rPr>
          <w:rFonts w:ascii="Segoe UI" w:hAnsi="Segoe UI" w:cs="Segoe UI"/>
          <w:b/>
          <w:bCs/>
          <w:shd w:val="clear" w:color="auto" w:fill="FFFFFF"/>
        </w:rPr>
        <w:t>Gestão Estratégica da Informação</w:t>
      </w:r>
      <w:r>
        <w:rPr>
          <w:rFonts w:ascii="Segoe UI" w:hAnsi="Segoe UI" w:cs="Segoe UI"/>
          <w:shd w:val="clear" w:color="auto" w:fill="FFFFFF"/>
        </w:rPr>
        <w:t xml:space="preserve">: Como Transformar a Informação e a Tecnologia da Informação em Fatores de Crescimento e de alto desempenho nas </w:t>
      </w:r>
      <w:proofErr w:type="spellStart"/>
      <w:r>
        <w:rPr>
          <w:rFonts w:ascii="Segoe UI" w:hAnsi="Segoe UI" w:cs="Segoe UI"/>
          <w:shd w:val="clear" w:color="auto" w:fill="FFFFFF"/>
        </w:rPr>
        <w:t>Organizaçãoes</w:t>
      </w:r>
      <w:proofErr w:type="spellEnd"/>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Atlas, 2004. 137 p. ISBN 85-224-3764-5.</w:t>
      </w:r>
    </w:p>
    <w:p w14:paraId="1E83C8C6" w14:textId="40BA0682" w:rsidR="0099258C" w:rsidRPr="002B2E2C" w:rsidRDefault="0099258C">
      <w:pPr>
        <w:suppressAutoHyphens w:val="0"/>
        <w:spacing w:line="240" w:lineRule="auto"/>
        <w:ind w:firstLine="0"/>
        <w:jc w:val="left"/>
        <w:rPr>
          <w:rFonts w:eastAsia="Calibri" w:cs="Times New Roman"/>
          <w:b/>
          <w:color w:val="auto"/>
          <w:szCs w:val="22"/>
          <w:lang w:eastAsia="en-US"/>
        </w:rPr>
      </w:pPr>
    </w:p>
    <w:p w14:paraId="3B987401" w14:textId="62A72ED7" w:rsidR="0099258C" w:rsidRPr="002B2E2C" w:rsidRDefault="0099258C">
      <w:pPr>
        <w:suppressAutoHyphens w:val="0"/>
        <w:spacing w:line="240" w:lineRule="auto"/>
        <w:ind w:firstLine="0"/>
        <w:jc w:val="left"/>
        <w:rPr>
          <w:rFonts w:eastAsia="Calibri" w:cs="Times New Roman"/>
          <w:b/>
          <w:color w:val="auto"/>
          <w:szCs w:val="22"/>
          <w:lang w:eastAsia="en-US"/>
        </w:rPr>
      </w:pPr>
    </w:p>
    <w:p w14:paraId="42BCDE33" w14:textId="62A51A2D" w:rsidR="0099258C" w:rsidRPr="002B2E2C" w:rsidRDefault="0099258C">
      <w:pPr>
        <w:suppressAutoHyphens w:val="0"/>
        <w:spacing w:line="240" w:lineRule="auto"/>
        <w:ind w:firstLine="0"/>
        <w:jc w:val="left"/>
        <w:rPr>
          <w:rFonts w:eastAsia="Calibri" w:cs="Times New Roman"/>
          <w:b/>
          <w:color w:val="auto"/>
          <w:szCs w:val="22"/>
          <w:lang w:eastAsia="en-US"/>
        </w:rPr>
      </w:pPr>
    </w:p>
    <w:p w14:paraId="7E4BA437" w14:textId="1AF6426B" w:rsidR="00EE295B" w:rsidRDefault="00EE295B">
      <w:pPr>
        <w:suppressAutoHyphens w:val="0"/>
        <w:spacing w:line="240" w:lineRule="auto"/>
        <w:ind w:firstLine="0"/>
        <w:jc w:val="left"/>
        <w:rPr>
          <w:rFonts w:eastAsia="Calibri" w:cs="Times New Roman"/>
          <w:b/>
          <w:color w:val="auto"/>
          <w:szCs w:val="22"/>
          <w:lang w:eastAsia="en-US"/>
        </w:rPr>
      </w:pPr>
    </w:p>
    <w:p w14:paraId="745EB898" w14:textId="70DC821F" w:rsidR="00802AD3" w:rsidRDefault="00802AD3">
      <w:pPr>
        <w:suppressAutoHyphens w:val="0"/>
        <w:spacing w:line="240" w:lineRule="auto"/>
        <w:ind w:firstLine="0"/>
        <w:jc w:val="left"/>
        <w:rPr>
          <w:rFonts w:eastAsia="Calibri" w:cs="Times New Roman"/>
          <w:b/>
          <w:color w:val="auto"/>
          <w:szCs w:val="22"/>
          <w:lang w:eastAsia="en-US"/>
        </w:rPr>
      </w:pPr>
    </w:p>
    <w:p w14:paraId="5678D679" w14:textId="1AB462A3" w:rsidR="00802AD3" w:rsidRDefault="00802AD3">
      <w:pPr>
        <w:suppressAutoHyphens w:val="0"/>
        <w:spacing w:line="240" w:lineRule="auto"/>
        <w:ind w:firstLine="0"/>
        <w:jc w:val="left"/>
        <w:rPr>
          <w:rFonts w:eastAsia="Calibri" w:cs="Times New Roman"/>
          <w:b/>
          <w:color w:val="auto"/>
          <w:szCs w:val="22"/>
          <w:lang w:eastAsia="en-US"/>
        </w:rPr>
      </w:pPr>
    </w:p>
    <w:p w14:paraId="1538BB85" w14:textId="624D9B49" w:rsidR="00802AD3" w:rsidRDefault="00802AD3">
      <w:pPr>
        <w:suppressAutoHyphens w:val="0"/>
        <w:spacing w:line="240" w:lineRule="auto"/>
        <w:ind w:firstLine="0"/>
        <w:jc w:val="left"/>
        <w:rPr>
          <w:rFonts w:eastAsia="Calibri" w:cs="Times New Roman"/>
          <w:b/>
          <w:color w:val="auto"/>
          <w:szCs w:val="22"/>
          <w:lang w:eastAsia="en-US"/>
        </w:rPr>
      </w:pPr>
    </w:p>
    <w:p w14:paraId="564B3142" w14:textId="04608B15" w:rsidR="00802AD3" w:rsidRDefault="00802AD3">
      <w:pPr>
        <w:suppressAutoHyphens w:val="0"/>
        <w:spacing w:line="240" w:lineRule="auto"/>
        <w:ind w:firstLine="0"/>
        <w:jc w:val="left"/>
        <w:rPr>
          <w:rFonts w:eastAsia="Calibri" w:cs="Times New Roman"/>
          <w:b/>
          <w:color w:val="auto"/>
          <w:szCs w:val="22"/>
          <w:lang w:eastAsia="en-US"/>
        </w:rPr>
      </w:pPr>
    </w:p>
    <w:p w14:paraId="06C46585" w14:textId="0D75206D" w:rsidR="00802AD3" w:rsidRDefault="00802AD3">
      <w:pPr>
        <w:suppressAutoHyphens w:val="0"/>
        <w:spacing w:line="240" w:lineRule="auto"/>
        <w:ind w:firstLine="0"/>
        <w:jc w:val="left"/>
        <w:rPr>
          <w:rFonts w:eastAsia="Calibri" w:cs="Times New Roman"/>
          <w:b/>
          <w:color w:val="auto"/>
          <w:szCs w:val="22"/>
          <w:lang w:eastAsia="en-US"/>
        </w:rPr>
      </w:pPr>
    </w:p>
    <w:p w14:paraId="6169B0DD" w14:textId="5EFDF60F" w:rsidR="00802AD3" w:rsidRDefault="00802AD3">
      <w:pPr>
        <w:suppressAutoHyphens w:val="0"/>
        <w:spacing w:line="240" w:lineRule="auto"/>
        <w:ind w:firstLine="0"/>
        <w:jc w:val="left"/>
        <w:rPr>
          <w:rFonts w:eastAsia="Calibri" w:cs="Times New Roman"/>
          <w:b/>
          <w:color w:val="auto"/>
          <w:szCs w:val="22"/>
          <w:lang w:eastAsia="en-US"/>
        </w:rPr>
      </w:pPr>
    </w:p>
    <w:p w14:paraId="4FD57A96" w14:textId="05A628F9" w:rsidR="00802AD3" w:rsidRDefault="00802AD3">
      <w:pPr>
        <w:suppressAutoHyphens w:val="0"/>
        <w:spacing w:line="240" w:lineRule="auto"/>
        <w:ind w:firstLine="0"/>
        <w:jc w:val="left"/>
        <w:rPr>
          <w:rFonts w:eastAsia="Calibri" w:cs="Times New Roman"/>
          <w:b/>
          <w:color w:val="auto"/>
          <w:szCs w:val="22"/>
          <w:lang w:eastAsia="en-US"/>
        </w:rPr>
      </w:pPr>
    </w:p>
    <w:p w14:paraId="527E7C59" w14:textId="2BF48518" w:rsidR="00802AD3" w:rsidRDefault="00802AD3">
      <w:pPr>
        <w:suppressAutoHyphens w:val="0"/>
        <w:spacing w:line="240" w:lineRule="auto"/>
        <w:ind w:firstLine="0"/>
        <w:jc w:val="left"/>
        <w:rPr>
          <w:rFonts w:eastAsia="Calibri" w:cs="Times New Roman"/>
          <w:b/>
          <w:color w:val="auto"/>
          <w:szCs w:val="22"/>
          <w:lang w:eastAsia="en-US"/>
        </w:rPr>
      </w:pPr>
    </w:p>
    <w:p w14:paraId="5EA2B911" w14:textId="0C7AF74A" w:rsidR="00802AD3" w:rsidRDefault="00802AD3">
      <w:pPr>
        <w:suppressAutoHyphens w:val="0"/>
        <w:spacing w:line="240" w:lineRule="auto"/>
        <w:ind w:firstLine="0"/>
        <w:jc w:val="left"/>
        <w:rPr>
          <w:rFonts w:eastAsia="Calibri" w:cs="Times New Roman"/>
          <w:b/>
          <w:color w:val="auto"/>
          <w:szCs w:val="22"/>
          <w:lang w:eastAsia="en-US"/>
        </w:rPr>
      </w:pPr>
    </w:p>
    <w:p w14:paraId="646D99F6" w14:textId="224EDE29" w:rsidR="00802AD3" w:rsidRDefault="00802AD3">
      <w:pPr>
        <w:suppressAutoHyphens w:val="0"/>
        <w:spacing w:line="240" w:lineRule="auto"/>
        <w:ind w:firstLine="0"/>
        <w:jc w:val="left"/>
        <w:rPr>
          <w:rFonts w:eastAsia="Calibri" w:cs="Times New Roman"/>
          <w:b/>
          <w:color w:val="auto"/>
          <w:szCs w:val="22"/>
          <w:lang w:eastAsia="en-US"/>
        </w:rPr>
      </w:pPr>
    </w:p>
    <w:p w14:paraId="46AD8D48" w14:textId="6EEA43CE" w:rsidR="00802AD3" w:rsidRDefault="00802AD3">
      <w:pPr>
        <w:suppressAutoHyphens w:val="0"/>
        <w:spacing w:line="240" w:lineRule="auto"/>
        <w:ind w:firstLine="0"/>
        <w:jc w:val="left"/>
        <w:rPr>
          <w:rFonts w:eastAsia="Calibri" w:cs="Times New Roman"/>
          <w:b/>
          <w:color w:val="auto"/>
          <w:szCs w:val="22"/>
          <w:lang w:eastAsia="en-US"/>
        </w:rPr>
      </w:pPr>
    </w:p>
    <w:p w14:paraId="2C381DB0" w14:textId="4C671BD4" w:rsidR="00802AD3" w:rsidRDefault="00802AD3">
      <w:pPr>
        <w:suppressAutoHyphens w:val="0"/>
        <w:spacing w:line="240" w:lineRule="auto"/>
        <w:ind w:firstLine="0"/>
        <w:jc w:val="left"/>
        <w:rPr>
          <w:rFonts w:eastAsia="Calibri" w:cs="Times New Roman"/>
          <w:b/>
          <w:color w:val="auto"/>
          <w:szCs w:val="22"/>
          <w:lang w:eastAsia="en-US"/>
        </w:rPr>
      </w:pPr>
    </w:p>
    <w:p w14:paraId="2AA36816" w14:textId="2ABE5944" w:rsidR="00802AD3" w:rsidRDefault="00802AD3">
      <w:pPr>
        <w:suppressAutoHyphens w:val="0"/>
        <w:spacing w:line="240" w:lineRule="auto"/>
        <w:ind w:firstLine="0"/>
        <w:jc w:val="left"/>
        <w:rPr>
          <w:rFonts w:eastAsia="Calibri" w:cs="Times New Roman"/>
          <w:b/>
          <w:color w:val="auto"/>
          <w:szCs w:val="22"/>
          <w:lang w:eastAsia="en-US"/>
        </w:rPr>
      </w:pPr>
    </w:p>
    <w:p w14:paraId="63735414" w14:textId="3507C24B" w:rsidR="00802AD3" w:rsidRDefault="00802AD3">
      <w:pPr>
        <w:suppressAutoHyphens w:val="0"/>
        <w:spacing w:line="240" w:lineRule="auto"/>
        <w:ind w:firstLine="0"/>
        <w:jc w:val="left"/>
        <w:rPr>
          <w:rFonts w:eastAsia="Calibri" w:cs="Times New Roman"/>
          <w:b/>
          <w:color w:val="auto"/>
          <w:szCs w:val="22"/>
          <w:lang w:eastAsia="en-US"/>
        </w:rPr>
      </w:pPr>
    </w:p>
    <w:p w14:paraId="05B584BA" w14:textId="49048F93" w:rsidR="00802AD3" w:rsidRDefault="00802AD3">
      <w:pPr>
        <w:suppressAutoHyphens w:val="0"/>
        <w:spacing w:line="240" w:lineRule="auto"/>
        <w:ind w:firstLine="0"/>
        <w:jc w:val="left"/>
        <w:rPr>
          <w:rFonts w:eastAsia="Calibri" w:cs="Times New Roman"/>
          <w:b/>
          <w:color w:val="auto"/>
          <w:szCs w:val="22"/>
          <w:lang w:eastAsia="en-US"/>
        </w:rPr>
      </w:pPr>
    </w:p>
    <w:p w14:paraId="4F04CBD9" w14:textId="0CCCBA1B" w:rsidR="00802AD3" w:rsidRDefault="00802AD3">
      <w:pPr>
        <w:suppressAutoHyphens w:val="0"/>
        <w:spacing w:line="240" w:lineRule="auto"/>
        <w:ind w:firstLine="0"/>
        <w:jc w:val="left"/>
        <w:rPr>
          <w:rFonts w:eastAsia="Calibri" w:cs="Times New Roman"/>
          <w:b/>
          <w:color w:val="auto"/>
          <w:szCs w:val="22"/>
          <w:lang w:eastAsia="en-US"/>
        </w:rPr>
      </w:pPr>
    </w:p>
    <w:p w14:paraId="250C4DFD" w14:textId="08F9111C" w:rsidR="00802AD3" w:rsidRDefault="00802AD3">
      <w:pPr>
        <w:suppressAutoHyphens w:val="0"/>
        <w:spacing w:line="240" w:lineRule="auto"/>
        <w:ind w:firstLine="0"/>
        <w:jc w:val="left"/>
        <w:rPr>
          <w:rFonts w:eastAsia="Calibri" w:cs="Times New Roman"/>
          <w:b/>
          <w:color w:val="auto"/>
          <w:szCs w:val="22"/>
          <w:lang w:eastAsia="en-US"/>
        </w:rPr>
      </w:pPr>
    </w:p>
    <w:p w14:paraId="5612060F" w14:textId="1FD6A6C8" w:rsidR="00802AD3" w:rsidRDefault="00802AD3">
      <w:pPr>
        <w:suppressAutoHyphens w:val="0"/>
        <w:spacing w:line="240" w:lineRule="auto"/>
        <w:ind w:firstLine="0"/>
        <w:jc w:val="left"/>
        <w:rPr>
          <w:rFonts w:eastAsia="Calibri" w:cs="Times New Roman"/>
          <w:b/>
          <w:color w:val="auto"/>
          <w:szCs w:val="22"/>
          <w:lang w:eastAsia="en-US"/>
        </w:rPr>
      </w:pPr>
    </w:p>
    <w:p w14:paraId="08C8FC3C" w14:textId="23E373F2" w:rsidR="00802AD3" w:rsidRDefault="00802AD3">
      <w:pPr>
        <w:suppressAutoHyphens w:val="0"/>
        <w:spacing w:line="240" w:lineRule="auto"/>
        <w:ind w:firstLine="0"/>
        <w:jc w:val="left"/>
        <w:rPr>
          <w:rFonts w:eastAsia="Calibri" w:cs="Times New Roman"/>
          <w:b/>
          <w:color w:val="auto"/>
          <w:szCs w:val="22"/>
          <w:lang w:eastAsia="en-US"/>
        </w:rPr>
      </w:pPr>
    </w:p>
    <w:p w14:paraId="67E3C0C9" w14:textId="50541A0B" w:rsidR="00802AD3" w:rsidRDefault="00802AD3">
      <w:pPr>
        <w:suppressAutoHyphens w:val="0"/>
        <w:spacing w:line="240" w:lineRule="auto"/>
        <w:ind w:firstLine="0"/>
        <w:jc w:val="left"/>
        <w:rPr>
          <w:rFonts w:eastAsia="Calibri" w:cs="Times New Roman"/>
          <w:b/>
          <w:color w:val="auto"/>
          <w:szCs w:val="22"/>
          <w:lang w:eastAsia="en-US"/>
        </w:rPr>
      </w:pPr>
    </w:p>
    <w:p w14:paraId="4577E625" w14:textId="3F554526" w:rsidR="00802AD3" w:rsidRDefault="00802AD3">
      <w:pPr>
        <w:suppressAutoHyphens w:val="0"/>
        <w:spacing w:line="240" w:lineRule="auto"/>
        <w:ind w:firstLine="0"/>
        <w:jc w:val="left"/>
        <w:rPr>
          <w:rFonts w:eastAsia="Calibri" w:cs="Times New Roman"/>
          <w:b/>
          <w:color w:val="auto"/>
          <w:szCs w:val="22"/>
          <w:lang w:eastAsia="en-US"/>
        </w:rPr>
      </w:pPr>
    </w:p>
    <w:p w14:paraId="454A9AD8" w14:textId="03DAADF6" w:rsidR="00802AD3" w:rsidRDefault="00802AD3">
      <w:pPr>
        <w:suppressAutoHyphens w:val="0"/>
        <w:spacing w:line="240" w:lineRule="auto"/>
        <w:ind w:firstLine="0"/>
        <w:jc w:val="left"/>
        <w:rPr>
          <w:rFonts w:eastAsia="Calibri" w:cs="Times New Roman"/>
          <w:b/>
          <w:color w:val="auto"/>
          <w:szCs w:val="22"/>
          <w:lang w:eastAsia="en-US"/>
        </w:rPr>
      </w:pPr>
    </w:p>
    <w:p w14:paraId="7750638C" w14:textId="45737B87" w:rsidR="00802AD3" w:rsidRDefault="00802AD3">
      <w:pPr>
        <w:suppressAutoHyphens w:val="0"/>
        <w:spacing w:line="240" w:lineRule="auto"/>
        <w:ind w:firstLine="0"/>
        <w:jc w:val="left"/>
        <w:rPr>
          <w:rFonts w:eastAsia="Calibri" w:cs="Times New Roman"/>
          <w:b/>
          <w:color w:val="auto"/>
          <w:szCs w:val="22"/>
          <w:lang w:eastAsia="en-US"/>
        </w:rPr>
      </w:pPr>
    </w:p>
    <w:p w14:paraId="7A56C8D3" w14:textId="67DA4C78" w:rsidR="00802AD3" w:rsidRDefault="00802AD3">
      <w:pPr>
        <w:suppressAutoHyphens w:val="0"/>
        <w:spacing w:line="240" w:lineRule="auto"/>
        <w:ind w:firstLine="0"/>
        <w:jc w:val="left"/>
        <w:rPr>
          <w:rFonts w:eastAsia="Calibri" w:cs="Times New Roman"/>
          <w:b/>
          <w:color w:val="auto"/>
          <w:szCs w:val="22"/>
          <w:lang w:eastAsia="en-US"/>
        </w:rPr>
      </w:pPr>
    </w:p>
    <w:p w14:paraId="3CB48E81" w14:textId="3078B985" w:rsidR="00802AD3" w:rsidRDefault="00802AD3">
      <w:pPr>
        <w:suppressAutoHyphens w:val="0"/>
        <w:spacing w:line="240" w:lineRule="auto"/>
        <w:ind w:firstLine="0"/>
        <w:jc w:val="left"/>
        <w:rPr>
          <w:rFonts w:eastAsia="Calibri" w:cs="Times New Roman"/>
          <w:b/>
          <w:color w:val="auto"/>
          <w:szCs w:val="22"/>
          <w:lang w:eastAsia="en-US"/>
        </w:rPr>
      </w:pPr>
    </w:p>
    <w:p w14:paraId="2271DE5D" w14:textId="4CA1AA0B" w:rsidR="00802AD3" w:rsidRDefault="00802AD3">
      <w:pPr>
        <w:suppressAutoHyphens w:val="0"/>
        <w:spacing w:line="240" w:lineRule="auto"/>
        <w:ind w:firstLine="0"/>
        <w:jc w:val="left"/>
        <w:rPr>
          <w:rFonts w:eastAsia="Calibri" w:cs="Times New Roman"/>
          <w:b/>
          <w:color w:val="auto"/>
          <w:szCs w:val="22"/>
          <w:lang w:eastAsia="en-US"/>
        </w:rPr>
      </w:pPr>
    </w:p>
    <w:p w14:paraId="71054FB2" w14:textId="54418A3C" w:rsidR="00802AD3" w:rsidRDefault="00802AD3">
      <w:pPr>
        <w:suppressAutoHyphens w:val="0"/>
        <w:spacing w:line="240" w:lineRule="auto"/>
        <w:ind w:firstLine="0"/>
        <w:jc w:val="left"/>
        <w:rPr>
          <w:rFonts w:eastAsia="Calibri" w:cs="Times New Roman"/>
          <w:b/>
          <w:color w:val="auto"/>
          <w:szCs w:val="22"/>
          <w:lang w:eastAsia="en-US"/>
        </w:rPr>
      </w:pPr>
    </w:p>
    <w:p w14:paraId="71611582" w14:textId="005CBEF5" w:rsidR="00802AD3" w:rsidRDefault="00802AD3">
      <w:pPr>
        <w:suppressAutoHyphens w:val="0"/>
        <w:spacing w:line="240" w:lineRule="auto"/>
        <w:ind w:firstLine="0"/>
        <w:jc w:val="left"/>
        <w:rPr>
          <w:rFonts w:eastAsia="Calibri" w:cs="Times New Roman"/>
          <w:b/>
          <w:color w:val="auto"/>
          <w:szCs w:val="22"/>
          <w:lang w:eastAsia="en-US"/>
        </w:rPr>
      </w:pPr>
    </w:p>
    <w:p w14:paraId="01167AD3" w14:textId="26292AAD" w:rsidR="00802AD3" w:rsidRDefault="00802AD3">
      <w:pPr>
        <w:suppressAutoHyphens w:val="0"/>
        <w:spacing w:line="240" w:lineRule="auto"/>
        <w:ind w:firstLine="0"/>
        <w:jc w:val="left"/>
        <w:rPr>
          <w:rFonts w:eastAsia="Calibri" w:cs="Times New Roman"/>
          <w:b/>
          <w:color w:val="auto"/>
          <w:szCs w:val="22"/>
          <w:lang w:eastAsia="en-US"/>
        </w:rPr>
      </w:pPr>
    </w:p>
    <w:p w14:paraId="1456FE59" w14:textId="5C96AB0E" w:rsidR="00802AD3" w:rsidRDefault="00802AD3">
      <w:pPr>
        <w:suppressAutoHyphens w:val="0"/>
        <w:spacing w:line="240" w:lineRule="auto"/>
        <w:ind w:firstLine="0"/>
        <w:jc w:val="left"/>
        <w:rPr>
          <w:rFonts w:eastAsia="Calibri" w:cs="Times New Roman"/>
          <w:b/>
          <w:color w:val="auto"/>
          <w:szCs w:val="22"/>
          <w:lang w:eastAsia="en-US"/>
        </w:rPr>
      </w:pPr>
    </w:p>
    <w:p w14:paraId="1B2D1D77" w14:textId="724EFC74" w:rsidR="00802AD3" w:rsidRDefault="00802AD3">
      <w:pPr>
        <w:suppressAutoHyphens w:val="0"/>
        <w:spacing w:line="240" w:lineRule="auto"/>
        <w:ind w:firstLine="0"/>
        <w:jc w:val="left"/>
        <w:rPr>
          <w:rFonts w:eastAsia="Calibri" w:cs="Times New Roman"/>
          <w:b/>
          <w:color w:val="auto"/>
          <w:szCs w:val="22"/>
          <w:lang w:eastAsia="en-US"/>
        </w:rPr>
      </w:pPr>
    </w:p>
    <w:p w14:paraId="5B37DB03" w14:textId="7E5F38E4" w:rsidR="00802AD3" w:rsidRDefault="00802AD3">
      <w:pPr>
        <w:suppressAutoHyphens w:val="0"/>
        <w:spacing w:line="240" w:lineRule="auto"/>
        <w:ind w:firstLine="0"/>
        <w:jc w:val="left"/>
        <w:rPr>
          <w:rFonts w:eastAsia="Calibri" w:cs="Times New Roman"/>
          <w:b/>
          <w:color w:val="auto"/>
          <w:szCs w:val="22"/>
          <w:lang w:eastAsia="en-US"/>
        </w:rPr>
      </w:pPr>
    </w:p>
    <w:p w14:paraId="26168F8C" w14:textId="0DE93067" w:rsidR="00802AD3" w:rsidRDefault="00802AD3">
      <w:pPr>
        <w:suppressAutoHyphens w:val="0"/>
        <w:spacing w:line="240" w:lineRule="auto"/>
        <w:ind w:firstLine="0"/>
        <w:jc w:val="left"/>
        <w:rPr>
          <w:rFonts w:eastAsia="Calibri" w:cs="Times New Roman"/>
          <w:b/>
          <w:color w:val="auto"/>
          <w:szCs w:val="22"/>
          <w:lang w:eastAsia="en-US"/>
        </w:rPr>
      </w:pPr>
    </w:p>
    <w:p w14:paraId="45F29F42" w14:textId="259BB388" w:rsidR="00802AD3" w:rsidRDefault="00802AD3">
      <w:pPr>
        <w:suppressAutoHyphens w:val="0"/>
        <w:spacing w:line="240" w:lineRule="auto"/>
        <w:ind w:firstLine="0"/>
        <w:jc w:val="left"/>
        <w:rPr>
          <w:rFonts w:eastAsia="Calibri" w:cs="Times New Roman"/>
          <w:b/>
          <w:color w:val="auto"/>
          <w:szCs w:val="22"/>
          <w:lang w:eastAsia="en-US"/>
        </w:rPr>
      </w:pPr>
    </w:p>
    <w:p w14:paraId="61432E9D" w14:textId="7611A9B4" w:rsidR="00802AD3" w:rsidRDefault="00802AD3">
      <w:pPr>
        <w:suppressAutoHyphens w:val="0"/>
        <w:spacing w:line="240" w:lineRule="auto"/>
        <w:ind w:firstLine="0"/>
        <w:jc w:val="left"/>
        <w:rPr>
          <w:rFonts w:eastAsia="Calibri" w:cs="Times New Roman"/>
          <w:b/>
          <w:color w:val="auto"/>
          <w:szCs w:val="22"/>
          <w:lang w:eastAsia="en-US"/>
        </w:rPr>
      </w:pPr>
    </w:p>
    <w:p w14:paraId="1EA85275" w14:textId="68A17D9C" w:rsidR="00802AD3" w:rsidRDefault="00802AD3">
      <w:pPr>
        <w:suppressAutoHyphens w:val="0"/>
        <w:spacing w:line="240" w:lineRule="auto"/>
        <w:ind w:firstLine="0"/>
        <w:jc w:val="left"/>
        <w:rPr>
          <w:rFonts w:eastAsia="Calibri" w:cs="Times New Roman"/>
          <w:b/>
          <w:color w:val="auto"/>
          <w:szCs w:val="22"/>
          <w:lang w:eastAsia="en-US"/>
        </w:rPr>
      </w:pPr>
    </w:p>
    <w:p w14:paraId="165CB74B" w14:textId="75667AC3" w:rsidR="00802AD3" w:rsidRDefault="00802AD3">
      <w:pPr>
        <w:suppressAutoHyphens w:val="0"/>
        <w:spacing w:line="240" w:lineRule="auto"/>
        <w:ind w:firstLine="0"/>
        <w:jc w:val="left"/>
        <w:rPr>
          <w:rFonts w:eastAsia="Calibri" w:cs="Times New Roman"/>
          <w:b/>
          <w:color w:val="auto"/>
          <w:szCs w:val="22"/>
          <w:lang w:eastAsia="en-US"/>
        </w:rPr>
      </w:pPr>
    </w:p>
    <w:p w14:paraId="77807AEE" w14:textId="714D0F17" w:rsidR="00802AD3" w:rsidRDefault="00802AD3">
      <w:pPr>
        <w:suppressAutoHyphens w:val="0"/>
        <w:spacing w:line="240" w:lineRule="auto"/>
        <w:ind w:firstLine="0"/>
        <w:jc w:val="left"/>
        <w:rPr>
          <w:rFonts w:eastAsia="Calibri" w:cs="Times New Roman"/>
          <w:b/>
          <w:color w:val="auto"/>
          <w:szCs w:val="22"/>
          <w:lang w:eastAsia="en-US"/>
        </w:rPr>
      </w:pPr>
    </w:p>
    <w:p w14:paraId="3448C93C" w14:textId="47666CA3" w:rsidR="00802AD3" w:rsidRDefault="00802AD3">
      <w:pPr>
        <w:suppressAutoHyphens w:val="0"/>
        <w:spacing w:line="240" w:lineRule="auto"/>
        <w:ind w:firstLine="0"/>
        <w:jc w:val="left"/>
        <w:rPr>
          <w:rFonts w:eastAsia="Calibri" w:cs="Times New Roman"/>
          <w:b/>
          <w:color w:val="auto"/>
          <w:szCs w:val="22"/>
          <w:lang w:eastAsia="en-US"/>
        </w:rPr>
      </w:pPr>
    </w:p>
    <w:p w14:paraId="3F62903E" w14:textId="77777777" w:rsidR="00802AD3" w:rsidRPr="002B2E2C" w:rsidRDefault="00802AD3">
      <w:pPr>
        <w:suppressAutoHyphens w:val="0"/>
        <w:spacing w:line="240" w:lineRule="auto"/>
        <w:ind w:firstLine="0"/>
        <w:jc w:val="left"/>
        <w:rPr>
          <w:rFonts w:eastAsia="Calibri" w:cs="Times New Roman"/>
          <w:b/>
          <w:color w:val="auto"/>
          <w:szCs w:val="22"/>
          <w:lang w:eastAsia="en-US"/>
        </w:rPr>
      </w:pPr>
    </w:p>
    <w:p w14:paraId="745867A8" w14:textId="36E0E08C" w:rsidR="00726D0F" w:rsidRPr="002B2E2C" w:rsidRDefault="00EE295B" w:rsidP="00726D0F">
      <w:pPr>
        <w:pStyle w:val="Ttulo1"/>
        <w:ind w:firstLine="0"/>
        <w:rPr>
          <w:rFonts w:eastAsia="Calibri" w:cs="Times New Roman"/>
        </w:rPr>
      </w:pPr>
      <w:bookmarkStart w:id="102" w:name="_Toc444865721"/>
      <w:bookmarkStart w:id="103" w:name="_Toc59289018"/>
      <w:r w:rsidRPr="002B2E2C">
        <w:rPr>
          <w:rFonts w:eastAsia="Calibri" w:cs="Times New Roman"/>
        </w:rPr>
        <w:t>APÊNDICE</w:t>
      </w:r>
      <w:bookmarkEnd w:id="102"/>
      <w:bookmarkEnd w:id="103"/>
    </w:p>
    <w:p w14:paraId="06FE3CE1" w14:textId="12DDE491" w:rsidR="00F55CAB" w:rsidRPr="002B2E2C" w:rsidRDefault="00726D0F" w:rsidP="00F55CAB">
      <w:pPr>
        <w:pStyle w:val="Ttulo2"/>
        <w:ind w:firstLine="0"/>
        <w:rPr>
          <w:rFonts w:cs="Times New Roman"/>
          <w:lang w:eastAsia="pt-BR"/>
        </w:rPr>
      </w:pPr>
      <w:bookmarkStart w:id="104" w:name="_Toc444865722"/>
      <w:bookmarkStart w:id="105" w:name="_Toc59289019"/>
      <w:r w:rsidRPr="002B2E2C">
        <w:rPr>
          <w:rFonts w:cs="Times New Roman"/>
          <w:lang w:eastAsia="pt-BR"/>
        </w:rPr>
        <w:t xml:space="preserve">Apêndice A – </w:t>
      </w:r>
      <w:bookmarkEnd w:id="104"/>
      <w:r w:rsidR="00527C61" w:rsidRPr="002B2E2C">
        <w:rPr>
          <w:rFonts w:cs="Times New Roman"/>
          <w:lang w:eastAsia="pt-BR"/>
        </w:rPr>
        <w:t>Questionário</w:t>
      </w:r>
      <w:r w:rsidRPr="002B2E2C">
        <w:rPr>
          <w:rFonts w:cs="Times New Roman"/>
          <w:lang w:eastAsia="pt-BR"/>
        </w:rPr>
        <w:t xml:space="preserve"> de solicitação de informação aos sistemas</w:t>
      </w:r>
      <w:bookmarkEnd w:id="105"/>
    </w:p>
    <w:tbl>
      <w:tblPr>
        <w:tblStyle w:val="Tabelacomgrade"/>
        <w:tblW w:w="9291" w:type="dxa"/>
        <w:tblLook w:val="04A0" w:firstRow="1" w:lastRow="0" w:firstColumn="1" w:lastColumn="0" w:noHBand="0" w:noVBand="1"/>
      </w:tblPr>
      <w:tblGrid>
        <w:gridCol w:w="1951"/>
        <w:gridCol w:w="3260"/>
        <w:gridCol w:w="2673"/>
        <w:gridCol w:w="1407"/>
      </w:tblGrid>
      <w:tr w:rsidR="00F55CAB" w:rsidRPr="002B2E2C" w14:paraId="7C82AD49" w14:textId="77777777" w:rsidTr="002A01F3">
        <w:tc>
          <w:tcPr>
            <w:tcW w:w="1951" w:type="dxa"/>
          </w:tcPr>
          <w:p w14:paraId="025B8BB0" w14:textId="0F983BA9" w:rsidR="00F55CAB" w:rsidRPr="002B2E2C" w:rsidRDefault="00F55CAB" w:rsidP="002A01F3">
            <w:pPr>
              <w:ind w:firstLine="0"/>
              <w:jc w:val="left"/>
              <w:rPr>
                <w:rFonts w:cs="Times New Roman"/>
                <w:lang w:eastAsia="pt-BR"/>
              </w:rPr>
            </w:pPr>
            <w:r w:rsidRPr="002B2E2C">
              <w:rPr>
                <w:rFonts w:cs="Times New Roman"/>
                <w:lang w:eastAsia="pt-BR"/>
              </w:rPr>
              <w:t>Nome do sistema</w:t>
            </w:r>
          </w:p>
        </w:tc>
        <w:tc>
          <w:tcPr>
            <w:tcW w:w="7340" w:type="dxa"/>
            <w:gridSpan w:val="3"/>
          </w:tcPr>
          <w:p w14:paraId="17824AF7" w14:textId="0E9F77A4" w:rsidR="00F55CAB" w:rsidRPr="002B2E2C" w:rsidRDefault="00F55CAB" w:rsidP="00227A50">
            <w:pPr>
              <w:ind w:firstLine="0"/>
              <w:jc w:val="left"/>
              <w:rPr>
                <w:rFonts w:cs="Times New Roman"/>
                <w:lang w:eastAsia="pt-BR"/>
              </w:rPr>
            </w:pPr>
            <w:r w:rsidRPr="002B2E2C">
              <w:rPr>
                <w:rFonts w:cs="Times New Roman"/>
                <w:color w:val="BFBFBF" w:themeColor="background1" w:themeShade="BF"/>
                <w:sz w:val="20"/>
                <w:szCs w:val="20"/>
              </w:rPr>
              <w:t>Fênix</w:t>
            </w:r>
          </w:p>
        </w:tc>
      </w:tr>
      <w:tr w:rsidR="00F55CAB" w:rsidRPr="002B2E2C" w14:paraId="1D734D69" w14:textId="77777777" w:rsidTr="002A01F3">
        <w:tc>
          <w:tcPr>
            <w:tcW w:w="1951" w:type="dxa"/>
          </w:tcPr>
          <w:p w14:paraId="7C811BE0" w14:textId="6E9AD0F4" w:rsidR="00F55CAB" w:rsidRPr="002B2E2C" w:rsidRDefault="00F55CAB" w:rsidP="002A01F3">
            <w:pPr>
              <w:ind w:firstLine="0"/>
              <w:jc w:val="left"/>
              <w:rPr>
                <w:rFonts w:cs="Times New Roman"/>
                <w:lang w:eastAsia="pt-BR"/>
              </w:rPr>
            </w:pPr>
            <w:r w:rsidRPr="002B2E2C">
              <w:rPr>
                <w:rFonts w:cs="Times New Roman"/>
                <w:lang w:eastAsia="pt-BR"/>
              </w:rPr>
              <w:t>Data de criação</w:t>
            </w:r>
          </w:p>
        </w:tc>
        <w:tc>
          <w:tcPr>
            <w:tcW w:w="3260" w:type="dxa"/>
          </w:tcPr>
          <w:p w14:paraId="2E6FBA6B" w14:textId="1D74BE56" w:rsidR="00F55CAB" w:rsidRPr="002B2E2C" w:rsidRDefault="00F55CAB" w:rsidP="00227A50">
            <w:pPr>
              <w:ind w:firstLine="0"/>
              <w:jc w:val="left"/>
              <w:rPr>
                <w:rFonts w:cs="Times New Roman"/>
                <w:lang w:eastAsia="pt-BR"/>
              </w:rPr>
            </w:pPr>
            <w:r w:rsidRPr="002B2E2C">
              <w:rPr>
                <w:rFonts w:cs="Times New Roman"/>
                <w:color w:val="BFBFBF" w:themeColor="background1" w:themeShade="BF"/>
                <w:sz w:val="20"/>
                <w:szCs w:val="20"/>
              </w:rPr>
              <w:t>25/01/2020</w:t>
            </w:r>
          </w:p>
        </w:tc>
        <w:tc>
          <w:tcPr>
            <w:tcW w:w="2673" w:type="dxa"/>
          </w:tcPr>
          <w:p w14:paraId="43813143" w14:textId="3839031A" w:rsidR="00F55CAB" w:rsidRPr="002B2E2C" w:rsidRDefault="00F55CAB" w:rsidP="00F55CAB">
            <w:pPr>
              <w:ind w:firstLine="0"/>
              <w:rPr>
                <w:rFonts w:cs="Times New Roman"/>
                <w:lang w:eastAsia="pt-BR"/>
              </w:rPr>
            </w:pPr>
            <w:r w:rsidRPr="002B2E2C">
              <w:rPr>
                <w:rFonts w:cs="Times New Roman"/>
                <w:lang w:eastAsia="pt-BR"/>
              </w:rPr>
              <w:t>Data última manutenção</w:t>
            </w:r>
          </w:p>
        </w:tc>
        <w:tc>
          <w:tcPr>
            <w:tcW w:w="1407" w:type="dxa"/>
          </w:tcPr>
          <w:p w14:paraId="00176B12" w14:textId="3B893F07" w:rsidR="00F55CAB" w:rsidRPr="002B2E2C" w:rsidRDefault="00F55CAB" w:rsidP="00227A50">
            <w:pPr>
              <w:ind w:firstLine="0"/>
              <w:jc w:val="left"/>
              <w:rPr>
                <w:rFonts w:cs="Times New Roman"/>
                <w:lang w:eastAsia="pt-BR"/>
              </w:rPr>
            </w:pPr>
            <w:r w:rsidRPr="002B2E2C">
              <w:rPr>
                <w:rFonts w:cs="Times New Roman"/>
                <w:color w:val="BFBFBF" w:themeColor="background1" w:themeShade="BF"/>
                <w:sz w:val="20"/>
                <w:szCs w:val="20"/>
              </w:rPr>
              <w:t>25/08/2000</w:t>
            </w:r>
          </w:p>
        </w:tc>
      </w:tr>
      <w:tr w:rsidR="00242250" w:rsidRPr="002B2E2C" w14:paraId="5D49C37C" w14:textId="77777777" w:rsidTr="00242250">
        <w:tc>
          <w:tcPr>
            <w:tcW w:w="9291" w:type="dxa"/>
            <w:gridSpan w:val="4"/>
          </w:tcPr>
          <w:p w14:paraId="3985CE57" w14:textId="1C50828B" w:rsidR="00242250" w:rsidRPr="002B2E2C" w:rsidRDefault="00242250" w:rsidP="002A01F3">
            <w:pPr>
              <w:ind w:firstLine="0"/>
              <w:jc w:val="left"/>
              <w:rPr>
                <w:rFonts w:cs="Times New Roman"/>
                <w:lang w:eastAsia="pt-BR"/>
              </w:rPr>
            </w:pPr>
            <w:r w:rsidRPr="002B2E2C">
              <w:rPr>
                <w:rFonts w:cs="Times New Roman"/>
                <w:lang w:eastAsia="pt-BR"/>
              </w:rPr>
              <w:t>Grupo de usuários que usam as informações do sistema</w:t>
            </w:r>
          </w:p>
        </w:tc>
      </w:tr>
      <w:tr w:rsidR="00242250" w:rsidRPr="002B2E2C" w14:paraId="171B0E62" w14:textId="77777777" w:rsidTr="00242250">
        <w:tc>
          <w:tcPr>
            <w:tcW w:w="9291" w:type="dxa"/>
            <w:gridSpan w:val="4"/>
          </w:tcPr>
          <w:p w14:paraId="26A4311D" w14:textId="43462CD0" w:rsidR="00242250" w:rsidRPr="002B2E2C" w:rsidRDefault="00242250" w:rsidP="002A01F3">
            <w:pPr>
              <w:ind w:firstLine="0"/>
              <w:jc w:val="left"/>
              <w:rPr>
                <w:rFonts w:cs="Times New Roman"/>
                <w:lang w:eastAsia="pt-BR"/>
              </w:rPr>
            </w:pPr>
            <w:r w:rsidRPr="002B2E2C">
              <w:rPr>
                <w:rFonts w:cs="Times New Roman"/>
                <w:color w:val="BFBFBF" w:themeColor="background1" w:themeShade="BF"/>
                <w:sz w:val="20"/>
                <w:szCs w:val="20"/>
              </w:rPr>
              <w:t>PRG</w:t>
            </w:r>
          </w:p>
        </w:tc>
      </w:tr>
      <w:tr w:rsidR="00242250" w:rsidRPr="002B2E2C" w14:paraId="5FC60C28" w14:textId="77777777" w:rsidTr="00242250">
        <w:tc>
          <w:tcPr>
            <w:tcW w:w="9291" w:type="dxa"/>
            <w:gridSpan w:val="4"/>
          </w:tcPr>
          <w:p w14:paraId="6AD09A8D" w14:textId="4422B2D3" w:rsidR="00242250" w:rsidRPr="002B2E2C" w:rsidRDefault="00242250" w:rsidP="002A01F3">
            <w:pPr>
              <w:ind w:firstLine="0"/>
              <w:jc w:val="left"/>
              <w:rPr>
                <w:rFonts w:cs="Times New Roman"/>
                <w:lang w:eastAsia="pt-BR"/>
              </w:rPr>
            </w:pPr>
            <w:r w:rsidRPr="002B2E2C">
              <w:rPr>
                <w:rFonts w:cs="Times New Roman"/>
                <w:lang w:eastAsia="pt-BR"/>
              </w:rPr>
              <w:t>Setores que solicitam alterações nas funcionalidades do sistema</w:t>
            </w:r>
          </w:p>
        </w:tc>
      </w:tr>
      <w:tr w:rsidR="00242250" w:rsidRPr="002B2E2C" w14:paraId="3A92E2B4" w14:textId="77777777" w:rsidTr="00242250">
        <w:tc>
          <w:tcPr>
            <w:tcW w:w="9291" w:type="dxa"/>
            <w:gridSpan w:val="4"/>
          </w:tcPr>
          <w:p w14:paraId="58F1428C" w14:textId="719EB0D9" w:rsidR="00242250" w:rsidRPr="002B2E2C" w:rsidRDefault="00242250" w:rsidP="002A01F3">
            <w:pPr>
              <w:ind w:firstLine="0"/>
              <w:jc w:val="left"/>
              <w:rPr>
                <w:rFonts w:cs="Times New Roman"/>
                <w:lang w:eastAsia="pt-BR"/>
              </w:rPr>
            </w:pPr>
            <w:r w:rsidRPr="002B2E2C">
              <w:rPr>
                <w:rFonts w:cs="Times New Roman"/>
                <w:color w:val="BFBFBF" w:themeColor="background1" w:themeShade="BF"/>
                <w:sz w:val="20"/>
                <w:szCs w:val="20"/>
              </w:rPr>
              <w:t>Reitoria</w:t>
            </w:r>
          </w:p>
        </w:tc>
      </w:tr>
      <w:tr w:rsidR="00242250" w:rsidRPr="002B2E2C" w14:paraId="1CBBAADF" w14:textId="77777777" w:rsidTr="00242250">
        <w:tc>
          <w:tcPr>
            <w:tcW w:w="9291" w:type="dxa"/>
            <w:gridSpan w:val="4"/>
          </w:tcPr>
          <w:p w14:paraId="06B30461" w14:textId="4FD8FDAE" w:rsidR="00242250" w:rsidRPr="002B2E2C" w:rsidRDefault="00242250" w:rsidP="002A01F3">
            <w:pPr>
              <w:ind w:firstLine="0"/>
              <w:jc w:val="left"/>
              <w:rPr>
                <w:rFonts w:cs="Times New Roman"/>
                <w:lang w:eastAsia="pt-BR"/>
              </w:rPr>
            </w:pPr>
            <w:r w:rsidRPr="002B2E2C">
              <w:rPr>
                <w:rFonts w:cs="Times New Roman"/>
                <w:lang w:eastAsia="pt-BR"/>
              </w:rPr>
              <w:t>Grupos de usuários que inserem informações no sistema</w:t>
            </w:r>
          </w:p>
        </w:tc>
      </w:tr>
      <w:tr w:rsidR="00242250" w:rsidRPr="002B2E2C" w14:paraId="255C8C20" w14:textId="77777777" w:rsidTr="00242250">
        <w:tc>
          <w:tcPr>
            <w:tcW w:w="9291" w:type="dxa"/>
            <w:gridSpan w:val="4"/>
          </w:tcPr>
          <w:p w14:paraId="699C1EF5" w14:textId="6384D13F" w:rsidR="00242250" w:rsidRPr="002B2E2C" w:rsidRDefault="00242250" w:rsidP="002A01F3">
            <w:pPr>
              <w:ind w:firstLine="0"/>
              <w:rPr>
                <w:rFonts w:cs="Times New Roman"/>
                <w:lang w:eastAsia="pt-BR"/>
              </w:rPr>
            </w:pPr>
            <w:r w:rsidRPr="002B2E2C">
              <w:rPr>
                <w:rFonts w:cs="Times New Roman"/>
                <w:color w:val="BFBFBF" w:themeColor="background1" w:themeShade="BF"/>
                <w:sz w:val="20"/>
                <w:szCs w:val="20"/>
              </w:rPr>
              <w:t>Secretaria acadêmica</w:t>
            </w:r>
          </w:p>
        </w:tc>
      </w:tr>
      <w:tr w:rsidR="00242250" w:rsidRPr="002B2E2C" w14:paraId="6F7DF4DB" w14:textId="77777777" w:rsidTr="00242250">
        <w:tc>
          <w:tcPr>
            <w:tcW w:w="9291" w:type="dxa"/>
            <w:gridSpan w:val="4"/>
          </w:tcPr>
          <w:p w14:paraId="6539A50E" w14:textId="0DCAB685" w:rsidR="00242250" w:rsidRPr="002B2E2C" w:rsidRDefault="00242250" w:rsidP="002A01F3">
            <w:pPr>
              <w:ind w:firstLine="0"/>
              <w:jc w:val="left"/>
              <w:rPr>
                <w:rFonts w:cs="Times New Roman"/>
                <w:color w:val="FF0000"/>
                <w:lang w:eastAsia="pt-BR"/>
              </w:rPr>
            </w:pPr>
            <w:r w:rsidRPr="002B2E2C">
              <w:rPr>
                <w:rFonts w:cs="Times New Roman"/>
                <w:color w:val="auto"/>
                <w:lang w:eastAsia="pt-BR"/>
              </w:rPr>
              <w:t>Principal forma de acesso</w:t>
            </w:r>
          </w:p>
        </w:tc>
      </w:tr>
      <w:tr w:rsidR="00242250" w:rsidRPr="002B2E2C" w14:paraId="1C349734" w14:textId="77777777" w:rsidTr="00242250">
        <w:tc>
          <w:tcPr>
            <w:tcW w:w="9291" w:type="dxa"/>
            <w:gridSpan w:val="4"/>
          </w:tcPr>
          <w:p w14:paraId="14C31CCD" w14:textId="249A56A7" w:rsidR="00242250" w:rsidRPr="002B2E2C" w:rsidRDefault="00242250" w:rsidP="002A01F3">
            <w:pPr>
              <w:ind w:firstLine="0"/>
              <w:rPr>
                <w:rFonts w:cs="Times New Roman"/>
                <w:color w:val="FF0000"/>
                <w:lang w:eastAsia="pt-BR"/>
              </w:rPr>
            </w:pPr>
            <w:r w:rsidRPr="002B2E2C">
              <w:rPr>
                <w:rFonts w:cs="Times New Roman"/>
                <w:color w:val="BFBFBF" w:themeColor="background1" w:themeShade="BF"/>
                <w:sz w:val="20"/>
                <w:szCs w:val="20"/>
              </w:rPr>
              <w:t>Web/desktop</w:t>
            </w:r>
          </w:p>
        </w:tc>
      </w:tr>
      <w:tr w:rsidR="005C5DF3" w:rsidRPr="002B2E2C" w14:paraId="36F37963" w14:textId="77777777" w:rsidTr="00242250">
        <w:tc>
          <w:tcPr>
            <w:tcW w:w="9291" w:type="dxa"/>
            <w:gridSpan w:val="4"/>
          </w:tcPr>
          <w:p w14:paraId="62A033E3" w14:textId="634165FF" w:rsidR="005C5DF3" w:rsidRPr="002B2E2C" w:rsidRDefault="005C5DF3" w:rsidP="002A01F3">
            <w:pPr>
              <w:ind w:firstLine="0"/>
              <w:jc w:val="left"/>
              <w:rPr>
                <w:rFonts w:cs="Times New Roman"/>
                <w:color w:val="FF0000"/>
                <w:lang w:eastAsia="pt-BR"/>
              </w:rPr>
            </w:pPr>
            <w:r w:rsidRPr="002B2E2C">
              <w:rPr>
                <w:rFonts w:cs="Times New Roman"/>
                <w:color w:val="auto"/>
                <w:lang w:eastAsia="pt-BR"/>
              </w:rPr>
              <w:t>Relatórios produzidos</w:t>
            </w:r>
            <w:r w:rsidR="001D3376" w:rsidRPr="002B2E2C">
              <w:rPr>
                <w:rFonts w:cs="Times New Roman"/>
                <w:color w:val="auto"/>
                <w:lang w:eastAsia="pt-BR"/>
              </w:rPr>
              <w:t xml:space="preserve"> e sinalizar quais são atualizados em tempo real</w:t>
            </w:r>
          </w:p>
        </w:tc>
      </w:tr>
      <w:tr w:rsidR="005C5DF3" w:rsidRPr="002B2E2C" w14:paraId="18D9F2AC" w14:textId="77777777" w:rsidTr="00242250">
        <w:tc>
          <w:tcPr>
            <w:tcW w:w="9291" w:type="dxa"/>
            <w:gridSpan w:val="4"/>
          </w:tcPr>
          <w:p w14:paraId="7AD00197" w14:textId="15CEA6C2" w:rsidR="005C5DF3" w:rsidRPr="002B2E2C" w:rsidRDefault="001D3376" w:rsidP="002A01F3">
            <w:pPr>
              <w:ind w:firstLine="0"/>
              <w:rPr>
                <w:rFonts w:cs="Times New Roman"/>
                <w:color w:val="FF0000"/>
                <w:lang w:eastAsia="pt-BR"/>
              </w:rPr>
            </w:pPr>
            <w:r w:rsidRPr="002B2E2C">
              <w:rPr>
                <w:rFonts w:cs="Times New Roman"/>
                <w:color w:val="BFBFBF" w:themeColor="background1" w:themeShade="BF"/>
                <w:sz w:val="20"/>
                <w:szCs w:val="20"/>
              </w:rPr>
              <w:t>Quantidade de alunos, quantidade de professores</w:t>
            </w:r>
          </w:p>
        </w:tc>
      </w:tr>
      <w:tr w:rsidR="005C5DF3" w:rsidRPr="002B2E2C" w14:paraId="0529A4F0" w14:textId="77777777" w:rsidTr="00242250">
        <w:tc>
          <w:tcPr>
            <w:tcW w:w="9291" w:type="dxa"/>
            <w:gridSpan w:val="4"/>
          </w:tcPr>
          <w:p w14:paraId="3C2F7F0B" w14:textId="6A952E42" w:rsidR="005C5DF3" w:rsidRPr="002B2E2C" w:rsidRDefault="005C5DF3" w:rsidP="002A01F3">
            <w:pPr>
              <w:ind w:firstLine="0"/>
              <w:jc w:val="left"/>
              <w:rPr>
                <w:rFonts w:cs="Times New Roman"/>
                <w:color w:val="FF0000"/>
                <w:lang w:eastAsia="pt-BR"/>
              </w:rPr>
            </w:pPr>
            <w:r w:rsidRPr="002B2E2C">
              <w:rPr>
                <w:rFonts w:cs="Times New Roman"/>
                <w:color w:val="auto"/>
                <w:lang w:eastAsia="pt-BR"/>
              </w:rPr>
              <w:t>Volume de acessos mensais</w:t>
            </w:r>
          </w:p>
        </w:tc>
      </w:tr>
      <w:tr w:rsidR="005C5DF3" w:rsidRPr="002B2E2C" w14:paraId="1AD3BB38" w14:textId="77777777" w:rsidTr="00242250">
        <w:tc>
          <w:tcPr>
            <w:tcW w:w="9291" w:type="dxa"/>
            <w:gridSpan w:val="4"/>
          </w:tcPr>
          <w:p w14:paraId="31B57EF1" w14:textId="6325D29A" w:rsidR="005C5DF3" w:rsidRPr="002B2E2C" w:rsidRDefault="005C5DF3" w:rsidP="002A01F3">
            <w:pPr>
              <w:ind w:firstLine="0"/>
              <w:rPr>
                <w:rFonts w:cs="Times New Roman"/>
                <w:b/>
                <w:bCs/>
              </w:rPr>
            </w:pPr>
            <w:r w:rsidRPr="002B2E2C">
              <w:rPr>
                <w:rFonts w:cs="Times New Roman"/>
                <w:color w:val="BFBFBF" w:themeColor="background1" w:themeShade="BF"/>
                <w:sz w:val="20"/>
                <w:szCs w:val="20"/>
              </w:rPr>
              <w:t>10 mil, caso não tenha esta informação deixar em branco</w:t>
            </w:r>
          </w:p>
        </w:tc>
      </w:tr>
      <w:tr w:rsidR="002F05BC" w:rsidRPr="002B2E2C" w14:paraId="68AD0B97" w14:textId="77777777" w:rsidTr="00242250">
        <w:tc>
          <w:tcPr>
            <w:tcW w:w="9291" w:type="dxa"/>
            <w:gridSpan w:val="4"/>
          </w:tcPr>
          <w:p w14:paraId="1B7B6A63" w14:textId="275EBD77" w:rsidR="002F05BC" w:rsidRPr="002B2E2C" w:rsidRDefault="002F05BC" w:rsidP="002A01F3">
            <w:pPr>
              <w:ind w:firstLine="0"/>
              <w:jc w:val="left"/>
              <w:rPr>
                <w:rFonts w:cs="Times New Roman"/>
                <w:color w:val="BFBFBF" w:themeColor="background1" w:themeShade="BF"/>
                <w:sz w:val="20"/>
                <w:szCs w:val="20"/>
              </w:rPr>
            </w:pPr>
            <w:r w:rsidRPr="002B2E2C">
              <w:rPr>
                <w:rFonts w:cs="Times New Roman"/>
                <w:color w:val="auto"/>
                <w:lang w:eastAsia="pt-BR"/>
              </w:rPr>
              <w:t>O sistema possui documentação?</w:t>
            </w:r>
            <w:r w:rsidRPr="002B2E2C">
              <w:rPr>
                <w:rFonts w:cs="Times New Roman"/>
                <w:color w:val="BFBFBF" w:themeColor="background1" w:themeShade="BF"/>
                <w:sz w:val="20"/>
                <w:szCs w:val="20"/>
              </w:rPr>
              <w:t xml:space="preserve"> </w:t>
            </w:r>
          </w:p>
        </w:tc>
      </w:tr>
      <w:tr w:rsidR="002F05BC" w:rsidRPr="002B2E2C" w14:paraId="7B373564" w14:textId="77777777" w:rsidTr="00242250">
        <w:tc>
          <w:tcPr>
            <w:tcW w:w="9291" w:type="dxa"/>
            <w:gridSpan w:val="4"/>
          </w:tcPr>
          <w:p w14:paraId="5935ACE8" w14:textId="10F34D80" w:rsidR="002F05BC" w:rsidRPr="002B2E2C" w:rsidRDefault="001D3376" w:rsidP="002A01F3">
            <w:pPr>
              <w:ind w:firstLine="0"/>
              <w:rPr>
                <w:rFonts w:cs="Times New Roman"/>
                <w:color w:val="auto"/>
                <w:lang w:eastAsia="pt-BR"/>
              </w:rPr>
            </w:pPr>
            <w:r w:rsidRPr="002B2E2C">
              <w:rPr>
                <w:rFonts w:cs="Times New Roman"/>
                <w:color w:val="BFBFBF" w:themeColor="background1" w:themeShade="BF"/>
                <w:sz w:val="20"/>
                <w:szCs w:val="20"/>
              </w:rPr>
              <w:t>Se sim e se for possível anexar</w:t>
            </w:r>
          </w:p>
        </w:tc>
      </w:tr>
      <w:tr w:rsidR="002F05BC" w:rsidRPr="002B2E2C" w14:paraId="76BDBFC0" w14:textId="77777777" w:rsidTr="00242250">
        <w:tc>
          <w:tcPr>
            <w:tcW w:w="9291" w:type="dxa"/>
            <w:gridSpan w:val="4"/>
          </w:tcPr>
          <w:p w14:paraId="26A08291" w14:textId="292DE25B" w:rsidR="002F05BC" w:rsidRPr="002B2E2C" w:rsidRDefault="002F05BC" w:rsidP="002A01F3">
            <w:pPr>
              <w:ind w:firstLine="0"/>
              <w:jc w:val="left"/>
              <w:rPr>
                <w:rFonts w:cs="Times New Roman"/>
                <w:color w:val="auto"/>
                <w:lang w:eastAsia="pt-BR"/>
              </w:rPr>
            </w:pPr>
            <w:r w:rsidRPr="002B2E2C">
              <w:rPr>
                <w:rFonts w:cs="Times New Roman"/>
                <w:color w:val="auto"/>
                <w:lang w:eastAsia="pt-BR"/>
              </w:rPr>
              <w:t>O sistema tem backup?</w:t>
            </w:r>
          </w:p>
        </w:tc>
      </w:tr>
      <w:tr w:rsidR="002F05BC" w:rsidRPr="002B2E2C" w14:paraId="78464D08" w14:textId="77777777" w:rsidTr="00242250">
        <w:tc>
          <w:tcPr>
            <w:tcW w:w="9291" w:type="dxa"/>
            <w:gridSpan w:val="4"/>
          </w:tcPr>
          <w:p w14:paraId="2F0BF1C1" w14:textId="42AF5826" w:rsidR="002F05BC" w:rsidRPr="002B2E2C" w:rsidRDefault="002F05BC" w:rsidP="002A01F3">
            <w:pPr>
              <w:ind w:firstLine="0"/>
              <w:rPr>
                <w:rFonts w:cs="Times New Roman"/>
                <w:color w:val="auto"/>
                <w:lang w:eastAsia="pt-BR"/>
              </w:rPr>
            </w:pPr>
            <w:r w:rsidRPr="002B2E2C">
              <w:rPr>
                <w:rFonts w:cs="Times New Roman"/>
                <w:color w:val="BFBFBF" w:themeColor="background1" w:themeShade="BF"/>
                <w:sz w:val="20"/>
                <w:szCs w:val="20"/>
              </w:rPr>
              <w:t>Sim? Qual a frequência</w:t>
            </w:r>
          </w:p>
        </w:tc>
      </w:tr>
      <w:tr w:rsidR="002F05BC" w:rsidRPr="002B2E2C" w14:paraId="1CE3DB33" w14:textId="77777777" w:rsidTr="00242250">
        <w:tc>
          <w:tcPr>
            <w:tcW w:w="9291" w:type="dxa"/>
            <w:gridSpan w:val="4"/>
          </w:tcPr>
          <w:p w14:paraId="4CEF8C3D" w14:textId="48CCC6D1" w:rsidR="002F05BC" w:rsidRPr="002B2E2C" w:rsidRDefault="002F05BC" w:rsidP="002A01F3">
            <w:pPr>
              <w:ind w:firstLine="0"/>
              <w:rPr>
                <w:rFonts w:cs="Times New Roman"/>
                <w:color w:val="auto"/>
                <w:lang w:eastAsia="pt-BR"/>
              </w:rPr>
            </w:pPr>
            <w:r w:rsidRPr="002B2E2C">
              <w:rPr>
                <w:rFonts w:cs="Times New Roman"/>
                <w:color w:val="auto"/>
                <w:lang w:eastAsia="pt-BR"/>
              </w:rPr>
              <w:t>Este sistema possui dados repetidos de forma manual em outro sistema?</w:t>
            </w:r>
          </w:p>
        </w:tc>
      </w:tr>
      <w:tr w:rsidR="002F05BC" w:rsidRPr="002B2E2C" w14:paraId="63792933" w14:textId="77777777" w:rsidTr="00242250">
        <w:tc>
          <w:tcPr>
            <w:tcW w:w="9291" w:type="dxa"/>
            <w:gridSpan w:val="4"/>
          </w:tcPr>
          <w:p w14:paraId="1A705BA9" w14:textId="2566516E" w:rsidR="00DC7417" w:rsidRPr="002B2E2C" w:rsidRDefault="002F05BC" w:rsidP="002A01F3">
            <w:pPr>
              <w:ind w:firstLine="0"/>
              <w:rPr>
                <w:rFonts w:cs="Times New Roman"/>
                <w:color w:val="BFBFBF" w:themeColor="background1" w:themeShade="BF"/>
                <w:sz w:val="20"/>
                <w:szCs w:val="20"/>
              </w:rPr>
            </w:pPr>
            <w:r w:rsidRPr="002B2E2C">
              <w:rPr>
                <w:rFonts w:cs="Times New Roman"/>
                <w:color w:val="BFBFBF" w:themeColor="background1" w:themeShade="BF"/>
                <w:sz w:val="20"/>
                <w:szCs w:val="20"/>
              </w:rPr>
              <w:t>Sim/Não se sim em qual</w:t>
            </w:r>
          </w:p>
        </w:tc>
      </w:tr>
      <w:tr w:rsidR="00DC7417" w:rsidRPr="002B2E2C" w14:paraId="4B1C56A0" w14:textId="77777777" w:rsidTr="00242250">
        <w:tc>
          <w:tcPr>
            <w:tcW w:w="9291" w:type="dxa"/>
            <w:gridSpan w:val="4"/>
          </w:tcPr>
          <w:p w14:paraId="200DC3C6" w14:textId="1CE8D4CD" w:rsidR="00DC7417" w:rsidRPr="002B2E2C" w:rsidRDefault="00DC7417" w:rsidP="00DC7417">
            <w:pPr>
              <w:ind w:firstLine="0"/>
              <w:rPr>
                <w:rFonts w:cs="Times New Roman"/>
                <w:color w:val="BFBFBF" w:themeColor="background1" w:themeShade="BF"/>
                <w:sz w:val="20"/>
                <w:szCs w:val="20"/>
              </w:rPr>
            </w:pPr>
            <w:r w:rsidRPr="002B2E2C">
              <w:rPr>
                <w:rFonts w:cs="Times New Roman"/>
                <w:color w:val="auto"/>
                <w:lang w:eastAsia="pt-BR"/>
              </w:rPr>
              <w:t>Tem gráficos consolidando informações ou produzindo conhecimento? Se sim quais?</w:t>
            </w:r>
          </w:p>
        </w:tc>
      </w:tr>
      <w:tr w:rsidR="00DC7417" w:rsidRPr="002B2E2C" w14:paraId="742467A2" w14:textId="77777777" w:rsidTr="00242250">
        <w:tc>
          <w:tcPr>
            <w:tcW w:w="9291" w:type="dxa"/>
            <w:gridSpan w:val="4"/>
          </w:tcPr>
          <w:p w14:paraId="2EF7D147" w14:textId="33A89FB3" w:rsidR="00DC7417" w:rsidRPr="002B2E2C" w:rsidRDefault="00DC7417" w:rsidP="00DC7417">
            <w:pPr>
              <w:ind w:firstLine="0"/>
              <w:rPr>
                <w:rFonts w:cs="Times New Roman"/>
                <w:color w:val="auto"/>
                <w:lang w:eastAsia="pt-BR"/>
              </w:rPr>
            </w:pPr>
            <w:r w:rsidRPr="002B2E2C">
              <w:rPr>
                <w:rFonts w:cs="Times New Roman"/>
                <w:color w:val="BFBFBF" w:themeColor="background1" w:themeShade="BF"/>
                <w:sz w:val="20"/>
                <w:szCs w:val="20"/>
              </w:rPr>
              <w:t>Se possível anexa prints</w:t>
            </w:r>
          </w:p>
        </w:tc>
      </w:tr>
      <w:tr w:rsidR="00DC7417" w:rsidRPr="002B2E2C" w14:paraId="41A1B7FA" w14:textId="77777777" w:rsidTr="00242250">
        <w:tc>
          <w:tcPr>
            <w:tcW w:w="9291" w:type="dxa"/>
            <w:gridSpan w:val="4"/>
          </w:tcPr>
          <w:p w14:paraId="05D11866" w14:textId="741BD120" w:rsidR="00DC7417" w:rsidRPr="002B2E2C" w:rsidRDefault="00DC7417" w:rsidP="00DC7417">
            <w:pPr>
              <w:ind w:firstLine="0"/>
              <w:rPr>
                <w:rFonts w:cs="Times New Roman"/>
                <w:color w:val="BFBFBF" w:themeColor="background1" w:themeShade="BF"/>
                <w:sz w:val="20"/>
                <w:szCs w:val="20"/>
              </w:rPr>
            </w:pPr>
            <w:r w:rsidRPr="002B2E2C">
              <w:rPr>
                <w:rFonts w:cs="Times New Roman"/>
                <w:color w:val="auto"/>
                <w:lang w:eastAsia="pt-BR"/>
              </w:rPr>
              <w:t>Prints das principais telas do sistema</w:t>
            </w:r>
          </w:p>
        </w:tc>
      </w:tr>
      <w:tr w:rsidR="00DC7417" w:rsidRPr="002B2E2C" w14:paraId="0AE4FC94" w14:textId="77777777" w:rsidTr="00242250">
        <w:tc>
          <w:tcPr>
            <w:tcW w:w="9291" w:type="dxa"/>
            <w:gridSpan w:val="4"/>
          </w:tcPr>
          <w:p w14:paraId="372E6BA9" w14:textId="0DBA6680" w:rsidR="00DC7417" w:rsidRPr="002B2E2C" w:rsidRDefault="00DC7417" w:rsidP="00DC7417">
            <w:pPr>
              <w:ind w:firstLine="0"/>
              <w:rPr>
                <w:rFonts w:cs="Times New Roman"/>
                <w:color w:val="auto"/>
                <w:lang w:eastAsia="pt-BR"/>
              </w:rPr>
            </w:pPr>
            <w:r w:rsidRPr="002B2E2C">
              <w:rPr>
                <w:rFonts w:cs="Times New Roman"/>
                <w:color w:val="BFBFBF" w:themeColor="background1" w:themeShade="BF"/>
                <w:sz w:val="20"/>
                <w:szCs w:val="20"/>
              </w:rPr>
              <w:t>Se possível anexa prints</w:t>
            </w:r>
          </w:p>
        </w:tc>
      </w:tr>
      <w:tr w:rsidR="00DC7417" w:rsidRPr="002B2E2C" w14:paraId="096F9B91" w14:textId="77777777" w:rsidTr="00242250">
        <w:tc>
          <w:tcPr>
            <w:tcW w:w="9291" w:type="dxa"/>
            <w:gridSpan w:val="4"/>
          </w:tcPr>
          <w:p w14:paraId="325BDE65" w14:textId="19AFB91C" w:rsidR="00DC7417" w:rsidRPr="002B2E2C" w:rsidRDefault="00DC7417" w:rsidP="00DC7417">
            <w:pPr>
              <w:ind w:firstLine="0"/>
              <w:rPr>
                <w:rFonts w:cs="Times New Roman"/>
                <w:color w:val="BFBFBF" w:themeColor="background1" w:themeShade="BF"/>
                <w:sz w:val="20"/>
                <w:szCs w:val="20"/>
              </w:rPr>
            </w:pPr>
            <w:r w:rsidRPr="002B2E2C">
              <w:rPr>
                <w:rFonts w:cs="Times New Roman"/>
                <w:color w:val="auto"/>
                <w:lang w:eastAsia="pt-BR"/>
              </w:rPr>
              <w:t xml:space="preserve">Possui manual? </w:t>
            </w:r>
          </w:p>
        </w:tc>
      </w:tr>
      <w:tr w:rsidR="00DC7417" w:rsidRPr="002B2E2C" w14:paraId="2B6E7A6A" w14:textId="77777777" w:rsidTr="00242250">
        <w:tc>
          <w:tcPr>
            <w:tcW w:w="9291" w:type="dxa"/>
            <w:gridSpan w:val="4"/>
          </w:tcPr>
          <w:p w14:paraId="5FB48566" w14:textId="485AFE9D" w:rsidR="00DC7417" w:rsidRPr="002B2E2C" w:rsidRDefault="00DC7417" w:rsidP="00DC7417">
            <w:pPr>
              <w:ind w:firstLine="0"/>
              <w:rPr>
                <w:rFonts w:cs="Times New Roman"/>
                <w:color w:val="auto"/>
                <w:lang w:eastAsia="pt-BR"/>
              </w:rPr>
            </w:pPr>
            <w:r w:rsidRPr="002B2E2C">
              <w:rPr>
                <w:rFonts w:cs="Times New Roman"/>
                <w:color w:val="BFBFBF" w:themeColor="background1" w:themeShade="BF"/>
                <w:sz w:val="20"/>
                <w:szCs w:val="20"/>
              </w:rPr>
              <w:t>Se sim e se for possível anexar</w:t>
            </w:r>
          </w:p>
        </w:tc>
      </w:tr>
    </w:tbl>
    <w:p w14:paraId="65965BED" w14:textId="77777777" w:rsidR="00F55CAB" w:rsidRPr="002B2E2C" w:rsidRDefault="00F55CAB" w:rsidP="00F55CAB">
      <w:pPr>
        <w:rPr>
          <w:rFonts w:cs="Times New Roman"/>
          <w:lang w:eastAsia="pt-BR"/>
        </w:rPr>
      </w:pPr>
    </w:p>
    <w:p w14:paraId="362BC064" w14:textId="6D1AAAD3" w:rsidR="00B520AB" w:rsidRPr="002B2E2C" w:rsidRDefault="009C2B96" w:rsidP="00B520AB">
      <w:pPr>
        <w:rPr>
          <w:rFonts w:cs="Times New Roman"/>
          <w:lang w:eastAsia="pt-BR"/>
        </w:rPr>
      </w:pPr>
      <w:r w:rsidRPr="009C2B96">
        <w:rPr>
          <w:rFonts w:cs="Times New Roman"/>
          <w:highlight w:val="red"/>
          <w:lang w:eastAsia="pt-BR"/>
        </w:rPr>
        <w:lastRenderedPageBreak/>
        <w:t xml:space="preserve">considerando a </w:t>
      </w:r>
      <w:proofErr w:type="spellStart"/>
      <w:r w:rsidRPr="009C2B96">
        <w:rPr>
          <w:rFonts w:cs="Times New Roman"/>
          <w:highlight w:val="red"/>
          <w:lang w:eastAsia="pt-BR"/>
        </w:rPr>
        <w:t>hipotese</w:t>
      </w:r>
      <w:proofErr w:type="spellEnd"/>
      <w:r w:rsidRPr="009C2B96">
        <w:rPr>
          <w:rFonts w:cs="Times New Roman"/>
          <w:highlight w:val="red"/>
          <w:lang w:eastAsia="pt-BR"/>
        </w:rPr>
        <w:t xml:space="preserve"> da sociedade perguntar </w:t>
      </w:r>
      <w:proofErr w:type="spellStart"/>
      <w:r w:rsidRPr="009C2B96">
        <w:rPr>
          <w:rFonts w:cs="Times New Roman"/>
          <w:highlight w:val="red"/>
          <w:lang w:eastAsia="pt-BR"/>
        </w:rPr>
        <w:t>qts</w:t>
      </w:r>
      <w:proofErr w:type="spellEnd"/>
      <w:r w:rsidRPr="009C2B96">
        <w:rPr>
          <w:rFonts w:cs="Times New Roman"/>
          <w:highlight w:val="red"/>
          <w:lang w:eastAsia="pt-BR"/>
        </w:rPr>
        <w:t xml:space="preserve"> alunos tem a universidade, qual papel de todos os setores tem na elaboração do </w:t>
      </w:r>
      <w:proofErr w:type="gramStart"/>
      <w:r w:rsidRPr="009C2B96">
        <w:rPr>
          <w:rFonts w:cs="Times New Roman"/>
          <w:highlight w:val="red"/>
          <w:lang w:eastAsia="pt-BR"/>
        </w:rPr>
        <w:t>resultado ?</w:t>
      </w:r>
      <w:proofErr w:type="gramEnd"/>
    </w:p>
    <w:p w14:paraId="24E1B8A0" w14:textId="38AD2F95" w:rsidR="00DB2FB3" w:rsidRPr="002B2E2C" w:rsidRDefault="00DB2FB3" w:rsidP="00DB2FB3">
      <w:pPr>
        <w:rPr>
          <w:rFonts w:cs="Times New Roman"/>
          <w:color w:val="FF0000"/>
          <w:sz w:val="20"/>
          <w:szCs w:val="20"/>
        </w:rPr>
      </w:pPr>
    </w:p>
    <w:sectPr w:rsidR="00DB2FB3" w:rsidRPr="002B2E2C" w:rsidSect="005106C5">
      <w:pgSz w:w="11905" w:h="16837" w:code="9"/>
      <w:pgMar w:top="1701" w:right="1134" w:bottom="1134" w:left="1701" w:header="125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4" w:author="William Estrela" w:date="2020-12-18T21:30:00Z" w:initials="WE">
    <w:p w14:paraId="4B175764" w14:textId="49465DFB" w:rsidR="00EA6A07" w:rsidRDefault="00EA6A07">
      <w:pPr>
        <w:pStyle w:val="Textodecomentrio"/>
      </w:pPr>
      <w:r>
        <w:rPr>
          <w:rStyle w:val="Refdecomentrio"/>
        </w:rPr>
        <w:annotationRef/>
      </w:r>
      <w:r>
        <w:t>entrar falando sobre cadeia de valor, e no desdobramento falar sobre processos e depois sobre informação na organização</w:t>
      </w:r>
    </w:p>
  </w:comment>
  <w:comment w:id="79" w:author="William Estrela" w:date="2020-12-19T17:09:00Z" w:initials="WE">
    <w:p w14:paraId="5DC04D15" w14:textId="361451C3" w:rsidR="00E7570B" w:rsidRDefault="00E7570B">
      <w:pPr>
        <w:pStyle w:val="Textodecomentrio"/>
      </w:pPr>
      <w:r>
        <w:rPr>
          <w:rStyle w:val="Refdecomentrio"/>
        </w:rPr>
        <w:annotationRef/>
      </w:r>
      <w:r>
        <w:t>tenta juntar com a cadeia de valor dos SI. Tender o texto para estratégia da INFORMAÇÃO e falar sobre processos.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175764" w15:done="0"/>
  <w15:commentEx w15:paraId="5DC04D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79DD8" w16cex:dateUtc="2020-12-19T00:30:00Z"/>
  <w16cex:commentExtensible w16cex:durableId="2388B25E" w16cex:dateUtc="2020-12-19T2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175764" w16cid:durableId="23879DD8"/>
  <w16cid:commentId w16cid:paraId="5DC04D15" w16cid:durableId="2388B2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7741B" w14:textId="77777777" w:rsidR="001458A9" w:rsidRDefault="001458A9" w:rsidP="00C61806">
      <w:r>
        <w:separator/>
      </w:r>
    </w:p>
    <w:p w14:paraId="38CE115E" w14:textId="77777777" w:rsidR="001458A9" w:rsidRDefault="001458A9" w:rsidP="00C61806"/>
  </w:endnote>
  <w:endnote w:type="continuationSeparator" w:id="0">
    <w:p w14:paraId="5BE848F2" w14:textId="77777777" w:rsidR="001458A9" w:rsidRDefault="001458A9" w:rsidP="00C61806">
      <w:r>
        <w:continuationSeparator/>
      </w:r>
    </w:p>
    <w:p w14:paraId="794360B9" w14:textId="77777777" w:rsidR="001458A9" w:rsidRDefault="001458A9" w:rsidP="00C61806"/>
  </w:endnote>
  <w:endnote w:type="continuationNotice" w:id="1">
    <w:p w14:paraId="1929B733" w14:textId="77777777" w:rsidR="001458A9" w:rsidRDefault="001458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1D599" w14:textId="77777777" w:rsidR="001458A9" w:rsidRDefault="001458A9" w:rsidP="00C61806">
      <w:r>
        <w:separator/>
      </w:r>
    </w:p>
    <w:p w14:paraId="4D8C19F6" w14:textId="77777777" w:rsidR="001458A9" w:rsidRDefault="001458A9" w:rsidP="00C61806"/>
  </w:footnote>
  <w:footnote w:type="continuationSeparator" w:id="0">
    <w:p w14:paraId="543630C6" w14:textId="77777777" w:rsidR="001458A9" w:rsidRDefault="001458A9" w:rsidP="00C61806">
      <w:r>
        <w:continuationSeparator/>
      </w:r>
    </w:p>
    <w:p w14:paraId="3DF9EE93" w14:textId="77777777" w:rsidR="001458A9" w:rsidRDefault="001458A9" w:rsidP="00C61806"/>
  </w:footnote>
  <w:footnote w:type="continuationNotice" w:id="1">
    <w:p w14:paraId="661C400B" w14:textId="77777777" w:rsidR="001458A9" w:rsidRDefault="001458A9">
      <w:pPr>
        <w:spacing w:line="240" w:lineRule="auto"/>
      </w:pPr>
    </w:p>
  </w:footnote>
  <w:footnote w:id="2">
    <w:p w14:paraId="7A5D10ED" w14:textId="0CDC695C" w:rsidR="00750FD9" w:rsidRDefault="00750FD9">
      <w:pPr>
        <w:pStyle w:val="Textodenotaderodap"/>
      </w:pPr>
      <w:r>
        <w:rPr>
          <w:rStyle w:val="Refdenotaderodap"/>
        </w:rPr>
        <w:footnoteRef/>
      </w:r>
      <w:r>
        <w:t xml:space="preserve"> Aquela que possui diversas instalações do tipo </w:t>
      </w:r>
      <w:r w:rsidRPr="00156115">
        <w:rPr>
          <w:i/>
          <w:iCs/>
        </w:rPr>
        <w:t>campus</w:t>
      </w:r>
      <w:r>
        <w:t xml:space="preserve"> – cujo plural em latim é campi </w:t>
      </w:r>
      <w:r>
        <w:rPr>
          <w:noProof/>
        </w:rPr>
        <w:t>(CARLOS e ODAIR, 2013, p. 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0FE8" w14:textId="007EEF9F" w:rsidR="001E74EF" w:rsidRDefault="001E74EF" w:rsidP="00824AD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77333"/>
      <w:docPartObj>
        <w:docPartGallery w:val="Page Numbers (Top of Page)"/>
        <w:docPartUnique/>
      </w:docPartObj>
    </w:sdtPr>
    <w:sdtEndPr>
      <w:rPr>
        <w:sz w:val="22"/>
        <w:szCs w:val="22"/>
      </w:rPr>
    </w:sdtEndPr>
    <w:sdtContent>
      <w:p w14:paraId="2AE87144" w14:textId="77777777" w:rsidR="001E74EF" w:rsidRPr="00824AD2" w:rsidRDefault="001E74EF" w:rsidP="00824AD2">
        <w:pPr>
          <w:pStyle w:val="Cabealho"/>
          <w:jc w:val="right"/>
          <w:rPr>
            <w:sz w:val="22"/>
            <w:szCs w:val="22"/>
          </w:rPr>
        </w:pPr>
        <w:r w:rsidRPr="00824AD2">
          <w:rPr>
            <w:sz w:val="22"/>
            <w:szCs w:val="22"/>
          </w:rPr>
          <w:fldChar w:fldCharType="begin"/>
        </w:r>
        <w:r w:rsidRPr="00824AD2">
          <w:rPr>
            <w:sz w:val="22"/>
            <w:szCs w:val="22"/>
          </w:rPr>
          <w:instrText>PAGE   \* MERGEFORMAT</w:instrText>
        </w:r>
        <w:r w:rsidRPr="00824AD2">
          <w:rPr>
            <w:sz w:val="22"/>
            <w:szCs w:val="22"/>
          </w:rPr>
          <w:fldChar w:fldCharType="separate"/>
        </w:r>
        <w:r>
          <w:rPr>
            <w:noProof/>
            <w:sz w:val="22"/>
            <w:szCs w:val="22"/>
          </w:rPr>
          <w:t>8</w:t>
        </w:r>
        <w:r w:rsidRPr="00824AD2">
          <w:rPr>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3"/>
    <w:lvl w:ilvl="0">
      <w:start w:val="1"/>
      <w:numFmt w:val="bullet"/>
      <w:lvlText w:val=""/>
      <w:lvlJc w:val="left"/>
      <w:pPr>
        <w:tabs>
          <w:tab w:val="num" w:pos="1854"/>
        </w:tabs>
        <w:ind w:left="1854" w:hanging="360"/>
      </w:pPr>
      <w:rPr>
        <w:rFonts w:ascii="Symbol" w:hAnsi="Symbol"/>
      </w:rPr>
    </w:lvl>
  </w:abstractNum>
  <w:abstractNum w:abstractNumId="2" w15:restartNumberingAfterBreak="0">
    <w:nsid w:val="00641986"/>
    <w:multiLevelType w:val="hybridMultilevel"/>
    <w:tmpl w:val="CC5454F4"/>
    <w:lvl w:ilvl="0" w:tplc="87066B4E">
      <w:start w:val="1"/>
      <w:numFmt w:val="bullet"/>
      <w:lvlText w:val=""/>
      <w:lvlJc w:val="left"/>
      <w:pPr>
        <w:tabs>
          <w:tab w:val="num" w:pos="720"/>
        </w:tabs>
        <w:ind w:left="720" w:hanging="360"/>
      </w:pPr>
      <w:rPr>
        <w:rFonts w:ascii="Symbol" w:hAnsi="Symbol" w:hint="default"/>
        <w:sz w:val="20"/>
      </w:rPr>
    </w:lvl>
    <w:lvl w:ilvl="1" w:tplc="F50C5DA6" w:tentative="1">
      <w:start w:val="1"/>
      <w:numFmt w:val="bullet"/>
      <w:lvlText w:val="o"/>
      <w:lvlJc w:val="left"/>
      <w:pPr>
        <w:tabs>
          <w:tab w:val="num" w:pos="1440"/>
        </w:tabs>
        <w:ind w:left="1440" w:hanging="360"/>
      </w:pPr>
      <w:rPr>
        <w:rFonts w:ascii="Courier New" w:hAnsi="Courier New" w:hint="default"/>
        <w:sz w:val="20"/>
      </w:rPr>
    </w:lvl>
    <w:lvl w:ilvl="2" w:tplc="FBACAEF6" w:tentative="1">
      <w:start w:val="1"/>
      <w:numFmt w:val="bullet"/>
      <w:lvlText w:val=""/>
      <w:lvlJc w:val="left"/>
      <w:pPr>
        <w:tabs>
          <w:tab w:val="num" w:pos="2160"/>
        </w:tabs>
        <w:ind w:left="2160" w:hanging="360"/>
      </w:pPr>
      <w:rPr>
        <w:rFonts w:ascii="Wingdings" w:hAnsi="Wingdings" w:hint="default"/>
        <w:sz w:val="20"/>
      </w:rPr>
    </w:lvl>
    <w:lvl w:ilvl="3" w:tplc="BD084F7E" w:tentative="1">
      <w:start w:val="1"/>
      <w:numFmt w:val="bullet"/>
      <w:lvlText w:val=""/>
      <w:lvlJc w:val="left"/>
      <w:pPr>
        <w:tabs>
          <w:tab w:val="num" w:pos="2880"/>
        </w:tabs>
        <w:ind w:left="2880" w:hanging="360"/>
      </w:pPr>
      <w:rPr>
        <w:rFonts w:ascii="Wingdings" w:hAnsi="Wingdings" w:hint="default"/>
        <w:sz w:val="20"/>
      </w:rPr>
    </w:lvl>
    <w:lvl w:ilvl="4" w:tplc="2F24CCCC" w:tentative="1">
      <w:start w:val="1"/>
      <w:numFmt w:val="bullet"/>
      <w:lvlText w:val=""/>
      <w:lvlJc w:val="left"/>
      <w:pPr>
        <w:tabs>
          <w:tab w:val="num" w:pos="3600"/>
        </w:tabs>
        <w:ind w:left="3600" w:hanging="360"/>
      </w:pPr>
      <w:rPr>
        <w:rFonts w:ascii="Wingdings" w:hAnsi="Wingdings" w:hint="default"/>
        <w:sz w:val="20"/>
      </w:rPr>
    </w:lvl>
    <w:lvl w:ilvl="5" w:tplc="441E9B3A" w:tentative="1">
      <w:start w:val="1"/>
      <w:numFmt w:val="bullet"/>
      <w:lvlText w:val=""/>
      <w:lvlJc w:val="left"/>
      <w:pPr>
        <w:tabs>
          <w:tab w:val="num" w:pos="4320"/>
        </w:tabs>
        <w:ind w:left="4320" w:hanging="360"/>
      </w:pPr>
      <w:rPr>
        <w:rFonts w:ascii="Wingdings" w:hAnsi="Wingdings" w:hint="default"/>
        <w:sz w:val="20"/>
      </w:rPr>
    </w:lvl>
    <w:lvl w:ilvl="6" w:tplc="692419BC" w:tentative="1">
      <w:start w:val="1"/>
      <w:numFmt w:val="bullet"/>
      <w:lvlText w:val=""/>
      <w:lvlJc w:val="left"/>
      <w:pPr>
        <w:tabs>
          <w:tab w:val="num" w:pos="5040"/>
        </w:tabs>
        <w:ind w:left="5040" w:hanging="360"/>
      </w:pPr>
      <w:rPr>
        <w:rFonts w:ascii="Wingdings" w:hAnsi="Wingdings" w:hint="default"/>
        <w:sz w:val="20"/>
      </w:rPr>
    </w:lvl>
    <w:lvl w:ilvl="7" w:tplc="9A4A6E70" w:tentative="1">
      <w:start w:val="1"/>
      <w:numFmt w:val="bullet"/>
      <w:lvlText w:val=""/>
      <w:lvlJc w:val="left"/>
      <w:pPr>
        <w:tabs>
          <w:tab w:val="num" w:pos="5760"/>
        </w:tabs>
        <w:ind w:left="5760" w:hanging="360"/>
      </w:pPr>
      <w:rPr>
        <w:rFonts w:ascii="Wingdings" w:hAnsi="Wingdings" w:hint="default"/>
        <w:sz w:val="20"/>
      </w:rPr>
    </w:lvl>
    <w:lvl w:ilvl="8" w:tplc="54B4D0F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F11E9"/>
    <w:multiLevelType w:val="multilevel"/>
    <w:tmpl w:val="AD3E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8079C"/>
    <w:multiLevelType w:val="hybridMultilevel"/>
    <w:tmpl w:val="1736B8FA"/>
    <w:lvl w:ilvl="0" w:tplc="3FF4F33E">
      <w:start w:val="2"/>
      <w:numFmt w:val="decimal"/>
      <w:lvlText w:val="%1."/>
      <w:lvlJc w:val="left"/>
      <w:pPr>
        <w:ind w:left="360" w:hanging="360"/>
      </w:pPr>
      <w:rPr>
        <w:rFonts w:hint="default"/>
      </w:rPr>
    </w:lvl>
    <w:lvl w:ilvl="1" w:tplc="3A8C6872">
      <w:start w:val="1"/>
      <w:numFmt w:val="decimal"/>
      <w:lvlText w:val="%1.%2."/>
      <w:lvlJc w:val="left"/>
      <w:pPr>
        <w:ind w:left="1211" w:hanging="360"/>
      </w:pPr>
      <w:rPr>
        <w:rFonts w:hint="default"/>
      </w:rPr>
    </w:lvl>
    <w:lvl w:ilvl="2" w:tplc="6A1C177C">
      <w:start w:val="1"/>
      <w:numFmt w:val="decimal"/>
      <w:lvlText w:val="%1.%2.%3."/>
      <w:lvlJc w:val="left"/>
      <w:pPr>
        <w:ind w:left="2422" w:hanging="720"/>
      </w:pPr>
      <w:rPr>
        <w:rFonts w:hint="default"/>
      </w:rPr>
    </w:lvl>
    <w:lvl w:ilvl="3" w:tplc="4F7A4C22">
      <w:start w:val="1"/>
      <w:numFmt w:val="decimal"/>
      <w:lvlText w:val="%1.%2.%3.%4."/>
      <w:lvlJc w:val="left"/>
      <w:pPr>
        <w:ind w:left="3273" w:hanging="720"/>
      </w:pPr>
      <w:rPr>
        <w:rFonts w:hint="default"/>
      </w:rPr>
    </w:lvl>
    <w:lvl w:ilvl="4" w:tplc="4080046E">
      <w:start w:val="1"/>
      <w:numFmt w:val="decimal"/>
      <w:lvlText w:val="%1.%2.%3.%4.%5."/>
      <w:lvlJc w:val="left"/>
      <w:pPr>
        <w:ind w:left="4484" w:hanging="1080"/>
      </w:pPr>
      <w:rPr>
        <w:rFonts w:hint="default"/>
      </w:rPr>
    </w:lvl>
    <w:lvl w:ilvl="5" w:tplc="5D46BAD6">
      <w:start w:val="1"/>
      <w:numFmt w:val="decimal"/>
      <w:lvlText w:val="%1.%2.%3.%4.%5.%6."/>
      <w:lvlJc w:val="left"/>
      <w:pPr>
        <w:ind w:left="5335" w:hanging="1080"/>
      </w:pPr>
      <w:rPr>
        <w:rFonts w:hint="default"/>
      </w:rPr>
    </w:lvl>
    <w:lvl w:ilvl="6" w:tplc="5E5A31BA">
      <w:start w:val="1"/>
      <w:numFmt w:val="decimal"/>
      <w:lvlText w:val="%1.%2.%3.%4.%5.%6.%7."/>
      <w:lvlJc w:val="left"/>
      <w:pPr>
        <w:ind w:left="6546" w:hanging="1440"/>
      </w:pPr>
      <w:rPr>
        <w:rFonts w:hint="default"/>
      </w:rPr>
    </w:lvl>
    <w:lvl w:ilvl="7" w:tplc="0978B8B2">
      <w:start w:val="1"/>
      <w:numFmt w:val="decimal"/>
      <w:lvlText w:val="%1.%2.%3.%4.%5.%6.%7.%8."/>
      <w:lvlJc w:val="left"/>
      <w:pPr>
        <w:ind w:left="7397" w:hanging="1440"/>
      </w:pPr>
      <w:rPr>
        <w:rFonts w:hint="default"/>
      </w:rPr>
    </w:lvl>
    <w:lvl w:ilvl="8" w:tplc="0E089E2C">
      <w:start w:val="1"/>
      <w:numFmt w:val="decimal"/>
      <w:lvlText w:val="%1.%2.%3.%4.%5.%6.%7.%8.%9."/>
      <w:lvlJc w:val="left"/>
      <w:pPr>
        <w:ind w:left="8608" w:hanging="1800"/>
      </w:pPr>
      <w:rPr>
        <w:rFonts w:hint="default"/>
      </w:rPr>
    </w:lvl>
  </w:abstractNum>
  <w:abstractNum w:abstractNumId="5" w15:restartNumberingAfterBreak="0">
    <w:nsid w:val="0CB36C4C"/>
    <w:multiLevelType w:val="hybridMultilevel"/>
    <w:tmpl w:val="F93066D0"/>
    <w:lvl w:ilvl="0" w:tplc="944230DC">
      <w:start w:val="1"/>
      <w:numFmt w:val="decimal"/>
      <w:lvlText w:val="%1"/>
      <w:lvlJc w:val="left"/>
      <w:pPr>
        <w:ind w:left="360" w:hanging="360"/>
      </w:pPr>
      <w:rPr>
        <w:rFonts w:hint="default"/>
        <w:color w:val="000000"/>
      </w:rPr>
    </w:lvl>
    <w:lvl w:ilvl="1" w:tplc="C43E264A">
      <w:start w:val="1"/>
      <w:numFmt w:val="decimal"/>
      <w:lvlText w:val="%1.%2"/>
      <w:lvlJc w:val="left"/>
      <w:pPr>
        <w:ind w:left="360" w:hanging="360"/>
      </w:pPr>
      <w:rPr>
        <w:rFonts w:hint="default"/>
        <w:color w:val="000000"/>
      </w:rPr>
    </w:lvl>
    <w:lvl w:ilvl="2" w:tplc="66B0CC9E">
      <w:start w:val="1"/>
      <w:numFmt w:val="decimal"/>
      <w:lvlText w:val="%1.%2.%3"/>
      <w:lvlJc w:val="left"/>
      <w:pPr>
        <w:ind w:left="720" w:hanging="720"/>
      </w:pPr>
      <w:rPr>
        <w:rFonts w:hint="default"/>
        <w:color w:val="000000"/>
      </w:rPr>
    </w:lvl>
    <w:lvl w:ilvl="3" w:tplc="507635F0">
      <w:start w:val="1"/>
      <w:numFmt w:val="decimal"/>
      <w:lvlText w:val="%1.%2.%3.%4"/>
      <w:lvlJc w:val="left"/>
      <w:pPr>
        <w:ind w:left="720" w:hanging="720"/>
      </w:pPr>
      <w:rPr>
        <w:rFonts w:hint="default"/>
        <w:color w:val="000000"/>
      </w:rPr>
    </w:lvl>
    <w:lvl w:ilvl="4" w:tplc="A110500A">
      <w:start w:val="1"/>
      <w:numFmt w:val="decimal"/>
      <w:lvlText w:val="%1.%2.%3.%4.%5"/>
      <w:lvlJc w:val="left"/>
      <w:pPr>
        <w:ind w:left="1080" w:hanging="1080"/>
      </w:pPr>
      <w:rPr>
        <w:rFonts w:hint="default"/>
        <w:color w:val="000000"/>
      </w:rPr>
    </w:lvl>
    <w:lvl w:ilvl="5" w:tplc="092EA0D6">
      <w:start w:val="1"/>
      <w:numFmt w:val="decimal"/>
      <w:lvlText w:val="%1.%2.%3.%4.%5.%6"/>
      <w:lvlJc w:val="left"/>
      <w:pPr>
        <w:ind w:left="1080" w:hanging="1080"/>
      </w:pPr>
      <w:rPr>
        <w:rFonts w:hint="default"/>
        <w:color w:val="000000"/>
      </w:rPr>
    </w:lvl>
    <w:lvl w:ilvl="6" w:tplc="BEB8348E">
      <w:start w:val="1"/>
      <w:numFmt w:val="decimal"/>
      <w:lvlText w:val="%1.%2.%3.%4.%5.%6.%7"/>
      <w:lvlJc w:val="left"/>
      <w:pPr>
        <w:ind w:left="1440" w:hanging="1440"/>
      </w:pPr>
      <w:rPr>
        <w:rFonts w:hint="default"/>
        <w:color w:val="000000"/>
      </w:rPr>
    </w:lvl>
    <w:lvl w:ilvl="7" w:tplc="88BE7BF0">
      <w:start w:val="1"/>
      <w:numFmt w:val="decimal"/>
      <w:lvlText w:val="%1.%2.%3.%4.%5.%6.%7.%8"/>
      <w:lvlJc w:val="left"/>
      <w:pPr>
        <w:ind w:left="1440" w:hanging="1440"/>
      </w:pPr>
      <w:rPr>
        <w:rFonts w:hint="default"/>
        <w:color w:val="000000"/>
      </w:rPr>
    </w:lvl>
    <w:lvl w:ilvl="8" w:tplc="303E4572">
      <w:start w:val="1"/>
      <w:numFmt w:val="decimal"/>
      <w:lvlText w:val="%1.%2.%3.%4.%5.%6.%7.%8.%9"/>
      <w:lvlJc w:val="left"/>
      <w:pPr>
        <w:ind w:left="1800" w:hanging="1800"/>
      </w:pPr>
      <w:rPr>
        <w:rFonts w:hint="default"/>
        <w:color w:val="000000"/>
      </w:rPr>
    </w:lvl>
  </w:abstractNum>
  <w:abstractNum w:abstractNumId="6" w15:restartNumberingAfterBreak="0">
    <w:nsid w:val="0E910863"/>
    <w:multiLevelType w:val="hybridMultilevel"/>
    <w:tmpl w:val="B8B0DE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0FAE4B05"/>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2CA73F2"/>
    <w:multiLevelType w:val="hybridMultilevel"/>
    <w:tmpl w:val="A404B69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45F2CAC"/>
    <w:multiLevelType w:val="hybridMultilevel"/>
    <w:tmpl w:val="196E1436"/>
    <w:lvl w:ilvl="0" w:tplc="DF80B556">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6DF2CC9"/>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1" w15:restartNumberingAfterBreak="0">
    <w:nsid w:val="196F5D30"/>
    <w:multiLevelType w:val="hybridMultilevel"/>
    <w:tmpl w:val="0416001F"/>
    <w:lvl w:ilvl="0" w:tplc="DE2E4E04">
      <w:start w:val="1"/>
      <w:numFmt w:val="decimal"/>
      <w:lvlText w:val="%1."/>
      <w:lvlJc w:val="left"/>
      <w:pPr>
        <w:ind w:left="360" w:hanging="360"/>
      </w:pPr>
    </w:lvl>
    <w:lvl w:ilvl="1" w:tplc="66ECD20E">
      <w:start w:val="1"/>
      <w:numFmt w:val="decimal"/>
      <w:lvlText w:val="%1.%2."/>
      <w:lvlJc w:val="left"/>
      <w:pPr>
        <w:ind w:left="792" w:hanging="432"/>
      </w:pPr>
    </w:lvl>
    <w:lvl w:ilvl="2" w:tplc="EF82F3C8">
      <w:start w:val="1"/>
      <w:numFmt w:val="decimal"/>
      <w:lvlText w:val="%1.%2.%3."/>
      <w:lvlJc w:val="left"/>
      <w:pPr>
        <w:ind w:left="1224" w:hanging="504"/>
      </w:pPr>
    </w:lvl>
    <w:lvl w:ilvl="3" w:tplc="DC0A1F60">
      <w:start w:val="1"/>
      <w:numFmt w:val="decimal"/>
      <w:lvlText w:val="%1.%2.%3.%4."/>
      <w:lvlJc w:val="left"/>
      <w:pPr>
        <w:ind w:left="1728" w:hanging="648"/>
      </w:pPr>
    </w:lvl>
    <w:lvl w:ilvl="4" w:tplc="06A406C6">
      <w:start w:val="1"/>
      <w:numFmt w:val="decimal"/>
      <w:lvlText w:val="%1.%2.%3.%4.%5."/>
      <w:lvlJc w:val="left"/>
      <w:pPr>
        <w:ind w:left="2232" w:hanging="792"/>
      </w:pPr>
    </w:lvl>
    <w:lvl w:ilvl="5" w:tplc="18B094A0">
      <w:start w:val="1"/>
      <w:numFmt w:val="decimal"/>
      <w:lvlText w:val="%1.%2.%3.%4.%5.%6."/>
      <w:lvlJc w:val="left"/>
      <w:pPr>
        <w:ind w:left="2736" w:hanging="936"/>
      </w:pPr>
    </w:lvl>
    <w:lvl w:ilvl="6" w:tplc="3E06D9F2">
      <w:start w:val="1"/>
      <w:numFmt w:val="decimal"/>
      <w:lvlText w:val="%1.%2.%3.%4.%5.%6.%7."/>
      <w:lvlJc w:val="left"/>
      <w:pPr>
        <w:ind w:left="3240" w:hanging="1080"/>
      </w:pPr>
    </w:lvl>
    <w:lvl w:ilvl="7" w:tplc="B3AA041E">
      <w:start w:val="1"/>
      <w:numFmt w:val="decimal"/>
      <w:lvlText w:val="%1.%2.%3.%4.%5.%6.%7.%8."/>
      <w:lvlJc w:val="left"/>
      <w:pPr>
        <w:ind w:left="3744" w:hanging="1224"/>
      </w:pPr>
    </w:lvl>
    <w:lvl w:ilvl="8" w:tplc="45F65202">
      <w:start w:val="1"/>
      <w:numFmt w:val="decimal"/>
      <w:lvlText w:val="%1.%2.%3.%4.%5.%6.%7.%8.%9."/>
      <w:lvlJc w:val="left"/>
      <w:pPr>
        <w:ind w:left="4320" w:hanging="1440"/>
      </w:pPr>
    </w:lvl>
  </w:abstractNum>
  <w:abstractNum w:abstractNumId="12" w15:restartNumberingAfterBreak="0">
    <w:nsid w:val="1BE71C8F"/>
    <w:multiLevelType w:val="multilevel"/>
    <w:tmpl w:val="D8F60FDA"/>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41D2E26"/>
    <w:multiLevelType w:val="hybridMultilevel"/>
    <w:tmpl w:val="2644898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4" w15:restartNumberingAfterBreak="0">
    <w:nsid w:val="2C242502"/>
    <w:multiLevelType w:val="hybridMultilevel"/>
    <w:tmpl w:val="E5FC78B2"/>
    <w:lvl w:ilvl="0" w:tplc="416C3454">
      <w:start w:val="2"/>
      <w:numFmt w:val="decimal"/>
      <w:lvlText w:val="%1"/>
      <w:lvlJc w:val="left"/>
      <w:pPr>
        <w:ind w:left="480" w:hanging="480"/>
      </w:pPr>
      <w:rPr>
        <w:rFonts w:hint="default"/>
      </w:rPr>
    </w:lvl>
    <w:lvl w:ilvl="1" w:tplc="ED7C7208">
      <w:start w:val="3"/>
      <w:numFmt w:val="decimal"/>
      <w:lvlText w:val="%1.%2"/>
      <w:lvlJc w:val="left"/>
      <w:pPr>
        <w:ind w:left="1085" w:hanging="480"/>
      </w:pPr>
      <w:rPr>
        <w:rFonts w:hint="default"/>
      </w:rPr>
    </w:lvl>
    <w:lvl w:ilvl="2" w:tplc="24D459A6">
      <w:start w:val="1"/>
      <w:numFmt w:val="decimal"/>
      <w:lvlText w:val="%1.%2.%3"/>
      <w:lvlJc w:val="left"/>
      <w:pPr>
        <w:ind w:left="1930" w:hanging="720"/>
      </w:pPr>
      <w:rPr>
        <w:rFonts w:hint="default"/>
      </w:rPr>
    </w:lvl>
    <w:lvl w:ilvl="3" w:tplc="BED0AA1C">
      <w:start w:val="1"/>
      <w:numFmt w:val="decimal"/>
      <w:lvlText w:val="%1.%2.%3.%4"/>
      <w:lvlJc w:val="left"/>
      <w:pPr>
        <w:ind w:left="2535" w:hanging="720"/>
      </w:pPr>
      <w:rPr>
        <w:rFonts w:hint="default"/>
      </w:rPr>
    </w:lvl>
    <w:lvl w:ilvl="4" w:tplc="A83EDA3C">
      <w:start w:val="1"/>
      <w:numFmt w:val="decimal"/>
      <w:lvlText w:val="%1.%2.%3.%4.%5"/>
      <w:lvlJc w:val="left"/>
      <w:pPr>
        <w:ind w:left="3500" w:hanging="1080"/>
      </w:pPr>
      <w:rPr>
        <w:rFonts w:hint="default"/>
      </w:rPr>
    </w:lvl>
    <w:lvl w:ilvl="5" w:tplc="F22AD1CC">
      <w:start w:val="1"/>
      <w:numFmt w:val="decimal"/>
      <w:lvlText w:val="%1.%2.%3.%4.%5.%6"/>
      <w:lvlJc w:val="left"/>
      <w:pPr>
        <w:ind w:left="4105" w:hanging="1080"/>
      </w:pPr>
      <w:rPr>
        <w:rFonts w:hint="default"/>
      </w:rPr>
    </w:lvl>
    <w:lvl w:ilvl="6" w:tplc="2B42027E">
      <w:start w:val="1"/>
      <w:numFmt w:val="decimal"/>
      <w:lvlText w:val="%1.%2.%3.%4.%5.%6.%7"/>
      <w:lvlJc w:val="left"/>
      <w:pPr>
        <w:ind w:left="5070" w:hanging="1440"/>
      </w:pPr>
      <w:rPr>
        <w:rFonts w:hint="default"/>
      </w:rPr>
    </w:lvl>
    <w:lvl w:ilvl="7" w:tplc="189EAC42">
      <w:start w:val="1"/>
      <w:numFmt w:val="decimal"/>
      <w:lvlText w:val="%1.%2.%3.%4.%5.%6.%7.%8"/>
      <w:lvlJc w:val="left"/>
      <w:pPr>
        <w:ind w:left="5675" w:hanging="1440"/>
      </w:pPr>
      <w:rPr>
        <w:rFonts w:hint="default"/>
      </w:rPr>
    </w:lvl>
    <w:lvl w:ilvl="8" w:tplc="D7265426">
      <w:start w:val="1"/>
      <w:numFmt w:val="decimal"/>
      <w:lvlText w:val="%1.%2.%3.%4.%5.%6.%7.%8.%9"/>
      <w:lvlJc w:val="left"/>
      <w:pPr>
        <w:ind w:left="6640" w:hanging="1800"/>
      </w:pPr>
      <w:rPr>
        <w:rFonts w:hint="default"/>
      </w:rPr>
    </w:lvl>
  </w:abstractNum>
  <w:abstractNum w:abstractNumId="15" w15:restartNumberingAfterBreak="0">
    <w:nsid w:val="30101BF1"/>
    <w:multiLevelType w:val="hybridMultilevel"/>
    <w:tmpl w:val="282C7E5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327734E7"/>
    <w:multiLevelType w:val="hybridMultilevel"/>
    <w:tmpl w:val="D8F60FDA"/>
    <w:lvl w:ilvl="0" w:tplc="94C86174">
      <w:start w:val="1"/>
      <w:numFmt w:val="decimal"/>
      <w:lvlText w:val="%1."/>
      <w:lvlJc w:val="left"/>
      <w:pPr>
        <w:ind w:left="360" w:hanging="360"/>
      </w:pPr>
      <w:rPr>
        <w:rFonts w:hint="default"/>
        <w:color w:val="000000"/>
      </w:rPr>
    </w:lvl>
    <w:lvl w:ilvl="1" w:tplc="32765CB2">
      <w:start w:val="3"/>
      <w:numFmt w:val="decimal"/>
      <w:lvlText w:val="%1.%2."/>
      <w:lvlJc w:val="left"/>
      <w:pPr>
        <w:ind w:left="600" w:hanging="600"/>
      </w:pPr>
    </w:lvl>
    <w:lvl w:ilvl="2" w:tplc="780E17A4">
      <w:start w:val="1"/>
      <w:numFmt w:val="decimal"/>
      <w:lvlText w:val="%1.%2.%3."/>
      <w:lvlJc w:val="left"/>
      <w:pPr>
        <w:ind w:left="720" w:hanging="720"/>
      </w:pPr>
    </w:lvl>
    <w:lvl w:ilvl="3" w:tplc="559805CA">
      <w:start w:val="1"/>
      <w:numFmt w:val="decimal"/>
      <w:isLgl/>
      <w:lvlText w:val="%1.%2.%3.%4."/>
      <w:lvlJc w:val="left"/>
      <w:pPr>
        <w:ind w:left="720" w:hanging="720"/>
      </w:pPr>
      <w:rPr>
        <w:rFonts w:hint="default"/>
      </w:rPr>
    </w:lvl>
    <w:lvl w:ilvl="4" w:tplc="9A986292">
      <w:start w:val="1"/>
      <w:numFmt w:val="decimal"/>
      <w:isLgl/>
      <w:lvlText w:val="%1.%2.%3.%4.%5."/>
      <w:lvlJc w:val="left"/>
      <w:pPr>
        <w:ind w:left="1080" w:hanging="1080"/>
      </w:pPr>
      <w:rPr>
        <w:rFonts w:hint="default"/>
      </w:rPr>
    </w:lvl>
    <w:lvl w:ilvl="5" w:tplc="FF50312A">
      <w:start w:val="1"/>
      <w:numFmt w:val="decimal"/>
      <w:isLgl/>
      <w:lvlText w:val="%1.%2.%3.%4.%5.%6."/>
      <w:lvlJc w:val="left"/>
      <w:pPr>
        <w:ind w:left="1080" w:hanging="1080"/>
      </w:pPr>
      <w:rPr>
        <w:rFonts w:hint="default"/>
      </w:rPr>
    </w:lvl>
    <w:lvl w:ilvl="6" w:tplc="A52AD38C">
      <w:start w:val="1"/>
      <w:numFmt w:val="decimal"/>
      <w:isLgl/>
      <w:lvlText w:val="%1.%2.%3.%4.%5.%6.%7."/>
      <w:lvlJc w:val="left"/>
      <w:pPr>
        <w:ind w:left="1440" w:hanging="1440"/>
      </w:pPr>
      <w:rPr>
        <w:rFonts w:hint="default"/>
      </w:rPr>
    </w:lvl>
    <w:lvl w:ilvl="7" w:tplc="42CABE96">
      <w:start w:val="1"/>
      <w:numFmt w:val="decimal"/>
      <w:isLgl/>
      <w:lvlText w:val="%1.%2.%3.%4.%5.%6.%7.%8."/>
      <w:lvlJc w:val="left"/>
      <w:pPr>
        <w:ind w:left="1440" w:hanging="1440"/>
      </w:pPr>
      <w:rPr>
        <w:rFonts w:hint="default"/>
      </w:rPr>
    </w:lvl>
    <w:lvl w:ilvl="8" w:tplc="001EEA5E">
      <w:start w:val="1"/>
      <w:numFmt w:val="decimal"/>
      <w:isLgl/>
      <w:lvlText w:val="%1.%2.%3.%4.%5.%6.%7.%8.%9."/>
      <w:lvlJc w:val="left"/>
      <w:pPr>
        <w:ind w:left="1800" w:hanging="1800"/>
      </w:pPr>
      <w:rPr>
        <w:rFonts w:hint="default"/>
      </w:rPr>
    </w:lvl>
  </w:abstractNum>
  <w:abstractNum w:abstractNumId="17" w15:restartNumberingAfterBreak="0">
    <w:nsid w:val="377E2373"/>
    <w:multiLevelType w:val="hybridMultilevel"/>
    <w:tmpl w:val="C91E27F6"/>
    <w:lvl w:ilvl="0" w:tplc="A05C7530">
      <w:start w:val="1"/>
      <w:numFmt w:val="decimal"/>
      <w:lvlText w:val="%1."/>
      <w:lvlJc w:val="left"/>
      <w:pPr>
        <w:ind w:left="360" w:hanging="360"/>
      </w:pPr>
      <w:rPr>
        <w:rFonts w:hint="default"/>
        <w:color w:val="000000"/>
      </w:rPr>
    </w:lvl>
    <w:lvl w:ilvl="1" w:tplc="4AA02E70">
      <w:start w:val="1"/>
      <w:numFmt w:val="decimal"/>
      <w:lvlText w:val="%1.%2."/>
      <w:lvlJc w:val="left"/>
      <w:pPr>
        <w:ind w:left="600" w:hanging="600"/>
      </w:pPr>
      <w:rPr>
        <w:rFonts w:hint="default"/>
      </w:rPr>
    </w:lvl>
    <w:lvl w:ilvl="2" w:tplc="C696E320">
      <w:start w:val="1"/>
      <w:numFmt w:val="decimal"/>
      <w:lvlText w:val="%1.%2.%3."/>
      <w:lvlJc w:val="left"/>
      <w:pPr>
        <w:ind w:left="720" w:hanging="720"/>
      </w:pPr>
      <w:rPr>
        <w:rFonts w:hint="default"/>
      </w:rPr>
    </w:lvl>
    <w:lvl w:ilvl="3" w:tplc="CF52118E">
      <w:start w:val="1"/>
      <w:numFmt w:val="decimal"/>
      <w:isLgl/>
      <w:lvlText w:val="%1.%2.%3.%4."/>
      <w:lvlJc w:val="left"/>
      <w:pPr>
        <w:ind w:left="720" w:hanging="720"/>
      </w:pPr>
      <w:rPr>
        <w:rFonts w:hint="default"/>
      </w:rPr>
    </w:lvl>
    <w:lvl w:ilvl="4" w:tplc="B840EC1C">
      <w:start w:val="1"/>
      <w:numFmt w:val="decimal"/>
      <w:isLgl/>
      <w:lvlText w:val="%1.%2.%3.%4.%5."/>
      <w:lvlJc w:val="left"/>
      <w:pPr>
        <w:ind w:left="1080" w:hanging="1080"/>
      </w:pPr>
      <w:rPr>
        <w:rFonts w:hint="default"/>
      </w:rPr>
    </w:lvl>
    <w:lvl w:ilvl="5" w:tplc="AFC0F924">
      <w:start w:val="1"/>
      <w:numFmt w:val="decimal"/>
      <w:isLgl/>
      <w:lvlText w:val="%1.%2.%3.%4.%5.%6."/>
      <w:lvlJc w:val="left"/>
      <w:pPr>
        <w:ind w:left="1080" w:hanging="1080"/>
      </w:pPr>
      <w:rPr>
        <w:rFonts w:hint="default"/>
      </w:rPr>
    </w:lvl>
    <w:lvl w:ilvl="6" w:tplc="A21EE842">
      <w:start w:val="1"/>
      <w:numFmt w:val="decimal"/>
      <w:isLgl/>
      <w:lvlText w:val="%1.%2.%3.%4.%5.%6.%7."/>
      <w:lvlJc w:val="left"/>
      <w:pPr>
        <w:ind w:left="1440" w:hanging="1440"/>
      </w:pPr>
      <w:rPr>
        <w:rFonts w:hint="default"/>
      </w:rPr>
    </w:lvl>
    <w:lvl w:ilvl="7" w:tplc="DFBAA1F8">
      <w:start w:val="1"/>
      <w:numFmt w:val="decimal"/>
      <w:isLgl/>
      <w:lvlText w:val="%1.%2.%3.%4.%5.%6.%7.%8."/>
      <w:lvlJc w:val="left"/>
      <w:pPr>
        <w:ind w:left="1440" w:hanging="1440"/>
      </w:pPr>
      <w:rPr>
        <w:rFonts w:hint="default"/>
      </w:rPr>
    </w:lvl>
    <w:lvl w:ilvl="8" w:tplc="4DC01690">
      <w:start w:val="1"/>
      <w:numFmt w:val="decimal"/>
      <w:isLgl/>
      <w:lvlText w:val="%1.%2.%3.%4.%5.%6.%7.%8.%9."/>
      <w:lvlJc w:val="left"/>
      <w:pPr>
        <w:ind w:left="1800" w:hanging="1800"/>
      </w:pPr>
      <w:rPr>
        <w:rFonts w:hint="default"/>
      </w:rPr>
    </w:lvl>
  </w:abstractNum>
  <w:abstractNum w:abstractNumId="18" w15:restartNumberingAfterBreak="0">
    <w:nsid w:val="39DA2378"/>
    <w:multiLevelType w:val="hybridMultilevel"/>
    <w:tmpl w:val="D6B219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15:restartNumberingAfterBreak="0">
    <w:nsid w:val="3D2C09AE"/>
    <w:multiLevelType w:val="hybridMultilevel"/>
    <w:tmpl w:val="D49E4614"/>
    <w:lvl w:ilvl="0" w:tplc="B61CF084">
      <w:start w:val="3"/>
      <w:numFmt w:val="decimal"/>
      <w:lvlText w:val="%1"/>
      <w:lvlJc w:val="left"/>
      <w:pPr>
        <w:ind w:left="360" w:hanging="360"/>
      </w:pPr>
      <w:rPr>
        <w:rFonts w:hint="default"/>
      </w:rPr>
    </w:lvl>
    <w:lvl w:ilvl="1" w:tplc="BD224104">
      <w:start w:val="1"/>
      <w:numFmt w:val="decimal"/>
      <w:lvlText w:val="%1.%2"/>
      <w:lvlJc w:val="left"/>
      <w:pPr>
        <w:ind w:left="1211" w:hanging="360"/>
      </w:pPr>
      <w:rPr>
        <w:rFonts w:hint="default"/>
      </w:rPr>
    </w:lvl>
    <w:lvl w:ilvl="2" w:tplc="990E1546">
      <w:start w:val="1"/>
      <w:numFmt w:val="decimal"/>
      <w:lvlText w:val="%1.%2.%3"/>
      <w:lvlJc w:val="left"/>
      <w:pPr>
        <w:ind w:left="2422" w:hanging="720"/>
      </w:pPr>
      <w:rPr>
        <w:rFonts w:hint="default"/>
      </w:rPr>
    </w:lvl>
    <w:lvl w:ilvl="3" w:tplc="96D4E7CC">
      <w:start w:val="1"/>
      <w:numFmt w:val="decimal"/>
      <w:lvlText w:val="%1.%2.%3.%4"/>
      <w:lvlJc w:val="left"/>
      <w:pPr>
        <w:ind w:left="3273" w:hanging="720"/>
      </w:pPr>
      <w:rPr>
        <w:rFonts w:hint="default"/>
      </w:rPr>
    </w:lvl>
    <w:lvl w:ilvl="4" w:tplc="35C2D652">
      <w:start w:val="1"/>
      <w:numFmt w:val="decimal"/>
      <w:lvlText w:val="%1.%2.%3.%4.%5"/>
      <w:lvlJc w:val="left"/>
      <w:pPr>
        <w:ind w:left="4484" w:hanging="1080"/>
      </w:pPr>
      <w:rPr>
        <w:rFonts w:hint="default"/>
      </w:rPr>
    </w:lvl>
    <w:lvl w:ilvl="5" w:tplc="BAF4C01C">
      <w:start w:val="1"/>
      <w:numFmt w:val="decimal"/>
      <w:lvlText w:val="%1.%2.%3.%4.%5.%6"/>
      <w:lvlJc w:val="left"/>
      <w:pPr>
        <w:ind w:left="5335" w:hanging="1080"/>
      </w:pPr>
      <w:rPr>
        <w:rFonts w:hint="default"/>
      </w:rPr>
    </w:lvl>
    <w:lvl w:ilvl="6" w:tplc="82CC7018">
      <w:start w:val="1"/>
      <w:numFmt w:val="decimal"/>
      <w:lvlText w:val="%1.%2.%3.%4.%5.%6.%7"/>
      <w:lvlJc w:val="left"/>
      <w:pPr>
        <w:ind w:left="6546" w:hanging="1440"/>
      </w:pPr>
      <w:rPr>
        <w:rFonts w:hint="default"/>
      </w:rPr>
    </w:lvl>
    <w:lvl w:ilvl="7" w:tplc="D7AA505A">
      <w:start w:val="1"/>
      <w:numFmt w:val="decimal"/>
      <w:lvlText w:val="%1.%2.%3.%4.%5.%6.%7.%8"/>
      <w:lvlJc w:val="left"/>
      <w:pPr>
        <w:ind w:left="7397" w:hanging="1440"/>
      </w:pPr>
      <w:rPr>
        <w:rFonts w:hint="default"/>
      </w:rPr>
    </w:lvl>
    <w:lvl w:ilvl="8" w:tplc="E68C4370">
      <w:start w:val="1"/>
      <w:numFmt w:val="decimal"/>
      <w:lvlText w:val="%1.%2.%3.%4.%5.%6.%7.%8.%9"/>
      <w:lvlJc w:val="left"/>
      <w:pPr>
        <w:ind w:left="8608" w:hanging="1800"/>
      </w:pPr>
      <w:rPr>
        <w:rFonts w:hint="default"/>
      </w:rPr>
    </w:lvl>
  </w:abstractNum>
  <w:abstractNum w:abstractNumId="20" w15:restartNumberingAfterBreak="0">
    <w:nsid w:val="3E39458B"/>
    <w:multiLevelType w:val="hybridMultilevel"/>
    <w:tmpl w:val="2AB49C9C"/>
    <w:lvl w:ilvl="0" w:tplc="249CFB54">
      <w:start w:val="2"/>
      <w:numFmt w:val="decimal"/>
      <w:lvlText w:val="%1."/>
      <w:lvlJc w:val="left"/>
      <w:pPr>
        <w:ind w:left="360" w:hanging="360"/>
      </w:pPr>
      <w:rPr>
        <w:rFonts w:hint="default"/>
      </w:rPr>
    </w:lvl>
    <w:lvl w:ilvl="1" w:tplc="496ACD8E">
      <w:start w:val="1"/>
      <w:numFmt w:val="decimal"/>
      <w:lvlText w:val="%1.%2."/>
      <w:lvlJc w:val="left"/>
      <w:pPr>
        <w:ind w:left="792" w:hanging="432"/>
      </w:pPr>
      <w:rPr>
        <w:rFonts w:hint="default"/>
      </w:rPr>
    </w:lvl>
    <w:lvl w:ilvl="2" w:tplc="52A04F7C">
      <w:start w:val="1"/>
      <w:numFmt w:val="decimal"/>
      <w:lvlText w:val="%1.%2.%3."/>
      <w:lvlJc w:val="left"/>
      <w:pPr>
        <w:ind w:left="1224" w:hanging="504"/>
      </w:pPr>
      <w:rPr>
        <w:rFonts w:hint="default"/>
      </w:rPr>
    </w:lvl>
    <w:lvl w:ilvl="3" w:tplc="BC0EF5F6">
      <w:start w:val="1"/>
      <w:numFmt w:val="decimal"/>
      <w:lvlText w:val="%1.%2.%3.%4."/>
      <w:lvlJc w:val="left"/>
      <w:pPr>
        <w:ind w:left="1728" w:hanging="648"/>
      </w:pPr>
      <w:rPr>
        <w:rFonts w:hint="default"/>
      </w:rPr>
    </w:lvl>
    <w:lvl w:ilvl="4" w:tplc="6D606D4C">
      <w:start w:val="1"/>
      <w:numFmt w:val="decimal"/>
      <w:lvlText w:val="%1.%2.%3.%4.%5."/>
      <w:lvlJc w:val="left"/>
      <w:pPr>
        <w:ind w:left="2232" w:hanging="792"/>
      </w:pPr>
      <w:rPr>
        <w:rFonts w:hint="default"/>
      </w:rPr>
    </w:lvl>
    <w:lvl w:ilvl="5" w:tplc="5EFEC362">
      <w:start w:val="1"/>
      <w:numFmt w:val="decimal"/>
      <w:lvlText w:val="%1.%2.%3.%4.%5.%6."/>
      <w:lvlJc w:val="left"/>
      <w:pPr>
        <w:ind w:left="2736" w:hanging="936"/>
      </w:pPr>
      <w:rPr>
        <w:rFonts w:hint="default"/>
      </w:rPr>
    </w:lvl>
    <w:lvl w:ilvl="6" w:tplc="236E9A52">
      <w:start w:val="1"/>
      <w:numFmt w:val="decimal"/>
      <w:lvlText w:val="%1.%2.%3.%4.%5.%6.%7."/>
      <w:lvlJc w:val="left"/>
      <w:pPr>
        <w:ind w:left="3240" w:hanging="1080"/>
      </w:pPr>
      <w:rPr>
        <w:rFonts w:hint="default"/>
      </w:rPr>
    </w:lvl>
    <w:lvl w:ilvl="7" w:tplc="ACC0E258">
      <w:start w:val="1"/>
      <w:numFmt w:val="decimal"/>
      <w:lvlText w:val="%1.%2.%3.%4.%5.%6.%7.%8."/>
      <w:lvlJc w:val="left"/>
      <w:pPr>
        <w:ind w:left="3744" w:hanging="1224"/>
      </w:pPr>
      <w:rPr>
        <w:rFonts w:hint="default"/>
      </w:rPr>
    </w:lvl>
    <w:lvl w:ilvl="8" w:tplc="01FC9B8C">
      <w:start w:val="1"/>
      <w:numFmt w:val="decimal"/>
      <w:lvlText w:val="%1.%2.%3.%4.%5.%6.%7.%8.%9."/>
      <w:lvlJc w:val="left"/>
      <w:pPr>
        <w:ind w:left="4320" w:hanging="1440"/>
      </w:pPr>
      <w:rPr>
        <w:rFonts w:hint="default"/>
      </w:rPr>
    </w:lvl>
  </w:abstractNum>
  <w:abstractNum w:abstractNumId="21" w15:restartNumberingAfterBreak="0">
    <w:nsid w:val="3EEE61C4"/>
    <w:multiLevelType w:val="hybridMultilevel"/>
    <w:tmpl w:val="C742CE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2" w15:restartNumberingAfterBreak="0">
    <w:nsid w:val="40F10CE8"/>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56A2606"/>
    <w:multiLevelType w:val="hybridMultilevel"/>
    <w:tmpl w:val="E7BCC3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880292B"/>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D527AE6"/>
    <w:multiLevelType w:val="hybridMultilevel"/>
    <w:tmpl w:val="5B5C44E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6" w15:restartNumberingAfterBreak="0">
    <w:nsid w:val="5434221C"/>
    <w:multiLevelType w:val="hybridMultilevel"/>
    <w:tmpl w:val="A684C2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C0F7B2B"/>
    <w:multiLevelType w:val="hybridMultilevel"/>
    <w:tmpl w:val="D10E92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8" w15:restartNumberingAfterBreak="0">
    <w:nsid w:val="602B250B"/>
    <w:multiLevelType w:val="hybridMultilevel"/>
    <w:tmpl w:val="9300E7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15:restartNumberingAfterBreak="0">
    <w:nsid w:val="604C7FB3"/>
    <w:multiLevelType w:val="hybridMultilevel"/>
    <w:tmpl w:val="73C827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60B25157"/>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44C7C05"/>
    <w:multiLevelType w:val="hybridMultilevel"/>
    <w:tmpl w:val="0416001F"/>
    <w:lvl w:ilvl="0" w:tplc="6406B5E4">
      <w:start w:val="1"/>
      <w:numFmt w:val="decimal"/>
      <w:lvlText w:val="%1."/>
      <w:lvlJc w:val="left"/>
      <w:pPr>
        <w:ind w:left="360" w:hanging="360"/>
      </w:pPr>
      <w:rPr>
        <w:rFonts w:hint="default"/>
      </w:rPr>
    </w:lvl>
    <w:lvl w:ilvl="1" w:tplc="7DBE42A4">
      <w:start w:val="1"/>
      <w:numFmt w:val="decimal"/>
      <w:lvlText w:val="%1.%2."/>
      <w:lvlJc w:val="left"/>
      <w:pPr>
        <w:ind w:left="792" w:hanging="432"/>
      </w:pPr>
      <w:rPr>
        <w:rFonts w:hint="default"/>
      </w:rPr>
    </w:lvl>
    <w:lvl w:ilvl="2" w:tplc="EAC2A9DE">
      <w:start w:val="1"/>
      <w:numFmt w:val="decimal"/>
      <w:lvlText w:val="%1.%2.%3."/>
      <w:lvlJc w:val="left"/>
      <w:pPr>
        <w:ind w:left="1224" w:hanging="504"/>
      </w:pPr>
      <w:rPr>
        <w:rFonts w:hint="default"/>
      </w:rPr>
    </w:lvl>
    <w:lvl w:ilvl="3" w:tplc="55F063D0">
      <w:start w:val="1"/>
      <w:numFmt w:val="decimal"/>
      <w:lvlText w:val="%1.%2.%3.%4."/>
      <w:lvlJc w:val="left"/>
      <w:pPr>
        <w:ind w:left="1728" w:hanging="648"/>
      </w:pPr>
      <w:rPr>
        <w:rFonts w:hint="default"/>
      </w:rPr>
    </w:lvl>
    <w:lvl w:ilvl="4" w:tplc="9878CFDC">
      <w:start w:val="1"/>
      <w:numFmt w:val="decimal"/>
      <w:lvlText w:val="%1.%2.%3.%4.%5."/>
      <w:lvlJc w:val="left"/>
      <w:pPr>
        <w:ind w:left="2232" w:hanging="792"/>
      </w:pPr>
      <w:rPr>
        <w:rFonts w:hint="default"/>
      </w:rPr>
    </w:lvl>
    <w:lvl w:ilvl="5" w:tplc="A31005AA">
      <w:start w:val="1"/>
      <w:numFmt w:val="decimal"/>
      <w:lvlText w:val="%1.%2.%3.%4.%5.%6."/>
      <w:lvlJc w:val="left"/>
      <w:pPr>
        <w:ind w:left="2736" w:hanging="936"/>
      </w:pPr>
      <w:rPr>
        <w:rFonts w:hint="default"/>
      </w:rPr>
    </w:lvl>
    <w:lvl w:ilvl="6" w:tplc="8B0AA372">
      <w:start w:val="1"/>
      <w:numFmt w:val="decimal"/>
      <w:lvlText w:val="%1.%2.%3.%4.%5.%6.%7."/>
      <w:lvlJc w:val="left"/>
      <w:pPr>
        <w:ind w:left="3240" w:hanging="1080"/>
      </w:pPr>
      <w:rPr>
        <w:rFonts w:hint="default"/>
      </w:rPr>
    </w:lvl>
    <w:lvl w:ilvl="7" w:tplc="EDF2E5F8">
      <w:start w:val="1"/>
      <w:numFmt w:val="decimal"/>
      <w:lvlText w:val="%1.%2.%3.%4.%5.%6.%7.%8."/>
      <w:lvlJc w:val="left"/>
      <w:pPr>
        <w:ind w:left="3744" w:hanging="1224"/>
      </w:pPr>
      <w:rPr>
        <w:rFonts w:hint="default"/>
      </w:rPr>
    </w:lvl>
    <w:lvl w:ilvl="8" w:tplc="EE06115E">
      <w:start w:val="1"/>
      <w:numFmt w:val="decimal"/>
      <w:lvlText w:val="%1.%2.%3.%4.%5.%6.%7.%8.%9."/>
      <w:lvlJc w:val="left"/>
      <w:pPr>
        <w:ind w:left="4320" w:hanging="1440"/>
      </w:pPr>
      <w:rPr>
        <w:rFonts w:hint="default"/>
      </w:rPr>
    </w:lvl>
  </w:abstractNum>
  <w:abstractNum w:abstractNumId="32" w15:restartNumberingAfterBreak="0">
    <w:nsid w:val="64F8474D"/>
    <w:multiLevelType w:val="multilevel"/>
    <w:tmpl w:val="5036A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356505"/>
    <w:multiLevelType w:val="hybridMultilevel"/>
    <w:tmpl w:val="5B9E1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4" w15:restartNumberingAfterBreak="0">
    <w:nsid w:val="66367718"/>
    <w:multiLevelType w:val="hybridMultilevel"/>
    <w:tmpl w:val="6860A028"/>
    <w:lvl w:ilvl="0" w:tplc="62EE98F0">
      <w:start w:val="1"/>
      <w:numFmt w:val="decimal"/>
      <w:lvlText w:val="%1"/>
      <w:lvlJc w:val="left"/>
      <w:pPr>
        <w:ind w:left="360" w:hanging="360"/>
      </w:pPr>
      <w:rPr>
        <w:rFonts w:hint="default"/>
      </w:rPr>
    </w:lvl>
    <w:lvl w:ilvl="1" w:tplc="DE28255C">
      <w:start w:val="1"/>
      <w:numFmt w:val="decimal"/>
      <w:lvlText w:val="%1.%2"/>
      <w:lvlJc w:val="left"/>
      <w:pPr>
        <w:ind w:left="1211" w:hanging="360"/>
      </w:pPr>
      <w:rPr>
        <w:rFonts w:hint="default"/>
      </w:rPr>
    </w:lvl>
    <w:lvl w:ilvl="2" w:tplc="91C25330">
      <w:start w:val="1"/>
      <w:numFmt w:val="decimal"/>
      <w:lvlText w:val="%1.%2.%3"/>
      <w:lvlJc w:val="left"/>
      <w:pPr>
        <w:ind w:left="2422" w:hanging="720"/>
      </w:pPr>
      <w:rPr>
        <w:rFonts w:hint="default"/>
      </w:rPr>
    </w:lvl>
    <w:lvl w:ilvl="3" w:tplc="E4AE8A90">
      <w:start w:val="1"/>
      <w:numFmt w:val="decimal"/>
      <w:lvlText w:val="%1.%2.%3.%4"/>
      <w:lvlJc w:val="left"/>
      <w:pPr>
        <w:ind w:left="3273" w:hanging="720"/>
      </w:pPr>
      <w:rPr>
        <w:rFonts w:hint="default"/>
      </w:rPr>
    </w:lvl>
    <w:lvl w:ilvl="4" w:tplc="3F54ED4C">
      <w:start w:val="1"/>
      <w:numFmt w:val="decimal"/>
      <w:lvlText w:val="%1.%2.%3.%4.%5"/>
      <w:lvlJc w:val="left"/>
      <w:pPr>
        <w:ind w:left="4484" w:hanging="1080"/>
      </w:pPr>
      <w:rPr>
        <w:rFonts w:hint="default"/>
      </w:rPr>
    </w:lvl>
    <w:lvl w:ilvl="5" w:tplc="37F65BBE">
      <w:start w:val="1"/>
      <w:numFmt w:val="decimal"/>
      <w:lvlText w:val="%1.%2.%3.%4.%5.%6"/>
      <w:lvlJc w:val="left"/>
      <w:pPr>
        <w:ind w:left="5335" w:hanging="1080"/>
      </w:pPr>
      <w:rPr>
        <w:rFonts w:hint="default"/>
      </w:rPr>
    </w:lvl>
    <w:lvl w:ilvl="6" w:tplc="E8361030">
      <w:start w:val="1"/>
      <w:numFmt w:val="decimal"/>
      <w:lvlText w:val="%1.%2.%3.%4.%5.%6.%7"/>
      <w:lvlJc w:val="left"/>
      <w:pPr>
        <w:ind w:left="6546" w:hanging="1440"/>
      </w:pPr>
      <w:rPr>
        <w:rFonts w:hint="default"/>
      </w:rPr>
    </w:lvl>
    <w:lvl w:ilvl="7" w:tplc="4E40685E">
      <w:start w:val="1"/>
      <w:numFmt w:val="decimal"/>
      <w:lvlText w:val="%1.%2.%3.%4.%5.%6.%7.%8"/>
      <w:lvlJc w:val="left"/>
      <w:pPr>
        <w:ind w:left="7397" w:hanging="1440"/>
      </w:pPr>
      <w:rPr>
        <w:rFonts w:hint="default"/>
      </w:rPr>
    </w:lvl>
    <w:lvl w:ilvl="8" w:tplc="41A83B7E">
      <w:start w:val="1"/>
      <w:numFmt w:val="decimal"/>
      <w:lvlText w:val="%1.%2.%3.%4.%5.%6.%7.%8.%9"/>
      <w:lvlJc w:val="left"/>
      <w:pPr>
        <w:ind w:left="8608" w:hanging="1800"/>
      </w:pPr>
      <w:rPr>
        <w:rFonts w:hint="default"/>
      </w:rPr>
    </w:lvl>
  </w:abstractNum>
  <w:abstractNum w:abstractNumId="35" w15:restartNumberingAfterBreak="0">
    <w:nsid w:val="69D0236D"/>
    <w:multiLevelType w:val="hybridMultilevel"/>
    <w:tmpl w:val="886AEE7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6" w15:restartNumberingAfterBreak="0">
    <w:nsid w:val="6AD95DC2"/>
    <w:multiLevelType w:val="hybridMultilevel"/>
    <w:tmpl w:val="3418DFA0"/>
    <w:lvl w:ilvl="0" w:tplc="B082E958">
      <w:start w:val="2"/>
      <w:numFmt w:val="decimal"/>
      <w:lvlText w:val="%1."/>
      <w:lvlJc w:val="left"/>
      <w:pPr>
        <w:ind w:left="360" w:hanging="360"/>
      </w:pPr>
      <w:rPr>
        <w:rFonts w:hint="default"/>
      </w:rPr>
    </w:lvl>
    <w:lvl w:ilvl="1" w:tplc="8AB482BA">
      <w:start w:val="5"/>
      <w:numFmt w:val="decimal"/>
      <w:lvlText w:val="%1.%2."/>
      <w:lvlJc w:val="left"/>
      <w:pPr>
        <w:ind w:left="1211" w:hanging="360"/>
      </w:pPr>
      <w:rPr>
        <w:rFonts w:hint="default"/>
      </w:rPr>
    </w:lvl>
    <w:lvl w:ilvl="2" w:tplc="A96E6D12">
      <w:start w:val="1"/>
      <w:numFmt w:val="decimal"/>
      <w:lvlText w:val="%1.%2.%3."/>
      <w:lvlJc w:val="left"/>
      <w:pPr>
        <w:ind w:left="2422" w:hanging="720"/>
      </w:pPr>
      <w:rPr>
        <w:rFonts w:hint="default"/>
      </w:rPr>
    </w:lvl>
    <w:lvl w:ilvl="3" w:tplc="D5781888">
      <w:start w:val="1"/>
      <w:numFmt w:val="decimal"/>
      <w:lvlText w:val="%1.%2.%3.%4."/>
      <w:lvlJc w:val="left"/>
      <w:pPr>
        <w:ind w:left="3273" w:hanging="720"/>
      </w:pPr>
      <w:rPr>
        <w:rFonts w:hint="default"/>
      </w:rPr>
    </w:lvl>
    <w:lvl w:ilvl="4" w:tplc="8CAC48AC">
      <w:start w:val="1"/>
      <w:numFmt w:val="decimal"/>
      <w:lvlText w:val="%1.%2.%3.%4.%5."/>
      <w:lvlJc w:val="left"/>
      <w:pPr>
        <w:ind w:left="4484" w:hanging="1080"/>
      </w:pPr>
      <w:rPr>
        <w:rFonts w:hint="default"/>
      </w:rPr>
    </w:lvl>
    <w:lvl w:ilvl="5" w:tplc="7CBCA9DA">
      <w:start w:val="1"/>
      <w:numFmt w:val="decimal"/>
      <w:lvlText w:val="%1.%2.%3.%4.%5.%6."/>
      <w:lvlJc w:val="left"/>
      <w:pPr>
        <w:ind w:left="5335" w:hanging="1080"/>
      </w:pPr>
      <w:rPr>
        <w:rFonts w:hint="default"/>
      </w:rPr>
    </w:lvl>
    <w:lvl w:ilvl="6" w:tplc="B900B49A">
      <w:start w:val="1"/>
      <w:numFmt w:val="decimal"/>
      <w:lvlText w:val="%1.%2.%3.%4.%5.%6.%7."/>
      <w:lvlJc w:val="left"/>
      <w:pPr>
        <w:ind w:left="6546" w:hanging="1440"/>
      </w:pPr>
      <w:rPr>
        <w:rFonts w:hint="default"/>
      </w:rPr>
    </w:lvl>
    <w:lvl w:ilvl="7" w:tplc="0F90775A">
      <w:start w:val="1"/>
      <w:numFmt w:val="decimal"/>
      <w:lvlText w:val="%1.%2.%3.%4.%5.%6.%7.%8."/>
      <w:lvlJc w:val="left"/>
      <w:pPr>
        <w:ind w:left="7397" w:hanging="1440"/>
      </w:pPr>
      <w:rPr>
        <w:rFonts w:hint="default"/>
      </w:rPr>
    </w:lvl>
    <w:lvl w:ilvl="8" w:tplc="18D4F932">
      <w:start w:val="1"/>
      <w:numFmt w:val="decimal"/>
      <w:lvlText w:val="%1.%2.%3.%4.%5.%6.%7.%8.%9."/>
      <w:lvlJc w:val="left"/>
      <w:pPr>
        <w:ind w:left="8608" w:hanging="1800"/>
      </w:pPr>
      <w:rPr>
        <w:rFonts w:hint="default"/>
      </w:rPr>
    </w:lvl>
  </w:abstractNum>
  <w:abstractNum w:abstractNumId="37" w15:restartNumberingAfterBreak="0">
    <w:nsid w:val="6C1E08DB"/>
    <w:multiLevelType w:val="hybridMultilevel"/>
    <w:tmpl w:val="C91E27F6"/>
    <w:lvl w:ilvl="0" w:tplc="7FE2A938">
      <w:start w:val="1"/>
      <w:numFmt w:val="decimal"/>
      <w:lvlText w:val="%1."/>
      <w:lvlJc w:val="left"/>
      <w:pPr>
        <w:ind w:left="360" w:hanging="360"/>
      </w:pPr>
      <w:rPr>
        <w:rFonts w:hint="default"/>
        <w:color w:val="000000"/>
      </w:rPr>
    </w:lvl>
    <w:lvl w:ilvl="1" w:tplc="77627FC2">
      <w:start w:val="1"/>
      <w:numFmt w:val="decimal"/>
      <w:lvlText w:val="%1.%2."/>
      <w:lvlJc w:val="left"/>
      <w:pPr>
        <w:ind w:left="600" w:hanging="600"/>
      </w:pPr>
      <w:rPr>
        <w:rFonts w:hint="default"/>
      </w:rPr>
    </w:lvl>
    <w:lvl w:ilvl="2" w:tplc="C172EE78">
      <w:start w:val="1"/>
      <w:numFmt w:val="decimal"/>
      <w:lvlText w:val="%1.%2.%3."/>
      <w:lvlJc w:val="left"/>
      <w:pPr>
        <w:ind w:left="720" w:hanging="720"/>
      </w:pPr>
      <w:rPr>
        <w:rFonts w:hint="default"/>
      </w:rPr>
    </w:lvl>
    <w:lvl w:ilvl="3" w:tplc="F9003A6A">
      <w:start w:val="1"/>
      <w:numFmt w:val="decimal"/>
      <w:isLgl/>
      <w:lvlText w:val="%1.%2.%3.%4."/>
      <w:lvlJc w:val="left"/>
      <w:pPr>
        <w:ind w:left="720" w:hanging="720"/>
      </w:pPr>
      <w:rPr>
        <w:rFonts w:hint="default"/>
      </w:rPr>
    </w:lvl>
    <w:lvl w:ilvl="4" w:tplc="5734BEA8">
      <w:start w:val="1"/>
      <w:numFmt w:val="decimal"/>
      <w:isLgl/>
      <w:lvlText w:val="%1.%2.%3.%4.%5."/>
      <w:lvlJc w:val="left"/>
      <w:pPr>
        <w:ind w:left="1080" w:hanging="1080"/>
      </w:pPr>
      <w:rPr>
        <w:rFonts w:hint="default"/>
      </w:rPr>
    </w:lvl>
    <w:lvl w:ilvl="5" w:tplc="AA7868D2">
      <w:start w:val="1"/>
      <w:numFmt w:val="decimal"/>
      <w:isLgl/>
      <w:lvlText w:val="%1.%2.%3.%4.%5.%6."/>
      <w:lvlJc w:val="left"/>
      <w:pPr>
        <w:ind w:left="1080" w:hanging="1080"/>
      </w:pPr>
      <w:rPr>
        <w:rFonts w:hint="default"/>
      </w:rPr>
    </w:lvl>
    <w:lvl w:ilvl="6" w:tplc="D4AED32C">
      <w:start w:val="1"/>
      <w:numFmt w:val="decimal"/>
      <w:isLgl/>
      <w:lvlText w:val="%1.%2.%3.%4.%5.%6.%7."/>
      <w:lvlJc w:val="left"/>
      <w:pPr>
        <w:ind w:left="1440" w:hanging="1440"/>
      </w:pPr>
      <w:rPr>
        <w:rFonts w:hint="default"/>
      </w:rPr>
    </w:lvl>
    <w:lvl w:ilvl="7" w:tplc="C6B6EC76">
      <w:start w:val="1"/>
      <w:numFmt w:val="decimal"/>
      <w:isLgl/>
      <w:lvlText w:val="%1.%2.%3.%4.%5.%6.%7.%8."/>
      <w:lvlJc w:val="left"/>
      <w:pPr>
        <w:ind w:left="1440" w:hanging="1440"/>
      </w:pPr>
      <w:rPr>
        <w:rFonts w:hint="default"/>
      </w:rPr>
    </w:lvl>
    <w:lvl w:ilvl="8" w:tplc="25FC8B74">
      <w:start w:val="1"/>
      <w:numFmt w:val="decimal"/>
      <w:isLgl/>
      <w:lvlText w:val="%1.%2.%3.%4.%5.%6.%7.%8.%9."/>
      <w:lvlJc w:val="left"/>
      <w:pPr>
        <w:ind w:left="1800" w:hanging="1800"/>
      </w:pPr>
      <w:rPr>
        <w:rFonts w:hint="default"/>
      </w:rPr>
    </w:lvl>
  </w:abstractNum>
  <w:abstractNum w:abstractNumId="38" w15:restartNumberingAfterBreak="0">
    <w:nsid w:val="6C6B18B6"/>
    <w:multiLevelType w:val="hybridMultilevel"/>
    <w:tmpl w:val="05CA6C2E"/>
    <w:lvl w:ilvl="0" w:tplc="6A0241F0">
      <w:start w:val="2"/>
      <w:numFmt w:val="decimal"/>
      <w:lvlText w:val="%1."/>
      <w:lvlJc w:val="left"/>
      <w:pPr>
        <w:ind w:left="1211" w:hanging="360"/>
      </w:pPr>
      <w:rPr>
        <w:rFonts w:hint="default"/>
      </w:rPr>
    </w:lvl>
    <w:lvl w:ilvl="1" w:tplc="23F28636">
      <w:start w:val="2"/>
      <w:numFmt w:val="decimal"/>
      <w:isLgl/>
      <w:lvlText w:val="%1.%2"/>
      <w:lvlJc w:val="left"/>
      <w:pPr>
        <w:ind w:left="1211" w:hanging="360"/>
      </w:pPr>
      <w:rPr>
        <w:rFonts w:hint="default"/>
      </w:rPr>
    </w:lvl>
    <w:lvl w:ilvl="2" w:tplc="4C328F70">
      <w:start w:val="1"/>
      <w:numFmt w:val="decimal"/>
      <w:isLgl/>
      <w:lvlText w:val="%1.%2.%3"/>
      <w:lvlJc w:val="left"/>
      <w:pPr>
        <w:ind w:left="1571" w:hanging="720"/>
      </w:pPr>
      <w:rPr>
        <w:rFonts w:hint="default"/>
      </w:rPr>
    </w:lvl>
    <w:lvl w:ilvl="3" w:tplc="5882DB7E">
      <w:start w:val="1"/>
      <w:numFmt w:val="decimal"/>
      <w:isLgl/>
      <w:lvlText w:val="%1.%2.%3.%4"/>
      <w:lvlJc w:val="left"/>
      <w:pPr>
        <w:ind w:left="1571" w:hanging="720"/>
      </w:pPr>
      <w:rPr>
        <w:rFonts w:hint="default"/>
      </w:rPr>
    </w:lvl>
    <w:lvl w:ilvl="4" w:tplc="17DE1F04">
      <w:start w:val="1"/>
      <w:numFmt w:val="decimal"/>
      <w:isLgl/>
      <w:lvlText w:val="%1.%2.%3.%4.%5"/>
      <w:lvlJc w:val="left"/>
      <w:pPr>
        <w:ind w:left="1931" w:hanging="1080"/>
      </w:pPr>
      <w:rPr>
        <w:rFonts w:hint="default"/>
      </w:rPr>
    </w:lvl>
    <w:lvl w:ilvl="5" w:tplc="60CE18E0">
      <w:start w:val="1"/>
      <w:numFmt w:val="decimal"/>
      <w:isLgl/>
      <w:lvlText w:val="%1.%2.%3.%4.%5.%6"/>
      <w:lvlJc w:val="left"/>
      <w:pPr>
        <w:ind w:left="1931" w:hanging="1080"/>
      </w:pPr>
      <w:rPr>
        <w:rFonts w:hint="default"/>
      </w:rPr>
    </w:lvl>
    <w:lvl w:ilvl="6" w:tplc="C178B268">
      <w:start w:val="1"/>
      <w:numFmt w:val="decimal"/>
      <w:isLgl/>
      <w:lvlText w:val="%1.%2.%3.%4.%5.%6.%7"/>
      <w:lvlJc w:val="left"/>
      <w:pPr>
        <w:ind w:left="2291" w:hanging="1440"/>
      </w:pPr>
      <w:rPr>
        <w:rFonts w:hint="default"/>
      </w:rPr>
    </w:lvl>
    <w:lvl w:ilvl="7" w:tplc="D6B8D7F8">
      <w:start w:val="1"/>
      <w:numFmt w:val="decimal"/>
      <w:isLgl/>
      <w:lvlText w:val="%1.%2.%3.%4.%5.%6.%7.%8"/>
      <w:lvlJc w:val="left"/>
      <w:pPr>
        <w:ind w:left="2291" w:hanging="1440"/>
      </w:pPr>
      <w:rPr>
        <w:rFonts w:hint="default"/>
      </w:rPr>
    </w:lvl>
    <w:lvl w:ilvl="8" w:tplc="D77EA522">
      <w:start w:val="1"/>
      <w:numFmt w:val="decimal"/>
      <w:isLgl/>
      <w:lvlText w:val="%1.%2.%3.%4.%5.%6.%7.%8.%9"/>
      <w:lvlJc w:val="left"/>
      <w:pPr>
        <w:ind w:left="2651" w:hanging="1800"/>
      </w:pPr>
      <w:rPr>
        <w:rFonts w:hint="default"/>
      </w:rPr>
    </w:lvl>
  </w:abstractNum>
  <w:abstractNum w:abstractNumId="39" w15:restartNumberingAfterBreak="0">
    <w:nsid w:val="6F3A51E4"/>
    <w:multiLevelType w:val="hybridMultilevel"/>
    <w:tmpl w:val="D49E4614"/>
    <w:lvl w:ilvl="0" w:tplc="8348C990">
      <w:start w:val="3"/>
      <w:numFmt w:val="decimal"/>
      <w:lvlText w:val="%1"/>
      <w:lvlJc w:val="left"/>
      <w:pPr>
        <w:ind w:left="360" w:hanging="360"/>
      </w:pPr>
      <w:rPr>
        <w:rFonts w:hint="default"/>
      </w:rPr>
    </w:lvl>
    <w:lvl w:ilvl="1" w:tplc="26DC15DE">
      <w:start w:val="1"/>
      <w:numFmt w:val="decimal"/>
      <w:lvlText w:val="%1.%2"/>
      <w:lvlJc w:val="left"/>
      <w:pPr>
        <w:ind w:left="1211" w:hanging="360"/>
      </w:pPr>
      <w:rPr>
        <w:rFonts w:hint="default"/>
      </w:rPr>
    </w:lvl>
    <w:lvl w:ilvl="2" w:tplc="3F7E150E">
      <w:start w:val="1"/>
      <w:numFmt w:val="decimal"/>
      <w:lvlText w:val="%1.%2.%3"/>
      <w:lvlJc w:val="left"/>
      <w:pPr>
        <w:ind w:left="2422" w:hanging="720"/>
      </w:pPr>
      <w:rPr>
        <w:rFonts w:hint="default"/>
      </w:rPr>
    </w:lvl>
    <w:lvl w:ilvl="3" w:tplc="310A9382">
      <w:start w:val="1"/>
      <w:numFmt w:val="decimal"/>
      <w:lvlText w:val="%1.%2.%3.%4"/>
      <w:lvlJc w:val="left"/>
      <w:pPr>
        <w:ind w:left="3273" w:hanging="720"/>
      </w:pPr>
      <w:rPr>
        <w:rFonts w:hint="default"/>
      </w:rPr>
    </w:lvl>
    <w:lvl w:ilvl="4" w:tplc="51BC2E1A">
      <w:start w:val="1"/>
      <w:numFmt w:val="decimal"/>
      <w:lvlText w:val="%1.%2.%3.%4.%5"/>
      <w:lvlJc w:val="left"/>
      <w:pPr>
        <w:ind w:left="4484" w:hanging="1080"/>
      </w:pPr>
      <w:rPr>
        <w:rFonts w:hint="default"/>
      </w:rPr>
    </w:lvl>
    <w:lvl w:ilvl="5" w:tplc="01069850">
      <w:start w:val="1"/>
      <w:numFmt w:val="decimal"/>
      <w:lvlText w:val="%1.%2.%3.%4.%5.%6"/>
      <w:lvlJc w:val="left"/>
      <w:pPr>
        <w:ind w:left="5335" w:hanging="1080"/>
      </w:pPr>
      <w:rPr>
        <w:rFonts w:hint="default"/>
      </w:rPr>
    </w:lvl>
    <w:lvl w:ilvl="6" w:tplc="E1645CBC">
      <w:start w:val="1"/>
      <w:numFmt w:val="decimal"/>
      <w:lvlText w:val="%1.%2.%3.%4.%5.%6.%7"/>
      <w:lvlJc w:val="left"/>
      <w:pPr>
        <w:ind w:left="6546" w:hanging="1440"/>
      </w:pPr>
      <w:rPr>
        <w:rFonts w:hint="default"/>
      </w:rPr>
    </w:lvl>
    <w:lvl w:ilvl="7" w:tplc="182C9D56">
      <w:start w:val="1"/>
      <w:numFmt w:val="decimal"/>
      <w:lvlText w:val="%1.%2.%3.%4.%5.%6.%7.%8"/>
      <w:lvlJc w:val="left"/>
      <w:pPr>
        <w:ind w:left="7397" w:hanging="1440"/>
      </w:pPr>
      <w:rPr>
        <w:rFonts w:hint="default"/>
      </w:rPr>
    </w:lvl>
    <w:lvl w:ilvl="8" w:tplc="5D1C5F98">
      <w:start w:val="1"/>
      <w:numFmt w:val="decimal"/>
      <w:lvlText w:val="%1.%2.%3.%4.%5.%6.%7.%8.%9"/>
      <w:lvlJc w:val="left"/>
      <w:pPr>
        <w:ind w:left="8608" w:hanging="1800"/>
      </w:pPr>
      <w:rPr>
        <w:rFonts w:hint="default"/>
      </w:rPr>
    </w:lvl>
  </w:abstractNum>
  <w:abstractNum w:abstractNumId="40" w15:restartNumberingAfterBreak="0">
    <w:nsid w:val="6FB71A55"/>
    <w:multiLevelType w:val="hybridMultilevel"/>
    <w:tmpl w:val="B4140920"/>
    <w:lvl w:ilvl="0" w:tplc="11C28A56">
      <w:start w:val="2"/>
      <w:numFmt w:val="decimal"/>
      <w:lvlText w:val="%1"/>
      <w:lvlJc w:val="left"/>
      <w:pPr>
        <w:ind w:left="480" w:hanging="480"/>
      </w:pPr>
      <w:rPr>
        <w:rFonts w:hint="default"/>
      </w:rPr>
    </w:lvl>
    <w:lvl w:ilvl="1" w:tplc="85E2AF58">
      <w:start w:val="3"/>
      <w:numFmt w:val="decimal"/>
      <w:lvlText w:val="%1.%2"/>
      <w:lvlJc w:val="left"/>
      <w:pPr>
        <w:ind w:left="905" w:hanging="480"/>
      </w:pPr>
      <w:rPr>
        <w:rFonts w:hint="default"/>
      </w:rPr>
    </w:lvl>
    <w:lvl w:ilvl="2" w:tplc="3A2C3C5A">
      <w:start w:val="1"/>
      <w:numFmt w:val="decimal"/>
      <w:lvlText w:val="%1.%2.%3"/>
      <w:lvlJc w:val="left"/>
      <w:pPr>
        <w:ind w:left="1570" w:hanging="720"/>
      </w:pPr>
      <w:rPr>
        <w:rFonts w:hint="default"/>
      </w:rPr>
    </w:lvl>
    <w:lvl w:ilvl="3" w:tplc="DA569BCE">
      <w:start w:val="1"/>
      <w:numFmt w:val="decimal"/>
      <w:lvlText w:val="%1.%2.%3.%4"/>
      <w:lvlJc w:val="left"/>
      <w:pPr>
        <w:ind w:left="1995" w:hanging="720"/>
      </w:pPr>
      <w:rPr>
        <w:rFonts w:hint="default"/>
      </w:rPr>
    </w:lvl>
    <w:lvl w:ilvl="4" w:tplc="D27449E6">
      <w:start w:val="1"/>
      <w:numFmt w:val="decimal"/>
      <w:lvlText w:val="%1.%2.%3.%4.%5"/>
      <w:lvlJc w:val="left"/>
      <w:pPr>
        <w:ind w:left="2780" w:hanging="1080"/>
      </w:pPr>
      <w:rPr>
        <w:rFonts w:hint="default"/>
      </w:rPr>
    </w:lvl>
    <w:lvl w:ilvl="5" w:tplc="8724D2C8">
      <w:start w:val="1"/>
      <w:numFmt w:val="decimal"/>
      <w:lvlText w:val="%1.%2.%3.%4.%5.%6"/>
      <w:lvlJc w:val="left"/>
      <w:pPr>
        <w:ind w:left="3205" w:hanging="1080"/>
      </w:pPr>
      <w:rPr>
        <w:rFonts w:hint="default"/>
      </w:rPr>
    </w:lvl>
    <w:lvl w:ilvl="6" w:tplc="D4844C32">
      <w:start w:val="1"/>
      <w:numFmt w:val="decimal"/>
      <w:lvlText w:val="%1.%2.%3.%4.%5.%6.%7"/>
      <w:lvlJc w:val="left"/>
      <w:pPr>
        <w:ind w:left="3990" w:hanging="1440"/>
      </w:pPr>
      <w:rPr>
        <w:rFonts w:hint="default"/>
      </w:rPr>
    </w:lvl>
    <w:lvl w:ilvl="7" w:tplc="6D6A08CC">
      <w:start w:val="1"/>
      <w:numFmt w:val="decimal"/>
      <w:lvlText w:val="%1.%2.%3.%4.%5.%6.%7.%8"/>
      <w:lvlJc w:val="left"/>
      <w:pPr>
        <w:ind w:left="4415" w:hanging="1440"/>
      </w:pPr>
      <w:rPr>
        <w:rFonts w:hint="default"/>
      </w:rPr>
    </w:lvl>
    <w:lvl w:ilvl="8" w:tplc="FA147804">
      <w:start w:val="1"/>
      <w:numFmt w:val="decimal"/>
      <w:lvlText w:val="%1.%2.%3.%4.%5.%6.%7.%8.%9"/>
      <w:lvlJc w:val="left"/>
      <w:pPr>
        <w:ind w:left="5200" w:hanging="1800"/>
      </w:pPr>
      <w:rPr>
        <w:rFonts w:hint="default"/>
      </w:rPr>
    </w:lvl>
  </w:abstractNum>
  <w:abstractNum w:abstractNumId="41" w15:restartNumberingAfterBreak="0">
    <w:nsid w:val="70606FF7"/>
    <w:multiLevelType w:val="multilevel"/>
    <w:tmpl w:val="F93066D0"/>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2" w15:restartNumberingAfterBreak="0">
    <w:nsid w:val="72F20FDA"/>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3" w15:restartNumberingAfterBreak="0">
    <w:nsid w:val="75C30C01"/>
    <w:multiLevelType w:val="hybridMultilevel"/>
    <w:tmpl w:val="5C106B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769A3C93"/>
    <w:multiLevelType w:val="hybridMultilevel"/>
    <w:tmpl w:val="249264E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5" w15:restartNumberingAfterBreak="0">
    <w:nsid w:val="7A1663BF"/>
    <w:multiLevelType w:val="hybridMultilevel"/>
    <w:tmpl w:val="CD08670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6" w15:restartNumberingAfterBreak="0">
    <w:nsid w:val="7B3211A3"/>
    <w:multiLevelType w:val="hybridMultilevel"/>
    <w:tmpl w:val="F93066D0"/>
    <w:lvl w:ilvl="0" w:tplc="60AAF010">
      <w:start w:val="1"/>
      <w:numFmt w:val="decimal"/>
      <w:lvlText w:val="%1"/>
      <w:lvlJc w:val="left"/>
      <w:pPr>
        <w:ind w:left="360" w:hanging="360"/>
      </w:pPr>
      <w:rPr>
        <w:rFonts w:hint="default"/>
        <w:color w:val="000000"/>
      </w:rPr>
    </w:lvl>
    <w:lvl w:ilvl="1" w:tplc="29B69890">
      <w:start w:val="1"/>
      <w:numFmt w:val="decimal"/>
      <w:lvlText w:val="%1.%2"/>
      <w:lvlJc w:val="left"/>
      <w:pPr>
        <w:ind w:left="360" w:hanging="360"/>
      </w:pPr>
      <w:rPr>
        <w:rFonts w:hint="default"/>
        <w:color w:val="000000"/>
      </w:rPr>
    </w:lvl>
    <w:lvl w:ilvl="2" w:tplc="678CF32E">
      <w:start w:val="1"/>
      <w:numFmt w:val="decimal"/>
      <w:lvlText w:val="%1.%2.%3"/>
      <w:lvlJc w:val="left"/>
      <w:pPr>
        <w:ind w:left="720" w:hanging="720"/>
      </w:pPr>
      <w:rPr>
        <w:rFonts w:hint="default"/>
        <w:color w:val="000000"/>
      </w:rPr>
    </w:lvl>
    <w:lvl w:ilvl="3" w:tplc="AFC8291A">
      <w:start w:val="1"/>
      <w:numFmt w:val="decimal"/>
      <w:lvlText w:val="%1.%2.%3.%4"/>
      <w:lvlJc w:val="left"/>
      <w:pPr>
        <w:ind w:left="720" w:hanging="720"/>
      </w:pPr>
      <w:rPr>
        <w:rFonts w:hint="default"/>
        <w:color w:val="000000"/>
      </w:rPr>
    </w:lvl>
    <w:lvl w:ilvl="4" w:tplc="4BC2AA78">
      <w:start w:val="1"/>
      <w:numFmt w:val="decimal"/>
      <w:lvlText w:val="%1.%2.%3.%4.%5"/>
      <w:lvlJc w:val="left"/>
      <w:pPr>
        <w:ind w:left="1080" w:hanging="1080"/>
      </w:pPr>
      <w:rPr>
        <w:rFonts w:hint="default"/>
        <w:color w:val="000000"/>
      </w:rPr>
    </w:lvl>
    <w:lvl w:ilvl="5" w:tplc="571E8FC2">
      <w:start w:val="1"/>
      <w:numFmt w:val="decimal"/>
      <w:lvlText w:val="%1.%2.%3.%4.%5.%6"/>
      <w:lvlJc w:val="left"/>
      <w:pPr>
        <w:ind w:left="1080" w:hanging="1080"/>
      </w:pPr>
      <w:rPr>
        <w:rFonts w:hint="default"/>
        <w:color w:val="000000"/>
      </w:rPr>
    </w:lvl>
    <w:lvl w:ilvl="6" w:tplc="B17EE092">
      <w:start w:val="1"/>
      <w:numFmt w:val="decimal"/>
      <w:lvlText w:val="%1.%2.%3.%4.%5.%6.%7"/>
      <w:lvlJc w:val="left"/>
      <w:pPr>
        <w:ind w:left="1440" w:hanging="1440"/>
      </w:pPr>
      <w:rPr>
        <w:rFonts w:hint="default"/>
        <w:color w:val="000000"/>
      </w:rPr>
    </w:lvl>
    <w:lvl w:ilvl="7" w:tplc="EAD0DCA0">
      <w:start w:val="1"/>
      <w:numFmt w:val="decimal"/>
      <w:lvlText w:val="%1.%2.%3.%4.%5.%6.%7.%8"/>
      <w:lvlJc w:val="left"/>
      <w:pPr>
        <w:ind w:left="1440" w:hanging="1440"/>
      </w:pPr>
      <w:rPr>
        <w:rFonts w:hint="default"/>
        <w:color w:val="000000"/>
      </w:rPr>
    </w:lvl>
    <w:lvl w:ilvl="8" w:tplc="9D1CC7D4">
      <w:start w:val="1"/>
      <w:numFmt w:val="decimal"/>
      <w:lvlText w:val="%1.%2.%3.%4.%5.%6.%7.%8.%9"/>
      <w:lvlJc w:val="left"/>
      <w:pPr>
        <w:ind w:left="1800" w:hanging="1800"/>
      </w:pPr>
      <w:rPr>
        <w:rFonts w:hint="default"/>
        <w:color w:val="000000"/>
      </w:rPr>
    </w:lvl>
  </w:abstractNum>
  <w:num w:numId="1">
    <w:abstractNumId w:val="0"/>
  </w:num>
  <w:num w:numId="2">
    <w:abstractNumId w:val="16"/>
  </w:num>
  <w:num w:numId="3">
    <w:abstractNumId w:val="28"/>
  </w:num>
  <w:num w:numId="4">
    <w:abstractNumId w:val="33"/>
  </w:num>
  <w:num w:numId="5">
    <w:abstractNumId w:val="6"/>
  </w:num>
  <w:num w:numId="6">
    <w:abstractNumId w:val="2"/>
  </w:num>
  <w:num w:numId="7">
    <w:abstractNumId w:val="31"/>
  </w:num>
  <w:num w:numId="8">
    <w:abstractNumId w:val="38"/>
  </w:num>
  <w:num w:numId="9">
    <w:abstractNumId w:val="39"/>
  </w:num>
  <w:num w:numId="10">
    <w:abstractNumId w:val="19"/>
  </w:num>
  <w:num w:numId="11">
    <w:abstractNumId w:val="13"/>
  </w:num>
  <w:num w:numId="12">
    <w:abstractNumId w:val="34"/>
  </w:num>
  <w:num w:numId="13">
    <w:abstractNumId w:val="36"/>
  </w:num>
  <w:num w:numId="14">
    <w:abstractNumId w:val="4"/>
  </w:num>
  <w:num w:numId="15">
    <w:abstractNumId w:val="40"/>
  </w:num>
  <w:num w:numId="16">
    <w:abstractNumId w:val="14"/>
  </w:num>
  <w:num w:numId="17">
    <w:abstractNumId w:val="5"/>
  </w:num>
  <w:num w:numId="18">
    <w:abstractNumId w:val="41"/>
  </w:num>
  <w:num w:numId="19">
    <w:abstractNumId w:val="46"/>
  </w:num>
  <w:num w:numId="20">
    <w:abstractNumId w:val="12"/>
  </w:num>
  <w:num w:numId="21">
    <w:abstractNumId w:val="17"/>
  </w:num>
  <w:num w:numId="22">
    <w:abstractNumId w:val="37"/>
  </w:num>
  <w:num w:numId="23">
    <w:abstractNumId w:val="30"/>
  </w:num>
  <w:num w:numId="24">
    <w:abstractNumId w:val="22"/>
  </w:num>
  <w:num w:numId="25">
    <w:abstractNumId w:val="7"/>
  </w:num>
  <w:num w:numId="26">
    <w:abstractNumId w:val="20"/>
  </w:num>
  <w:num w:numId="27">
    <w:abstractNumId w:val="45"/>
  </w:num>
  <w:num w:numId="28">
    <w:abstractNumId w:val="23"/>
  </w:num>
  <w:num w:numId="29">
    <w:abstractNumId w:val="43"/>
  </w:num>
  <w:num w:numId="30">
    <w:abstractNumId w:val="8"/>
  </w:num>
  <w:num w:numId="31">
    <w:abstractNumId w:val="9"/>
  </w:num>
  <w:num w:numId="32">
    <w:abstractNumId w:val="29"/>
  </w:num>
  <w:num w:numId="33">
    <w:abstractNumId w:val="11"/>
  </w:num>
  <w:num w:numId="34">
    <w:abstractNumId w:val="24"/>
  </w:num>
  <w:num w:numId="35">
    <w:abstractNumId w:val="26"/>
  </w:num>
  <w:num w:numId="36">
    <w:abstractNumId w:val="18"/>
  </w:num>
  <w:num w:numId="37">
    <w:abstractNumId w:val="27"/>
  </w:num>
  <w:num w:numId="38">
    <w:abstractNumId w:val="35"/>
  </w:num>
  <w:num w:numId="39">
    <w:abstractNumId w:val="10"/>
  </w:num>
  <w:num w:numId="40">
    <w:abstractNumId w:val="42"/>
  </w:num>
  <w:num w:numId="41">
    <w:abstractNumId w:val="21"/>
  </w:num>
  <w:num w:numId="42">
    <w:abstractNumId w:val="32"/>
  </w:num>
  <w:num w:numId="43">
    <w:abstractNumId w:val="25"/>
  </w:num>
  <w:num w:numId="44">
    <w:abstractNumId w:val="3"/>
  </w:num>
  <w:num w:numId="45">
    <w:abstractNumId w:val="15"/>
  </w:num>
  <w:num w:numId="46">
    <w:abstractNumId w:val="4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 Estrela">
    <w15:presenceInfo w15:providerId="Windows Live" w15:userId="22d5d74b1a61f0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activeWritingStyle w:appName="MSWord" w:lang="pt-PT" w:vendorID="1" w:dllVersion="513" w:checkStyle="0"/>
  <w:activeWritingStyle w:appName="MSWord" w:lang="pt-BR" w:vendorID="1" w:dllVersion="513"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499"/>
    <w:rsid w:val="00000125"/>
    <w:rsid w:val="00000F44"/>
    <w:rsid w:val="0000176D"/>
    <w:rsid w:val="00002BC1"/>
    <w:rsid w:val="0000304A"/>
    <w:rsid w:val="0000312A"/>
    <w:rsid w:val="0000364E"/>
    <w:rsid w:val="00003A58"/>
    <w:rsid w:val="000040E7"/>
    <w:rsid w:val="00004266"/>
    <w:rsid w:val="000042EE"/>
    <w:rsid w:val="00006072"/>
    <w:rsid w:val="000063BF"/>
    <w:rsid w:val="00007409"/>
    <w:rsid w:val="00007A6C"/>
    <w:rsid w:val="000103C7"/>
    <w:rsid w:val="00010573"/>
    <w:rsid w:val="00011113"/>
    <w:rsid w:val="000113F0"/>
    <w:rsid w:val="000115AC"/>
    <w:rsid w:val="000116BA"/>
    <w:rsid w:val="000116D4"/>
    <w:rsid w:val="00011796"/>
    <w:rsid w:val="000121A3"/>
    <w:rsid w:val="000122DC"/>
    <w:rsid w:val="00012924"/>
    <w:rsid w:val="00012A60"/>
    <w:rsid w:val="00012B98"/>
    <w:rsid w:val="00013025"/>
    <w:rsid w:val="00013840"/>
    <w:rsid w:val="00013965"/>
    <w:rsid w:val="00013E4E"/>
    <w:rsid w:val="0001562D"/>
    <w:rsid w:val="000159DE"/>
    <w:rsid w:val="00015EF9"/>
    <w:rsid w:val="00015F60"/>
    <w:rsid w:val="00016458"/>
    <w:rsid w:val="00017BD7"/>
    <w:rsid w:val="0002084C"/>
    <w:rsid w:val="00020D0C"/>
    <w:rsid w:val="00020DDF"/>
    <w:rsid w:val="0002148F"/>
    <w:rsid w:val="000215AD"/>
    <w:rsid w:val="0002223E"/>
    <w:rsid w:val="0002234C"/>
    <w:rsid w:val="0002258C"/>
    <w:rsid w:val="00022F89"/>
    <w:rsid w:val="000231C1"/>
    <w:rsid w:val="00023B3E"/>
    <w:rsid w:val="00023D2B"/>
    <w:rsid w:val="00024C86"/>
    <w:rsid w:val="000250E7"/>
    <w:rsid w:val="000258A9"/>
    <w:rsid w:val="00026116"/>
    <w:rsid w:val="0002624C"/>
    <w:rsid w:val="00027238"/>
    <w:rsid w:val="000276FA"/>
    <w:rsid w:val="00027BA4"/>
    <w:rsid w:val="000309DA"/>
    <w:rsid w:val="0003133A"/>
    <w:rsid w:val="00032760"/>
    <w:rsid w:val="00032F3F"/>
    <w:rsid w:val="000339A0"/>
    <w:rsid w:val="00034AA3"/>
    <w:rsid w:val="00034AC4"/>
    <w:rsid w:val="00034B99"/>
    <w:rsid w:val="00034DF3"/>
    <w:rsid w:val="00034E6D"/>
    <w:rsid w:val="00035CFF"/>
    <w:rsid w:val="00036790"/>
    <w:rsid w:val="00036F84"/>
    <w:rsid w:val="00037318"/>
    <w:rsid w:val="00037833"/>
    <w:rsid w:val="00037890"/>
    <w:rsid w:val="00037BE9"/>
    <w:rsid w:val="000404A1"/>
    <w:rsid w:val="000417D0"/>
    <w:rsid w:val="00041C09"/>
    <w:rsid w:val="00041EE9"/>
    <w:rsid w:val="0004243B"/>
    <w:rsid w:val="000428F6"/>
    <w:rsid w:val="00042C9B"/>
    <w:rsid w:val="00042F63"/>
    <w:rsid w:val="00043036"/>
    <w:rsid w:val="0004339B"/>
    <w:rsid w:val="00043D7B"/>
    <w:rsid w:val="00043DD6"/>
    <w:rsid w:val="000454DB"/>
    <w:rsid w:val="0004573F"/>
    <w:rsid w:val="000459F6"/>
    <w:rsid w:val="00045B2A"/>
    <w:rsid w:val="000460D0"/>
    <w:rsid w:val="00047EB5"/>
    <w:rsid w:val="000501D0"/>
    <w:rsid w:val="000508B7"/>
    <w:rsid w:val="000512CD"/>
    <w:rsid w:val="000512D7"/>
    <w:rsid w:val="00051392"/>
    <w:rsid w:val="0005161B"/>
    <w:rsid w:val="0005175C"/>
    <w:rsid w:val="00051A1E"/>
    <w:rsid w:val="00052A6C"/>
    <w:rsid w:val="00052BDB"/>
    <w:rsid w:val="000539EE"/>
    <w:rsid w:val="00053BC5"/>
    <w:rsid w:val="00053D74"/>
    <w:rsid w:val="000549CF"/>
    <w:rsid w:val="00054C29"/>
    <w:rsid w:val="000553CB"/>
    <w:rsid w:val="00055755"/>
    <w:rsid w:val="0005582B"/>
    <w:rsid w:val="000559BB"/>
    <w:rsid w:val="00056155"/>
    <w:rsid w:val="000566D8"/>
    <w:rsid w:val="00056D1B"/>
    <w:rsid w:val="000574CB"/>
    <w:rsid w:val="00057B73"/>
    <w:rsid w:val="00057EEE"/>
    <w:rsid w:val="00061219"/>
    <w:rsid w:val="00062200"/>
    <w:rsid w:val="00062964"/>
    <w:rsid w:val="0006414B"/>
    <w:rsid w:val="0006415D"/>
    <w:rsid w:val="0006521D"/>
    <w:rsid w:val="000652AB"/>
    <w:rsid w:val="00065653"/>
    <w:rsid w:val="00065D7F"/>
    <w:rsid w:val="000661D8"/>
    <w:rsid w:val="000668D8"/>
    <w:rsid w:val="00066D84"/>
    <w:rsid w:val="00067EE8"/>
    <w:rsid w:val="000701EF"/>
    <w:rsid w:val="000707D6"/>
    <w:rsid w:val="00070D49"/>
    <w:rsid w:val="0007144D"/>
    <w:rsid w:val="000714C6"/>
    <w:rsid w:val="00071611"/>
    <w:rsid w:val="00072934"/>
    <w:rsid w:val="000731DD"/>
    <w:rsid w:val="000735D2"/>
    <w:rsid w:val="00073D3E"/>
    <w:rsid w:val="00074574"/>
    <w:rsid w:val="00074EF8"/>
    <w:rsid w:val="00074FFF"/>
    <w:rsid w:val="000760D0"/>
    <w:rsid w:val="00076D5C"/>
    <w:rsid w:val="00076F49"/>
    <w:rsid w:val="0007704A"/>
    <w:rsid w:val="0007726E"/>
    <w:rsid w:val="000779AF"/>
    <w:rsid w:val="00077A2B"/>
    <w:rsid w:val="00077DE2"/>
    <w:rsid w:val="000801EA"/>
    <w:rsid w:val="00080BA7"/>
    <w:rsid w:val="00081FDD"/>
    <w:rsid w:val="000821FF"/>
    <w:rsid w:val="00082289"/>
    <w:rsid w:val="000829D3"/>
    <w:rsid w:val="00083289"/>
    <w:rsid w:val="00083463"/>
    <w:rsid w:val="00083D0F"/>
    <w:rsid w:val="000842D6"/>
    <w:rsid w:val="00084B3B"/>
    <w:rsid w:val="00084DB8"/>
    <w:rsid w:val="0008506C"/>
    <w:rsid w:val="00085A0F"/>
    <w:rsid w:val="00085A94"/>
    <w:rsid w:val="000861B7"/>
    <w:rsid w:val="000874E3"/>
    <w:rsid w:val="00087E89"/>
    <w:rsid w:val="00087EB1"/>
    <w:rsid w:val="00087F8F"/>
    <w:rsid w:val="00090480"/>
    <w:rsid w:val="00090B5E"/>
    <w:rsid w:val="0009187D"/>
    <w:rsid w:val="00091D48"/>
    <w:rsid w:val="0009336A"/>
    <w:rsid w:val="000933C7"/>
    <w:rsid w:val="00093420"/>
    <w:rsid w:val="000934D5"/>
    <w:rsid w:val="00093644"/>
    <w:rsid w:val="00093883"/>
    <w:rsid w:val="00093B88"/>
    <w:rsid w:val="000943C7"/>
    <w:rsid w:val="000946D8"/>
    <w:rsid w:val="00094B40"/>
    <w:rsid w:val="000951E0"/>
    <w:rsid w:val="00095273"/>
    <w:rsid w:val="000955E9"/>
    <w:rsid w:val="000955F0"/>
    <w:rsid w:val="0009581E"/>
    <w:rsid w:val="000961C9"/>
    <w:rsid w:val="000962E2"/>
    <w:rsid w:val="00096EA8"/>
    <w:rsid w:val="000972FE"/>
    <w:rsid w:val="00097340"/>
    <w:rsid w:val="000975E8"/>
    <w:rsid w:val="00097928"/>
    <w:rsid w:val="0009798F"/>
    <w:rsid w:val="000A0C64"/>
    <w:rsid w:val="000A104A"/>
    <w:rsid w:val="000A1990"/>
    <w:rsid w:val="000A19B6"/>
    <w:rsid w:val="000A216F"/>
    <w:rsid w:val="000A2261"/>
    <w:rsid w:val="000A2293"/>
    <w:rsid w:val="000A2531"/>
    <w:rsid w:val="000A2FC7"/>
    <w:rsid w:val="000A33BD"/>
    <w:rsid w:val="000A34AC"/>
    <w:rsid w:val="000A3609"/>
    <w:rsid w:val="000A3E4A"/>
    <w:rsid w:val="000A53C7"/>
    <w:rsid w:val="000A66D1"/>
    <w:rsid w:val="000A6C46"/>
    <w:rsid w:val="000A6DE7"/>
    <w:rsid w:val="000A7966"/>
    <w:rsid w:val="000B071E"/>
    <w:rsid w:val="000B0B41"/>
    <w:rsid w:val="000B108C"/>
    <w:rsid w:val="000B1154"/>
    <w:rsid w:val="000B2D7E"/>
    <w:rsid w:val="000B37DE"/>
    <w:rsid w:val="000B3FBB"/>
    <w:rsid w:val="000B41B0"/>
    <w:rsid w:val="000B48FE"/>
    <w:rsid w:val="000B4ACD"/>
    <w:rsid w:val="000B5418"/>
    <w:rsid w:val="000B5AEF"/>
    <w:rsid w:val="000B61B1"/>
    <w:rsid w:val="000B62DA"/>
    <w:rsid w:val="000B6439"/>
    <w:rsid w:val="000B6DAE"/>
    <w:rsid w:val="000B6DBC"/>
    <w:rsid w:val="000B76CC"/>
    <w:rsid w:val="000B7D2E"/>
    <w:rsid w:val="000B7DF1"/>
    <w:rsid w:val="000B7E89"/>
    <w:rsid w:val="000C0B0A"/>
    <w:rsid w:val="000C0B79"/>
    <w:rsid w:val="000C130E"/>
    <w:rsid w:val="000C13E6"/>
    <w:rsid w:val="000C179F"/>
    <w:rsid w:val="000C22D1"/>
    <w:rsid w:val="000C28EC"/>
    <w:rsid w:val="000C29AD"/>
    <w:rsid w:val="000C3355"/>
    <w:rsid w:val="000C36B2"/>
    <w:rsid w:val="000C39E9"/>
    <w:rsid w:val="000C3F5E"/>
    <w:rsid w:val="000C40E0"/>
    <w:rsid w:val="000C43EA"/>
    <w:rsid w:val="000C43F3"/>
    <w:rsid w:val="000C46C9"/>
    <w:rsid w:val="000C47E4"/>
    <w:rsid w:val="000C4C52"/>
    <w:rsid w:val="000C50A6"/>
    <w:rsid w:val="000C5715"/>
    <w:rsid w:val="000C59F9"/>
    <w:rsid w:val="000C636F"/>
    <w:rsid w:val="000C641E"/>
    <w:rsid w:val="000C64DA"/>
    <w:rsid w:val="000C71EA"/>
    <w:rsid w:val="000C7800"/>
    <w:rsid w:val="000C79BC"/>
    <w:rsid w:val="000D00FA"/>
    <w:rsid w:val="000D060B"/>
    <w:rsid w:val="000D0A31"/>
    <w:rsid w:val="000D0D38"/>
    <w:rsid w:val="000D1334"/>
    <w:rsid w:val="000D150B"/>
    <w:rsid w:val="000D2420"/>
    <w:rsid w:val="000D2C77"/>
    <w:rsid w:val="000D3DAE"/>
    <w:rsid w:val="000D3F7E"/>
    <w:rsid w:val="000D42AC"/>
    <w:rsid w:val="000D463C"/>
    <w:rsid w:val="000D4726"/>
    <w:rsid w:val="000D5742"/>
    <w:rsid w:val="000D57B9"/>
    <w:rsid w:val="000D585C"/>
    <w:rsid w:val="000D58B8"/>
    <w:rsid w:val="000D645F"/>
    <w:rsid w:val="000D7FE6"/>
    <w:rsid w:val="000E022E"/>
    <w:rsid w:val="000E0F2A"/>
    <w:rsid w:val="000E1273"/>
    <w:rsid w:val="000E1A3A"/>
    <w:rsid w:val="000E21DA"/>
    <w:rsid w:val="000E264F"/>
    <w:rsid w:val="000E26DA"/>
    <w:rsid w:val="000E2A2C"/>
    <w:rsid w:val="000E2D19"/>
    <w:rsid w:val="000E35D5"/>
    <w:rsid w:val="000E390D"/>
    <w:rsid w:val="000E40DE"/>
    <w:rsid w:val="000E4A43"/>
    <w:rsid w:val="000E4D76"/>
    <w:rsid w:val="000E51ED"/>
    <w:rsid w:val="000E53F0"/>
    <w:rsid w:val="000E54F5"/>
    <w:rsid w:val="000E56D5"/>
    <w:rsid w:val="000E5E97"/>
    <w:rsid w:val="000E60DC"/>
    <w:rsid w:val="000E7529"/>
    <w:rsid w:val="000E7F81"/>
    <w:rsid w:val="000E7FF3"/>
    <w:rsid w:val="000F02FE"/>
    <w:rsid w:val="000F0CDF"/>
    <w:rsid w:val="000F1A2C"/>
    <w:rsid w:val="000F1A66"/>
    <w:rsid w:val="000F1D6C"/>
    <w:rsid w:val="000F222A"/>
    <w:rsid w:val="000F2F5F"/>
    <w:rsid w:val="000F379A"/>
    <w:rsid w:val="000F37D5"/>
    <w:rsid w:val="000F3806"/>
    <w:rsid w:val="000F39E8"/>
    <w:rsid w:val="000F3FC3"/>
    <w:rsid w:val="000F4C2F"/>
    <w:rsid w:val="000F553C"/>
    <w:rsid w:val="000F55EE"/>
    <w:rsid w:val="000F5706"/>
    <w:rsid w:val="000F63C9"/>
    <w:rsid w:val="000F660E"/>
    <w:rsid w:val="000F6E49"/>
    <w:rsid w:val="000F7269"/>
    <w:rsid w:val="000F7900"/>
    <w:rsid w:val="00100989"/>
    <w:rsid w:val="00100A5F"/>
    <w:rsid w:val="00101F89"/>
    <w:rsid w:val="0010205C"/>
    <w:rsid w:val="0010216E"/>
    <w:rsid w:val="00102DBB"/>
    <w:rsid w:val="00102DE3"/>
    <w:rsid w:val="00102F6E"/>
    <w:rsid w:val="00102F9C"/>
    <w:rsid w:val="00103109"/>
    <w:rsid w:val="00103225"/>
    <w:rsid w:val="0010386B"/>
    <w:rsid w:val="0010437E"/>
    <w:rsid w:val="00104FF8"/>
    <w:rsid w:val="00105979"/>
    <w:rsid w:val="00105A15"/>
    <w:rsid w:val="00105BC2"/>
    <w:rsid w:val="00106A44"/>
    <w:rsid w:val="00106AE9"/>
    <w:rsid w:val="00106F7A"/>
    <w:rsid w:val="00107522"/>
    <w:rsid w:val="0010755D"/>
    <w:rsid w:val="00107608"/>
    <w:rsid w:val="00107811"/>
    <w:rsid w:val="00107A9E"/>
    <w:rsid w:val="00110120"/>
    <w:rsid w:val="00110302"/>
    <w:rsid w:val="00110332"/>
    <w:rsid w:val="001109A1"/>
    <w:rsid w:val="00110A5D"/>
    <w:rsid w:val="00111002"/>
    <w:rsid w:val="001112F0"/>
    <w:rsid w:val="00112040"/>
    <w:rsid w:val="00112C37"/>
    <w:rsid w:val="00113430"/>
    <w:rsid w:val="001138F0"/>
    <w:rsid w:val="00113EA1"/>
    <w:rsid w:val="00114B77"/>
    <w:rsid w:val="00115264"/>
    <w:rsid w:val="001159B4"/>
    <w:rsid w:val="00115D2B"/>
    <w:rsid w:val="0011615A"/>
    <w:rsid w:val="0011654D"/>
    <w:rsid w:val="00116822"/>
    <w:rsid w:val="00116EFA"/>
    <w:rsid w:val="00117756"/>
    <w:rsid w:val="00117D42"/>
    <w:rsid w:val="00120363"/>
    <w:rsid w:val="0012049C"/>
    <w:rsid w:val="00120F21"/>
    <w:rsid w:val="0012107F"/>
    <w:rsid w:val="00121DB0"/>
    <w:rsid w:val="0012203A"/>
    <w:rsid w:val="001231D2"/>
    <w:rsid w:val="001239A7"/>
    <w:rsid w:val="001258C5"/>
    <w:rsid w:val="00125CEA"/>
    <w:rsid w:val="0012614E"/>
    <w:rsid w:val="0012676E"/>
    <w:rsid w:val="001267CC"/>
    <w:rsid w:val="0012685A"/>
    <w:rsid w:val="0012717E"/>
    <w:rsid w:val="001271EB"/>
    <w:rsid w:val="00130161"/>
    <w:rsid w:val="0013034A"/>
    <w:rsid w:val="001312EF"/>
    <w:rsid w:val="001314C5"/>
    <w:rsid w:val="00132088"/>
    <w:rsid w:val="001328FA"/>
    <w:rsid w:val="00132F8F"/>
    <w:rsid w:val="00133C30"/>
    <w:rsid w:val="00133E7E"/>
    <w:rsid w:val="001346E0"/>
    <w:rsid w:val="0013481F"/>
    <w:rsid w:val="00134997"/>
    <w:rsid w:val="00134E01"/>
    <w:rsid w:val="00134F3D"/>
    <w:rsid w:val="00135725"/>
    <w:rsid w:val="00135C80"/>
    <w:rsid w:val="00135CF3"/>
    <w:rsid w:val="00136426"/>
    <w:rsid w:val="00136A03"/>
    <w:rsid w:val="00136A38"/>
    <w:rsid w:val="00137246"/>
    <w:rsid w:val="001378EA"/>
    <w:rsid w:val="00140045"/>
    <w:rsid w:val="00140133"/>
    <w:rsid w:val="001405A5"/>
    <w:rsid w:val="00141130"/>
    <w:rsid w:val="001412B0"/>
    <w:rsid w:val="00141A44"/>
    <w:rsid w:val="00141B52"/>
    <w:rsid w:val="00141C48"/>
    <w:rsid w:val="00141D76"/>
    <w:rsid w:val="001421BE"/>
    <w:rsid w:val="001429BE"/>
    <w:rsid w:val="00142CF1"/>
    <w:rsid w:val="001435C4"/>
    <w:rsid w:val="0014363E"/>
    <w:rsid w:val="0014373D"/>
    <w:rsid w:val="001439AB"/>
    <w:rsid w:val="00144164"/>
    <w:rsid w:val="001444ED"/>
    <w:rsid w:val="00144D98"/>
    <w:rsid w:val="00145102"/>
    <w:rsid w:val="001454C0"/>
    <w:rsid w:val="0014550A"/>
    <w:rsid w:val="001458A9"/>
    <w:rsid w:val="00145F10"/>
    <w:rsid w:val="0014600B"/>
    <w:rsid w:val="001467DF"/>
    <w:rsid w:val="00146CF0"/>
    <w:rsid w:val="00146D86"/>
    <w:rsid w:val="001475A3"/>
    <w:rsid w:val="00151018"/>
    <w:rsid w:val="001515BA"/>
    <w:rsid w:val="00151BB5"/>
    <w:rsid w:val="00151DAC"/>
    <w:rsid w:val="00151EC5"/>
    <w:rsid w:val="00151F7A"/>
    <w:rsid w:val="0015289B"/>
    <w:rsid w:val="00153469"/>
    <w:rsid w:val="001536B9"/>
    <w:rsid w:val="00153973"/>
    <w:rsid w:val="00155147"/>
    <w:rsid w:val="001556A9"/>
    <w:rsid w:val="001567B7"/>
    <w:rsid w:val="00157B41"/>
    <w:rsid w:val="00160249"/>
    <w:rsid w:val="001603FD"/>
    <w:rsid w:val="00160479"/>
    <w:rsid w:val="00161396"/>
    <w:rsid w:val="00162BF6"/>
    <w:rsid w:val="00162E67"/>
    <w:rsid w:val="00162EB6"/>
    <w:rsid w:val="001631F1"/>
    <w:rsid w:val="00163331"/>
    <w:rsid w:val="00163D31"/>
    <w:rsid w:val="00163F01"/>
    <w:rsid w:val="0016491E"/>
    <w:rsid w:val="001650E3"/>
    <w:rsid w:val="001657A8"/>
    <w:rsid w:val="001658A7"/>
    <w:rsid w:val="0016598A"/>
    <w:rsid w:val="001659EB"/>
    <w:rsid w:val="00165C5A"/>
    <w:rsid w:val="00165E59"/>
    <w:rsid w:val="00165E6B"/>
    <w:rsid w:val="0016682C"/>
    <w:rsid w:val="001707EB"/>
    <w:rsid w:val="00171202"/>
    <w:rsid w:val="00171538"/>
    <w:rsid w:val="00171DA8"/>
    <w:rsid w:val="0017254E"/>
    <w:rsid w:val="00172569"/>
    <w:rsid w:val="00172D0E"/>
    <w:rsid w:val="00172F75"/>
    <w:rsid w:val="0017378E"/>
    <w:rsid w:val="00173895"/>
    <w:rsid w:val="0017468C"/>
    <w:rsid w:val="0017607A"/>
    <w:rsid w:val="001768A2"/>
    <w:rsid w:val="001769EC"/>
    <w:rsid w:val="00176EC2"/>
    <w:rsid w:val="00176F9F"/>
    <w:rsid w:val="00177442"/>
    <w:rsid w:val="001779C0"/>
    <w:rsid w:val="0018003D"/>
    <w:rsid w:val="0018074A"/>
    <w:rsid w:val="0018136E"/>
    <w:rsid w:val="00182145"/>
    <w:rsid w:val="00182363"/>
    <w:rsid w:val="00182699"/>
    <w:rsid w:val="001835E8"/>
    <w:rsid w:val="001840F4"/>
    <w:rsid w:val="00184D53"/>
    <w:rsid w:val="00184EF9"/>
    <w:rsid w:val="00186B9D"/>
    <w:rsid w:val="0018700A"/>
    <w:rsid w:val="001871CC"/>
    <w:rsid w:val="00187B8A"/>
    <w:rsid w:val="00187BC3"/>
    <w:rsid w:val="0019007B"/>
    <w:rsid w:val="00190146"/>
    <w:rsid w:val="00190FDB"/>
    <w:rsid w:val="0019140E"/>
    <w:rsid w:val="00192001"/>
    <w:rsid w:val="0019279C"/>
    <w:rsid w:val="001931A5"/>
    <w:rsid w:val="001934A7"/>
    <w:rsid w:val="001935C6"/>
    <w:rsid w:val="00193919"/>
    <w:rsid w:val="00193BD0"/>
    <w:rsid w:val="00193ED7"/>
    <w:rsid w:val="00194B04"/>
    <w:rsid w:val="00194D6D"/>
    <w:rsid w:val="00194D99"/>
    <w:rsid w:val="00194ECF"/>
    <w:rsid w:val="00195AEE"/>
    <w:rsid w:val="00195F82"/>
    <w:rsid w:val="0019688C"/>
    <w:rsid w:val="00196BCE"/>
    <w:rsid w:val="00197A57"/>
    <w:rsid w:val="00197D50"/>
    <w:rsid w:val="001A034C"/>
    <w:rsid w:val="001A0D60"/>
    <w:rsid w:val="001A1938"/>
    <w:rsid w:val="001A1C4F"/>
    <w:rsid w:val="001A1E31"/>
    <w:rsid w:val="001A1F7F"/>
    <w:rsid w:val="001A207F"/>
    <w:rsid w:val="001A21D8"/>
    <w:rsid w:val="001A29AB"/>
    <w:rsid w:val="001A2BD7"/>
    <w:rsid w:val="001A2DFF"/>
    <w:rsid w:val="001A3451"/>
    <w:rsid w:val="001A38A0"/>
    <w:rsid w:val="001A4744"/>
    <w:rsid w:val="001A47F5"/>
    <w:rsid w:val="001A50A4"/>
    <w:rsid w:val="001A50CF"/>
    <w:rsid w:val="001A51E2"/>
    <w:rsid w:val="001A5CF3"/>
    <w:rsid w:val="001A64CF"/>
    <w:rsid w:val="001A6871"/>
    <w:rsid w:val="001A6CF7"/>
    <w:rsid w:val="001A6FA7"/>
    <w:rsid w:val="001A7583"/>
    <w:rsid w:val="001B07BF"/>
    <w:rsid w:val="001B210F"/>
    <w:rsid w:val="001B29FF"/>
    <w:rsid w:val="001B2C31"/>
    <w:rsid w:val="001B311D"/>
    <w:rsid w:val="001B31CC"/>
    <w:rsid w:val="001B3620"/>
    <w:rsid w:val="001B3695"/>
    <w:rsid w:val="001B383D"/>
    <w:rsid w:val="001B3E34"/>
    <w:rsid w:val="001B4A29"/>
    <w:rsid w:val="001B60C3"/>
    <w:rsid w:val="001B6A83"/>
    <w:rsid w:val="001B7806"/>
    <w:rsid w:val="001B7DC9"/>
    <w:rsid w:val="001C0956"/>
    <w:rsid w:val="001C0BFF"/>
    <w:rsid w:val="001C21E1"/>
    <w:rsid w:val="001C2E34"/>
    <w:rsid w:val="001C38CE"/>
    <w:rsid w:val="001C4D82"/>
    <w:rsid w:val="001C4E23"/>
    <w:rsid w:val="001C51DD"/>
    <w:rsid w:val="001C5DCB"/>
    <w:rsid w:val="001C6625"/>
    <w:rsid w:val="001C680E"/>
    <w:rsid w:val="001C6BD4"/>
    <w:rsid w:val="001C6E8D"/>
    <w:rsid w:val="001C6F22"/>
    <w:rsid w:val="001C7006"/>
    <w:rsid w:val="001C7062"/>
    <w:rsid w:val="001C7E35"/>
    <w:rsid w:val="001D0502"/>
    <w:rsid w:val="001D0A01"/>
    <w:rsid w:val="001D1D42"/>
    <w:rsid w:val="001D2400"/>
    <w:rsid w:val="001D2942"/>
    <w:rsid w:val="001D2C5D"/>
    <w:rsid w:val="001D31E3"/>
    <w:rsid w:val="001D3376"/>
    <w:rsid w:val="001D3841"/>
    <w:rsid w:val="001D3BED"/>
    <w:rsid w:val="001D3E94"/>
    <w:rsid w:val="001D3F0A"/>
    <w:rsid w:val="001D3F5A"/>
    <w:rsid w:val="001D436E"/>
    <w:rsid w:val="001D46DF"/>
    <w:rsid w:val="001D53C9"/>
    <w:rsid w:val="001D56BD"/>
    <w:rsid w:val="001D57B0"/>
    <w:rsid w:val="001D5DAA"/>
    <w:rsid w:val="001D658D"/>
    <w:rsid w:val="001D6B7E"/>
    <w:rsid w:val="001D6B80"/>
    <w:rsid w:val="001D77BE"/>
    <w:rsid w:val="001E0160"/>
    <w:rsid w:val="001E0F09"/>
    <w:rsid w:val="001E0F62"/>
    <w:rsid w:val="001E1188"/>
    <w:rsid w:val="001E1963"/>
    <w:rsid w:val="001E263A"/>
    <w:rsid w:val="001E3308"/>
    <w:rsid w:val="001E38F8"/>
    <w:rsid w:val="001E5BE4"/>
    <w:rsid w:val="001E5CDA"/>
    <w:rsid w:val="001E5FA1"/>
    <w:rsid w:val="001E64B8"/>
    <w:rsid w:val="001E6978"/>
    <w:rsid w:val="001E74EF"/>
    <w:rsid w:val="001E7F50"/>
    <w:rsid w:val="001F010B"/>
    <w:rsid w:val="001F074B"/>
    <w:rsid w:val="001F08F5"/>
    <w:rsid w:val="001F093D"/>
    <w:rsid w:val="001F0D98"/>
    <w:rsid w:val="001F15D4"/>
    <w:rsid w:val="001F188F"/>
    <w:rsid w:val="001F1ABF"/>
    <w:rsid w:val="001F23A1"/>
    <w:rsid w:val="001F262E"/>
    <w:rsid w:val="001F2BD0"/>
    <w:rsid w:val="001F3071"/>
    <w:rsid w:val="001F33B4"/>
    <w:rsid w:val="001F3F89"/>
    <w:rsid w:val="001F40EB"/>
    <w:rsid w:val="001F4391"/>
    <w:rsid w:val="001F48FB"/>
    <w:rsid w:val="001F4AD6"/>
    <w:rsid w:val="001F4B1D"/>
    <w:rsid w:val="001F4B29"/>
    <w:rsid w:val="001F4B44"/>
    <w:rsid w:val="001F4DCA"/>
    <w:rsid w:val="001F4F26"/>
    <w:rsid w:val="001F517A"/>
    <w:rsid w:val="001F52CB"/>
    <w:rsid w:val="001F6170"/>
    <w:rsid w:val="001F6277"/>
    <w:rsid w:val="001F6A61"/>
    <w:rsid w:val="001F7177"/>
    <w:rsid w:val="001F778C"/>
    <w:rsid w:val="001F7FC5"/>
    <w:rsid w:val="002015C6"/>
    <w:rsid w:val="00202AB8"/>
    <w:rsid w:val="00202CBA"/>
    <w:rsid w:val="00203713"/>
    <w:rsid w:val="002038D0"/>
    <w:rsid w:val="002039C6"/>
    <w:rsid w:val="00203E29"/>
    <w:rsid w:val="0020468A"/>
    <w:rsid w:val="00205250"/>
    <w:rsid w:val="0020533E"/>
    <w:rsid w:val="00205C17"/>
    <w:rsid w:val="002068AB"/>
    <w:rsid w:val="00207509"/>
    <w:rsid w:val="00210409"/>
    <w:rsid w:val="00210CD5"/>
    <w:rsid w:val="00211DD1"/>
    <w:rsid w:val="00212B6B"/>
    <w:rsid w:val="00213A6A"/>
    <w:rsid w:val="00213D17"/>
    <w:rsid w:val="00213EBB"/>
    <w:rsid w:val="00214571"/>
    <w:rsid w:val="0021477C"/>
    <w:rsid w:val="00214921"/>
    <w:rsid w:val="00214BF1"/>
    <w:rsid w:val="00214CF7"/>
    <w:rsid w:val="0021547F"/>
    <w:rsid w:val="00215856"/>
    <w:rsid w:val="00215C95"/>
    <w:rsid w:val="00215DE9"/>
    <w:rsid w:val="00216966"/>
    <w:rsid w:val="00216BCA"/>
    <w:rsid w:val="002175DA"/>
    <w:rsid w:val="0021784C"/>
    <w:rsid w:val="002211ED"/>
    <w:rsid w:val="00221503"/>
    <w:rsid w:val="00222319"/>
    <w:rsid w:val="00222577"/>
    <w:rsid w:val="002226F8"/>
    <w:rsid w:val="002234E8"/>
    <w:rsid w:val="00223D7E"/>
    <w:rsid w:val="00225037"/>
    <w:rsid w:val="00225039"/>
    <w:rsid w:val="00225123"/>
    <w:rsid w:val="00225806"/>
    <w:rsid w:val="00225B22"/>
    <w:rsid w:val="00226AFA"/>
    <w:rsid w:val="00226DFA"/>
    <w:rsid w:val="00226E88"/>
    <w:rsid w:val="002274C6"/>
    <w:rsid w:val="002275BB"/>
    <w:rsid w:val="002279DB"/>
    <w:rsid w:val="00227A50"/>
    <w:rsid w:val="00230B1C"/>
    <w:rsid w:val="00231131"/>
    <w:rsid w:val="0023127E"/>
    <w:rsid w:val="00231569"/>
    <w:rsid w:val="00231C52"/>
    <w:rsid w:val="002320E0"/>
    <w:rsid w:val="00232D1E"/>
    <w:rsid w:val="00233289"/>
    <w:rsid w:val="00233B01"/>
    <w:rsid w:val="0023436B"/>
    <w:rsid w:val="002346F0"/>
    <w:rsid w:val="002359A6"/>
    <w:rsid w:val="002359BF"/>
    <w:rsid w:val="00235A3C"/>
    <w:rsid w:val="00236584"/>
    <w:rsid w:val="00236601"/>
    <w:rsid w:val="00236B0F"/>
    <w:rsid w:val="00236E95"/>
    <w:rsid w:val="00237077"/>
    <w:rsid w:val="00237208"/>
    <w:rsid w:val="00237E7F"/>
    <w:rsid w:val="00237EF3"/>
    <w:rsid w:val="00240553"/>
    <w:rsid w:val="00241352"/>
    <w:rsid w:val="002413DA"/>
    <w:rsid w:val="00241BE1"/>
    <w:rsid w:val="00241E27"/>
    <w:rsid w:val="002420FA"/>
    <w:rsid w:val="00242190"/>
    <w:rsid w:val="00242250"/>
    <w:rsid w:val="002423AE"/>
    <w:rsid w:val="00242B23"/>
    <w:rsid w:val="002445CB"/>
    <w:rsid w:val="0024489A"/>
    <w:rsid w:val="00244B94"/>
    <w:rsid w:val="00244F9D"/>
    <w:rsid w:val="0024636A"/>
    <w:rsid w:val="00246AAD"/>
    <w:rsid w:val="00247D4C"/>
    <w:rsid w:val="00247E98"/>
    <w:rsid w:val="00250716"/>
    <w:rsid w:val="00250AA8"/>
    <w:rsid w:val="00250BEB"/>
    <w:rsid w:val="00251144"/>
    <w:rsid w:val="00252360"/>
    <w:rsid w:val="00252517"/>
    <w:rsid w:val="00253874"/>
    <w:rsid w:val="00253F3E"/>
    <w:rsid w:val="00254CCE"/>
    <w:rsid w:val="0025544F"/>
    <w:rsid w:val="00255964"/>
    <w:rsid w:val="00255F3A"/>
    <w:rsid w:val="00255F9E"/>
    <w:rsid w:val="00256700"/>
    <w:rsid w:val="002569E5"/>
    <w:rsid w:val="00257221"/>
    <w:rsid w:val="002573C9"/>
    <w:rsid w:val="0025779F"/>
    <w:rsid w:val="00257B19"/>
    <w:rsid w:val="0026071D"/>
    <w:rsid w:val="002609FE"/>
    <w:rsid w:val="00260A86"/>
    <w:rsid w:val="00260A8F"/>
    <w:rsid w:val="00260B8C"/>
    <w:rsid w:val="00260D92"/>
    <w:rsid w:val="00261462"/>
    <w:rsid w:val="00262598"/>
    <w:rsid w:val="00263BAC"/>
    <w:rsid w:val="00264C6C"/>
    <w:rsid w:val="00265EAD"/>
    <w:rsid w:val="00266607"/>
    <w:rsid w:val="00266DA5"/>
    <w:rsid w:val="00266E53"/>
    <w:rsid w:val="002673C2"/>
    <w:rsid w:val="002679C4"/>
    <w:rsid w:val="002706CB"/>
    <w:rsid w:val="002708AE"/>
    <w:rsid w:val="00270ED9"/>
    <w:rsid w:val="00271006"/>
    <w:rsid w:val="0027145F"/>
    <w:rsid w:val="00271CDA"/>
    <w:rsid w:val="0027277A"/>
    <w:rsid w:val="002731DC"/>
    <w:rsid w:val="00273208"/>
    <w:rsid w:val="00273A00"/>
    <w:rsid w:val="00273C16"/>
    <w:rsid w:val="00274393"/>
    <w:rsid w:val="00274883"/>
    <w:rsid w:val="00274B97"/>
    <w:rsid w:val="00274BDA"/>
    <w:rsid w:val="00275359"/>
    <w:rsid w:val="002755AB"/>
    <w:rsid w:val="002755CB"/>
    <w:rsid w:val="00275E83"/>
    <w:rsid w:val="00276BC6"/>
    <w:rsid w:val="00277259"/>
    <w:rsid w:val="00277506"/>
    <w:rsid w:val="0027796C"/>
    <w:rsid w:val="00277AD9"/>
    <w:rsid w:val="0028023A"/>
    <w:rsid w:val="0028170E"/>
    <w:rsid w:val="00281DA5"/>
    <w:rsid w:val="00281F20"/>
    <w:rsid w:val="002821C4"/>
    <w:rsid w:val="002829E4"/>
    <w:rsid w:val="00282FE4"/>
    <w:rsid w:val="002836CA"/>
    <w:rsid w:val="00283905"/>
    <w:rsid w:val="00283976"/>
    <w:rsid w:val="00283F6D"/>
    <w:rsid w:val="0028485C"/>
    <w:rsid w:val="002859FA"/>
    <w:rsid w:val="00285B3D"/>
    <w:rsid w:val="00285DF7"/>
    <w:rsid w:val="00285F70"/>
    <w:rsid w:val="0028606C"/>
    <w:rsid w:val="00286083"/>
    <w:rsid w:val="00286603"/>
    <w:rsid w:val="00286F67"/>
    <w:rsid w:val="002877D7"/>
    <w:rsid w:val="00287DB4"/>
    <w:rsid w:val="0029155C"/>
    <w:rsid w:val="002917CD"/>
    <w:rsid w:val="002917E5"/>
    <w:rsid w:val="002918EB"/>
    <w:rsid w:val="002919C6"/>
    <w:rsid w:val="00291BA5"/>
    <w:rsid w:val="00292773"/>
    <w:rsid w:val="00292AC5"/>
    <w:rsid w:val="00292FCB"/>
    <w:rsid w:val="00293892"/>
    <w:rsid w:val="00293FFC"/>
    <w:rsid w:val="00294A29"/>
    <w:rsid w:val="00294AEF"/>
    <w:rsid w:val="00294D44"/>
    <w:rsid w:val="002952A7"/>
    <w:rsid w:val="0029551E"/>
    <w:rsid w:val="00295B51"/>
    <w:rsid w:val="00295E98"/>
    <w:rsid w:val="002962AF"/>
    <w:rsid w:val="0029630B"/>
    <w:rsid w:val="00296487"/>
    <w:rsid w:val="002965D1"/>
    <w:rsid w:val="0029692D"/>
    <w:rsid w:val="0029702D"/>
    <w:rsid w:val="002977E7"/>
    <w:rsid w:val="002979FC"/>
    <w:rsid w:val="00297EFD"/>
    <w:rsid w:val="002A01F3"/>
    <w:rsid w:val="002A02C7"/>
    <w:rsid w:val="002A0E71"/>
    <w:rsid w:val="002A0F78"/>
    <w:rsid w:val="002A1AF4"/>
    <w:rsid w:val="002A2264"/>
    <w:rsid w:val="002A239D"/>
    <w:rsid w:val="002A28DB"/>
    <w:rsid w:val="002A28FA"/>
    <w:rsid w:val="002A3E2F"/>
    <w:rsid w:val="002A41A7"/>
    <w:rsid w:val="002A4419"/>
    <w:rsid w:val="002A4C04"/>
    <w:rsid w:val="002A4CAD"/>
    <w:rsid w:val="002A52ED"/>
    <w:rsid w:val="002A5E24"/>
    <w:rsid w:val="002A728C"/>
    <w:rsid w:val="002A7B27"/>
    <w:rsid w:val="002A7C1A"/>
    <w:rsid w:val="002B094E"/>
    <w:rsid w:val="002B0EE2"/>
    <w:rsid w:val="002B10CD"/>
    <w:rsid w:val="002B1488"/>
    <w:rsid w:val="002B19E8"/>
    <w:rsid w:val="002B246E"/>
    <w:rsid w:val="002B2E2C"/>
    <w:rsid w:val="002B37AD"/>
    <w:rsid w:val="002B38D6"/>
    <w:rsid w:val="002B395A"/>
    <w:rsid w:val="002B3D66"/>
    <w:rsid w:val="002B3E4B"/>
    <w:rsid w:val="002B4A02"/>
    <w:rsid w:val="002B4F0E"/>
    <w:rsid w:val="002B5046"/>
    <w:rsid w:val="002B577F"/>
    <w:rsid w:val="002B5EDA"/>
    <w:rsid w:val="002B685A"/>
    <w:rsid w:val="002B6BB8"/>
    <w:rsid w:val="002B6FD3"/>
    <w:rsid w:val="002B7850"/>
    <w:rsid w:val="002B7C38"/>
    <w:rsid w:val="002C0167"/>
    <w:rsid w:val="002C0754"/>
    <w:rsid w:val="002C0837"/>
    <w:rsid w:val="002C1084"/>
    <w:rsid w:val="002C13E4"/>
    <w:rsid w:val="002C216B"/>
    <w:rsid w:val="002C25C7"/>
    <w:rsid w:val="002C2BC1"/>
    <w:rsid w:val="002C2D89"/>
    <w:rsid w:val="002C2EAC"/>
    <w:rsid w:val="002C318D"/>
    <w:rsid w:val="002C325A"/>
    <w:rsid w:val="002C3751"/>
    <w:rsid w:val="002C3CDC"/>
    <w:rsid w:val="002C3DDB"/>
    <w:rsid w:val="002C441D"/>
    <w:rsid w:val="002C554E"/>
    <w:rsid w:val="002C5754"/>
    <w:rsid w:val="002C59F3"/>
    <w:rsid w:val="002C7245"/>
    <w:rsid w:val="002C7F64"/>
    <w:rsid w:val="002D0436"/>
    <w:rsid w:val="002D097E"/>
    <w:rsid w:val="002D0A7C"/>
    <w:rsid w:val="002D0D01"/>
    <w:rsid w:val="002D1A50"/>
    <w:rsid w:val="002D21C3"/>
    <w:rsid w:val="002D22A0"/>
    <w:rsid w:val="002D231E"/>
    <w:rsid w:val="002D27BF"/>
    <w:rsid w:val="002D2A2A"/>
    <w:rsid w:val="002D2AEC"/>
    <w:rsid w:val="002D2D1F"/>
    <w:rsid w:val="002D3BA5"/>
    <w:rsid w:val="002D3F88"/>
    <w:rsid w:val="002D4CCC"/>
    <w:rsid w:val="002D4D7E"/>
    <w:rsid w:val="002D5CB6"/>
    <w:rsid w:val="002D6518"/>
    <w:rsid w:val="002D6F1D"/>
    <w:rsid w:val="002D7165"/>
    <w:rsid w:val="002D7510"/>
    <w:rsid w:val="002D7B6B"/>
    <w:rsid w:val="002D7DF7"/>
    <w:rsid w:val="002D7E0E"/>
    <w:rsid w:val="002E0040"/>
    <w:rsid w:val="002E1444"/>
    <w:rsid w:val="002E168D"/>
    <w:rsid w:val="002E212E"/>
    <w:rsid w:val="002E22ED"/>
    <w:rsid w:val="002E2B6E"/>
    <w:rsid w:val="002E3096"/>
    <w:rsid w:val="002E31FD"/>
    <w:rsid w:val="002E3416"/>
    <w:rsid w:val="002E37D0"/>
    <w:rsid w:val="002E37FE"/>
    <w:rsid w:val="002E3AF4"/>
    <w:rsid w:val="002E4345"/>
    <w:rsid w:val="002E45FF"/>
    <w:rsid w:val="002E4CEC"/>
    <w:rsid w:val="002E51B0"/>
    <w:rsid w:val="002E623F"/>
    <w:rsid w:val="002E64B7"/>
    <w:rsid w:val="002E6524"/>
    <w:rsid w:val="002E6A24"/>
    <w:rsid w:val="002E6D37"/>
    <w:rsid w:val="002E7467"/>
    <w:rsid w:val="002E7DDA"/>
    <w:rsid w:val="002F0060"/>
    <w:rsid w:val="002F00C5"/>
    <w:rsid w:val="002F05BC"/>
    <w:rsid w:val="002F0781"/>
    <w:rsid w:val="002F0EF6"/>
    <w:rsid w:val="002F0F2F"/>
    <w:rsid w:val="002F14D7"/>
    <w:rsid w:val="002F19E6"/>
    <w:rsid w:val="002F1F41"/>
    <w:rsid w:val="002F33EC"/>
    <w:rsid w:val="002F35DB"/>
    <w:rsid w:val="002F393B"/>
    <w:rsid w:val="002F3D3E"/>
    <w:rsid w:val="002F4B71"/>
    <w:rsid w:val="002F4C70"/>
    <w:rsid w:val="002F59F0"/>
    <w:rsid w:val="002F5C45"/>
    <w:rsid w:val="002F5DE5"/>
    <w:rsid w:val="002F5F48"/>
    <w:rsid w:val="002F5FF2"/>
    <w:rsid w:val="002F760C"/>
    <w:rsid w:val="002F7B55"/>
    <w:rsid w:val="00300890"/>
    <w:rsid w:val="00300F72"/>
    <w:rsid w:val="00301886"/>
    <w:rsid w:val="00301901"/>
    <w:rsid w:val="00301D39"/>
    <w:rsid w:val="00301D6A"/>
    <w:rsid w:val="00301F36"/>
    <w:rsid w:val="003020C5"/>
    <w:rsid w:val="00302AD4"/>
    <w:rsid w:val="003036BC"/>
    <w:rsid w:val="00304B1B"/>
    <w:rsid w:val="00304F61"/>
    <w:rsid w:val="00305C1D"/>
    <w:rsid w:val="00305EA8"/>
    <w:rsid w:val="00305EE8"/>
    <w:rsid w:val="00307D67"/>
    <w:rsid w:val="003105D1"/>
    <w:rsid w:val="00310B16"/>
    <w:rsid w:val="00310C33"/>
    <w:rsid w:val="00311416"/>
    <w:rsid w:val="00311449"/>
    <w:rsid w:val="0031144B"/>
    <w:rsid w:val="00311D6B"/>
    <w:rsid w:val="00311F76"/>
    <w:rsid w:val="00312374"/>
    <w:rsid w:val="003129F7"/>
    <w:rsid w:val="00313C80"/>
    <w:rsid w:val="00314B70"/>
    <w:rsid w:val="00314E21"/>
    <w:rsid w:val="00315574"/>
    <w:rsid w:val="00315B15"/>
    <w:rsid w:val="00315D84"/>
    <w:rsid w:val="00315E9D"/>
    <w:rsid w:val="00316019"/>
    <w:rsid w:val="0031614E"/>
    <w:rsid w:val="003163CD"/>
    <w:rsid w:val="003169A4"/>
    <w:rsid w:val="00316E23"/>
    <w:rsid w:val="00317832"/>
    <w:rsid w:val="00317FE5"/>
    <w:rsid w:val="00320244"/>
    <w:rsid w:val="0032091D"/>
    <w:rsid w:val="00320AAB"/>
    <w:rsid w:val="00320F07"/>
    <w:rsid w:val="003216D9"/>
    <w:rsid w:val="00321995"/>
    <w:rsid w:val="00321D17"/>
    <w:rsid w:val="00321F58"/>
    <w:rsid w:val="003226A7"/>
    <w:rsid w:val="00322F78"/>
    <w:rsid w:val="00323E7B"/>
    <w:rsid w:val="003241A0"/>
    <w:rsid w:val="003241E0"/>
    <w:rsid w:val="0032428F"/>
    <w:rsid w:val="00324BB9"/>
    <w:rsid w:val="003256B0"/>
    <w:rsid w:val="0032586A"/>
    <w:rsid w:val="003259D0"/>
    <w:rsid w:val="00326A5E"/>
    <w:rsid w:val="00326B03"/>
    <w:rsid w:val="003273A4"/>
    <w:rsid w:val="0032787A"/>
    <w:rsid w:val="00327C62"/>
    <w:rsid w:val="00327CC2"/>
    <w:rsid w:val="00330C22"/>
    <w:rsid w:val="003310AD"/>
    <w:rsid w:val="00331826"/>
    <w:rsid w:val="00332043"/>
    <w:rsid w:val="00332A44"/>
    <w:rsid w:val="00333411"/>
    <w:rsid w:val="00333960"/>
    <w:rsid w:val="00333F5A"/>
    <w:rsid w:val="00334158"/>
    <w:rsid w:val="00334BFB"/>
    <w:rsid w:val="00335156"/>
    <w:rsid w:val="0033563A"/>
    <w:rsid w:val="003368FB"/>
    <w:rsid w:val="00336BDD"/>
    <w:rsid w:val="00336BE0"/>
    <w:rsid w:val="00336CCD"/>
    <w:rsid w:val="00337401"/>
    <w:rsid w:val="0033759E"/>
    <w:rsid w:val="003375C8"/>
    <w:rsid w:val="00337932"/>
    <w:rsid w:val="0034060A"/>
    <w:rsid w:val="0034066A"/>
    <w:rsid w:val="003416D0"/>
    <w:rsid w:val="003417C2"/>
    <w:rsid w:val="003425E1"/>
    <w:rsid w:val="00342BE3"/>
    <w:rsid w:val="00342FA1"/>
    <w:rsid w:val="00343071"/>
    <w:rsid w:val="003437E9"/>
    <w:rsid w:val="00343B6F"/>
    <w:rsid w:val="003446C3"/>
    <w:rsid w:val="00344A5A"/>
    <w:rsid w:val="00344A71"/>
    <w:rsid w:val="00344EED"/>
    <w:rsid w:val="00344F6B"/>
    <w:rsid w:val="003457F7"/>
    <w:rsid w:val="00345CEC"/>
    <w:rsid w:val="00346E76"/>
    <w:rsid w:val="00347FAD"/>
    <w:rsid w:val="003504D3"/>
    <w:rsid w:val="00350760"/>
    <w:rsid w:val="00350B53"/>
    <w:rsid w:val="00350D6A"/>
    <w:rsid w:val="0035222E"/>
    <w:rsid w:val="0035386C"/>
    <w:rsid w:val="00353E7B"/>
    <w:rsid w:val="00353E8B"/>
    <w:rsid w:val="00354695"/>
    <w:rsid w:val="003548D4"/>
    <w:rsid w:val="003549DB"/>
    <w:rsid w:val="00354B56"/>
    <w:rsid w:val="00354F7F"/>
    <w:rsid w:val="00355A27"/>
    <w:rsid w:val="00356499"/>
    <w:rsid w:val="0035677B"/>
    <w:rsid w:val="00357E5B"/>
    <w:rsid w:val="003605F9"/>
    <w:rsid w:val="003607DB"/>
    <w:rsid w:val="00360E8D"/>
    <w:rsid w:val="003610B5"/>
    <w:rsid w:val="00362719"/>
    <w:rsid w:val="003627E8"/>
    <w:rsid w:val="003636A3"/>
    <w:rsid w:val="003636D6"/>
    <w:rsid w:val="003638F8"/>
    <w:rsid w:val="00363C97"/>
    <w:rsid w:val="00363DC5"/>
    <w:rsid w:val="00364E49"/>
    <w:rsid w:val="00365486"/>
    <w:rsid w:val="003659D1"/>
    <w:rsid w:val="00365A77"/>
    <w:rsid w:val="00365AAE"/>
    <w:rsid w:val="003660B5"/>
    <w:rsid w:val="00366461"/>
    <w:rsid w:val="003665F7"/>
    <w:rsid w:val="00366AE2"/>
    <w:rsid w:val="00367620"/>
    <w:rsid w:val="00367D20"/>
    <w:rsid w:val="00367DFA"/>
    <w:rsid w:val="00367FA0"/>
    <w:rsid w:val="003703F0"/>
    <w:rsid w:val="003705E3"/>
    <w:rsid w:val="00370829"/>
    <w:rsid w:val="00370B79"/>
    <w:rsid w:val="00370E04"/>
    <w:rsid w:val="003716CC"/>
    <w:rsid w:val="003717B1"/>
    <w:rsid w:val="00371D98"/>
    <w:rsid w:val="00372140"/>
    <w:rsid w:val="00373B79"/>
    <w:rsid w:val="00374634"/>
    <w:rsid w:val="00374932"/>
    <w:rsid w:val="00374EE9"/>
    <w:rsid w:val="00375649"/>
    <w:rsid w:val="003757D7"/>
    <w:rsid w:val="00375AC0"/>
    <w:rsid w:val="00376C38"/>
    <w:rsid w:val="003772F3"/>
    <w:rsid w:val="00377366"/>
    <w:rsid w:val="00377A8A"/>
    <w:rsid w:val="00377F61"/>
    <w:rsid w:val="003809C7"/>
    <w:rsid w:val="00380C0A"/>
    <w:rsid w:val="00380C9E"/>
    <w:rsid w:val="0038116B"/>
    <w:rsid w:val="00381785"/>
    <w:rsid w:val="00381A77"/>
    <w:rsid w:val="003829FA"/>
    <w:rsid w:val="0038318F"/>
    <w:rsid w:val="0038344D"/>
    <w:rsid w:val="00383832"/>
    <w:rsid w:val="0038391D"/>
    <w:rsid w:val="00383C6D"/>
    <w:rsid w:val="00383DEB"/>
    <w:rsid w:val="0038429C"/>
    <w:rsid w:val="00384E10"/>
    <w:rsid w:val="00384F71"/>
    <w:rsid w:val="003851AE"/>
    <w:rsid w:val="0038585E"/>
    <w:rsid w:val="00385F91"/>
    <w:rsid w:val="0038695A"/>
    <w:rsid w:val="00386E3A"/>
    <w:rsid w:val="0038701C"/>
    <w:rsid w:val="003874CD"/>
    <w:rsid w:val="003874F9"/>
    <w:rsid w:val="00387B1B"/>
    <w:rsid w:val="00387DE9"/>
    <w:rsid w:val="00387F1F"/>
    <w:rsid w:val="003902C3"/>
    <w:rsid w:val="003918C1"/>
    <w:rsid w:val="00391F56"/>
    <w:rsid w:val="00392684"/>
    <w:rsid w:val="00392F63"/>
    <w:rsid w:val="00393B6B"/>
    <w:rsid w:val="0039454D"/>
    <w:rsid w:val="003947AA"/>
    <w:rsid w:val="00394E84"/>
    <w:rsid w:val="003950C8"/>
    <w:rsid w:val="0039539A"/>
    <w:rsid w:val="003954A0"/>
    <w:rsid w:val="003956F1"/>
    <w:rsid w:val="003958F2"/>
    <w:rsid w:val="00395B88"/>
    <w:rsid w:val="00395E33"/>
    <w:rsid w:val="00396972"/>
    <w:rsid w:val="00396D92"/>
    <w:rsid w:val="00397EA3"/>
    <w:rsid w:val="003A07ED"/>
    <w:rsid w:val="003A0A35"/>
    <w:rsid w:val="003A17A7"/>
    <w:rsid w:val="003A1C78"/>
    <w:rsid w:val="003A251D"/>
    <w:rsid w:val="003A293B"/>
    <w:rsid w:val="003A3601"/>
    <w:rsid w:val="003A43F0"/>
    <w:rsid w:val="003A4D1B"/>
    <w:rsid w:val="003A5B9D"/>
    <w:rsid w:val="003A5E44"/>
    <w:rsid w:val="003A6A38"/>
    <w:rsid w:val="003A6B38"/>
    <w:rsid w:val="003A735B"/>
    <w:rsid w:val="003B001C"/>
    <w:rsid w:val="003B01DE"/>
    <w:rsid w:val="003B07FA"/>
    <w:rsid w:val="003B13E0"/>
    <w:rsid w:val="003B18B5"/>
    <w:rsid w:val="003B19A4"/>
    <w:rsid w:val="003B1E15"/>
    <w:rsid w:val="003B1E55"/>
    <w:rsid w:val="003B2508"/>
    <w:rsid w:val="003B2555"/>
    <w:rsid w:val="003B2724"/>
    <w:rsid w:val="003B2893"/>
    <w:rsid w:val="003B332A"/>
    <w:rsid w:val="003B3677"/>
    <w:rsid w:val="003B3C5A"/>
    <w:rsid w:val="003B3C8C"/>
    <w:rsid w:val="003B3E38"/>
    <w:rsid w:val="003B3F53"/>
    <w:rsid w:val="003B4A53"/>
    <w:rsid w:val="003B4EF2"/>
    <w:rsid w:val="003B5292"/>
    <w:rsid w:val="003B5C33"/>
    <w:rsid w:val="003B671A"/>
    <w:rsid w:val="003B69BC"/>
    <w:rsid w:val="003B6A8C"/>
    <w:rsid w:val="003B7240"/>
    <w:rsid w:val="003B73A8"/>
    <w:rsid w:val="003B76EF"/>
    <w:rsid w:val="003C1265"/>
    <w:rsid w:val="003C1BA9"/>
    <w:rsid w:val="003C1F2A"/>
    <w:rsid w:val="003C22C0"/>
    <w:rsid w:val="003C345B"/>
    <w:rsid w:val="003C359C"/>
    <w:rsid w:val="003C3EF3"/>
    <w:rsid w:val="003C3F9F"/>
    <w:rsid w:val="003C5636"/>
    <w:rsid w:val="003C57DC"/>
    <w:rsid w:val="003C58F8"/>
    <w:rsid w:val="003C5CAA"/>
    <w:rsid w:val="003C65AE"/>
    <w:rsid w:val="003C67F4"/>
    <w:rsid w:val="003C6836"/>
    <w:rsid w:val="003C6D4D"/>
    <w:rsid w:val="003C6E15"/>
    <w:rsid w:val="003C7064"/>
    <w:rsid w:val="003D02AF"/>
    <w:rsid w:val="003D069D"/>
    <w:rsid w:val="003D0E2F"/>
    <w:rsid w:val="003D0E76"/>
    <w:rsid w:val="003D12A9"/>
    <w:rsid w:val="003D156A"/>
    <w:rsid w:val="003D18D8"/>
    <w:rsid w:val="003D200B"/>
    <w:rsid w:val="003D2597"/>
    <w:rsid w:val="003D2693"/>
    <w:rsid w:val="003D26AF"/>
    <w:rsid w:val="003D28FD"/>
    <w:rsid w:val="003D2F68"/>
    <w:rsid w:val="003D2FB7"/>
    <w:rsid w:val="003D3061"/>
    <w:rsid w:val="003D3463"/>
    <w:rsid w:val="003D3722"/>
    <w:rsid w:val="003D39A6"/>
    <w:rsid w:val="003D3BD8"/>
    <w:rsid w:val="003D3C3E"/>
    <w:rsid w:val="003D3F4D"/>
    <w:rsid w:val="003D41B8"/>
    <w:rsid w:val="003D484C"/>
    <w:rsid w:val="003D522C"/>
    <w:rsid w:val="003D5859"/>
    <w:rsid w:val="003D61F1"/>
    <w:rsid w:val="003D6E16"/>
    <w:rsid w:val="003D7034"/>
    <w:rsid w:val="003D7048"/>
    <w:rsid w:val="003D7778"/>
    <w:rsid w:val="003D7A94"/>
    <w:rsid w:val="003D7E1E"/>
    <w:rsid w:val="003E0F14"/>
    <w:rsid w:val="003E1345"/>
    <w:rsid w:val="003E1DBA"/>
    <w:rsid w:val="003E24DA"/>
    <w:rsid w:val="003E3844"/>
    <w:rsid w:val="003E3C5E"/>
    <w:rsid w:val="003E45C7"/>
    <w:rsid w:val="003E4FE5"/>
    <w:rsid w:val="003E504B"/>
    <w:rsid w:val="003E5B13"/>
    <w:rsid w:val="003E603A"/>
    <w:rsid w:val="003E628A"/>
    <w:rsid w:val="003E62A7"/>
    <w:rsid w:val="003E64E5"/>
    <w:rsid w:val="003E6C73"/>
    <w:rsid w:val="003E731A"/>
    <w:rsid w:val="003F07F6"/>
    <w:rsid w:val="003F138B"/>
    <w:rsid w:val="003F15D5"/>
    <w:rsid w:val="003F160E"/>
    <w:rsid w:val="003F164B"/>
    <w:rsid w:val="003F1D80"/>
    <w:rsid w:val="003F1E2C"/>
    <w:rsid w:val="003F1F87"/>
    <w:rsid w:val="003F2449"/>
    <w:rsid w:val="003F27E9"/>
    <w:rsid w:val="003F2886"/>
    <w:rsid w:val="003F3F35"/>
    <w:rsid w:val="003F42E0"/>
    <w:rsid w:val="003F43EC"/>
    <w:rsid w:val="003F46FF"/>
    <w:rsid w:val="003F47ED"/>
    <w:rsid w:val="003F4EDF"/>
    <w:rsid w:val="003F52C0"/>
    <w:rsid w:val="003F5B04"/>
    <w:rsid w:val="003F5B98"/>
    <w:rsid w:val="003F65CB"/>
    <w:rsid w:val="003F7259"/>
    <w:rsid w:val="003F74A0"/>
    <w:rsid w:val="00401086"/>
    <w:rsid w:val="00401444"/>
    <w:rsid w:val="004017CC"/>
    <w:rsid w:val="00401913"/>
    <w:rsid w:val="00401AB6"/>
    <w:rsid w:val="00401AD1"/>
    <w:rsid w:val="00402962"/>
    <w:rsid w:val="004039E5"/>
    <w:rsid w:val="00403A15"/>
    <w:rsid w:val="0040435A"/>
    <w:rsid w:val="004049BE"/>
    <w:rsid w:val="00404B59"/>
    <w:rsid w:val="00405D85"/>
    <w:rsid w:val="00405EC4"/>
    <w:rsid w:val="0040644C"/>
    <w:rsid w:val="0040694A"/>
    <w:rsid w:val="00406CA4"/>
    <w:rsid w:val="00406DFB"/>
    <w:rsid w:val="00406E43"/>
    <w:rsid w:val="0040740F"/>
    <w:rsid w:val="00407478"/>
    <w:rsid w:val="00407729"/>
    <w:rsid w:val="00410283"/>
    <w:rsid w:val="00410DE9"/>
    <w:rsid w:val="00412621"/>
    <w:rsid w:val="004128C1"/>
    <w:rsid w:val="00412CC9"/>
    <w:rsid w:val="004132C7"/>
    <w:rsid w:val="00413330"/>
    <w:rsid w:val="00413430"/>
    <w:rsid w:val="00413514"/>
    <w:rsid w:val="004145AC"/>
    <w:rsid w:val="004148B3"/>
    <w:rsid w:val="00414B02"/>
    <w:rsid w:val="00415352"/>
    <w:rsid w:val="00415727"/>
    <w:rsid w:val="00415A0C"/>
    <w:rsid w:val="00416276"/>
    <w:rsid w:val="00416C81"/>
    <w:rsid w:val="00417281"/>
    <w:rsid w:val="004173BC"/>
    <w:rsid w:val="00417DE7"/>
    <w:rsid w:val="00417E87"/>
    <w:rsid w:val="00417FF5"/>
    <w:rsid w:val="00420BE4"/>
    <w:rsid w:val="00420C38"/>
    <w:rsid w:val="00420E65"/>
    <w:rsid w:val="00420E9E"/>
    <w:rsid w:val="00421408"/>
    <w:rsid w:val="004219E2"/>
    <w:rsid w:val="00421A06"/>
    <w:rsid w:val="00421BC8"/>
    <w:rsid w:val="00422473"/>
    <w:rsid w:val="00423602"/>
    <w:rsid w:val="0042457A"/>
    <w:rsid w:val="00424B9E"/>
    <w:rsid w:val="00425017"/>
    <w:rsid w:val="00426A97"/>
    <w:rsid w:val="00427041"/>
    <w:rsid w:val="00427DCC"/>
    <w:rsid w:val="00430942"/>
    <w:rsid w:val="0043263E"/>
    <w:rsid w:val="004326C9"/>
    <w:rsid w:val="00432E3E"/>
    <w:rsid w:val="00433352"/>
    <w:rsid w:val="00433599"/>
    <w:rsid w:val="00433820"/>
    <w:rsid w:val="00434114"/>
    <w:rsid w:val="004354E3"/>
    <w:rsid w:val="00435BAD"/>
    <w:rsid w:val="00435E34"/>
    <w:rsid w:val="00436369"/>
    <w:rsid w:val="004367BF"/>
    <w:rsid w:val="00436E44"/>
    <w:rsid w:val="004372D9"/>
    <w:rsid w:val="00437703"/>
    <w:rsid w:val="00437BC2"/>
    <w:rsid w:val="00437D53"/>
    <w:rsid w:val="004404A9"/>
    <w:rsid w:val="00440DF4"/>
    <w:rsid w:val="00440EF0"/>
    <w:rsid w:val="00441777"/>
    <w:rsid w:val="00441ADF"/>
    <w:rsid w:val="00441DB7"/>
    <w:rsid w:val="0044277E"/>
    <w:rsid w:val="004432AA"/>
    <w:rsid w:val="00443360"/>
    <w:rsid w:val="00443919"/>
    <w:rsid w:val="00443C3C"/>
    <w:rsid w:val="00443CCB"/>
    <w:rsid w:val="00444A55"/>
    <w:rsid w:val="00445167"/>
    <w:rsid w:val="0044528A"/>
    <w:rsid w:val="00445857"/>
    <w:rsid w:val="00445D65"/>
    <w:rsid w:val="00445DFA"/>
    <w:rsid w:val="0044640A"/>
    <w:rsid w:val="00446810"/>
    <w:rsid w:val="00447100"/>
    <w:rsid w:val="00447839"/>
    <w:rsid w:val="0045026C"/>
    <w:rsid w:val="0045105D"/>
    <w:rsid w:val="0045113D"/>
    <w:rsid w:val="00451288"/>
    <w:rsid w:val="00451F74"/>
    <w:rsid w:val="0045235A"/>
    <w:rsid w:val="004524B0"/>
    <w:rsid w:val="004526CC"/>
    <w:rsid w:val="004527CB"/>
    <w:rsid w:val="0045368A"/>
    <w:rsid w:val="004537DB"/>
    <w:rsid w:val="00453D21"/>
    <w:rsid w:val="00453FB1"/>
    <w:rsid w:val="00454898"/>
    <w:rsid w:val="00457B05"/>
    <w:rsid w:val="00457C90"/>
    <w:rsid w:val="00460034"/>
    <w:rsid w:val="004605CA"/>
    <w:rsid w:val="00460776"/>
    <w:rsid w:val="00460AB0"/>
    <w:rsid w:val="00460D99"/>
    <w:rsid w:val="00461138"/>
    <w:rsid w:val="0046146A"/>
    <w:rsid w:val="004615E8"/>
    <w:rsid w:val="0046179F"/>
    <w:rsid w:val="0046189F"/>
    <w:rsid w:val="00461999"/>
    <w:rsid w:val="00461C72"/>
    <w:rsid w:val="004622FD"/>
    <w:rsid w:val="004625CA"/>
    <w:rsid w:val="00462602"/>
    <w:rsid w:val="0046278C"/>
    <w:rsid w:val="00463582"/>
    <w:rsid w:val="004637C3"/>
    <w:rsid w:val="004647F2"/>
    <w:rsid w:val="00464B1B"/>
    <w:rsid w:val="00465798"/>
    <w:rsid w:val="00465B62"/>
    <w:rsid w:val="00465FDD"/>
    <w:rsid w:val="004661BE"/>
    <w:rsid w:val="00466AA4"/>
    <w:rsid w:val="00466DFA"/>
    <w:rsid w:val="0046741C"/>
    <w:rsid w:val="0046753C"/>
    <w:rsid w:val="0047090F"/>
    <w:rsid w:val="004710C4"/>
    <w:rsid w:val="004713E4"/>
    <w:rsid w:val="0047225C"/>
    <w:rsid w:val="00472A83"/>
    <w:rsid w:val="00472EFF"/>
    <w:rsid w:val="0047449B"/>
    <w:rsid w:val="00474F78"/>
    <w:rsid w:val="00475BAC"/>
    <w:rsid w:val="00475CD6"/>
    <w:rsid w:val="00476FCE"/>
    <w:rsid w:val="0047716D"/>
    <w:rsid w:val="0047794A"/>
    <w:rsid w:val="00477ACB"/>
    <w:rsid w:val="0048006A"/>
    <w:rsid w:val="0048046E"/>
    <w:rsid w:val="004809F1"/>
    <w:rsid w:val="00481157"/>
    <w:rsid w:val="00482414"/>
    <w:rsid w:val="00482E5E"/>
    <w:rsid w:val="00482E8A"/>
    <w:rsid w:val="00483969"/>
    <w:rsid w:val="00483FC9"/>
    <w:rsid w:val="00484315"/>
    <w:rsid w:val="00484FD2"/>
    <w:rsid w:val="004853F1"/>
    <w:rsid w:val="004857D7"/>
    <w:rsid w:val="00485EE0"/>
    <w:rsid w:val="00486228"/>
    <w:rsid w:val="004862A3"/>
    <w:rsid w:val="0048646D"/>
    <w:rsid w:val="00486AD7"/>
    <w:rsid w:val="00486C12"/>
    <w:rsid w:val="00486D4A"/>
    <w:rsid w:val="0048773A"/>
    <w:rsid w:val="004877F9"/>
    <w:rsid w:val="00487CA5"/>
    <w:rsid w:val="00487E0A"/>
    <w:rsid w:val="00487EB0"/>
    <w:rsid w:val="00487EB6"/>
    <w:rsid w:val="004904D4"/>
    <w:rsid w:val="004905B1"/>
    <w:rsid w:val="00490E64"/>
    <w:rsid w:val="00493141"/>
    <w:rsid w:val="00493194"/>
    <w:rsid w:val="00493AD9"/>
    <w:rsid w:val="00494110"/>
    <w:rsid w:val="00494477"/>
    <w:rsid w:val="004945FC"/>
    <w:rsid w:val="00494A1C"/>
    <w:rsid w:val="00494AFA"/>
    <w:rsid w:val="00494BEB"/>
    <w:rsid w:val="00497246"/>
    <w:rsid w:val="004A02EE"/>
    <w:rsid w:val="004A0C93"/>
    <w:rsid w:val="004A16F5"/>
    <w:rsid w:val="004A1C0A"/>
    <w:rsid w:val="004A1D06"/>
    <w:rsid w:val="004A273A"/>
    <w:rsid w:val="004A2B66"/>
    <w:rsid w:val="004A2CC0"/>
    <w:rsid w:val="004A3970"/>
    <w:rsid w:val="004A3CDF"/>
    <w:rsid w:val="004A3E00"/>
    <w:rsid w:val="004A4000"/>
    <w:rsid w:val="004A4152"/>
    <w:rsid w:val="004A4597"/>
    <w:rsid w:val="004A52DD"/>
    <w:rsid w:val="004A538F"/>
    <w:rsid w:val="004A54AF"/>
    <w:rsid w:val="004A55FC"/>
    <w:rsid w:val="004A5946"/>
    <w:rsid w:val="004A5BED"/>
    <w:rsid w:val="004A6A65"/>
    <w:rsid w:val="004A6DAA"/>
    <w:rsid w:val="004A6E09"/>
    <w:rsid w:val="004A7070"/>
    <w:rsid w:val="004A7D12"/>
    <w:rsid w:val="004B0259"/>
    <w:rsid w:val="004B02A8"/>
    <w:rsid w:val="004B0641"/>
    <w:rsid w:val="004B0FBB"/>
    <w:rsid w:val="004B1359"/>
    <w:rsid w:val="004B1541"/>
    <w:rsid w:val="004B19C6"/>
    <w:rsid w:val="004B1BAC"/>
    <w:rsid w:val="004B1C64"/>
    <w:rsid w:val="004B1D66"/>
    <w:rsid w:val="004B2281"/>
    <w:rsid w:val="004B24C1"/>
    <w:rsid w:val="004B2E56"/>
    <w:rsid w:val="004B35B8"/>
    <w:rsid w:val="004B3C8D"/>
    <w:rsid w:val="004B4474"/>
    <w:rsid w:val="004B4ACD"/>
    <w:rsid w:val="004B4AEF"/>
    <w:rsid w:val="004B573D"/>
    <w:rsid w:val="004B5785"/>
    <w:rsid w:val="004B5A91"/>
    <w:rsid w:val="004B6E5E"/>
    <w:rsid w:val="004B70CF"/>
    <w:rsid w:val="004B7845"/>
    <w:rsid w:val="004B78F3"/>
    <w:rsid w:val="004B7EC0"/>
    <w:rsid w:val="004C0E52"/>
    <w:rsid w:val="004C255D"/>
    <w:rsid w:val="004C265F"/>
    <w:rsid w:val="004C2B2C"/>
    <w:rsid w:val="004C2CCC"/>
    <w:rsid w:val="004C2ED1"/>
    <w:rsid w:val="004C3557"/>
    <w:rsid w:val="004C3764"/>
    <w:rsid w:val="004C3CEF"/>
    <w:rsid w:val="004C3E43"/>
    <w:rsid w:val="004C479D"/>
    <w:rsid w:val="004C4A6D"/>
    <w:rsid w:val="004C5790"/>
    <w:rsid w:val="004C58B4"/>
    <w:rsid w:val="004C61EE"/>
    <w:rsid w:val="004C64CF"/>
    <w:rsid w:val="004C69B1"/>
    <w:rsid w:val="004C6B15"/>
    <w:rsid w:val="004C6C26"/>
    <w:rsid w:val="004C6F5D"/>
    <w:rsid w:val="004C7593"/>
    <w:rsid w:val="004C7990"/>
    <w:rsid w:val="004C7B3C"/>
    <w:rsid w:val="004D0683"/>
    <w:rsid w:val="004D111F"/>
    <w:rsid w:val="004D124F"/>
    <w:rsid w:val="004D22B8"/>
    <w:rsid w:val="004D294B"/>
    <w:rsid w:val="004D2FB5"/>
    <w:rsid w:val="004D3127"/>
    <w:rsid w:val="004D3505"/>
    <w:rsid w:val="004D4083"/>
    <w:rsid w:val="004D4643"/>
    <w:rsid w:val="004D4EFB"/>
    <w:rsid w:val="004D539A"/>
    <w:rsid w:val="004D5EE8"/>
    <w:rsid w:val="004D69C2"/>
    <w:rsid w:val="004D6C57"/>
    <w:rsid w:val="004D6FF3"/>
    <w:rsid w:val="004D7658"/>
    <w:rsid w:val="004D77AA"/>
    <w:rsid w:val="004D7F11"/>
    <w:rsid w:val="004E039A"/>
    <w:rsid w:val="004E04DE"/>
    <w:rsid w:val="004E0A1F"/>
    <w:rsid w:val="004E0A27"/>
    <w:rsid w:val="004E0BA0"/>
    <w:rsid w:val="004E0C7E"/>
    <w:rsid w:val="004E0E8B"/>
    <w:rsid w:val="004E0ECC"/>
    <w:rsid w:val="004E15B0"/>
    <w:rsid w:val="004E166B"/>
    <w:rsid w:val="004E1BBB"/>
    <w:rsid w:val="004E26B1"/>
    <w:rsid w:val="004E3277"/>
    <w:rsid w:val="004E39A7"/>
    <w:rsid w:val="004E3A71"/>
    <w:rsid w:val="004E3B58"/>
    <w:rsid w:val="004E408F"/>
    <w:rsid w:val="004E41DD"/>
    <w:rsid w:val="004E424D"/>
    <w:rsid w:val="004E4AD0"/>
    <w:rsid w:val="004E4B76"/>
    <w:rsid w:val="004E50D7"/>
    <w:rsid w:val="004E5A03"/>
    <w:rsid w:val="004E5C4C"/>
    <w:rsid w:val="004E5CE0"/>
    <w:rsid w:val="004E604B"/>
    <w:rsid w:val="004E6E01"/>
    <w:rsid w:val="004E7221"/>
    <w:rsid w:val="004E77C2"/>
    <w:rsid w:val="004E7F16"/>
    <w:rsid w:val="004F01D0"/>
    <w:rsid w:val="004F0234"/>
    <w:rsid w:val="004F0E9F"/>
    <w:rsid w:val="004F1850"/>
    <w:rsid w:val="004F1DAF"/>
    <w:rsid w:val="004F20A9"/>
    <w:rsid w:val="004F4246"/>
    <w:rsid w:val="004F44F6"/>
    <w:rsid w:val="004F459D"/>
    <w:rsid w:val="004F4A7A"/>
    <w:rsid w:val="004F6300"/>
    <w:rsid w:val="004F6A4B"/>
    <w:rsid w:val="004F6FA8"/>
    <w:rsid w:val="004F717D"/>
    <w:rsid w:val="005003CA"/>
    <w:rsid w:val="0050067F"/>
    <w:rsid w:val="00500CE3"/>
    <w:rsid w:val="005010DF"/>
    <w:rsid w:val="00501159"/>
    <w:rsid w:val="00501AB7"/>
    <w:rsid w:val="00501DDC"/>
    <w:rsid w:val="0050218B"/>
    <w:rsid w:val="00502388"/>
    <w:rsid w:val="005026BF"/>
    <w:rsid w:val="00502F19"/>
    <w:rsid w:val="00502F1E"/>
    <w:rsid w:val="005030A9"/>
    <w:rsid w:val="00503360"/>
    <w:rsid w:val="005036DF"/>
    <w:rsid w:val="00503A16"/>
    <w:rsid w:val="00504213"/>
    <w:rsid w:val="0050453A"/>
    <w:rsid w:val="0050475E"/>
    <w:rsid w:val="00504AB8"/>
    <w:rsid w:val="005050B4"/>
    <w:rsid w:val="0050553E"/>
    <w:rsid w:val="005058C5"/>
    <w:rsid w:val="00505A43"/>
    <w:rsid w:val="00506CE8"/>
    <w:rsid w:val="00507AD5"/>
    <w:rsid w:val="00507C86"/>
    <w:rsid w:val="00507CD6"/>
    <w:rsid w:val="0051007F"/>
    <w:rsid w:val="005105A7"/>
    <w:rsid w:val="005106C5"/>
    <w:rsid w:val="0051080F"/>
    <w:rsid w:val="00510C1E"/>
    <w:rsid w:val="00510D79"/>
    <w:rsid w:val="00511702"/>
    <w:rsid w:val="00511768"/>
    <w:rsid w:val="00511903"/>
    <w:rsid w:val="00511CBA"/>
    <w:rsid w:val="005127D2"/>
    <w:rsid w:val="005127D4"/>
    <w:rsid w:val="00512999"/>
    <w:rsid w:val="00512BBB"/>
    <w:rsid w:val="00512BE7"/>
    <w:rsid w:val="005132D6"/>
    <w:rsid w:val="0051343E"/>
    <w:rsid w:val="005138CF"/>
    <w:rsid w:val="00513964"/>
    <w:rsid w:val="00513B60"/>
    <w:rsid w:val="00514831"/>
    <w:rsid w:val="00514FEA"/>
    <w:rsid w:val="005150D2"/>
    <w:rsid w:val="005153D6"/>
    <w:rsid w:val="005169A3"/>
    <w:rsid w:val="00517FA6"/>
    <w:rsid w:val="0052056E"/>
    <w:rsid w:val="005209A2"/>
    <w:rsid w:val="00521DE8"/>
    <w:rsid w:val="00521F0E"/>
    <w:rsid w:val="00521F5C"/>
    <w:rsid w:val="005223FD"/>
    <w:rsid w:val="00522DDA"/>
    <w:rsid w:val="00522F47"/>
    <w:rsid w:val="00523345"/>
    <w:rsid w:val="0052338E"/>
    <w:rsid w:val="00523454"/>
    <w:rsid w:val="005236CD"/>
    <w:rsid w:val="005238FA"/>
    <w:rsid w:val="005242E2"/>
    <w:rsid w:val="00525E77"/>
    <w:rsid w:val="005260DB"/>
    <w:rsid w:val="00526593"/>
    <w:rsid w:val="00527C61"/>
    <w:rsid w:val="00531D8E"/>
    <w:rsid w:val="00532250"/>
    <w:rsid w:val="0053248A"/>
    <w:rsid w:val="005327EC"/>
    <w:rsid w:val="005338AB"/>
    <w:rsid w:val="00533ADE"/>
    <w:rsid w:val="00533E04"/>
    <w:rsid w:val="00534091"/>
    <w:rsid w:val="00534253"/>
    <w:rsid w:val="005345C0"/>
    <w:rsid w:val="00534B7C"/>
    <w:rsid w:val="0053571C"/>
    <w:rsid w:val="005357B9"/>
    <w:rsid w:val="00536660"/>
    <w:rsid w:val="00536BD0"/>
    <w:rsid w:val="0053703C"/>
    <w:rsid w:val="005374B5"/>
    <w:rsid w:val="00537641"/>
    <w:rsid w:val="00537789"/>
    <w:rsid w:val="00540359"/>
    <w:rsid w:val="005403BF"/>
    <w:rsid w:val="005404F9"/>
    <w:rsid w:val="005407DE"/>
    <w:rsid w:val="00540830"/>
    <w:rsid w:val="00540AE4"/>
    <w:rsid w:val="00540B94"/>
    <w:rsid w:val="00540CE5"/>
    <w:rsid w:val="00540DC4"/>
    <w:rsid w:val="00541333"/>
    <w:rsid w:val="005417E8"/>
    <w:rsid w:val="00541C26"/>
    <w:rsid w:val="00541EA3"/>
    <w:rsid w:val="0054254A"/>
    <w:rsid w:val="00542A1A"/>
    <w:rsid w:val="00542DBA"/>
    <w:rsid w:val="00542FCA"/>
    <w:rsid w:val="005430F0"/>
    <w:rsid w:val="0054396F"/>
    <w:rsid w:val="005439F1"/>
    <w:rsid w:val="00544443"/>
    <w:rsid w:val="00544C48"/>
    <w:rsid w:val="0054533E"/>
    <w:rsid w:val="005456B2"/>
    <w:rsid w:val="00545E12"/>
    <w:rsid w:val="00545FA9"/>
    <w:rsid w:val="00546027"/>
    <w:rsid w:val="005463A2"/>
    <w:rsid w:val="005464EB"/>
    <w:rsid w:val="00546C98"/>
    <w:rsid w:val="0054709C"/>
    <w:rsid w:val="005475DD"/>
    <w:rsid w:val="00547835"/>
    <w:rsid w:val="00547870"/>
    <w:rsid w:val="00547A46"/>
    <w:rsid w:val="0055021C"/>
    <w:rsid w:val="005503B8"/>
    <w:rsid w:val="005507AC"/>
    <w:rsid w:val="00550A2D"/>
    <w:rsid w:val="00551E14"/>
    <w:rsid w:val="00552474"/>
    <w:rsid w:val="00552EC3"/>
    <w:rsid w:val="00552ED3"/>
    <w:rsid w:val="00553D6C"/>
    <w:rsid w:val="0055437D"/>
    <w:rsid w:val="005543C3"/>
    <w:rsid w:val="00554643"/>
    <w:rsid w:val="00554692"/>
    <w:rsid w:val="00554B88"/>
    <w:rsid w:val="0055516E"/>
    <w:rsid w:val="00555E0C"/>
    <w:rsid w:val="00555E1F"/>
    <w:rsid w:val="005561F0"/>
    <w:rsid w:val="0055679D"/>
    <w:rsid w:val="00556E98"/>
    <w:rsid w:val="005606DC"/>
    <w:rsid w:val="00560C06"/>
    <w:rsid w:val="00560D33"/>
    <w:rsid w:val="00560F64"/>
    <w:rsid w:val="0056175A"/>
    <w:rsid w:val="00561E44"/>
    <w:rsid w:val="00562782"/>
    <w:rsid w:val="00562B59"/>
    <w:rsid w:val="00562E32"/>
    <w:rsid w:val="00563574"/>
    <w:rsid w:val="005640E3"/>
    <w:rsid w:val="0056424C"/>
    <w:rsid w:val="00564BE1"/>
    <w:rsid w:val="00564D77"/>
    <w:rsid w:val="00565016"/>
    <w:rsid w:val="005650AD"/>
    <w:rsid w:val="0056515E"/>
    <w:rsid w:val="00565686"/>
    <w:rsid w:val="005662C9"/>
    <w:rsid w:val="00566775"/>
    <w:rsid w:val="0056687A"/>
    <w:rsid w:val="005669AE"/>
    <w:rsid w:val="00567657"/>
    <w:rsid w:val="0056765A"/>
    <w:rsid w:val="00567765"/>
    <w:rsid w:val="00567F81"/>
    <w:rsid w:val="00570230"/>
    <w:rsid w:val="005711F9"/>
    <w:rsid w:val="00571349"/>
    <w:rsid w:val="00571960"/>
    <w:rsid w:val="00571CA2"/>
    <w:rsid w:val="0057205E"/>
    <w:rsid w:val="005738DF"/>
    <w:rsid w:val="00573CF6"/>
    <w:rsid w:val="00573D49"/>
    <w:rsid w:val="00573E16"/>
    <w:rsid w:val="00574830"/>
    <w:rsid w:val="005752F3"/>
    <w:rsid w:val="0057581E"/>
    <w:rsid w:val="00575918"/>
    <w:rsid w:val="005759B7"/>
    <w:rsid w:val="005760DF"/>
    <w:rsid w:val="0057671E"/>
    <w:rsid w:val="005774F8"/>
    <w:rsid w:val="00577564"/>
    <w:rsid w:val="005778BD"/>
    <w:rsid w:val="00580189"/>
    <w:rsid w:val="00580FC1"/>
    <w:rsid w:val="0058136C"/>
    <w:rsid w:val="005819F4"/>
    <w:rsid w:val="00581AC2"/>
    <w:rsid w:val="00581BE5"/>
    <w:rsid w:val="00581E0F"/>
    <w:rsid w:val="00581FF7"/>
    <w:rsid w:val="00582226"/>
    <w:rsid w:val="00582590"/>
    <w:rsid w:val="00583627"/>
    <w:rsid w:val="00583E82"/>
    <w:rsid w:val="0058502E"/>
    <w:rsid w:val="00585446"/>
    <w:rsid w:val="005854CA"/>
    <w:rsid w:val="00585CEF"/>
    <w:rsid w:val="00585FA3"/>
    <w:rsid w:val="0058646C"/>
    <w:rsid w:val="00586BFC"/>
    <w:rsid w:val="00586C1A"/>
    <w:rsid w:val="0058700E"/>
    <w:rsid w:val="0058730E"/>
    <w:rsid w:val="00587E8F"/>
    <w:rsid w:val="005903FB"/>
    <w:rsid w:val="00590B79"/>
    <w:rsid w:val="00590C0D"/>
    <w:rsid w:val="005910DF"/>
    <w:rsid w:val="005914BD"/>
    <w:rsid w:val="0059161D"/>
    <w:rsid w:val="005916E2"/>
    <w:rsid w:val="005917D5"/>
    <w:rsid w:val="00592660"/>
    <w:rsid w:val="00592FBF"/>
    <w:rsid w:val="00593564"/>
    <w:rsid w:val="00594936"/>
    <w:rsid w:val="005951D5"/>
    <w:rsid w:val="005955E2"/>
    <w:rsid w:val="00595735"/>
    <w:rsid w:val="00595BE5"/>
    <w:rsid w:val="00596465"/>
    <w:rsid w:val="005965B5"/>
    <w:rsid w:val="00596984"/>
    <w:rsid w:val="00596E8C"/>
    <w:rsid w:val="00596EEC"/>
    <w:rsid w:val="00597485"/>
    <w:rsid w:val="00597CD0"/>
    <w:rsid w:val="005A08A9"/>
    <w:rsid w:val="005A0B9C"/>
    <w:rsid w:val="005A0FA8"/>
    <w:rsid w:val="005A12D2"/>
    <w:rsid w:val="005A1352"/>
    <w:rsid w:val="005A160E"/>
    <w:rsid w:val="005A16A7"/>
    <w:rsid w:val="005A193F"/>
    <w:rsid w:val="005A1EF5"/>
    <w:rsid w:val="005A2E02"/>
    <w:rsid w:val="005A37F3"/>
    <w:rsid w:val="005A3881"/>
    <w:rsid w:val="005A3A92"/>
    <w:rsid w:val="005A50D4"/>
    <w:rsid w:val="005A626E"/>
    <w:rsid w:val="005A6479"/>
    <w:rsid w:val="005A6B86"/>
    <w:rsid w:val="005A6D96"/>
    <w:rsid w:val="005A7952"/>
    <w:rsid w:val="005A7984"/>
    <w:rsid w:val="005A798B"/>
    <w:rsid w:val="005A7D7A"/>
    <w:rsid w:val="005A7FEE"/>
    <w:rsid w:val="005B038D"/>
    <w:rsid w:val="005B0975"/>
    <w:rsid w:val="005B098D"/>
    <w:rsid w:val="005B098F"/>
    <w:rsid w:val="005B0BA4"/>
    <w:rsid w:val="005B11D7"/>
    <w:rsid w:val="005B146D"/>
    <w:rsid w:val="005B1C17"/>
    <w:rsid w:val="005B256B"/>
    <w:rsid w:val="005B3D97"/>
    <w:rsid w:val="005B3EAD"/>
    <w:rsid w:val="005B43B6"/>
    <w:rsid w:val="005B44CB"/>
    <w:rsid w:val="005B50D1"/>
    <w:rsid w:val="005B5462"/>
    <w:rsid w:val="005B59D7"/>
    <w:rsid w:val="005B6886"/>
    <w:rsid w:val="005B69DD"/>
    <w:rsid w:val="005B6A37"/>
    <w:rsid w:val="005B6BF3"/>
    <w:rsid w:val="005C01F5"/>
    <w:rsid w:val="005C058D"/>
    <w:rsid w:val="005C0E85"/>
    <w:rsid w:val="005C206A"/>
    <w:rsid w:val="005C2328"/>
    <w:rsid w:val="005C23CE"/>
    <w:rsid w:val="005C2A9D"/>
    <w:rsid w:val="005C3989"/>
    <w:rsid w:val="005C3ACF"/>
    <w:rsid w:val="005C4A18"/>
    <w:rsid w:val="005C4C4C"/>
    <w:rsid w:val="005C4E01"/>
    <w:rsid w:val="005C5221"/>
    <w:rsid w:val="005C5480"/>
    <w:rsid w:val="005C5DF3"/>
    <w:rsid w:val="005C60A5"/>
    <w:rsid w:val="005C6240"/>
    <w:rsid w:val="005C6F4D"/>
    <w:rsid w:val="005D076C"/>
    <w:rsid w:val="005D0AF1"/>
    <w:rsid w:val="005D0BDC"/>
    <w:rsid w:val="005D123A"/>
    <w:rsid w:val="005D1324"/>
    <w:rsid w:val="005D1819"/>
    <w:rsid w:val="005D1C13"/>
    <w:rsid w:val="005D2685"/>
    <w:rsid w:val="005D345F"/>
    <w:rsid w:val="005D4165"/>
    <w:rsid w:val="005D42C9"/>
    <w:rsid w:val="005D4F5A"/>
    <w:rsid w:val="005D5612"/>
    <w:rsid w:val="005D565B"/>
    <w:rsid w:val="005D64A6"/>
    <w:rsid w:val="005D64B7"/>
    <w:rsid w:val="005D6F20"/>
    <w:rsid w:val="005D703C"/>
    <w:rsid w:val="005D77D5"/>
    <w:rsid w:val="005D7866"/>
    <w:rsid w:val="005D7AF1"/>
    <w:rsid w:val="005E0083"/>
    <w:rsid w:val="005E0197"/>
    <w:rsid w:val="005E0312"/>
    <w:rsid w:val="005E0475"/>
    <w:rsid w:val="005E0C5A"/>
    <w:rsid w:val="005E2897"/>
    <w:rsid w:val="005E2A03"/>
    <w:rsid w:val="005E3165"/>
    <w:rsid w:val="005E3216"/>
    <w:rsid w:val="005E357A"/>
    <w:rsid w:val="005E4411"/>
    <w:rsid w:val="005E46F7"/>
    <w:rsid w:val="005E51DF"/>
    <w:rsid w:val="005E55B5"/>
    <w:rsid w:val="005E56EC"/>
    <w:rsid w:val="005E5A64"/>
    <w:rsid w:val="005E63A4"/>
    <w:rsid w:val="005E755E"/>
    <w:rsid w:val="005E7E98"/>
    <w:rsid w:val="005E7EB2"/>
    <w:rsid w:val="005F0FE1"/>
    <w:rsid w:val="005F1510"/>
    <w:rsid w:val="005F15A8"/>
    <w:rsid w:val="005F2239"/>
    <w:rsid w:val="005F2847"/>
    <w:rsid w:val="005F306F"/>
    <w:rsid w:val="005F3290"/>
    <w:rsid w:val="005F33B6"/>
    <w:rsid w:val="005F3609"/>
    <w:rsid w:val="005F37FB"/>
    <w:rsid w:val="005F3865"/>
    <w:rsid w:val="005F3B7D"/>
    <w:rsid w:val="005F41DA"/>
    <w:rsid w:val="005F45A1"/>
    <w:rsid w:val="005F45D9"/>
    <w:rsid w:val="005F4901"/>
    <w:rsid w:val="005F60D8"/>
    <w:rsid w:val="005F653F"/>
    <w:rsid w:val="005F6C29"/>
    <w:rsid w:val="005F71F2"/>
    <w:rsid w:val="005F73EF"/>
    <w:rsid w:val="005F7793"/>
    <w:rsid w:val="005F7902"/>
    <w:rsid w:val="005F7A1B"/>
    <w:rsid w:val="005F7AB1"/>
    <w:rsid w:val="0060096B"/>
    <w:rsid w:val="0060150C"/>
    <w:rsid w:val="00601D0E"/>
    <w:rsid w:val="0060207E"/>
    <w:rsid w:val="00602156"/>
    <w:rsid w:val="006024EE"/>
    <w:rsid w:val="00602D00"/>
    <w:rsid w:val="006033F1"/>
    <w:rsid w:val="00603878"/>
    <w:rsid w:val="006044BA"/>
    <w:rsid w:val="006044E8"/>
    <w:rsid w:val="00604AAD"/>
    <w:rsid w:val="00604D96"/>
    <w:rsid w:val="006060E7"/>
    <w:rsid w:val="00606314"/>
    <w:rsid w:val="006069AF"/>
    <w:rsid w:val="00606EC0"/>
    <w:rsid w:val="0060734B"/>
    <w:rsid w:val="00607A2B"/>
    <w:rsid w:val="00607AE7"/>
    <w:rsid w:val="00610431"/>
    <w:rsid w:val="00610BAA"/>
    <w:rsid w:val="00610D01"/>
    <w:rsid w:val="006122FB"/>
    <w:rsid w:val="00612665"/>
    <w:rsid w:val="00612C46"/>
    <w:rsid w:val="00613033"/>
    <w:rsid w:val="00613BA0"/>
    <w:rsid w:val="006156D7"/>
    <w:rsid w:val="0061587E"/>
    <w:rsid w:val="00616023"/>
    <w:rsid w:val="00616F79"/>
    <w:rsid w:val="00617D84"/>
    <w:rsid w:val="006202C0"/>
    <w:rsid w:val="00620578"/>
    <w:rsid w:val="00620EF5"/>
    <w:rsid w:val="00621D5F"/>
    <w:rsid w:val="00621DCF"/>
    <w:rsid w:val="006220CB"/>
    <w:rsid w:val="006224BD"/>
    <w:rsid w:val="006224CB"/>
    <w:rsid w:val="00622CF4"/>
    <w:rsid w:val="006235A4"/>
    <w:rsid w:val="0062399A"/>
    <w:rsid w:val="00623DF5"/>
    <w:rsid w:val="00623E60"/>
    <w:rsid w:val="00623F01"/>
    <w:rsid w:val="006240F1"/>
    <w:rsid w:val="00624247"/>
    <w:rsid w:val="00624700"/>
    <w:rsid w:val="00624832"/>
    <w:rsid w:val="006251DC"/>
    <w:rsid w:val="00625466"/>
    <w:rsid w:val="00626045"/>
    <w:rsid w:val="00626366"/>
    <w:rsid w:val="00626DB2"/>
    <w:rsid w:val="00630292"/>
    <w:rsid w:val="006305C9"/>
    <w:rsid w:val="006308C2"/>
    <w:rsid w:val="00630BD4"/>
    <w:rsid w:val="00630BFB"/>
    <w:rsid w:val="006310A0"/>
    <w:rsid w:val="00631439"/>
    <w:rsid w:val="00632423"/>
    <w:rsid w:val="00632604"/>
    <w:rsid w:val="00633B4F"/>
    <w:rsid w:val="006342F3"/>
    <w:rsid w:val="0063444C"/>
    <w:rsid w:val="006352AA"/>
    <w:rsid w:val="00635401"/>
    <w:rsid w:val="00635FB1"/>
    <w:rsid w:val="0063626F"/>
    <w:rsid w:val="006362F9"/>
    <w:rsid w:val="00636D03"/>
    <w:rsid w:val="00636D08"/>
    <w:rsid w:val="00636D9F"/>
    <w:rsid w:val="00636E5D"/>
    <w:rsid w:val="00636FF7"/>
    <w:rsid w:val="0063727B"/>
    <w:rsid w:val="00637E67"/>
    <w:rsid w:val="00640BEC"/>
    <w:rsid w:val="006416D0"/>
    <w:rsid w:val="006419E9"/>
    <w:rsid w:val="00641C0E"/>
    <w:rsid w:val="006426F1"/>
    <w:rsid w:val="0064381A"/>
    <w:rsid w:val="00644693"/>
    <w:rsid w:val="00644B53"/>
    <w:rsid w:val="00644DB4"/>
    <w:rsid w:val="00645DF1"/>
    <w:rsid w:val="00646D43"/>
    <w:rsid w:val="00646F7A"/>
    <w:rsid w:val="00647B16"/>
    <w:rsid w:val="00647C25"/>
    <w:rsid w:val="00647F72"/>
    <w:rsid w:val="00650066"/>
    <w:rsid w:val="00650AB2"/>
    <w:rsid w:val="0065170D"/>
    <w:rsid w:val="006519AB"/>
    <w:rsid w:val="00652081"/>
    <w:rsid w:val="0065295E"/>
    <w:rsid w:val="00652EFE"/>
    <w:rsid w:val="00652F4C"/>
    <w:rsid w:val="006536B0"/>
    <w:rsid w:val="00654FD4"/>
    <w:rsid w:val="006550AE"/>
    <w:rsid w:val="00655134"/>
    <w:rsid w:val="006556F0"/>
    <w:rsid w:val="00655EE9"/>
    <w:rsid w:val="00655F22"/>
    <w:rsid w:val="00656380"/>
    <w:rsid w:val="006563D0"/>
    <w:rsid w:val="006566E8"/>
    <w:rsid w:val="006567CC"/>
    <w:rsid w:val="00656F7E"/>
    <w:rsid w:val="0065758A"/>
    <w:rsid w:val="00660A0E"/>
    <w:rsid w:val="00660C8E"/>
    <w:rsid w:val="00661833"/>
    <w:rsid w:val="00662087"/>
    <w:rsid w:val="006621DB"/>
    <w:rsid w:val="006630C7"/>
    <w:rsid w:val="00663827"/>
    <w:rsid w:val="006638C7"/>
    <w:rsid w:val="00663E7A"/>
    <w:rsid w:val="0066423D"/>
    <w:rsid w:val="006642DD"/>
    <w:rsid w:val="0066483E"/>
    <w:rsid w:val="00665463"/>
    <w:rsid w:val="00665646"/>
    <w:rsid w:val="00665719"/>
    <w:rsid w:val="00665733"/>
    <w:rsid w:val="00665D66"/>
    <w:rsid w:val="00665EB2"/>
    <w:rsid w:val="00670FDB"/>
    <w:rsid w:val="00671455"/>
    <w:rsid w:val="00671529"/>
    <w:rsid w:val="00671DF2"/>
    <w:rsid w:val="00672689"/>
    <w:rsid w:val="0067321D"/>
    <w:rsid w:val="0067396E"/>
    <w:rsid w:val="00674267"/>
    <w:rsid w:val="00674360"/>
    <w:rsid w:val="00674502"/>
    <w:rsid w:val="0067473C"/>
    <w:rsid w:val="0067590B"/>
    <w:rsid w:val="006768B2"/>
    <w:rsid w:val="006772EB"/>
    <w:rsid w:val="0067733F"/>
    <w:rsid w:val="006774E0"/>
    <w:rsid w:val="00677CFF"/>
    <w:rsid w:val="00677FA8"/>
    <w:rsid w:val="0068030C"/>
    <w:rsid w:val="006803ED"/>
    <w:rsid w:val="0068049E"/>
    <w:rsid w:val="00680FDE"/>
    <w:rsid w:val="00681092"/>
    <w:rsid w:val="00681C4F"/>
    <w:rsid w:val="00681CCB"/>
    <w:rsid w:val="0068214C"/>
    <w:rsid w:val="006824EA"/>
    <w:rsid w:val="00684C13"/>
    <w:rsid w:val="006858BD"/>
    <w:rsid w:val="006862B3"/>
    <w:rsid w:val="006869AF"/>
    <w:rsid w:val="006871E6"/>
    <w:rsid w:val="00687436"/>
    <w:rsid w:val="0068749D"/>
    <w:rsid w:val="00687636"/>
    <w:rsid w:val="00687DF9"/>
    <w:rsid w:val="00691DA1"/>
    <w:rsid w:val="00692561"/>
    <w:rsid w:val="00692750"/>
    <w:rsid w:val="00692BEB"/>
    <w:rsid w:val="00693C5F"/>
    <w:rsid w:val="00694635"/>
    <w:rsid w:val="0069475C"/>
    <w:rsid w:val="00694D2B"/>
    <w:rsid w:val="006950E0"/>
    <w:rsid w:val="00695713"/>
    <w:rsid w:val="0069571B"/>
    <w:rsid w:val="0069574D"/>
    <w:rsid w:val="00695821"/>
    <w:rsid w:val="006958D8"/>
    <w:rsid w:val="00695A32"/>
    <w:rsid w:val="00695CC1"/>
    <w:rsid w:val="00696132"/>
    <w:rsid w:val="0069617D"/>
    <w:rsid w:val="0069621E"/>
    <w:rsid w:val="00696B96"/>
    <w:rsid w:val="00696C34"/>
    <w:rsid w:val="006971B3"/>
    <w:rsid w:val="00697E4C"/>
    <w:rsid w:val="006A003F"/>
    <w:rsid w:val="006A0307"/>
    <w:rsid w:val="006A046C"/>
    <w:rsid w:val="006A15AB"/>
    <w:rsid w:val="006A15AD"/>
    <w:rsid w:val="006A20D4"/>
    <w:rsid w:val="006A249A"/>
    <w:rsid w:val="006A2A6D"/>
    <w:rsid w:val="006A344A"/>
    <w:rsid w:val="006A3D52"/>
    <w:rsid w:val="006A4669"/>
    <w:rsid w:val="006A48F3"/>
    <w:rsid w:val="006A4C77"/>
    <w:rsid w:val="006A4C9D"/>
    <w:rsid w:val="006A63CC"/>
    <w:rsid w:val="006B1960"/>
    <w:rsid w:val="006B1DFC"/>
    <w:rsid w:val="006B201B"/>
    <w:rsid w:val="006B214E"/>
    <w:rsid w:val="006B2639"/>
    <w:rsid w:val="006B30D8"/>
    <w:rsid w:val="006B33FC"/>
    <w:rsid w:val="006B3668"/>
    <w:rsid w:val="006B3E12"/>
    <w:rsid w:val="006B4288"/>
    <w:rsid w:val="006B4A32"/>
    <w:rsid w:val="006B532B"/>
    <w:rsid w:val="006B5E7C"/>
    <w:rsid w:val="006B7319"/>
    <w:rsid w:val="006C0083"/>
    <w:rsid w:val="006C0AFF"/>
    <w:rsid w:val="006C0F9B"/>
    <w:rsid w:val="006C11D8"/>
    <w:rsid w:val="006C1229"/>
    <w:rsid w:val="006C1C34"/>
    <w:rsid w:val="006C2CEF"/>
    <w:rsid w:val="006C3C90"/>
    <w:rsid w:val="006C3D8D"/>
    <w:rsid w:val="006C3EA2"/>
    <w:rsid w:val="006C47E5"/>
    <w:rsid w:val="006C5161"/>
    <w:rsid w:val="006C5CC7"/>
    <w:rsid w:val="006C6A2C"/>
    <w:rsid w:val="006D012F"/>
    <w:rsid w:val="006D0A25"/>
    <w:rsid w:val="006D0C24"/>
    <w:rsid w:val="006D1509"/>
    <w:rsid w:val="006D21E9"/>
    <w:rsid w:val="006D3004"/>
    <w:rsid w:val="006D30E6"/>
    <w:rsid w:val="006D47E5"/>
    <w:rsid w:val="006D4834"/>
    <w:rsid w:val="006D48F3"/>
    <w:rsid w:val="006D54BE"/>
    <w:rsid w:val="006D56E5"/>
    <w:rsid w:val="006D6916"/>
    <w:rsid w:val="006D6C23"/>
    <w:rsid w:val="006D7A41"/>
    <w:rsid w:val="006E0330"/>
    <w:rsid w:val="006E07D0"/>
    <w:rsid w:val="006E0BA4"/>
    <w:rsid w:val="006E0BAA"/>
    <w:rsid w:val="006E0BB2"/>
    <w:rsid w:val="006E0D5C"/>
    <w:rsid w:val="006E0E55"/>
    <w:rsid w:val="006E1AED"/>
    <w:rsid w:val="006E210C"/>
    <w:rsid w:val="006E21DE"/>
    <w:rsid w:val="006E29E8"/>
    <w:rsid w:val="006E2E74"/>
    <w:rsid w:val="006E2F8D"/>
    <w:rsid w:val="006E3096"/>
    <w:rsid w:val="006E38DE"/>
    <w:rsid w:val="006E3952"/>
    <w:rsid w:val="006E4307"/>
    <w:rsid w:val="006E448C"/>
    <w:rsid w:val="006E485B"/>
    <w:rsid w:val="006E48C2"/>
    <w:rsid w:val="006E4BFD"/>
    <w:rsid w:val="006E4EB5"/>
    <w:rsid w:val="006E4F1B"/>
    <w:rsid w:val="006E52FB"/>
    <w:rsid w:val="006E5441"/>
    <w:rsid w:val="006E5459"/>
    <w:rsid w:val="006E6A5B"/>
    <w:rsid w:val="006E6FAD"/>
    <w:rsid w:val="006E75FC"/>
    <w:rsid w:val="006E79B7"/>
    <w:rsid w:val="006E7E3E"/>
    <w:rsid w:val="006F03E8"/>
    <w:rsid w:val="006F09B7"/>
    <w:rsid w:val="006F0C18"/>
    <w:rsid w:val="006F0CC5"/>
    <w:rsid w:val="006F0EF8"/>
    <w:rsid w:val="006F1441"/>
    <w:rsid w:val="006F1FD8"/>
    <w:rsid w:val="006F24B9"/>
    <w:rsid w:val="006F2884"/>
    <w:rsid w:val="006F2F15"/>
    <w:rsid w:val="006F3BC7"/>
    <w:rsid w:val="006F469B"/>
    <w:rsid w:val="006F480C"/>
    <w:rsid w:val="006F52D4"/>
    <w:rsid w:val="006F57E7"/>
    <w:rsid w:val="006F58B8"/>
    <w:rsid w:val="006F5A27"/>
    <w:rsid w:val="006F5D84"/>
    <w:rsid w:val="006F63CD"/>
    <w:rsid w:val="006F6463"/>
    <w:rsid w:val="006F6BDB"/>
    <w:rsid w:val="006F6D75"/>
    <w:rsid w:val="006F6E3B"/>
    <w:rsid w:val="006F723D"/>
    <w:rsid w:val="006F745F"/>
    <w:rsid w:val="006F76E7"/>
    <w:rsid w:val="006F7D99"/>
    <w:rsid w:val="006F7FF3"/>
    <w:rsid w:val="007000C3"/>
    <w:rsid w:val="0070025B"/>
    <w:rsid w:val="00700615"/>
    <w:rsid w:val="00700FF6"/>
    <w:rsid w:val="00701507"/>
    <w:rsid w:val="00701C4D"/>
    <w:rsid w:val="00701E96"/>
    <w:rsid w:val="00702C94"/>
    <w:rsid w:val="0070314D"/>
    <w:rsid w:val="00703684"/>
    <w:rsid w:val="007041AC"/>
    <w:rsid w:val="00704329"/>
    <w:rsid w:val="007044B9"/>
    <w:rsid w:val="007059B4"/>
    <w:rsid w:val="00705FF5"/>
    <w:rsid w:val="00706363"/>
    <w:rsid w:val="00706384"/>
    <w:rsid w:val="00706656"/>
    <w:rsid w:val="00706D05"/>
    <w:rsid w:val="00706D28"/>
    <w:rsid w:val="007075CF"/>
    <w:rsid w:val="007075D1"/>
    <w:rsid w:val="00711504"/>
    <w:rsid w:val="0071248F"/>
    <w:rsid w:val="00712CD2"/>
    <w:rsid w:val="0071301A"/>
    <w:rsid w:val="00713CA8"/>
    <w:rsid w:val="007148B9"/>
    <w:rsid w:val="00715B05"/>
    <w:rsid w:val="00717CAA"/>
    <w:rsid w:val="00720485"/>
    <w:rsid w:val="00721408"/>
    <w:rsid w:val="00721422"/>
    <w:rsid w:val="00721BA5"/>
    <w:rsid w:val="00721CCE"/>
    <w:rsid w:val="00722704"/>
    <w:rsid w:val="0072289F"/>
    <w:rsid w:val="007230F4"/>
    <w:rsid w:val="007243B2"/>
    <w:rsid w:val="00724483"/>
    <w:rsid w:val="007246D1"/>
    <w:rsid w:val="00724AFE"/>
    <w:rsid w:val="007253A7"/>
    <w:rsid w:val="00725826"/>
    <w:rsid w:val="007259AF"/>
    <w:rsid w:val="007259E2"/>
    <w:rsid w:val="00725EFA"/>
    <w:rsid w:val="00726429"/>
    <w:rsid w:val="007265E6"/>
    <w:rsid w:val="00726658"/>
    <w:rsid w:val="00726D0F"/>
    <w:rsid w:val="0072739B"/>
    <w:rsid w:val="00727435"/>
    <w:rsid w:val="0072781B"/>
    <w:rsid w:val="0072784C"/>
    <w:rsid w:val="00727C66"/>
    <w:rsid w:val="007302F0"/>
    <w:rsid w:val="007302F5"/>
    <w:rsid w:val="0073048A"/>
    <w:rsid w:val="00730B78"/>
    <w:rsid w:val="00731366"/>
    <w:rsid w:val="007316EC"/>
    <w:rsid w:val="00731CF5"/>
    <w:rsid w:val="007329F0"/>
    <w:rsid w:val="00732E0E"/>
    <w:rsid w:val="00733723"/>
    <w:rsid w:val="00734912"/>
    <w:rsid w:val="00734C8A"/>
    <w:rsid w:val="007351CE"/>
    <w:rsid w:val="007367D3"/>
    <w:rsid w:val="00737001"/>
    <w:rsid w:val="0073723F"/>
    <w:rsid w:val="0074046C"/>
    <w:rsid w:val="00740811"/>
    <w:rsid w:val="0074148D"/>
    <w:rsid w:val="00741702"/>
    <w:rsid w:val="007420A9"/>
    <w:rsid w:val="00742BF2"/>
    <w:rsid w:val="007433B7"/>
    <w:rsid w:val="00743747"/>
    <w:rsid w:val="00743AD4"/>
    <w:rsid w:val="00743C0F"/>
    <w:rsid w:val="00744017"/>
    <w:rsid w:val="0074408A"/>
    <w:rsid w:val="007440D5"/>
    <w:rsid w:val="00744243"/>
    <w:rsid w:val="0074441E"/>
    <w:rsid w:val="00744657"/>
    <w:rsid w:val="007446AA"/>
    <w:rsid w:val="00744AC3"/>
    <w:rsid w:val="00744CB8"/>
    <w:rsid w:val="00746557"/>
    <w:rsid w:val="00746B92"/>
    <w:rsid w:val="00747121"/>
    <w:rsid w:val="0074745F"/>
    <w:rsid w:val="007478A2"/>
    <w:rsid w:val="00747987"/>
    <w:rsid w:val="007504AF"/>
    <w:rsid w:val="00750D04"/>
    <w:rsid w:val="00750DBD"/>
    <w:rsid w:val="00750FD9"/>
    <w:rsid w:val="00751BA4"/>
    <w:rsid w:val="00752023"/>
    <w:rsid w:val="00752046"/>
    <w:rsid w:val="007521A4"/>
    <w:rsid w:val="007530C2"/>
    <w:rsid w:val="007534A1"/>
    <w:rsid w:val="0075522A"/>
    <w:rsid w:val="007552D2"/>
    <w:rsid w:val="007554EE"/>
    <w:rsid w:val="00755563"/>
    <w:rsid w:val="0075578C"/>
    <w:rsid w:val="00755F61"/>
    <w:rsid w:val="00756065"/>
    <w:rsid w:val="00756333"/>
    <w:rsid w:val="007564F2"/>
    <w:rsid w:val="00756537"/>
    <w:rsid w:val="00757043"/>
    <w:rsid w:val="00757EBE"/>
    <w:rsid w:val="007608C4"/>
    <w:rsid w:val="00760CD2"/>
    <w:rsid w:val="00760E7B"/>
    <w:rsid w:val="00760F6B"/>
    <w:rsid w:val="00762065"/>
    <w:rsid w:val="00762423"/>
    <w:rsid w:val="007626AB"/>
    <w:rsid w:val="00762815"/>
    <w:rsid w:val="00763687"/>
    <w:rsid w:val="007637B3"/>
    <w:rsid w:val="007639E6"/>
    <w:rsid w:val="00763DBB"/>
    <w:rsid w:val="00763EC7"/>
    <w:rsid w:val="00763EEA"/>
    <w:rsid w:val="007644AB"/>
    <w:rsid w:val="00764D34"/>
    <w:rsid w:val="00764F18"/>
    <w:rsid w:val="007654F1"/>
    <w:rsid w:val="0076581F"/>
    <w:rsid w:val="00765A54"/>
    <w:rsid w:val="007663DD"/>
    <w:rsid w:val="00766593"/>
    <w:rsid w:val="007666C7"/>
    <w:rsid w:val="0076675E"/>
    <w:rsid w:val="00766CB0"/>
    <w:rsid w:val="00767341"/>
    <w:rsid w:val="00767954"/>
    <w:rsid w:val="007701FB"/>
    <w:rsid w:val="007704D5"/>
    <w:rsid w:val="00772DC2"/>
    <w:rsid w:val="00773760"/>
    <w:rsid w:val="00773B0E"/>
    <w:rsid w:val="00773BD2"/>
    <w:rsid w:val="00773E28"/>
    <w:rsid w:val="00774238"/>
    <w:rsid w:val="00774C31"/>
    <w:rsid w:val="00775242"/>
    <w:rsid w:val="007752B4"/>
    <w:rsid w:val="00776C16"/>
    <w:rsid w:val="00777952"/>
    <w:rsid w:val="00777B5D"/>
    <w:rsid w:val="00777C09"/>
    <w:rsid w:val="00780DFB"/>
    <w:rsid w:val="00780E5F"/>
    <w:rsid w:val="00781A02"/>
    <w:rsid w:val="00781F78"/>
    <w:rsid w:val="00782D3B"/>
    <w:rsid w:val="00782F26"/>
    <w:rsid w:val="007830ED"/>
    <w:rsid w:val="00783309"/>
    <w:rsid w:val="007838B8"/>
    <w:rsid w:val="00783C14"/>
    <w:rsid w:val="0078480A"/>
    <w:rsid w:val="007853A7"/>
    <w:rsid w:val="00785E3D"/>
    <w:rsid w:val="00786258"/>
    <w:rsid w:val="00786389"/>
    <w:rsid w:val="0078641F"/>
    <w:rsid w:val="00786900"/>
    <w:rsid w:val="00787373"/>
    <w:rsid w:val="00787438"/>
    <w:rsid w:val="00787626"/>
    <w:rsid w:val="007878B6"/>
    <w:rsid w:val="00787D23"/>
    <w:rsid w:val="007903E9"/>
    <w:rsid w:val="0079060F"/>
    <w:rsid w:val="007908F2"/>
    <w:rsid w:val="00790912"/>
    <w:rsid w:val="00790B9F"/>
    <w:rsid w:val="00791AFD"/>
    <w:rsid w:val="00791BC3"/>
    <w:rsid w:val="00791D45"/>
    <w:rsid w:val="00791E22"/>
    <w:rsid w:val="00792921"/>
    <w:rsid w:val="00794D47"/>
    <w:rsid w:val="00795280"/>
    <w:rsid w:val="00795504"/>
    <w:rsid w:val="00795775"/>
    <w:rsid w:val="007965D0"/>
    <w:rsid w:val="00796A53"/>
    <w:rsid w:val="00796DCD"/>
    <w:rsid w:val="0079729B"/>
    <w:rsid w:val="007972E4"/>
    <w:rsid w:val="00797763"/>
    <w:rsid w:val="00797D37"/>
    <w:rsid w:val="00797E23"/>
    <w:rsid w:val="007A0386"/>
    <w:rsid w:val="007A082F"/>
    <w:rsid w:val="007A1165"/>
    <w:rsid w:val="007A228B"/>
    <w:rsid w:val="007A25B2"/>
    <w:rsid w:val="007A2B07"/>
    <w:rsid w:val="007A3398"/>
    <w:rsid w:val="007A4318"/>
    <w:rsid w:val="007A4CB7"/>
    <w:rsid w:val="007A508C"/>
    <w:rsid w:val="007A5969"/>
    <w:rsid w:val="007A5BCF"/>
    <w:rsid w:val="007A5E0E"/>
    <w:rsid w:val="007A5F32"/>
    <w:rsid w:val="007A627F"/>
    <w:rsid w:val="007B00B4"/>
    <w:rsid w:val="007B01A3"/>
    <w:rsid w:val="007B0213"/>
    <w:rsid w:val="007B057F"/>
    <w:rsid w:val="007B08AD"/>
    <w:rsid w:val="007B09AE"/>
    <w:rsid w:val="007B11EB"/>
    <w:rsid w:val="007B1852"/>
    <w:rsid w:val="007B1868"/>
    <w:rsid w:val="007B1D96"/>
    <w:rsid w:val="007B2139"/>
    <w:rsid w:val="007B2228"/>
    <w:rsid w:val="007B2AD4"/>
    <w:rsid w:val="007B2B90"/>
    <w:rsid w:val="007B2CE7"/>
    <w:rsid w:val="007B3EE8"/>
    <w:rsid w:val="007B469A"/>
    <w:rsid w:val="007B4C66"/>
    <w:rsid w:val="007B4EA9"/>
    <w:rsid w:val="007B5B69"/>
    <w:rsid w:val="007B5E98"/>
    <w:rsid w:val="007B66FB"/>
    <w:rsid w:val="007B6CA7"/>
    <w:rsid w:val="007B6E81"/>
    <w:rsid w:val="007B75B3"/>
    <w:rsid w:val="007B765A"/>
    <w:rsid w:val="007B79F6"/>
    <w:rsid w:val="007B7ECA"/>
    <w:rsid w:val="007C053B"/>
    <w:rsid w:val="007C06EB"/>
    <w:rsid w:val="007C0B1E"/>
    <w:rsid w:val="007C0E5C"/>
    <w:rsid w:val="007C10F3"/>
    <w:rsid w:val="007C1612"/>
    <w:rsid w:val="007C1C5F"/>
    <w:rsid w:val="007C2B9B"/>
    <w:rsid w:val="007C2FC5"/>
    <w:rsid w:val="007C32EE"/>
    <w:rsid w:val="007C373E"/>
    <w:rsid w:val="007C3A41"/>
    <w:rsid w:val="007C41AE"/>
    <w:rsid w:val="007C50BD"/>
    <w:rsid w:val="007C51C8"/>
    <w:rsid w:val="007C5594"/>
    <w:rsid w:val="007C62F4"/>
    <w:rsid w:val="007C6FBB"/>
    <w:rsid w:val="007C7114"/>
    <w:rsid w:val="007C745D"/>
    <w:rsid w:val="007C751A"/>
    <w:rsid w:val="007C7B7F"/>
    <w:rsid w:val="007C7D18"/>
    <w:rsid w:val="007C7F6A"/>
    <w:rsid w:val="007D0470"/>
    <w:rsid w:val="007D0876"/>
    <w:rsid w:val="007D08A0"/>
    <w:rsid w:val="007D0A1E"/>
    <w:rsid w:val="007D0D42"/>
    <w:rsid w:val="007D0E0D"/>
    <w:rsid w:val="007D1863"/>
    <w:rsid w:val="007D2172"/>
    <w:rsid w:val="007D23FD"/>
    <w:rsid w:val="007D2836"/>
    <w:rsid w:val="007D2A38"/>
    <w:rsid w:val="007D2DEC"/>
    <w:rsid w:val="007D3931"/>
    <w:rsid w:val="007D3E2C"/>
    <w:rsid w:val="007D423F"/>
    <w:rsid w:val="007D4982"/>
    <w:rsid w:val="007D4EBC"/>
    <w:rsid w:val="007D532E"/>
    <w:rsid w:val="007D5E72"/>
    <w:rsid w:val="007D7ECD"/>
    <w:rsid w:val="007E2390"/>
    <w:rsid w:val="007E2A35"/>
    <w:rsid w:val="007E2A9B"/>
    <w:rsid w:val="007E307D"/>
    <w:rsid w:val="007E32CA"/>
    <w:rsid w:val="007E3DB8"/>
    <w:rsid w:val="007E3F4B"/>
    <w:rsid w:val="007E4EC7"/>
    <w:rsid w:val="007E543D"/>
    <w:rsid w:val="007E55E9"/>
    <w:rsid w:val="007E5624"/>
    <w:rsid w:val="007E6EF4"/>
    <w:rsid w:val="007E6FA5"/>
    <w:rsid w:val="007E7164"/>
    <w:rsid w:val="007E741B"/>
    <w:rsid w:val="007E75A7"/>
    <w:rsid w:val="007E7891"/>
    <w:rsid w:val="007F083C"/>
    <w:rsid w:val="007F09D1"/>
    <w:rsid w:val="007F0CDD"/>
    <w:rsid w:val="007F0DB9"/>
    <w:rsid w:val="007F1167"/>
    <w:rsid w:val="007F119E"/>
    <w:rsid w:val="007F138C"/>
    <w:rsid w:val="007F16E8"/>
    <w:rsid w:val="007F1873"/>
    <w:rsid w:val="007F1D7D"/>
    <w:rsid w:val="007F2394"/>
    <w:rsid w:val="007F2BA8"/>
    <w:rsid w:val="007F3193"/>
    <w:rsid w:val="007F33BB"/>
    <w:rsid w:val="007F45AD"/>
    <w:rsid w:val="007F5889"/>
    <w:rsid w:val="007F5C86"/>
    <w:rsid w:val="007F6192"/>
    <w:rsid w:val="007F64F2"/>
    <w:rsid w:val="007F6524"/>
    <w:rsid w:val="007F6972"/>
    <w:rsid w:val="007F69FF"/>
    <w:rsid w:val="007F7385"/>
    <w:rsid w:val="00800751"/>
    <w:rsid w:val="00801124"/>
    <w:rsid w:val="00801D05"/>
    <w:rsid w:val="00802935"/>
    <w:rsid w:val="00802953"/>
    <w:rsid w:val="00802A93"/>
    <w:rsid w:val="00802AD3"/>
    <w:rsid w:val="00802DCA"/>
    <w:rsid w:val="008038AC"/>
    <w:rsid w:val="008053CE"/>
    <w:rsid w:val="00805CC1"/>
    <w:rsid w:val="00805FD3"/>
    <w:rsid w:val="00807612"/>
    <w:rsid w:val="00807C12"/>
    <w:rsid w:val="00810049"/>
    <w:rsid w:val="008108B0"/>
    <w:rsid w:val="00810A1F"/>
    <w:rsid w:val="00811270"/>
    <w:rsid w:val="008112FE"/>
    <w:rsid w:val="0081177F"/>
    <w:rsid w:val="008118AD"/>
    <w:rsid w:val="00811C26"/>
    <w:rsid w:val="00811F79"/>
    <w:rsid w:val="00811FDD"/>
    <w:rsid w:val="00812250"/>
    <w:rsid w:val="00812280"/>
    <w:rsid w:val="00812CBE"/>
    <w:rsid w:val="00812EDB"/>
    <w:rsid w:val="00813C96"/>
    <w:rsid w:val="00813D1E"/>
    <w:rsid w:val="00813ED5"/>
    <w:rsid w:val="00814054"/>
    <w:rsid w:val="0081407D"/>
    <w:rsid w:val="008141DD"/>
    <w:rsid w:val="00815A14"/>
    <w:rsid w:val="00816E81"/>
    <w:rsid w:val="008172FE"/>
    <w:rsid w:val="00817327"/>
    <w:rsid w:val="00817728"/>
    <w:rsid w:val="008177F4"/>
    <w:rsid w:val="00820486"/>
    <w:rsid w:val="00820523"/>
    <w:rsid w:val="00822457"/>
    <w:rsid w:val="00823681"/>
    <w:rsid w:val="00823CB3"/>
    <w:rsid w:val="008240FF"/>
    <w:rsid w:val="008241D0"/>
    <w:rsid w:val="008244C8"/>
    <w:rsid w:val="00824884"/>
    <w:rsid w:val="00824AD2"/>
    <w:rsid w:val="00824C5F"/>
    <w:rsid w:val="008254C6"/>
    <w:rsid w:val="0082577E"/>
    <w:rsid w:val="00825CFF"/>
    <w:rsid w:val="008260E8"/>
    <w:rsid w:val="00826199"/>
    <w:rsid w:val="00827013"/>
    <w:rsid w:val="00827147"/>
    <w:rsid w:val="00827ABC"/>
    <w:rsid w:val="0083007F"/>
    <w:rsid w:val="008312C1"/>
    <w:rsid w:val="00833675"/>
    <w:rsid w:val="00834869"/>
    <w:rsid w:val="00835264"/>
    <w:rsid w:val="008353C2"/>
    <w:rsid w:val="0083547F"/>
    <w:rsid w:val="008355EF"/>
    <w:rsid w:val="00835666"/>
    <w:rsid w:val="00835A8C"/>
    <w:rsid w:val="00836367"/>
    <w:rsid w:val="00836645"/>
    <w:rsid w:val="008369C1"/>
    <w:rsid w:val="00836A0A"/>
    <w:rsid w:val="00836B16"/>
    <w:rsid w:val="008370B2"/>
    <w:rsid w:val="008409EC"/>
    <w:rsid w:val="008413B1"/>
    <w:rsid w:val="008416EF"/>
    <w:rsid w:val="0084200F"/>
    <w:rsid w:val="008421FE"/>
    <w:rsid w:val="00843280"/>
    <w:rsid w:val="0084351E"/>
    <w:rsid w:val="008435EF"/>
    <w:rsid w:val="0084453A"/>
    <w:rsid w:val="0084467B"/>
    <w:rsid w:val="00844B2B"/>
    <w:rsid w:val="00845EBA"/>
    <w:rsid w:val="00846316"/>
    <w:rsid w:val="00846D80"/>
    <w:rsid w:val="00846D99"/>
    <w:rsid w:val="0084749E"/>
    <w:rsid w:val="008503D6"/>
    <w:rsid w:val="008509D7"/>
    <w:rsid w:val="008514F6"/>
    <w:rsid w:val="00852051"/>
    <w:rsid w:val="008523B2"/>
    <w:rsid w:val="00852B1C"/>
    <w:rsid w:val="0085320E"/>
    <w:rsid w:val="008534C4"/>
    <w:rsid w:val="0085371E"/>
    <w:rsid w:val="00853B81"/>
    <w:rsid w:val="008540D0"/>
    <w:rsid w:val="008542EB"/>
    <w:rsid w:val="008544FC"/>
    <w:rsid w:val="0085459F"/>
    <w:rsid w:val="008546F8"/>
    <w:rsid w:val="008549F8"/>
    <w:rsid w:val="00854ABC"/>
    <w:rsid w:val="00854E85"/>
    <w:rsid w:val="0085527A"/>
    <w:rsid w:val="008553AA"/>
    <w:rsid w:val="00855705"/>
    <w:rsid w:val="008563AE"/>
    <w:rsid w:val="00856762"/>
    <w:rsid w:val="008571A1"/>
    <w:rsid w:val="008578E8"/>
    <w:rsid w:val="00857EEA"/>
    <w:rsid w:val="008600F3"/>
    <w:rsid w:val="0086057C"/>
    <w:rsid w:val="00860867"/>
    <w:rsid w:val="008616CC"/>
    <w:rsid w:val="00861F06"/>
    <w:rsid w:val="0086215A"/>
    <w:rsid w:val="00862B98"/>
    <w:rsid w:val="00862F1A"/>
    <w:rsid w:val="00862FBA"/>
    <w:rsid w:val="00863076"/>
    <w:rsid w:val="0086356E"/>
    <w:rsid w:val="008640F0"/>
    <w:rsid w:val="00864497"/>
    <w:rsid w:val="008656F4"/>
    <w:rsid w:val="00866F67"/>
    <w:rsid w:val="00867311"/>
    <w:rsid w:val="0086753D"/>
    <w:rsid w:val="0086777A"/>
    <w:rsid w:val="00870509"/>
    <w:rsid w:val="0087055D"/>
    <w:rsid w:val="00871100"/>
    <w:rsid w:val="0087153E"/>
    <w:rsid w:val="00871AF7"/>
    <w:rsid w:val="00871C68"/>
    <w:rsid w:val="00871D49"/>
    <w:rsid w:val="00872164"/>
    <w:rsid w:val="0087428D"/>
    <w:rsid w:val="008742C5"/>
    <w:rsid w:val="00874319"/>
    <w:rsid w:val="008758A8"/>
    <w:rsid w:val="00875D33"/>
    <w:rsid w:val="00875D71"/>
    <w:rsid w:val="00876222"/>
    <w:rsid w:val="00876D54"/>
    <w:rsid w:val="00876E54"/>
    <w:rsid w:val="00876F2F"/>
    <w:rsid w:val="00877149"/>
    <w:rsid w:val="00877368"/>
    <w:rsid w:val="00880CEB"/>
    <w:rsid w:val="00880FC3"/>
    <w:rsid w:val="00881E2E"/>
    <w:rsid w:val="00881F22"/>
    <w:rsid w:val="00881FA6"/>
    <w:rsid w:val="00882320"/>
    <w:rsid w:val="00883DBC"/>
    <w:rsid w:val="008841DD"/>
    <w:rsid w:val="00884262"/>
    <w:rsid w:val="0088442B"/>
    <w:rsid w:val="00884662"/>
    <w:rsid w:val="00884A1F"/>
    <w:rsid w:val="00885352"/>
    <w:rsid w:val="00886193"/>
    <w:rsid w:val="008869AD"/>
    <w:rsid w:val="008869D8"/>
    <w:rsid w:val="008875F9"/>
    <w:rsid w:val="008877BE"/>
    <w:rsid w:val="008878FA"/>
    <w:rsid w:val="00887DDD"/>
    <w:rsid w:val="0089095D"/>
    <w:rsid w:val="00890D35"/>
    <w:rsid w:val="00891242"/>
    <w:rsid w:val="00891741"/>
    <w:rsid w:val="00891ABA"/>
    <w:rsid w:val="00891CC5"/>
    <w:rsid w:val="008920A0"/>
    <w:rsid w:val="00892198"/>
    <w:rsid w:val="008925AC"/>
    <w:rsid w:val="00892986"/>
    <w:rsid w:val="0089300B"/>
    <w:rsid w:val="00893F95"/>
    <w:rsid w:val="00893FFC"/>
    <w:rsid w:val="0089492D"/>
    <w:rsid w:val="00894C2A"/>
    <w:rsid w:val="008955AB"/>
    <w:rsid w:val="00895923"/>
    <w:rsid w:val="00896191"/>
    <w:rsid w:val="00896986"/>
    <w:rsid w:val="00896A65"/>
    <w:rsid w:val="00896E97"/>
    <w:rsid w:val="008974F1"/>
    <w:rsid w:val="008979EB"/>
    <w:rsid w:val="008A00E2"/>
    <w:rsid w:val="008A0362"/>
    <w:rsid w:val="008A091C"/>
    <w:rsid w:val="008A0987"/>
    <w:rsid w:val="008A0A36"/>
    <w:rsid w:val="008A0D39"/>
    <w:rsid w:val="008A0E65"/>
    <w:rsid w:val="008A149B"/>
    <w:rsid w:val="008A19B8"/>
    <w:rsid w:val="008A19CE"/>
    <w:rsid w:val="008A1C1E"/>
    <w:rsid w:val="008A1DA4"/>
    <w:rsid w:val="008A223A"/>
    <w:rsid w:val="008A22A4"/>
    <w:rsid w:val="008A2F9C"/>
    <w:rsid w:val="008A3559"/>
    <w:rsid w:val="008A35D0"/>
    <w:rsid w:val="008A3894"/>
    <w:rsid w:val="008A3AC7"/>
    <w:rsid w:val="008A3DB8"/>
    <w:rsid w:val="008A3F74"/>
    <w:rsid w:val="008A40E7"/>
    <w:rsid w:val="008A504A"/>
    <w:rsid w:val="008A5846"/>
    <w:rsid w:val="008A5C39"/>
    <w:rsid w:val="008A5E2A"/>
    <w:rsid w:val="008A5EA1"/>
    <w:rsid w:val="008A6488"/>
    <w:rsid w:val="008A655E"/>
    <w:rsid w:val="008A72DC"/>
    <w:rsid w:val="008B0878"/>
    <w:rsid w:val="008B0F1B"/>
    <w:rsid w:val="008B1131"/>
    <w:rsid w:val="008B13B4"/>
    <w:rsid w:val="008B1632"/>
    <w:rsid w:val="008B1808"/>
    <w:rsid w:val="008B2213"/>
    <w:rsid w:val="008B3C21"/>
    <w:rsid w:val="008B3D2B"/>
    <w:rsid w:val="008B4453"/>
    <w:rsid w:val="008B4C01"/>
    <w:rsid w:val="008B5E1C"/>
    <w:rsid w:val="008B6462"/>
    <w:rsid w:val="008B6C19"/>
    <w:rsid w:val="008B7025"/>
    <w:rsid w:val="008B76EA"/>
    <w:rsid w:val="008C014E"/>
    <w:rsid w:val="008C0403"/>
    <w:rsid w:val="008C1354"/>
    <w:rsid w:val="008C238D"/>
    <w:rsid w:val="008C2EE4"/>
    <w:rsid w:val="008C32F0"/>
    <w:rsid w:val="008C334E"/>
    <w:rsid w:val="008C3823"/>
    <w:rsid w:val="008C3840"/>
    <w:rsid w:val="008C38B1"/>
    <w:rsid w:val="008C3AAE"/>
    <w:rsid w:val="008C3BF7"/>
    <w:rsid w:val="008C40D2"/>
    <w:rsid w:val="008C42B6"/>
    <w:rsid w:val="008C4A82"/>
    <w:rsid w:val="008C4C8C"/>
    <w:rsid w:val="008C50DC"/>
    <w:rsid w:val="008C58F3"/>
    <w:rsid w:val="008C5C6D"/>
    <w:rsid w:val="008C5D06"/>
    <w:rsid w:val="008C6055"/>
    <w:rsid w:val="008C6777"/>
    <w:rsid w:val="008C72BD"/>
    <w:rsid w:val="008C7AE6"/>
    <w:rsid w:val="008D0246"/>
    <w:rsid w:val="008D046D"/>
    <w:rsid w:val="008D0735"/>
    <w:rsid w:val="008D1AE4"/>
    <w:rsid w:val="008D2128"/>
    <w:rsid w:val="008D2137"/>
    <w:rsid w:val="008D22B4"/>
    <w:rsid w:val="008D28EC"/>
    <w:rsid w:val="008D2E07"/>
    <w:rsid w:val="008D304E"/>
    <w:rsid w:val="008D3444"/>
    <w:rsid w:val="008D34E9"/>
    <w:rsid w:val="008D377E"/>
    <w:rsid w:val="008D3A6B"/>
    <w:rsid w:val="008D3C39"/>
    <w:rsid w:val="008D4377"/>
    <w:rsid w:val="008D4A59"/>
    <w:rsid w:val="008D4F37"/>
    <w:rsid w:val="008D690F"/>
    <w:rsid w:val="008D7192"/>
    <w:rsid w:val="008D7753"/>
    <w:rsid w:val="008E064C"/>
    <w:rsid w:val="008E07B8"/>
    <w:rsid w:val="008E0954"/>
    <w:rsid w:val="008E1292"/>
    <w:rsid w:val="008E1AE0"/>
    <w:rsid w:val="008E1D79"/>
    <w:rsid w:val="008E2A65"/>
    <w:rsid w:val="008E31C5"/>
    <w:rsid w:val="008E34CE"/>
    <w:rsid w:val="008E4164"/>
    <w:rsid w:val="008E4AA5"/>
    <w:rsid w:val="008E50E9"/>
    <w:rsid w:val="008E55F5"/>
    <w:rsid w:val="008E5D32"/>
    <w:rsid w:val="008E623A"/>
    <w:rsid w:val="008E6330"/>
    <w:rsid w:val="008E6D20"/>
    <w:rsid w:val="008E71DA"/>
    <w:rsid w:val="008E71E2"/>
    <w:rsid w:val="008F09DC"/>
    <w:rsid w:val="008F0DE5"/>
    <w:rsid w:val="008F0E2B"/>
    <w:rsid w:val="008F17B8"/>
    <w:rsid w:val="008F19FD"/>
    <w:rsid w:val="008F2011"/>
    <w:rsid w:val="008F2061"/>
    <w:rsid w:val="008F2E37"/>
    <w:rsid w:val="008F33D8"/>
    <w:rsid w:val="008F3A1F"/>
    <w:rsid w:val="008F3C1F"/>
    <w:rsid w:val="008F5298"/>
    <w:rsid w:val="008F5C58"/>
    <w:rsid w:val="008F61F1"/>
    <w:rsid w:val="008F6598"/>
    <w:rsid w:val="008F65F6"/>
    <w:rsid w:val="008F6825"/>
    <w:rsid w:val="008F6FE7"/>
    <w:rsid w:val="008F7896"/>
    <w:rsid w:val="008F78F1"/>
    <w:rsid w:val="008F7EAA"/>
    <w:rsid w:val="009006FA"/>
    <w:rsid w:val="00900763"/>
    <w:rsid w:val="009011D6"/>
    <w:rsid w:val="009011FA"/>
    <w:rsid w:val="0090170A"/>
    <w:rsid w:val="00901968"/>
    <w:rsid w:val="0090245E"/>
    <w:rsid w:val="0090296D"/>
    <w:rsid w:val="0090301D"/>
    <w:rsid w:val="009038FC"/>
    <w:rsid w:val="009040D3"/>
    <w:rsid w:val="009042F6"/>
    <w:rsid w:val="00904360"/>
    <w:rsid w:val="00904AAC"/>
    <w:rsid w:val="00904CB0"/>
    <w:rsid w:val="00905253"/>
    <w:rsid w:val="009054DB"/>
    <w:rsid w:val="00905798"/>
    <w:rsid w:val="00905BD6"/>
    <w:rsid w:val="00905F0B"/>
    <w:rsid w:val="009062F2"/>
    <w:rsid w:val="009077E0"/>
    <w:rsid w:val="00910265"/>
    <w:rsid w:val="00910274"/>
    <w:rsid w:val="00910916"/>
    <w:rsid w:val="009109C8"/>
    <w:rsid w:val="00910C4A"/>
    <w:rsid w:val="009116A7"/>
    <w:rsid w:val="00912039"/>
    <w:rsid w:val="00912075"/>
    <w:rsid w:val="009128CC"/>
    <w:rsid w:val="00912B98"/>
    <w:rsid w:val="00912C28"/>
    <w:rsid w:val="00912C87"/>
    <w:rsid w:val="00912ECF"/>
    <w:rsid w:val="00913440"/>
    <w:rsid w:val="0091344E"/>
    <w:rsid w:val="0091347D"/>
    <w:rsid w:val="009145E1"/>
    <w:rsid w:val="00914A29"/>
    <w:rsid w:val="00915399"/>
    <w:rsid w:val="00915665"/>
    <w:rsid w:val="00915FD0"/>
    <w:rsid w:val="0091728A"/>
    <w:rsid w:val="00917C3E"/>
    <w:rsid w:val="00917D0D"/>
    <w:rsid w:val="009206E2"/>
    <w:rsid w:val="00921745"/>
    <w:rsid w:val="00922449"/>
    <w:rsid w:val="00922B59"/>
    <w:rsid w:val="00922CDB"/>
    <w:rsid w:val="00923E39"/>
    <w:rsid w:val="00924A35"/>
    <w:rsid w:val="009255A1"/>
    <w:rsid w:val="00925BF4"/>
    <w:rsid w:val="00925CC2"/>
    <w:rsid w:val="00925F5E"/>
    <w:rsid w:val="00926050"/>
    <w:rsid w:val="0092667A"/>
    <w:rsid w:val="00927A4B"/>
    <w:rsid w:val="0093003D"/>
    <w:rsid w:val="00930058"/>
    <w:rsid w:val="00930071"/>
    <w:rsid w:val="009307CC"/>
    <w:rsid w:val="00931D18"/>
    <w:rsid w:val="00931F3E"/>
    <w:rsid w:val="00934128"/>
    <w:rsid w:val="00934B8E"/>
    <w:rsid w:val="00936581"/>
    <w:rsid w:val="00936C64"/>
    <w:rsid w:val="00937692"/>
    <w:rsid w:val="00937A0B"/>
    <w:rsid w:val="00937BB4"/>
    <w:rsid w:val="00941062"/>
    <w:rsid w:val="009410EB"/>
    <w:rsid w:val="00941238"/>
    <w:rsid w:val="00941A18"/>
    <w:rsid w:val="00941E7B"/>
    <w:rsid w:val="009421EF"/>
    <w:rsid w:val="00942261"/>
    <w:rsid w:val="009423D9"/>
    <w:rsid w:val="00942592"/>
    <w:rsid w:val="00942FCA"/>
    <w:rsid w:val="009430B3"/>
    <w:rsid w:val="009433CF"/>
    <w:rsid w:val="00943706"/>
    <w:rsid w:val="00943911"/>
    <w:rsid w:val="00943BF1"/>
    <w:rsid w:val="00943D8A"/>
    <w:rsid w:val="00944505"/>
    <w:rsid w:val="0094569E"/>
    <w:rsid w:val="009458A1"/>
    <w:rsid w:val="00945FFF"/>
    <w:rsid w:val="00946147"/>
    <w:rsid w:val="00946161"/>
    <w:rsid w:val="00946361"/>
    <w:rsid w:val="00946707"/>
    <w:rsid w:val="00946C3E"/>
    <w:rsid w:val="00947330"/>
    <w:rsid w:val="009473AD"/>
    <w:rsid w:val="00950B9D"/>
    <w:rsid w:val="0095113C"/>
    <w:rsid w:val="009512C8"/>
    <w:rsid w:val="0095185E"/>
    <w:rsid w:val="00952DB3"/>
    <w:rsid w:val="00952F13"/>
    <w:rsid w:val="00953190"/>
    <w:rsid w:val="00953B00"/>
    <w:rsid w:val="0095498B"/>
    <w:rsid w:val="00954B3F"/>
    <w:rsid w:val="00954B82"/>
    <w:rsid w:val="009550D1"/>
    <w:rsid w:val="00955432"/>
    <w:rsid w:val="00955A8F"/>
    <w:rsid w:val="00955D78"/>
    <w:rsid w:val="00956AB2"/>
    <w:rsid w:val="00956BFA"/>
    <w:rsid w:val="009570ED"/>
    <w:rsid w:val="009575C0"/>
    <w:rsid w:val="00957736"/>
    <w:rsid w:val="00957C8C"/>
    <w:rsid w:val="00957F2D"/>
    <w:rsid w:val="009602A7"/>
    <w:rsid w:val="009603B9"/>
    <w:rsid w:val="00960DF6"/>
    <w:rsid w:val="009610C1"/>
    <w:rsid w:val="00961C39"/>
    <w:rsid w:val="00961C6B"/>
    <w:rsid w:val="00962BC7"/>
    <w:rsid w:val="00962EEB"/>
    <w:rsid w:val="00962F87"/>
    <w:rsid w:val="00962FC4"/>
    <w:rsid w:val="00965837"/>
    <w:rsid w:val="0096644F"/>
    <w:rsid w:val="0096683A"/>
    <w:rsid w:val="0096704C"/>
    <w:rsid w:val="00967838"/>
    <w:rsid w:val="00967ABD"/>
    <w:rsid w:val="00967C04"/>
    <w:rsid w:val="009705B4"/>
    <w:rsid w:val="0097074F"/>
    <w:rsid w:val="00971127"/>
    <w:rsid w:val="00971805"/>
    <w:rsid w:val="00971DDB"/>
    <w:rsid w:val="00971FCA"/>
    <w:rsid w:val="009721B3"/>
    <w:rsid w:val="00973EA9"/>
    <w:rsid w:val="0097491C"/>
    <w:rsid w:val="00974B86"/>
    <w:rsid w:val="00974FDB"/>
    <w:rsid w:val="009765B8"/>
    <w:rsid w:val="009766FD"/>
    <w:rsid w:val="0097681B"/>
    <w:rsid w:val="00976D36"/>
    <w:rsid w:val="009770A8"/>
    <w:rsid w:val="00977CBD"/>
    <w:rsid w:val="00977DC6"/>
    <w:rsid w:val="009804BB"/>
    <w:rsid w:val="0098054B"/>
    <w:rsid w:val="00980D40"/>
    <w:rsid w:val="009812A7"/>
    <w:rsid w:val="009814CF"/>
    <w:rsid w:val="0098179F"/>
    <w:rsid w:val="0098234D"/>
    <w:rsid w:val="0098237D"/>
    <w:rsid w:val="00984079"/>
    <w:rsid w:val="00984148"/>
    <w:rsid w:val="0098430D"/>
    <w:rsid w:val="009847A5"/>
    <w:rsid w:val="00984FE2"/>
    <w:rsid w:val="00985796"/>
    <w:rsid w:val="0098591A"/>
    <w:rsid w:val="00985B7E"/>
    <w:rsid w:val="00985CC6"/>
    <w:rsid w:val="00985CE3"/>
    <w:rsid w:val="00986BCB"/>
    <w:rsid w:val="00986D99"/>
    <w:rsid w:val="0098731F"/>
    <w:rsid w:val="0098734F"/>
    <w:rsid w:val="009900E6"/>
    <w:rsid w:val="00991329"/>
    <w:rsid w:val="009917DD"/>
    <w:rsid w:val="00991A11"/>
    <w:rsid w:val="00991BF9"/>
    <w:rsid w:val="00991BFB"/>
    <w:rsid w:val="00991C9F"/>
    <w:rsid w:val="00991DCD"/>
    <w:rsid w:val="0099258C"/>
    <w:rsid w:val="009928D7"/>
    <w:rsid w:val="00992953"/>
    <w:rsid w:val="00992DAA"/>
    <w:rsid w:val="00992E39"/>
    <w:rsid w:val="00992E8E"/>
    <w:rsid w:val="00993087"/>
    <w:rsid w:val="00994256"/>
    <w:rsid w:val="009945F3"/>
    <w:rsid w:val="00994DF4"/>
    <w:rsid w:val="00994E9B"/>
    <w:rsid w:val="0099507B"/>
    <w:rsid w:val="00996045"/>
    <w:rsid w:val="00997AA8"/>
    <w:rsid w:val="00997BC5"/>
    <w:rsid w:val="00997F3F"/>
    <w:rsid w:val="009A0218"/>
    <w:rsid w:val="009A03FE"/>
    <w:rsid w:val="009A0BE8"/>
    <w:rsid w:val="009A1520"/>
    <w:rsid w:val="009A1871"/>
    <w:rsid w:val="009A19A8"/>
    <w:rsid w:val="009A19EF"/>
    <w:rsid w:val="009A1E7C"/>
    <w:rsid w:val="009A1E83"/>
    <w:rsid w:val="009A21F6"/>
    <w:rsid w:val="009A2415"/>
    <w:rsid w:val="009A2A56"/>
    <w:rsid w:val="009A4204"/>
    <w:rsid w:val="009A53B8"/>
    <w:rsid w:val="009A540C"/>
    <w:rsid w:val="009A576A"/>
    <w:rsid w:val="009A5F68"/>
    <w:rsid w:val="009A67C4"/>
    <w:rsid w:val="009A6817"/>
    <w:rsid w:val="009A7C88"/>
    <w:rsid w:val="009A7D89"/>
    <w:rsid w:val="009B0556"/>
    <w:rsid w:val="009B0C0A"/>
    <w:rsid w:val="009B21F8"/>
    <w:rsid w:val="009B2220"/>
    <w:rsid w:val="009B2635"/>
    <w:rsid w:val="009B3779"/>
    <w:rsid w:val="009B3C97"/>
    <w:rsid w:val="009B3E04"/>
    <w:rsid w:val="009B44C8"/>
    <w:rsid w:val="009B4590"/>
    <w:rsid w:val="009B46BB"/>
    <w:rsid w:val="009B4733"/>
    <w:rsid w:val="009B4DE5"/>
    <w:rsid w:val="009B4E45"/>
    <w:rsid w:val="009B519C"/>
    <w:rsid w:val="009B57AE"/>
    <w:rsid w:val="009B5EFB"/>
    <w:rsid w:val="009B6701"/>
    <w:rsid w:val="009B6A54"/>
    <w:rsid w:val="009B6D6C"/>
    <w:rsid w:val="009B732C"/>
    <w:rsid w:val="009B7333"/>
    <w:rsid w:val="009B79BA"/>
    <w:rsid w:val="009C06B9"/>
    <w:rsid w:val="009C09BC"/>
    <w:rsid w:val="009C0B43"/>
    <w:rsid w:val="009C1932"/>
    <w:rsid w:val="009C2307"/>
    <w:rsid w:val="009C2526"/>
    <w:rsid w:val="009C27C1"/>
    <w:rsid w:val="009C2956"/>
    <w:rsid w:val="009C2B96"/>
    <w:rsid w:val="009C2F24"/>
    <w:rsid w:val="009C51F4"/>
    <w:rsid w:val="009C528A"/>
    <w:rsid w:val="009C5BD8"/>
    <w:rsid w:val="009C5C68"/>
    <w:rsid w:val="009C6831"/>
    <w:rsid w:val="009C6B19"/>
    <w:rsid w:val="009C6C1C"/>
    <w:rsid w:val="009C7635"/>
    <w:rsid w:val="009C7772"/>
    <w:rsid w:val="009C7837"/>
    <w:rsid w:val="009D00E6"/>
    <w:rsid w:val="009D0792"/>
    <w:rsid w:val="009D0B59"/>
    <w:rsid w:val="009D2763"/>
    <w:rsid w:val="009D2DE9"/>
    <w:rsid w:val="009D32CF"/>
    <w:rsid w:val="009D4A5E"/>
    <w:rsid w:val="009D55F4"/>
    <w:rsid w:val="009D5873"/>
    <w:rsid w:val="009D6212"/>
    <w:rsid w:val="009D63BD"/>
    <w:rsid w:val="009D7104"/>
    <w:rsid w:val="009D7403"/>
    <w:rsid w:val="009D74AB"/>
    <w:rsid w:val="009E0937"/>
    <w:rsid w:val="009E137C"/>
    <w:rsid w:val="009E162A"/>
    <w:rsid w:val="009E3CED"/>
    <w:rsid w:val="009E4432"/>
    <w:rsid w:val="009E45BD"/>
    <w:rsid w:val="009E4E5F"/>
    <w:rsid w:val="009E7C98"/>
    <w:rsid w:val="009E7D41"/>
    <w:rsid w:val="009F0150"/>
    <w:rsid w:val="009F0224"/>
    <w:rsid w:val="009F060B"/>
    <w:rsid w:val="009F1082"/>
    <w:rsid w:val="009F158C"/>
    <w:rsid w:val="009F19C2"/>
    <w:rsid w:val="009F1C13"/>
    <w:rsid w:val="009F246F"/>
    <w:rsid w:val="009F26BE"/>
    <w:rsid w:val="009F28E2"/>
    <w:rsid w:val="009F2A07"/>
    <w:rsid w:val="009F2A25"/>
    <w:rsid w:val="009F354B"/>
    <w:rsid w:val="009F359A"/>
    <w:rsid w:val="009F390A"/>
    <w:rsid w:val="009F3D3A"/>
    <w:rsid w:val="009F44EB"/>
    <w:rsid w:val="009F4592"/>
    <w:rsid w:val="009F5910"/>
    <w:rsid w:val="009F59C1"/>
    <w:rsid w:val="009F5D7F"/>
    <w:rsid w:val="009F6B0C"/>
    <w:rsid w:val="009F6D02"/>
    <w:rsid w:val="009F7124"/>
    <w:rsid w:val="009F7CE4"/>
    <w:rsid w:val="009F7DBC"/>
    <w:rsid w:val="00A0067F"/>
    <w:rsid w:val="00A00A14"/>
    <w:rsid w:val="00A00D62"/>
    <w:rsid w:val="00A014EB"/>
    <w:rsid w:val="00A01611"/>
    <w:rsid w:val="00A0196D"/>
    <w:rsid w:val="00A01E0C"/>
    <w:rsid w:val="00A01E8F"/>
    <w:rsid w:val="00A021B8"/>
    <w:rsid w:val="00A02F44"/>
    <w:rsid w:val="00A03342"/>
    <w:rsid w:val="00A03672"/>
    <w:rsid w:val="00A044B8"/>
    <w:rsid w:val="00A04656"/>
    <w:rsid w:val="00A04B41"/>
    <w:rsid w:val="00A04E9C"/>
    <w:rsid w:val="00A052F9"/>
    <w:rsid w:val="00A05943"/>
    <w:rsid w:val="00A05B3E"/>
    <w:rsid w:val="00A05FEC"/>
    <w:rsid w:val="00A06D39"/>
    <w:rsid w:val="00A06F05"/>
    <w:rsid w:val="00A0779C"/>
    <w:rsid w:val="00A07863"/>
    <w:rsid w:val="00A108C4"/>
    <w:rsid w:val="00A10AF6"/>
    <w:rsid w:val="00A11089"/>
    <w:rsid w:val="00A11E65"/>
    <w:rsid w:val="00A121A6"/>
    <w:rsid w:val="00A1234A"/>
    <w:rsid w:val="00A12438"/>
    <w:rsid w:val="00A12C08"/>
    <w:rsid w:val="00A13297"/>
    <w:rsid w:val="00A13DDC"/>
    <w:rsid w:val="00A13DF3"/>
    <w:rsid w:val="00A13FC7"/>
    <w:rsid w:val="00A14295"/>
    <w:rsid w:val="00A142F4"/>
    <w:rsid w:val="00A14971"/>
    <w:rsid w:val="00A14B49"/>
    <w:rsid w:val="00A16012"/>
    <w:rsid w:val="00A16223"/>
    <w:rsid w:val="00A16FF8"/>
    <w:rsid w:val="00A1771A"/>
    <w:rsid w:val="00A17802"/>
    <w:rsid w:val="00A178D1"/>
    <w:rsid w:val="00A20F5F"/>
    <w:rsid w:val="00A2157F"/>
    <w:rsid w:val="00A21912"/>
    <w:rsid w:val="00A219E8"/>
    <w:rsid w:val="00A21D89"/>
    <w:rsid w:val="00A21E87"/>
    <w:rsid w:val="00A223A3"/>
    <w:rsid w:val="00A2307F"/>
    <w:rsid w:val="00A235DC"/>
    <w:rsid w:val="00A241F1"/>
    <w:rsid w:val="00A24F64"/>
    <w:rsid w:val="00A254FA"/>
    <w:rsid w:val="00A2605F"/>
    <w:rsid w:val="00A265C3"/>
    <w:rsid w:val="00A268E3"/>
    <w:rsid w:val="00A26FF3"/>
    <w:rsid w:val="00A274B2"/>
    <w:rsid w:val="00A274C0"/>
    <w:rsid w:val="00A27D19"/>
    <w:rsid w:val="00A31AF0"/>
    <w:rsid w:val="00A32139"/>
    <w:rsid w:val="00A322A5"/>
    <w:rsid w:val="00A3259B"/>
    <w:rsid w:val="00A32E69"/>
    <w:rsid w:val="00A33035"/>
    <w:rsid w:val="00A33369"/>
    <w:rsid w:val="00A33851"/>
    <w:rsid w:val="00A34A58"/>
    <w:rsid w:val="00A34F1F"/>
    <w:rsid w:val="00A35637"/>
    <w:rsid w:val="00A3568C"/>
    <w:rsid w:val="00A358BF"/>
    <w:rsid w:val="00A36154"/>
    <w:rsid w:val="00A36486"/>
    <w:rsid w:val="00A36647"/>
    <w:rsid w:val="00A36B51"/>
    <w:rsid w:val="00A36D0E"/>
    <w:rsid w:val="00A36E85"/>
    <w:rsid w:val="00A3737B"/>
    <w:rsid w:val="00A37AB1"/>
    <w:rsid w:val="00A37CDE"/>
    <w:rsid w:val="00A4094C"/>
    <w:rsid w:val="00A40E8F"/>
    <w:rsid w:val="00A41049"/>
    <w:rsid w:val="00A41103"/>
    <w:rsid w:val="00A41593"/>
    <w:rsid w:val="00A41860"/>
    <w:rsid w:val="00A41A78"/>
    <w:rsid w:val="00A41AFD"/>
    <w:rsid w:val="00A42102"/>
    <w:rsid w:val="00A42BF0"/>
    <w:rsid w:val="00A43C43"/>
    <w:rsid w:val="00A43C64"/>
    <w:rsid w:val="00A43FAB"/>
    <w:rsid w:val="00A4412D"/>
    <w:rsid w:val="00A441CA"/>
    <w:rsid w:val="00A4446A"/>
    <w:rsid w:val="00A4446C"/>
    <w:rsid w:val="00A44D03"/>
    <w:rsid w:val="00A4568F"/>
    <w:rsid w:val="00A459D3"/>
    <w:rsid w:val="00A468FB"/>
    <w:rsid w:val="00A46916"/>
    <w:rsid w:val="00A46B06"/>
    <w:rsid w:val="00A47D0D"/>
    <w:rsid w:val="00A47DCD"/>
    <w:rsid w:val="00A518EA"/>
    <w:rsid w:val="00A520C9"/>
    <w:rsid w:val="00A52763"/>
    <w:rsid w:val="00A52994"/>
    <w:rsid w:val="00A52BC5"/>
    <w:rsid w:val="00A53DEE"/>
    <w:rsid w:val="00A53EC4"/>
    <w:rsid w:val="00A54268"/>
    <w:rsid w:val="00A543FF"/>
    <w:rsid w:val="00A54AFC"/>
    <w:rsid w:val="00A54BEC"/>
    <w:rsid w:val="00A55215"/>
    <w:rsid w:val="00A552BD"/>
    <w:rsid w:val="00A552E6"/>
    <w:rsid w:val="00A55600"/>
    <w:rsid w:val="00A55715"/>
    <w:rsid w:val="00A55A89"/>
    <w:rsid w:val="00A55E34"/>
    <w:rsid w:val="00A56172"/>
    <w:rsid w:val="00A569F0"/>
    <w:rsid w:val="00A56A3D"/>
    <w:rsid w:val="00A56D70"/>
    <w:rsid w:val="00A6041F"/>
    <w:rsid w:val="00A60463"/>
    <w:rsid w:val="00A60DFE"/>
    <w:rsid w:val="00A6143C"/>
    <w:rsid w:val="00A61561"/>
    <w:rsid w:val="00A61914"/>
    <w:rsid w:val="00A61A9E"/>
    <w:rsid w:val="00A61D78"/>
    <w:rsid w:val="00A61E36"/>
    <w:rsid w:val="00A61F7E"/>
    <w:rsid w:val="00A627D4"/>
    <w:rsid w:val="00A62CCB"/>
    <w:rsid w:val="00A6340D"/>
    <w:rsid w:val="00A6389E"/>
    <w:rsid w:val="00A63EC2"/>
    <w:rsid w:val="00A640F1"/>
    <w:rsid w:val="00A64385"/>
    <w:rsid w:val="00A64745"/>
    <w:rsid w:val="00A64AC2"/>
    <w:rsid w:val="00A64FF5"/>
    <w:rsid w:val="00A65D8E"/>
    <w:rsid w:val="00A66BDC"/>
    <w:rsid w:val="00A66F4E"/>
    <w:rsid w:val="00A67093"/>
    <w:rsid w:val="00A67B06"/>
    <w:rsid w:val="00A70E4F"/>
    <w:rsid w:val="00A712CE"/>
    <w:rsid w:val="00A714B3"/>
    <w:rsid w:val="00A7199C"/>
    <w:rsid w:val="00A72BDF"/>
    <w:rsid w:val="00A72C65"/>
    <w:rsid w:val="00A72EEC"/>
    <w:rsid w:val="00A73111"/>
    <w:rsid w:val="00A74CEC"/>
    <w:rsid w:val="00A74F44"/>
    <w:rsid w:val="00A74F4E"/>
    <w:rsid w:val="00A7511D"/>
    <w:rsid w:val="00A752C5"/>
    <w:rsid w:val="00A75948"/>
    <w:rsid w:val="00A763BF"/>
    <w:rsid w:val="00A7648A"/>
    <w:rsid w:val="00A77F10"/>
    <w:rsid w:val="00A77FA4"/>
    <w:rsid w:val="00A801BF"/>
    <w:rsid w:val="00A81166"/>
    <w:rsid w:val="00A811A7"/>
    <w:rsid w:val="00A81875"/>
    <w:rsid w:val="00A81B1E"/>
    <w:rsid w:val="00A8205F"/>
    <w:rsid w:val="00A8351D"/>
    <w:rsid w:val="00A837B0"/>
    <w:rsid w:val="00A83A09"/>
    <w:rsid w:val="00A842DA"/>
    <w:rsid w:val="00A84D74"/>
    <w:rsid w:val="00A85006"/>
    <w:rsid w:val="00A854F0"/>
    <w:rsid w:val="00A8570E"/>
    <w:rsid w:val="00A85871"/>
    <w:rsid w:val="00A86B25"/>
    <w:rsid w:val="00A8762D"/>
    <w:rsid w:val="00A87966"/>
    <w:rsid w:val="00A90AFB"/>
    <w:rsid w:val="00A90CAB"/>
    <w:rsid w:val="00A90D22"/>
    <w:rsid w:val="00A90E10"/>
    <w:rsid w:val="00A90F64"/>
    <w:rsid w:val="00A91087"/>
    <w:rsid w:val="00A91949"/>
    <w:rsid w:val="00A919C2"/>
    <w:rsid w:val="00A93379"/>
    <w:rsid w:val="00A935FA"/>
    <w:rsid w:val="00A9397C"/>
    <w:rsid w:val="00A93AB2"/>
    <w:rsid w:val="00A93BCE"/>
    <w:rsid w:val="00A93E2A"/>
    <w:rsid w:val="00A941E0"/>
    <w:rsid w:val="00A94BB0"/>
    <w:rsid w:val="00A94E4B"/>
    <w:rsid w:val="00A950AB"/>
    <w:rsid w:val="00A951F6"/>
    <w:rsid w:val="00A95532"/>
    <w:rsid w:val="00A95590"/>
    <w:rsid w:val="00A956EB"/>
    <w:rsid w:val="00A9586E"/>
    <w:rsid w:val="00A95A39"/>
    <w:rsid w:val="00A965EB"/>
    <w:rsid w:val="00A9706B"/>
    <w:rsid w:val="00A97315"/>
    <w:rsid w:val="00A97A38"/>
    <w:rsid w:val="00A97EBF"/>
    <w:rsid w:val="00A97FBA"/>
    <w:rsid w:val="00AA0ADA"/>
    <w:rsid w:val="00AA1042"/>
    <w:rsid w:val="00AA13FE"/>
    <w:rsid w:val="00AA1AAF"/>
    <w:rsid w:val="00AA1DFA"/>
    <w:rsid w:val="00AA2657"/>
    <w:rsid w:val="00AA2986"/>
    <w:rsid w:val="00AA31DF"/>
    <w:rsid w:val="00AA3465"/>
    <w:rsid w:val="00AA37CB"/>
    <w:rsid w:val="00AA4072"/>
    <w:rsid w:val="00AA431E"/>
    <w:rsid w:val="00AA4624"/>
    <w:rsid w:val="00AA4BD2"/>
    <w:rsid w:val="00AA60FD"/>
    <w:rsid w:val="00AA6C80"/>
    <w:rsid w:val="00AA6D11"/>
    <w:rsid w:val="00AA6DBF"/>
    <w:rsid w:val="00AA733A"/>
    <w:rsid w:val="00AA741F"/>
    <w:rsid w:val="00AA747D"/>
    <w:rsid w:val="00AA7C23"/>
    <w:rsid w:val="00AB019E"/>
    <w:rsid w:val="00AB1124"/>
    <w:rsid w:val="00AB26A5"/>
    <w:rsid w:val="00AB2B62"/>
    <w:rsid w:val="00AB30A0"/>
    <w:rsid w:val="00AB3964"/>
    <w:rsid w:val="00AB3B3E"/>
    <w:rsid w:val="00AB3EEB"/>
    <w:rsid w:val="00AB4225"/>
    <w:rsid w:val="00AB46AA"/>
    <w:rsid w:val="00AB48F7"/>
    <w:rsid w:val="00AB5891"/>
    <w:rsid w:val="00AB5FC3"/>
    <w:rsid w:val="00AB6745"/>
    <w:rsid w:val="00AB7515"/>
    <w:rsid w:val="00AB756C"/>
    <w:rsid w:val="00AB7BD2"/>
    <w:rsid w:val="00AB7ED4"/>
    <w:rsid w:val="00AC089A"/>
    <w:rsid w:val="00AC19A8"/>
    <w:rsid w:val="00AC2880"/>
    <w:rsid w:val="00AC3008"/>
    <w:rsid w:val="00AC3637"/>
    <w:rsid w:val="00AC3F20"/>
    <w:rsid w:val="00AC47EB"/>
    <w:rsid w:val="00AC4919"/>
    <w:rsid w:val="00AC64FD"/>
    <w:rsid w:val="00AC6952"/>
    <w:rsid w:val="00AD0079"/>
    <w:rsid w:val="00AD037E"/>
    <w:rsid w:val="00AD0B8F"/>
    <w:rsid w:val="00AD0BF1"/>
    <w:rsid w:val="00AD1C08"/>
    <w:rsid w:val="00AD228B"/>
    <w:rsid w:val="00AD23B6"/>
    <w:rsid w:val="00AD2764"/>
    <w:rsid w:val="00AD2867"/>
    <w:rsid w:val="00AD38CD"/>
    <w:rsid w:val="00AD3EC9"/>
    <w:rsid w:val="00AD4126"/>
    <w:rsid w:val="00AD4535"/>
    <w:rsid w:val="00AD5C3F"/>
    <w:rsid w:val="00AD5EB2"/>
    <w:rsid w:val="00AD6053"/>
    <w:rsid w:val="00AD66E9"/>
    <w:rsid w:val="00AD6F4F"/>
    <w:rsid w:val="00AD79C7"/>
    <w:rsid w:val="00AE0332"/>
    <w:rsid w:val="00AE14E8"/>
    <w:rsid w:val="00AE1CE1"/>
    <w:rsid w:val="00AE205E"/>
    <w:rsid w:val="00AE218E"/>
    <w:rsid w:val="00AE2EBB"/>
    <w:rsid w:val="00AE2FAF"/>
    <w:rsid w:val="00AE323F"/>
    <w:rsid w:val="00AE3AB5"/>
    <w:rsid w:val="00AE49E0"/>
    <w:rsid w:val="00AE4BA0"/>
    <w:rsid w:val="00AE541D"/>
    <w:rsid w:val="00AE5A25"/>
    <w:rsid w:val="00AE5B47"/>
    <w:rsid w:val="00AE6247"/>
    <w:rsid w:val="00AE6DB1"/>
    <w:rsid w:val="00AF0167"/>
    <w:rsid w:val="00AF0C00"/>
    <w:rsid w:val="00AF1462"/>
    <w:rsid w:val="00AF1C0A"/>
    <w:rsid w:val="00AF1F15"/>
    <w:rsid w:val="00AF27CF"/>
    <w:rsid w:val="00AF2D13"/>
    <w:rsid w:val="00AF327C"/>
    <w:rsid w:val="00AF3A0A"/>
    <w:rsid w:val="00AF3A1C"/>
    <w:rsid w:val="00AF3EA0"/>
    <w:rsid w:val="00AF414B"/>
    <w:rsid w:val="00AF42B5"/>
    <w:rsid w:val="00AF51D2"/>
    <w:rsid w:val="00AF7A3E"/>
    <w:rsid w:val="00B002C7"/>
    <w:rsid w:val="00B00397"/>
    <w:rsid w:val="00B004C5"/>
    <w:rsid w:val="00B014A1"/>
    <w:rsid w:val="00B016C0"/>
    <w:rsid w:val="00B016E4"/>
    <w:rsid w:val="00B017C6"/>
    <w:rsid w:val="00B01DF9"/>
    <w:rsid w:val="00B02186"/>
    <w:rsid w:val="00B02D23"/>
    <w:rsid w:val="00B03534"/>
    <w:rsid w:val="00B036F7"/>
    <w:rsid w:val="00B039F0"/>
    <w:rsid w:val="00B03DC3"/>
    <w:rsid w:val="00B056D7"/>
    <w:rsid w:val="00B058F9"/>
    <w:rsid w:val="00B0600F"/>
    <w:rsid w:val="00B076B9"/>
    <w:rsid w:val="00B0799A"/>
    <w:rsid w:val="00B07E2C"/>
    <w:rsid w:val="00B101D3"/>
    <w:rsid w:val="00B108A0"/>
    <w:rsid w:val="00B11539"/>
    <w:rsid w:val="00B11653"/>
    <w:rsid w:val="00B1178D"/>
    <w:rsid w:val="00B11975"/>
    <w:rsid w:val="00B12886"/>
    <w:rsid w:val="00B129BA"/>
    <w:rsid w:val="00B129D8"/>
    <w:rsid w:val="00B12C14"/>
    <w:rsid w:val="00B12EDD"/>
    <w:rsid w:val="00B13048"/>
    <w:rsid w:val="00B13112"/>
    <w:rsid w:val="00B13135"/>
    <w:rsid w:val="00B1324A"/>
    <w:rsid w:val="00B138F5"/>
    <w:rsid w:val="00B13B8B"/>
    <w:rsid w:val="00B14489"/>
    <w:rsid w:val="00B147A2"/>
    <w:rsid w:val="00B14959"/>
    <w:rsid w:val="00B14DD9"/>
    <w:rsid w:val="00B14E83"/>
    <w:rsid w:val="00B1560E"/>
    <w:rsid w:val="00B15872"/>
    <w:rsid w:val="00B15B8A"/>
    <w:rsid w:val="00B16324"/>
    <w:rsid w:val="00B16620"/>
    <w:rsid w:val="00B16CDF"/>
    <w:rsid w:val="00B16D38"/>
    <w:rsid w:val="00B16D8A"/>
    <w:rsid w:val="00B17256"/>
    <w:rsid w:val="00B174B5"/>
    <w:rsid w:val="00B20663"/>
    <w:rsid w:val="00B2097B"/>
    <w:rsid w:val="00B20A7E"/>
    <w:rsid w:val="00B20E7F"/>
    <w:rsid w:val="00B20EE5"/>
    <w:rsid w:val="00B22117"/>
    <w:rsid w:val="00B22BCB"/>
    <w:rsid w:val="00B23422"/>
    <w:rsid w:val="00B236F2"/>
    <w:rsid w:val="00B2432F"/>
    <w:rsid w:val="00B248F2"/>
    <w:rsid w:val="00B25B3F"/>
    <w:rsid w:val="00B25F94"/>
    <w:rsid w:val="00B25FDF"/>
    <w:rsid w:val="00B265F7"/>
    <w:rsid w:val="00B26A6A"/>
    <w:rsid w:val="00B26BC2"/>
    <w:rsid w:val="00B26E61"/>
    <w:rsid w:val="00B26F2F"/>
    <w:rsid w:val="00B275F4"/>
    <w:rsid w:val="00B30138"/>
    <w:rsid w:val="00B309D8"/>
    <w:rsid w:val="00B30F33"/>
    <w:rsid w:val="00B30FB3"/>
    <w:rsid w:val="00B31A54"/>
    <w:rsid w:val="00B321C7"/>
    <w:rsid w:val="00B3229C"/>
    <w:rsid w:val="00B323B5"/>
    <w:rsid w:val="00B3280D"/>
    <w:rsid w:val="00B3386E"/>
    <w:rsid w:val="00B33CC1"/>
    <w:rsid w:val="00B33DD2"/>
    <w:rsid w:val="00B3424D"/>
    <w:rsid w:val="00B347B8"/>
    <w:rsid w:val="00B34911"/>
    <w:rsid w:val="00B34C45"/>
    <w:rsid w:val="00B34C79"/>
    <w:rsid w:val="00B3510B"/>
    <w:rsid w:val="00B36287"/>
    <w:rsid w:val="00B36761"/>
    <w:rsid w:val="00B36986"/>
    <w:rsid w:val="00B36A90"/>
    <w:rsid w:val="00B37007"/>
    <w:rsid w:val="00B37DDF"/>
    <w:rsid w:val="00B40816"/>
    <w:rsid w:val="00B413E6"/>
    <w:rsid w:val="00B41E94"/>
    <w:rsid w:val="00B42DF9"/>
    <w:rsid w:val="00B4310B"/>
    <w:rsid w:val="00B432AE"/>
    <w:rsid w:val="00B434A5"/>
    <w:rsid w:val="00B44DB6"/>
    <w:rsid w:val="00B45FA6"/>
    <w:rsid w:val="00B46047"/>
    <w:rsid w:val="00B46060"/>
    <w:rsid w:val="00B4619C"/>
    <w:rsid w:val="00B461E1"/>
    <w:rsid w:val="00B46BFC"/>
    <w:rsid w:val="00B46E19"/>
    <w:rsid w:val="00B47013"/>
    <w:rsid w:val="00B51C95"/>
    <w:rsid w:val="00B51CDD"/>
    <w:rsid w:val="00B520AB"/>
    <w:rsid w:val="00B52601"/>
    <w:rsid w:val="00B526F8"/>
    <w:rsid w:val="00B52E34"/>
    <w:rsid w:val="00B53CB1"/>
    <w:rsid w:val="00B543B4"/>
    <w:rsid w:val="00B54690"/>
    <w:rsid w:val="00B549C0"/>
    <w:rsid w:val="00B54F5D"/>
    <w:rsid w:val="00B56426"/>
    <w:rsid w:val="00B566E2"/>
    <w:rsid w:val="00B569FC"/>
    <w:rsid w:val="00B56DBB"/>
    <w:rsid w:val="00B56EEB"/>
    <w:rsid w:val="00B572A7"/>
    <w:rsid w:val="00B57612"/>
    <w:rsid w:val="00B57AB2"/>
    <w:rsid w:val="00B6062B"/>
    <w:rsid w:val="00B60BB4"/>
    <w:rsid w:val="00B60E55"/>
    <w:rsid w:val="00B6150F"/>
    <w:rsid w:val="00B61F58"/>
    <w:rsid w:val="00B63EA9"/>
    <w:rsid w:val="00B64273"/>
    <w:rsid w:val="00B6490A"/>
    <w:rsid w:val="00B649DB"/>
    <w:rsid w:val="00B64E23"/>
    <w:rsid w:val="00B64FB3"/>
    <w:rsid w:val="00B6501C"/>
    <w:rsid w:val="00B65ABB"/>
    <w:rsid w:val="00B65BFB"/>
    <w:rsid w:val="00B66027"/>
    <w:rsid w:val="00B66119"/>
    <w:rsid w:val="00B6616F"/>
    <w:rsid w:val="00B661BF"/>
    <w:rsid w:val="00B663F0"/>
    <w:rsid w:val="00B6647A"/>
    <w:rsid w:val="00B6674C"/>
    <w:rsid w:val="00B669CB"/>
    <w:rsid w:val="00B6727C"/>
    <w:rsid w:val="00B700B2"/>
    <w:rsid w:val="00B7023B"/>
    <w:rsid w:val="00B70372"/>
    <w:rsid w:val="00B7040E"/>
    <w:rsid w:val="00B704E8"/>
    <w:rsid w:val="00B7079C"/>
    <w:rsid w:val="00B70986"/>
    <w:rsid w:val="00B70A57"/>
    <w:rsid w:val="00B70CEA"/>
    <w:rsid w:val="00B71051"/>
    <w:rsid w:val="00B71A6A"/>
    <w:rsid w:val="00B71BF5"/>
    <w:rsid w:val="00B71D73"/>
    <w:rsid w:val="00B72372"/>
    <w:rsid w:val="00B725E0"/>
    <w:rsid w:val="00B72896"/>
    <w:rsid w:val="00B738CD"/>
    <w:rsid w:val="00B738D5"/>
    <w:rsid w:val="00B744A5"/>
    <w:rsid w:val="00B74A63"/>
    <w:rsid w:val="00B74F63"/>
    <w:rsid w:val="00B750CD"/>
    <w:rsid w:val="00B7620D"/>
    <w:rsid w:val="00B770AF"/>
    <w:rsid w:val="00B771C1"/>
    <w:rsid w:val="00B77681"/>
    <w:rsid w:val="00B7795D"/>
    <w:rsid w:val="00B77E80"/>
    <w:rsid w:val="00B805F8"/>
    <w:rsid w:val="00B807D7"/>
    <w:rsid w:val="00B810DC"/>
    <w:rsid w:val="00B83296"/>
    <w:rsid w:val="00B832BD"/>
    <w:rsid w:val="00B832E8"/>
    <w:rsid w:val="00B83361"/>
    <w:rsid w:val="00B856E0"/>
    <w:rsid w:val="00B857A7"/>
    <w:rsid w:val="00B85A38"/>
    <w:rsid w:val="00B85F9B"/>
    <w:rsid w:val="00B862B2"/>
    <w:rsid w:val="00B865F6"/>
    <w:rsid w:val="00B8737A"/>
    <w:rsid w:val="00B8788B"/>
    <w:rsid w:val="00B90D66"/>
    <w:rsid w:val="00B90F10"/>
    <w:rsid w:val="00B91391"/>
    <w:rsid w:val="00B915C9"/>
    <w:rsid w:val="00B91F8D"/>
    <w:rsid w:val="00B920A1"/>
    <w:rsid w:val="00B923B7"/>
    <w:rsid w:val="00B92780"/>
    <w:rsid w:val="00B92BBB"/>
    <w:rsid w:val="00B9416D"/>
    <w:rsid w:val="00B9450E"/>
    <w:rsid w:val="00B95A46"/>
    <w:rsid w:val="00B95BF8"/>
    <w:rsid w:val="00B95E5B"/>
    <w:rsid w:val="00B9606A"/>
    <w:rsid w:val="00B963EF"/>
    <w:rsid w:val="00B96EC7"/>
    <w:rsid w:val="00B9711C"/>
    <w:rsid w:val="00B974F8"/>
    <w:rsid w:val="00B97502"/>
    <w:rsid w:val="00BA0199"/>
    <w:rsid w:val="00BA05B9"/>
    <w:rsid w:val="00BA09D0"/>
    <w:rsid w:val="00BA1114"/>
    <w:rsid w:val="00BA116D"/>
    <w:rsid w:val="00BA1353"/>
    <w:rsid w:val="00BA1C60"/>
    <w:rsid w:val="00BA211D"/>
    <w:rsid w:val="00BA2142"/>
    <w:rsid w:val="00BA3028"/>
    <w:rsid w:val="00BA3B1D"/>
    <w:rsid w:val="00BA3F63"/>
    <w:rsid w:val="00BA4287"/>
    <w:rsid w:val="00BA4720"/>
    <w:rsid w:val="00BA4D02"/>
    <w:rsid w:val="00BA4ECA"/>
    <w:rsid w:val="00BA5D4E"/>
    <w:rsid w:val="00BA684C"/>
    <w:rsid w:val="00BA68A3"/>
    <w:rsid w:val="00BA6C4B"/>
    <w:rsid w:val="00BA6DB6"/>
    <w:rsid w:val="00BA77CC"/>
    <w:rsid w:val="00BB047F"/>
    <w:rsid w:val="00BB0ADB"/>
    <w:rsid w:val="00BB0F9C"/>
    <w:rsid w:val="00BB123F"/>
    <w:rsid w:val="00BB2103"/>
    <w:rsid w:val="00BB230C"/>
    <w:rsid w:val="00BB25BF"/>
    <w:rsid w:val="00BB3183"/>
    <w:rsid w:val="00BB3528"/>
    <w:rsid w:val="00BB67C8"/>
    <w:rsid w:val="00BB7084"/>
    <w:rsid w:val="00BB71A5"/>
    <w:rsid w:val="00BB72F5"/>
    <w:rsid w:val="00BB74F7"/>
    <w:rsid w:val="00BB7C49"/>
    <w:rsid w:val="00BC1022"/>
    <w:rsid w:val="00BC14AD"/>
    <w:rsid w:val="00BC1D9B"/>
    <w:rsid w:val="00BC205E"/>
    <w:rsid w:val="00BC213B"/>
    <w:rsid w:val="00BC2372"/>
    <w:rsid w:val="00BC2814"/>
    <w:rsid w:val="00BC2DD0"/>
    <w:rsid w:val="00BC3004"/>
    <w:rsid w:val="00BC300F"/>
    <w:rsid w:val="00BC3530"/>
    <w:rsid w:val="00BC3F5E"/>
    <w:rsid w:val="00BC3FD5"/>
    <w:rsid w:val="00BC4560"/>
    <w:rsid w:val="00BC51C5"/>
    <w:rsid w:val="00BC560B"/>
    <w:rsid w:val="00BC57F2"/>
    <w:rsid w:val="00BC582E"/>
    <w:rsid w:val="00BC5E43"/>
    <w:rsid w:val="00BC6422"/>
    <w:rsid w:val="00BC6AE3"/>
    <w:rsid w:val="00BC6B22"/>
    <w:rsid w:val="00BC756F"/>
    <w:rsid w:val="00BC77EE"/>
    <w:rsid w:val="00BC7844"/>
    <w:rsid w:val="00BC7C8E"/>
    <w:rsid w:val="00BD01DD"/>
    <w:rsid w:val="00BD0A5A"/>
    <w:rsid w:val="00BD22CD"/>
    <w:rsid w:val="00BD2717"/>
    <w:rsid w:val="00BD2B65"/>
    <w:rsid w:val="00BD2D8A"/>
    <w:rsid w:val="00BD32BC"/>
    <w:rsid w:val="00BD36DF"/>
    <w:rsid w:val="00BD3740"/>
    <w:rsid w:val="00BD385F"/>
    <w:rsid w:val="00BD3F9C"/>
    <w:rsid w:val="00BD4027"/>
    <w:rsid w:val="00BD43B3"/>
    <w:rsid w:val="00BD4426"/>
    <w:rsid w:val="00BD480D"/>
    <w:rsid w:val="00BD53D6"/>
    <w:rsid w:val="00BD55CD"/>
    <w:rsid w:val="00BD5637"/>
    <w:rsid w:val="00BD5C29"/>
    <w:rsid w:val="00BD671C"/>
    <w:rsid w:val="00BD6DE2"/>
    <w:rsid w:val="00BD6F56"/>
    <w:rsid w:val="00BD71B7"/>
    <w:rsid w:val="00BD792A"/>
    <w:rsid w:val="00BD7D2B"/>
    <w:rsid w:val="00BE02F2"/>
    <w:rsid w:val="00BE1397"/>
    <w:rsid w:val="00BE142C"/>
    <w:rsid w:val="00BE17B9"/>
    <w:rsid w:val="00BE1C57"/>
    <w:rsid w:val="00BE207A"/>
    <w:rsid w:val="00BE22DF"/>
    <w:rsid w:val="00BE256E"/>
    <w:rsid w:val="00BE312F"/>
    <w:rsid w:val="00BE3472"/>
    <w:rsid w:val="00BE3641"/>
    <w:rsid w:val="00BE3F58"/>
    <w:rsid w:val="00BE4255"/>
    <w:rsid w:val="00BE5028"/>
    <w:rsid w:val="00BE55F0"/>
    <w:rsid w:val="00BE5C0A"/>
    <w:rsid w:val="00BE5F7E"/>
    <w:rsid w:val="00BE61AA"/>
    <w:rsid w:val="00BE62FE"/>
    <w:rsid w:val="00BE63D2"/>
    <w:rsid w:val="00BE6D86"/>
    <w:rsid w:val="00BE6DB4"/>
    <w:rsid w:val="00BE6FAA"/>
    <w:rsid w:val="00BE7192"/>
    <w:rsid w:val="00BE729D"/>
    <w:rsid w:val="00BE77C5"/>
    <w:rsid w:val="00BE7B00"/>
    <w:rsid w:val="00BE7B3C"/>
    <w:rsid w:val="00BF015C"/>
    <w:rsid w:val="00BF154D"/>
    <w:rsid w:val="00BF16DC"/>
    <w:rsid w:val="00BF22A2"/>
    <w:rsid w:val="00BF22AC"/>
    <w:rsid w:val="00BF3796"/>
    <w:rsid w:val="00BF4A06"/>
    <w:rsid w:val="00BF4EFB"/>
    <w:rsid w:val="00BF511B"/>
    <w:rsid w:val="00BF59D0"/>
    <w:rsid w:val="00BF5D16"/>
    <w:rsid w:val="00C00555"/>
    <w:rsid w:val="00C00699"/>
    <w:rsid w:val="00C00737"/>
    <w:rsid w:val="00C012DC"/>
    <w:rsid w:val="00C013DD"/>
    <w:rsid w:val="00C015D1"/>
    <w:rsid w:val="00C0185E"/>
    <w:rsid w:val="00C031F8"/>
    <w:rsid w:val="00C036F9"/>
    <w:rsid w:val="00C045A4"/>
    <w:rsid w:val="00C0465C"/>
    <w:rsid w:val="00C04A98"/>
    <w:rsid w:val="00C05027"/>
    <w:rsid w:val="00C05BCA"/>
    <w:rsid w:val="00C05FE8"/>
    <w:rsid w:val="00C061E7"/>
    <w:rsid w:val="00C06608"/>
    <w:rsid w:val="00C0756F"/>
    <w:rsid w:val="00C079E2"/>
    <w:rsid w:val="00C07BAE"/>
    <w:rsid w:val="00C07BF6"/>
    <w:rsid w:val="00C07FB5"/>
    <w:rsid w:val="00C10362"/>
    <w:rsid w:val="00C10D12"/>
    <w:rsid w:val="00C11442"/>
    <w:rsid w:val="00C115E7"/>
    <w:rsid w:val="00C11BC2"/>
    <w:rsid w:val="00C11EA9"/>
    <w:rsid w:val="00C122E5"/>
    <w:rsid w:val="00C12434"/>
    <w:rsid w:val="00C12540"/>
    <w:rsid w:val="00C13188"/>
    <w:rsid w:val="00C13258"/>
    <w:rsid w:val="00C135DD"/>
    <w:rsid w:val="00C13BA8"/>
    <w:rsid w:val="00C142DB"/>
    <w:rsid w:val="00C159EC"/>
    <w:rsid w:val="00C15A22"/>
    <w:rsid w:val="00C15B88"/>
    <w:rsid w:val="00C16289"/>
    <w:rsid w:val="00C1648E"/>
    <w:rsid w:val="00C16564"/>
    <w:rsid w:val="00C16AFE"/>
    <w:rsid w:val="00C17389"/>
    <w:rsid w:val="00C200BB"/>
    <w:rsid w:val="00C20665"/>
    <w:rsid w:val="00C20963"/>
    <w:rsid w:val="00C215F2"/>
    <w:rsid w:val="00C21B1C"/>
    <w:rsid w:val="00C21FF2"/>
    <w:rsid w:val="00C226DB"/>
    <w:rsid w:val="00C22DAA"/>
    <w:rsid w:val="00C23A46"/>
    <w:rsid w:val="00C23F33"/>
    <w:rsid w:val="00C24746"/>
    <w:rsid w:val="00C248C2"/>
    <w:rsid w:val="00C253AA"/>
    <w:rsid w:val="00C2587A"/>
    <w:rsid w:val="00C25D0E"/>
    <w:rsid w:val="00C26C8D"/>
    <w:rsid w:val="00C2752C"/>
    <w:rsid w:val="00C27D88"/>
    <w:rsid w:val="00C31A80"/>
    <w:rsid w:val="00C31F68"/>
    <w:rsid w:val="00C32264"/>
    <w:rsid w:val="00C32342"/>
    <w:rsid w:val="00C32719"/>
    <w:rsid w:val="00C32FDA"/>
    <w:rsid w:val="00C337BA"/>
    <w:rsid w:val="00C348DF"/>
    <w:rsid w:val="00C34BA1"/>
    <w:rsid w:val="00C35A3F"/>
    <w:rsid w:val="00C3634C"/>
    <w:rsid w:val="00C36B49"/>
    <w:rsid w:val="00C37585"/>
    <w:rsid w:val="00C37BEE"/>
    <w:rsid w:val="00C37E95"/>
    <w:rsid w:val="00C37FB7"/>
    <w:rsid w:val="00C40404"/>
    <w:rsid w:val="00C40426"/>
    <w:rsid w:val="00C4081A"/>
    <w:rsid w:val="00C40D2F"/>
    <w:rsid w:val="00C410E1"/>
    <w:rsid w:val="00C41322"/>
    <w:rsid w:val="00C41718"/>
    <w:rsid w:val="00C41AE0"/>
    <w:rsid w:val="00C41D3C"/>
    <w:rsid w:val="00C4278A"/>
    <w:rsid w:val="00C42C94"/>
    <w:rsid w:val="00C43246"/>
    <w:rsid w:val="00C43974"/>
    <w:rsid w:val="00C44757"/>
    <w:rsid w:val="00C44969"/>
    <w:rsid w:val="00C44C29"/>
    <w:rsid w:val="00C44C5E"/>
    <w:rsid w:val="00C44CB2"/>
    <w:rsid w:val="00C44ECD"/>
    <w:rsid w:val="00C45509"/>
    <w:rsid w:val="00C45897"/>
    <w:rsid w:val="00C4682F"/>
    <w:rsid w:val="00C46A31"/>
    <w:rsid w:val="00C4773E"/>
    <w:rsid w:val="00C47FC6"/>
    <w:rsid w:val="00C505D6"/>
    <w:rsid w:val="00C506BD"/>
    <w:rsid w:val="00C50A25"/>
    <w:rsid w:val="00C5131A"/>
    <w:rsid w:val="00C51823"/>
    <w:rsid w:val="00C52372"/>
    <w:rsid w:val="00C52741"/>
    <w:rsid w:val="00C52B96"/>
    <w:rsid w:val="00C537EB"/>
    <w:rsid w:val="00C538A0"/>
    <w:rsid w:val="00C54073"/>
    <w:rsid w:val="00C5449D"/>
    <w:rsid w:val="00C54A15"/>
    <w:rsid w:val="00C552F6"/>
    <w:rsid w:val="00C55BC8"/>
    <w:rsid w:val="00C56395"/>
    <w:rsid w:val="00C567CD"/>
    <w:rsid w:val="00C56B33"/>
    <w:rsid w:val="00C6018B"/>
    <w:rsid w:val="00C60775"/>
    <w:rsid w:val="00C60A7E"/>
    <w:rsid w:val="00C60B7A"/>
    <w:rsid w:val="00C6150A"/>
    <w:rsid w:val="00C61806"/>
    <w:rsid w:val="00C61828"/>
    <w:rsid w:val="00C6195F"/>
    <w:rsid w:val="00C61ABA"/>
    <w:rsid w:val="00C62147"/>
    <w:rsid w:val="00C6237B"/>
    <w:rsid w:val="00C64187"/>
    <w:rsid w:val="00C64234"/>
    <w:rsid w:val="00C64B42"/>
    <w:rsid w:val="00C64C29"/>
    <w:rsid w:val="00C64ECA"/>
    <w:rsid w:val="00C65618"/>
    <w:rsid w:val="00C658B0"/>
    <w:rsid w:val="00C6642E"/>
    <w:rsid w:val="00C667D3"/>
    <w:rsid w:val="00C66AB7"/>
    <w:rsid w:val="00C66CB8"/>
    <w:rsid w:val="00C66E43"/>
    <w:rsid w:val="00C674A1"/>
    <w:rsid w:val="00C67DB0"/>
    <w:rsid w:val="00C703C2"/>
    <w:rsid w:val="00C7060C"/>
    <w:rsid w:val="00C7062B"/>
    <w:rsid w:val="00C707C5"/>
    <w:rsid w:val="00C716B2"/>
    <w:rsid w:val="00C71A54"/>
    <w:rsid w:val="00C730D0"/>
    <w:rsid w:val="00C73161"/>
    <w:rsid w:val="00C73C1F"/>
    <w:rsid w:val="00C73FEE"/>
    <w:rsid w:val="00C7417C"/>
    <w:rsid w:val="00C74D3E"/>
    <w:rsid w:val="00C74E93"/>
    <w:rsid w:val="00C74EFB"/>
    <w:rsid w:val="00C7500B"/>
    <w:rsid w:val="00C7531C"/>
    <w:rsid w:val="00C75339"/>
    <w:rsid w:val="00C76073"/>
    <w:rsid w:val="00C76D69"/>
    <w:rsid w:val="00C77616"/>
    <w:rsid w:val="00C7772F"/>
    <w:rsid w:val="00C77AED"/>
    <w:rsid w:val="00C77BA4"/>
    <w:rsid w:val="00C8000F"/>
    <w:rsid w:val="00C800A1"/>
    <w:rsid w:val="00C8014B"/>
    <w:rsid w:val="00C803EA"/>
    <w:rsid w:val="00C80932"/>
    <w:rsid w:val="00C80BCB"/>
    <w:rsid w:val="00C81D90"/>
    <w:rsid w:val="00C81FAD"/>
    <w:rsid w:val="00C8216D"/>
    <w:rsid w:val="00C8218B"/>
    <w:rsid w:val="00C82C14"/>
    <w:rsid w:val="00C83151"/>
    <w:rsid w:val="00C8338E"/>
    <w:rsid w:val="00C83EC5"/>
    <w:rsid w:val="00C84035"/>
    <w:rsid w:val="00C84D55"/>
    <w:rsid w:val="00C84F90"/>
    <w:rsid w:val="00C851DB"/>
    <w:rsid w:val="00C85666"/>
    <w:rsid w:val="00C85B9B"/>
    <w:rsid w:val="00C8666A"/>
    <w:rsid w:val="00C866BE"/>
    <w:rsid w:val="00C8680E"/>
    <w:rsid w:val="00C868F3"/>
    <w:rsid w:val="00C87F90"/>
    <w:rsid w:val="00C9027C"/>
    <w:rsid w:val="00C90D92"/>
    <w:rsid w:val="00C91FD8"/>
    <w:rsid w:val="00C924E6"/>
    <w:rsid w:val="00C925D8"/>
    <w:rsid w:val="00C92D5B"/>
    <w:rsid w:val="00C943BB"/>
    <w:rsid w:val="00C94610"/>
    <w:rsid w:val="00C94C7E"/>
    <w:rsid w:val="00C95252"/>
    <w:rsid w:val="00C95548"/>
    <w:rsid w:val="00C959E8"/>
    <w:rsid w:val="00C95B92"/>
    <w:rsid w:val="00C95F62"/>
    <w:rsid w:val="00C9609F"/>
    <w:rsid w:val="00C96448"/>
    <w:rsid w:val="00C96580"/>
    <w:rsid w:val="00C96FDC"/>
    <w:rsid w:val="00C975F3"/>
    <w:rsid w:val="00CA00AC"/>
    <w:rsid w:val="00CA0E88"/>
    <w:rsid w:val="00CA1372"/>
    <w:rsid w:val="00CA1A95"/>
    <w:rsid w:val="00CA2B23"/>
    <w:rsid w:val="00CA2C99"/>
    <w:rsid w:val="00CA3076"/>
    <w:rsid w:val="00CA3193"/>
    <w:rsid w:val="00CA343D"/>
    <w:rsid w:val="00CA385C"/>
    <w:rsid w:val="00CA48BD"/>
    <w:rsid w:val="00CA5B68"/>
    <w:rsid w:val="00CA67D7"/>
    <w:rsid w:val="00CA6CA9"/>
    <w:rsid w:val="00CA6F24"/>
    <w:rsid w:val="00CB0ED3"/>
    <w:rsid w:val="00CB170C"/>
    <w:rsid w:val="00CB1CA2"/>
    <w:rsid w:val="00CB1D73"/>
    <w:rsid w:val="00CB226A"/>
    <w:rsid w:val="00CB2A70"/>
    <w:rsid w:val="00CB2E5D"/>
    <w:rsid w:val="00CB423C"/>
    <w:rsid w:val="00CB4FAA"/>
    <w:rsid w:val="00CB544C"/>
    <w:rsid w:val="00CB54C1"/>
    <w:rsid w:val="00CB55EB"/>
    <w:rsid w:val="00CB58D9"/>
    <w:rsid w:val="00CB5D5C"/>
    <w:rsid w:val="00CB5FCA"/>
    <w:rsid w:val="00CB6775"/>
    <w:rsid w:val="00CB79E5"/>
    <w:rsid w:val="00CB7BDD"/>
    <w:rsid w:val="00CC01B9"/>
    <w:rsid w:val="00CC0215"/>
    <w:rsid w:val="00CC0397"/>
    <w:rsid w:val="00CC0403"/>
    <w:rsid w:val="00CC0D0F"/>
    <w:rsid w:val="00CC0DFF"/>
    <w:rsid w:val="00CC0E9F"/>
    <w:rsid w:val="00CC0FE1"/>
    <w:rsid w:val="00CC1E21"/>
    <w:rsid w:val="00CC23E8"/>
    <w:rsid w:val="00CC25CF"/>
    <w:rsid w:val="00CC2C98"/>
    <w:rsid w:val="00CC2FAF"/>
    <w:rsid w:val="00CC2FCB"/>
    <w:rsid w:val="00CC3614"/>
    <w:rsid w:val="00CC3882"/>
    <w:rsid w:val="00CC3AE1"/>
    <w:rsid w:val="00CC3E41"/>
    <w:rsid w:val="00CC4DAB"/>
    <w:rsid w:val="00CC550E"/>
    <w:rsid w:val="00CC6414"/>
    <w:rsid w:val="00CC73CC"/>
    <w:rsid w:val="00CD0A46"/>
    <w:rsid w:val="00CD0B13"/>
    <w:rsid w:val="00CD0F7F"/>
    <w:rsid w:val="00CD1138"/>
    <w:rsid w:val="00CD153E"/>
    <w:rsid w:val="00CD1DEE"/>
    <w:rsid w:val="00CD21E1"/>
    <w:rsid w:val="00CD2771"/>
    <w:rsid w:val="00CD3F87"/>
    <w:rsid w:val="00CD3FA6"/>
    <w:rsid w:val="00CD4201"/>
    <w:rsid w:val="00CD5332"/>
    <w:rsid w:val="00CD5D38"/>
    <w:rsid w:val="00CD664C"/>
    <w:rsid w:val="00CD677B"/>
    <w:rsid w:val="00CD683D"/>
    <w:rsid w:val="00CD6DE2"/>
    <w:rsid w:val="00CE033F"/>
    <w:rsid w:val="00CE1216"/>
    <w:rsid w:val="00CE1912"/>
    <w:rsid w:val="00CE1C0A"/>
    <w:rsid w:val="00CE260A"/>
    <w:rsid w:val="00CE3931"/>
    <w:rsid w:val="00CE3FE4"/>
    <w:rsid w:val="00CE40AC"/>
    <w:rsid w:val="00CE40C2"/>
    <w:rsid w:val="00CE456B"/>
    <w:rsid w:val="00CE49E5"/>
    <w:rsid w:val="00CE505B"/>
    <w:rsid w:val="00CE54FF"/>
    <w:rsid w:val="00CE629F"/>
    <w:rsid w:val="00CE6B4E"/>
    <w:rsid w:val="00CE6C35"/>
    <w:rsid w:val="00CE6D9C"/>
    <w:rsid w:val="00CE7121"/>
    <w:rsid w:val="00CE7444"/>
    <w:rsid w:val="00CE7450"/>
    <w:rsid w:val="00CE7552"/>
    <w:rsid w:val="00CE77C8"/>
    <w:rsid w:val="00CE7CAF"/>
    <w:rsid w:val="00CF04DC"/>
    <w:rsid w:val="00CF0779"/>
    <w:rsid w:val="00CF0E47"/>
    <w:rsid w:val="00CF12F4"/>
    <w:rsid w:val="00CF174D"/>
    <w:rsid w:val="00CF2000"/>
    <w:rsid w:val="00CF25C9"/>
    <w:rsid w:val="00CF2AE5"/>
    <w:rsid w:val="00CF3CC4"/>
    <w:rsid w:val="00CF3D8E"/>
    <w:rsid w:val="00CF3EFF"/>
    <w:rsid w:val="00CF3FE6"/>
    <w:rsid w:val="00CF46D5"/>
    <w:rsid w:val="00CF4DB1"/>
    <w:rsid w:val="00CF5002"/>
    <w:rsid w:val="00CF5C8A"/>
    <w:rsid w:val="00CF676A"/>
    <w:rsid w:val="00CF6B45"/>
    <w:rsid w:val="00CF6B62"/>
    <w:rsid w:val="00CF73E5"/>
    <w:rsid w:val="00CF7881"/>
    <w:rsid w:val="00CF78DA"/>
    <w:rsid w:val="00CF7BDE"/>
    <w:rsid w:val="00D00182"/>
    <w:rsid w:val="00D0123B"/>
    <w:rsid w:val="00D013B1"/>
    <w:rsid w:val="00D0292A"/>
    <w:rsid w:val="00D045D7"/>
    <w:rsid w:val="00D04829"/>
    <w:rsid w:val="00D04E88"/>
    <w:rsid w:val="00D05A4A"/>
    <w:rsid w:val="00D06282"/>
    <w:rsid w:val="00D06669"/>
    <w:rsid w:val="00D070F2"/>
    <w:rsid w:val="00D0734D"/>
    <w:rsid w:val="00D07B2D"/>
    <w:rsid w:val="00D07C74"/>
    <w:rsid w:val="00D10B8D"/>
    <w:rsid w:val="00D10C5D"/>
    <w:rsid w:val="00D10C6E"/>
    <w:rsid w:val="00D10DFA"/>
    <w:rsid w:val="00D11BF3"/>
    <w:rsid w:val="00D123AD"/>
    <w:rsid w:val="00D12488"/>
    <w:rsid w:val="00D129F5"/>
    <w:rsid w:val="00D12B6B"/>
    <w:rsid w:val="00D130FC"/>
    <w:rsid w:val="00D1317A"/>
    <w:rsid w:val="00D1374F"/>
    <w:rsid w:val="00D14FD8"/>
    <w:rsid w:val="00D152C7"/>
    <w:rsid w:val="00D1584C"/>
    <w:rsid w:val="00D164F7"/>
    <w:rsid w:val="00D1656A"/>
    <w:rsid w:val="00D16E20"/>
    <w:rsid w:val="00D1701A"/>
    <w:rsid w:val="00D17924"/>
    <w:rsid w:val="00D2075E"/>
    <w:rsid w:val="00D20D53"/>
    <w:rsid w:val="00D20FF8"/>
    <w:rsid w:val="00D214BE"/>
    <w:rsid w:val="00D21B53"/>
    <w:rsid w:val="00D22D65"/>
    <w:rsid w:val="00D23C89"/>
    <w:rsid w:val="00D24071"/>
    <w:rsid w:val="00D24222"/>
    <w:rsid w:val="00D2429D"/>
    <w:rsid w:val="00D2471C"/>
    <w:rsid w:val="00D247B6"/>
    <w:rsid w:val="00D250E9"/>
    <w:rsid w:val="00D258EC"/>
    <w:rsid w:val="00D25F99"/>
    <w:rsid w:val="00D26293"/>
    <w:rsid w:val="00D264BA"/>
    <w:rsid w:val="00D26B0C"/>
    <w:rsid w:val="00D26CE0"/>
    <w:rsid w:val="00D2756E"/>
    <w:rsid w:val="00D301FF"/>
    <w:rsid w:val="00D3075C"/>
    <w:rsid w:val="00D31763"/>
    <w:rsid w:val="00D31990"/>
    <w:rsid w:val="00D320AA"/>
    <w:rsid w:val="00D324B0"/>
    <w:rsid w:val="00D32591"/>
    <w:rsid w:val="00D325C5"/>
    <w:rsid w:val="00D32645"/>
    <w:rsid w:val="00D3277F"/>
    <w:rsid w:val="00D328C1"/>
    <w:rsid w:val="00D32FF1"/>
    <w:rsid w:val="00D338CC"/>
    <w:rsid w:val="00D33D0A"/>
    <w:rsid w:val="00D33E34"/>
    <w:rsid w:val="00D34010"/>
    <w:rsid w:val="00D346A6"/>
    <w:rsid w:val="00D34AC1"/>
    <w:rsid w:val="00D35971"/>
    <w:rsid w:val="00D35D54"/>
    <w:rsid w:val="00D35EF5"/>
    <w:rsid w:val="00D35FFE"/>
    <w:rsid w:val="00D3644D"/>
    <w:rsid w:val="00D36483"/>
    <w:rsid w:val="00D3690C"/>
    <w:rsid w:val="00D36E00"/>
    <w:rsid w:val="00D370FE"/>
    <w:rsid w:val="00D37D39"/>
    <w:rsid w:val="00D37EE6"/>
    <w:rsid w:val="00D4070A"/>
    <w:rsid w:val="00D40CA0"/>
    <w:rsid w:val="00D4157E"/>
    <w:rsid w:val="00D419C8"/>
    <w:rsid w:val="00D420CC"/>
    <w:rsid w:val="00D42615"/>
    <w:rsid w:val="00D42BA6"/>
    <w:rsid w:val="00D42F83"/>
    <w:rsid w:val="00D43FED"/>
    <w:rsid w:val="00D44CC6"/>
    <w:rsid w:val="00D45DBA"/>
    <w:rsid w:val="00D45E7C"/>
    <w:rsid w:val="00D46A77"/>
    <w:rsid w:val="00D46B67"/>
    <w:rsid w:val="00D471FB"/>
    <w:rsid w:val="00D47872"/>
    <w:rsid w:val="00D479FE"/>
    <w:rsid w:val="00D50A71"/>
    <w:rsid w:val="00D50AB0"/>
    <w:rsid w:val="00D5180A"/>
    <w:rsid w:val="00D5193F"/>
    <w:rsid w:val="00D51BC2"/>
    <w:rsid w:val="00D520EC"/>
    <w:rsid w:val="00D5223F"/>
    <w:rsid w:val="00D532C1"/>
    <w:rsid w:val="00D53B54"/>
    <w:rsid w:val="00D53B7F"/>
    <w:rsid w:val="00D54A2B"/>
    <w:rsid w:val="00D54AD9"/>
    <w:rsid w:val="00D55462"/>
    <w:rsid w:val="00D558B5"/>
    <w:rsid w:val="00D55D9D"/>
    <w:rsid w:val="00D5699B"/>
    <w:rsid w:val="00D56AAC"/>
    <w:rsid w:val="00D56B4A"/>
    <w:rsid w:val="00D57CE5"/>
    <w:rsid w:val="00D60C03"/>
    <w:rsid w:val="00D616DF"/>
    <w:rsid w:val="00D61797"/>
    <w:rsid w:val="00D6194C"/>
    <w:rsid w:val="00D61BEF"/>
    <w:rsid w:val="00D61DE8"/>
    <w:rsid w:val="00D61F21"/>
    <w:rsid w:val="00D62C47"/>
    <w:rsid w:val="00D62C99"/>
    <w:rsid w:val="00D62E4B"/>
    <w:rsid w:val="00D6312D"/>
    <w:rsid w:val="00D63CF6"/>
    <w:rsid w:val="00D64952"/>
    <w:rsid w:val="00D64CA2"/>
    <w:rsid w:val="00D65625"/>
    <w:rsid w:val="00D660E4"/>
    <w:rsid w:val="00D66497"/>
    <w:rsid w:val="00D6684A"/>
    <w:rsid w:val="00D66B87"/>
    <w:rsid w:val="00D66D29"/>
    <w:rsid w:val="00D6707B"/>
    <w:rsid w:val="00D677AF"/>
    <w:rsid w:val="00D679C7"/>
    <w:rsid w:val="00D704AD"/>
    <w:rsid w:val="00D70727"/>
    <w:rsid w:val="00D71328"/>
    <w:rsid w:val="00D714DC"/>
    <w:rsid w:val="00D71AE1"/>
    <w:rsid w:val="00D71FB5"/>
    <w:rsid w:val="00D729FA"/>
    <w:rsid w:val="00D72E31"/>
    <w:rsid w:val="00D72E46"/>
    <w:rsid w:val="00D7345B"/>
    <w:rsid w:val="00D7349F"/>
    <w:rsid w:val="00D73570"/>
    <w:rsid w:val="00D739DE"/>
    <w:rsid w:val="00D74037"/>
    <w:rsid w:val="00D745A4"/>
    <w:rsid w:val="00D747DC"/>
    <w:rsid w:val="00D749CF"/>
    <w:rsid w:val="00D753C0"/>
    <w:rsid w:val="00D75519"/>
    <w:rsid w:val="00D75B79"/>
    <w:rsid w:val="00D76ACF"/>
    <w:rsid w:val="00D77289"/>
    <w:rsid w:val="00D8019C"/>
    <w:rsid w:val="00D81288"/>
    <w:rsid w:val="00D81EF5"/>
    <w:rsid w:val="00D81F38"/>
    <w:rsid w:val="00D82FCF"/>
    <w:rsid w:val="00D83206"/>
    <w:rsid w:val="00D83A67"/>
    <w:rsid w:val="00D83A6B"/>
    <w:rsid w:val="00D83BBF"/>
    <w:rsid w:val="00D84232"/>
    <w:rsid w:val="00D84E37"/>
    <w:rsid w:val="00D84EA0"/>
    <w:rsid w:val="00D85075"/>
    <w:rsid w:val="00D85812"/>
    <w:rsid w:val="00D859EB"/>
    <w:rsid w:val="00D86049"/>
    <w:rsid w:val="00D8617B"/>
    <w:rsid w:val="00D861E6"/>
    <w:rsid w:val="00D864B2"/>
    <w:rsid w:val="00D866DB"/>
    <w:rsid w:val="00D86ECD"/>
    <w:rsid w:val="00D86FA8"/>
    <w:rsid w:val="00D870C8"/>
    <w:rsid w:val="00D871F7"/>
    <w:rsid w:val="00D87B4C"/>
    <w:rsid w:val="00D904F3"/>
    <w:rsid w:val="00D90899"/>
    <w:rsid w:val="00D914D1"/>
    <w:rsid w:val="00D92697"/>
    <w:rsid w:val="00D938C8"/>
    <w:rsid w:val="00D940CC"/>
    <w:rsid w:val="00D9453F"/>
    <w:rsid w:val="00D95786"/>
    <w:rsid w:val="00D95983"/>
    <w:rsid w:val="00D961EC"/>
    <w:rsid w:val="00D96B94"/>
    <w:rsid w:val="00D97038"/>
    <w:rsid w:val="00D974EC"/>
    <w:rsid w:val="00D97B50"/>
    <w:rsid w:val="00DA0334"/>
    <w:rsid w:val="00DA0A84"/>
    <w:rsid w:val="00DA0AAE"/>
    <w:rsid w:val="00DA0E9C"/>
    <w:rsid w:val="00DA208D"/>
    <w:rsid w:val="00DA2317"/>
    <w:rsid w:val="00DA250D"/>
    <w:rsid w:val="00DA3FD1"/>
    <w:rsid w:val="00DA455B"/>
    <w:rsid w:val="00DA4BEF"/>
    <w:rsid w:val="00DA4E84"/>
    <w:rsid w:val="00DA4EE6"/>
    <w:rsid w:val="00DA5A6D"/>
    <w:rsid w:val="00DA5ABA"/>
    <w:rsid w:val="00DA5FD8"/>
    <w:rsid w:val="00DA61A5"/>
    <w:rsid w:val="00DA6640"/>
    <w:rsid w:val="00DA754D"/>
    <w:rsid w:val="00DA7893"/>
    <w:rsid w:val="00DB18E3"/>
    <w:rsid w:val="00DB1B0D"/>
    <w:rsid w:val="00DB1B64"/>
    <w:rsid w:val="00DB21CC"/>
    <w:rsid w:val="00DB2DA3"/>
    <w:rsid w:val="00DB2E33"/>
    <w:rsid w:val="00DB2FB3"/>
    <w:rsid w:val="00DB2FE1"/>
    <w:rsid w:val="00DB3A7E"/>
    <w:rsid w:val="00DB44C2"/>
    <w:rsid w:val="00DB4726"/>
    <w:rsid w:val="00DB4A3D"/>
    <w:rsid w:val="00DB5293"/>
    <w:rsid w:val="00DB5933"/>
    <w:rsid w:val="00DB5BD4"/>
    <w:rsid w:val="00DB5D1C"/>
    <w:rsid w:val="00DB60F0"/>
    <w:rsid w:val="00DB6276"/>
    <w:rsid w:val="00DB6B82"/>
    <w:rsid w:val="00DB6E21"/>
    <w:rsid w:val="00DB70B2"/>
    <w:rsid w:val="00DB77A2"/>
    <w:rsid w:val="00DB7C9B"/>
    <w:rsid w:val="00DC024C"/>
    <w:rsid w:val="00DC0466"/>
    <w:rsid w:val="00DC0A24"/>
    <w:rsid w:val="00DC0E29"/>
    <w:rsid w:val="00DC18D5"/>
    <w:rsid w:val="00DC1C9B"/>
    <w:rsid w:val="00DC1DE9"/>
    <w:rsid w:val="00DC2982"/>
    <w:rsid w:val="00DC2B8E"/>
    <w:rsid w:val="00DC3013"/>
    <w:rsid w:val="00DC3627"/>
    <w:rsid w:val="00DC3631"/>
    <w:rsid w:val="00DC3A66"/>
    <w:rsid w:val="00DC50EB"/>
    <w:rsid w:val="00DC54D1"/>
    <w:rsid w:val="00DC590A"/>
    <w:rsid w:val="00DC5B24"/>
    <w:rsid w:val="00DC5D22"/>
    <w:rsid w:val="00DC5E5B"/>
    <w:rsid w:val="00DC64C4"/>
    <w:rsid w:val="00DC7417"/>
    <w:rsid w:val="00DC7A42"/>
    <w:rsid w:val="00DC7E6A"/>
    <w:rsid w:val="00DD05F3"/>
    <w:rsid w:val="00DD09AA"/>
    <w:rsid w:val="00DD1009"/>
    <w:rsid w:val="00DD10C9"/>
    <w:rsid w:val="00DD1A68"/>
    <w:rsid w:val="00DD21F8"/>
    <w:rsid w:val="00DD2292"/>
    <w:rsid w:val="00DD2305"/>
    <w:rsid w:val="00DD2595"/>
    <w:rsid w:val="00DD3C9E"/>
    <w:rsid w:val="00DD405E"/>
    <w:rsid w:val="00DD4332"/>
    <w:rsid w:val="00DD4615"/>
    <w:rsid w:val="00DD4A17"/>
    <w:rsid w:val="00DD4B89"/>
    <w:rsid w:val="00DD4E94"/>
    <w:rsid w:val="00DD5C8B"/>
    <w:rsid w:val="00DD6125"/>
    <w:rsid w:val="00DD614B"/>
    <w:rsid w:val="00DD6528"/>
    <w:rsid w:val="00DD69DD"/>
    <w:rsid w:val="00DD6A49"/>
    <w:rsid w:val="00DD6B76"/>
    <w:rsid w:val="00DD6B9F"/>
    <w:rsid w:val="00DD6C08"/>
    <w:rsid w:val="00DD70EC"/>
    <w:rsid w:val="00DD76C8"/>
    <w:rsid w:val="00DD7947"/>
    <w:rsid w:val="00DE0029"/>
    <w:rsid w:val="00DE08F4"/>
    <w:rsid w:val="00DE0BD7"/>
    <w:rsid w:val="00DE1E6C"/>
    <w:rsid w:val="00DE1FE9"/>
    <w:rsid w:val="00DE30E6"/>
    <w:rsid w:val="00DE41A9"/>
    <w:rsid w:val="00DE45CF"/>
    <w:rsid w:val="00DE49C6"/>
    <w:rsid w:val="00DE4DDC"/>
    <w:rsid w:val="00DE54D1"/>
    <w:rsid w:val="00DE57E1"/>
    <w:rsid w:val="00DE5FAB"/>
    <w:rsid w:val="00DE6D56"/>
    <w:rsid w:val="00DE6EEC"/>
    <w:rsid w:val="00DE75BE"/>
    <w:rsid w:val="00DE7D5D"/>
    <w:rsid w:val="00DF03BF"/>
    <w:rsid w:val="00DF17B3"/>
    <w:rsid w:val="00DF1F3A"/>
    <w:rsid w:val="00DF2D92"/>
    <w:rsid w:val="00DF3424"/>
    <w:rsid w:val="00DF36A0"/>
    <w:rsid w:val="00DF38B0"/>
    <w:rsid w:val="00DF3CA4"/>
    <w:rsid w:val="00DF3CE3"/>
    <w:rsid w:val="00DF3DDB"/>
    <w:rsid w:val="00DF3FA9"/>
    <w:rsid w:val="00DF5EA4"/>
    <w:rsid w:val="00DF6040"/>
    <w:rsid w:val="00DF6C73"/>
    <w:rsid w:val="00DF7297"/>
    <w:rsid w:val="00DF75FD"/>
    <w:rsid w:val="00DF7C03"/>
    <w:rsid w:val="00DF7FE7"/>
    <w:rsid w:val="00E00316"/>
    <w:rsid w:val="00E00CA5"/>
    <w:rsid w:val="00E01099"/>
    <w:rsid w:val="00E014A8"/>
    <w:rsid w:val="00E0161F"/>
    <w:rsid w:val="00E01987"/>
    <w:rsid w:val="00E01B3C"/>
    <w:rsid w:val="00E02519"/>
    <w:rsid w:val="00E02AAA"/>
    <w:rsid w:val="00E02B31"/>
    <w:rsid w:val="00E02F67"/>
    <w:rsid w:val="00E0378A"/>
    <w:rsid w:val="00E03D7E"/>
    <w:rsid w:val="00E0432A"/>
    <w:rsid w:val="00E05377"/>
    <w:rsid w:val="00E05546"/>
    <w:rsid w:val="00E066AB"/>
    <w:rsid w:val="00E06B75"/>
    <w:rsid w:val="00E07570"/>
    <w:rsid w:val="00E07D67"/>
    <w:rsid w:val="00E1015E"/>
    <w:rsid w:val="00E101D9"/>
    <w:rsid w:val="00E1032D"/>
    <w:rsid w:val="00E104BB"/>
    <w:rsid w:val="00E10B14"/>
    <w:rsid w:val="00E10FC7"/>
    <w:rsid w:val="00E11834"/>
    <w:rsid w:val="00E1194C"/>
    <w:rsid w:val="00E11B15"/>
    <w:rsid w:val="00E11E88"/>
    <w:rsid w:val="00E122AC"/>
    <w:rsid w:val="00E12806"/>
    <w:rsid w:val="00E1290C"/>
    <w:rsid w:val="00E134D8"/>
    <w:rsid w:val="00E13859"/>
    <w:rsid w:val="00E13AB4"/>
    <w:rsid w:val="00E1432F"/>
    <w:rsid w:val="00E148D4"/>
    <w:rsid w:val="00E14E2C"/>
    <w:rsid w:val="00E15DAE"/>
    <w:rsid w:val="00E1665D"/>
    <w:rsid w:val="00E1672A"/>
    <w:rsid w:val="00E1740F"/>
    <w:rsid w:val="00E1768D"/>
    <w:rsid w:val="00E17B7A"/>
    <w:rsid w:val="00E17D50"/>
    <w:rsid w:val="00E17DCC"/>
    <w:rsid w:val="00E2041E"/>
    <w:rsid w:val="00E20C71"/>
    <w:rsid w:val="00E20D8D"/>
    <w:rsid w:val="00E2140E"/>
    <w:rsid w:val="00E21577"/>
    <w:rsid w:val="00E21BC0"/>
    <w:rsid w:val="00E21FD8"/>
    <w:rsid w:val="00E22CF5"/>
    <w:rsid w:val="00E2461E"/>
    <w:rsid w:val="00E255B7"/>
    <w:rsid w:val="00E2584C"/>
    <w:rsid w:val="00E264D7"/>
    <w:rsid w:val="00E2681C"/>
    <w:rsid w:val="00E26BEB"/>
    <w:rsid w:val="00E26E5F"/>
    <w:rsid w:val="00E27866"/>
    <w:rsid w:val="00E27F35"/>
    <w:rsid w:val="00E304E0"/>
    <w:rsid w:val="00E313B2"/>
    <w:rsid w:val="00E31416"/>
    <w:rsid w:val="00E31904"/>
    <w:rsid w:val="00E31B83"/>
    <w:rsid w:val="00E3204F"/>
    <w:rsid w:val="00E323B6"/>
    <w:rsid w:val="00E3344A"/>
    <w:rsid w:val="00E33A5C"/>
    <w:rsid w:val="00E33AD6"/>
    <w:rsid w:val="00E33CC1"/>
    <w:rsid w:val="00E33FF7"/>
    <w:rsid w:val="00E34668"/>
    <w:rsid w:val="00E352A0"/>
    <w:rsid w:val="00E3530D"/>
    <w:rsid w:val="00E355DE"/>
    <w:rsid w:val="00E36327"/>
    <w:rsid w:val="00E36FA9"/>
    <w:rsid w:val="00E36FAF"/>
    <w:rsid w:val="00E37802"/>
    <w:rsid w:val="00E3780C"/>
    <w:rsid w:val="00E40AC2"/>
    <w:rsid w:val="00E414D7"/>
    <w:rsid w:val="00E416FF"/>
    <w:rsid w:val="00E4197C"/>
    <w:rsid w:val="00E42699"/>
    <w:rsid w:val="00E4301E"/>
    <w:rsid w:val="00E43C44"/>
    <w:rsid w:val="00E4410F"/>
    <w:rsid w:val="00E4479C"/>
    <w:rsid w:val="00E449BF"/>
    <w:rsid w:val="00E450D5"/>
    <w:rsid w:val="00E458ED"/>
    <w:rsid w:val="00E46244"/>
    <w:rsid w:val="00E46310"/>
    <w:rsid w:val="00E46540"/>
    <w:rsid w:val="00E476CA"/>
    <w:rsid w:val="00E477BA"/>
    <w:rsid w:val="00E478ED"/>
    <w:rsid w:val="00E47ED1"/>
    <w:rsid w:val="00E47F5F"/>
    <w:rsid w:val="00E5014F"/>
    <w:rsid w:val="00E509D0"/>
    <w:rsid w:val="00E50B09"/>
    <w:rsid w:val="00E50F00"/>
    <w:rsid w:val="00E51073"/>
    <w:rsid w:val="00E5139A"/>
    <w:rsid w:val="00E5181E"/>
    <w:rsid w:val="00E5193C"/>
    <w:rsid w:val="00E519D5"/>
    <w:rsid w:val="00E51DC2"/>
    <w:rsid w:val="00E5201D"/>
    <w:rsid w:val="00E5276F"/>
    <w:rsid w:val="00E52E37"/>
    <w:rsid w:val="00E530B4"/>
    <w:rsid w:val="00E53D3C"/>
    <w:rsid w:val="00E54ABA"/>
    <w:rsid w:val="00E55184"/>
    <w:rsid w:val="00E55709"/>
    <w:rsid w:val="00E5596C"/>
    <w:rsid w:val="00E562DD"/>
    <w:rsid w:val="00E568F2"/>
    <w:rsid w:val="00E57194"/>
    <w:rsid w:val="00E57A40"/>
    <w:rsid w:val="00E57C73"/>
    <w:rsid w:val="00E57DA3"/>
    <w:rsid w:val="00E57E11"/>
    <w:rsid w:val="00E60067"/>
    <w:rsid w:val="00E6067F"/>
    <w:rsid w:val="00E60870"/>
    <w:rsid w:val="00E60B71"/>
    <w:rsid w:val="00E60C05"/>
    <w:rsid w:val="00E619FC"/>
    <w:rsid w:val="00E621B0"/>
    <w:rsid w:val="00E62381"/>
    <w:rsid w:val="00E625AF"/>
    <w:rsid w:val="00E626EE"/>
    <w:rsid w:val="00E637F9"/>
    <w:rsid w:val="00E63908"/>
    <w:rsid w:val="00E6395C"/>
    <w:rsid w:val="00E643CB"/>
    <w:rsid w:val="00E648C3"/>
    <w:rsid w:val="00E65061"/>
    <w:rsid w:val="00E6560E"/>
    <w:rsid w:val="00E658FE"/>
    <w:rsid w:val="00E65D6F"/>
    <w:rsid w:val="00E66EB6"/>
    <w:rsid w:val="00E67151"/>
    <w:rsid w:val="00E67431"/>
    <w:rsid w:val="00E67D9E"/>
    <w:rsid w:val="00E70854"/>
    <w:rsid w:val="00E70C05"/>
    <w:rsid w:val="00E7180B"/>
    <w:rsid w:val="00E72116"/>
    <w:rsid w:val="00E72481"/>
    <w:rsid w:val="00E72D5E"/>
    <w:rsid w:val="00E72D94"/>
    <w:rsid w:val="00E73BCB"/>
    <w:rsid w:val="00E743B6"/>
    <w:rsid w:val="00E745A4"/>
    <w:rsid w:val="00E7570B"/>
    <w:rsid w:val="00E7577E"/>
    <w:rsid w:val="00E760C0"/>
    <w:rsid w:val="00E7636E"/>
    <w:rsid w:val="00E7699E"/>
    <w:rsid w:val="00E76E0B"/>
    <w:rsid w:val="00E775CB"/>
    <w:rsid w:val="00E805DC"/>
    <w:rsid w:val="00E80E84"/>
    <w:rsid w:val="00E8196C"/>
    <w:rsid w:val="00E81AE0"/>
    <w:rsid w:val="00E81B7E"/>
    <w:rsid w:val="00E81C54"/>
    <w:rsid w:val="00E821BE"/>
    <w:rsid w:val="00E8287E"/>
    <w:rsid w:val="00E828B3"/>
    <w:rsid w:val="00E82B9E"/>
    <w:rsid w:val="00E82D90"/>
    <w:rsid w:val="00E83066"/>
    <w:rsid w:val="00E83863"/>
    <w:rsid w:val="00E8398A"/>
    <w:rsid w:val="00E83CBC"/>
    <w:rsid w:val="00E83DAF"/>
    <w:rsid w:val="00E841CA"/>
    <w:rsid w:val="00E841CC"/>
    <w:rsid w:val="00E842A3"/>
    <w:rsid w:val="00E8485B"/>
    <w:rsid w:val="00E84E9A"/>
    <w:rsid w:val="00E850B4"/>
    <w:rsid w:val="00E85448"/>
    <w:rsid w:val="00E855A1"/>
    <w:rsid w:val="00E861F4"/>
    <w:rsid w:val="00E86F5D"/>
    <w:rsid w:val="00E86FBA"/>
    <w:rsid w:val="00E86FEE"/>
    <w:rsid w:val="00E87018"/>
    <w:rsid w:val="00E87650"/>
    <w:rsid w:val="00E903B2"/>
    <w:rsid w:val="00E90DFE"/>
    <w:rsid w:val="00E90F91"/>
    <w:rsid w:val="00E910CE"/>
    <w:rsid w:val="00E91224"/>
    <w:rsid w:val="00E91428"/>
    <w:rsid w:val="00E9161E"/>
    <w:rsid w:val="00E91A8D"/>
    <w:rsid w:val="00E92577"/>
    <w:rsid w:val="00E92C42"/>
    <w:rsid w:val="00E92F4A"/>
    <w:rsid w:val="00E93D28"/>
    <w:rsid w:val="00E93E18"/>
    <w:rsid w:val="00E9468F"/>
    <w:rsid w:val="00E94928"/>
    <w:rsid w:val="00E94E02"/>
    <w:rsid w:val="00E9515F"/>
    <w:rsid w:val="00E9640A"/>
    <w:rsid w:val="00E96B06"/>
    <w:rsid w:val="00E9783B"/>
    <w:rsid w:val="00E97975"/>
    <w:rsid w:val="00E97980"/>
    <w:rsid w:val="00E97BF0"/>
    <w:rsid w:val="00EA030E"/>
    <w:rsid w:val="00EA0694"/>
    <w:rsid w:val="00EA115D"/>
    <w:rsid w:val="00EA16BE"/>
    <w:rsid w:val="00EA1961"/>
    <w:rsid w:val="00EA1D9E"/>
    <w:rsid w:val="00EA21F2"/>
    <w:rsid w:val="00EA23AA"/>
    <w:rsid w:val="00EA242D"/>
    <w:rsid w:val="00EA2443"/>
    <w:rsid w:val="00EA3843"/>
    <w:rsid w:val="00EA3AC8"/>
    <w:rsid w:val="00EA4771"/>
    <w:rsid w:val="00EA47AE"/>
    <w:rsid w:val="00EA48ED"/>
    <w:rsid w:val="00EA4EEF"/>
    <w:rsid w:val="00EA5019"/>
    <w:rsid w:val="00EA524D"/>
    <w:rsid w:val="00EA54CA"/>
    <w:rsid w:val="00EA5AAD"/>
    <w:rsid w:val="00EA5E1E"/>
    <w:rsid w:val="00EA5EAA"/>
    <w:rsid w:val="00EA609C"/>
    <w:rsid w:val="00EA618F"/>
    <w:rsid w:val="00EA644E"/>
    <w:rsid w:val="00EA67A0"/>
    <w:rsid w:val="00EA6821"/>
    <w:rsid w:val="00EA6A07"/>
    <w:rsid w:val="00EA6A61"/>
    <w:rsid w:val="00EA750A"/>
    <w:rsid w:val="00EA759F"/>
    <w:rsid w:val="00EA7D55"/>
    <w:rsid w:val="00EB0F12"/>
    <w:rsid w:val="00EB0FB1"/>
    <w:rsid w:val="00EB138B"/>
    <w:rsid w:val="00EB1C4C"/>
    <w:rsid w:val="00EB2762"/>
    <w:rsid w:val="00EB2C92"/>
    <w:rsid w:val="00EB3071"/>
    <w:rsid w:val="00EB399A"/>
    <w:rsid w:val="00EB3AB3"/>
    <w:rsid w:val="00EB41C1"/>
    <w:rsid w:val="00EB437D"/>
    <w:rsid w:val="00EB5059"/>
    <w:rsid w:val="00EB599C"/>
    <w:rsid w:val="00EB6046"/>
    <w:rsid w:val="00EB6C1D"/>
    <w:rsid w:val="00EB719C"/>
    <w:rsid w:val="00EB78D1"/>
    <w:rsid w:val="00EC058B"/>
    <w:rsid w:val="00EC0B00"/>
    <w:rsid w:val="00EC27C5"/>
    <w:rsid w:val="00EC33FE"/>
    <w:rsid w:val="00EC356C"/>
    <w:rsid w:val="00EC3EAF"/>
    <w:rsid w:val="00EC4014"/>
    <w:rsid w:val="00EC42A6"/>
    <w:rsid w:val="00EC43A8"/>
    <w:rsid w:val="00EC451F"/>
    <w:rsid w:val="00EC5828"/>
    <w:rsid w:val="00EC5B36"/>
    <w:rsid w:val="00EC6406"/>
    <w:rsid w:val="00EC6E98"/>
    <w:rsid w:val="00EC7715"/>
    <w:rsid w:val="00EC7A78"/>
    <w:rsid w:val="00EC7E27"/>
    <w:rsid w:val="00ED0573"/>
    <w:rsid w:val="00ED0CC2"/>
    <w:rsid w:val="00ED27A0"/>
    <w:rsid w:val="00ED345A"/>
    <w:rsid w:val="00ED3714"/>
    <w:rsid w:val="00ED37AC"/>
    <w:rsid w:val="00ED3A7D"/>
    <w:rsid w:val="00ED3BBF"/>
    <w:rsid w:val="00ED3E14"/>
    <w:rsid w:val="00ED405D"/>
    <w:rsid w:val="00ED41F9"/>
    <w:rsid w:val="00ED4502"/>
    <w:rsid w:val="00ED4D73"/>
    <w:rsid w:val="00ED586E"/>
    <w:rsid w:val="00ED6499"/>
    <w:rsid w:val="00ED676D"/>
    <w:rsid w:val="00ED6B64"/>
    <w:rsid w:val="00ED6C24"/>
    <w:rsid w:val="00ED7835"/>
    <w:rsid w:val="00ED7A91"/>
    <w:rsid w:val="00ED7B3E"/>
    <w:rsid w:val="00ED7E2F"/>
    <w:rsid w:val="00ED7F6B"/>
    <w:rsid w:val="00EE011D"/>
    <w:rsid w:val="00EE0C6D"/>
    <w:rsid w:val="00EE17FA"/>
    <w:rsid w:val="00EE229D"/>
    <w:rsid w:val="00EE22D0"/>
    <w:rsid w:val="00EE2451"/>
    <w:rsid w:val="00EE27A3"/>
    <w:rsid w:val="00EE295B"/>
    <w:rsid w:val="00EE3986"/>
    <w:rsid w:val="00EE3AA5"/>
    <w:rsid w:val="00EE4182"/>
    <w:rsid w:val="00EE4DB3"/>
    <w:rsid w:val="00EE5168"/>
    <w:rsid w:val="00EE5667"/>
    <w:rsid w:val="00EE592A"/>
    <w:rsid w:val="00EE5958"/>
    <w:rsid w:val="00EE603D"/>
    <w:rsid w:val="00EE614B"/>
    <w:rsid w:val="00EE6523"/>
    <w:rsid w:val="00EE66FC"/>
    <w:rsid w:val="00EE6CBE"/>
    <w:rsid w:val="00EE7C14"/>
    <w:rsid w:val="00EF01CD"/>
    <w:rsid w:val="00EF1044"/>
    <w:rsid w:val="00EF1414"/>
    <w:rsid w:val="00EF1C1B"/>
    <w:rsid w:val="00EF22E5"/>
    <w:rsid w:val="00EF2417"/>
    <w:rsid w:val="00EF3255"/>
    <w:rsid w:val="00EF348B"/>
    <w:rsid w:val="00EF377C"/>
    <w:rsid w:val="00EF61B5"/>
    <w:rsid w:val="00EF727C"/>
    <w:rsid w:val="00EF7A45"/>
    <w:rsid w:val="00F007AA"/>
    <w:rsid w:val="00F00C39"/>
    <w:rsid w:val="00F01052"/>
    <w:rsid w:val="00F01883"/>
    <w:rsid w:val="00F01913"/>
    <w:rsid w:val="00F01B2F"/>
    <w:rsid w:val="00F01CF4"/>
    <w:rsid w:val="00F027E5"/>
    <w:rsid w:val="00F02939"/>
    <w:rsid w:val="00F02E36"/>
    <w:rsid w:val="00F0355A"/>
    <w:rsid w:val="00F03DE2"/>
    <w:rsid w:val="00F04011"/>
    <w:rsid w:val="00F05241"/>
    <w:rsid w:val="00F05771"/>
    <w:rsid w:val="00F05B99"/>
    <w:rsid w:val="00F06334"/>
    <w:rsid w:val="00F06BDE"/>
    <w:rsid w:val="00F06C2D"/>
    <w:rsid w:val="00F06D8D"/>
    <w:rsid w:val="00F06E66"/>
    <w:rsid w:val="00F0741F"/>
    <w:rsid w:val="00F07F9D"/>
    <w:rsid w:val="00F105E5"/>
    <w:rsid w:val="00F10796"/>
    <w:rsid w:val="00F10858"/>
    <w:rsid w:val="00F10AE0"/>
    <w:rsid w:val="00F10DFF"/>
    <w:rsid w:val="00F1105C"/>
    <w:rsid w:val="00F116FC"/>
    <w:rsid w:val="00F1252B"/>
    <w:rsid w:val="00F13165"/>
    <w:rsid w:val="00F13479"/>
    <w:rsid w:val="00F138A0"/>
    <w:rsid w:val="00F14090"/>
    <w:rsid w:val="00F14C04"/>
    <w:rsid w:val="00F15641"/>
    <w:rsid w:val="00F163D0"/>
    <w:rsid w:val="00F16476"/>
    <w:rsid w:val="00F17E01"/>
    <w:rsid w:val="00F17E70"/>
    <w:rsid w:val="00F2045B"/>
    <w:rsid w:val="00F20808"/>
    <w:rsid w:val="00F20955"/>
    <w:rsid w:val="00F20DC1"/>
    <w:rsid w:val="00F211A9"/>
    <w:rsid w:val="00F21341"/>
    <w:rsid w:val="00F2193C"/>
    <w:rsid w:val="00F21BB7"/>
    <w:rsid w:val="00F21CF2"/>
    <w:rsid w:val="00F223A8"/>
    <w:rsid w:val="00F2299C"/>
    <w:rsid w:val="00F23429"/>
    <w:rsid w:val="00F23680"/>
    <w:rsid w:val="00F23BC6"/>
    <w:rsid w:val="00F23D78"/>
    <w:rsid w:val="00F240F5"/>
    <w:rsid w:val="00F245D8"/>
    <w:rsid w:val="00F24932"/>
    <w:rsid w:val="00F25871"/>
    <w:rsid w:val="00F26080"/>
    <w:rsid w:val="00F27BA8"/>
    <w:rsid w:val="00F27DE8"/>
    <w:rsid w:val="00F300B8"/>
    <w:rsid w:val="00F30335"/>
    <w:rsid w:val="00F30FD4"/>
    <w:rsid w:val="00F3156E"/>
    <w:rsid w:val="00F31852"/>
    <w:rsid w:val="00F31D0B"/>
    <w:rsid w:val="00F31EB3"/>
    <w:rsid w:val="00F32080"/>
    <w:rsid w:val="00F326ED"/>
    <w:rsid w:val="00F326F1"/>
    <w:rsid w:val="00F330D5"/>
    <w:rsid w:val="00F334A8"/>
    <w:rsid w:val="00F335B8"/>
    <w:rsid w:val="00F341C2"/>
    <w:rsid w:val="00F3484E"/>
    <w:rsid w:val="00F34F6B"/>
    <w:rsid w:val="00F353E6"/>
    <w:rsid w:val="00F35FE6"/>
    <w:rsid w:val="00F3602B"/>
    <w:rsid w:val="00F36061"/>
    <w:rsid w:val="00F3659C"/>
    <w:rsid w:val="00F368BD"/>
    <w:rsid w:val="00F370F1"/>
    <w:rsid w:val="00F37430"/>
    <w:rsid w:val="00F40631"/>
    <w:rsid w:val="00F4097E"/>
    <w:rsid w:val="00F40E20"/>
    <w:rsid w:val="00F410EB"/>
    <w:rsid w:val="00F4124F"/>
    <w:rsid w:val="00F414E7"/>
    <w:rsid w:val="00F415D7"/>
    <w:rsid w:val="00F418DD"/>
    <w:rsid w:val="00F418FA"/>
    <w:rsid w:val="00F41C74"/>
    <w:rsid w:val="00F42187"/>
    <w:rsid w:val="00F428D8"/>
    <w:rsid w:val="00F43CEA"/>
    <w:rsid w:val="00F44393"/>
    <w:rsid w:val="00F44982"/>
    <w:rsid w:val="00F44D63"/>
    <w:rsid w:val="00F45002"/>
    <w:rsid w:val="00F45AB9"/>
    <w:rsid w:val="00F46414"/>
    <w:rsid w:val="00F46881"/>
    <w:rsid w:val="00F468B5"/>
    <w:rsid w:val="00F46994"/>
    <w:rsid w:val="00F4722A"/>
    <w:rsid w:val="00F4729A"/>
    <w:rsid w:val="00F4755B"/>
    <w:rsid w:val="00F500C3"/>
    <w:rsid w:val="00F50218"/>
    <w:rsid w:val="00F5045A"/>
    <w:rsid w:val="00F5064A"/>
    <w:rsid w:val="00F509D4"/>
    <w:rsid w:val="00F516CD"/>
    <w:rsid w:val="00F51F28"/>
    <w:rsid w:val="00F52819"/>
    <w:rsid w:val="00F53C03"/>
    <w:rsid w:val="00F541F1"/>
    <w:rsid w:val="00F545C6"/>
    <w:rsid w:val="00F5545D"/>
    <w:rsid w:val="00F557EE"/>
    <w:rsid w:val="00F55CAB"/>
    <w:rsid w:val="00F55E00"/>
    <w:rsid w:val="00F56DAB"/>
    <w:rsid w:val="00F5760E"/>
    <w:rsid w:val="00F5762E"/>
    <w:rsid w:val="00F5765F"/>
    <w:rsid w:val="00F57769"/>
    <w:rsid w:val="00F57900"/>
    <w:rsid w:val="00F57CD1"/>
    <w:rsid w:val="00F57F40"/>
    <w:rsid w:val="00F60649"/>
    <w:rsid w:val="00F6081E"/>
    <w:rsid w:val="00F60E68"/>
    <w:rsid w:val="00F616EC"/>
    <w:rsid w:val="00F6184A"/>
    <w:rsid w:val="00F61D3B"/>
    <w:rsid w:val="00F627CE"/>
    <w:rsid w:val="00F62B70"/>
    <w:rsid w:val="00F62EC9"/>
    <w:rsid w:val="00F63230"/>
    <w:rsid w:val="00F6355E"/>
    <w:rsid w:val="00F63E50"/>
    <w:rsid w:val="00F64581"/>
    <w:rsid w:val="00F64714"/>
    <w:rsid w:val="00F6696C"/>
    <w:rsid w:val="00F66D68"/>
    <w:rsid w:val="00F67383"/>
    <w:rsid w:val="00F67738"/>
    <w:rsid w:val="00F67BBA"/>
    <w:rsid w:val="00F67D06"/>
    <w:rsid w:val="00F70657"/>
    <w:rsid w:val="00F70C5E"/>
    <w:rsid w:val="00F726AD"/>
    <w:rsid w:val="00F72E34"/>
    <w:rsid w:val="00F72F4F"/>
    <w:rsid w:val="00F73BF8"/>
    <w:rsid w:val="00F743A3"/>
    <w:rsid w:val="00F7441C"/>
    <w:rsid w:val="00F744FE"/>
    <w:rsid w:val="00F74C1A"/>
    <w:rsid w:val="00F758D7"/>
    <w:rsid w:val="00F75B07"/>
    <w:rsid w:val="00F75F48"/>
    <w:rsid w:val="00F76AAB"/>
    <w:rsid w:val="00F77BA9"/>
    <w:rsid w:val="00F80384"/>
    <w:rsid w:val="00F8148D"/>
    <w:rsid w:val="00F8214F"/>
    <w:rsid w:val="00F8245D"/>
    <w:rsid w:val="00F824B6"/>
    <w:rsid w:val="00F82706"/>
    <w:rsid w:val="00F8351A"/>
    <w:rsid w:val="00F83AEF"/>
    <w:rsid w:val="00F83EF8"/>
    <w:rsid w:val="00F84938"/>
    <w:rsid w:val="00F84D15"/>
    <w:rsid w:val="00F84D40"/>
    <w:rsid w:val="00F85646"/>
    <w:rsid w:val="00F85E43"/>
    <w:rsid w:val="00F8644D"/>
    <w:rsid w:val="00F86504"/>
    <w:rsid w:val="00F90440"/>
    <w:rsid w:val="00F90BD1"/>
    <w:rsid w:val="00F90DF8"/>
    <w:rsid w:val="00F91291"/>
    <w:rsid w:val="00F91994"/>
    <w:rsid w:val="00F91E91"/>
    <w:rsid w:val="00F93943"/>
    <w:rsid w:val="00F9514D"/>
    <w:rsid w:val="00F95253"/>
    <w:rsid w:val="00F958D4"/>
    <w:rsid w:val="00F9599F"/>
    <w:rsid w:val="00F95FC5"/>
    <w:rsid w:val="00F96B6B"/>
    <w:rsid w:val="00F97596"/>
    <w:rsid w:val="00F97CB8"/>
    <w:rsid w:val="00FA04C5"/>
    <w:rsid w:val="00FA09A0"/>
    <w:rsid w:val="00FA1187"/>
    <w:rsid w:val="00FA1666"/>
    <w:rsid w:val="00FA1AA5"/>
    <w:rsid w:val="00FA1D8E"/>
    <w:rsid w:val="00FA2F35"/>
    <w:rsid w:val="00FA2FC3"/>
    <w:rsid w:val="00FA322E"/>
    <w:rsid w:val="00FA3855"/>
    <w:rsid w:val="00FA3AC0"/>
    <w:rsid w:val="00FA3AE7"/>
    <w:rsid w:val="00FA3BF8"/>
    <w:rsid w:val="00FA4CD1"/>
    <w:rsid w:val="00FA5665"/>
    <w:rsid w:val="00FA5A64"/>
    <w:rsid w:val="00FA6547"/>
    <w:rsid w:val="00FA6DDF"/>
    <w:rsid w:val="00FA6F15"/>
    <w:rsid w:val="00FA7EB4"/>
    <w:rsid w:val="00FB08B1"/>
    <w:rsid w:val="00FB102A"/>
    <w:rsid w:val="00FB1832"/>
    <w:rsid w:val="00FB2087"/>
    <w:rsid w:val="00FB22A0"/>
    <w:rsid w:val="00FB25A2"/>
    <w:rsid w:val="00FB2B42"/>
    <w:rsid w:val="00FB2BFB"/>
    <w:rsid w:val="00FB36C7"/>
    <w:rsid w:val="00FB39F3"/>
    <w:rsid w:val="00FB47E7"/>
    <w:rsid w:val="00FB55DE"/>
    <w:rsid w:val="00FB57B5"/>
    <w:rsid w:val="00FB5972"/>
    <w:rsid w:val="00FB5F3E"/>
    <w:rsid w:val="00FB61A2"/>
    <w:rsid w:val="00FB62CA"/>
    <w:rsid w:val="00FB66E1"/>
    <w:rsid w:val="00FB6730"/>
    <w:rsid w:val="00FB6781"/>
    <w:rsid w:val="00FB6E73"/>
    <w:rsid w:val="00FB6F8E"/>
    <w:rsid w:val="00FB7446"/>
    <w:rsid w:val="00FC06C9"/>
    <w:rsid w:val="00FC1D1F"/>
    <w:rsid w:val="00FC222F"/>
    <w:rsid w:val="00FC23B3"/>
    <w:rsid w:val="00FC2D50"/>
    <w:rsid w:val="00FC3344"/>
    <w:rsid w:val="00FC3570"/>
    <w:rsid w:val="00FC3935"/>
    <w:rsid w:val="00FC40C9"/>
    <w:rsid w:val="00FC44C6"/>
    <w:rsid w:val="00FC457C"/>
    <w:rsid w:val="00FC4E07"/>
    <w:rsid w:val="00FC4E3D"/>
    <w:rsid w:val="00FC51A9"/>
    <w:rsid w:val="00FC527F"/>
    <w:rsid w:val="00FC5764"/>
    <w:rsid w:val="00FC586B"/>
    <w:rsid w:val="00FC587E"/>
    <w:rsid w:val="00FC61F8"/>
    <w:rsid w:val="00FC626D"/>
    <w:rsid w:val="00FC6B78"/>
    <w:rsid w:val="00FC6E79"/>
    <w:rsid w:val="00FC7279"/>
    <w:rsid w:val="00FD0BF9"/>
    <w:rsid w:val="00FD0CEC"/>
    <w:rsid w:val="00FD0F29"/>
    <w:rsid w:val="00FD12E4"/>
    <w:rsid w:val="00FD1B0F"/>
    <w:rsid w:val="00FD1B7E"/>
    <w:rsid w:val="00FD1D32"/>
    <w:rsid w:val="00FD240B"/>
    <w:rsid w:val="00FD272C"/>
    <w:rsid w:val="00FD2A93"/>
    <w:rsid w:val="00FD2BE2"/>
    <w:rsid w:val="00FD30BA"/>
    <w:rsid w:val="00FD341A"/>
    <w:rsid w:val="00FD3F78"/>
    <w:rsid w:val="00FD5D28"/>
    <w:rsid w:val="00FD6137"/>
    <w:rsid w:val="00FD63C5"/>
    <w:rsid w:val="00FD70DB"/>
    <w:rsid w:val="00FE06F2"/>
    <w:rsid w:val="00FE1C64"/>
    <w:rsid w:val="00FE2317"/>
    <w:rsid w:val="00FE269E"/>
    <w:rsid w:val="00FE2813"/>
    <w:rsid w:val="00FE2AA9"/>
    <w:rsid w:val="00FE2FC9"/>
    <w:rsid w:val="00FE3824"/>
    <w:rsid w:val="00FE472E"/>
    <w:rsid w:val="00FE5644"/>
    <w:rsid w:val="00FE5967"/>
    <w:rsid w:val="00FE5B65"/>
    <w:rsid w:val="00FE5CD3"/>
    <w:rsid w:val="00FE610A"/>
    <w:rsid w:val="00FE63ED"/>
    <w:rsid w:val="00FE7405"/>
    <w:rsid w:val="00FE78A8"/>
    <w:rsid w:val="00FE7A06"/>
    <w:rsid w:val="00FF01AD"/>
    <w:rsid w:val="00FF09B4"/>
    <w:rsid w:val="00FF0E29"/>
    <w:rsid w:val="00FF0FED"/>
    <w:rsid w:val="00FF1069"/>
    <w:rsid w:val="00FF12DC"/>
    <w:rsid w:val="00FF168E"/>
    <w:rsid w:val="00FF16BC"/>
    <w:rsid w:val="00FF1B1A"/>
    <w:rsid w:val="00FF2097"/>
    <w:rsid w:val="00FF21F9"/>
    <w:rsid w:val="00FF2A2B"/>
    <w:rsid w:val="00FF2BB7"/>
    <w:rsid w:val="00FF2BE0"/>
    <w:rsid w:val="00FF3685"/>
    <w:rsid w:val="00FF4778"/>
    <w:rsid w:val="00FF47F8"/>
    <w:rsid w:val="00FF4CA3"/>
    <w:rsid w:val="00FF4E80"/>
    <w:rsid w:val="00FF59AD"/>
    <w:rsid w:val="00FF62DC"/>
    <w:rsid w:val="00FF655B"/>
    <w:rsid w:val="00FF68A1"/>
    <w:rsid w:val="00FF709B"/>
    <w:rsid w:val="00FF74BE"/>
    <w:rsid w:val="00FF7CE0"/>
    <w:rsid w:val="04C132CE"/>
    <w:rsid w:val="0845517B"/>
    <w:rsid w:val="08937071"/>
    <w:rsid w:val="0C142A76"/>
    <w:rsid w:val="0EBB38E5"/>
    <w:rsid w:val="1D0ED059"/>
    <w:rsid w:val="1F4CEBA3"/>
    <w:rsid w:val="2546AF4D"/>
    <w:rsid w:val="2904E731"/>
    <w:rsid w:val="2AD6FC89"/>
    <w:rsid w:val="2C0353D9"/>
    <w:rsid w:val="2F4DC851"/>
    <w:rsid w:val="345A607C"/>
    <w:rsid w:val="3C009CBB"/>
    <w:rsid w:val="3CB0D10F"/>
    <w:rsid w:val="4227A514"/>
    <w:rsid w:val="43BCD0B7"/>
    <w:rsid w:val="44182311"/>
    <w:rsid w:val="44F20D8F"/>
    <w:rsid w:val="5D9981F7"/>
    <w:rsid w:val="5DEC9E41"/>
    <w:rsid w:val="5FF0BC07"/>
    <w:rsid w:val="62A12BC3"/>
    <w:rsid w:val="673F354D"/>
    <w:rsid w:val="6F5B6010"/>
    <w:rsid w:val="7966A04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CB5DD5A"/>
  <w15:docId w15:val="{CB1543B4-2FF2-47C3-BC54-A06DF14F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DF3"/>
    <w:pPr>
      <w:suppressAutoHyphens/>
      <w:spacing w:line="360" w:lineRule="auto"/>
      <w:ind w:firstLine="851"/>
      <w:jc w:val="both"/>
    </w:pPr>
    <w:rPr>
      <w:rFonts w:cs="Arial"/>
      <w:color w:val="000000"/>
      <w:sz w:val="24"/>
      <w:szCs w:val="24"/>
      <w:lang w:eastAsia="ar-SA"/>
    </w:rPr>
  </w:style>
  <w:style w:type="paragraph" w:styleId="Ttulo1">
    <w:name w:val="heading 1"/>
    <w:basedOn w:val="Normal"/>
    <w:next w:val="Normal"/>
    <w:link w:val="Ttulo1Char"/>
    <w:uiPriority w:val="9"/>
    <w:qFormat/>
    <w:rsid w:val="000E264F"/>
    <w:pPr>
      <w:spacing w:before="360" w:after="360"/>
      <w:outlineLvl w:val="0"/>
    </w:pPr>
    <w:rPr>
      <w:b/>
      <w:sz w:val="28"/>
    </w:rPr>
  </w:style>
  <w:style w:type="paragraph" w:styleId="Ttulo2">
    <w:name w:val="heading 2"/>
    <w:basedOn w:val="Normal"/>
    <w:next w:val="Normal"/>
    <w:link w:val="Ttulo2Char"/>
    <w:qFormat/>
    <w:rsid w:val="000E264F"/>
    <w:pPr>
      <w:spacing w:before="360" w:after="360"/>
      <w:outlineLvl w:val="1"/>
    </w:pPr>
    <w:rPr>
      <w:b/>
    </w:rPr>
  </w:style>
  <w:style w:type="paragraph" w:styleId="Ttulo3">
    <w:name w:val="heading 3"/>
    <w:basedOn w:val="Normal"/>
    <w:next w:val="Corpodetexto"/>
    <w:link w:val="Ttulo3Char"/>
    <w:qFormat/>
    <w:rsid w:val="00A61F7E"/>
    <w:pPr>
      <w:spacing w:before="360" w:after="360"/>
      <w:outlineLvl w:val="2"/>
    </w:pPr>
    <w:rPr>
      <w:b/>
    </w:rPr>
  </w:style>
  <w:style w:type="paragraph" w:styleId="Ttulo4">
    <w:name w:val="heading 4"/>
    <w:basedOn w:val="Normal"/>
    <w:next w:val="Normal"/>
    <w:link w:val="Ttulo4Char"/>
    <w:uiPriority w:val="9"/>
    <w:unhideWhenUsed/>
    <w:qFormat/>
    <w:rsid w:val="00A61F7E"/>
    <w:pPr>
      <w:keepNext/>
      <w:keepLines/>
      <w:spacing w:before="360" w:after="240"/>
      <w:ind w:left="1985" w:hanging="851"/>
      <w:outlineLvl w:val="3"/>
    </w:pPr>
    <w:rPr>
      <w:rFonts w:cs="Times New Roman"/>
      <w:b/>
      <w:bCs/>
      <w:iCs/>
    </w:rPr>
  </w:style>
  <w:style w:type="paragraph" w:styleId="Ttulo5">
    <w:name w:val="heading 5"/>
    <w:basedOn w:val="Normal"/>
    <w:next w:val="Normal"/>
    <w:link w:val="Ttulo5Char"/>
    <w:qFormat/>
    <w:rsid w:val="00A61F7E"/>
    <w:pPr>
      <w:numPr>
        <w:ilvl w:val="4"/>
        <w:numId w:val="1"/>
      </w:numPr>
      <w:spacing w:before="240" w:after="60"/>
      <w:outlineLvl w:val="4"/>
    </w:pPr>
    <w:rPr>
      <w:b/>
      <w:bCs/>
      <w:i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sz w:val="20"/>
    </w:rPr>
  </w:style>
  <w:style w:type="character" w:customStyle="1" w:styleId="WW8Num8z2">
    <w:name w:val="WW8Num8z2"/>
    <w:rPr>
      <w:rFonts w:ascii="Wingdings" w:hAnsi="Wingdings"/>
      <w:sz w:val="20"/>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i w:val="0"/>
    </w:rPr>
  </w:style>
  <w:style w:type="character" w:customStyle="1" w:styleId="WW8Num11z1">
    <w:name w:val="WW8Num11z1"/>
    <w:rPr>
      <w:rFonts w:ascii="Symbol" w:hAnsi="Symbol"/>
      <w:color w:val="auto"/>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color w:val="auto"/>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2">
    <w:name w:val="WW8Num18z2"/>
    <w:rPr>
      <w:rFonts w:ascii="Wingdings" w:hAnsi="Wingdings"/>
    </w:rPr>
  </w:style>
  <w:style w:type="character" w:customStyle="1" w:styleId="WW8Num18z4">
    <w:name w:val="WW8Num18z4"/>
    <w:rPr>
      <w:rFonts w:ascii="Courier New" w:hAnsi="Courier New" w:cs="Courier New"/>
    </w:rPr>
  </w:style>
  <w:style w:type="character" w:customStyle="1" w:styleId="WW8Num19z0">
    <w:name w:val="WW8Num19z0"/>
    <w:rPr>
      <w:rFonts w:ascii="Symbol" w:hAnsi="Symbol"/>
      <w:sz w:val="20"/>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5z0">
    <w:name w:val="WW8Num25z0"/>
    <w:rPr>
      <w:rFonts w:ascii="Symbol" w:hAnsi="Symbol"/>
      <w:sz w:val="20"/>
    </w:rPr>
  </w:style>
  <w:style w:type="character" w:customStyle="1" w:styleId="WW8Num25z1">
    <w:name w:val="WW8Num25z1"/>
    <w:rPr>
      <w:rFonts w:ascii="Courier New" w:hAnsi="Courier New"/>
      <w:sz w:val="20"/>
    </w:rPr>
  </w:style>
  <w:style w:type="character" w:customStyle="1" w:styleId="WW8Num25z2">
    <w:name w:val="WW8Num25z2"/>
    <w:rPr>
      <w:rFonts w:ascii="Wingdings" w:hAnsi="Wingdings"/>
      <w:sz w:val="20"/>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sz w:val="20"/>
    </w:rPr>
  </w:style>
  <w:style w:type="character" w:customStyle="1" w:styleId="WW8Num28z1">
    <w:name w:val="WW8Num28z1"/>
    <w:rPr>
      <w:rFonts w:ascii="Courier New" w:hAnsi="Courier New"/>
      <w:sz w:val="20"/>
    </w:rPr>
  </w:style>
  <w:style w:type="character" w:customStyle="1" w:styleId="WW8Num28z2">
    <w:name w:val="WW8Num28z2"/>
    <w:rPr>
      <w:rFonts w:ascii="Wingdings" w:hAnsi="Wingdings"/>
      <w:sz w:val="20"/>
    </w:rPr>
  </w:style>
  <w:style w:type="character" w:customStyle="1" w:styleId="WW8Num29z0">
    <w:name w:val="WW8Num29z0"/>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auto"/>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color w:val="00000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sz w:val="20"/>
    </w:rPr>
  </w:style>
  <w:style w:type="character" w:customStyle="1" w:styleId="WW8Num42z1">
    <w:name w:val="WW8Num42z1"/>
    <w:rPr>
      <w:rFonts w:ascii="Courier New" w:hAnsi="Courier New"/>
      <w:sz w:val="20"/>
    </w:rPr>
  </w:style>
  <w:style w:type="character" w:customStyle="1" w:styleId="WW8Num42z2">
    <w:name w:val="WW8Num42z2"/>
    <w:rPr>
      <w:rFonts w:ascii="Wingdings" w:hAnsi="Wingdings"/>
      <w:sz w:val="20"/>
    </w:rPr>
  </w:style>
  <w:style w:type="character" w:customStyle="1" w:styleId="WW8Num43z0">
    <w:name w:val="WW8Num43z0"/>
    <w:rPr>
      <w:rFonts w:ascii="Symbol" w:hAnsi="Symbol"/>
      <w:color w:val="auto"/>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rPr>
  </w:style>
  <w:style w:type="character" w:customStyle="1" w:styleId="WW8Num43z3">
    <w:name w:val="WW8Num43z3"/>
    <w:rPr>
      <w:rFonts w:ascii="Symbol" w:hAnsi="Symbol"/>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Refdecomentrio1">
    <w:name w:val="Ref. de comentário1"/>
    <w:rPr>
      <w:sz w:val="16"/>
      <w:szCs w:val="16"/>
    </w:rPr>
  </w:style>
  <w:style w:type="paragraph" w:customStyle="1" w:styleId="Captulo">
    <w:name w:val="Capítulo"/>
    <w:basedOn w:val="Normal"/>
    <w:next w:val="Corpodetexto"/>
    <w:pPr>
      <w:keepNext/>
      <w:spacing w:before="240" w:after="120"/>
    </w:pPr>
    <w:rPr>
      <w:rFonts w:ascii="Helvetica" w:eastAsia="DejaVu Sans" w:hAnsi="Helvetica" w:cs="DejaVu Sans"/>
      <w:sz w:val="28"/>
      <w:szCs w:val="28"/>
    </w:rPr>
  </w:style>
  <w:style w:type="paragraph" w:styleId="Corpodetexto">
    <w:name w:val="Body Text"/>
    <w:basedOn w:val="Normal"/>
    <w:link w:val="CorpodetextoChar"/>
    <w:semiHidden/>
    <w:pPr>
      <w:spacing w:before="240"/>
    </w:pPr>
  </w:style>
  <w:style w:type="paragraph" w:styleId="Lista">
    <w:name w:val="List"/>
    <w:basedOn w:val="Corpodetexto"/>
    <w:semiHidden/>
    <w:rPr>
      <w:rFonts w:ascii="Times" w:hAnsi="Times"/>
    </w:rPr>
  </w:style>
  <w:style w:type="paragraph" w:customStyle="1" w:styleId="fonte-tabelaetc">
    <w:name w:val="fonte - tabela etc"/>
    <w:basedOn w:val="Normal"/>
    <w:next w:val="Normal"/>
    <w:qFormat/>
    <w:rsid w:val="00A93E2A"/>
    <w:pPr>
      <w:suppressLineNumbers/>
      <w:spacing w:after="360" w:line="240" w:lineRule="auto"/>
    </w:pPr>
    <w:rPr>
      <w:iCs/>
      <w:sz w:val="22"/>
    </w:rPr>
  </w:style>
  <w:style w:type="paragraph" w:customStyle="1" w:styleId="ndice">
    <w:name w:val="Índice"/>
    <w:basedOn w:val="Normal"/>
    <w:pPr>
      <w:suppressLineNumbers/>
    </w:pPr>
    <w:rPr>
      <w:rFonts w:ascii="Times" w:hAnsi="Times"/>
    </w:rPr>
  </w:style>
  <w:style w:type="paragraph" w:styleId="NormalWeb">
    <w:name w:val="Normal (Web)"/>
    <w:basedOn w:val="Normal"/>
    <w:uiPriority w:val="99"/>
    <w:pPr>
      <w:spacing w:before="100" w:after="100"/>
    </w:pPr>
  </w:style>
  <w:style w:type="paragraph" w:customStyle="1" w:styleId="NormalJustificado">
    <w:name w:val="Normal + Justificado"/>
    <w:basedOn w:val="Normal"/>
    <w:pPr>
      <w:autoSpaceDE w:val="0"/>
    </w:pPr>
  </w:style>
  <w:style w:type="paragraph" w:customStyle="1" w:styleId="Corpodetexto31">
    <w:name w:val="Corpo de texto 31"/>
    <w:basedOn w:val="Normal"/>
    <w:pPr>
      <w:spacing w:after="120"/>
    </w:pPr>
    <w:rPr>
      <w:sz w:val="16"/>
      <w:szCs w:val="16"/>
    </w:rPr>
  </w:style>
  <w:style w:type="paragraph" w:styleId="Cabealho">
    <w:name w:val="header"/>
    <w:basedOn w:val="Normal"/>
    <w:link w:val="CabealhoChar"/>
    <w:uiPriority w:val="99"/>
    <w:pPr>
      <w:tabs>
        <w:tab w:val="center" w:pos="4252"/>
        <w:tab w:val="right" w:pos="8504"/>
      </w:tabs>
    </w:pPr>
  </w:style>
  <w:style w:type="paragraph" w:styleId="Rodap">
    <w:name w:val="footer"/>
    <w:basedOn w:val="Normal"/>
    <w:link w:val="RodapChar"/>
    <w:uiPriority w:val="99"/>
    <w:pPr>
      <w:tabs>
        <w:tab w:val="center" w:pos="4252"/>
        <w:tab w:val="right" w:pos="8504"/>
      </w:tabs>
    </w:pPr>
  </w:style>
  <w:style w:type="paragraph" w:customStyle="1" w:styleId="Default">
    <w:name w:val="Default"/>
    <w:link w:val="DefaultChar"/>
    <w:pPr>
      <w:suppressAutoHyphens/>
      <w:autoSpaceDE w:val="0"/>
    </w:pPr>
    <w:rPr>
      <w:rFonts w:ascii="Arial" w:eastAsia="Arial" w:hAnsi="Arial" w:cs="Arial"/>
      <w:lang w:eastAsia="ar-SA"/>
    </w:rPr>
  </w:style>
  <w:style w:type="paragraph" w:customStyle="1" w:styleId="References">
    <w:name w:val="References"/>
    <w:basedOn w:val="Default"/>
    <w:next w:val="Default"/>
    <w:pPr>
      <w:spacing w:before="240" w:after="240"/>
    </w:pPr>
    <w:rPr>
      <w:rFonts w:cs="Times New Roman"/>
      <w:sz w:val="24"/>
      <w:szCs w:val="24"/>
    </w:rPr>
  </w:style>
  <w:style w:type="paragraph" w:styleId="Recuodecorpodetexto">
    <w:name w:val="Body Text Indent"/>
    <w:basedOn w:val="Normal"/>
    <w:link w:val="RecuodecorpodetextoChar"/>
    <w:semiHidden/>
    <w:pPr>
      <w:spacing w:after="120"/>
      <w:ind w:left="283" w:firstLine="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Textodebalo">
    <w:name w:val="Balloon Text"/>
    <w:basedOn w:val="Normal"/>
    <w:link w:val="TextodebaloChar"/>
    <w:rPr>
      <w:rFonts w:ascii="Tahoma" w:hAnsi="Tahoma" w:cs="Tahoma"/>
      <w:sz w:val="16"/>
      <w:szCs w:val="16"/>
    </w:rPr>
  </w:style>
  <w:style w:type="paragraph" w:customStyle="1" w:styleId="Recuodecorpodetexto31">
    <w:name w:val="Recuo de corpo de texto 31"/>
    <w:basedOn w:val="Normal"/>
    <w:pPr>
      <w:spacing w:after="120"/>
      <w:ind w:left="283" w:firstLine="0"/>
    </w:pPr>
    <w:rPr>
      <w:sz w:val="16"/>
      <w:szCs w:val="16"/>
    </w:rPr>
  </w:style>
  <w:style w:type="paragraph" w:customStyle="1" w:styleId="Pargrafo">
    <w:name w:val="Parágrafo"/>
    <w:basedOn w:val="Recuodecorpodetexto31"/>
    <w:pPr>
      <w:widowControl w:val="0"/>
      <w:spacing w:before="120" w:after="0"/>
      <w:ind w:left="0"/>
    </w:pPr>
    <w:rPr>
      <w:sz w:val="18"/>
      <w:szCs w:val="20"/>
    </w:rPr>
  </w:style>
  <w:style w:type="paragraph" w:customStyle="1" w:styleId="Capa10">
    <w:name w:val="Capa 10"/>
    <w:pPr>
      <w:widowControl w:val="0"/>
      <w:suppressAutoHyphens/>
      <w:ind w:left="3960"/>
      <w:jc w:val="both"/>
    </w:pPr>
    <w:rPr>
      <w:rFonts w:eastAsia="Arial"/>
      <w:sz w:val="22"/>
      <w:lang w:eastAsia="ar-SA"/>
    </w:rPr>
  </w:style>
  <w:style w:type="paragraph" w:customStyle="1" w:styleId="Sublinhado">
    <w:name w:val="Sublinhado"/>
    <w:basedOn w:val="Normal"/>
    <w:pPr>
      <w:spacing w:before="100" w:after="100"/>
    </w:pPr>
    <w:rPr>
      <w:b/>
    </w:rPr>
  </w:style>
  <w:style w:type="paragraph" w:customStyle="1" w:styleId="BancaTese">
    <w:name w:val="Banca Tese"/>
    <w:pPr>
      <w:pBdr>
        <w:top w:val="single" w:sz="4" w:space="1" w:color="000000"/>
      </w:pBdr>
      <w:suppressAutoHyphens/>
    </w:pPr>
    <w:rPr>
      <w:rFonts w:eastAsia="Arial"/>
      <w:b/>
      <w:lang w:val="en-US" w:eastAsia="ar-SA"/>
    </w:rPr>
  </w:style>
  <w:style w:type="paragraph" w:customStyle="1" w:styleId="Capa14">
    <w:name w:val="Capa 14"/>
    <w:pPr>
      <w:suppressAutoHyphens/>
      <w:ind w:right="-1"/>
    </w:pPr>
    <w:rPr>
      <w:rFonts w:eastAsia="Arial"/>
      <w:b/>
      <w:sz w:val="28"/>
      <w:lang w:val="en-US" w:eastAsia="ar-SA"/>
    </w:rPr>
  </w:style>
  <w:style w:type="paragraph" w:customStyle="1" w:styleId="ReferenciaBibliografica">
    <w:name w:val="Referencia Bibliografica"/>
    <w:pPr>
      <w:suppressAutoHyphens/>
      <w:jc w:val="center"/>
    </w:pPr>
    <w:rPr>
      <w:rFonts w:ascii="Arial" w:eastAsia="Arial" w:hAnsi="Arial" w:cs="Arial"/>
      <w:b/>
      <w:sz w:val="32"/>
      <w:szCs w:val="32"/>
      <w:lang w:eastAsia="ar-SA"/>
    </w:rPr>
  </w:style>
  <w:style w:type="paragraph" w:customStyle="1" w:styleId="FichaCatalografica">
    <w:name w:val="Ficha Catalografica"/>
    <w:pPr>
      <w:suppressAutoHyphens/>
      <w:ind w:right="-1"/>
    </w:pPr>
    <w:rPr>
      <w:rFonts w:eastAsia="Arial"/>
      <w:lang w:val="en-US" w:eastAsia="ar-SA"/>
    </w:rPr>
  </w:style>
  <w:style w:type="paragraph" w:customStyle="1" w:styleId="Abstract">
    <w:name w:val="Abstract"/>
    <w:pPr>
      <w:widowControl w:val="0"/>
      <w:suppressAutoHyphens/>
      <w:jc w:val="both"/>
    </w:pPr>
    <w:rPr>
      <w:rFonts w:eastAsia="Arial"/>
      <w:color w:val="FF6600"/>
      <w:sz w:val="24"/>
      <w:szCs w:val="24"/>
      <w:lang w:val="en-US" w:eastAsia="ar-SA"/>
    </w:rPr>
  </w:style>
  <w:style w:type="paragraph" w:customStyle="1" w:styleId="Contedodatabela">
    <w:name w:val="Conteúdo da tabela"/>
    <w:basedOn w:val="Normal"/>
    <w:pPr>
      <w:suppressLineNumbers/>
    </w:pPr>
  </w:style>
  <w:style w:type="paragraph" w:customStyle="1" w:styleId="Ttulodatabela">
    <w:name w:val="Título da tabela"/>
    <w:basedOn w:val="Contedodatabela"/>
    <w:qFormat/>
    <w:rsid w:val="00A93E2A"/>
    <w:pPr>
      <w:jc w:val="left"/>
    </w:pPr>
    <w:rPr>
      <w:bCs/>
    </w:rPr>
  </w:style>
  <w:style w:type="paragraph" w:customStyle="1" w:styleId="Contedodoquadro">
    <w:name w:val="Conteúdo do quadro"/>
    <w:basedOn w:val="Corpodetexto"/>
  </w:style>
  <w:style w:type="character" w:customStyle="1" w:styleId="Ttulo1Char">
    <w:name w:val="Título 1 Char"/>
    <w:link w:val="Ttulo1"/>
    <w:uiPriority w:val="9"/>
    <w:rsid w:val="000E264F"/>
    <w:rPr>
      <w:rFonts w:cs="Arial"/>
      <w:b/>
      <w:color w:val="000000"/>
      <w:sz w:val="28"/>
      <w:szCs w:val="24"/>
      <w:lang w:eastAsia="ar-SA"/>
    </w:rPr>
  </w:style>
  <w:style w:type="paragraph" w:styleId="Citao">
    <w:name w:val="Quote"/>
    <w:basedOn w:val="Normal"/>
    <w:next w:val="Normal"/>
    <w:link w:val="CitaoChar"/>
    <w:uiPriority w:val="29"/>
    <w:qFormat/>
    <w:rsid w:val="0045235A"/>
    <w:pPr>
      <w:spacing w:before="240" w:after="240" w:line="240" w:lineRule="auto"/>
      <w:ind w:left="2268" w:firstLine="0"/>
    </w:pPr>
    <w:rPr>
      <w:sz w:val="22"/>
      <w:szCs w:val="22"/>
    </w:rPr>
  </w:style>
  <w:style w:type="character" w:customStyle="1" w:styleId="CitaoChar">
    <w:name w:val="Citação Char"/>
    <w:link w:val="Citao"/>
    <w:uiPriority w:val="29"/>
    <w:rsid w:val="0045235A"/>
    <w:rPr>
      <w:rFonts w:cs="Arial"/>
      <w:color w:val="000000"/>
      <w:sz w:val="22"/>
      <w:szCs w:val="22"/>
      <w:lang w:eastAsia="ar-SA"/>
    </w:rPr>
  </w:style>
  <w:style w:type="paragraph" w:customStyle="1" w:styleId="numpag">
    <w:name w:val="num pag"/>
    <w:basedOn w:val="Normal"/>
    <w:qFormat/>
    <w:rsid w:val="00A61F7E"/>
    <w:pPr>
      <w:ind w:right="360"/>
      <w:jc w:val="right"/>
    </w:pPr>
  </w:style>
  <w:style w:type="character" w:customStyle="1" w:styleId="CabealhoChar">
    <w:name w:val="Cabeçalho Char"/>
    <w:link w:val="Cabealho"/>
    <w:uiPriority w:val="99"/>
    <w:rsid w:val="00C61806"/>
    <w:rPr>
      <w:rFonts w:ascii="Arial" w:hAnsi="Arial" w:cs="Arial"/>
      <w:color w:val="F79646"/>
      <w:sz w:val="24"/>
      <w:szCs w:val="24"/>
      <w:lang w:val="pt-PT" w:eastAsia="ar-SA"/>
    </w:rPr>
  </w:style>
  <w:style w:type="paragraph" w:styleId="PargrafodaLista">
    <w:name w:val="List Paragraph"/>
    <w:basedOn w:val="Normal"/>
    <w:uiPriority w:val="34"/>
    <w:qFormat/>
    <w:rsid w:val="006220CB"/>
    <w:pPr>
      <w:ind w:left="720"/>
      <w:contextualSpacing/>
    </w:pPr>
  </w:style>
  <w:style w:type="paragraph" w:styleId="CabealhodoSumrio">
    <w:name w:val="TOC Heading"/>
    <w:basedOn w:val="Ttulo1"/>
    <w:next w:val="Normal"/>
    <w:uiPriority w:val="39"/>
    <w:unhideWhenUsed/>
    <w:qFormat/>
    <w:rsid w:val="008A504A"/>
    <w:pPr>
      <w:keepNext/>
      <w:keepLines/>
      <w:suppressAutoHyphens w:val="0"/>
      <w:spacing w:before="480" w:line="276" w:lineRule="auto"/>
      <w:ind w:firstLine="0"/>
      <w:jc w:val="left"/>
      <w:outlineLvl w:val="9"/>
    </w:pPr>
    <w:rPr>
      <w:rFonts w:ascii="Cambria" w:hAnsi="Cambria" w:cs="Times New Roman"/>
      <w:bCs/>
      <w:color w:val="365F91"/>
      <w:szCs w:val="28"/>
      <w:lang w:eastAsia="pt-BR"/>
    </w:rPr>
  </w:style>
  <w:style w:type="paragraph" w:styleId="Sumrio1">
    <w:name w:val="toc 1"/>
    <w:basedOn w:val="Normal"/>
    <w:next w:val="Normal"/>
    <w:autoRedefine/>
    <w:uiPriority w:val="39"/>
    <w:unhideWhenUsed/>
    <w:qFormat/>
    <w:rsid w:val="000E264F"/>
    <w:pPr>
      <w:tabs>
        <w:tab w:val="right" w:leader="dot" w:pos="9060"/>
      </w:tabs>
      <w:spacing w:after="100" w:line="240" w:lineRule="auto"/>
      <w:ind w:left="425" w:hanging="425"/>
    </w:pPr>
  </w:style>
  <w:style w:type="paragraph" w:styleId="Sumrio2">
    <w:name w:val="toc 2"/>
    <w:basedOn w:val="Normal"/>
    <w:next w:val="Normal"/>
    <w:autoRedefine/>
    <w:uiPriority w:val="39"/>
    <w:unhideWhenUsed/>
    <w:qFormat/>
    <w:rsid w:val="00EB719C"/>
    <w:pPr>
      <w:tabs>
        <w:tab w:val="right" w:leader="dot" w:pos="9060"/>
      </w:tabs>
      <w:spacing w:after="120" w:line="240" w:lineRule="auto"/>
      <w:ind w:left="425" w:firstLine="0"/>
    </w:pPr>
  </w:style>
  <w:style w:type="paragraph" w:styleId="Sumrio3">
    <w:name w:val="toc 3"/>
    <w:basedOn w:val="Normal"/>
    <w:next w:val="Normal"/>
    <w:autoRedefine/>
    <w:uiPriority w:val="39"/>
    <w:unhideWhenUsed/>
    <w:qFormat/>
    <w:rsid w:val="00F01CF4"/>
    <w:pPr>
      <w:tabs>
        <w:tab w:val="left" w:pos="2368"/>
        <w:tab w:val="right" w:leader="dot" w:pos="9060"/>
      </w:tabs>
      <w:spacing w:after="100"/>
      <w:ind w:left="1560" w:hanging="709"/>
    </w:pPr>
  </w:style>
  <w:style w:type="character" w:customStyle="1" w:styleId="RodapChar">
    <w:name w:val="Rodapé Char"/>
    <w:link w:val="Rodap"/>
    <w:uiPriority w:val="99"/>
    <w:rsid w:val="001F2BD0"/>
    <w:rPr>
      <w:rFonts w:ascii="Arial" w:hAnsi="Arial" w:cs="Arial"/>
      <w:color w:val="000000"/>
      <w:sz w:val="24"/>
      <w:szCs w:val="24"/>
      <w:lang w:val="pt-PT" w:eastAsia="ar-SA"/>
    </w:rPr>
  </w:style>
  <w:style w:type="paragraph" w:customStyle="1" w:styleId="referenciabibliografica0">
    <w:name w:val="referencia bibliografica"/>
    <w:basedOn w:val="Default"/>
    <w:link w:val="referenciabibliograficaChar"/>
    <w:qFormat/>
    <w:rsid w:val="000E264F"/>
    <w:pPr>
      <w:spacing w:after="240"/>
    </w:pPr>
    <w:rPr>
      <w:rFonts w:ascii="Times New Roman" w:hAnsi="Times New Roman"/>
      <w:sz w:val="24"/>
    </w:rPr>
  </w:style>
  <w:style w:type="paragraph" w:styleId="Bibliografia">
    <w:name w:val="Bibliography"/>
    <w:basedOn w:val="Normal"/>
    <w:next w:val="Normal"/>
    <w:uiPriority w:val="37"/>
    <w:unhideWhenUsed/>
    <w:rsid w:val="00876D54"/>
    <w:pPr>
      <w:spacing w:after="240" w:line="240" w:lineRule="auto"/>
      <w:ind w:firstLine="0"/>
    </w:pPr>
  </w:style>
  <w:style w:type="character" w:customStyle="1" w:styleId="DefaultChar">
    <w:name w:val="Default Char"/>
    <w:link w:val="Default"/>
    <w:rsid w:val="00B46E19"/>
    <w:rPr>
      <w:rFonts w:ascii="Arial" w:eastAsia="Arial" w:hAnsi="Arial" w:cs="Arial"/>
      <w:lang w:eastAsia="ar-SA"/>
    </w:rPr>
  </w:style>
  <w:style w:type="character" w:customStyle="1" w:styleId="referenciabibliograficaChar">
    <w:name w:val="referencia bibliografica Char"/>
    <w:link w:val="referenciabibliografica0"/>
    <w:rsid w:val="000E264F"/>
    <w:rPr>
      <w:rFonts w:eastAsia="Arial" w:cs="Arial"/>
      <w:sz w:val="24"/>
      <w:lang w:eastAsia="ar-SA"/>
    </w:rPr>
  </w:style>
  <w:style w:type="paragraph" w:styleId="Textodenotadefim">
    <w:name w:val="endnote text"/>
    <w:basedOn w:val="Normal"/>
    <w:link w:val="TextodenotadefimChar"/>
    <w:uiPriority w:val="99"/>
    <w:semiHidden/>
    <w:unhideWhenUsed/>
    <w:rsid w:val="00DA208D"/>
    <w:pPr>
      <w:spacing w:line="240" w:lineRule="auto"/>
    </w:pPr>
    <w:rPr>
      <w:sz w:val="20"/>
      <w:szCs w:val="20"/>
    </w:rPr>
  </w:style>
  <w:style w:type="character" w:customStyle="1" w:styleId="TextodenotadefimChar">
    <w:name w:val="Texto de nota de fim Char"/>
    <w:link w:val="Textodenotadefim"/>
    <w:uiPriority w:val="99"/>
    <w:semiHidden/>
    <w:rsid w:val="00DA208D"/>
    <w:rPr>
      <w:rFonts w:ascii="Arial" w:hAnsi="Arial" w:cs="Arial"/>
      <w:color w:val="000000"/>
      <w:lang w:val="pt-PT" w:eastAsia="ar-SA"/>
    </w:rPr>
  </w:style>
  <w:style w:type="character" w:styleId="Refdenotadefim">
    <w:name w:val="endnote reference"/>
    <w:uiPriority w:val="99"/>
    <w:semiHidden/>
    <w:unhideWhenUsed/>
    <w:rsid w:val="00DA208D"/>
    <w:rPr>
      <w:vertAlign w:val="superscript"/>
    </w:rPr>
  </w:style>
  <w:style w:type="paragraph" w:styleId="Textodenotaderodap">
    <w:name w:val="footnote text"/>
    <w:aliases w:val="nota de rodapé"/>
    <w:basedOn w:val="Normal"/>
    <w:link w:val="TextodenotaderodapChar"/>
    <w:uiPriority w:val="99"/>
    <w:unhideWhenUsed/>
    <w:qFormat/>
    <w:rsid w:val="005606DC"/>
    <w:pPr>
      <w:spacing w:after="120" w:line="240" w:lineRule="auto"/>
      <w:ind w:left="284" w:hanging="284"/>
    </w:pPr>
    <w:rPr>
      <w:sz w:val="20"/>
      <w:szCs w:val="20"/>
    </w:rPr>
  </w:style>
  <w:style w:type="character" w:customStyle="1" w:styleId="TextodenotaderodapChar">
    <w:name w:val="Texto de nota de rodapé Char"/>
    <w:aliases w:val="nota de rodapé Char"/>
    <w:link w:val="Textodenotaderodap"/>
    <w:uiPriority w:val="99"/>
    <w:rsid w:val="005606DC"/>
    <w:rPr>
      <w:rFonts w:ascii="Arial" w:hAnsi="Arial" w:cs="Arial"/>
      <w:color w:val="000000"/>
      <w:lang w:eastAsia="ar-SA"/>
    </w:rPr>
  </w:style>
  <w:style w:type="character" w:styleId="Refdenotaderodap">
    <w:name w:val="footnote reference"/>
    <w:uiPriority w:val="99"/>
    <w:unhideWhenUsed/>
    <w:rsid w:val="00DA208D"/>
    <w:rPr>
      <w:vertAlign w:val="superscript"/>
    </w:rPr>
  </w:style>
  <w:style w:type="character" w:customStyle="1" w:styleId="Caracteresdenotaderodap">
    <w:name w:val="Caracteres de nota de rodapé"/>
    <w:rsid w:val="00E264D7"/>
  </w:style>
  <w:style w:type="character" w:customStyle="1" w:styleId="Refdenotaderodap4">
    <w:name w:val="Ref. de nota de rodapé4"/>
    <w:rsid w:val="00E264D7"/>
    <w:rPr>
      <w:vertAlign w:val="superscript"/>
    </w:rPr>
  </w:style>
  <w:style w:type="character" w:customStyle="1" w:styleId="Refdenotaderodap5">
    <w:name w:val="Ref. de nota de rodapé5"/>
    <w:rsid w:val="00E264D7"/>
    <w:rPr>
      <w:vertAlign w:val="superscript"/>
    </w:rPr>
  </w:style>
  <w:style w:type="character" w:styleId="Refdecomentrio">
    <w:name w:val="annotation reference"/>
    <w:uiPriority w:val="99"/>
    <w:rsid w:val="00E264D7"/>
    <w:rPr>
      <w:sz w:val="16"/>
      <w:szCs w:val="16"/>
    </w:rPr>
  </w:style>
  <w:style w:type="paragraph" w:styleId="Textodecomentrio">
    <w:name w:val="annotation text"/>
    <w:basedOn w:val="Normal"/>
    <w:link w:val="TextodecomentrioChar"/>
    <w:uiPriority w:val="99"/>
    <w:rsid w:val="00E264D7"/>
    <w:pPr>
      <w:suppressAutoHyphens w:val="0"/>
      <w:spacing w:line="240" w:lineRule="auto"/>
      <w:ind w:firstLine="0"/>
      <w:jc w:val="left"/>
    </w:pPr>
    <w:rPr>
      <w:rFonts w:cs="Times New Roman"/>
      <w:color w:val="auto"/>
      <w:sz w:val="20"/>
      <w:szCs w:val="20"/>
      <w:lang w:eastAsia="pt-BR"/>
    </w:rPr>
  </w:style>
  <w:style w:type="character" w:customStyle="1" w:styleId="TextodecomentrioChar">
    <w:name w:val="Texto de comentário Char"/>
    <w:basedOn w:val="Fontepargpadro"/>
    <w:link w:val="Textodecomentrio"/>
    <w:uiPriority w:val="99"/>
    <w:rsid w:val="00E264D7"/>
  </w:style>
  <w:style w:type="paragraph" w:customStyle="1" w:styleId="citao0">
    <w:name w:val="citação"/>
    <w:basedOn w:val="Normal"/>
    <w:rsid w:val="00E264D7"/>
    <w:pPr>
      <w:spacing w:line="240" w:lineRule="auto"/>
      <w:ind w:left="2268" w:firstLine="0"/>
    </w:pPr>
    <w:rPr>
      <w:rFonts w:eastAsia="SimSun"/>
      <w:color w:val="auto"/>
      <w:kern w:val="2"/>
      <w:sz w:val="20"/>
      <w:szCs w:val="20"/>
      <w:lang w:eastAsia="hi-IN" w:bidi="hi-IN"/>
    </w:rPr>
  </w:style>
  <w:style w:type="paragraph" w:styleId="Subttulo">
    <w:name w:val="Subtitle"/>
    <w:basedOn w:val="Normal"/>
    <w:next w:val="Normal"/>
    <w:link w:val="SubttuloChar"/>
    <w:uiPriority w:val="11"/>
    <w:rsid w:val="00193ED7"/>
    <w:pPr>
      <w:numPr>
        <w:ilvl w:val="1"/>
      </w:numPr>
      <w:ind w:firstLine="1134"/>
    </w:pPr>
    <w:rPr>
      <w:rFonts w:ascii="Cambria" w:hAnsi="Cambria" w:cs="Times New Roman"/>
      <w:i/>
      <w:iCs/>
      <w:color w:val="4F81BD"/>
      <w:spacing w:val="15"/>
    </w:rPr>
  </w:style>
  <w:style w:type="character" w:customStyle="1" w:styleId="SubttuloChar">
    <w:name w:val="Subtítulo Char"/>
    <w:link w:val="Subttulo"/>
    <w:uiPriority w:val="11"/>
    <w:rsid w:val="00193ED7"/>
    <w:rPr>
      <w:rFonts w:ascii="Cambria" w:eastAsia="Times New Roman" w:hAnsi="Cambria" w:cs="Times New Roman"/>
      <w:i/>
      <w:iCs/>
      <w:color w:val="4F81BD"/>
      <w:spacing w:val="15"/>
      <w:sz w:val="24"/>
      <w:szCs w:val="24"/>
      <w:lang w:val="pt-PT" w:eastAsia="ar-SA"/>
    </w:rPr>
  </w:style>
  <w:style w:type="paragraph" w:customStyle="1" w:styleId="ndicedeautoridades1">
    <w:name w:val="Índice de autoridades1"/>
    <w:basedOn w:val="Normal"/>
    <w:rsid w:val="00193ED7"/>
    <w:pPr>
      <w:suppressAutoHyphens w:val="0"/>
      <w:spacing w:before="180" w:line="240" w:lineRule="auto"/>
      <w:ind w:firstLine="0"/>
    </w:pPr>
    <w:rPr>
      <w:rFonts w:cs="Times New Roman"/>
      <w:color w:val="auto"/>
      <w:kern w:val="2"/>
      <w:sz w:val="22"/>
    </w:rPr>
  </w:style>
  <w:style w:type="character" w:customStyle="1" w:styleId="z3988">
    <w:name w:val="z3988"/>
    <w:rsid w:val="00193ED7"/>
  </w:style>
  <w:style w:type="character" w:styleId="nfase">
    <w:name w:val="Emphasis"/>
    <w:uiPriority w:val="20"/>
    <w:qFormat/>
    <w:rsid w:val="00193ED7"/>
    <w:rPr>
      <w:i/>
      <w:iCs/>
    </w:rPr>
  </w:style>
  <w:style w:type="paragraph" w:customStyle="1" w:styleId="Titulopre-textual">
    <w:name w:val="Titulo pre-textual"/>
    <w:basedOn w:val="Ttulo1"/>
    <w:next w:val="Normal"/>
    <w:qFormat/>
    <w:rsid w:val="006F7D99"/>
    <w:pPr>
      <w:spacing w:line="240" w:lineRule="auto"/>
      <w:ind w:firstLine="0"/>
      <w:jc w:val="center"/>
      <w:outlineLvl w:val="9"/>
    </w:pPr>
    <w:rPr>
      <w:szCs w:val="28"/>
    </w:rPr>
  </w:style>
  <w:style w:type="character" w:styleId="TtulodoLivro">
    <w:name w:val="Book Title"/>
    <w:uiPriority w:val="33"/>
    <w:rsid w:val="00ED3A7D"/>
    <w:rPr>
      <w:b/>
      <w:bCs/>
      <w:smallCaps/>
      <w:spacing w:val="5"/>
    </w:rPr>
  </w:style>
  <w:style w:type="paragraph" w:styleId="Recuodecorpodetexto2">
    <w:name w:val="Body Text Indent 2"/>
    <w:basedOn w:val="Normal"/>
    <w:link w:val="Recuodecorpodetexto2Char"/>
    <w:uiPriority w:val="99"/>
    <w:semiHidden/>
    <w:unhideWhenUsed/>
    <w:rsid w:val="00141D76"/>
    <w:pPr>
      <w:spacing w:after="120" w:line="480" w:lineRule="auto"/>
      <w:ind w:left="283"/>
    </w:pPr>
  </w:style>
  <w:style w:type="character" w:customStyle="1" w:styleId="Recuodecorpodetexto2Char">
    <w:name w:val="Recuo de corpo de texto 2 Char"/>
    <w:link w:val="Recuodecorpodetexto2"/>
    <w:uiPriority w:val="99"/>
    <w:semiHidden/>
    <w:rsid w:val="00141D76"/>
    <w:rPr>
      <w:rFonts w:ascii="Arial" w:hAnsi="Arial" w:cs="Arial"/>
      <w:color w:val="000000"/>
      <w:sz w:val="24"/>
      <w:szCs w:val="24"/>
      <w:lang w:val="pt-PT" w:eastAsia="ar-SA"/>
    </w:rPr>
  </w:style>
  <w:style w:type="character" w:customStyle="1" w:styleId="CaracteresdeNotadeRodap0">
    <w:name w:val="Caracteres de Nota de Rodapé"/>
    <w:rsid w:val="00141D76"/>
    <w:rPr>
      <w:vertAlign w:val="superscript"/>
    </w:rPr>
  </w:style>
  <w:style w:type="paragraph" w:styleId="ndicedeautoridades">
    <w:name w:val="table of authorities"/>
    <w:basedOn w:val="Normal"/>
    <w:semiHidden/>
    <w:rsid w:val="00141D76"/>
    <w:pPr>
      <w:spacing w:before="180" w:line="240" w:lineRule="auto"/>
      <w:ind w:firstLine="0"/>
    </w:pPr>
    <w:rPr>
      <w:rFonts w:cs="Times New Roman"/>
      <w:color w:val="auto"/>
      <w:sz w:val="22"/>
    </w:rPr>
  </w:style>
  <w:style w:type="paragraph" w:customStyle="1" w:styleId="citacao">
    <w:name w:val="citacao"/>
    <w:basedOn w:val="Recuodecorpodetexto2"/>
    <w:next w:val="Recuodecorpodetexto2"/>
    <w:rsid w:val="00141D76"/>
    <w:pPr>
      <w:widowControl w:val="0"/>
      <w:spacing w:line="240" w:lineRule="auto"/>
      <w:ind w:left="2268" w:firstLine="0"/>
    </w:pPr>
    <w:rPr>
      <w:rFonts w:cs="Times New Roman"/>
      <w:color w:val="auto"/>
      <w:sz w:val="20"/>
    </w:rPr>
  </w:style>
  <w:style w:type="paragraph" w:customStyle="1" w:styleId="normal2">
    <w:name w:val="normal 2"/>
    <w:basedOn w:val="Normal"/>
    <w:rsid w:val="00774C31"/>
    <w:pPr>
      <w:widowControl w:val="0"/>
      <w:ind w:firstLine="709"/>
    </w:pPr>
    <w:rPr>
      <w:rFonts w:cs="Times New Roman"/>
      <w:color w:val="auto"/>
      <w:kern w:val="1"/>
      <w:szCs w:val="20"/>
      <w:lang w:eastAsia="hi-IN" w:bidi="hi-IN"/>
    </w:rPr>
  </w:style>
  <w:style w:type="character" w:styleId="Forte">
    <w:name w:val="Strong"/>
    <w:uiPriority w:val="22"/>
    <w:qFormat/>
    <w:rsid w:val="00A34F1F"/>
    <w:rPr>
      <w:b/>
      <w:bCs/>
    </w:rPr>
  </w:style>
  <w:style w:type="character" w:customStyle="1" w:styleId="Ttulo4Char">
    <w:name w:val="Título 4 Char"/>
    <w:link w:val="Ttulo4"/>
    <w:uiPriority w:val="9"/>
    <w:rsid w:val="00A61F7E"/>
    <w:rPr>
      <w:b/>
      <w:bCs/>
      <w:iCs/>
      <w:color w:val="000000"/>
      <w:sz w:val="24"/>
      <w:szCs w:val="24"/>
      <w:lang w:eastAsia="ar-SA"/>
    </w:rPr>
  </w:style>
  <w:style w:type="character" w:customStyle="1" w:styleId="st">
    <w:name w:val="st"/>
    <w:basedOn w:val="Fontepargpadro"/>
    <w:rsid w:val="00D532C1"/>
  </w:style>
  <w:style w:type="paragraph" w:styleId="Legenda">
    <w:name w:val="caption"/>
    <w:basedOn w:val="Normal"/>
    <w:unhideWhenUsed/>
    <w:qFormat/>
    <w:rsid w:val="00A61F7E"/>
    <w:pPr>
      <w:spacing w:line="240" w:lineRule="auto"/>
      <w:ind w:firstLine="0"/>
    </w:pPr>
    <w:rPr>
      <w:b/>
      <w:bCs/>
      <w:color w:val="auto"/>
      <w:sz w:val="22"/>
      <w:szCs w:val="18"/>
    </w:rPr>
  </w:style>
  <w:style w:type="paragraph" w:styleId="ndicedeilustraes">
    <w:name w:val="table of figures"/>
    <w:basedOn w:val="Sumrio1"/>
    <w:next w:val="Normal"/>
    <w:uiPriority w:val="99"/>
    <w:unhideWhenUsed/>
    <w:qFormat/>
    <w:rsid w:val="00817327"/>
  </w:style>
  <w:style w:type="paragraph" w:customStyle="1" w:styleId="Legenda1">
    <w:name w:val="Legenda1"/>
    <w:basedOn w:val="Normal"/>
    <w:rsid w:val="00904360"/>
    <w:pPr>
      <w:suppressLineNumbers/>
      <w:spacing w:before="120" w:after="120"/>
    </w:pPr>
    <w:rPr>
      <w:rFonts w:ascii="Times" w:hAnsi="Times"/>
      <w:i/>
      <w:iCs/>
    </w:rPr>
  </w:style>
  <w:style w:type="paragraph" w:customStyle="1" w:styleId="Normal0">
    <w:name w:val="[Normal]"/>
    <w:rsid w:val="00904360"/>
    <w:pPr>
      <w:widowControl w:val="0"/>
      <w:autoSpaceDE w:val="0"/>
      <w:autoSpaceDN w:val="0"/>
      <w:adjustRightInd w:val="0"/>
    </w:pPr>
    <w:rPr>
      <w:rFonts w:ascii="Arial" w:hAnsi="Arial" w:cs="Arial"/>
      <w:sz w:val="24"/>
      <w:szCs w:val="24"/>
      <w:lang w:eastAsia="en-US"/>
    </w:rPr>
  </w:style>
  <w:style w:type="character" w:customStyle="1" w:styleId="Ttulo2Char">
    <w:name w:val="Título 2 Char"/>
    <w:link w:val="Ttulo2"/>
    <w:rsid w:val="000E264F"/>
    <w:rPr>
      <w:rFonts w:cs="Arial"/>
      <w:b/>
      <w:color w:val="000000"/>
      <w:sz w:val="24"/>
      <w:szCs w:val="24"/>
      <w:lang w:eastAsia="ar-SA"/>
    </w:rPr>
  </w:style>
  <w:style w:type="character" w:customStyle="1" w:styleId="Ttulo3Char">
    <w:name w:val="Título 3 Char"/>
    <w:link w:val="Ttulo3"/>
    <w:rsid w:val="00A61F7E"/>
    <w:rPr>
      <w:rFonts w:cs="Arial"/>
      <w:b/>
      <w:color w:val="000000"/>
      <w:sz w:val="24"/>
      <w:szCs w:val="24"/>
      <w:lang w:eastAsia="ar-SA"/>
    </w:rPr>
  </w:style>
  <w:style w:type="character" w:customStyle="1" w:styleId="CorpodetextoChar">
    <w:name w:val="Corpo de texto Char"/>
    <w:link w:val="Corpodetexto"/>
    <w:semiHidden/>
    <w:rsid w:val="00ED3714"/>
    <w:rPr>
      <w:rFonts w:ascii="Arial" w:hAnsi="Arial" w:cs="Arial"/>
      <w:color w:val="000000"/>
      <w:sz w:val="24"/>
      <w:szCs w:val="24"/>
      <w:lang w:eastAsia="ar-SA"/>
    </w:rPr>
  </w:style>
  <w:style w:type="character" w:customStyle="1" w:styleId="Ttulo5Char">
    <w:name w:val="Título 5 Char"/>
    <w:link w:val="Ttulo5"/>
    <w:rsid w:val="00A61F7E"/>
    <w:rPr>
      <w:rFonts w:cs="Arial"/>
      <w:b/>
      <w:bCs/>
      <w:iCs/>
      <w:color w:val="000000"/>
      <w:sz w:val="24"/>
      <w:szCs w:val="26"/>
      <w:lang w:eastAsia="ar-SA"/>
    </w:rPr>
  </w:style>
  <w:style w:type="paragraph" w:customStyle="1" w:styleId="normalgeral">
    <w:name w:val="normal geral"/>
    <w:basedOn w:val="Normal"/>
    <w:qFormat/>
    <w:rsid w:val="00C37FB7"/>
    <w:pPr>
      <w:widowControl w:val="0"/>
      <w:spacing w:line="240" w:lineRule="auto"/>
      <w:ind w:firstLine="0"/>
    </w:pPr>
    <w:rPr>
      <w:rFonts w:cs="Times New Roman"/>
      <w:color w:val="auto"/>
      <w:kern w:val="1"/>
      <w:szCs w:val="20"/>
      <w:lang w:eastAsia="hi-IN" w:bidi="hi-IN"/>
    </w:rPr>
  </w:style>
  <w:style w:type="paragraph" w:styleId="Ttulo">
    <w:name w:val="Title"/>
    <w:basedOn w:val="Normal"/>
    <w:next w:val="Normal"/>
    <w:link w:val="TtuloChar"/>
    <w:uiPriority w:val="10"/>
    <w:qFormat/>
    <w:rsid w:val="00ED3714"/>
    <w:pPr>
      <w:widowControl w:val="0"/>
      <w:spacing w:before="240" w:after="60" w:line="240" w:lineRule="auto"/>
      <w:ind w:firstLine="0"/>
      <w:jc w:val="center"/>
      <w:outlineLvl w:val="0"/>
    </w:pPr>
    <w:rPr>
      <w:rFonts w:cs="Mangal"/>
      <w:b/>
      <w:bCs/>
      <w:color w:val="auto"/>
      <w:kern w:val="28"/>
      <w:sz w:val="32"/>
      <w:szCs w:val="29"/>
      <w:lang w:eastAsia="hi-IN" w:bidi="hi-IN"/>
    </w:rPr>
  </w:style>
  <w:style w:type="character" w:customStyle="1" w:styleId="TtuloChar">
    <w:name w:val="Título Char"/>
    <w:link w:val="Ttulo"/>
    <w:uiPriority w:val="10"/>
    <w:rsid w:val="00ED3714"/>
    <w:rPr>
      <w:rFonts w:cs="Mangal"/>
      <w:b/>
      <w:bCs/>
      <w:kern w:val="28"/>
      <w:sz w:val="32"/>
      <w:szCs w:val="29"/>
      <w:lang w:eastAsia="hi-IN" w:bidi="hi-IN"/>
    </w:rPr>
  </w:style>
  <w:style w:type="character" w:customStyle="1" w:styleId="TextodebaloChar">
    <w:name w:val="Texto de balão Char"/>
    <w:link w:val="Textodebalo"/>
    <w:rsid w:val="00ED3714"/>
    <w:rPr>
      <w:rFonts w:ascii="Tahoma" w:hAnsi="Tahoma" w:cs="Tahoma"/>
      <w:color w:val="000000"/>
      <w:sz w:val="16"/>
      <w:szCs w:val="16"/>
      <w:lang w:val="pt-PT" w:eastAsia="ar-SA"/>
    </w:rPr>
  </w:style>
  <w:style w:type="character" w:customStyle="1" w:styleId="RecuodecorpodetextoChar">
    <w:name w:val="Recuo de corpo de texto Char"/>
    <w:link w:val="Recuodecorpodetexto"/>
    <w:semiHidden/>
    <w:rsid w:val="00ED3714"/>
    <w:rPr>
      <w:rFonts w:ascii="Arial" w:hAnsi="Arial" w:cs="Arial"/>
      <w:color w:val="000000"/>
      <w:sz w:val="24"/>
      <w:szCs w:val="24"/>
      <w:lang w:val="pt-PT" w:eastAsia="ar-SA"/>
    </w:rPr>
  </w:style>
  <w:style w:type="character" w:customStyle="1" w:styleId="AssuntodocomentrioChar">
    <w:name w:val="Assunto do comentário Char"/>
    <w:link w:val="Assuntodocomentrio"/>
    <w:rsid w:val="00ED3714"/>
    <w:rPr>
      <w:rFonts w:ascii="Arial" w:hAnsi="Arial" w:cs="Arial"/>
      <w:b/>
      <w:bCs/>
      <w:color w:val="000000"/>
      <w:lang w:val="pt-PT" w:eastAsia="ar-SA"/>
    </w:rPr>
  </w:style>
  <w:style w:type="table" w:styleId="Tabelacomgrade">
    <w:name w:val="Table Grid"/>
    <w:basedOn w:val="Tabelanormal"/>
    <w:uiPriority w:val="59"/>
    <w:rsid w:val="002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uiPriority w:val="99"/>
    <w:semiHidden/>
    <w:unhideWhenUsed/>
    <w:rsid w:val="001E1963"/>
    <w:rPr>
      <w:color w:val="800080"/>
      <w:u w:val="single"/>
    </w:rPr>
  </w:style>
  <w:style w:type="character" w:customStyle="1" w:styleId="citation">
    <w:name w:val="citation"/>
    <w:basedOn w:val="Fontepargpadro"/>
    <w:rsid w:val="00954B82"/>
  </w:style>
  <w:style w:type="character" w:customStyle="1" w:styleId="hps">
    <w:name w:val="hps"/>
    <w:basedOn w:val="Fontepargpadro"/>
    <w:rsid w:val="00053BC5"/>
  </w:style>
  <w:style w:type="character" w:customStyle="1" w:styleId="apple-converted-space">
    <w:name w:val="apple-converted-space"/>
    <w:basedOn w:val="Fontepargpadro"/>
    <w:rsid w:val="00053BC5"/>
  </w:style>
  <w:style w:type="paragraph" w:styleId="Reviso">
    <w:name w:val="Revision"/>
    <w:hidden/>
    <w:uiPriority w:val="99"/>
    <w:semiHidden/>
    <w:rsid w:val="00C77AED"/>
    <w:rPr>
      <w:rFonts w:ascii="Arial" w:hAnsi="Arial" w:cs="Arial"/>
      <w:color w:val="000000"/>
      <w:sz w:val="24"/>
      <w:szCs w:val="24"/>
      <w:lang w:eastAsia="ar-SA"/>
    </w:rPr>
  </w:style>
  <w:style w:type="character" w:customStyle="1" w:styleId="shorttext">
    <w:name w:val="short_text"/>
    <w:basedOn w:val="Fontepargpadro"/>
    <w:rsid w:val="003D7A94"/>
  </w:style>
  <w:style w:type="paragraph" w:customStyle="1" w:styleId="normal-simples">
    <w:name w:val="normal-simples"/>
    <w:basedOn w:val="Normal"/>
    <w:qFormat/>
    <w:rsid w:val="003D7A94"/>
    <w:pPr>
      <w:suppressAutoHyphens w:val="0"/>
      <w:autoSpaceDE w:val="0"/>
      <w:autoSpaceDN w:val="0"/>
      <w:adjustRightInd w:val="0"/>
      <w:spacing w:line="240" w:lineRule="auto"/>
      <w:ind w:firstLine="709"/>
    </w:pPr>
    <w:rPr>
      <w:rFonts w:cs="Times New Roman"/>
      <w:color w:val="auto"/>
      <w:sz w:val="20"/>
      <w:lang w:eastAsia="en-US"/>
    </w:rPr>
  </w:style>
  <w:style w:type="paragraph" w:customStyle="1" w:styleId="Style1">
    <w:name w:val="Style 1"/>
    <w:basedOn w:val="Normal"/>
    <w:rsid w:val="00E122AC"/>
    <w:pPr>
      <w:widowControl w:val="0"/>
      <w:suppressAutoHyphens w:val="0"/>
      <w:adjustRightInd w:val="0"/>
      <w:spacing w:line="360" w:lineRule="atLeast"/>
      <w:ind w:firstLine="0"/>
      <w:textAlignment w:val="baseline"/>
    </w:pPr>
    <w:rPr>
      <w:rFonts w:cs="Times New Roman"/>
      <w:noProof/>
      <w:sz w:val="20"/>
      <w:szCs w:val="20"/>
      <w:lang w:val="en-US" w:eastAsia="zh-CN"/>
    </w:rPr>
  </w:style>
  <w:style w:type="paragraph" w:styleId="Textoembloco">
    <w:name w:val="Block Text"/>
    <w:basedOn w:val="Normal"/>
    <w:rsid w:val="00E122AC"/>
    <w:pPr>
      <w:widowControl w:val="0"/>
      <w:suppressAutoHyphens w:val="0"/>
      <w:adjustRightInd w:val="0"/>
      <w:spacing w:line="360" w:lineRule="atLeast"/>
      <w:ind w:left="720" w:right="648" w:firstLine="0"/>
      <w:textAlignment w:val="baseline"/>
    </w:pPr>
    <w:rPr>
      <w:rFonts w:eastAsia="SimSun" w:cs="Times New Roman"/>
      <w:color w:val="auto"/>
      <w:sz w:val="18"/>
      <w:lang w:val="en-US" w:eastAsia="en-US"/>
    </w:rPr>
  </w:style>
  <w:style w:type="paragraph" w:customStyle="1" w:styleId="Table-ColHead">
    <w:name w:val="Table - Col. Head"/>
    <w:basedOn w:val="Normal"/>
    <w:rsid w:val="003D3722"/>
    <w:pPr>
      <w:keepNext/>
      <w:suppressAutoHyphens w:val="0"/>
      <w:spacing w:before="60" w:after="60" w:line="240" w:lineRule="auto"/>
    </w:pPr>
    <w:rPr>
      <w:rFonts w:ascii="Arial" w:hAnsi="Arial" w:cs="Times New Roman"/>
      <w:b/>
      <w:noProof/>
      <w:color w:val="auto"/>
      <w:sz w:val="18"/>
      <w:szCs w:val="20"/>
      <w:lang w:eastAsia="pt-BR"/>
    </w:rPr>
  </w:style>
  <w:style w:type="paragraph" w:customStyle="1" w:styleId="Table-Text">
    <w:name w:val="Table - Text"/>
    <w:basedOn w:val="Normal"/>
    <w:rsid w:val="003D3722"/>
    <w:pPr>
      <w:suppressAutoHyphens w:val="0"/>
      <w:spacing w:before="60" w:after="60" w:line="240" w:lineRule="auto"/>
    </w:pPr>
    <w:rPr>
      <w:rFonts w:cs="Times New Roman"/>
      <w:color w:val="auto"/>
      <w:szCs w:val="20"/>
      <w:lang w:eastAsia="pt-BR"/>
    </w:rPr>
  </w:style>
  <w:style w:type="character" w:customStyle="1" w:styleId="MenoPendente1">
    <w:name w:val="Menção Pendente1"/>
    <w:basedOn w:val="Fontepargpadro"/>
    <w:uiPriority w:val="99"/>
    <w:semiHidden/>
    <w:unhideWhenUsed/>
    <w:rsid w:val="00560C06"/>
    <w:rPr>
      <w:color w:val="605E5C"/>
      <w:shd w:val="clear" w:color="auto" w:fill="E1DFDD"/>
    </w:rPr>
  </w:style>
  <w:style w:type="paragraph" w:styleId="Sumrio4">
    <w:name w:val="toc 4"/>
    <w:basedOn w:val="Normal"/>
    <w:next w:val="Normal"/>
    <w:autoRedefine/>
    <w:uiPriority w:val="39"/>
    <w:unhideWhenUsed/>
    <w:rsid w:val="0089124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59">
      <w:bodyDiv w:val="1"/>
      <w:marLeft w:val="0"/>
      <w:marRight w:val="0"/>
      <w:marTop w:val="0"/>
      <w:marBottom w:val="0"/>
      <w:divBdr>
        <w:top w:val="none" w:sz="0" w:space="0" w:color="auto"/>
        <w:left w:val="none" w:sz="0" w:space="0" w:color="auto"/>
        <w:bottom w:val="none" w:sz="0" w:space="0" w:color="auto"/>
        <w:right w:val="none" w:sz="0" w:space="0" w:color="auto"/>
      </w:divBdr>
    </w:div>
    <w:div w:id="2172383">
      <w:bodyDiv w:val="1"/>
      <w:marLeft w:val="0"/>
      <w:marRight w:val="0"/>
      <w:marTop w:val="0"/>
      <w:marBottom w:val="0"/>
      <w:divBdr>
        <w:top w:val="none" w:sz="0" w:space="0" w:color="auto"/>
        <w:left w:val="none" w:sz="0" w:space="0" w:color="auto"/>
        <w:bottom w:val="none" w:sz="0" w:space="0" w:color="auto"/>
        <w:right w:val="none" w:sz="0" w:space="0" w:color="auto"/>
      </w:divBdr>
    </w:div>
    <w:div w:id="3629154">
      <w:bodyDiv w:val="1"/>
      <w:marLeft w:val="0"/>
      <w:marRight w:val="0"/>
      <w:marTop w:val="0"/>
      <w:marBottom w:val="0"/>
      <w:divBdr>
        <w:top w:val="none" w:sz="0" w:space="0" w:color="auto"/>
        <w:left w:val="none" w:sz="0" w:space="0" w:color="auto"/>
        <w:bottom w:val="none" w:sz="0" w:space="0" w:color="auto"/>
        <w:right w:val="none" w:sz="0" w:space="0" w:color="auto"/>
      </w:divBdr>
    </w:div>
    <w:div w:id="3670439">
      <w:bodyDiv w:val="1"/>
      <w:marLeft w:val="0"/>
      <w:marRight w:val="0"/>
      <w:marTop w:val="0"/>
      <w:marBottom w:val="0"/>
      <w:divBdr>
        <w:top w:val="none" w:sz="0" w:space="0" w:color="auto"/>
        <w:left w:val="none" w:sz="0" w:space="0" w:color="auto"/>
        <w:bottom w:val="none" w:sz="0" w:space="0" w:color="auto"/>
        <w:right w:val="none" w:sz="0" w:space="0" w:color="auto"/>
      </w:divBdr>
    </w:div>
    <w:div w:id="4018920">
      <w:bodyDiv w:val="1"/>
      <w:marLeft w:val="0"/>
      <w:marRight w:val="0"/>
      <w:marTop w:val="0"/>
      <w:marBottom w:val="0"/>
      <w:divBdr>
        <w:top w:val="none" w:sz="0" w:space="0" w:color="auto"/>
        <w:left w:val="none" w:sz="0" w:space="0" w:color="auto"/>
        <w:bottom w:val="none" w:sz="0" w:space="0" w:color="auto"/>
        <w:right w:val="none" w:sz="0" w:space="0" w:color="auto"/>
      </w:divBdr>
    </w:div>
    <w:div w:id="4553538">
      <w:bodyDiv w:val="1"/>
      <w:marLeft w:val="0"/>
      <w:marRight w:val="0"/>
      <w:marTop w:val="0"/>
      <w:marBottom w:val="0"/>
      <w:divBdr>
        <w:top w:val="none" w:sz="0" w:space="0" w:color="auto"/>
        <w:left w:val="none" w:sz="0" w:space="0" w:color="auto"/>
        <w:bottom w:val="none" w:sz="0" w:space="0" w:color="auto"/>
        <w:right w:val="none" w:sz="0" w:space="0" w:color="auto"/>
      </w:divBdr>
    </w:div>
    <w:div w:id="4744945">
      <w:bodyDiv w:val="1"/>
      <w:marLeft w:val="0"/>
      <w:marRight w:val="0"/>
      <w:marTop w:val="0"/>
      <w:marBottom w:val="0"/>
      <w:divBdr>
        <w:top w:val="none" w:sz="0" w:space="0" w:color="auto"/>
        <w:left w:val="none" w:sz="0" w:space="0" w:color="auto"/>
        <w:bottom w:val="none" w:sz="0" w:space="0" w:color="auto"/>
        <w:right w:val="none" w:sz="0" w:space="0" w:color="auto"/>
      </w:divBdr>
    </w:div>
    <w:div w:id="4864252">
      <w:bodyDiv w:val="1"/>
      <w:marLeft w:val="0"/>
      <w:marRight w:val="0"/>
      <w:marTop w:val="0"/>
      <w:marBottom w:val="0"/>
      <w:divBdr>
        <w:top w:val="none" w:sz="0" w:space="0" w:color="auto"/>
        <w:left w:val="none" w:sz="0" w:space="0" w:color="auto"/>
        <w:bottom w:val="none" w:sz="0" w:space="0" w:color="auto"/>
        <w:right w:val="none" w:sz="0" w:space="0" w:color="auto"/>
      </w:divBdr>
    </w:div>
    <w:div w:id="6758132">
      <w:bodyDiv w:val="1"/>
      <w:marLeft w:val="0"/>
      <w:marRight w:val="0"/>
      <w:marTop w:val="0"/>
      <w:marBottom w:val="0"/>
      <w:divBdr>
        <w:top w:val="none" w:sz="0" w:space="0" w:color="auto"/>
        <w:left w:val="none" w:sz="0" w:space="0" w:color="auto"/>
        <w:bottom w:val="none" w:sz="0" w:space="0" w:color="auto"/>
        <w:right w:val="none" w:sz="0" w:space="0" w:color="auto"/>
      </w:divBdr>
    </w:div>
    <w:div w:id="8261980">
      <w:bodyDiv w:val="1"/>
      <w:marLeft w:val="0"/>
      <w:marRight w:val="0"/>
      <w:marTop w:val="0"/>
      <w:marBottom w:val="0"/>
      <w:divBdr>
        <w:top w:val="none" w:sz="0" w:space="0" w:color="auto"/>
        <w:left w:val="none" w:sz="0" w:space="0" w:color="auto"/>
        <w:bottom w:val="none" w:sz="0" w:space="0" w:color="auto"/>
        <w:right w:val="none" w:sz="0" w:space="0" w:color="auto"/>
      </w:divBdr>
    </w:div>
    <w:div w:id="9258630">
      <w:bodyDiv w:val="1"/>
      <w:marLeft w:val="0"/>
      <w:marRight w:val="0"/>
      <w:marTop w:val="0"/>
      <w:marBottom w:val="0"/>
      <w:divBdr>
        <w:top w:val="none" w:sz="0" w:space="0" w:color="auto"/>
        <w:left w:val="none" w:sz="0" w:space="0" w:color="auto"/>
        <w:bottom w:val="none" w:sz="0" w:space="0" w:color="auto"/>
        <w:right w:val="none" w:sz="0" w:space="0" w:color="auto"/>
      </w:divBdr>
    </w:div>
    <w:div w:id="12459443">
      <w:bodyDiv w:val="1"/>
      <w:marLeft w:val="0"/>
      <w:marRight w:val="0"/>
      <w:marTop w:val="0"/>
      <w:marBottom w:val="0"/>
      <w:divBdr>
        <w:top w:val="none" w:sz="0" w:space="0" w:color="auto"/>
        <w:left w:val="none" w:sz="0" w:space="0" w:color="auto"/>
        <w:bottom w:val="none" w:sz="0" w:space="0" w:color="auto"/>
        <w:right w:val="none" w:sz="0" w:space="0" w:color="auto"/>
      </w:divBdr>
    </w:div>
    <w:div w:id="12999863">
      <w:bodyDiv w:val="1"/>
      <w:marLeft w:val="0"/>
      <w:marRight w:val="0"/>
      <w:marTop w:val="0"/>
      <w:marBottom w:val="0"/>
      <w:divBdr>
        <w:top w:val="none" w:sz="0" w:space="0" w:color="auto"/>
        <w:left w:val="none" w:sz="0" w:space="0" w:color="auto"/>
        <w:bottom w:val="none" w:sz="0" w:space="0" w:color="auto"/>
        <w:right w:val="none" w:sz="0" w:space="0" w:color="auto"/>
      </w:divBdr>
    </w:div>
    <w:div w:id="14116258">
      <w:bodyDiv w:val="1"/>
      <w:marLeft w:val="0"/>
      <w:marRight w:val="0"/>
      <w:marTop w:val="0"/>
      <w:marBottom w:val="0"/>
      <w:divBdr>
        <w:top w:val="none" w:sz="0" w:space="0" w:color="auto"/>
        <w:left w:val="none" w:sz="0" w:space="0" w:color="auto"/>
        <w:bottom w:val="none" w:sz="0" w:space="0" w:color="auto"/>
        <w:right w:val="none" w:sz="0" w:space="0" w:color="auto"/>
      </w:divBdr>
    </w:div>
    <w:div w:id="14500142">
      <w:bodyDiv w:val="1"/>
      <w:marLeft w:val="0"/>
      <w:marRight w:val="0"/>
      <w:marTop w:val="0"/>
      <w:marBottom w:val="0"/>
      <w:divBdr>
        <w:top w:val="none" w:sz="0" w:space="0" w:color="auto"/>
        <w:left w:val="none" w:sz="0" w:space="0" w:color="auto"/>
        <w:bottom w:val="none" w:sz="0" w:space="0" w:color="auto"/>
        <w:right w:val="none" w:sz="0" w:space="0" w:color="auto"/>
      </w:divBdr>
    </w:div>
    <w:div w:id="16321036">
      <w:bodyDiv w:val="1"/>
      <w:marLeft w:val="0"/>
      <w:marRight w:val="0"/>
      <w:marTop w:val="0"/>
      <w:marBottom w:val="0"/>
      <w:divBdr>
        <w:top w:val="none" w:sz="0" w:space="0" w:color="auto"/>
        <w:left w:val="none" w:sz="0" w:space="0" w:color="auto"/>
        <w:bottom w:val="none" w:sz="0" w:space="0" w:color="auto"/>
        <w:right w:val="none" w:sz="0" w:space="0" w:color="auto"/>
      </w:divBdr>
    </w:div>
    <w:div w:id="16740456">
      <w:bodyDiv w:val="1"/>
      <w:marLeft w:val="0"/>
      <w:marRight w:val="0"/>
      <w:marTop w:val="0"/>
      <w:marBottom w:val="0"/>
      <w:divBdr>
        <w:top w:val="none" w:sz="0" w:space="0" w:color="auto"/>
        <w:left w:val="none" w:sz="0" w:space="0" w:color="auto"/>
        <w:bottom w:val="none" w:sz="0" w:space="0" w:color="auto"/>
        <w:right w:val="none" w:sz="0" w:space="0" w:color="auto"/>
      </w:divBdr>
    </w:div>
    <w:div w:id="18287569">
      <w:bodyDiv w:val="1"/>
      <w:marLeft w:val="0"/>
      <w:marRight w:val="0"/>
      <w:marTop w:val="0"/>
      <w:marBottom w:val="0"/>
      <w:divBdr>
        <w:top w:val="none" w:sz="0" w:space="0" w:color="auto"/>
        <w:left w:val="none" w:sz="0" w:space="0" w:color="auto"/>
        <w:bottom w:val="none" w:sz="0" w:space="0" w:color="auto"/>
        <w:right w:val="none" w:sz="0" w:space="0" w:color="auto"/>
      </w:divBdr>
    </w:div>
    <w:div w:id="18825477">
      <w:bodyDiv w:val="1"/>
      <w:marLeft w:val="0"/>
      <w:marRight w:val="0"/>
      <w:marTop w:val="0"/>
      <w:marBottom w:val="0"/>
      <w:divBdr>
        <w:top w:val="none" w:sz="0" w:space="0" w:color="auto"/>
        <w:left w:val="none" w:sz="0" w:space="0" w:color="auto"/>
        <w:bottom w:val="none" w:sz="0" w:space="0" w:color="auto"/>
        <w:right w:val="none" w:sz="0" w:space="0" w:color="auto"/>
      </w:divBdr>
    </w:div>
    <w:div w:id="18968968">
      <w:bodyDiv w:val="1"/>
      <w:marLeft w:val="0"/>
      <w:marRight w:val="0"/>
      <w:marTop w:val="0"/>
      <w:marBottom w:val="0"/>
      <w:divBdr>
        <w:top w:val="none" w:sz="0" w:space="0" w:color="auto"/>
        <w:left w:val="none" w:sz="0" w:space="0" w:color="auto"/>
        <w:bottom w:val="none" w:sz="0" w:space="0" w:color="auto"/>
        <w:right w:val="none" w:sz="0" w:space="0" w:color="auto"/>
      </w:divBdr>
    </w:div>
    <w:div w:id="21175938">
      <w:bodyDiv w:val="1"/>
      <w:marLeft w:val="0"/>
      <w:marRight w:val="0"/>
      <w:marTop w:val="0"/>
      <w:marBottom w:val="0"/>
      <w:divBdr>
        <w:top w:val="none" w:sz="0" w:space="0" w:color="auto"/>
        <w:left w:val="none" w:sz="0" w:space="0" w:color="auto"/>
        <w:bottom w:val="none" w:sz="0" w:space="0" w:color="auto"/>
        <w:right w:val="none" w:sz="0" w:space="0" w:color="auto"/>
      </w:divBdr>
    </w:div>
    <w:div w:id="21439970">
      <w:bodyDiv w:val="1"/>
      <w:marLeft w:val="0"/>
      <w:marRight w:val="0"/>
      <w:marTop w:val="0"/>
      <w:marBottom w:val="0"/>
      <w:divBdr>
        <w:top w:val="none" w:sz="0" w:space="0" w:color="auto"/>
        <w:left w:val="none" w:sz="0" w:space="0" w:color="auto"/>
        <w:bottom w:val="none" w:sz="0" w:space="0" w:color="auto"/>
        <w:right w:val="none" w:sz="0" w:space="0" w:color="auto"/>
      </w:divBdr>
    </w:div>
    <w:div w:id="22244861">
      <w:bodyDiv w:val="1"/>
      <w:marLeft w:val="0"/>
      <w:marRight w:val="0"/>
      <w:marTop w:val="0"/>
      <w:marBottom w:val="0"/>
      <w:divBdr>
        <w:top w:val="none" w:sz="0" w:space="0" w:color="auto"/>
        <w:left w:val="none" w:sz="0" w:space="0" w:color="auto"/>
        <w:bottom w:val="none" w:sz="0" w:space="0" w:color="auto"/>
        <w:right w:val="none" w:sz="0" w:space="0" w:color="auto"/>
      </w:divBdr>
    </w:div>
    <w:div w:id="22900269">
      <w:bodyDiv w:val="1"/>
      <w:marLeft w:val="0"/>
      <w:marRight w:val="0"/>
      <w:marTop w:val="0"/>
      <w:marBottom w:val="0"/>
      <w:divBdr>
        <w:top w:val="none" w:sz="0" w:space="0" w:color="auto"/>
        <w:left w:val="none" w:sz="0" w:space="0" w:color="auto"/>
        <w:bottom w:val="none" w:sz="0" w:space="0" w:color="auto"/>
        <w:right w:val="none" w:sz="0" w:space="0" w:color="auto"/>
      </w:divBdr>
    </w:div>
    <w:div w:id="24722411">
      <w:bodyDiv w:val="1"/>
      <w:marLeft w:val="0"/>
      <w:marRight w:val="0"/>
      <w:marTop w:val="0"/>
      <w:marBottom w:val="0"/>
      <w:divBdr>
        <w:top w:val="none" w:sz="0" w:space="0" w:color="auto"/>
        <w:left w:val="none" w:sz="0" w:space="0" w:color="auto"/>
        <w:bottom w:val="none" w:sz="0" w:space="0" w:color="auto"/>
        <w:right w:val="none" w:sz="0" w:space="0" w:color="auto"/>
      </w:divBdr>
    </w:div>
    <w:div w:id="26375276">
      <w:bodyDiv w:val="1"/>
      <w:marLeft w:val="0"/>
      <w:marRight w:val="0"/>
      <w:marTop w:val="0"/>
      <w:marBottom w:val="0"/>
      <w:divBdr>
        <w:top w:val="none" w:sz="0" w:space="0" w:color="auto"/>
        <w:left w:val="none" w:sz="0" w:space="0" w:color="auto"/>
        <w:bottom w:val="none" w:sz="0" w:space="0" w:color="auto"/>
        <w:right w:val="none" w:sz="0" w:space="0" w:color="auto"/>
      </w:divBdr>
    </w:div>
    <w:div w:id="29570440">
      <w:bodyDiv w:val="1"/>
      <w:marLeft w:val="0"/>
      <w:marRight w:val="0"/>
      <w:marTop w:val="0"/>
      <w:marBottom w:val="0"/>
      <w:divBdr>
        <w:top w:val="none" w:sz="0" w:space="0" w:color="auto"/>
        <w:left w:val="none" w:sz="0" w:space="0" w:color="auto"/>
        <w:bottom w:val="none" w:sz="0" w:space="0" w:color="auto"/>
        <w:right w:val="none" w:sz="0" w:space="0" w:color="auto"/>
      </w:divBdr>
    </w:div>
    <w:div w:id="31154127">
      <w:bodyDiv w:val="1"/>
      <w:marLeft w:val="0"/>
      <w:marRight w:val="0"/>
      <w:marTop w:val="0"/>
      <w:marBottom w:val="0"/>
      <w:divBdr>
        <w:top w:val="none" w:sz="0" w:space="0" w:color="auto"/>
        <w:left w:val="none" w:sz="0" w:space="0" w:color="auto"/>
        <w:bottom w:val="none" w:sz="0" w:space="0" w:color="auto"/>
        <w:right w:val="none" w:sz="0" w:space="0" w:color="auto"/>
      </w:divBdr>
    </w:div>
    <w:div w:id="32921908">
      <w:bodyDiv w:val="1"/>
      <w:marLeft w:val="0"/>
      <w:marRight w:val="0"/>
      <w:marTop w:val="0"/>
      <w:marBottom w:val="0"/>
      <w:divBdr>
        <w:top w:val="none" w:sz="0" w:space="0" w:color="auto"/>
        <w:left w:val="none" w:sz="0" w:space="0" w:color="auto"/>
        <w:bottom w:val="none" w:sz="0" w:space="0" w:color="auto"/>
        <w:right w:val="none" w:sz="0" w:space="0" w:color="auto"/>
      </w:divBdr>
    </w:div>
    <w:div w:id="34741714">
      <w:bodyDiv w:val="1"/>
      <w:marLeft w:val="0"/>
      <w:marRight w:val="0"/>
      <w:marTop w:val="0"/>
      <w:marBottom w:val="0"/>
      <w:divBdr>
        <w:top w:val="none" w:sz="0" w:space="0" w:color="auto"/>
        <w:left w:val="none" w:sz="0" w:space="0" w:color="auto"/>
        <w:bottom w:val="none" w:sz="0" w:space="0" w:color="auto"/>
        <w:right w:val="none" w:sz="0" w:space="0" w:color="auto"/>
      </w:divBdr>
    </w:div>
    <w:div w:id="35588870">
      <w:bodyDiv w:val="1"/>
      <w:marLeft w:val="0"/>
      <w:marRight w:val="0"/>
      <w:marTop w:val="0"/>
      <w:marBottom w:val="0"/>
      <w:divBdr>
        <w:top w:val="none" w:sz="0" w:space="0" w:color="auto"/>
        <w:left w:val="none" w:sz="0" w:space="0" w:color="auto"/>
        <w:bottom w:val="none" w:sz="0" w:space="0" w:color="auto"/>
        <w:right w:val="none" w:sz="0" w:space="0" w:color="auto"/>
      </w:divBdr>
    </w:div>
    <w:div w:id="37630568">
      <w:bodyDiv w:val="1"/>
      <w:marLeft w:val="0"/>
      <w:marRight w:val="0"/>
      <w:marTop w:val="0"/>
      <w:marBottom w:val="0"/>
      <w:divBdr>
        <w:top w:val="none" w:sz="0" w:space="0" w:color="auto"/>
        <w:left w:val="none" w:sz="0" w:space="0" w:color="auto"/>
        <w:bottom w:val="none" w:sz="0" w:space="0" w:color="auto"/>
        <w:right w:val="none" w:sz="0" w:space="0" w:color="auto"/>
      </w:divBdr>
    </w:div>
    <w:div w:id="38552809">
      <w:bodyDiv w:val="1"/>
      <w:marLeft w:val="0"/>
      <w:marRight w:val="0"/>
      <w:marTop w:val="0"/>
      <w:marBottom w:val="0"/>
      <w:divBdr>
        <w:top w:val="none" w:sz="0" w:space="0" w:color="auto"/>
        <w:left w:val="none" w:sz="0" w:space="0" w:color="auto"/>
        <w:bottom w:val="none" w:sz="0" w:space="0" w:color="auto"/>
        <w:right w:val="none" w:sz="0" w:space="0" w:color="auto"/>
      </w:divBdr>
    </w:div>
    <w:div w:id="40445675">
      <w:bodyDiv w:val="1"/>
      <w:marLeft w:val="0"/>
      <w:marRight w:val="0"/>
      <w:marTop w:val="0"/>
      <w:marBottom w:val="0"/>
      <w:divBdr>
        <w:top w:val="none" w:sz="0" w:space="0" w:color="auto"/>
        <w:left w:val="none" w:sz="0" w:space="0" w:color="auto"/>
        <w:bottom w:val="none" w:sz="0" w:space="0" w:color="auto"/>
        <w:right w:val="none" w:sz="0" w:space="0" w:color="auto"/>
      </w:divBdr>
    </w:div>
    <w:div w:id="40717794">
      <w:bodyDiv w:val="1"/>
      <w:marLeft w:val="0"/>
      <w:marRight w:val="0"/>
      <w:marTop w:val="0"/>
      <w:marBottom w:val="0"/>
      <w:divBdr>
        <w:top w:val="none" w:sz="0" w:space="0" w:color="auto"/>
        <w:left w:val="none" w:sz="0" w:space="0" w:color="auto"/>
        <w:bottom w:val="none" w:sz="0" w:space="0" w:color="auto"/>
        <w:right w:val="none" w:sz="0" w:space="0" w:color="auto"/>
      </w:divBdr>
    </w:div>
    <w:div w:id="41445124">
      <w:bodyDiv w:val="1"/>
      <w:marLeft w:val="0"/>
      <w:marRight w:val="0"/>
      <w:marTop w:val="0"/>
      <w:marBottom w:val="0"/>
      <w:divBdr>
        <w:top w:val="none" w:sz="0" w:space="0" w:color="auto"/>
        <w:left w:val="none" w:sz="0" w:space="0" w:color="auto"/>
        <w:bottom w:val="none" w:sz="0" w:space="0" w:color="auto"/>
        <w:right w:val="none" w:sz="0" w:space="0" w:color="auto"/>
      </w:divBdr>
    </w:div>
    <w:div w:id="42172405">
      <w:bodyDiv w:val="1"/>
      <w:marLeft w:val="0"/>
      <w:marRight w:val="0"/>
      <w:marTop w:val="0"/>
      <w:marBottom w:val="0"/>
      <w:divBdr>
        <w:top w:val="none" w:sz="0" w:space="0" w:color="auto"/>
        <w:left w:val="none" w:sz="0" w:space="0" w:color="auto"/>
        <w:bottom w:val="none" w:sz="0" w:space="0" w:color="auto"/>
        <w:right w:val="none" w:sz="0" w:space="0" w:color="auto"/>
      </w:divBdr>
    </w:div>
    <w:div w:id="45498967">
      <w:bodyDiv w:val="1"/>
      <w:marLeft w:val="0"/>
      <w:marRight w:val="0"/>
      <w:marTop w:val="0"/>
      <w:marBottom w:val="0"/>
      <w:divBdr>
        <w:top w:val="none" w:sz="0" w:space="0" w:color="auto"/>
        <w:left w:val="none" w:sz="0" w:space="0" w:color="auto"/>
        <w:bottom w:val="none" w:sz="0" w:space="0" w:color="auto"/>
        <w:right w:val="none" w:sz="0" w:space="0" w:color="auto"/>
      </w:divBdr>
    </w:div>
    <w:div w:id="46027376">
      <w:bodyDiv w:val="1"/>
      <w:marLeft w:val="0"/>
      <w:marRight w:val="0"/>
      <w:marTop w:val="0"/>
      <w:marBottom w:val="0"/>
      <w:divBdr>
        <w:top w:val="none" w:sz="0" w:space="0" w:color="auto"/>
        <w:left w:val="none" w:sz="0" w:space="0" w:color="auto"/>
        <w:bottom w:val="none" w:sz="0" w:space="0" w:color="auto"/>
        <w:right w:val="none" w:sz="0" w:space="0" w:color="auto"/>
      </w:divBdr>
    </w:div>
    <w:div w:id="46338236">
      <w:bodyDiv w:val="1"/>
      <w:marLeft w:val="0"/>
      <w:marRight w:val="0"/>
      <w:marTop w:val="0"/>
      <w:marBottom w:val="0"/>
      <w:divBdr>
        <w:top w:val="none" w:sz="0" w:space="0" w:color="auto"/>
        <w:left w:val="none" w:sz="0" w:space="0" w:color="auto"/>
        <w:bottom w:val="none" w:sz="0" w:space="0" w:color="auto"/>
        <w:right w:val="none" w:sz="0" w:space="0" w:color="auto"/>
      </w:divBdr>
    </w:div>
    <w:div w:id="46340347">
      <w:bodyDiv w:val="1"/>
      <w:marLeft w:val="0"/>
      <w:marRight w:val="0"/>
      <w:marTop w:val="0"/>
      <w:marBottom w:val="0"/>
      <w:divBdr>
        <w:top w:val="none" w:sz="0" w:space="0" w:color="auto"/>
        <w:left w:val="none" w:sz="0" w:space="0" w:color="auto"/>
        <w:bottom w:val="none" w:sz="0" w:space="0" w:color="auto"/>
        <w:right w:val="none" w:sz="0" w:space="0" w:color="auto"/>
      </w:divBdr>
    </w:div>
    <w:div w:id="49307699">
      <w:bodyDiv w:val="1"/>
      <w:marLeft w:val="0"/>
      <w:marRight w:val="0"/>
      <w:marTop w:val="0"/>
      <w:marBottom w:val="0"/>
      <w:divBdr>
        <w:top w:val="none" w:sz="0" w:space="0" w:color="auto"/>
        <w:left w:val="none" w:sz="0" w:space="0" w:color="auto"/>
        <w:bottom w:val="none" w:sz="0" w:space="0" w:color="auto"/>
        <w:right w:val="none" w:sz="0" w:space="0" w:color="auto"/>
      </w:divBdr>
    </w:div>
    <w:div w:id="50008928">
      <w:bodyDiv w:val="1"/>
      <w:marLeft w:val="0"/>
      <w:marRight w:val="0"/>
      <w:marTop w:val="0"/>
      <w:marBottom w:val="0"/>
      <w:divBdr>
        <w:top w:val="none" w:sz="0" w:space="0" w:color="auto"/>
        <w:left w:val="none" w:sz="0" w:space="0" w:color="auto"/>
        <w:bottom w:val="none" w:sz="0" w:space="0" w:color="auto"/>
        <w:right w:val="none" w:sz="0" w:space="0" w:color="auto"/>
      </w:divBdr>
    </w:div>
    <w:div w:id="50270434">
      <w:bodyDiv w:val="1"/>
      <w:marLeft w:val="0"/>
      <w:marRight w:val="0"/>
      <w:marTop w:val="0"/>
      <w:marBottom w:val="0"/>
      <w:divBdr>
        <w:top w:val="none" w:sz="0" w:space="0" w:color="auto"/>
        <w:left w:val="none" w:sz="0" w:space="0" w:color="auto"/>
        <w:bottom w:val="none" w:sz="0" w:space="0" w:color="auto"/>
        <w:right w:val="none" w:sz="0" w:space="0" w:color="auto"/>
      </w:divBdr>
    </w:div>
    <w:div w:id="50885378">
      <w:bodyDiv w:val="1"/>
      <w:marLeft w:val="0"/>
      <w:marRight w:val="0"/>
      <w:marTop w:val="0"/>
      <w:marBottom w:val="0"/>
      <w:divBdr>
        <w:top w:val="none" w:sz="0" w:space="0" w:color="auto"/>
        <w:left w:val="none" w:sz="0" w:space="0" w:color="auto"/>
        <w:bottom w:val="none" w:sz="0" w:space="0" w:color="auto"/>
        <w:right w:val="none" w:sz="0" w:space="0" w:color="auto"/>
      </w:divBdr>
    </w:div>
    <w:div w:id="51318579">
      <w:bodyDiv w:val="1"/>
      <w:marLeft w:val="0"/>
      <w:marRight w:val="0"/>
      <w:marTop w:val="0"/>
      <w:marBottom w:val="0"/>
      <w:divBdr>
        <w:top w:val="none" w:sz="0" w:space="0" w:color="auto"/>
        <w:left w:val="none" w:sz="0" w:space="0" w:color="auto"/>
        <w:bottom w:val="none" w:sz="0" w:space="0" w:color="auto"/>
        <w:right w:val="none" w:sz="0" w:space="0" w:color="auto"/>
      </w:divBdr>
    </w:div>
    <w:div w:id="51777497">
      <w:bodyDiv w:val="1"/>
      <w:marLeft w:val="0"/>
      <w:marRight w:val="0"/>
      <w:marTop w:val="0"/>
      <w:marBottom w:val="0"/>
      <w:divBdr>
        <w:top w:val="none" w:sz="0" w:space="0" w:color="auto"/>
        <w:left w:val="none" w:sz="0" w:space="0" w:color="auto"/>
        <w:bottom w:val="none" w:sz="0" w:space="0" w:color="auto"/>
        <w:right w:val="none" w:sz="0" w:space="0" w:color="auto"/>
      </w:divBdr>
    </w:div>
    <w:div w:id="52319852">
      <w:bodyDiv w:val="1"/>
      <w:marLeft w:val="0"/>
      <w:marRight w:val="0"/>
      <w:marTop w:val="0"/>
      <w:marBottom w:val="0"/>
      <w:divBdr>
        <w:top w:val="none" w:sz="0" w:space="0" w:color="auto"/>
        <w:left w:val="none" w:sz="0" w:space="0" w:color="auto"/>
        <w:bottom w:val="none" w:sz="0" w:space="0" w:color="auto"/>
        <w:right w:val="none" w:sz="0" w:space="0" w:color="auto"/>
      </w:divBdr>
    </w:div>
    <w:div w:id="52975170">
      <w:bodyDiv w:val="1"/>
      <w:marLeft w:val="0"/>
      <w:marRight w:val="0"/>
      <w:marTop w:val="0"/>
      <w:marBottom w:val="0"/>
      <w:divBdr>
        <w:top w:val="none" w:sz="0" w:space="0" w:color="auto"/>
        <w:left w:val="none" w:sz="0" w:space="0" w:color="auto"/>
        <w:bottom w:val="none" w:sz="0" w:space="0" w:color="auto"/>
        <w:right w:val="none" w:sz="0" w:space="0" w:color="auto"/>
      </w:divBdr>
    </w:div>
    <w:div w:id="54134581">
      <w:bodyDiv w:val="1"/>
      <w:marLeft w:val="0"/>
      <w:marRight w:val="0"/>
      <w:marTop w:val="0"/>
      <w:marBottom w:val="0"/>
      <w:divBdr>
        <w:top w:val="none" w:sz="0" w:space="0" w:color="auto"/>
        <w:left w:val="none" w:sz="0" w:space="0" w:color="auto"/>
        <w:bottom w:val="none" w:sz="0" w:space="0" w:color="auto"/>
        <w:right w:val="none" w:sz="0" w:space="0" w:color="auto"/>
      </w:divBdr>
    </w:div>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55905508">
      <w:bodyDiv w:val="1"/>
      <w:marLeft w:val="0"/>
      <w:marRight w:val="0"/>
      <w:marTop w:val="0"/>
      <w:marBottom w:val="0"/>
      <w:divBdr>
        <w:top w:val="none" w:sz="0" w:space="0" w:color="auto"/>
        <w:left w:val="none" w:sz="0" w:space="0" w:color="auto"/>
        <w:bottom w:val="none" w:sz="0" w:space="0" w:color="auto"/>
        <w:right w:val="none" w:sz="0" w:space="0" w:color="auto"/>
      </w:divBdr>
    </w:div>
    <w:div w:id="56786365">
      <w:bodyDiv w:val="1"/>
      <w:marLeft w:val="0"/>
      <w:marRight w:val="0"/>
      <w:marTop w:val="0"/>
      <w:marBottom w:val="0"/>
      <w:divBdr>
        <w:top w:val="none" w:sz="0" w:space="0" w:color="auto"/>
        <w:left w:val="none" w:sz="0" w:space="0" w:color="auto"/>
        <w:bottom w:val="none" w:sz="0" w:space="0" w:color="auto"/>
        <w:right w:val="none" w:sz="0" w:space="0" w:color="auto"/>
      </w:divBdr>
    </w:div>
    <w:div w:id="59059490">
      <w:bodyDiv w:val="1"/>
      <w:marLeft w:val="0"/>
      <w:marRight w:val="0"/>
      <w:marTop w:val="0"/>
      <w:marBottom w:val="0"/>
      <w:divBdr>
        <w:top w:val="none" w:sz="0" w:space="0" w:color="auto"/>
        <w:left w:val="none" w:sz="0" w:space="0" w:color="auto"/>
        <w:bottom w:val="none" w:sz="0" w:space="0" w:color="auto"/>
        <w:right w:val="none" w:sz="0" w:space="0" w:color="auto"/>
      </w:divBdr>
    </w:div>
    <w:div w:id="59133583">
      <w:bodyDiv w:val="1"/>
      <w:marLeft w:val="0"/>
      <w:marRight w:val="0"/>
      <w:marTop w:val="0"/>
      <w:marBottom w:val="0"/>
      <w:divBdr>
        <w:top w:val="none" w:sz="0" w:space="0" w:color="auto"/>
        <w:left w:val="none" w:sz="0" w:space="0" w:color="auto"/>
        <w:bottom w:val="none" w:sz="0" w:space="0" w:color="auto"/>
        <w:right w:val="none" w:sz="0" w:space="0" w:color="auto"/>
      </w:divBdr>
    </w:div>
    <w:div w:id="59256215">
      <w:bodyDiv w:val="1"/>
      <w:marLeft w:val="0"/>
      <w:marRight w:val="0"/>
      <w:marTop w:val="0"/>
      <w:marBottom w:val="0"/>
      <w:divBdr>
        <w:top w:val="none" w:sz="0" w:space="0" w:color="auto"/>
        <w:left w:val="none" w:sz="0" w:space="0" w:color="auto"/>
        <w:bottom w:val="none" w:sz="0" w:space="0" w:color="auto"/>
        <w:right w:val="none" w:sz="0" w:space="0" w:color="auto"/>
      </w:divBdr>
    </w:div>
    <w:div w:id="59837550">
      <w:bodyDiv w:val="1"/>
      <w:marLeft w:val="0"/>
      <w:marRight w:val="0"/>
      <w:marTop w:val="0"/>
      <w:marBottom w:val="0"/>
      <w:divBdr>
        <w:top w:val="none" w:sz="0" w:space="0" w:color="auto"/>
        <w:left w:val="none" w:sz="0" w:space="0" w:color="auto"/>
        <w:bottom w:val="none" w:sz="0" w:space="0" w:color="auto"/>
        <w:right w:val="none" w:sz="0" w:space="0" w:color="auto"/>
      </w:divBdr>
    </w:div>
    <w:div w:id="60062277">
      <w:bodyDiv w:val="1"/>
      <w:marLeft w:val="0"/>
      <w:marRight w:val="0"/>
      <w:marTop w:val="0"/>
      <w:marBottom w:val="0"/>
      <w:divBdr>
        <w:top w:val="none" w:sz="0" w:space="0" w:color="auto"/>
        <w:left w:val="none" w:sz="0" w:space="0" w:color="auto"/>
        <w:bottom w:val="none" w:sz="0" w:space="0" w:color="auto"/>
        <w:right w:val="none" w:sz="0" w:space="0" w:color="auto"/>
      </w:divBdr>
    </w:div>
    <w:div w:id="60520250">
      <w:bodyDiv w:val="1"/>
      <w:marLeft w:val="0"/>
      <w:marRight w:val="0"/>
      <w:marTop w:val="0"/>
      <w:marBottom w:val="0"/>
      <w:divBdr>
        <w:top w:val="none" w:sz="0" w:space="0" w:color="auto"/>
        <w:left w:val="none" w:sz="0" w:space="0" w:color="auto"/>
        <w:bottom w:val="none" w:sz="0" w:space="0" w:color="auto"/>
        <w:right w:val="none" w:sz="0" w:space="0" w:color="auto"/>
      </w:divBdr>
    </w:div>
    <w:div w:id="61417027">
      <w:bodyDiv w:val="1"/>
      <w:marLeft w:val="0"/>
      <w:marRight w:val="0"/>
      <w:marTop w:val="0"/>
      <w:marBottom w:val="0"/>
      <w:divBdr>
        <w:top w:val="none" w:sz="0" w:space="0" w:color="auto"/>
        <w:left w:val="none" w:sz="0" w:space="0" w:color="auto"/>
        <w:bottom w:val="none" w:sz="0" w:space="0" w:color="auto"/>
        <w:right w:val="none" w:sz="0" w:space="0" w:color="auto"/>
      </w:divBdr>
    </w:div>
    <w:div w:id="61678841">
      <w:bodyDiv w:val="1"/>
      <w:marLeft w:val="0"/>
      <w:marRight w:val="0"/>
      <w:marTop w:val="0"/>
      <w:marBottom w:val="0"/>
      <w:divBdr>
        <w:top w:val="none" w:sz="0" w:space="0" w:color="auto"/>
        <w:left w:val="none" w:sz="0" w:space="0" w:color="auto"/>
        <w:bottom w:val="none" w:sz="0" w:space="0" w:color="auto"/>
        <w:right w:val="none" w:sz="0" w:space="0" w:color="auto"/>
      </w:divBdr>
    </w:div>
    <w:div w:id="62221841">
      <w:bodyDiv w:val="1"/>
      <w:marLeft w:val="0"/>
      <w:marRight w:val="0"/>
      <w:marTop w:val="0"/>
      <w:marBottom w:val="0"/>
      <w:divBdr>
        <w:top w:val="none" w:sz="0" w:space="0" w:color="auto"/>
        <w:left w:val="none" w:sz="0" w:space="0" w:color="auto"/>
        <w:bottom w:val="none" w:sz="0" w:space="0" w:color="auto"/>
        <w:right w:val="none" w:sz="0" w:space="0" w:color="auto"/>
      </w:divBdr>
    </w:div>
    <w:div w:id="64114029">
      <w:bodyDiv w:val="1"/>
      <w:marLeft w:val="0"/>
      <w:marRight w:val="0"/>
      <w:marTop w:val="0"/>
      <w:marBottom w:val="0"/>
      <w:divBdr>
        <w:top w:val="none" w:sz="0" w:space="0" w:color="auto"/>
        <w:left w:val="none" w:sz="0" w:space="0" w:color="auto"/>
        <w:bottom w:val="none" w:sz="0" w:space="0" w:color="auto"/>
        <w:right w:val="none" w:sz="0" w:space="0" w:color="auto"/>
      </w:divBdr>
    </w:div>
    <w:div w:id="68432392">
      <w:bodyDiv w:val="1"/>
      <w:marLeft w:val="0"/>
      <w:marRight w:val="0"/>
      <w:marTop w:val="0"/>
      <w:marBottom w:val="0"/>
      <w:divBdr>
        <w:top w:val="none" w:sz="0" w:space="0" w:color="auto"/>
        <w:left w:val="none" w:sz="0" w:space="0" w:color="auto"/>
        <w:bottom w:val="none" w:sz="0" w:space="0" w:color="auto"/>
        <w:right w:val="none" w:sz="0" w:space="0" w:color="auto"/>
      </w:divBdr>
    </w:div>
    <w:div w:id="68700173">
      <w:bodyDiv w:val="1"/>
      <w:marLeft w:val="0"/>
      <w:marRight w:val="0"/>
      <w:marTop w:val="0"/>
      <w:marBottom w:val="0"/>
      <w:divBdr>
        <w:top w:val="none" w:sz="0" w:space="0" w:color="auto"/>
        <w:left w:val="none" w:sz="0" w:space="0" w:color="auto"/>
        <w:bottom w:val="none" w:sz="0" w:space="0" w:color="auto"/>
        <w:right w:val="none" w:sz="0" w:space="0" w:color="auto"/>
      </w:divBdr>
    </w:div>
    <w:div w:id="69232454">
      <w:bodyDiv w:val="1"/>
      <w:marLeft w:val="0"/>
      <w:marRight w:val="0"/>
      <w:marTop w:val="0"/>
      <w:marBottom w:val="0"/>
      <w:divBdr>
        <w:top w:val="none" w:sz="0" w:space="0" w:color="auto"/>
        <w:left w:val="none" w:sz="0" w:space="0" w:color="auto"/>
        <w:bottom w:val="none" w:sz="0" w:space="0" w:color="auto"/>
        <w:right w:val="none" w:sz="0" w:space="0" w:color="auto"/>
      </w:divBdr>
    </w:div>
    <w:div w:id="71512234">
      <w:bodyDiv w:val="1"/>
      <w:marLeft w:val="0"/>
      <w:marRight w:val="0"/>
      <w:marTop w:val="0"/>
      <w:marBottom w:val="0"/>
      <w:divBdr>
        <w:top w:val="none" w:sz="0" w:space="0" w:color="auto"/>
        <w:left w:val="none" w:sz="0" w:space="0" w:color="auto"/>
        <w:bottom w:val="none" w:sz="0" w:space="0" w:color="auto"/>
        <w:right w:val="none" w:sz="0" w:space="0" w:color="auto"/>
      </w:divBdr>
    </w:div>
    <w:div w:id="75790548">
      <w:bodyDiv w:val="1"/>
      <w:marLeft w:val="0"/>
      <w:marRight w:val="0"/>
      <w:marTop w:val="0"/>
      <w:marBottom w:val="0"/>
      <w:divBdr>
        <w:top w:val="none" w:sz="0" w:space="0" w:color="auto"/>
        <w:left w:val="none" w:sz="0" w:space="0" w:color="auto"/>
        <w:bottom w:val="none" w:sz="0" w:space="0" w:color="auto"/>
        <w:right w:val="none" w:sz="0" w:space="0" w:color="auto"/>
      </w:divBdr>
    </w:div>
    <w:div w:id="76487453">
      <w:bodyDiv w:val="1"/>
      <w:marLeft w:val="0"/>
      <w:marRight w:val="0"/>
      <w:marTop w:val="0"/>
      <w:marBottom w:val="0"/>
      <w:divBdr>
        <w:top w:val="none" w:sz="0" w:space="0" w:color="auto"/>
        <w:left w:val="none" w:sz="0" w:space="0" w:color="auto"/>
        <w:bottom w:val="none" w:sz="0" w:space="0" w:color="auto"/>
        <w:right w:val="none" w:sz="0" w:space="0" w:color="auto"/>
      </w:divBdr>
    </w:div>
    <w:div w:id="78674955">
      <w:bodyDiv w:val="1"/>
      <w:marLeft w:val="0"/>
      <w:marRight w:val="0"/>
      <w:marTop w:val="0"/>
      <w:marBottom w:val="0"/>
      <w:divBdr>
        <w:top w:val="none" w:sz="0" w:space="0" w:color="auto"/>
        <w:left w:val="none" w:sz="0" w:space="0" w:color="auto"/>
        <w:bottom w:val="none" w:sz="0" w:space="0" w:color="auto"/>
        <w:right w:val="none" w:sz="0" w:space="0" w:color="auto"/>
      </w:divBdr>
    </w:div>
    <w:div w:id="78913775">
      <w:bodyDiv w:val="1"/>
      <w:marLeft w:val="0"/>
      <w:marRight w:val="0"/>
      <w:marTop w:val="0"/>
      <w:marBottom w:val="0"/>
      <w:divBdr>
        <w:top w:val="none" w:sz="0" w:space="0" w:color="auto"/>
        <w:left w:val="none" w:sz="0" w:space="0" w:color="auto"/>
        <w:bottom w:val="none" w:sz="0" w:space="0" w:color="auto"/>
        <w:right w:val="none" w:sz="0" w:space="0" w:color="auto"/>
      </w:divBdr>
    </w:div>
    <w:div w:id="79909707">
      <w:bodyDiv w:val="1"/>
      <w:marLeft w:val="0"/>
      <w:marRight w:val="0"/>
      <w:marTop w:val="0"/>
      <w:marBottom w:val="0"/>
      <w:divBdr>
        <w:top w:val="none" w:sz="0" w:space="0" w:color="auto"/>
        <w:left w:val="none" w:sz="0" w:space="0" w:color="auto"/>
        <w:bottom w:val="none" w:sz="0" w:space="0" w:color="auto"/>
        <w:right w:val="none" w:sz="0" w:space="0" w:color="auto"/>
      </w:divBdr>
    </w:div>
    <w:div w:id="80031732">
      <w:bodyDiv w:val="1"/>
      <w:marLeft w:val="0"/>
      <w:marRight w:val="0"/>
      <w:marTop w:val="0"/>
      <w:marBottom w:val="0"/>
      <w:divBdr>
        <w:top w:val="none" w:sz="0" w:space="0" w:color="auto"/>
        <w:left w:val="none" w:sz="0" w:space="0" w:color="auto"/>
        <w:bottom w:val="none" w:sz="0" w:space="0" w:color="auto"/>
        <w:right w:val="none" w:sz="0" w:space="0" w:color="auto"/>
      </w:divBdr>
    </w:div>
    <w:div w:id="80835213">
      <w:bodyDiv w:val="1"/>
      <w:marLeft w:val="0"/>
      <w:marRight w:val="0"/>
      <w:marTop w:val="0"/>
      <w:marBottom w:val="0"/>
      <w:divBdr>
        <w:top w:val="none" w:sz="0" w:space="0" w:color="auto"/>
        <w:left w:val="none" w:sz="0" w:space="0" w:color="auto"/>
        <w:bottom w:val="none" w:sz="0" w:space="0" w:color="auto"/>
        <w:right w:val="none" w:sz="0" w:space="0" w:color="auto"/>
      </w:divBdr>
    </w:div>
    <w:div w:id="81535049">
      <w:bodyDiv w:val="1"/>
      <w:marLeft w:val="0"/>
      <w:marRight w:val="0"/>
      <w:marTop w:val="0"/>
      <w:marBottom w:val="0"/>
      <w:divBdr>
        <w:top w:val="none" w:sz="0" w:space="0" w:color="auto"/>
        <w:left w:val="none" w:sz="0" w:space="0" w:color="auto"/>
        <w:bottom w:val="none" w:sz="0" w:space="0" w:color="auto"/>
        <w:right w:val="none" w:sz="0" w:space="0" w:color="auto"/>
      </w:divBdr>
    </w:div>
    <w:div w:id="82342391">
      <w:bodyDiv w:val="1"/>
      <w:marLeft w:val="0"/>
      <w:marRight w:val="0"/>
      <w:marTop w:val="0"/>
      <w:marBottom w:val="0"/>
      <w:divBdr>
        <w:top w:val="none" w:sz="0" w:space="0" w:color="auto"/>
        <w:left w:val="none" w:sz="0" w:space="0" w:color="auto"/>
        <w:bottom w:val="none" w:sz="0" w:space="0" w:color="auto"/>
        <w:right w:val="none" w:sz="0" w:space="0" w:color="auto"/>
      </w:divBdr>
    </w:div>
    <w:div w:id="82529574">
      <w:bodyDiv w:val="1"/>
      <w:marLeft w:val="0"/>
      <w:marRight w:val="0"/>
      <w:marTop w:val="0"/>
      <w:marBottom w:val="0"/>
      <w:divBdr>
        <w:top w:val="none" w:sz="0" w:space="0" w:color="auto"/>
        <w:left w:val="none" w:sz="0" w:space="0" w:color="auto"/>
        <w:bottom w:val="none" w:sz="0" w:space="0" w:color="auto"/>
        <w:right w:val="none" w:sz="0" w:space="0" w:color="auto"/>
      </w:divBdr>
    </w:div>
    <w:div w:id="83773181">
      <w:bodyDiv w:val="1"/>
      <w:marLeft w:val="0"/>
      <w:marRight w:val="0"/>
      <w:marTop w:val="0"/>
      <w:marBottom w:val="0"/>
      <w:divBdr>
        <w:top w:val="none" w:sz="0" w:space="0" w:color="auto"/>
        <w:left w:val="none" w:sz="0" w:space="0" w:color="auto"/>
        <w:bottom w:val="none" w:sz="0" w:space="0" w:color="auto"/>
        <w:right w:val="none" w:sz="0" w:space="0" w:color="auto"/>
      </w:divBdr>
    </w:div>
    <w:div w:id="83917966">
      <w:bodyDiv w:val="1"/>
      <w:marLeft w:val="0"/>
      <w:marRight w:val="0"/>
      <w:marTop w:val="0"/>
      <w:marBottom w:val="0"/>
      <w:divBdr>
        <w:top w:val="none" w:sz="0" w:space="0" w:color="auto"/>
        <w:left w:val="none" w:sz="0" w:space="0" w:color="auto"/>
        <w:bottom w:val="none" w:sz="0" w:space="0" w:color="auto"/>
        <w:right w:val="none" w:sz="0" w:space="0" w:color="auto"/>
      </w:divBdr>
    </w:div>
    <w:div w:id="84109171">
      <w:bodyDiv w:val="1"/>
      <w:marLeft w:val="0"/>
      <w:marRight w:val="0"/>
      <w:marTop w:val="0"/>
      <w:marBottom w:val="0"/>
      <w:divBdr>
        <w:top w:val="none" w:sz="0" w:space="0" w:color="auto"/>
        <w:left w:val="none" w:sz="0" w:space="0" w:color="auto"/>
        <w:bottom w:val="none" w:sz="0" w:space="0" w:color="auto"/>
        <w:right w:val="none" w:sz="0" w:space="0" w:color="auto"/>
      </w:divBdr>
    </w:div>
    <w:div w:id="86076615">
      <w:bodyDiv w:val="1"/>
      <w:marLeft w:val="0"/>
      <w:marRight w:val="0"/>
      <w:marTop w:val="0"/>
      <w:marBottom w:val="0"/>
      <w:divBdr>
        <w:top w:val="none" w:sz="0" w:space="0" w:color="auto"/>
        <w:left w:val="none" w:sz="0" w:space="0" w:color="auto"/>
        <w:bottom w:val="none" w:sz="0" w:space="0" w:color="auto"/>
        <w:right w:val="none" w:sz="0" w:space="0" w:color="auto"/>
      </w:divBdr>
    </w:div>
    <w:div w:id="86776979">
      <w:bodyDiv w:val="1"/>
      <w:marLeft w:val="0"/>
      <w:marRight w:val="0"/>
      <w:marTop w:val="0"/>
      <w:marBottom w:val="0"/>
      <w:divBdr>
        <w:top w:val="none" w:sz="0" w:space="0" w:color="auto"/>
        <w:left w:val="none" w:sz="0" w:space="0" w:color="auto"/>
        <w:bottom w:val="none" w:sz="0" w:space="0" w:color="auto"/>
        <w:right w:val="none" w:sz="0" w:space="0" w:color="auto"/>
      </w:divBdr>
    </w:div>
    <w:div w:id="89981351">
      <w:bodyDiv w:val="1"/>
      <w:marLeft w:val="0"/>
      <w:marRight w:val="0"/>
      <w:marTop w:val="0"/>
      <w:marBottom w:val="0"/>
      <w:divBdr>
        <w:top w:val="none" w:sz="0" w:space="0" w:color="auto"/>
        <w:left w:val="none" w:sz="0" w:space="0" w:color="auto"/>
        <w:bottom w:val="none" w:sz="0" w:space="0" w:color="auto"/>
        <w:right w:val="none" w:sz="0" w:space="0" w:color="auto"/>
      </w:divBdr>
    </w:div>
    <w:div w:id="90247077">
      <w:bodyDiv w:val="1"/>
      <w:marLeft w:val="0"/>
      <w:marRight w:val="0"/>
      <w:marTop w:val="0"/>
      <w:marBottom w:val="0"/>
      <w:divBdr>
        <w:top w:val="none" w:sz="0" w:space="0" w:color="auto"/>
        <w:left w:val="none" w:sz="0" w:space="0" w:color="auto"/>
        <w:bottom w:val="none" w:sz="0" w:space="0" w:color="auto"/>
        <w:right w:val="none" w:sz="0" w:space="0" w:color="auto"/>
      </w:divBdr>
    </w:div>
    <w:div w:id="92944025">
      <w:bodyDiv w:val="1"/>
      <w:marLeft w:val="0"/>
      <w:marRight w:val="0"/>
      <w:marTop w:val="0"/>
      <w:marBottom w:val="0"/>
      <w:divBdr>
        <w:top w:val="none" w:sz="0" w:space="0" w:color="auto"/>
        <w:left w:val="none" w:sz="0" w:space="0" w:color="auto"/>
        <w:bottom w:val="none" w:sz="0" w:space="0" w:color="auto"/>
        <w:right w:val="none" w:sz="0" w:space="0" w:color="auto"/>
      </w:divBdr>
    </w:div>
    <w:div w:id="93402647">
      <w:bodyDiv w:val="1"/>
      <w:marLeft w:val="0"/>
      <w:marRight w:val="0"/>
      <w:marTop w:val="0"/>
      <w:marBottom w:val="0"/>
      <w:divBdr>
        <w:top w:val="none" w:sz="0" w:space="0" w:color="auto"/>
        <w:left w:val="none" w:sz="0" w:space="0" w:color="auto"/>
        <w:bottom w:val="none" w:sz="0" w:space="0" w:color="auto"/>
        <w:right w:val="none" w:sz="0" w:space="0" w:color="auto"/>
      </w:divBdr>
    </w:div>
    <w:div w:id="95369631">
      <w:bodyDiv w:val="1"/>
      <w:marLeft w:val="0"/>
      <w:marRight w:val="0"/>
      <w:marTop w:val="0"/>
      <w:marBottom w:val="0"/>
      <w:divBdr>
        <w:top w:val="none" w:sz="0" w:space="0" w:color="auto"/>
        <w:left w:val="none" w:sz="0" w:space="0" w:color="auto"/>
        <w:bottom w:val="none" w:sz="0" w:space="0" w:color="auto"/>
        <w:right w:val="none" w:sz="0" w:space="0" w:color="auto"/>
      </w:divBdr>
    </w:div>
    <w:div w:id="95566418">
      <w:bodyDiv w:val="1"/>
      <w:marLeft w:val="0"/>
      <w:marRight w:val="0"/>
      <w:marTop w:val="0"/>
      <w:marBottom w:val="0"/>
      <w:divBdr>
        <w:top w:val="none" w:sz="0" w:space="0" w:color="auto"/>
        <w:left w:val="none" w:sz="0" w:space="0" w:color="auto"/>
        <w:bottom w:val="none" w:sz="0" w:space="0" w:color="auto"/>
        <w:right w:val="none" w:sz="0" w:space="0" w:color="auto"/>
      </w:divBdr>
    </w:div>
    <w:div w:id="96604472">
      <w:bodyDiv w:val="1"/>
      <w:marLeft w:val="0"/>
      <w:marRight w:val="0"/>
      <w:marTop w:val="0"/>
      <w:marBottom w:val="0"/>
      <w:divBdr>
        <w:top w:val="none" w:sz="0" w:space="0" w:color="auto"/>
        <w:left w:val="none" w:sz="0" w:space="0" w:color="auto"/>
        <w:bottom w:val="none" w:sz="0" w:space="0" w:color="auto"/>
        <w:right w:val="none" w:sz="0" w:space="0" w:color="auto"/>
      </w:divBdr>
    </w:div>
    <w:div w:id="97023718">
      <w:bodyDiv w:val="1"/>
      <w:marLeft w:val="0"/>
      <w:marRight w:val="0"/>
      <w:marTop w:val="0"/>
      <w:marBottom w:val="0"/>
      <w:divBdr>
        <w:top w:val="none" w:sz="0" w:space="0" w:color="auto"/>
        <w:left w:val="none" w:sz="0" w:space="0" w:color="auto"/>
        <w:bottom w:val="none" w:sz="0" w:space="0" w:color="auto"/>
        <w:right w:val="none" w:sz="0" w:space="0" w:color="auto"/>
      </w:divBdr>
    </w:div>
    <w:div w:id="97717408">
      <w:bodyDiv w:val="1"/>
      <w:marLeft w:val="0"/>
      <w:marRight w:val="0"/>
      <w:marTop w:val="0"/>
      <w:marBottom w:val="0"/>
      <w:divBdr>
        <w:top w:val="none" w:sz="0" w:space="0" w:color="auto"/>
        <w:left w:val="none" w:sz="0" w:space="0" w:color="auto"/>
        <w:bottom w:val="none" w:sz="0" w:space="0" w:color="auto"/>
        <w:right w:val="none" w:sz="0" w:space="0" w:color="auto"/>
      </w:divBdr>
    </w:div>
    <w:div w:id="98181573">
      <w:bodyDiv w:val="1"/>
      <w:marLeft w:val="0"/>
      <w:marRight w:val="0"/>
      <w:marTop w:val="0"/>
      <w:marBottom w:val="0"/>
      <w:divBdr>
        <w:top w:val="none" w:sz="0" w:space="0" w:color="auto"/>
        <w:left w:val="none" w:sz="0" w:space="0" w:color="auto"/>
        <w:bottom w:val="none" w:sz="0" w:space="0" w:color="auto"/>
        <w:right w:val="none" w:sz="0" w:space="0" w:color="auto"/>
      </w:divBdr>
    </w:div>
    <w:div w:id="98529297">
      <w:bodyDiv w:val="1"/>
      <w:marLeft w:val="0"/>
      <w:marRight w:val="0"/>
      <w:marTop w:val="0"/>
      <w:marBottom w:val="0"/>
      <w:divBdr>
        <w:top w:val="none" w:sz="0" w:space="0" w:color="auto"/>
        <w:left w:val="none" w:sz="0" w:space="0" w:color="auto"/>
        <w:bottom w:val="none" w:sz="0" w:space="0" w:color="auto"/>
        <w:right w:val="none" w:sz="0" w:space="0" w:color="auto"/>
      </w:divBdr>
    </w:div>
    <w:div w:id="98719952">
      <w:bodyDiv w:val="1"/>
      <w:marLeft w:val="0"/>
      <w:marRight w:val="0"/>
      <w:marTop w:val="0"/>
      <w:marBottom w:val="0"/>
      <w:divBdr>
        <w:top w:val="none" w:sz="0" w:space="0" w:color="auto"/>
        <w:left w:val="none" w:sz="0" w:space="0" w:color="auto"/>
        <w:bottom w:val="none" w:sz="0" w:space="0" w:color="auto"/>
        <w:right w:val="none" w:sz="0" w:space="0" w:color="auto"/>
      </w:divBdr>
    </w:div>
    <w:div w:id="99229439">
      <w:bodyDiv w:val="1"/>
      <w:marLeft w:val="0"/>
      <w:marRight w:val="0"/>
      <w:marTop w:val="0"/>
      <w:marBottom w:val="0"/>
      <w:divBdr>
        <w:top w:val="none" w:sz="0" w:space="0" w:color="auto"/>
        <w:left w:val="none" w:sz="0" w:space="0" w:color="auto"/>
        <w:bottom w:val="none" w:sz="0" w:space="0" w:color="auto"/>
        <w:right w:val="none" w:sz="0" w:space="0" w:color="auto"/>
      </w:divBdr>
    </w:div>
    <w:div w:id="100027232">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726072">
      <w:bodyDiv w:val="1"/>
      <w:marLeft w:val="0"/>
      <w:marRight w:val="0"/>
      <w:marTop w:val="0"/>
      <w:marBottom w:val="0"/>
      <w:divBdr>
        <w:top w:val="none" w:sz="0" w:space="0" w:color="auto"/>
        <w:left w:val="none" w:sz="0" w:space="0" w:color="auto"/>
        <w:bottom w:val="none" w:sz="0" w:space="0" w:color="auto"/>
        <w:right w:val="none" w:sz="0" w:space="0" w:color="auto"/>
      </w:divBdr>
    </w:div>
    <w:div w:id="105732323">
      <w:bodyDiv w:val="1"/>
      <w:marLeft w:val="0"/>
      <w:marRight w:val="0"/>
      <w:marTop w:val="0"/>
      <w:marBottom w:val="0"/>
      <w:divBdr>
        <w:top w:val="none" w:sz="0" w:space="0" w:color="auto"/>
        <w:left w:val="none" w:sz="0" w:space="0" w:color="auto"/>
        <w:bottom w:val="none" w:sz="0" w:space="0" w:color="auto"/>
        <w:right w:val="none" w:sz="0" w:space="0" w:color="auto"/>
      </w:divBdr>
    </w:div>
    <w:div w:id="106656047">
      <w:bodyDiv w:val="1"/>
      <w:marLeft w:val="0"/>
      <w:marRight w:val="0"/>
      <w:marTop w:val="0"/>
      <w:marBottom w:val="0"/>
      <w:divBdr>
        <w:top w:val="none" w:sz="0" w:space="0" w:color="auto"/>
        <w:left w:val="none" w:sz="0" w:space="0" w:color="auto"/>
        <w:bottom w:val="none" w:sz="0" w:space="0" w:color="auto"/>
        <w:right w:val="none" w:sz="0" w:space="0" w:color="auto"/>
      </w:divBdr>
    </w:div>
    <w:div w:id="107241566">
      <w:bodyDiv w:val="1"/>
      <w:marLeft w:val="0"/>
      <w:marRight w:val="0"/>
      <w:marTop w:val="0"/>
      <w:marBottom w:val="0"/>
      <w:divBdr>
        <w:top w:val="none" w:sz="0" w:space="0" w:color="auto"/>
        <w:left w:val="none" w:sz="0" w:space="0" w:color="auto"/>
        <w:bottom w:val="none" w:sz="0" w:space="0" w:color="auto"/>
        <w:right w:val="none" w:sz="0" w:space="0" w:color="auto"/>
      </w:divBdr>
    </w:div>
    <w:div w:id="107551554">
      <w:bodyDiv w:val="1"/>
      <w:marLeft w:val="0"/>
      <w:marRight w:val="0"/>
      <w:marTop w:val="0"/>
      <w:marBottom w:val="0"/>
      <w:divBdr>
        <w:top w:val="none" w:sz="0" w:space="0" w:color="auto"/>
        <w:left w:val="none" w:sz="0" w:space="0" w:color="auto"/>
        <w:bottom w:val="none" w:sz="0" w:space="0" w:color="auto"/>
        <w:right w:val="none" w:sz="0" w:space="0" w:color="auto"/>
      </w:divBdr>
    </w:div>
    <w:div w:id="109203081">
      <w:bodyDiv w:val="1"/>
      <w:marLeft w:val="0"/>
      <w:marRight w:val="0"/>
      <w:marTop w:val="0"/>
      <w:marBottom w:val="0"/>
      <w:divBdr>
        <w:top w:val="none" w:sz="0" w:space="0" w:color="auto"/>
        <w:left w:val="none" w:sz="0" w:space="0" w:color="auto"/>
        <w:bottom w:val="none" w:sz="0" w:space="0" w:color="auto"/>
        <w:right w:val="none" w:sz="0" w:space="0" w:color="auto"/>
      </w:divBdr>
    </w:div>
    <w:div w:id="110169386">
      <w:bodyDiv w:val="1"/>
      <w:marLeft w:val="0"/>
      <w:marRight w:val="0"/>
      <w:marTop w:val="0"/>
      <w:marBottom w:val="0"/>
      <w:divBdr>
        <w:top w:val="none" w:sz="0" w:space="0" w:color="auto"/>
        <w:left w:val="none" w:sz="0" w:space="0" w:color="auto"/>
        <w:bottom w:val="none" w:sz="0" w:space="0" w:color="auto"/>
        <w:right w:val="none" w:sz="0" w:space="0" w:color="auto"/>
      </w:divBdr>
    </w:div>
    <w:div w:id="111245018">
      <w:bodyDiv w:val="1"/>
      <w:marLeft w:val="0"/>
      <w:marRight w:val="0"/>
      <w:marTop w:val="0"/>
      <w:marBottom w:val="0"/>
      <w:divBdr>
        <w:top w:val="none" w:sz="0" w:space="0" w:color="auto"/>
        <w:left w:val="none" w:sz="0" w:space="0" w:color="auto"/>
        <w:bottom w:val="none" w:sz="0" w:space="0" w:color="auto"/>
        <w:right w:val="none" w:sz="0" w:space="0" w:color="auto"/>
      </w:divBdr>
    </w:div>
    <w:div w:id="111364852">
      <w:bodyDiv w:val="1"/>
      <w:marLeft w:val="0"/>
      <w:marRight w:val="0"/>
      <w:marTop w:val="0"/>
      <w:marBottom w:val="0"/>
      <w:divBdr>
        <w:top w:val="none" w:sz="0" w:space="0" w:color="auto"/>
        <w:left w:val="none" w:sz="0" w:space="0" w:color="auto"/>
        <w:bottom w:val="none" w:sz="0" w:space="0" w:color="auto"/>
        <w:right w:val="none" w:sz="0" w:space="0" w:color="auto"/>
      </w:divBdr>
    </w:div>
    <w:div w:id="1120951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4720417">
      <w:bodyDiv w:val="1"/>
      <w:marLeft w:val="0"/>
      <w:marRight w:val="0"/>
      <w:marTop w:val="0"/>
      <w:marBottom w:val="0"/>
      <w:divBdr>
        <w:top w:val="none" w:sz="0" w:space="0" w:color="auto"/>
        <w:left w:val="none" w:sz="0" w:space="0" w:color="auto"/>
        <w:bottom w:val="none" w:sz="0" w:space="0" w:color="auto"/>
        <w:right w:val="none" w:sz="0" w:space="0" w:color="auto"/>
      </w:divBdr>
    </w:div>
    <w:div w:id="114910314">
      <w:bodyDiv w:val="1"/>
      <w:marLeft w:val="0"/>
      <w:marRight w:val="0"/>
      <w:marTop w:val="0"/>
      <w:marBottom w:val="0"/>
      <w:divBdr>
        <w:top w:val="none" w:sz="0" w:space="0" w:color="auto"/>
        <w:left w:val="none" w:sz="0" w:space="0" w:color="auto"/>
        <w:bottom w:val="none" w:sz="0" w:space="0" w:color="auto"/>
        <w:right w:val="none" w:sz="0" w:space="0" w:color="auto"/>
      </w:divBdr>
    </w:div>
    <w:div w:id="114982299">
      <w:bodyDiv w:val="1"/>
      <w:marLeft w:val="0"/>
      <w:marRight w:val="0"/>
      <w:marTop w:val="0"/>
      <w:marBottom w:val="0"/>
      <w:divBdr>
        <w:top w:val="none" w:sz="0" w:space="0" w:color="auto"/>
        <w:left w:val="none" w:sz="0" w:space="0" w:color="auto"/>
        <w:bottom w:val="none" w:sz="0" w:space="0" w:color="auto"/>
        <w:right w:val="none" w:sz="0" w:space="0" w:color="auto"/>
      </w:divBdr>
    </w:div>
    <w:div w:id="115292684">
      <w:bodyDiv w:val="1"/>
      <w:marLeft w:val="0"/>
      <w:marRight w:val="0"/>
      <w:marTop w:val="0"/>
      <w:marBottom w:val="0"/>
      <w:divBdr>
        <w:top w:val="none" w:sz="0" w:space="0" w:color="auto"/>
        <w:left w:val="none" w:sz="0" w:space="0" w:color="auto"/>
        <w:bottom w:val="none" w:sz="0" w:space="0" w:color="auto"/>
        <w:right w:val="none" w:sz="0" w:space="0" w:color="auto"/>
      </w:divBdr>
    </w:div>
    <w:div w:id="115950235">
      <w:bodyDiv w:val="1"/>
      <w:marLeft w:val="0"/>
      <w:marRight w:val="0"/>
      <w:marTop w:val="0"/>
      <w:marBottom w:val="0"/>
      <w:divBdr>
        <w:top w:val="none" w:sz="0" w:space="0" w:color="auto"/>
        <w:left w:val="none" w:sz="0" w:space="0" w:color="auto"/>
        <w:bottom w:val="none" w:sz="0" w:space="0" w:color="auto"/>
        <w:right w:val="none" w:sz="0" w:space="0" w:color="auto"/>
      </w:divBdr>
    </w:div>
    <w:div w:id="116996278">
      <w:bodyDiv w:val="1"/>
      <w:marLeft w:val="0"/>
      <w:marRight w:val="0"/>
      <w:marTop w:val="0"/>
      <w:marBottom w:val="0"/>
      <w:divBdr>
        <w:top w:val="none" w:sz="0" w:space="0" w:color="auto"/>
        <w:left w:val="none" w:sz="0" w:space="0" w:color="auto"/>
        <w:bottom w:val="none" w:sz="0" w:space="0" w:color="auto"/>
        <w:right w:val="none" w:sz="0" w:space="0" w:color="auto"/>
      </w:divBdr>
    </w:div>
    <w:div w:id="119227414">
      <w:bodyDiv w:val="1"/>
      <w:marLeft w:val="0"/>
      <w:marRight w:val="0"/>
      <w:marTop w:val="0"/>
      <w:marBottom w:val="0"/>
      <w:divBdr>
        <w:top w:val="none" w:sz="0" w:space="0" w:color="auto"/>
        <w:left w:val="none" w:sz="0" w:space="0" w:color="auto"/>
        <w:bottom w:val="none" w:sz="0" w:space="0" w:color="auto"/>
        <w:right w:val="none" w:sz="0" w:space="0" w:color="auto"/>
      </w:divBdr>
    </w:div>
    <w:div w:id="119492749">
      <w:bodyDiv w:val="1"/>
      <w:marLeft w:val="0"/>
      <w:marRight w:val="0"/>
      <w:marTop w:val="0"/>
      <w:marBottom w:val="0"/>
      <w:divBdr>
        <w:top w:val="none" w:sz="0" w:space="0" w:color="auto"/>
        <w:left w:val="none" w:sz="0" w:space="0" w:color="auto"/>
        <w:bottom w:val="none" w:sz="0" w:space="0" w:color="auto"/>
        <w:right w:val="none" w:sz="0" w:space="0" w:color="auto"/>
      </w:divBdr>
    </w:div>
    <w:div w:id="121463861">
      <w:bodyDiv w:val="1"/>
      <w:marLeft w:val="0"/>
      <w:marRight w:val="0"/>
      <w:marTop w:val="0"/>
      <w:marBottom w:val="0"/>
      <w:divBdr>
        <w:top w:val="none" w:sz="0" w:space="0" w:color="auto"/>
        <w:left w:val="none" w:sz="0" w:space="0" w:color="auto"/>
        <w:bottom w:val="none" w:sz="0" w:space="0" w:color="auto"/>
        <w:right w:val="none" w:sz="0" w:space="0" w:color="auto"/>
      </w:divBdr>
    </w:div>
    <w:div w:id="122118088">
      <w:bodyDiv w:val="1"/>
      <w:marLeft w:val="0"/>
      <w:marRight w:val="0"/>
      <w:marTop w:val="0"/>
      <w:marBottom w:val="0"/>
      <w:divBdr>
        <w:top w:val="none" w:sz="0" w:space="0" w:color="auto"/>
        <w:left w:val="none" w:sz="0" w:space="0" w:color="auto"/>
        <w:bottom w:val="none" w:sz="0" w:space="0" w:color="auto"/>
        <w:right w:val="none" w:sz="0" w:space="0" w:color="auto"/>
      </w:divBdr>
    </w:div>
    <w:div w:id="123236249">
      <w:bodyDiv w:val="1"/>
      <w:marLeft w:val="0"/>
      <w:marRight w:val="0"/>
      <w:marTop w:val="0"/>
      <w:marBottom w:val="0"/>
      <w:divBdr>
        <w:top w:val="none" w:sz="0" w:space="0" w:color="auto"/>
        <w:left w:val="none" w:sz="0" w:space="0" w:color="auto"/>
        <w:bottom w:val="none" w:sz="0" w:space="0" w:color="auto"/>
        <w:right w:val="none" w:sz="0" w:space="0" w:color="auto"/>
      </w:divBdr>
    </w:div>
    <w:div w:id="123427780">
      <w:bodyDiv w:val="1"/>
      <w:marLeft w:val="0"/>
      <w:marRight w:val="0"/>
      <w:marTop w:val="0"/>
      <w:marBottom w:val="0"/>
      <w:divBdr>
        <w:top w:val="none" w:sz="0" w:space="0" w:color="auto"/>
        <w:left w:val="none" w:sz="0" w:space="0" w:color="auto"/>
        <w:bottom w:val="none" w:sz="0" w:space="0" w:color="auto"/>
        <w:right w:val="none" w:sz="0" w:space="0" w:color="auto"/>
      </w:divBdr>
    </w:div>
    <w:div w:id="124010010">
      <w:bodyDiv w:val="1"/>
      <w:marLeft w:val="0"/>
      <w:marRight w:val="0"/>
      <w:marTop w:val="0"/>
      <w:marBottom w:val="0"/>
      <w:divBdr>
        <w:top w:val="none" w:sz="0" w:space="0" w:color="auto"/>
        <w:left w:val="none" w:sz="0" w:space="0" w:color="auto"/>
        <w:bottom w:val="none" w:sz="0" w:space="0" w:color="auto"/>
        <w:right w:val="none" w:sz="0" w:space="0" w:color="auto"/>
      </w:divBdr>
    </w:div>
    <w:div w:id="127668503">
      <w:bodyDiv w:val="1"/>
      <w:marLeft w:val="0"/>
      <w:marRight w:val="0"/>
      <w:marTop w:val="0"/>
      <w:marBottom w:val="0"/>
      <w:divBdr>
        <w:top w:val="none" w:sz="0" w:space="0" w:color="auto"/>
        <w:left w:val="none" w:sz="0" w:space="0" w:color="auto"/>
        <w:bottom w:val="none" w:sz="0" w:space="0" w:color="auto"/>
        <w:right w:val="none" w:sz="0" w:space="0" w:color="auto"/>
      </w:divBdr>
    </w:div>
    <w:div w:id="128138170">
      <w:bodyDiv w:val="1"/>
      <w:marLeft w:val="0"/>
      <w:marRight w:val="0"/>
      <w:marTop w:val="0"/>
      <w:marBottom w:val="0"/>
      <w:divBdr>
        <w:top w:val="none" w:sz="0" w:space="0" w:color="auto"/>
        <w:left w:val="none" w:sz="0" w:space="0" w:color="auto"/>
        <w:bottom w:val="none" w:sz="0" w:space="0" w:color="auto"/>
        <w:right w:val="none" w:sz="0" w:space="0" w:color="auto"/>
      </w:divBdr>
    </w:div>
    <w:div w:id="128212759">
      <w:bodyDiv w:val="1"/>
      <w:marLeft w:val="0"/>
      <w:marRight w:val="0"/>
      <w:marTop w:val="0"/>
      <w:marBottom w:val="0"/>
      <w:divBdr>
        <w:top w:val="none" w:sz="0" w:space="0" w:color="auto"/>
        <w:left w:val="none" w:sz="0" w:space="0" w:color="auto"/>
        <w:bottom w:val="none" w:sz="0" w:space="0" w:color="auto"/>
        <w:right w:val="none" w:sz="0" w:space="0" w:color="auto"/>
      </w:divBdr>
    </w:div>
    <w:div w:id="128398149">
      <w:bodyDiv w:val="1"/>
      <w:marLeft w:val="0"/>
      <w:marRight w:val="0"/>
      <w:marTop w:val="0"/>
      <w:marBottom w:val="0"/>
      <w:divBdr>
        <w:top w:val="none" w:sz="0" w:space="0" w:color="auto"/>
        <w:left w:val="none" w:sz="0" w:space="0" w:color="auto"/>
        <w:bottom w:val="none" w:sz="0" w:space="0" w:color="auto"/>
        <w:right w:val="none" w:sz="0" w:space="0" w:color="auto"/>
      </w:divBdr>
    </w:div>
    <w:div w:id="128406871">
      <w:bodyDiv w:val="1"/>
      <w:marLeft w:val="0"/>
      <w:marRight w:val="0"/>
      <w:marTop w:val="0"/>
      <w:marBottom w:val="0"/>
      <w:divBdr>
        <w:top w:val="none" w:sz="0" w:space="0" w:color="auto"/>
        <w:left w:val="none" w:sz="0" w:space="0" w:color="auto"/>
        <w:bottom w:val="none" w:sz="0" w:space="0" w:color="auto"/>
        <w:right w:val="none" w:sz="0" w:space="0" w:color="auto"/>
      </w:divBdr>
    </w:div>
    <w:div w:id="128714172">
      <w:bodyDiv w:val="1"/>
      <w:marLeft w:val="0"/>
      <w:marRight w:val="0"/>
      <w:marTop w:val="0"/>
      <w:marBottom w:val="0"/>
      <w:divBdr>
        <w:top w:val="none" w:sz="0" w:space="0" w:color="auto"/>
        <w:left w:val="none" w:sz="0" w:space="0" w:color="auto"/>
        <w:bottom w:val="none" w:sz="0" w:space="0" w:color="auto"/>
        <w:right w:val="none" w:sz="0" w:space="0" w:color="auto"/>
      </w:divBdr>
    </w:div>
    <w:div w:id="129907799">
      <w:bodyDiv w:val="1"/>
      <w:marLeft w:val="0"/>
      <w:marRight w:val="0"/>
      <w:marTop w:val="0"/>
      <w:marBottom w:val="0"/>
      <w:divBdr>
        <w:top w:val="none" w:sz="0" w:space="0" w:color="auto"/>
        <w:left w:val="none" w:sz="0" w:space="0" w:color="auto"/>
        <w:bottom w:val="none" w:sz="0" w:space="0" w:color="auto"/>
        <w:right w:val="none" w:sz="0" w:space="0" w:color="auto"/>
      </w:divBdr>
    </w:div>
    <w:div w:id="130832071">
      <w:bodyDiv w:val="1"/>
      <w:marLeft w:val="0"/>
      <w:marRight w:val="0"/>
      <w:marTop w:val="0"/>
      <w:marBottom w:val="0"/>
      <w:divBdr>
        <w:top w:val="none" w:sz="0" w:space="0" w:color="auto"/>
        <w:left w:val="none" w:sz="0" w:space="0" w:color="auto"/>
        <w:bottom w:val="none" w:sz="0" w:space="0" w:color="auto"/>
        <w:right w:val="none" w:sz="0" w:space="0" w:color="auto"/>
      </w:divBdr>
    </w:div>
    <w:div w:id="132069064">
      <w:bodyDiv w:val="1"/>
      <w:marLeft w:val="0"/>
      <w:marRight w:val="0"/>
      <w:marTop w:val="0"/>
      <w:marBottom w:val="0"/>
      <w:divBdr>
        <w:top w:val="none" w:sz="0" w:space="0" w:color="auto"/>
        <w:left w:val="none" w:sz="0" w:space="0" w:color="auto"/>
        <w:bottom w:val="none" w:sz="0" w:space="0" w:color="auto"/>
        <w:right w:val="none" w:sz="0" w:space="0" w:color="auto"/>
      </w:divBdr>
    </w:div>
    <w:div w:id="133179532">
      <w:bodyDiv w:val="1"/>
      <w:marLeft w:val="0"/>
      <w:marRight w:val="0"/>
      <w:marTop w:val="0"/>
      <w:marBottom w:val="0"/>
      <w:divBdr>
        <w:top w:val="none" w:sz="0" w:space="0" w:color="auto"/>
        <w:left w:val="none" w:sz="0" w:space="0" w:color="auto"/>
        <w:bottom w:val="none" w:sz="0" w:space="0" w:color="auto"/>
        <w:right w:val="none" w:sz="0" w:space="0" w:color="auto"/>
      </w:divBdr>
    </w:div>
    <w:div w:id="134882769">
      <w:bodyDiv w:val="1"/>
      <w:marLeft w:val="0"/>
      <w:marRight w:val="0"/>
      <w:marTop w:val="0"/>
      <w:marBottom w:val="0"/>
      <w:divBdr>
        <w:top w:val="none" w:sz="0" w:space="0" w:color="auto"/>
        <w:left w:val="none" w:sz="0" w:space="0" w:color="auto"/>
        <w:bottom w:val="none" w:sz="0" w:space="0" w:color="auto"/>
        <w:right w:val="none" w:sz="0" w:space="0" w:color="auto"/>
      </w:divBdr>
    </w:div>
    <w:div w:id="137496836">
      <w:bodyDiv w:val="1"/>
      <w:marLeft w:val="0"/>
      <w:marRight w:val="0"/>
      <w:marTop w:val="0"/>
      <w:marBottom w:val="0"/>
      <w:divBdr>
        <w:top w:val="none" w:sz="0" w:space="0" w:color="auto"/>
        <w:left w:val="none" w:sz="0" w:space="0" w:color="auto"/>
        <w:bottom w:val="none" w:sz="0" w:space="0" w:color="auto"/>
        <w:right w:val="none" w:sz="0" w:space="0" w:color="auto"/>
      </w:divBdr>
    </w:div>
    <w:div w:id="138378660">
      <w:bodyDiv w:val="1"/>
      <w:marLeft w:val="0"/>
      <w:marRight w:val="0"/>
      <w:marTop w:val="0"/>
      <w:marBottom w:val="0"/>
      <w:divBdr>
        <w:top w:val="none" w:sz="0" w:space="0" w:color="auto"/>
        <w:left w:val="none" w:sz="0" w:space="0" w:color="auto"/>
        <w:bottom w:val="none" w:sz="0" w:space="0" w:color="auto"/>
        <w:right w:val="none" w:sz="0" w:space="0" w:color="auto"/>
      </w:divBdr>
    </w:div>
    <w:div w:id="138768686">
      <w:bodyDiv w:val="1"/>
      <w:marLeft w:val="0"/>
      <w:marRight w:val="0"/>
      <w:marTop w:val="0"/>
      <w:marBottom w:val="0"/>
      <w:divBdr>
        <w:top w:val="none" w:sz="0" w:space="0" w:color="auto"/>
        <w:left w:val="none" w:sz="0" w:space="0" w:color="auto"/>
        <w:bottom w:val="none" w:sz="0" w:space="0" w:color="auto"/>
        <w:right w:val="none" w:sz="0" w:space="0" w:color="auto"/>
      </w:divBdr>
    </w:div>
    <w:div w:id="141971121">
      <w:bodyDiv w:val="1"/>
      <w:marLeft w:val="0"/>
      <w:marRight w:val="0"/>
      <w:marTop w:val="0"/>
      <w:marBottom w:val="0"/>
      <w:divBdr>
        <w:top w:val="none" w:sz="0" w:space="0" w:color="auto"/>
        <w:left w:val="none" w:sz="0" w:space="0" w:color="auto"/>
        <w:bottom w:val="none" w:sz="0" w:space="0" w:color="auto"/>
        <w:right w:val="none" w:sz="0" w:space="0" w:color="auto"/>
      </w:divBdr>
    </w:div>
    <w:div w:id="143742129">
      <w:bodyDiv w:val="1"/>
      <w:marLeft w:val="0"/>
      <w:marRight w:val="0"/>
      <w:marTop w:val="0"/>
      <w:marBottom w:val="0"/>
      <w:divBdr>
        <w:top w:val="none" w:sz="0" w:space="0" w:color="auto"/>
        <w:left w:val="none" w:sz="0" w:space="0" w:color="auto"/>
        <w:bottom w:val="none" w:sz="0" w:space="0" w:color="auto"/>
        <w:right w:val="none" w:sz="0" w:space="0" w:color="auto"/>
      </w:divBdr>
    </w:div>
    <w:div w:id="144200002">
      <w:bodyDiv w:val="1"/>
      <w:marLeft w:val="0"/>
      <w:marRight w:val="0"/>
      <w:marTop w:val="0"/>
      <w:marBottom w:val="0"/>
      <w:divBdr>
        <w:top w:val="none" w:sz="0" w:space="0" w:color="auto"/>
        <w:left w:val="none" w:sz="0" w:space="0" w:color="auto"/>
        <w:bottom w:val="none" w:sz="0" w:space="0" w:color="auto"/>
        <w:right w:val="none" w:sz="0" w:space="0" w:color="auto"/>
      </w:divBdr>
    </w:div>
    <w:div w:id="146829084">
      <w:bodyDiv w:val="1"/>
      <w:marLeft w:val="0"/>
      <w:marRight w:val="0"/>
      <w:marTop w:val="0"/>
      <w:marBottom w:val="0"/>
      <w:divBdr>
        <w:top w:val="none" w:sz="0" w:space="0" w:color="auto"/>
        <w:left w:val="none" w:sz="0" w:space="0" w:color="auto"/>
        <w:bottom w:val="none" w:sz="0" w:space="0" w:color="auto"/>
        <w:right w:val="none" w:sz="0" w:space="0" w:color="auto"/>
      </w:divBdr>
    </w:div>
    <w:div w:id="147938977">
      <w:bodyDiv w:val="1"/>
      <w:marLeft w:val="0"/>
      <w:marRight w:val="0"/>
      <w:marTop w:val="0"/>
      <w:marBottom w:val="0"/>
      <w:divBdr>
        <w:top w:val="none" w:sz="0" w:space="0" w:color="auto"/>
        <w:left w:val="none" w:sz="0" w:space="0" w:color="auto"/>
        <w:bottom w:val="none" w:sz="0" w:space="0" w:color="auto"/>
        <w:right w:val="none" w:sz="0" w:space="0" w:color="auto"/>
      </w:divBdr>
    </w:div>
    <w:div w:id="149830563">
      <w:bodyDiv w:val="1"/>
      <w:marLeft w:val="0"/>
      <w:marRight w:val="0"/>
      <w:marTop w:val="0"/>
      <w:marBottom w:val="0"/>
      <w:divBdr>
        <w:top w:val="none" w:sz="0" w:space="0" w:color="auto"/>
        <w:left w:val="none" w:sz="0" w:space="0" w:color="auto"/>
        <w:bottom w:val="none" w:sz="0" w:space="0" w:color="auto"/>
        <w:right w:val="none" w:sz="0" w:space="0" w:color="auto"/>
      </w:divBdr>
    </w:div>
    <w:div w:id="149912651">
      <w:bodyDiv w:val="1"/>
      <w:marLeft w:val="0"/>
      <w:marRight w:val="0"/>
      <w:marTop w:val="0"/>
      <w:marBottom w:val="0"/>
      <w:divBdr>
        <w:top w:val="none" w:sz="0" w:space="0" w:color="auto"/>
        <w:left w:val="none" w:sz="0" w:space="0" w:color="auto"/>
        <w:bottom w:val="none" w:sz="0" w:space="0" w:color="auto"/>
        <w:right w:val="none" w:sz="0" w:space="0" w:color="auto"/>
      </w:divBdr>
    </w:div>
    <w:div w:id="152533741">
      <w:bodyDiv w:val="1"/>
      <w:marLeft w:val="0"/>
      <w:marRight w:val="0"/>
      <w:marTop w:val="0"/>
      <w:marBottom w:val="0"/>
      <w:divBdr>
        <w:top w:val="none" w:sz="0" w:space="0" w:color="auto"/>
        <w:left w:val="none" w:sz="0" w:space="0" w:color="auto"/>
        <w:bottom w:val="none" w:sz="0" w:space="0" w:color="auto"/>
        <w:right w:val="none" w:sz="0" w:space="0" w:color="auto"/>
      </w:divBdr>
    </w:div>
    <w:div w:id="153111698">
      <w:bodyDiv w:val="1"/>
      <w:marLeft w:val="0"/>
      <w:marRight w:val="0"/>
      <w:marTop w:val="0"/>
      <w:marBottom w:val="0"/>
      <w:divBdr>
        <w:top w:val="none" w:sz="0" w:space="0" w:color="auto"/>
        <w:left w:val="none" w:sz="0" w:space="0" w:color="auto"/>
        <w:bottom w:val="none" w:sz="0" w:space="0" w:color="auto"/>
        <w:right w:val="none" w:sz="0" w:space="0" w:color="auto"/>
      </w:divBdr>
    </w:div>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55459349">
      <w:bodyDiv w:val="1"/>
      <w:marLeft w:val="0"/>
      <w:marRight w:val="0"/>
      <w:marTop w:val="0"/>
      <w:marBottom w:val="0"/>
      <w:divBdr>
        <w:top w:val="none" w:sz="0" w:space="0" w:color="auto"/>
        <w:left w:val="none" w:sz="0" w:space="0" w:color="auto"/>
        <w:bottom w:val="none" w:sz="0" w:space="0" w:color="auto"/>
        <w:right w:val="none" w:sz="0" w:space="0" w:color="auto"/>
      </w:divBdr>
    </w:div>
    <w:div w:id="157231230">
      <w:bodyDiv w:val="1"/>
      <w:marLeft w:val="0"/>
      <w:marRight w:val="0"/>
      <w:marTop w:val="0"/>
      <w:marBottom w:val="0"/>
      <w:divBdr>
        <w:top w:val="none" w:sz="0" w:space="0" w:color="auto"/>
        <w:left w:val="none" w:sz="0" w:space="0" w:color="auto"/>
        <w:bottom w:val="none" w:sz="0" w:space="0" w:color="auto"/>
        <w:right w:val="none" w:sz="0" w:space="0" w:color="auto"/>
      </w:divBdr>
    </w:div>
    <w:div w:id="159086161">
      <w:bodyDiv w:val="1"/>
      <w:marLeft w:val="0"/>
      <w:marRight w:val="0"/>
      <w:marTop w:val="0"/>
      <w:marBottom w:val="0"/>
      <w:divBdr>
        <w:top w:val="none" w:sz="0" w:space="0" w:color="auto"/>
        <w:left w:val="none" w:sz="0" w:space="0" w:color="auto"/>
        <w:bottom w:val="none" w:sz="0" w:space="0" w:color="auto"/>
        <w:right w:val="none" w:sz="0" w:space="0" w:color="auto"/>
      </w:divBdr>
    </w:div>
    <w:div w:id="159470407">
      <w:bodyDiv w:val="1"/>
      <w:marLeft w:val="0"/>
      <w:marRight w:val="0"/>
      <w:marTop w:val="0"/>
      <w:marBottom w:val="0"/>
      <w:divBdr>
        <w:top w:val="none" w:sz="0" w:space="0" w:color="auto"/>
        <w:left w:val="none" w:sz="0" w:space="0" w:color="auto"/>
        <w:bottom w:val="none" w:sz="0" w:space="0" w:color="auto"/>
        <w:right w:val="none" w:sz="0" w:space="0" w:color="auto"/>
      </w:divBdr>
    </w:div>
    <w:div w:id="159852978">
      <w:bodyDiv w:val="1"/>
      <w:marLeft w:val="0"/>
      <w:marRight w:val="0"/>
      <w:marTop w:val="0"/>
      <w:marBottom w:val="0"/>
      <w:divBdr>
        <w:top w:val="none" w:sz="0" w:space="0" w:color="auto"/>
        <w:left w:val="none" w:sz="0" w:space="0" w:color="auto"/>
        <w:bottom w:val="none" w:sz="0" w:space="0" w:color="auto"/>
        <w:right w:val="none" w:sz="0" w:space="0" w:color="auto"/>
      </w:divBdr>
    </w:div>
    <w:div w:id="160590307">
      <w:bodyDiv w:val="1"/>
      <w:marLeft w:val="0"/>
      <w:marRight w:val="0"/>
      <w:marTop w:val="0"/>
      <w:marBottom w:val="0"/>
      <w:divBdr>
        <w:top w:val="none" w:sz="0" w:space="0" w:color="auto"/>
        <w:left w:val="none" w:sz="0" w:space="0" w:color="auto"/>
        <w:bottom w:val="none" w:sz="0" w:space="0" w:color="auto"/>
        <w:right w:val="none" w:sz="0" w:space="0" w:color="auto"/>
      </w:divBdr>
    </w:div>
    <w:div w:id="160699537">
      <w:bodyDiv w:val="1"/>
      <w:marLeft w:val="0"/>
      <w:marRight w:val="0"/>
      <w:marTop w:val="0"/>
      <w:marBottom w:val="0"/>
      <w:divBdr>
        <w:top w:val="none" w:sz="0" w:space="0" w:color="auto"/>
        <w:left w:val="none" w:sz="0" w:space="0" w:color="auto"/>
        <w:bottom w:val="none" w:sz="0" w:space="0" w:color="auto"/>
        <w:right w:val="none" w:sz="0" w:space="0" w:color="auto"/>
      </w:divBdr>
    </w:div>
    <w:div w:id="163790817">
      <w:bodyDiv w:val="1"/>
      <w:marLeft w:val="0"/>
      <w:marRight w:val="0"/>
      <w:marTop w:val="0"/>
      <w:marBottom w:val="0"/>
      <w:divBdr>
        <w:top w:val="none" w:sz="0" w:space="0" w:color="auto"/>
        <w:left w:val="none" w:sz="0" w:space="0" w:color="auto"/>
        <w:bottom w:val="none" w:sz="0" w:space="0" w:color="auto"/>
        <w:right w:val="none" w:sz="0" w:space="0" w:color="auto"/>
      </w:divBdr>
    </w:div>
    <w:div w:id="166677049">
      <w:bodyDiv w:val="1"/>
      <w:marLeft w:val="0"/>
      <w:marRight w:val="0"/>
      <w:marTop w:val="0"/>
      <w:marBottom w:val="0"/>
      <w:divBdr>
        <w:top w:val="none" w:sz="0" w:space="0" w:color="auto"/>
        <w:left w:val="none" w:sz="0" w:space="0" w:color="auto"/>
        <w:bottom w:val="none" w:sz="0" w:space="0" w:color="auto"/>
        <w:right w:val="none" w:sz="0" w:space="0" w:color="auto"/>
      </w:divBdr>
    </w:div>
    <w:div w:id="166869204">
      <w:bodyDiv w:val="1"/>
      <w:marLeft w:val="0"/>
      <w:marRight w:val="0"/>
      <w:marTop w:val="0"/>
      <w:marBottom w:val="0"/>
      <w:divBdr>
        <w:top w:val="none" w:sz="0" w:space="0" w:color="auto"/>
        <w:left w:val="none" w:sz="0" w:space="0" w:color="auto"/>
        <w:bottom w:val="none" w:sz="0" w:space="0" w:color="auto"/>
        <w:right w:val="none" w:sz="0" w:space="0" w:color="auto"/>
      </w:divBdr>
    </w:div>
    <w:div w:id="167407553">
      <w:bodyDiv w:val="1"/>
      <w:marLeft w:val="0"/>
      <w:marRight w:val="0"/>
      <w:marTop w:val="0"/>
      <w:marBottom w:val="0"/>
      <w:divBdr>
        <w:top w:val="none" w:sz="0" w:space="0" w:color="auto"/>
        <w:left w:val="none" w:sz="0" w:space="0" w:color="auto"/>
        <w:bottom w:val="none" w:sz="0" w:space="0" w:color="auto"/>
        <w:right w:val="none" w:sz="0" w:space="0" w:color="auto"/>
      </w:divBdr>
    </w:div>
    <w:div w:id="171261768">
      <w:bodyDiv w:val="1"/>
      <w:marLeft w:val="0"/>
      <w:marRight w:val="0"/>
      <w:marTop w:val="0"/>
      <w:marBottom w:val="0"/>
      <w:divBdr>
        <w:top w:val="none" w:sz="0" w:space="0" w:color="auto"/>
        <w:left w:val="none" w:sz="0" w:space="0" w:color="auto"/>
        <w:bottom w:val="none" w:sz="0" w:space="0" w:color="auto"/>
        <w:right w:val="none" w:sz="0" w:space="0" w:color="auto"/>
      </w:divBdr>
    </w:div>
    <w:div w:id="171337658">
      <w:bodyDiv w:val="1"/>
      <w:marLeft w:val="0"/>
      <w:marRight w:val="0"/>
      <w:marTop w:val="0"/>
      <w:marBottom w:val="0"/>
      <w:divBdr>
        <w:top w:val="none" w:sz="0" w:space="0" w:color="auto"/>
        <w:left w:val="none" w:sz="0" w:space="0" w:color="auto"/>
        <w:bottom w:val="none" w:sz="0" w:space="0" w:color="auto"/>
        <w:right w:val="none" w:sz="0" w:space="0" w:color="auto"/>
      </w:divBdr>
    </w:div>
    <w:div w:id="173961294">
      <w:bodyDiv w:val="1"/>
      <w:marLeft w:val="0"/>
      <w:marRight w:val="0"/>
      <w:marTop w:val="0"/>
      <w:marBottom w:val="0"/>
      <w:divBdr>
        <w:top w:val="none" w:sz="0" w:space="0" w:color="auto"/>
        <w:left w:val="none" w:sz="0" w:space="0" w:color="auto"/>
        <w:bottom w:val="none" w:sz="0" w:space="0" w:color="auto"/>
        <w:right w:val="none" w:sz="0" w:space="0" w:color="auto"/>
      </w:divBdr>
    </w:div>
    <w:div w:id="174157437">
      <w:bodyDiv w:val="1"/>
      <w:marLeft w:val="0"/>
      <w:marRight w:val="0"/>
      <w:marTop w:val="0"/>
      <w:marBottom w:val="0"/>
      <w:divBdr>
        <w:top w:val="none" w:sz="0" w:space="0" w:color="auto"/>
        <w:left w:val="none" w:sz="0" w:space="0" w:color="auto"/>
        <w:bottom w:val="none" w:sz="0" w:space="0" w:color="auto"/>
        <w:right w:val="none" w:sz="0" w:space="0" w:color="auto"/>
      </w:divBdr>
    </w:div>
    <w:div w:id="175076778">
      <w:bodyDiv w:val="1"/>
      <w:marLeft w:val="0"/>
      <w:marRight w:val="0"/>
      <w:marTop w:val="0"/>
      <w:marBottom w:val="0"/>
      <w:divBdr>
        <w:top w:val="none" w:sz="0" w:space="0" w:color="auto"/>
        <w:left w:val="none" w:sz="0" w:space="0" w:color="auto"/>
        <w:bottom w:val="none" w:sz="0" w:space="0" w:color="auto"/>
        <w:right w:val="none" w:sz="0" w:space="0" w:color="auto"/>
      </w:divBdr>
    </w:div>
    <w:div w:id="175191856">
      <w:bodyDiv w:val="1"/>
      <w:marLeft w:val="0"/>
      <w:marRight w:val="0"/>
      <w:marTop w:val="0"/>
      <w:marBottom w:val="0"/>
      <w:divBdr>
        <w:top w:val="none" w:sz="0" w:space="0" w:color="auto"/>
        <w:left w:val="none" w:sz="0" w:space="0" w:color="auto"/>
        <w:bottom w:val="none" w:sz="0" w:space="0" w:color="auto"/>
        <w:right w:val="none" w:sz="0" w:space="0" w:color="auto"/>
      </w:divBdr>
    </w:div>
    <w:div w:id="175461939">
      <w:bodyDiv w:val="1"/>
      <w:marLeft w:val="0"/>
      <w:marRight w:val="0"/>
      <w:marTop w:val="0"/>
      <w:marBottom w:val="0"/>
      <w:divBdr>
        <w:top w:val="none" w:sz="0" w:space="0" w:color="auto"/>
        <w:left w:val="none" w:sz="0" w:space="0" w:color="auto"/>
        <w:bottom w:val="none" w:sz="0" w:space="0" w:color="auto"/>
        <w:right w:val="none" w:sz="0" w:space="0" w:color="auto"/>
      </w:divBdr>
    </w:div>
    <w:div w:id="176578484">
      <w:bodyDiv w:val="1"/>
      <w:marLeft w:val="0"/>
      <w:marRight w:val="0"/>
      <w:marTop w:val="0"/>
      <w:marBottom w:val="0"/>
      <w:divBdr>
        <w:top w:val="none" w:sz="0" w:space="0" w:color="auto"/>
        <w:left w:val="none" w:sz="0" w:space="0" w:color="auto"/>
        <w:bottom w:val="none" w:sz="0" w:space="0" w:color="auto"/>
        <w:right w:val="none" w:sz="0" w:space="0" w:color="auto"/>
      </w:divBdr>
    </w:div>
    <w:div w:id="176581796">
      <w:bodyDiv w:val="1"/>
      <w:marLeft w:val="0"/>
      <w:marRight w:val="0"/>
      <w:marTop w:val="0"/>
      <w:marBottom w:val="0"/>
      <w:divBdr>
        <w:top w:val="none" w:sz="0" w:space="0" w:color="auto"/>
        <w:left w:val="none" w:sz="0" w:space="0" w:color="auto"/>
        <w:bottom w:val="none" w:sz="0" w:space="0" w:color="auto"/>
        <w:right w:val="none" w:sz="0" w:space="0" w:color="auto"/>
      </w:divBdr>
    </w:div>
    <w:div w:id="176895728">
      <w:bodyDiv w:val="1"/>
      <w:marLeft w:val="0"/>
      <w:marRight w:val="0"/>
      <w:marTop w:val="0"/>
      <w:marBottom w:val="0"/>
      <w:divBdr>
        <w:top w:val="none" w:sz="0" w:space="0" w:color="auto"/>
        <w:left w:val="none" w:sz="0" w:space="0" w:color="auto"/>
        <w:bottom w:val="none" w:sz="0" w:space="0" w:color="auto"/>
        <w:right w:val="none" w:sz="0" w:space="0" w:color="auto"/>
      </w:divBdr>
    </w:div>
    <w:div w:id="177081066">
      <w:bodyDiv w:val="1"/>
      <w:marLeft w:val="0"/>
      <w:marRight w:val="0"/>
      <w:marTop w:val="0"/>
      <w:marBottom w:val="0"/>
      <w:divBdr>
        <w:top w:val="none" w:sz="0" w:space="0" w:color="auto"/>
        <w:left w:val="none" w:sz="0" w:space="0" w:color="auto"/>
        <w:bottom w:val="none" w:sz="0" w:space="0" w:color="auto"/>
        <w:right w:val="none" w:sz="0" w:space="0" w:color="auto"/>
      </w:divBdr>
    </w:div>
    <w:div w:id="178087598">
      <w:bodyDiv w:val="1"/>
      <w:marLeft w:val="0"/>
      <w:marRight w:val="0"/>
      <w:marTop w:val="0"/>
      <w:marBottom w:val="0"/>
      <w:divBdr>
        <w:top w:val="none" w:sz="0" w:space="0" w:color="auto"/>
        <w:left w:val="none" w:sz="0" w:space="0" w:color="auto"/>
        <w:bottom w:val="none" w:sz="0" w:space="0" w:color="auto"/>
        <w:right w:val="none" w:sz="0" w:space="0" w:color="auto"/>
      </w:divBdr>
    </w:div>
    <w:div w:id="178785455">
      <w:bodyDiv w:val="1"/>
      <w:marLeft w:val="0"/>
      <w:marRight w:val="0"/>
      <w:marTop w:val="0"/>
      <w:marBottom w:val="0"/>
      <w:divBdr>
        <w:top w:val="none" w:sz="0" w:space="0" w:color="auto"/>
        <w:left w:val="none" w:sz="0" w:space="0" w:color="auto"/>
        <w:bottom w:val="none" w:sz="0" w:space="0" w:color="auto"/>
        <w:right w:val="none" w:sz="0" w:space="0" w:color="auto"/>
      </w:divBdr>
    </w:div>
    <w:div w:id="180584122">
      <w:bodyDiv w:val="1"/>
      <w:marLeft w:val="0"/>
      <w:marRight w:val="0"/>
      <w:marTop w:val="0"/>
      <w:marBottom w:val="0"/>
      <w:divBdr>
        <w:top w:val="none" w:sz="0" w:space="0" w:color="auto"/>
        <w:left w:val="none" w:sz="0" w:space="0" w:color="auto"/>
        <w:bottom w:val="none" w:sz="0" w:space="0" w:color="auto"/>
        <w:right w:val="none" w:sz="0" w:space="0" w:color="auto"/>
      </w:divBdr>
    </w:div>
    <w:div w:id="182866489">
      <w:bodyDiv w:val="1"/>
      <w:marLeft w:val="0"/>
      <w:marRight w:val="0"/>
      <w:marTop w:val="0"/>
      <w:marBottom w:val="0"/>
      <w:divBdr>
        <w:top w:val="none" w:sz="0" w:space="0" w:color="auto"/>
        <w:left w:val="none" w:sz="0" w:space="0" w:color="auto"/>
        <w:bottom w:val="none" w:sz="0" w:space="0" w:color="auto"/>
        <w:right w:val="none" w:sz="0" w:space="0" w:color="auto"/>
      </w:divBdr>
    </w:div>
    <w:div w:id="183137529">
      <w:bodyDiv w:val="1"/>
      <w:marLeft w:val="0"/>
      <w:marRight w:val="0"/>
      <w:marTop w:val="0"/>
      <w:marBottom w:val="0"/>
      <w:divBdr>
        <w:top w:val="none" w:sz="0" w:space="0" w:color="auto"/>
        <w:left w:val="none" w:sz="0" w:space="0" w:color="auto"/>
        <w:bottom w:val="none" w:sz="0" w:space="0" w:color="auto"/>
        <w:right w:val="none" w:sz="0" w:space="0" w:color="auto"/>
      </w:divBdr>
    </w:div>
    <w:div w:id="183517497">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184945565">
      <w:bodyDiv w:val="1"/>
      <w:marLeft w:val="0"/>
      <w:marRight w:val="0"/>
      <w:marTop w:val="0"/>
      <w:marBottom w:val="0"/>
      <w:divBdr>
        <w:top w:val="none" w:sz="0" w:space="0" w:color="auto"/>
        <w:left w:val="none" w:sz="0" w:space="0" w:color="auto"/>
        <w:bottom w:val="none" w:sz="0" w:space="0" w:color="auto"/>
        <w:right w:val="none" w:sz="0" w:space="0" w:color="auto"/>
      </w:divBdr>
    </w:div>
    <w:div w:id="186216365">
      <w:bodyDiv w:val="1"/>
      <w:marLeft w:val="0"/>
      <w:marRight w:val="0"/>
      <w:marTop w:val="0"/>
      <w:marBottom w:val="0"/>
      <w:divBdr>
        <w:top w:val="none" w:sz="0" w:space="0" w:color="auto"/>
        <w:left w:val="none" w:sz="0" w:space="0" w:color="auto"/>
        <w:bottom w:val="none" w:sz="0" w:space="0" w:color="auto"/>
        <w:right w:val="none" w:sz="0" w:space="0" w:color="auto"/>
      </w:divBdr>
    </w:div>
    <w:div w:id="188765626">
      <w:bodyDiv w:val="1"/>
      <w:marLeft w:val="0"/>
      <w:marRight w:val="0"/>
      <w:marTop w:val="0"/>
      <w:marBottom w:val="0"/>
      <w:divBdr>
        <w:top w:val="none" w:sz="0" w:space="0" w:color="auto"/>
        <w:left w:val="none" w:sz="0" w:space="0" w:color="auto"/>
        <w:bottom w:val="none" w:sz="0" w:space="0" w:color="auto"/>
        <w:right w:val="none" w:sz="0" w:space="0" w:color="auto"/>
      </w:divBdr>
    </w:div>
    <w:div w:id="189300106">
      <w:bodyDiv w:val="1"/>
      <w:marLeft w:val="0"/>
      <w:marRight w:val="0"/>
      <w:marTop w:val="0"/>
      <w:marBottom w:val="0"/>
      <w:divBdr>
        <w:top w:val="none" w:sz="0" w:space="0" w:color="auto"/>
        <w:left w:val="none" w:sz="0" w:space="0" w:color="auto"/>
        <w:bottom w:val="none" w:sz="0" w:space="0" w:color="auto"/>
        <w:right w:val="none" w:sz="0" w:space="0" w:color="auto"/>
      </w:divBdr>
    </w:div>
    <w:div w:id="190068182">
      <w:bodyDiv w:val="1"/>
      <w:marLeft w:val="0"/>
      <w:marRight w:val="0"/>
      <w:marTop w:val="0"/>
      <w:marBottom w:val="0"/>
      <w:divBdr>
        <w:top w:val="none" w:sz="0" w:space="0" w:color="auto"/>
        <w:left w:val="none" w:sz="0" w:space="0" w:color="auto"/>
        <w:bottom w:val="none" w:sz="0" w:space="0" w:color="auto"/>
        <w:right w:val="none" w:sz="0" w:space="0" w:color="auto"/>
      </w:divBdr>
    </w:div>
    <w:div w:id="190384168">
      <w:bodyDiv w:val="1"/>
      <w:marLeft w:val="0"/>
      <w:marRight w:val="0"/>
      <w:marTop w:val="0"/>
      <w:marBottom w:val="0"/>
      <w:divBdr>
        <w:top w:val="none" w:sz="0" w:space="0" w:color="auto"/>
        <w:left w:val="none" w:sz="0" w:space="0" w:color="auto"/>
        <w:bottom w:val="none" w:sz="0" w:space="0" w:color="auto"/>
        <w:right w:val="none" w:sz="0" w:space="0" w:color="auto"/>
      </w:divBdr>
    </w:div>
    <w:div w:id="193153124">
      <w:bodyDiv w:val="1"/>
      <w:marLeft w:val="0"/>
      <w:marRight w:val="0"/>
      <w:marTop w:val="0"/>
      <w:marBottom w:val="0"/>
      <w:divBdr>
        <w:top w:val="none" w:sz="0" w:space="0" w:color="auto"/>
        <w:left w:val="none" w:sz="0" w:space="0" w:color="auto"/>
        <w:bottom w:val="none" w:sz="0" w:space="0" w:color="auto"/>
        <w:right w:val="none" w:sz="0" w:space="0" w:color="auto"/>
      </w:divBdr>
    </w:div>
    <w:div w:id="196705565">
      <w:bodyDiv w:val="1"/>
      <w:marLeft w:val="0"/>
      <w:marRight w:val="0"/>
      <w:marTop w:val="0"/>
      <w:marBottom w:val="0"/>
      <w:divBdr>
        <w:top w:val="none" w:sz="0" w:space="0" w:color="auto"/>
        <w:left w:val="none" w:sz="0" w:space="0" w:color="auto"/>
        <w:bottom w:val="none" w:sz="0" w:space="0" w:color="auto"/>
        <w:right w:val="none" w:sz="0" w:space="0" w:color="auto"/>
      </w:divBdr>
    </w:div>
    <w:div w:id="197476079">
      <w:bodyDiv w:val="1"/>
      <w:marLeft w:val="0"/>
      <w:marRight w:val="0"/>
      <w:marTop w:val="0"/>
      <w:marBottom w:val="0"/>
      <w:divBdr>
        <w:top w:val="none" w:sz="0" w:space="0" w:color="auto"/>
        <w:left w:val="none" w:sz="0" w:space="0" w:color="auto"/>
        <w:bottom w:val="none" w:sz="0" w:space="0" w:color="auto"/>
        <w:right w:val="none" w:sz="0" w:space="0" w:color="auto"/>
      </w:divBdr>
    </w:div>
    <w:div w:id="197669048">
      <w:bodyDiv w:val="1"/>
      <w:marLeft w:val="0"/>
      <w:marRight w:val="0"/>
      <w:marTop w:val="0"/>
      <w:marBottom w:val="0"/>
      <w:divBdr>
        <w:top w:val="none" w:sz="0" w:space="0" w:color="auto"/>
        <w:left w:val="none" w:sz="0" w:space="0" w:color="auto"/>
        <w:bottom w:val="none" w:sz="0" w:space="0" w:color="auto"/>
        <w:right w:val="none" w:sz="0" w:space="0" w:color="auto"/>
      </w:divBdr>
    </w:div>
    <w:div w:id="201792640">
      <w:bodyDiv w:val="1"/>
      <w:marLeft w:val="0"/>
      <w:marRight w:val="0"/>
      <w:marTop w:val="0"/>
      <w:marBottom w:val="0"/>
      <w:divBdr>
        <w:top w:val="none" w:sz="0" w:space="0" w:color="auto"/>
        <w:left w:val="none" w:sz="0" w:space="0" w:color="auto"/>
        <w:bottom w:val="none" w:sz="0" w:space="0" w:color="auto"/>
        <w:right w:val="none" w:sz="0" w:space="0" w:color="auto"/>
      </w:divBdr>
    </w:div>
    <w:div w:id="203952910">
      <w:bodyDiv w:val="1"/>
      <w:marLeft w:val="0"/>
      <w:marRight w:val="0"/>
      <w:marTop w:val="0"/>
      <w:marBottom w:val="0"/>
      <w:divBdr>
        <w:top w:val="none" w:sz="0" w:space="0" w:color="auto"/>
        <w:left w:val="none" w:sz="0" w:space="0" w:color="auto"/>
        <w:bottom w:val="none" w:sz="0" w:space="0" w:color="auto"/>
        <w:right w:val="none" w:sz="0" w:space="0" w:color="auto"/>
      </w:divBdr>
    </w:div>
    <w:div w:id="206336355">
      <w:bodyDiv w:val="1"/>
      <w:marLeft w:val="0"/>
      <w:marRight w:val="0"/>
      <w:marTop w:val="0"/>
      <w:marBottom w:val="0"/>
      <w:divBdr>
        <w:top w:val="none" w:sz="0" w:space="0" w:color="auto"/>
        <w:left w:val="none" w:sz="0" w:space="0" w:color="auto"/>
        <w:bottom w:val="none" w:sz="0" w:space="0" w:color="auto"/>
        <w:right w:val="none" w:sz="0" w:space="0" w:color="auto"/>
      </w:divBdr>
    </w:div>
    <w:div w:id="210771442">
      <w:bodyDiv w:val="1"/>
      <w:marLeft w:val="0"/>
      <w:marRight w:val="0"/>
      <w:marTop w:val="0"/>
      <w:marBottom w:val="0"/>
      <w:divBdr>
        <w:top w:val="none" w:sz="0" w:space="0" w:color="auto"/>
        <w:left w:val="none" w:sz="0" w:space="0" w:color="auto"/>
        <w:bottom w:val="none" w:sz="0" w:space="0" w:color="auto"/>
        <w:right w:val="none" w:sz="0" w:space="0" w:color="auto"/>
      </w:divBdr>
    </w:div>
    <w:div w:id="211381489">
      <w:bodyDiv w:val="1"/>
      <w:marLeft w:val="0"/>
      <w:marRight w:val="0"/>
      <w:marTop w:val="0"/>
      <w:marBottom w:val="0"/>
      <w:divBdr>
        <w:top w:val="none" w:sz="0" w:space="0" w:color="auto"/>
        <w:left w:val="none" w:sz="0" w:space="0" w:color="auto"/>
        <w:bottom w:val="none" w:sz="0" w:space="0" w:color="auto"/>
        <w:right w:val="none" w:sz="0" w:space="0" w:color="auto"/>
      </w:divBdr>
    </w:div>
    <w:div w:id="214510309">
      <w:bodyDiv w:val="1"/>
      <w:marLeft w:val="0"/>
      <w:marRight w:val="0"/>
      <w:marTop w:val="0"/>
      <w:marBottom w:val="0"/>
      <w:divBdr>
        <w:top w:val="none" w:sz="0" w:space="0" w:color="auto"/>
        <w:left w:val="none" w:sz="0" w:space="0" w:color="auto"/>
        <w:bottom w:val="none" w:sz="0" w:space="0" w:color="auto"/>
        <w:right w:val="none" w:sz="0" w:space="0" w:color="auto"/>
      </w:divBdr>
    </w:div>
    <w:div w:id="215774507">
      <w:bodyDiv w:val="1"/>
      <w:marLeft w:val="0"/>
      <w:marRight w:val="0"/>
      <w:marTop w:val="0"/>
      <w:marBottom w:val="0"/>
      <w:divBdr>
        <w:top w:val="none" w:sz="0" w:space="0" w:color="auto"/>
        <w:left w:val="none" w:sz="0" w:space="0" w:color="auto"/>
        <w:bottom w:val="none" w:sz="0" w:space="0" w:color="auto"/>
        <w:right w:val="none" w:sz="0" w:space="0" w:color="auto"/>
      </w:divBdr>
    </w:div>
    <w:div w:id="217404901">
      <w:bodyDiv w:val="1"/>
      <w:marLeft w:val="0"/>
      <w:marRight w:val="0"/>
      <w:marTop w:val="0"/>
      <w:marBottom w:val="0"/>
      <w:divBdr>
        <w:top w:val="none" w:sz="0" w:space="0" w:color="auto"/>
        <w:left w:val="none" w:sz="0" w:space="0" w:color="auto"/>
        <w:bottom w:val="none" w:sz="0" w:space="0" w:color="auto"/>
        <w:right w:val="none" w:sz="0" w:space="0" w:color="auto"/>
      </w:divBdr>
    </w:div>
    <w:div w:id="217714773">
      <w:bodyDiv w:val="1"/>
      <w:marLeft w:val="0"/>
      <w:marRight w:val="0"/>
      <w:marTop w:val="0"/>
      <w:marBottom w:val="0"/>
      <w:divBdr>
        <w:top w:val="none" w:sz="0" w:space="0" w:color="auto"/>
        <w:left w:val="none" w:sz="0" w:space="0" w:color="auto"/>
        <w:bottom w:val="none" w:sz="0" w:space="0" w:color="auto"/>
        <w:right w:val="none" w:sz="0" w:space="0" w:color="auto"/>
      </w:divBdr>
    </w:div>
    <w:div w:id="219487678">
      <w:bodyDiv w:val="1"/>
      <w:marLeft w:val="0"/>
      <w:marRight w:val="0"/>
      <w:marTop w:val="0"/>
      <w:marBottom w:val="0"/>
      <w:divBdr>
        <w:top w:val="none" w:sz="0" w:space="0" w:color="auto"/>
        <w:left w:val="none" w:sz="0" w:space="0" w:color="auto"/>
        <w:bottom w:val="none" w:sz="0" w:space="0" w:color="auto"/>
        <w:right w:val="none" w:sz="0" w:space="0" w:color="auto"/>
      </w:divBdr>
    </w:div>
    <w:div w:id="220024587">
      <w:bodyDiv w:val="1"/>
      <w:marLeft w:val="0"/>
      <w:marRight w:val="0"/>
      <w:marTop w:val="0"/>
      <w:marBottom w:val="0"/>
      <w:divBdr>
        <w:top w:val="none" w:sz="0" w:space="0" w:color="auto"/>
        <w:left w:val="none" w:sz="0" w:space="0" w:color="auto"/>
        <w:bottom w:val="none" w:sz="0" w:space="0" w:color="auto"/>
        <w:right w:val="none" w:sz="0" w:space="0" w:color="auto"/>
      </w:divBdr>
    </w:div>
    <w:div w:id="227225749">
      <w:bodyDiv w:val="1"/>
      <w:marLeft w:val="0"/>
      <w:marRight w:val="0"/>
      <w:marTop w:val="0"/>
      <w:marBottom w:val="0"/>
      <w:divBdr>
        <w:top w:val="none" w:sz="0" w:space="0" w:color="auto"/>
        <w:left w:val="none" w:sz="0" w:space="0" w:color="auto"/>
        <w:bottom w:val="none" w:sz="0" w:space="0" w:color="auto"/>
        <w:right w:val="none" w:sz="0" w:space="0" w:color="auto"/>
      </w:divBdr>
    </w:div>
    <w:div w:id="227304037">
      <w:bodyDiv w:val="1"/>
      <w:marLeft w:val="0"/>
      <w:marRight w:val="0"/>
      <w:marTop w:val="0"/>
      <w:marBottom w:val="0"/>
      <w:divBdr>
        <w:top w:val="none" w:sz="0" w:space="0" w:color="auto"/>
        <w:left w:val="none" w:sz="0" w:space="0" w:color="auto"/>
        <w:bottom w:val="none" w:sz="0" w:space="0" w:color="auto"/>
        <w:right w:val="none" w:sz="0" w:space="0" w:color="auto"/>
      </w:divBdr>
    </w:div>
    <w:div w:id="228462543">
      <w:bodyDiv w:val="1"/>
      <w:marLeft w:val="0"/>
      <w:marRight w:val="0"/>
      <w:marTop w:val="0"/>
      <w:marBottom w:val="0"/>
      <w:divBdr>
        <w:top w:val="none" w:sz="0" w:space="0" w:color="auto"/>
        <w:left w:val="none" w:sz="0" w:space="0" w:color="auto"/>
        <w:bottom w:val="none" w:sz="0" w:space="0" w:color="auto"/>
        <w:right w:val="none" w:sz="0" w:space="0" w:color="auto"/>
      </w:divBdr>
    </w:div>
    <w:div w:id="228813432">
      <w:bodyDiv w:val="1"/>
      <w:marLeft w:val="0"/>
      <w:marRight w:val="0"/>
      <w:marTop w:val="0"/>
      <w:marBottom w:val="0"/>
      <w:divBdr>
        <w:top w:val="none" w:sz="0" w:space="0" w:color="auto"/>
        <w:left w:val="none" w:sz="0" w:space="0" w:color="auto"/>
        <w:bottom w:val="none" w:sz="0" w:space="0" w:color="auto"/>
        <w:right w:val="none" w:sz="0" w:space="0" w:color="auto"/>
      </w:divBdr>
    </w:div>
    <w:div w:id="228880812">
      <w:bodyDiv w:val="1"/>
      <w:marLeft w:val="0"/>
      <w:marRight w:val="0"/>
      <w:marTop w:val="0"/>
      <w:marBottom w:val="0"/>
      <w:divBdr>
        <w:top w:val="none" w:sz="0" w:space="0" w:color="auto"/>
        <w:left w:val="none" w:sz="0" w:space="0" w:color="auto"/>
        <w:bottom w:val="none" w:sz="0" w:space="0" w:color="auto"/>
        <w:right w:val="none" w:sz="0" w:space="0" w:color="auto"/>
      </w:divBdr>
    </w:div>
    <w:div w:id="234321930">
      <w:bodyDiv w:val="1"/>
      <w:marLeft w:val="0"/>
      <w:marRight w:val="0"/>
      <w:marTop w:val="0"/>
      <w:marBottom w:val="0"/>
      <w:divBdr>
        <w:top w:val="none" w:sz="0" w:space="0" w:color="auto"/>
        <w:left w:val="none" w:sz="0" w:space="0" w:color="auto"/>
        <w:bottom w:val="none" w:sz="0" w:space="0" w:color="auto"/>
        <w:right w:val="none" w:sz="0" w:space="0" w:color="auto"/>
      </w:divBdr>
    </w:div>
    <w:div w:id="235363963">
      <w:bodyDiv w:val="1"/>
      <w:marLeft w:val="0"/>
      <w:marRight w:val="0"/>
      <w:marTop w:val="0"/>
      <w:marBottom w:val="0"/>
      <w:divBdr>
        <w:top w:val="none" w:sz="0" w:space="0" w:color="auto"/>
        <w:left w:val="none" w:sz="0" w:space="0" w:color="auto"/>
        <w:bottom w:val="none" w:sz="0" w:space="0" w:color="auto"/>
        <w:right w:val="none" w:sz="0" w:space="0" w:color="auto"/>
      </w:divBdr>
    </w:div>
    <w:div w:id="236089338">
      <w:bodyDiv w:val="1"/>
      <w:marLeft w:val="0"/>
      <w:marRight w:val="0"/>
      <w:marTop w:val="0"/>
      <w:marBottom w:val="0"/>
      <w:divBdr>
        <w:top w:val="none" w:sz="0" w:space="0" w:color="auto"/>
        <w:left w:val="none" w:sz="0" w:space="0" w:color="auto"/>
        <w:bottom w:val="none" w:sz="0" w:space="0" w:color="auto"/>
        <w:right w:val="none" w:sz="0" w:space="0" w:color="auto"/>
      </w:divBdr>
    </w:div>
    <w:div w:id="238905172">
      <w:bodyDiv w:val="1"/>
      <w:marLeft w:val="0"/>
      <w:marRight w:val="0"/>
      <w:marTop w:val="0"/>
      <w:marBottom w:val="0"/>
      <w:divBdr>
        <w:top w:val="none" w:sz="0" w:space="0" w:color="auto"/>
        <w:left w:val="none" w:sz="0" w:space="0" w:color="auto"/>
        <w:bottom w:val="none" w:sz="0" w:space="0" w:color="auto"/>
        <w:right w:val="none" w:sz="0" w:space="0" w:color="auto"/>
      </w:divBdr>
    </w:div>
    <w:div w:id="242179692">
      <w:bodyDiv w:val="1"/>
      <w:marLeft w:val="0"/>
      <w:marRight w:val="0"/>
      <w:marTop w:val="0"/>
      <w:marBottom w:val="0"/>
      <w:divBdr>
        <w:top w:val="none" w:sz="0" w:space="0" w:color="auto"/>
        <w:left w:val="none" w:sz="0" w:space="0" w:color="auto"/>
        <w:bottom w:val="none" w:sz="0" w:space="0" w:color="auto"/>
        <w:right w:val="none" w:sz="0" w:space="0" w:color="auto"/>
      </w:divBdr>
    </w:div>
    <w:div w:id="242881976">
      <w:bodyDiv w:val="1"/>
      <w:marLeft w:val="0"/>
      <w:marRight w:val="0"/>
      <w:marTop w:val="0"/>
      <w:marBottom w:val="0"/>
      <w:divBdr>
        <w:top w:val="none" w:sz="0" w:space="0" w:color="auto"/>
        <w:left w:val="none" w:sz="0" w:space="0" w:color="auto"/>
        <w:bottom w:val="none" w:sz="0" w:space="0" w:color="auto"/>
        <w:right w:val="none" w:sz="0" w:space="0" w:color="auto"/>
      </w:divBdr>
    </w:div>
    <w:div w:id="243532438">
      <w:bodyDiv w:val="1"/>
      <w:marLeft w:val="0"/>
      <w:marRight w:val="0"/>
      <w:marTop w:val="0"/>
      <w:marBottom w:val="0"/>
      <w:divBdr>
        <w:top w:val="none" w:sz="0" w:space="0" w:color="auto"/>
        <w:left w:val="none" w:sz="0" w:space="0" w:color="auto"/>
        <w:bottom w:val="none" w:sz="0" w:space="0" w:color="auto"/>
        <w:right w:val="none" w:sz="0" w:space="0" w:color="auto"/>
      </w:divBdr>
    </w:div>
    <w:div w:id="243533151">
      <w:bodyDiv w:val="1"/>
      <w:marLeft w:val="0"/>
      <w:marRight w:val="0"/>
      <w:marTop w:val="0"/>
      <w:marBottom w:val="0"/>
      <w:divBdr>
        <w:top w:val="none" w:sz="0" w:space="0" w:color="auto"/>
        <w:left w:val="none" w:sz="0" w:space="0" w:color="auto"/>
        <w:bottom w:val="none" w:sz="0" w:space="0" w:color="auto"/>
        <w:right w:val="none" w:sz="0" w:space="0" w:color="auto"/>
      </w:divBdr>
    </w:div>
    <w:div w:id="245042992">
      <w:bodyDiv w:val="1"/>
      <w:marLeft w:val="0"/>
      <w:marRight w:val="0"/>
      <w:marTop w:val="0"/>
      <w:marBottom w:val="0"/>
      <w:divBdr>
        <w:top w:val="none" w:sz="0" w:space="0" w:color="auto"/>
        <w:left w:val="none" w:sz="0" w:space="0" w:color="auto"/>
        <w:bottom w:val="none" w:sz="0" w:space="0" w:color="auto"/>
        <w:right w:val="none" w:sz="0" w:space="0" w:color="auto"/>
      </w:divBdr>
    </w:div>
    <w:div w:id="246381528">
      <w:bodyDiv w:val="1"/>
      <w:marLeft w:val="0"/>
      <w:marRight w:val="0"/>
      <w:marTop w:val="0"/>
      <w:marBottom w:val="0"/>
      <w:divBdr>
        <w:top w:val="none" w:sz="0" w:space="0" w:color="auto"/>
        <w:left w:val="none" w:sz="0" w:space="0" w:color="auto"/>
        <w:bottom w:val="none" w:sz="0" w:space="0" w:color="auto"/>
        <w:right w:val="none" w:sz="0" w:space="0" w:color="auto"/>
      </w:divBdr>
    </w:div>
    <w:div w:id="246575199">
      <w:bodyDiv w:val="1"/>
      <w:marLeft w:val="0"/>
      <w:marRight w:val="0"/>
      <w:marTop w:val="0"/>
      <w:marBottom w:val="0"/>
      <w:divBdr>
        <w:top w:val="none" w:sz="0" w:space="0" w:color="auto"/>
        <w:left w:val="none" w:sz="0" w:space="0" w:color="auto"/>
        <w:bottom w:val="none" w:sz="0" w:space="0" w:color="auto"/>
        <w:right w:val="none" w:sz="0" w:space="0" w:color="auto"/>
      </w:divBdr>
    </w:div>
    <w:div w:id="246691592">
      <w:bodyDiv w:val="1"/>
      <w:marLeft w:val="0"/>
      <w:marRight w:val="0"/>
      <w:marTop w:val="0"/>
      <w:marBottom w:val="0"/>
      <w:divBdr>
        <w:top w:val="none" w:sz="0" w:space="0" w:color="auto"/>
        <w:left w:val="none" w:sz="0" w:space="0" w:color="auto"/>
        <w:bottom w:val="none" w:sz="0" w:space="0" w:color="auto"/>
        <w:right w:val="none" w:sz="0" w:space="0" w:color="auto"/>
      </w:divBdr>
    </w:div>
    <w:div w:id="247153559">
      <w:bodyDiv w:val="1"/>
      <w:marLeft w:val="0"/>
      <w:marRight w:val="0"/>
      <w:marTop w:val="0"/>
      <w:marBottom w:val="0"/>
      <w:divBdr>
        <w:top w:val="none" w:sz="0" w:space="0" w:color="auto"/>
        <w:left w:val="none" w:sz="0" w:space="0" w:color="auto"/>
        <w:bottom w:val="none" w:sz="0" w:space="0" w:color="auto"/>
        <w:right w:val="none" w:sz="0" w:space="0" w:color="auto"/>
      </w:divBdr>
    </w:div>
    <w:div w:id="247352646">
      <w:bodyDiv w:val="1"/>
      <w:marLeft w:val="0"/>
      <w:marRight w:val="0"/>
      <w:marTop w:val="0"/>
      <w:marBottom w:val="0"/>
      <w:divBdr>
        <w:top w:val="none" w:sz="0" w:space="0" w:color="auto"/>
        <w:left w:val="none" w:sz="0" w:space="0" w:color="auto"/>
        <w:bottom w:val="none" w:sz="0" w:space="0" w:color="auto"/>
        <w:right w:val="none" w:sz="0" w:space="0" w:color="auto"/>
      </w:divBdr>
    </w:div>
    <w:div w:id="247932891">
      <w:bodyDiv w:val="1"/>
      <w:marLeft w:val="0"/>
      <w:marRight w:val="0"/>
      <w:marTop w:val="0"/>
      <w:marBottom w:val="0"/>
      <w:divBdr>
        <w:top w:val="none" w:sz="0" w:space="0" w:color="auto"/>
        <w:left w:val="none" w:sz="0" w:space="0" w:color="auto"/>
        <w:bottom w:val="none" w:sz="0" w:space="0" w:color="auto"/>
        <w:right w:val="none" w:sz="0" w:space="0" w:color="auto"/>
      </w:divBdr>
    </w:div>
    <w:div w:id="248008960">
      <w:bodyDiv w:val="1"/>
      <w:marLeft w:val="0"/>
      <w:marRight w:val="0"/>
      <w:marTop w:val="0"/>
      <w:marBottom w:val="0"/>
      <w:divBdr>
        <w:top w:val="none" w:sz="0" w:space="0" w:color="auto"/>
        <w:left w:val="none" w:sz="0" w:space="0" w:color="auto"/>
        <w:bottom w:val="none" w:sz="0" w:space="0" w:color="auto"/>
        <w:right w:val="none" w:sz="0" w:space="0" w:color="auto"/>
      </w:divBdr>
    </w:div>
    <w:div w:id="248856471">
      <w:bodyDiv w:val="1"/>
      <w:marLeft w:val="0"/>
      <w:marRight w:val="0"/>
      <w:marTop w:val="0"/>
      <w:marBottom w:val="0"/>
      <w:divBdr>
        <w:top w:val="none" w:sz="0" w:space="0" w:color="auto"/>
        <w:left w:val="none" w:sz="0" w:space="0" w:color="auto"/>
        <w:bottom w:val="none" w:sz="0" w:space="0" w:color="auto"/>
        <w:right w:val="none" w:sz="0" w:space="0" w:color="auto"/>
      </w:divBdr>
    </w:div>
    <w:div w:id="251471291">
      <w:bodyDiv w:val="1"/>
      <w:marLeft w:val="0"/>
      <w:marRight w:val="0"/>
      <w:marTop w:val="0"/>
      <w:marBottom w:val="0"/>
      <w:divBdr>
        <w:top w:val="none" w:sz="0" w:space="0" w:color="auto"/>
        <w:left w:val="none" w:sz="0" w:space="0" w:color="auto"/>
        <w:bottom w:val="none" w:sz="0" w:space="0" w:color="auto"/>
        <w:right w:val="none" w:sz="0" w:space="0" w:color="auto"/>
      </w:divBdr>
    </w:div>
    <w:div w:id="253824180">
      <w:bodyDiv w:val="1"/>
      <w:marLeft w:val="0"/>
      <w:marRight w:val="0"/>
      <w:marTop w:val="0"/>
      <w:marBottom w:val="0"/>
      <w:divBdr>
        <w:top w:val="none" w:sz="0" w:space="0" w:color="auto"/>
        <w:left w:val="none" w:sz="0" w:space="0" w:color="auto"/>
        <w:bottom w:val="none" w:sz="0" w:space="0" w:color="auto"/>
        <w:right w:val="none" w:sz="0" w:space="0" w:color="auto"/>
      </w:divBdr>
    </w:div>
    <w:div w:id="254241940">
      <w:bodyDiv w:val="1"/>
      <w:marLeft w:val="0"/>
      <w:marRight w:val="0"/>
      <w:marTop w:val="0"/>
      <w:marBottom w:val="0"/>
      <w:divBdr>
        <w:top w:val="none" w:sz="0" w:space="0" w:color="auto"/>
        <w:left w:val="none" w:sz="0" w:space="0" w:color="auto"/>
        <w:bottom w:val="none" w:sz="0" w:space="0" w:color="auto"/>
        <w:right w:val="none" w:sz="0" w:space="0" w:color="auto"/>
      </w:divBdr>
    </w:div>
    <w:div w:id="255984541">
      <w:bodyDiv w:val="1"/>
      <w:marLeft w:val="0"/>
      <w:marRight w:val="0"/>
      <w:marTop w:val="0"/>
      <w:marBottom w:val="0"/>
      <w:divBdr>
        <w:top w:val="none" w:sz="0" w:space="0" w:color="auto"/>
        <w:left w:val="none" w:sz="0" w:space="0" w:color="auto"/>
        <w:bottom w:val="none" w:sz="0" w:space="0" w:color="auto"/>
        <w:right w:val="none" w:sz="0" w:space="0" w:color="auto"/>
      </w:divBdr>
    </w:div>
    <w:div w:id="255986961">
      <w:bodyDiv w:val="1"/>
      <w:marLeft w:val="0"/>
      <w:marRight w:val="0"/>
      <w:marTop w:val="0"/>
      <w:marBottom w:val="0"/>
      <w:divBdr>
        <w:top w:val="none" w:sz="0" w:space="0" w:color="auto"/>
        <w:left w:val="none" w:sz="0" w:space="0" w:color="auto"/>
        <w:bottom w:val="none" w:sz="0" w:space="0" w:color="auto"/>
        <w:right w:val="none" w:sz="0" w:space="0" w:color="auto"/>
      </w:divBdr>
    </w:div>
    <w:div w:id="256064338">
      <w:bodyDiv w:val="1"/>
      <w:marLeft w:val="0"/>
      <w:marRight w:val="0"/>
      <w:marTop w:val="0"/>
      <w:marBottom w:val="0"/>
      <w:divBdr>
        <w:top w:val="none" w:sz="0" w:space="0" w:color="auto"/>
        <w:left w:val="none" w:sz="0" w:space="0" w:color="auto"/>
        <w:bottom w:val="none" w:sz="0" w:space="0" w:color="auto"/>
        <w:right w:val="none" w:sz="0" w:space="0" w:color="auto"/>
      </w:divBdr>
    </w:div>
    <w:div w:id="256450564">
      <w:bodyDiv w:val="1"/>
      <w:marLeft w:val="0"/>
      <w:marRight w:val="0"/>
      <w:marTop w:val="0"/>
      <w:marBottom w:val="0"/>
      <w:divBdr>
        <w:top w:val="none" w:sz="0" w:space="0" w:color="auto"/>
        <w:left w:val="none" w:sz="0" w:space="0" w:color="auto"/>
        <w:bottom w:val="none" w:sz="0" w:space="0" w:color="auto"/>
        <w:right w:val="none" w:sz="0" w:space="0" w:color="auto"/>
      </w:divBdr>
    </w:div>
    <w:div w:id="256719384">
      <w:bodyDiv w:val="1"/>
      <w:marLeft w:val="0"/>
      <w:marRight w:val="0"/>
      <w:marTop w:val="0"/>
      <w:marBottom w:val="0"/>
      <w:divBdr>
        <w:top w:val="none" w:sz="0" w:space="0" w:color="auto"/>
        <w:left w:val="none" w:sz="0" w:space="0" w:color="auto"/>
        <w:bottom w:val="none" w:sz="0" w:space="0" w:color="auto"/>
        <w:right w:val="none" w:sz="0" w:space="0" w:color="auto"/>
      </w:divBdr>
    </w:div>
    <w:div w:id="257371905">
      <w:bodyDiv w:val="1"/>
      <w:marLeft w:val="0"/>
      <w:marRight w:val="0"/>
      <w:marTop w:val="0"/>
      <w:marBottom w:val="0"/>
      <w:divBdr>
        <w:top w:val="none" w:sz="0" w:space="0" w:color="auto"/>
        <w:left w:val="none" w:sz="0" w:space="0" w:color="auto"/>
        <w:bottom w:val="none" w:sz="0" w:space="0" w:color="auto"/>
        <w:right w:val="none" w:sz="0" w:space="0" w:color="auto"/>
      </w:divBdr>
    </w:div>
    <w:div w:id="257719900">
      <w:bodyDiv w:val="1"/>
      <w:marLeft w:val="0"/>
      <w:marRight w:val="0"/>
      <w:marTop w:val="0"/>
      <w:marBottom w:val="0"/>
      <w:divBdr>
        <w:top w:val="none" w:sz="0" w:space="0" w:color="auto"/>
        <w:left w:val="none" w:sz="0" w:space="0" w:color="auto"/>
        <w:bottom w:val="none" w:sz="0" w:space="0" w:color="auto"/>
        <w:right w:val="none" w:sz="0" w:space="0" w:color="auto"/>
      </w:divBdr>
    </w:div>
    <w:div w:id="259141836">
      <w:bodyDiv w:val="1"/>
      <w:marLeft w:val="0"/>
      <w:marRight w:val="0"/>
      <w:marTop w:val="0"/>
      <w:marBottom w:val="0"/>
      <w:divBdr>
        <w:top w:val="none" w:sz="0" w:space="0" w:color="auto"/>
        <w:left w:val="none" w:sz="0" w:space="0" w:color="auto"/>
        <w:bottom w:val="none" w:sz="0" w:space="0" w:color="auto"/>
        <w:right w:val="none" w:sz="0" w:space="0" w:color="auto"/>
      </w:divBdr>
    </w:div>
    <w:div w:id="259487854">
      <w:bodyDiv w:val="1"/>
      <w:marLeft w:val="0"/>
      <w:marRight w:val="0"/>
      <w:marTop w:val="0"/>
      <w:marBottom w:val="0"/>
      <w:divBdr>
        <w:top w:val="none" w:sz="0" w:space="0" w:color="auto"/>
        <w:left w:val="none" w:sz="0" w:space="0" w:color="auto"/>
        <w:bottom w:val="none" w:sz="0" w:space="0" w:color="auto"/>
        <w:right w:val="none" w:sz="0" w:space="0" w:color="auto"/>
      </w:divBdr>
    </w:div>
    <w:div w:id="261766138">
      <w:bodyDiv w:val="1"/>
      <w:marLeft w:val="0"/>
      <w:marRight w:val="0"/>
      <w:marTop w:val="0"/>
      <w:marBottom w:val="0"/>
      <w:divBdr>
        <w:top w:val="none" w:sz="0" w:space="0" w:color="auto"/>
        <w:left w:val="none" w:sz="0" w:space="0" w:color="auto"/>
        <w:bottom w:val="none" w:sz="0" w:space="0" w:color="auto"/>
        <w:right w:val="none" w:sz="0" w:space="0" w:color="auto"/>
      </w:divBdr>
    </w:div>
    <w:div w:id="264070895">
      <w:bodyDiv w:val="1"/>
      <w:marLeft w:val="0"/>
      <w:marRight w:val="0"/>
      <w:marTop w:val="0"/>
      <w:marBottom w:val="0"/>
      <w:divBdr>
        <w:top w:val="none" w:sz="0" w:space="0" w:color="auto"/>
        <w:left w:val="none" w:sz="0" w:space="0" w:color="auto"/>
        <w:bottom w:val="none" w:sz="0" w:space="0" w:color="auto"/>
        <w:right w:val="none" w:sz="0" w:space="0" w:color="auto"/>
      </w:divBdr>
    </w:div>
    <w:div w:id="264534316">
      <w:bodyDiv w:val="1"/>
      <w:marLeft w:val="0"/>
      <w:marRight w:val="0"/>
      <w:marTop w:val="0"/>
      <w:marBottom w:val="0"/>
      <w:divBdr>
        <w:top w:val="none" w:sz="0" w:space="0" w:color="auto"/>
        <w:left w:val="none" w:sz="0" w:space="0" w:color="auto"/>
        <w:bottom w:val="none" w:sz="0" w:space="0" w:color="auto"/>
        <w:right w:val="none" w:sz="0" w:space="0" w:color="auto"/>
      </w:divBdr>
    </w:div>
    <w:div w:id="265307642">
      <w:bodyDiv w:val="1"/>
      <w:marLeft w:val="0"/>
      <w:marRight w:val="0"/>
      <w:marTop w:val="0"/>
      <w:marBottom w:val="0"/>
      <w:divBdr>
        <w:top w:val="none" w:sz="0" w:space="0" w:color="auto"/>
        <w:left w:val="none" w:sz="0" w:space="0" w:color="auto"/>
        <w:bottom w:val="none" w:sz="0" w:space="0" w:color="auto"/>
        <w:right w:val="none" w:sz="0" w:space="0" w:color="auto"/>
      </w:divBdr>
    </w:div>
    <w:div w:id="266886023">
      <w:bodyDiv w:val="1"/>
      <w:marLeft w:val="0"/>
      <w:marRight w:val="0"/>
      <w:marTop w:val="0"/>
      <w:marBottom w:val="0"/>
      <w:divBdr>
        <w:top w:val="none" w:sz="0" w:space="0" w:color="auto"/>
        <w:left w:val="none" w:sz="0" w:space="0" w:color="auto"/>
        <w:bottom w:val="none" w:sz="0" w:space="0" w:color="auto"/>
        <w:right w:val="none" w:sz="0" w:space="0" w:color="auto"/>
      </w:divBdr>
    </w:div>
    <w:div w:id="268240145">
      <w:bodyDiv w:val="1"/>
      <w:marLeft w:val="0"/>
      <w:marRight w:val="0"/>
      <w:marTop w:val="0"/>
      <w:marBottom w:val="0"/>
      <w:divBdr>
        <w:top w:val="none" w:sz="0" w:space="0" w:color="auto"/>
        <w:left w:val="none" w:sz="0" w:space="0" w:color="auto"/>
        <w:bottom w:val="none" w:sz="0" w:space="0" w:color="auto"/>
        <w:right w:val="none" w:sz="0" w:space="0" w:color="auto"/>
      </w:divBdr>
    </w:div>
    <w:div w:id="270477101">
      <w:bodyDiv w:val="1"/>
      <w:marLeft w:val="0"/>
      <w:marRight w:val="0"/>
      <w:marTop w:val="0"/>
      <w:marBottom w:val="0"/>
      <w:divBdr>
        <w:top w:val="none" w:sz="0" w:space="0" w:color="auto"/>
        <w:left w:val="none" w:sz="0" w:space="0" w:color="auto"/>
        <w:bottom w:val="none" w:sz="0" w:space="0" w:color="auto"/>
        <w:right w:val="none" w:sz="0" w:space="0" w:color="auto"/>
      </w:divBdr>
    </w:div>
    <w:div w:id="272132741">
      <w:bodyDiv w:val="1"/>
      <w:marLeft w:val="0"/>
      <w:marRight w:val="0"/>
      <w:marTop w:val="0"/>
      <w:marBottom w:val="0"/>
      <w:divBdr>
        <w:top w:val="none" w:sz="0" w:space="0" w:color="auto"/>
        <w:left w:val="none" w:sz="0" w:space="0" w:color="auto"/>
        <w:bottom w:val="none" w:sz="0" w:space="0" w:color="auto"/>
        <w:right w:val="none" w:sz="0" w:space="0" w:color="auto"/>
      </w:divBdr>
    </w:div>
    <w:div w:id="272519034">
      <w:bodyDiv w:val="1"/>
      <w:marLeft w:val="0"/>
      <w:marRight w:val="0"/>
      <w:marTop w:val="0"/>
      <w:marBottom w:val="0"/>
      <w:divBdr>
        <w:top w:val="none" w:sz="0" w:space="0" w:color="auto"/>
        <w:left w:val="none" w:sz="0" w:space="0" w:color="auto"/>
        <w:bottom w:val="none" w:sz="0" w:space="0" w:color="auto"/>
        <w:right w:val="none" w:sz="0" w:space="0" w:color="auto"/>
      </w:divBdr>
    </w:div>
    <w:div w:id="273442585">
      <w:bodyDiv w:val="1"/>
      <w:marLeft w:val="0"/>
      <w:marRight w:val="0"/>
      <w:marTop w:val="0"/>
      <w:marBottom w:val="0"/>
      <w:divBdr>
        <w:top w:val="none" w:sz="0" w:space="0" w:color="auto"/>
        <w:left w:val="none" w:sz="0" w:space="0" w:color="auto"/>
        <w:bottom w:val="none" w:sz="0" w:space="0" w:color="auto"/>
        <w:right w:val="none" w:sz="0" w:space="0" w:color="auto"/>
      </w:divBdr>
    </w:div>
    <w:div w:id="274210993">
      <w:bodyDiv w:val="1"/>
      <w:marLeft w:val="0"/>
      <w:marRight w:val="0"/>
      <w:marTop w:val="0"/>
      <w:marBottom w:val="0"/>
      <w:divBdr>
        <w:top w:val="none" w:sz="0" w:space="0" w:color="auto"/>
        <w:left w:val="none" w:sz="0" w:space="0" w:color="auto"/>
        <w:bottom w:val="none" w:sz="0" w:space="0" w:color="auto"/>
        <w:right w:val="none" w:sz="0" w:space="0" w:color="auto"/>
      </w:divBdr>
    </w:div>
    <w:div w:id="277180786">
      <w:bodyDiv w:val="1"/>
      <w:marLeft w:val="0"/>
      <w:marRight w:val="0"/>
      <w:marTop w:val="0"/>
      <w:marBottom w:val="0"/>
      <w:divBdr>
        <w:top w:val="none" w:sz="0" w:space="0" w:color="auto"/>
        <w:left w:val="none" w:sz="0" w:space="0" w:color="auto"/>
        <w:bottom w:val="none" w:sz="0" w:space="0" w:color="auto"/>
        <w:right w:val="none" w:sz="0" w:space="0" w:color="auto"/>
      </w:divBdr>
    </w:div>
    <w:div w:id="277371693">
      <w:bodyDiv w:val="1"/>
      <w:marLeft w:val="0"/>
      <w:marRight w:val="0"/>
      <w:marTop w:val="0"/>
      <w:marBottom w:val="0"/>
      <w:divBdr>
        <w:top w:val="none" w:sz="0" w:space="0" w:color="auto"/>
        <w:left w:val="none" w:sz="0" w:space="0" w:color="auto"/>
        <w:bottom w:val="none" w:sz="0" w:space="0" w:color="auto"/>
        <w:right w:val="none" w:sz="0" w:space="0" w:color="auto"/>
      </w:divBdr>
    </w:div>
    <w:div w:id="278875588">
      <w:bodyDiv w:val="1"/>
      <w:marLeft w:val="0"/>
      <w:marRight w:val="0"/>
      <w:marTop w:val="0"/>
      <w:marBottom w:val="0"/>
      <w:divBdr>
        <w:top w:val="none" w:sz="0" w:space="0" w:color="auto"/>
        <w:left w:val="none" w:sz="0" w:space="0" w:color="auto"/>
        <w:bottom w:val="none" w:sz="0" w:space="0" w:color="auto"/>
        <w:right w:val="none" w:sz="0" w:space="0" w:color="auto"/>
      </w:divBdr>
    </w:div>
    <w:div w:id="281695398">
      <w:bodyDiv w:val="1"/>
      <w:marLeft w:val="0"/>
      <w:marRight w:val="0"/>
      <w:marTop w:val="0"/>
      <w:marBottom w:val="0"/>
      <w:divBdr>
        <w:top w:val="none" w:sz="0" w:space="0" w:color="auto"/>
        <w:left w:val="none" w:sz="0" w:space="0" w:color="auto"/>
        <w:bottom w:val="none" w:sz="0" w:space="0" w:color="auto"/>
        <w:right w:val="none" w:sz="0" w:space="0" w:color="auto"/>
      </w:divBdr>
    </w:div>
    <w:div w:id="281767367">
      <w:bodyDiv w:val="1"/>
      <w:marLeft w:val="0"/>
      <w:marRight w:val="0"/>
      <w:marTop w:val="0"/>
      <w:marBottom w:val="0"/>
      <w:divBdr>
        <w:top w:val="none" w:sz="0" w:space="0" w:color="auto"/>
        <w:left w:val="none" w:sz="0" w:space="0" w:color="auto"/>
        <w:bottom w:val="none" w:sz="0" w:space="0" w:color="auto"/>
        <w:right w:val="none" w:sz="0" w:space="0" w:color="auto"/>
      </w:divBdr>
    </w:div>
    <w:div w:id="282230553">
      <w:bodyDiv w:val="1"/>
      <w:marLeft w:val="0"/>
      <w:marRight w:val="0"/>
      <w:marTop w:val="0"/>
      <w:marBottom w:val="0"/>
      <w:divBdr>
        <w:top w:val="none" w:sz="0" w:space="0" w:color="auto"/>
        <w:left w:val="none" w:sz="0" w:space="0" w:color="auto"/>
        <w:bottom w:val="none" w:sz="0" w:space="0" w:color="auto"/>
        <w:right w:val="none" w:sz="0" w:space="0" w:color="auto"/>
      </w:divBdr>
    </w:div>
    <w:div w:id="282420928">
      <w:bodyDiv w:val="1"/>
      <w:marLeft w:val="0"/>
      <w:marRight w:val="0"/>
      <w:marTop w:val="0"/>
      <w:marBottom w:val="0"/>
      <w:divBdr>
        <w:top w:val="none" w:sz="0" w:space="0" w:color="auto"/>
        <w:left w:val="none" w:sz="0" w:space="0" w:color="auto"/>
        <w:bottom w:val="none" w:sz="0" w:space="0" w:color="auto"/>
        <w:right w:val="none" w:sz="0" w:space="0" w:color="auto"/>
      </w:divBdr>
    </w:div>
    <w:div w:id="284895082">
      <w:bodyDiv w:val="1"/>
      <w:marLeft w:val="0"/>
      <w:marRight w:val="0"/>
      <w:marTop w:val="0"/>
      <w:marBottom w:val="0"/>
      <w:divBdr>
        <w:top w:val="none" w:sz="0" w:space="0" w:color="auto"/>
        <w:left w:val="none" w:sz="0" w:space="0" w:color="auto"/>
        <w:bottom w:val="none" w:sz="0" w:space="0" w:color="auto"/>
        <w:right w:val="none" w:sz="0" w:space="0" w:color="auto"/>
      </w:divBdr>
    </w:div>
    <w:div w:id="285620265">
      <w:bodyDiv w:val="1"/>
      <w:marLeft w:val="0"/>
      <w:marRight w:val="0"/>
      <w:marTop w:val="0"/>
      <w:marBottom w:val="0"/>
      <w:divBdr>
        <w:top w:val="none" w:sz="0" w:space="0" w:color="auto"/>
        <w:left w:val="none" w:sz="0" w:space="0" w:color="auto"/>
        <w:bottom w:val="none" w:sz="0" w:space="0" w:color="auto"/>
        <w:right w:val="none" w:sz="0" w:space="0" w:color="auto"/>
      </w:divBdr>
    </w:div>
    <w:div w:id="287198275">
      <w:bodyDiv w:val="1"/>
      <w:marLeft w:val="0"/>
      <w:marRight w:val="0"/>
      <w:marTop w:val="0"/>
      <w:marBottom w:val="0"/>
      <w:divBdr>
        <w:top w:val="none" w:sz="0" w:space="0" w:color="auto"/>
        <w:left w:val="none" w:sz="0" w:space="0" w:color="auto"/>
        <w:bottom w:val="none" w:sz="0" w:space="0" w:color="auto"/>
        <w:right w:val="none" w:sz="0" w:space="0" w:color="auto"/>
      </w:divBdr>
    </w:div>
    <w:div w:id="287858578">
      <w:bodyDiv w:val="1"/>
      <w:marLeft w:val="0"/>
      <w:marRight w:val="0"/>
      <w:marTop w:val="0"/>
      <w:marBottom w:val="0"/>
      <w:divBdr>
        <w:top w:val="none" w:sz="0" w:space="0" w:color="auto"/>
        <w:left w:val="none" w:sz="0" w:space="0" w:color="auto"/>
        <w:bottom w:val="none" w:sz="0" w:space="0" w:color="auto"/>
        <w:right w:val="none" w:sz="0" w:space="0" w:color="auto"/>
      </w:divBdr>
    </w:div>
    <w:div w:id="290064324">
      <w:bodyDiv w:val="1"/>
      <w:marLeft w:val="0"/>
      <w:marRight w:val="0"/>
      <w:marTop w:val="0"/>
      <w:marBottom w:val="0"/>
      <w:divBdr>
        <w:top w:val="none" w:sz="0" w:space="0" w:color="auto"/>
        <w:left w:val="none" w:sz="0" w:space="0" w:color="auto"/>
        <w:bottom w:val="none" w:sz="0" w:space="0" w:color="auto"/>
        <w:right w:val="none" w:sz="0" w:space="0" w:color="auto"/>
      </w:divBdr>
    </w:div>
    <w:div w:id="291793901">
      <w:bodyDiv w:val="1"/>
      <w:marLeft w:val="0"/>
      <w:marRight w:val="0"/>
      <w:marTop w:val="0"/>
      <w:marBottom w:val="0"/>
      <w:divBdr>
        <w:top w:val="none" w:sz="0" w:space="0" w:color="auto"/>
        <w:left w:val="none" w:sz="0" w:space="0" w:color="auto"/>
        <w:bottom w:val="none" w:sz="0" w:space="0" w:color="auto"/>
        <w:right w:val="none" w:sz="0" w:space="0" w:color="auto"/>
      </w:divBdr>
    </w:div>
    <w:div w:id="292559392">
      <w:bodyDiv w:val="1"/>
      <w:marLeft w:val="0"/>
      <w:marRight w:val="0"/>
      <w:marTop w:val="0"/>
      <w:marBottom w:val="0"/>
      <w:divBdr>
        <w:top w:val="none" w:sz="0" w:space="0" w:color="auto"/>
        <w:left w:val="none" w:sz="0" w:space="0" w:color="auto"/>
        <w:bottom w:val="none" w:sz="0" w:space="0" w:color="auto"/>
        <w:right w:val="none" w:sz="0" w:space="0" w:color="auto"/>
      </w:divBdr>
    </w:div>
    <w:div w:id="292563846">
      <w:bodyDiv w:val="1"/>
      <w:marLeft w:val="0"/>
      <w:marRight w:val="0"/>
      <w:marTop w:val="0"/>
      <w:marBottom w:val="0"/>
      <w:divBdr>
        <w:top w:val="none" w:sz="0" w:space="0" w:color="auto"/>
        <w:left w:val="none" w:sz="0" w:space="0" w:color="auto"/>
        <w:bottom w:val="none" w:sz="0" w:space="0" w:color="auto"/>
        <w:right w:val="none" w:sz="0" w:space="0" w:color="auto"/>
      </w:divBdr>
    </w:div>
    <w:div w:id="293215587">
      <w:bodyDiv w:val="1"/>
      <w:marLeft w:val="0"/>
      <w:marRight w:val="0"/>
      <w:marTop w:val="0"/>
      <w:marBottom w:val="0"/>
      <w:divBdr>
        <w:top w:val="none" w:sz="0" w:space="0" w:color="auto"/>
        <w:left w:val="none" w:sz="0" w:space="0" w:color="auto"/>
        <w:bottom w:val="none" w:sz="0" w:space="0" w:color="auto"/>
        <w:right w:val="none" w:sz="0" w:space="0" w:color="auto"/>
      </w:divBdr>
    </w:div>
    <w:div w:id="293223405">
      <w:bodyDiv w:val="1"/>
      <w:marLeft w:val="0"/>
      <w:marRight w:val="0"/>
      <w:marTop w:val="0"/>
      <w:marBottom w:val="0"/>
      <w:divBdr>
        <w:top w:val="none" w:sz="0" w:space="0" w:color="auto"/>
        <w:left w:val="none" w:sz="0" w:space="0" w:color="auto"/>
        <w:bottom w:val="none" w:sz="0" w:space="0" w:color="auto"/>
        <w:right w:val="none" w:sz="0" w:space="0" w:color="auto"/>
      </w:divBdr>
    </w:div>
    <w:div w:id="294024716">
      <w:bodyDiv w:val="1"/>
      <w:marLeft w:val="0"/>
      <w:marRight w:val="0"/>
      <w:marTop w:val="0"/>
      <w:marBottom w:val="0"/>
      <w:divBdr>
        <w:top w:val="none" w:sz="0" w:space="0" w:color="auto"/>
        <w:left w:val="none" w:sz="0" w:space="0" w:color="auto"/>
        <w:bottom w:val="none" w:sz="0" w:space="0" w:color="auto"/>
        <w:right w:val="none" w:sz="0" w:space="0" w:color="auto"/>
      </w:divBdr>
    </w:div>
    <w:div w:id="294919413">
      <w:bodyDiv w:val="1"/>
      <w:marLeft w:val="0"/>
      <w:marRight w:val="0"/>
      <w:marTop w:val="0"/>
      <w:marBottom w:val="0"/>
      <w:divBdr>
        <w:top w:val="none" w:sz="0" w:space="0" w:color="auto"/>
        <w:left w:val="none" w:sz="0" w:space="0" w:color="auto"/>
        <w:bottom w:val="none" w:sz="0" w:space="0" w:color="auto"/>
        <w:right w:val="none" w:sz="0" w:space="0" w:color="auto"/>
      </w:divBdr>
    </w:div>
    <w:div w:id="296688270">
      <w:bodyDiv w:val="1"/>
      <w:marLeft w:val="0"/>
      <w:marRight w:val="0"/>
      <w:marTop w:val="0"/>
      <w:marBottom w:val="0"/>
      <w:divBdr>
        <w:top w:val="none" w:sz="0" w:space="0" w:color="auto"/>
        <w:left w:val="none" w:sz="0" w:space="0" w:color="auto"/>
        <w:bottom w:val="none" w:sz="0" w:space="0" w:color="auto"/>
        <w:right w:val="none" w:sz="0" w:space="0" w:color="auto"/>
      </w:divBdr>
    </w:div>
    <w:div w:id="299774267">
      <w:bodyDiv w:val="1"/>
      <w:marLeft w:val="0"/>
      <w:marRight w:val="0"/>
      <w:marTop w:val="0"/>
      <w:marBottom w:val="0"/>
      <w:divBdr>
        <w:top w:val="none" w:sz="0" w:space="0" w:color="auto"/>
        <w:left w:val="none" w:sz="0" w:space="0" w:color="auto"/>
        <w:bottom w:val="none" w:sz="0" w:space="0" w:color="auto"/>
        <w:right w:val="none" w:sz="0" w:space="0" w:color="auto"/>
      </w:divBdr>
    </w:div>
    <w:div w:id="299850798">
      <w:bodyDiv w:val="1"/>
      <w:marLeft w:val="0"/>
      <w:marRight w:val="0"/>
      <w:marTop w:val="0"/>
      <w:marBottom w:val="0"/>
      <w:divBdr>
        <w:top w:val="none" w:sz="0" w:space="0" w:color="auto"/>
        <w:left w:val="none" w:sz="0" w:space="0" w:color="auto"/>
        <w:bottom w:val="none" w:sz="0" w:space="0" w:color="auto"/>
        <w:right w:val="none" w:sz="0" w:space="0" w:color="auto"/>
      </w:divBdr>
    </w:div>
    <w:div w:id="300307633">
      <w:bodyDiv w:val="1"/>
      <w:marLeft w:val="0"/>
      <w:marRight w:val="0"/>
      <w:marTop w:val="0"/>
      <w:marBottom w:val="0"/>
      <w:divBdr>
        <w:top w:val="none" w:sz="0" w:space="0" w:color="auto"/>
        <w:left w:val="none" w:sz="0" w:space="0" w:color="auto"/>
        <w:bottom w:val="none" w:sz="0" w:space="0" w:color="auto"/>
        <w:right w:val="none" w:sz="0" w:space="0" w:color="auto"/>
      </w:divBdr>
    </w:div>
    <w:div w:id="300817230">
      <w:bodyDiv w:val="1"/>
      <w:marLeft w:val="0"/>
      <w:marRight w:val="0"/>
      <w:marTop w:val="0"/>
      <w:marBottom w:val="0"/>
      <w:divBdr>
        <w:top w:val="none" w:sz="0" w:space="0" w:color="auto"/>
        <w:left w:val="none" w:sz="0" w:space="0" w:color="auto"/>
        <w:bottom w:val="none" w:sz="0" w:space="0" w:color="auto"/>
        <w:right w:val="none" w:sz="0" w:space="0" w:color="auto"/>
      </w:divBdr>
    </w:div>
    <w:div w:id="301470314">
      <w:bodyDiv w:val="1"/>
      <w:marLeft w:val="0"/>
      <w:marRight w:val="0"/>
      <w:marTop w:val="0"/>
      <w:marBottom w:val="0"/>
      <w:divBdr>
        <w:top w:val="none" w:sz="0" w:space="0" w:color="auto"/>
        <w:left w:val="none" w:sz="0" w:space="0" w:color="auto"/>
        <w:bottom w:val="none" w:sz="0" w:space="0" w:color="auto"/>
        <w:right w:val="none" w:sz="0" w:space="0" w:color="auto"/>
      </w:divBdr>
    </w:div>
    <w:div w:id="303629345">
      <w:bodyDiv w:val="1"/>
      <w:marLeft w:val="0"/>
      <w:marRight w:val="0"/>
      <w:marTop w:val="0"/>
      <w:marBottom w:val="0"/>
      <w:divBdr>
        <w:top w:val="none" w:sz="0" w:space="0" w:color="auto"/>
        <w:left w:val="none" w:sz="0" w:space="0" w:color="auto"/>
        <w:bottom w:val="none" w:sz="0" w:space="0" w:color="auto"/>
        <w:right w:val="none" w:sz="0" w:space="0" w:color="auto"/>
      </w:divBdr>
    </w:div>
    <w:div w:id="304048008">
      <w:bodyDiv w:val="1"/>
      <w:marLeft w:val="0"/>
      <w:marRight w:val="0"/>
      <w:marTop w:val="0"/>
      <w:marBottom w:val="0"/>
      <w:divBdr>
        <w:top w:val="none" w:sz="0" w:space="0" w:color="auto"/>
        <w:left w:val="none" w:sz="0" w:space="0" w:color="auto"/>
        <w:bottom w:val="none" w:sz="0" w:space="0" w:color="auto"/>
        <w:right w:val="none" w:sz="0" w:space="0" w:color="auto"/>
      </w:divBdr>
    </w:div>
    <w:div w:id="306084027">
      <w:bodyDiv w:val="1"/>
      <w:marLeft w:val="0"/>
      <w:marRight w:val="0"/>
      <w:marTop w:val="0"/>
      <w:marBottom w:val="0"/>
      <w:divBdr>
        <w:top w:val="none" w:sz="0" w:space="0" w:color="auto"/>
        <w:left w:val="none" w:sz="0" w:space="0" w:color="auto"/>
        <w:bottom w:val="none" w:sz="0" w:space="0" w:color="auto"/>
        <w:right w:val="none" w:sz="0" w:space="0" w:color="auto"/>
      </w:divBdr>
    </w:div>
    <w:div w:id="306279555">
      <w:bodyDiv w:val="1"/>
      <w:marLeft w:val="0"/>
      <w:marRight w:val="0"/>
      <w:marTop w:val="0"/>
      <w:marBottom w:val="0"/>
      <w:divBdr>
        <w:top w:val="none" w:sz="0" w:space="0" w:color="auto"/>
        <w:left w:val="none" w:sz="0" w:space="0" w:color="auto"/>
        <w:bottom w:val="none" w:sz="0" w:space="0" w:color="auto"/>
        <w:right w:val="none" w:sz="0" w:space="0" w:color="auto"/>
      </w:divBdr>
    </w:div>
    <w:div w:id="309603256">
      <w:bodyDiv w:val="1"/>
      <w:marLeft w:val="0"/>
      <w:marRight w:val="0"/>
      <w:marTop w:val="0"/>
      <w:marBottom w:val="0"/>
      <w:divBdr>
        <w:top w:val="none" w:sz="0" w:space="0" w:color="auto"/>
        <w:left w:val="none" w:sz="0" w:space="0" w:color="auto"/>
        <w:bottom w:val="none" w:sz="0" w:space="0" w:color="auto"/>
        <w:right w:val="none" w:sz="0" w:space="0" w:color="auto"/>
      </w:divBdr>
    </w:div>
    <w:div w:id="313801420">
      <w:bodyDiv w:val="1"/>
      <w:marLeft w:val="0"/>
      <w:marRight w:val="0"/>
      <w:marTop w:val="0"/>
      <w:marBottom w:val="0"/>
      <w:divBdr>
        <w:top w:val="none" w:sz="0" w:space="0" w:color="auto"/>
        <w:left w:val="none" w:sz="0" w:space="0" w:color="auto"/>
        <w:bottom w:val="none" w:sz="0" w:space="0" w:color="auto"/>
        <w:right w:val="none" w:sz="0" w:space="0" w:color="auto"/>
      </w:divBdr>
    </w:div>
    <w:div w:id="315768245">
      <w:bodyDiv w:val="1"/>
      <w:marLeft w:val="0"/>
      <w:marRight w:val="0"/>
      <w:marTop w:val="0"/>
      <w:marBottom w:val="0"/>
      <w:divBdr>
        <w:top w:val="none" w:sz="0" w:space="0" w:color="auto"/>
        <w:left w:val="none" w:sz="0" w:space="0" w:color="auto"/>
        <w:bottom w:val="none" w:sz="0" w:space="0" w:color="auto"/>
        <w:right w:val="none" w:sz="0" w:space="0" w:color="auto"/>
      </w:divBdr>
    </w:div>
    <w:div w:id="316036896">
      <w:bodyDiv w:val="1"/>
      <w:marLeft w:val="0"/>
      <w:marRight w:val="0"/>
      <w:marTop w:val="0"/>
      <w:marBottom w:val="0"/>
      <w:divBdr>
        <w:top w:val="none" w:sz="0" w:space="0" w:color="auto"/>
        <w:left w:val="none" w:sz="0" w:space="0" w:color="auto"/>
        <w:bottom w:val="none" w:sz="0" w:space="0" w:color="auto"/>
        <w:right w:val="none" w:sz="0" w:space="0" w:color="auto"/>
      </w:divBdr>
    </w:div>
    <w:div w:id="316420690">
      <w:bodyDiv w:val="1"/>
      <w:marLeft w:val="0"/>
      <w:marRight w:val="0"/>
      <w:marTop w:val="0"/>
      <w:marBottom w:val="0"/>
      <w:divBdr>
        <w:top w:val="none" w:sz="0" w:space="0" w:color="auto"/>
        <w:left w:val="none" w:sz="0" w:space="0" w:color="auto"/>
        <w:bottom w:val="none" w:sz="0" w:space="0" w:color="auto"/>
        <w:right w:val="none" w:sz="0" w:space="0" w:color="auto"/>
      </w:divBdr>
    </w:div>
    <w:div w:id="317463561">
      <w:bodyDiv w:val="1"/>
      <w:marLeft w:val="0"/>
      <w:marRight w:val="0"/>
      <w:marTop w:val="0"/>
      <w:marBottom w:val="0"/>
      <w:divBdr>
        <w:top w:val="none" w:sz="0" w:space="0" w:color="auto"/>
        <w:left w:val="none" w:sz="0" w:space="0" w:color="auto"/>
        <w:bottom w:val="none" w:sz="0" w:space="0" w:color="auto"/>
        <w:right w:val="none" w:sz="0" w:space="0" w:color="auto"/>
      </w:divBdr>
    </w:div>
    <w:div w:id="317877938">
      <w:bodyDiv w:val="1"/>
      <w:marLeft w:val="0"/>
      <w:marRight w:val="0"/>
      <w:marTop w:val="0"/>
      <w:marBottom w:val="0"/>
      <w:divBdr>
        <w:top w:val="none" w:sz="0" w:space="0" w:color="auto"/>
        <w:left w:val="none" w:sz="0" w:space="0" w:color="auto"/>
        <w:bottom w:val="none" w:sz="0" w:space="0" w:color="auto"/>
        <w:right w:val="none" w:sz="0" w:space="0" w:color="auto"/>
      </w:divBdr>
    </w:div>
    <w:div w:id="319316145">
      <w:bodyDiv w:val="1"/>
      <w:marLeft w:val="0"/>
      <w:marRight w:val="0"/>
      <w:marTop w:val="0"/>
      <w:marBottom w:val="0"/>
      <w:divBdr>
        <w:top w:val="none" w:sz="0" w:space="0" w:color="auto"/>
        <w:left w:val="none" w:sz="0" w:space="0" w:color="auto"/>
        <w:bottom w:val="none" w:sz="0" w:space="0" w:color="auto"/>
        <w:right w:val="none" w:sz="0" w:space="0" w:color="auto"/>
      </w:divBdr>
    </w:div>
    <w:div w:id="321348335">
      <w:bodyDiv w:val="1"/>
      <w:marLeft w:val="0"/>
      <w:marRight w:val="0"/>
      <w:marTop w:val="0"/>
      <w:marBottom w:val="0"/>
      <w:divBdr>
        <w:top w:val="none" w:sz="0" w:space="0" w:color="auto"/>
        <w:left w:val="none" w:sz="0" w:space="0" w:color="auto"/>
        <w:bottom w:val="none" w:sz="0" w:space="0" w:color="auto"/>
        <w:right w:val="none" w:sz="0" w:space="0" w:color="auto"/>
      </w:divBdr>
    </w:div>
    <w:div w:id="322050879">
      <w:bodyDiv w:val="1"/>
      <w:marLeft w:val="0"/>
      <w:marRight w:val="0"/>
      <w:marTop w:val="0"/>
      <w:marBottom w:val="0"/>
      <w:divBdr>
        <w:top w:val="none" w:sz="0" w:space="0" w:color="auto"/>
        <w:left w:val="none" w:sz="0" w:space="0" w:color="auto"/>
        <w:bottom w:val="none" w:sz="0" w:space="0" w:color="auto"/>
        <w:right w:val="none" w:sz="0" w:space="0" w:color="auto"/>
      </w:divBdr>
    </w:div>
    <w:div w:id="322244007">
      <w:bodyDiv w:val="1"/>
      <w:marLeft w:val="0"/>
      <w:marRight w:val="0"/>
      <w:marTop w:val="0"/>
      <w:marBottom w:val="0"/>
      <w:divBdr>
        <w:top w:val="none" w:sz="0" w:space="0" w:color="auto"/>
        <w:left w:val="none" w:sz="0" w:space="0" w:color="auto"/>
        <w:bottom w:val="none" w:sz="0" w:space="0" w:color="auto"/>
        <w:right w:val="none" w:sz="0" w:space="0" w:color="auto"/>
      </w:divBdr>
    </w:div>
    <w:div w:id="322323488">
      <w:bodyDiv w:val="1"/>
      <w:marLeft w:val="0"/>
      <w:marRight w:val="0"/>
      <w:marTop w:val="0"/>
      <w:marBottom w:val="0"/>
      <w:divBdr>
        <w:top w:val="none" w:sz="0" w:space="0" w:color="auto"/>
        <w:left w:val="none" w:sz="0" w:space="0" w:color="auto"/>
        <w:bottom w:val="none" w:sz="0" w:space="0" w:color="auto"/>
        <w:right w:val="none" w:sz="0" w:space="0" w:color="auto"/>
      </w:divBdr>
    </w:div>
    <w:div w:id="323321853">
      <w:bodyDiv w:val="1"/>
      <w:marLeft w:val="0"/>
      <w:marRight w:val="0"/>
      <w:marTop w:val="0"/>
      <w:marBottom w:val="0"/>
      <w:divBdr>
        <w:top w:val="none" w:sz="0" w:space="0" w:color="auto"/>
        <w:left w:val="none" w:sz="0" w:space="0" w:color="auto"/>
        <w:bottom w:val="none" w:sz="0" w:space="0" w:color="auto"/>
        <w:right w:val="none" w:sz="0" w:space="0" w:color="auto"/>
      </w:divBdr>
    </w:div>
    <w:div w:id="323820521">
      <w:bodyDiv w:val="1"/>
      <w:marLeft w:val="0"/>
      <w:marRight w:val="0"/>
      <w:marTop w:val="0"/>
      <w:marBottom w:val="0"/>
      <w:divBdr>
        <w:top w:val="none" w:sz="0" w:space="0" w:color="auto"/>
        <w:left w:val="none" w:sz="0" w:space="0" w:color="auto"/>
        <w:bottom w:val="none" w:sz="0" w:space="0" w:color="auto"/>
        <w:right w:val="none" w:sz="0" w:space="0" w:color="auto"/>
      </w:divBdr>
    </w:div>
    <w:div w:id="323973969">
      <w:bodyDiv w:val="1"/>
      <w:marLeft w:val="0"/>
      <w:marRight w:val="0"/>
      <w:marTop w:val="0"/>
      <w:marBottom w:val="0"/>
      <w:divBdr>
        <w:top w:val="none" w:sz="0" w:space="0" w:color="auto"/>
        <w:left w:val="none" w:sz="0" w:space="0" w:color="auto"/>
        <w:bottom w:val="none" w:sz="0" w:space="0" w:color="auto"/>
        <w:right w:val="none" w:sz="0" w:space="0" w:color="auto"/>
      </w:divBdr>
    </w:div>
    <w:div w:id="326634976">
      <w:bodyDiv w:val="1"/>
      <w:marLeft w:val="0"/>
      <w:marRight w:val="0"/>
      <w:marTop w:val="0"/>
      <w:marBottom w:val="0"/>
      <w:divBdr>
        <w:top w:val="none" w:sz="0" w:space="0" w:color="auto"/>
        <w:left w:val="none" w:sz="0" w:space="0" w:color="auto"/>
        <w:bottom w:val="none" w:sz="0" w:space="0" w:color="auto"/>
        <w:right w:val="none" w:sz="0" w:space="0" w:color="auto"/>
      </w:divBdr>
    </w:div>
    <w:div w:id="326976956">
      <w:bodyDiv w:val="1"/>
      <w:marLeft w:val="0"/>
      <w:marRight w:val="0"/>
      <w:marTop w:val="0"/>
      <w:marBottom w:val="0"/>
      <w:divBdr>
        <w:top w:val="none" w:sz="0" w:space="0" w:color="auto"/>
        <w:left w:val="none" w:sz="0" w:space="0" w:color="auto"/>
        <w:bottom w:val="none" w:sz="0" w:space="0" w:color="auto"/>
        <w:right w:val="none" w:sz="0" w:space="0" w:color="auto"/>
      </w:divBdr>
    </w:div>
    <w:div w:id="327753352">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33459966">
      <w:bodyDiv w:val="1"/>
      <w:marLeft w:val="0"/>
      <w:marRight w:val="0"/>
      <w:marTop w:val="0"/>
      <w:marBottom w:val="0"/>
      <w:divBdr>
        <w:top w:val="none" w:sz="0" w:space="0" w:color="auto"/>
        <w:left w:val="none" w:sz="0" w:space="0" w:color="auto"/>
        <w:bottom w:val="none" w:sz="0" w:space="0" w:color="auto"/>
        <w:right w:val="none" w:sz="0" w:space="0" w:color="auto"/>
      </w:divBdr>
    </w:div>
    <w:div w:id="334839706">
      <w:bodyDiv w:val="1"/>
      <w:marLeft w:val="0"/>
      <w:marRight w:val="0"/>
      <w:marTop w:val="0"/>
      <w:marBottom w:val="0"/>
      <w:divBdr>
        <w:top w:val="none" w:sz="0" w:space="0" w:color="auto"/>
        <w:left w:val="none" w:sz="0" w:space="0" w:color="auto"/>
        <w:bottom w:val="none" w:sz="0" w:space="0" w:color="auto"/>
        <w:right w:val="none" w:sz="0" w:space="0" w:color="auto"/>
      </w:divBdr>
    </w:div>
    <w:div w:id="335351641">
      <w:bodyDiv w:val="1"/>
      <w:marLeft w:val="0"/>
      <w:marRight w:val="0"/>
      <w:marTop w:val="0"/>
      <w:marBottom w:val="0"/>
      <w:divBdr>
        <w:top w:val="none" w:sz="0" w:space="0" w:color="auto"/>
        <w:left w:val="none" w:sz="0" w:space="0" w:color="auto"/>
        <w:bottom w:val="none" w:sz="0" w:space="0" w:color="auto"/>
        <w:right w:val="none" w:sz="0" w:space="0" w:color="auto"/>
      </w:divBdr>
    </w:div>
    <w:div w:id="335966440">
      <w:bodyDiv w:val="1"/>
      <w:marLeft w:val="0"/>
      <w:marRight w:val="0"/>
      <w:marTop w:val="0"/>
      <w:marBottom w:val="0"/>
      <w:divBdr>
        <w:top w:val="none" w:sz="0" w:space="0" w:color="auto"/>
        <w:left w:val="none" w:sz="0" w:space="0" w:color="auto"/>
        <w:bottom w:val="none" w:sz="0" w:space="0" w:color="auto"/>
        <w:right w:val="none" w:sz="0" w:space="0" w:color="auto"/>
      </w:divBdr>
    </w:div>
    <w:div w:id="336620733">
      <w:bodyDiv w:val="1"/>
      <w:marLeft w:val="0"/>
      <w:marRight w:val="0"/>
      <w:marTop w:val="0"/>
      <w:marBottom w:val="0"/>
      <w:divBdr>
        <w:top w:val="none" w:sz="0" w:space="0" w:color="auto"/>
        <w:left w:val="none" w:sz="0" w:space="0" w:color="auto"/>
        <w:bottom w:val="none" w:sz="0" w:space="0" w:color="auto"/>
        <w:right w:val="none" w:sz="0" w:space="0" w:color="auto"/>
      </w:divBdr>
    </w:div>
    <w:div w:id="338167398">
      <w:bodyDiv w:val="1"/>
      <w:marLeft w:val="0"/>
      <w:marRight w:val="0"/>
      <w:marTop w:val="0"/>
      <w:marBottom w:val="0"/>
      <w:divBdr>
        <w:top w:val="none" w:sz="0" w:space="0" w:color="auto"/>
        <w:left w:val="none" w:sz="0" w:space="0" w:color="auto"/>
        <w:bottom w:val="none" w:sz="0" w:space="0" w:color="auto"/>
        <w:right w:val="none" w:sz="0" w:space="0" w:color="auto"/>
      </w:divBdr>
    </w:div>
    <w:div w:id="338242700">
      <w:bodyDiv w:val="1"/>
      <w:marLeft w:val="0"/>
      <w:marRight w:val="0"/>
      <w:marTop w:val="0"/>
      <w:marBottom w:val="0"/>
      <w:divBdr>
        <w:top w:val="none" w:sz="0" w:space="0" w:color="auto"/>
        <w:left w:val="none" w:sz="0" w:space="0" w:color="auto"/>
        <w:bottom w:val="none" w:sz="0" w:space="0" w:color="auto"/>
        <w:right w:val="none" w:sz="0" w:space="0" w:color="auto"/>
      </w:divBdr>
    </w:div>
    <w:div w:id="340740130">
      <w:bodyDiv w:val="1"/>
      <w:marLeft w:val="0"/>
      <w:marRight w:val="0"/>
      <w:marTop w:val="0"/>
      <w:marBottom w:val="0"/>
      <w:divBdr>
        <w:top w:val="none" w:sz="0" w:space="0" w:color="auto"/>
        <w:left w:val="none" w:sz="0" w:space="0" w:color="auto"/>
        <w:bottom w:val="none" w:sz="0" w:space="0" w:color="auto"/>
        <w:right w:val="none" w:sz="0" w:space="0" w:color="auto"/>
      </w:divBdr>
    </w:div>
    <w:div w:id="345064893">
      <w:bodyDiv w:val="1"/>
      <w:marLeft w:val="0"/>
      <w:marRight w:val="0"/>
      <w:marTop w:val="0"/>
      <w:marBottom w:val="0"/>
      <w:divBdr>
        <w:top w:val="none" w:sz="0" w:space="0" w:color="auto"/>
        <w:left w:val="none" w:sz="0" w:space="0" w:color="auto"/>
        <w:bottom w:val="none" w:sz="0" w:space="0" w:color="auto"/>
        <w:right w:val="none" w:sz="0" w:space="0" w:color="auto"/>
      </w:divBdr>
    </w:div>
    <w:div w:id="345450109">
      <w:bodyDiv w:val="1"/>
      <w:marLeft w:val="0"/>
      <w:marRight w:val="0"/>
      <w:marTop w:val="0"/>
      <w:marBottom w:val="0"/>
      <w:divBdr>
        <w:top w:val="none" w:sz="0" w:space="0" w:color="auto"/>
        <w:left w:val="none" w:sz="0" w:space="0" w:color="auto"/>
        <w:bottom w:val="none" w:sz="0" w:space="0" w:color="auto"/>
        <w:right w:val="none" w:sz="0" w:space="0" w:color="auto"/>
      </w:divBdr>
    </w:div>
    <w:div w:id="347677339">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33831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
    <w:div w:id="349261765">
      <w:bodyDiv w:val="1"/>
      <w:marLeft w:val="0"/>
      <w:marRight w:val="0"/>
      <w:marTop w:val="0"/>
      <w:marBottom w:val="0"/>
      <w:divBdr>
        <w:top w:val="none" w:sz="0" w:space="0" w:color="auto"/>
        <w:left w:val="none" w:sz="0" w:space="0" w:color="auto"/>
        <w:bottom w:val="none" w:sz="0" w:space="0" w:color="auto"/>
        <w:right w:val="none" w:sz="0" w:space="0" w:color="auto"/>
      </w:divBdr>
    </w:div>
    <w:div w:id="349646463">
      <w:bodyDiv w:val="1"/>
      <w:marLeft w:val="0"/>
      <w:marRight w:val="0"/>
      <w:marTop w:val="0"/>
      <w:marBottom w:val="0"/>
      <w:divBdr>
        <w:top w:val="none" w:sz="0" w:space="0" w:color="auto"/>
        <w:left w:val="none" w:sz="0" w:space="0" w:color="auto"/>
        <w:bottom w:val="none" w:sz="0" w:space="0" w:color="auto"/>
        <w:right w:val="none" w:sz="0" w:space="0" w:color="auto"/>
      </w:divBdr>
    </w:div>
    <w:div w:id="349724712">
      <w:bodyDiv w:val="1"/>
      <w:marLeft w:val="0"/>
      <w:marRight w:val="0"/>
      <w:marTop w:val="0"/>
      <w:marBottom w:val="0"/>
      <w:divBdr>
        <w:top w:val="none" w:sz="0" w:space="0" w:color="auto"/>
        <w:left w:val="none" w:sz="0" w:space="0" w:color="auto"/>
        <w:bottom w:val="none" w:sz="0" w:space="0" w:color="auto"/>
        <w:right w:val="none" w:sz="0" w:space="0" w:color="auto"/>
      </w:divBdr>
    </w:div>
    <w:div w:id="350885867">
      <w:bodyDiv w:val="1"/>
      <w:marLeft w:val="0"/>
      <w:marRight w:val="0"/>
      <w:marTop w:val="0"/>
      <w:marBottom w:val="0"/>
      <w:divBdr>
        <w:top w:val="none" w:sz="0" w:space="0" w:color="auto"/>
        <w:left w:val="none" w:sz="0" w:space="0" w:color="auto"/>
        <w:bottom w:val="none" w:sz="0" w:space="0" w:color="auto"/>
        <w:right w:val="none" w:sz="0" w:space="0" w:color="auto"/>
      </w:divBdr>
    </w:div>
    <w:div w:id="351346829">
      <w:bodyDiv w:val="1"/>
      <w:marLeft w:val="0"/>
      <w:marRight w:val="0"/>
      <w:marTop w:val="0"/>
      <w:marBottom w:val="0"/>
      <w:divBdr>
        <w:top w:val="none" w:sz="0" w:space="0" w:color="auto"/>
        <w:left w:val="none" w:sz="0" w:space="0" w:color="auto"/>
        <w:bottom w:val="none" w:sz="0" w:space="0" w:color="auto"/>
        <w:right w:val="none" w:sz="0" w:space="0" w:color="auto"/>
      </w:divBdr>
    </w:div>
    <w:div w:id="352804376">
      <w:bodyDiv w:val="1"/>
      <w:marLeft w:val="0"/>
      <w:marRight w:val="0"/>
      <w:marTop w:val="0"/>
      <w:marBottom w:val="0"/>
      <w:divBdr>
        <w:top w:val="none" w:sz="0" w:space="0" w:color="auto"/>
        <w:left w:val="none" w:sz="0" w:space="0" w:color="auto"/>
        <w:bottom w:val="none" w:sz="0" w:space="0" w:color="auto"/>
        <w:right w:val="none" w:sz="0" w:space="0" w:color="auto"/>
      </w:divBdr>
    </w:div>
    <w:div w:id="353310542">
      <w:bodyDiv w:val="1"/>
      <w:marLeft w:val="0"/>
      <w:marRight w:val="0"/>
      <w:marTop w:val="0"/>
      <w:marBottom w:val="0"/>
      <w:divBdr>
        <w:top w:val="none" w:sz="0" w:space="0" w:color="auto"/>
        <w:left w:val="none" w:sz="0" w:space="0" w:color="auto"/>
        <w:bottom w:val="none" w:sz="0" w:space="0" w:color="auto"/>
        <w:right w:val="none" w:sz="0" w:space="0" w:color="auto"/>
      </w:divBdr>
    </w:div>
    <w:div w:id="354813928">
      <w:bodyDiv w:val="1"/>
      <w:marLeft w:val="0"/>
      <w:marRight w:val="0"/>
      <w:marTop w:val="0"/>
      <w:marBottom w:val="0"/>
      <w:divBdr>
        <w:top w:val="none" w:sz="0" w:space="0" w:color="auto"/>
        <w:left w:val="none" w:sz="0" w:space="0" w:color="auto"/>
        <w:bottom w:val="none" w:sz="0" w:space="0" w:color="auto"/>
        <w:right w:val="none" w:sz="0" w:space="0" w:color="auto"/>
      </w:divBdr>
    </w:div>
    <w:div w:id="355623621">
      <w:bodyDiv w:val="1"/>
      <w:marLeft w:val="0"/>
      <w:marRight w:val="0"/>
      <w:marTop w:val="0"/>
      <w:marBottom w:val="0"/>
      <w:divBdr>
        <w:top w:val="none" w:sz="0" w:space="0" w:color="auto"/>
        <w:left w:val="none" w:sz="0" w:space="0" w:color="auto"/>
        <w:bottom w:val="none" w:sz="0" w:space="0" w:color="auto"/>
        <w:right w:val="none" w:sz="0" w:space="0" w:color="auto"/>
      </w:divBdr>
    </w:div>
    <w:div w:id="356004449">
      <w:bodyDiv w:val="1"/>
      <w:marLeft w:val="0"/>
      <w:marRight w:val="0"/>
      <w:marTop w:val="0"/>
      <w:marBottom w:val="0"/>
      <w:divBdr>
        <w:top w:val="none" w:sz="0" w:space="0" w:color="auto"/>
        <w:left w:val="none" w:sz="0" w:space="0" w:color="auto"/>
        <w:bottom w:val="none" w:sz="0" w:space="0" w:color="auto"/>
        <w:right w:val="none" w:sz="0" w:space="0" w:color="auto"/>
      </w:divBdr>
    </w:div>
    <w:div w:id="358750204">
      <w:bodyDiv w:val="1"/>
      <w:marLeft w:val="0"/>
      <w:marRight w:val="0"/>
      <w:marTop w:val="0"/>
      <w:marBottom w:val="0"/>
      <w:divBdr>
        <w:top w:val="none" w:sz="0" w:space="0" w:color="auto"/>
        <w:left w:val="none" w:sz="0" w:space="0" w:color="auto"/>
        <w:bottom w:val="none" w:sz="0" w:space="0" w:color="auto"/>
        <w:right w:val="none" w:sz="0" w:space="0" w:color="auto"/>
      </w:divBdr>
    </w:div>
    <w:div w:id="359285632">
      <w:bodyDiv w:val="1"/>
      <w:marLeft w:val="0"/>
      <w:marRight w:val="0"/>
      <w:marTop w:val="0"/>
      <w:marBottom w:val="0"/>
      <w:divBdr>
        <w:top w:val="none" w:sz="0" w:space="0" w:color="auto"/>
        <w:left w:val="none" w:sz="0" w:space="0" w:color="auto"/>
        <w:bottom w:val="none" w:sz="0" w:space="0" w:color="auto"/>
        <w:right w:val="none" w:sz="0" w:space="0" w:color="auto"/>
      </w:divBdr>
    </w:div>
    <w:div w:id="360939339">
      <w:bodyDiv w:val="1"/>
      <w:marLeft w:val="0"/>
      <w:marRight w:val="0"/>
      <w:marTop w:val="0"/>
      <w:marBottom w:val="0"/>
      <w:divBdr>
        <w:top w:val="none" w:sz="0" w:space="0" w:color="auto"/>
        <w:left w:val="none" w:sz="0" w:space="0" w:color="auto"/>
        <w:bottom w:val="none" w:sz="0" w:space="0" w:color="auto"/>
        <w:right w:val="none" w:sz="0" w:space="0" w:color="auto"/>
      </w:divBdr>
    </w:div>
    <w:div w:id="361445293">
      <w:bodyDiv w:val="1"/>
      <w:marLeft w:val="0"/>
      <w:marRight w:val="0"/>
      <w:marTop w:val="0"/>
      <w:marBottom w:val="0"/>
      <w:divBdr>
        <w:top w:val="none" w:sz="0" w:space="0" w:color="auto"/>
        <w:left w:val="none" w:sz="0" w:space="0" w:color="auto"/>
        <w:bottom w:val="none" w:sz="0" w:space="0" w:color="auto"/>
        <w:right w:val="none" w:sz="0" w:space="0" w:color="auto"/>
      </w:divBdr>
    </w:div>
    <w:div w:id="361856791">
      <w:bodyDiv w:val="1"/>
      <w:marLeft w:val="0"/>
      <w:marRight w:val="0"/>
      <w:marTop w:val="0"/>
      <w:marBottom w:val="0"/>
      <w:divBdr>
        <w:top w:val="none" w:sz="0" w:space="0" w:color="auto"/>
        <w:left w:val="none" w:sz="0" w:space="0" w:color="auto"/>
        <w:bottom w:val="none" w:sz="0" w:space="0" w:color="auto"/>
        <w:right w:val="none" w:sz="0" w:space="0" w:color="auto"/>
      </w:divBdr>
    </w:div>
    <w:div w:id="362483467">
      <w:bodyDiv w:val="1"/>
      <w:marLeft w:val="0"/>
      <w:marRight w:val="0"/>
      <w:marTop w:val="0"/>
      <w:marBottom w:val="0"/>
      <w:divBdr>
        <w:top w:val="none" w:sz="0" w:space="0" w:color="auto"/>
        <w:left w:val="none" w:sz="0" w:space="0" w:color="auto"/>
        <w:bottom w:val="none" w:sz="0" w:space="0" w:color="auto"/>
        <w:right w:val="none" w:sz="0" w:space="0" w:color="auto"/>
      </w:divBdr>
    </w:div>
    <w:div w:id="364252507">
      <w:bodyDiv w:val="1"/>
      <w:marLeft w:val="0"/>
      <w:marRight w:val="0"/>
      <w:marTop w:val="0"/>
      <w:marBottom w:val="0"/>
      <w:divBdr>
        <w:top w:val="none" w:sz="0" w:space="0" w:color="auto"/>
        <w:left w:val="none" w:sz="0" w:space="0" w:color="auto"/>
        <w:bottom w:val="none" w:sz="0" w:space="0" w:color="auto"/>
        <w:right w:val="none" w:sz="0" w:space="0" w:color="auto"/>
      </w:divBdr>
    </w:div>
    <w:div w:id="364715709">
      <w:bodyDiv w:val="1"/>
      <w:marLeft w:val="0"/>
      <w:marRight w:val="0"/>
      <w:marTop w:val="0"/>
      <w:marBottom w:val="0"/>
      <w:divBdr>
        <w:top w:val="none" w:sz="0" w:space="0" w:color="auto"/>
        <w:left w:val="none" w:sz="0" w:space="0" w:color="auto"/>
        <w:bottom w:val="none" w:sz="0" w:space="0" w:color="auto"/>
        <w:right w:val="none" w:sz="0" w:space="0" w:color="auto"/>
      </w:divBdr>
    </w:div>
    <w:div w:id="365372011">
      <w:bodyDiv w:val="1"/>
      <w:marLeft w:val="0"/>
      <w:marRight w:val="0"/>
      <w:marTop w:val="0"/>
      <w:marBottom w:val="0"/>
      <w:divBdr>
        <w:top w:val="none" w:sz="0" w:space="0" w:color="auto"/>
        <w:left w:val="none" w:sz="0" w:space="0" w:color="auto"/>
        <w:bottom w:val="none" w:sz="0" w:space="0" w:color="auto"/>
        <w:right w:val="none" w:sz="0" w:space="0" w:color="auto"/>
      </w:divBdr>
    </w:div>
    <w:div w:id="366150458">
      <w:bodyDiv w:val="1"/>
      <w:marLeft w:val="0"/>
      <w:marRight w:val="0"/>
      <w:marTop w:val="0"/>
      <w:marBottom w:val="0"/>
      <w:divBdr>
        <w:top w:val="none" w:sz="0" w:space="0" w:color="auto"/>
        <w:left w:val="none" w:sz="0" w:space="0" w:color="auto"/>
        <w:bottom w:val="none" w:sz="0" w:space="0" w:color="auto"/>
        <w:right w:val="none" w:sz="0" w:space="0" w:color="auto"/>
      </w:divBdr>
    </w:div>
    <w:div w:id="366832541">
      <w:bodyDiv w:val="1"/>
      <w:marLeft w:val="0"/>
      <w:marRight w:val="0"/>
      <w:marTop w:val="0"/>
      <w:marBottom w:val="0"/>
      <w:divBdr>
        <w:top w:val="none" w:sz="0" w:space="0" w:color="auto"/>
        <w:left w:val="none" w:sz="0" w:space="0" w:color="auto"/>
        <w:bottom w:val="none" w:sz="0" w:space="0" w:color="auto"/>
        <w:right w:val="none" w:sz="0" w:space="0" w:color="auto"/>
      </w:divBdr>
    </w:div>
    <w:div w:id="368727259">
      <w:bodyDiv w:val="1"/>
      <w:marLeft w:val="0"/>
      <w:marRight w:val="0"/>
      <w:marTop w:val="0"/>
      <w:marBottom w:val="0"/>
      <w:divBdr>
        <w:top w:val="none" w:sz="0" w:space="0" w:color="auto"/>
        <w:left w:val="none" w:sz="0" w:space="0" w:color="auto"/>
        <w:bottom w:val="none" w:sz="0" w:space="0" w:color="auto"/>
        <w:right w:val="none" w:sz="0" w:space="0" w:color="auto"/>
      </w:divBdr>
    </w:div>
    <w:div w:id="368847115">
      <w:bodyDiv w:val="1"/>
      <w:marLeft w:val="0"/>
      <w:marRight w:val="0"/>
      <w:marTop w:val="0"/>
      <w:marBottom w:val="0"/>
      <w:divBdr>
        <w:top w:val="none" w:sz="0" w:space="0" w:color="auto"/>
        <w:left w:val="none" w:sz="0" w:space="0" w:color="auto"/>
        <w:bottom w:val="none" w:sz="0" w:space="0" w:color="auto"/>
        <w:right w:val="none" w:sz="0" w:space="0" w:color="auto"/>
      </w:divBdr>
    </w:div>
    <w:div w:id="370883877">
      <w:bodyDiv w:val="1"/>
      <w:marLeft w:val="0"/>
      <w:marRight w:val="0"/>
      <w:marTop w:val="0"/>
      <w:marBottom w:val="0"/>
      <w:divBdr>
        <w:top w:val="none" w:sz="0" w:space="0" w:color="auto"/>
        <w:left w:val="none" w:sz="0" w:space="0" w:color="auto"/>
        <w:bottom w:val="none" w:sz="0" w:space="0" w:color="auto"/>
        <w:right w:val="none" w:sz="0" w:space="0" w:color="auto"/>
      </w:divBdr>
    </w:div>
    <w:div w:id="372116329">
      <w:bodyDiv w:val="1"/>
      <w:marLeft w:val="0"/>
      <w:marRight w:val="0"/>
      <w:marTop w:val="0"/>
      <w:marBottom w:val="0"/>
      <w:divBdr>
        <w:top w:val="none" w:sz="0" w:space="0" w:color="auto"/>
        <w:left w:val="none" w:sz="0" w:space="0" w:color="auto"/>
        <w:bottom w:val="none" w:sz="0" w:space="0" w:color="auto"/>
        <w:right w:val="none" w:sz="0" w:space="0" w:color="auto"/>
      </w:divBdr>
    </w:div>
    <w:div w:id="373505323">
      <w:bodyDiv w:val="1"/>
      <w:marLeft w:val="0"/>
      <w:marRight w:val="0"/>
      <w:marTop w:val="0"/>
      <w:marBottom w:val="0"/>
      <w:divBdr>
        <w:top w:val="none" w:sz="0" w:space="0" w:color="auto"/>
        <w:left w:val="none" w:sz="0" w:space="0" w:color="auto"/>
        <w:bottom w:val="none" w:sz="0" w:space="0" w:color="auto"/>
        <w:right w:val="none" w:sz="0" w:space="0" w:color="auto"/>
      </w:divBdr>
    </w:div>
    <w:div w:id="374351422">
      <w:bodyDiv w:val="1"/>
      <w:marLeft w:val="0"/>
      <w:marRight w:val="0"/>
      <w:marTop w:val="0"/>
      <w:marBottom w:val="0"/>
      <w:divBdr>
        <w:top w:val="none" w:sz="0" w:space="0" w:color="auto"/>
        <w:left w:val="none" w:sz="0" w:space="0" w:color="auto"/>
        <w:bottom w:val="none" w:sz="0" w:space="0" w:color="auto"/>
        <w:right w:val="none" w:sz="0" w:space="0" w:color="auto"/>
      </w:divBdr>
    </w:div>
    <w:div w:id="374625143">
      <w:bodyDiv w:val="1"/>
      <w:marLeft w:val="0"/>
      <w:marRight w:val="0"/>
      <w:marTop w:val="0"/>
      <w:marBottom w:val="0"/>
      <w:divBdr>
        <w:top w:val="none" w:sz="0" w:space="0" w:color="auto"/>
        <w:left w:val="none" w:sz="0" w:space="0" w:color="auto"/>
        <w:bottom w:val="none" w:sz="0" w:space="0" w:color="auto"/>
        <w:right w:val="none" w:sz="0" w:space="0" w:color="auto"/>
      </w:divBdr>
    </w:div>
    <w:div w:id="374739310">
      <w:bodyDiv w:val="1"/>
      <w:marLeft w:val="0"/>
      <w:marRight w:val="0"/>
      <w:marTop w:val="0"/>
      <w:marBottom w:val="0"/>
      <w:divBdr>
        <w:top w:val="none" w:sz="0" w:space="0" w:color="auto"/>
        <w:left w:val="none" w:sz="0" w:space="0" w:color="auto"/>
        <w:bottom w:val="none" w:sz="0" w:space="0" w:color="auto"/>
        <w:right w:val="none" w:sz="0" w:space="0" w:color="auto"/>
      </w:divBdr>
    </w:div>
    <w:div w:id="377702807">
      <w:bodyDiv w:val="1"/>
      <w:marLeft w:val="0"/>
      <w:marRight w:val="0"/>
      <w:marTop w:val="0"/>
      <w:marBottom w:val="0"/>
      <w:divBdr>
        <w:top w:val="none" w:sz="0" w:space="0" w:color="auto"/>
        <w:left w:val="none" w:sz="0" w:space="0" w:color="auto"/>
        <w:bottom w:val="none" w:sz="0" w:space="0" w:color="auto"/>
        <w:right w:val="none" w:sz="0" w:space="0" w:color="auto"/>
      </w:divBdr>
    </w:div>
    <w:div w:id="379406209">
      <w:bodyDiv w:val="1"/>
      <w:marLeft w:val="0"/>
      <w:marRight w:val="0"/>
      <w:marTop w:val="0"/>
      <w:marBottom w:val="0"/>
      <w:divBdr>
        <w:top w:val="none" w:sz="0" w:space="0" w:color="auto"/>
        <w:left w:val="none" w:sz="0" w:space="0" w:color="auto"/>
        <w:bottom w:val="none" w:sz="0" w:space="0" w:color="auto"/>
        <w:right w:val="none" w:sz="0" w:space="0" w:color="auto"/>
      </w:divBdr>
    </w:div>
    <w:div w:id="380330277">
      <w:bodyDiv w:val="1"/>
      <w:marLeft w:val="0"/>
      <w:marRight w:val="0"/>
      <w:marTop w:val="0"/>
      <w:marBottom w:val="0"/>
      <w:divBdr>
        <w:top w:val="none" w:sz="0" w:space="0" w:color="auto"/>
        <w:left w:val="none" w:sz="0" w:space="0" w:color="auto"/>
        <w:bottom w:val="none" w:sz="0" w:space="0" w:color="auto"/>
        <w:right w:val="none" w:sz="0" w:space="0" w:color="auto"/>
      </w:divBdr>
    </w:div>
    <w:div w:id="380400661">
      <w:bodyDiv w:val="1"/>
      <w:marLeft w:val="0"/>
      <w:marRight w:val="0"/>
      <w:marTop w:val="0"/>
      <w:marBottom w:val="0"/>
      <w:divBdr>
        <w:top w:val="none" w:sz="0" w:space="0" w:color="auto"/>
        <w:left w:val="none" w:sz="0" w:space="0" w:color="auto"/>
        <w:bottom w:val="none" w:sz="0" w:space="0" w:color="auto"/>
        <w:right w:val="none" w:sz="0" w:space="0" w:color="auto"/>
      </w:divBdr>
    </w:div>
    <w:div w:id="382674914">
      <w:bodyDiv w:val="1"/>
      <w:marLeft w:val="0"/>
      <w:marRight w:val="0"/>
      <w:marTop w:val="0"/>
      <w:marBottom w:val="0"/>
      <w:divBdr>
        <w:top w:val="none" w:sz="0" w:space="0" w:color="auto"/>
        <w:left w:val="none" w:sz="0" w:space="0" w:color="auto"/>
        <w:bottom w:val="none" w:sz="0" w:space="0" w:color="auto"/>
        <w:right w:val="none" w:sz="0" w:space="0" w:color="auto"/>
      </w:divBdr>
    </w:div>
    <w:div w:id="384523686">
      <w:bodyDiv w:val="1"/>
      <w:marLeft w:val="0"/>
      <w:marRight w:val="0"/>
      <w:marTop w:val="0"/>
      <w:marBottom w:val="0"/>
      <w:divBdr>
        <w:top w:val="none" w:sz="0" w:space="0" w:color="auto"/>
        <w:left w:val="none" w:sz="0" w:space="0" w:color="auto"/>
        <w:bottom w:val="none" w:sz="0" w:space="0" w:color="auto"/>
        <w:right w:val="none" w:sz="0" w:space="0" w:color="auto"/>
      </w:divBdr>
    </w:div>
    <w:div w:id="384646318">
      <w:bodyDiv w:val="1"/>
      <w:marLeft w:val="0"/>
      <w:marRight w:val="0"/>
      <w:marTop w:val="0"/>
      <w:marBottom w:val="0"/>
      <w:divBdr>
        <w:top w:val="none" w:sz="0" w:space="0" w:color="auto"/>
        <w:left w:val="none" w:sz="0" w:space="0" w:color="auto"/>
        <w:bottom w:val="none" w:sz="0" w:space="0" w:color="auto"/>
        <w:right w:val="none" w:sz="0" w:space="0" w:color="auto"/>
      </w:divBdr>
    </w:div>
    <w:div w:id="384716504">
      <w:bodyDiv w:val="1"/>
      <w:marLeft w:val="0"/>
      <w:marRight w:val="0"/>
      <w:marTop w:val="0"/>
      <w:marBottom w:val="0"/>
      <w:divBdr>
        <w:top w:val="none" w:sz="0" w:space="0" w:color="auto"/>
        <w:left w:val="none" w:sz="0" w:space="0" w:color="auto"/>
        <w:bottom w:val="none" w:sz="0" w:space="0" w:color="auto"/>
        <w:right w:val="none" w:sz="0" w:space="0" w:color="auto"/>
      </w:divBdr>
    </w:div>
    <w:div w:id="384716901">
      <w:bodyDiv w:val="1"/>
      <w:marLeft w:val="0"/>
      <w:marRight w:val="0"/>
      <w:marTop w:val="0"/>
      <w:marBottom w:val="0"/>
      <w:divBdr>
        <w:top w:val="none" w:sz="0" w:space="0" w:color="auto"/>
        <w:left w:val="none" w:sz="0" w:space="0" w:color="auto"/>
        <w:bottom w:val="none" w:sz="0" w:space="0" w:color="auto"/>
        <w:right w:val="none" w:sz="0" w:space="0" w:color="auto"/>
      </w:divBdr>
    </w:div>
    <w:div w:id="384722290">
      <w:bodyDiv w:val="1"/>
      <w:marLeft w:val="0"/>
      <w:marRight w:val="0"/>
      <w:marTop w:val="0"/>
      <w:marBottom w:val="0"/>
      <w:divBdr>
        <w:top w:val="none" w:sz="0" w:space="0" w:color="auto"/>
        <w:left w:val="none" w:sz="0" w:space="0" w:color="auto"/>
        <w:bottom w:val="none" w:sz="0" w:space="0" w:color="auto"/>
        <w:right w:val="none" w:sz="0" w:space="0" w:color="auto"/>
      </w:divBdr>
    </w:div>
    <w:div w:id="385761011">
      <w:bodyDiv w:val="1"/>
      <w:marLeft w:val="0"/>
      <w:marRight w:val="0"/>
      <w:marTop w:val="0"/>
      <w:marBottom w:val="0"/>
      <w:divBdr>
        <w:top w:val="none" w:sz="0" w:space="0" w:color="auto"/>
        <w:left w:val="none" w:sz="0" w:space="0" w:color="auto"/>
        <w:bottom w:val="none" w:sz="0" w:space="0" w:color="auto"/>
        <w:right w:val="none" w:sz="0" w:space="0" w:color="auto"/>
      </w:divBdr>
    </w:div>
    <w:div w:id="385838492">
      <w:bodyDiv w:val="1"/>
      <w:marLeft w:val="0"/>
      <w:marRight w:val="0"/>
      <w:marTop w:val="0"/>
      <w:marBottom w:val="0"/>
      <w:divBdr>
        <w:top w:val="none" w:sz="0" w:space="0" w:color="auto"/>
        <w:left w:val="none" w:sz="0" w:space="0" w:color="auto"/>
        <w:bottom w:val="none" w:sz="0" w:space="0" w:color="auto"/>
        <w:right w:val="none" w:sz="0" w:space="0" w:color="auto"/>
      </w:divBdr>
    </w:div>
    <w:div w:id="385839707">
      <w:bodyDiv w:val="1"/>
      <w:marLeft w:val="0"/>
      <w:marRight w:val="0"/>
      <w:marTop w:val="0"/>
      <w:marBottom w:val="0"/>
      <w:divBdr>
        <w:top w:val="none" w:sz="0" w:space="0" w:color="auto"/>
        <w:left w:val="none" w:sz="0" w:space="0" w:color="auto"/>
        <w:bottom w:val="none" w:sz="0" w:space="0" w:color="auto"/>
        <w:right w:val="none" w:sz="0" w:space="0" w:color="auto"/>
      </w:divBdr>
    </w:div>
    <w:div w:id="386152664">
      <w:bodyDiv w:val="1"/>
      <w:marLeft w:val="0"/>
      <w:marRight w:val="0"/>
      <w:marTop w:val="0"/>
      <w:marBottom w:val="0"/>
      <w:divBdr>
        <w:top w:val="none" w:sz="0" w:space="0" w:color="auto"/>
        <w:left w:val="none" w:sz="0" w:space="0" w:color="auto"/>
        <w:bottom w:val="none" w:sz="0" w:space="0" w:color="auto"/>
        <w:right w:val="none" w:sz="0" w:space="0" w:color="auto"/>
      </w:divBdr>
    </w:div>
    <w:div w:id="386223610">
      <w:bodyDiv w:val="1"/>
      <w:marLeft w:val="0"/>
      <w:marRight w:val="0"/>
      <w:marTop w:val="0"/>
      <w:marBottom w:val="0"/>
      <w:divBdr>
        <w:top w:val="none" w:sz="0" w:space="0" w:color="auto"/>
        <w:left w:val="none" w:sz="0" w:space="0" w:color="auto"/>
        <w:bottom w:val="none" w:sz="0" w:space="0" w:color="auto"/>
        <w:right w:val="none" w:sz="0" w:space="0" w:color="auto"/>
      </w:divBdr>
    </w:div>
    <w:div w:id="387148098">
      <w:bodyDiv w:val="1"/>
      <w:marLeft w:val="0"/>
      <w:marRight w:val="0"/>
      <w:marTop w:val="0"/>
      <w:marBottom w:val="0"/>
      <w:divBdr>
        <w:top w:val="none" w:sz="0" w:space="0" w:color="auto"/>
        <w:left w:val="none" w:sz="0" w:space="0" w:color="auto"/>
        <w:bottom w:val="none" w:sz="0" w:space="0" w:color="auto"/>
        <w:right w:val="none" w:sz="0" w:space="0" w:color="auto"/>
      </w:divBdr>
    </w:div>
    <w:div w:id="387535009">
      <w:bodyDiv w:val="1"/>
      <w:marLeft w:val="0"/>
      <w:marRight w:val="0"/>
      <w:marTop w:val="0"/>
      <w:marBottom w:val="0"/>
      <w:divBdr>
        <w:top w:val="none" w:sz="0" w:space="0" w:color="auto"/>
        <w:left w:val="none" w:sz="0" w:space="0" w:color="auto"/>
        <w:bottom w:val="none" w:sz="0" w:space="0" w:color="auto"/>
        <w:right w:val="none" w:sz="0" w:space="0" w:color="auto"/>
      </w:divBdr>
    </w:div>
    <w:div w:id="388039694">
      <w:bodyDiv w:val="1"/>
      <w:marLeft w:val="0"/>
      <w:marRight w:val="0"/>
      <w:marTop w:val="0"/>
      <w:marBottom w:val="0"/>
      <w:divBdr>
        <w:top w:val="none" w:sz="0" w:space="0" w:color="auto"/>
        <w:left w:val="none" w:sz="0" w:space="0" w:color="auto"/>
        <w:bottom w:val="none" w:sz="0" w:space="0" w:color="auto"/>
        <w:right w:val="none" w:sz="0" w:space="0" w:color="auto"/>
      </w:divBdr>
    </w:div>
    <w:div w:id="388117893">
      <w:bodyDiv w:val="1"/>
      <w:marLeft w:val="0"/>
      <w:marRight w:val="0"/>
      <w:marTop w:val="0"/>
      <w:marBottom w:val="0"/>
      <w:divBdr>
        <w:top w:val="none" w:sz="0" w:space="0" w:color="auto"/>
        <w:left w:val="none" w:sz="0" w:space="0" w:color="auto"/>
        <w:bottom w:val="none" w:sz="0" w:space="0" w:color="auto"/>
        <w:right w:val="none" w:sz="0" w:space="0" w:color="auto"/>
      </w:divBdr>
    </w:div>
    <w:div w:id="388385277">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390345537">
      <w:bodyDiv w:val="1"/>
      <w:marLeft w:val="0"/>
      <w:marRight w:val="0"/>
      <w:marTop w:val="0"/>
      <w:marBottom w:val="0"/>
      <w:divBdr>
        <w:top w:val="none" w:sz="0" w:space="0" w:color="auto"/>
        <w:left w:val="none" w:sz="0" w:space="0" w:color="auto"/>
        <w:bottom w:val="none" w:sz="0" w:space="0" w:color="auto"/>
        <w:right w:val="none" w:sz="0" w:space="0" w:color="auto"/>
      </w:divBdr>
    </w:div>
    <w:div w:id="390349272">
      <w:bodyDiv w:val="1"/>
      <w:marLeft w:val="0"/>
      <w:marRight w:val="0"/>
      <w:marTop w:val="0"/>
      <w:marBottom w:val="0"/>
      <w:divBdr>
        <w:top w:val="none" w:sz="0" w:space="0" w:color="auto"/>
        <w:left w:val="none" w:sz="0" w:space="0" w:color="auto"/>
        <w:bottom w:val="none" w:sz="0" w:space="0" w:color="auto"/>
        <w:right w:val="none" w:sz="0" w:space="0" w:color="auto"/>
      </w:divBdr>
    </w:div>
    <w:div w:id="393359170">
      <w:bodyDiv w:val="1"/>
      <w:marLeft w:val="0"/>
      <w:marRight w:val="0"/>
      <w:marTop w:val="0"/>
      <w:marBottom w:val="0"/>
      <w:divBdr>
        <w:top w:val="none" w:sz="0" w:space="0" w:color="auto"/>
        <w:left w:val="none" w:sz="0" w:space="0" w:color="auto"/>
        <w:bottom w:val="none" w:sz="0" w:space="0" w:color="auto"/>
        <w:right w:val="none" w:sz="0" w:space="0" w:color="auto"/>
      </w:divBdr>
    </w:div>
    <w:div w:id="393889182">
      <w:bodyDiv w:val="1"/>
      <w:marLeft w:val="0"/>
      <w:marRight w:val="0"/>
      <w:marTop w:val="0"/>
      <w:marBottom w:val="0"/>
      <w:divBdr>
        <w:top w:val="none" w:sz="0" w:space="0" w:color="auto"/>
        <w:left w:val="none" w:sz="0" w:space="0" w:color="auto"/>
        <w:bottom w:val="none" w:sz="0" w:space="0" w:color="auto"/>
        <w:right w:val="none" w:sz="0" w:space="0" w:color="auto"/>
      </w:divBdr>
    </w:div>
    <w:div w:id="399328615">
      <w:bodyDiv w:val="1"/>
      <w:marLeft w:val="0"/>
      <w:marRight w:val="0"/>
      <w:marTop w:val="0"/>
      <w:marBottom w:val="0"/>
      <w:divBdr>
        <w:top w:val="none" w:sz="0" w:space="0" w:color="auto"/>
        <w:left w:val="none" w:sz="0" w:space="0" w:color="auto"/>
        <w:bottom w:val="none" w:sz="0" w:space="0" w:color="auto"/>
        <w:right w:val="none" w:sz="0" w:space="0" w:color="auto"/>
      </w:divBdr>
    </w:div>
    <w:div w:id="404495257">
      <w:bodyDiv w:val="1"/>
      <w:marLeft w:val="0"/>
      <w:marRight w:val="0"/>
      <w:marTop w:val="0"/>
      <w:marBottom w:val="0"/>
      <w:divBdr>
        <w:top w:val="none" w:sz="0" w:space="0" w:color="auto"/>
        <w:left w:val="none" w:sz="0" w:space="0" w:color="auto"/>
        <w:bottom w:val="none" w:sz="0" w:space="0" w:color="auto"/>
        <w:right w:val="none" w:sz="0" w:space="0" w:color="auto"/>
      </w:divBdr>
    </w:div>
    <w:div w:id="405231580">
      <w:bodyDiv w:val="1"/>
      <w:marLeft w:val="0"/>
      <w:marRight w:val="0"/>
      <w:marTop w:val="0"/>
      <w:marBottom w:val="0"/>
      <w:divBdr>
        <w:top w:val="none" w:sz="0" w:space="0" w:color="auto"/>
        <w:left w:val="none" w:sz="0" w:space="0" w:color="auto"/>
        <w:bottom w:val="none" w:sz="0" w:space="0" w:color="auto"/>
        <w:right w:val="none" w:sz="0" w:space="0" w:color="auto"/>
      </w:divBdr>
    </w:div>
    <w:div w:id="405692159">
      <w:bodyDiv w:val="1"/>
      <w:marLeft w:val="0"/>
      <w:marRight w:val="0"/>
      <w:marTop w:val="0"/>
      <w:marBottom w:val="0"/>
      <w:divBdr>
        <w:top w:val="none" w:sz="0" w:space="0" w:color="auto"/>
        <w:left w:val="none" w:sz="0" w:space="0" w:color="auto"/>
        <w:bottom w:val="none" w:sz="0" w:space="0" w:color="auto"/>
        <w:right w:val="none" w:sz="0" w:space="0" w:color="auto"/>
      </w:divBdr>
    </w:div>
    <w:div w:id="406148023">
      <w:bodyDiv w:val="1"/>
      <w:marLeft w:val="0"/>
      <w:marRight w:val="0"/>
      <w:marTop w:val="0"/>
      <w:marBottom w:val="0"/>
      <w:divBdr>
        <w:top w:val="none" w:sz="0" w:space="0" w:color="auto"/>
        <w:left w:val="none" w:sz="0" w:space="0" w:color="auto"/>
        <w:bottom w:val="none" w:sz="0" w:space="0" w:color="auto"/>
        <w:right w:val="none" w:sz="0" w:space="0" w:color="auto"/>
      </w:divBdr>
    </w:div>
    <w:div w:id="407313253">
      <w:bodyDiv w:val="1"/>
      <w:marLeft w:val="0"/>
      <w:marRight w:val="0"/>
      <w:marTop w:val="0"/>
      <w:marBottom w:val="0"/>
      <w:divBdr>
        <w:top w:val="none" w:sz="0" w:space="0" w:color="auto"/>
        <w:left w:val="none" w:sz="0" w:space="0" w:color="auto"/>
        <w:bottom w:val="none" w:sz="0" w:space="0" w:color="auto"/>
        <w:right w:val="none" w:sz="0" w:space="0" w:color="auto"/>
      </w:divBdr>
    </w:div>
    <w:div w:id="408112453">
      <w:bodyDiv w:val="1"/>
      <w:marLeft w:val="0"/>
      <w:marRight w:val="0"/>
      <w:marTop w:val="0"/>
      <w:marBottom w:val="0"/>
      <w:divBdr>
        <w:top w:val="none" w:sz="0" w:space="0" w:color="auto"/>
        <w:left w:val="none" w:sz="0" w:space="0" w:color="auto"/>
        <w:bottom w:val="none" w:sz="0" w:space="0" w:color="auto"/>
        <w:right w:val="none" w:sz="0" w:space="0" w:color="auto"/>
      </w:divBdr>
    </w:div>
    <w:div w:id="408581238">
      <w:bodyDiv w:val="1"/>
      <w:marLeft w:val="0"/>
      <w:marRight w:val="0"/>
      <w:marTop w:val="0"/>
      <w:marBottom w:val="0"/>
      <w:divBdr>
        <w:top w:val="none" w:sz="0" w:space="0" w:color="auto"/>
        <w:left w:val="none" w:sz="0" w:space="0" w:color="auto"/>
        <w:bottom w:val="none" w:sz="0" w:space="0" w:color="auto"/>
        <w:right w:val="none" w:sz="0" w:space="0" w:color="auto"/>
      </w:divBdr>
    </w:div>
    <w:div w:id="409233773">
      <w:bodyDiv w:val="1"/>
      <w:marLeft w:val="0"/>
      <w:marRight w:val="0"/>
      <w:marTop w:val="0"/>
      <w:marBottom w:val="0"/>
      <w:divBdr>
        <w:top w:val="none" w:sz="0" w:space="0" w:color="auto"/>
        <w:left w:val="none" w:sz="0" w:space="0" w:color="auto"/>
        <w:bottom w:val="none" w:sz="0" w:space="0" w:color="auto"/>
        <w:right w:val="none" w:sz="0" w:space="0" w:color="auto"/>
      </w:divBdr>
    </w:div>
    <w:div w:id="409425567">
      <w:bodyDiv w:val="1"/>
      <w:marLeft w:val="0"/>
      <w:marRight w:val="0"/>
      <w:marTop w:val="0"/>
      <w:marBottom w:val="0"/>
      <w:divBdr>
        <w:top w:val="none" w:sz="0" w:space="0" w:color="auto"/>
        <w:left w:val="none" w:sz="0" w:space="0" w:color="auto"/>
        <w:bottom w:val="none" w:sz="0" w:space="0" w:color="auto"/>
        <w:right w:val="none" w:sz="0" w:space="0" w:color="auto"/>
      </w:divBdr>
    </w:div>
    <w:div w:id="411003768">
      <w:bodyDiv w:val="1"/>
      <w:marLeft w:val="0"/>
      <w:marRight w:val="0"/>
      <w:marTop w:val="0"/>
      <w:marBottom w:val="0"/>
      <w:divBdr>
        <w:top w:val="none" w:sz="0" w:space="0" w:color="auto"/>
        <w:left w:val="none" w:sz="0" w:space="0" w:color="auto"/>
        <w:bottom w:val="none" w:sz="0" w:space="0" w:color="auto"/>
        <w:right w:val="none" w:sz="0" w:space="0" w:color="auto"/>
      </w:divBdr>
    </w:div>
    <w:div w:id="412359574">
      <w:bodyDiv w:val="1"/>
      <w:marLeft w:val="0"/>
      <w:marRight w:val="0"/>
      <w:marTop w:val="0"/>
      <w:marBottom w:val="0"/>
      <w:divBdr>
        <w:top w:val="none" w:sz="0" w:space="0" w:color="auto"/>
        <w:left w:val="none" w:sz="0" w:space="0" w:color="auto"/>
        <w:bottom w:val="none" w:sz="0" w:space="0" w:color="auto"/>
        <w:right w:val="none" w:sz="0" w:space="0" w:color="auto"/>
      </w:divBdr>
    </w:div>
    <w:div w:id="413480091">
      <w:bodyDiv w:val="1"/>
      <w:marLeft w:val="0"/>
      <w:marRight w:val="0"/>
      <w:marTop w:val="0"/>
      <w:marBottom w:val="0"/>
      <w:divBdr>
        <w:top w:val="none" w:sz="0" w:space="0" w:color="auto"/>
        <w:left w:val="none" w:sz="0" w:space="0" w:color="auto"/>
        <w:bottom w:val="none" w:sz="0" w:space="0" w:color="auto"/>
        <w:right w:val="none" w:sz="0" w:space="0" w:color="auto"/>
      </w:divBdr>
    </w:div>
    <w:div w:id="413891887">
      <w:bodyDiv w:val="1"/>
      <w:marLeft w:val="0"/>
      <w:marRight w:val="0"/>
      <w:marTop w:val="0"/>
      <w:marBottom w:val="0"/>
      <w:divBdr>
        <w:top w:val="none" w:sz="0" w:space="0" w:color="auto"/>
        <w:left w:val="none" w:sz="0" w:space="0" w:color="auto"/>
        <w:bottom w:val="none" w:sz="0" w:space="0" w:color="auto"/>
        <w:right w:val="none" w:sz="0" w:space="0" w:color="auto"/>
      </w:divBdr>
    </w:div>
    <w:div w:id="416174826">
      <w:bodyDiv w:val="1"/>
      <w:marLeft w:val="0"/>
      <w:marRight w:val="0"/>
      <w:marTop w:val="0"/>
      <w:marBottom w:val="0"/>
      <w:divBdr>
        <w:top w:val="none" w:sz="0" w:space="0" w:color="auto"/>
        <w:left w:val="none" w:sz="0" w:space="0" w:color="auto"/>
        <w:bottom w:val="none" w:sz="0" w:space="0" w:color="auto"/>
        <w:right w:val="none" w:sz="0" w:space="0" w:color="auto"/>
      </w:divBdr>
    </w:div>
    <w:div w:id="416827114">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20106134">
      <w:bodyDiv w:val="1"/>
      <w:marLeft w:val="0"/>
      <w:marRight w:val="0"/>
      <w:marTop w:val="0"/>
      <w:marBottom w:val="0"/>
      <w:divBdr>
        <w:top w:val="none" w:sz="0" w:space="0" w:color="auto"/>
        <w:left w:val="none" w:sz="0" w:space="0" w:color="auto"/>
        <w:bottom w:val="none" w:sz="0" w:space="0" w:color="auto"/>
        <w:right w:val="none" w:sz="0" w:space="0" w:color="auto"/>
      </w:divBdr>
    </w:div>
    <w:div w:id="423574691">
      <w:bodyDiv w:val="1"/>
      <w:marLeft w:val="0"/>
      <w:marRight w:val="0"/>
      <w:marTop w:val="0"/>
      <w:marBottom w:val="0"/>
      <w:divBdr>
        <w:top w:val="none" w:sz="0" w:space="0" w:color="auto"/>
        <w:left w:val="none" w:sz="0" w:space="0" w:color="auto"/>
        <w:bottom w:val="none" w:sz="0" w:space="0" w:color="auto"/>
        <w:right w:val="none" w:sz="0" w:space="0" w:color="auto"/>
      </w:divBdr>
    </w:div>
    <w:div w:id="424497691">
      <w:bodyDiv w:val="1"/>
      <w:marLeft w:val="0"/>
      <w:marRight w:val="0"/>
      <w:marTop w:val="0"/>
      <w:marBottom w:val="0"/>
      <w:divBdr>
        <w:top w:val="none" w:sz="0" w:space="0" w:color="auto"/>
        <w:left w:val="none" w:sz="0" w:space="0" w:color="auto"/>
        <w:bottom w:val="none" w:sz="0" w:space="0" w:color="auto"/>
        <w:right w:val="none" w:sz="0" w:space="0" w:color="auto"/>
      </w:divBdr>
    </w:div>
    <w:div w:id="429860514">
      <w:bodyDiv w:val="1"/>
      <w:marLeft w:val="0"/>
      <w:marRight w:val="0"/>
      <w:marTop w:val="0"/>
      <w:marBottom w:val="0"/>
      <w:divBdr>
        <w:top w:val="none" w:sz="0" w:space="0" w:color="auto"/>
        <w:left w:val="none" w:sz="0" w:space="0" w:color="auto"/>
        <w:bottom w:val="none" w:sz="0" w:space="0" w:color="auto"/>
        <w:right w:val="none" w:sz="0" w:space="0" w:color="auto"/>
      </w:divBdr>
    </w:div>
    <w:div w:id="430778730">
      <w:bodyDiv w:val="1"/>
      <w:marLeft w:val="0"/>
      <w:marRight w:val="0"/>
      <w:marTop w:val="0"/>
      <w:marBottom w:val="0"/>
      <w:divBdr>
        <w:top w:val="none" w:sz="0" w:space="0" w:color="auto"/>
        <w:left w:val="none" w:sz="0" w:space="0" w:color="auto"/>
        <w:bottom w:val="none" w:sz="0" w:space="0" w:color="auto"/>
        <w:right w:val="none" w:sz="0" w:space="0" w:color="auto"/>
      </w:divBdr>
    </w:div>
    <w:div w:id="430780338">
      <w:bodyDiv w:val="1"/>
      <w:marLeft w:val="0"/>
      <w:marRight w:val="0"/>
      <w:marTop w:val="0"/>
      <w:marBottom w:val="0"/>
      <w:divBdr>
        <w:top w:val="none" w:sz="0" w:space="0" w:color="auto"/>
        <w:left w:val="none" w:sz="0" w:space="0" w:color="auto"/>
        <w:bottom w:val="none" w:sz="0" w:space="0" w:color="auto"/>
        <w:right w:val="none" w:sz="0" w:space="0" w:color="auto"/>
      </w:divBdr>
    </w:div>
    <w:div w:id="430899241">
      <w:bodyDiv w:val="1"/>
      <w:marLeft w:val="0"/>
      <w:marRight w:val="0"/>
      <w:marTop w:val="0"/>
      <w:marBottom w:val="0"/>
      <w:divBdr>
        <w:top w:val="none" w:sz="0" w:space="0" w:color="auto"/>
        <w:left w:val="none" w:sz="0" w:space="0" w:color="auto"/>
        <w:bottom w:val="none" w:sz="0" w:space="0" w:color="auto"/>
        <w:right w:val="none" w:sz="0" w:space="0" w:color="auto"/>
      </w:divBdr>
    </w:div>
    <w:div w:id="432435452">
      <w:bodyDiv w:val="1"/>
      <w:marLeft w:val="0"/>
      <w:marRight w:val="0"/>
      <w:marTop w:val="0"/>
      <w:marBottom w:val="0"/>
      <w:divBdr>
        <w:top w:val="none" w:sz="0" w:space="0" w:color="auto"/>
        <w:left w:val="none" w:sz="0" w:space="0" w:color="auto"/>
        <w:bottom w:val="none" w:sz="0" w:space="0" w:color="auto"/>
        <w:right w:val="none" w:sz="0" w:space="0" w:color="auto"/>
      </w:divBdr>
    </w:div>
    <w:div w:id="433525241">
      <w:bodyDiv w:val="1"/>
      <w:marLeft w:val="0"/>
      <w:marRight w:val="0"/>
      <w:marTop w:val="0"/>
      <w:marBottom w:val="0"/>
      <w:divBdr>
        <w:top w:val="none" w:sz="0" w:space="0" w:color="auto"/>
        <w:left w:val="none" w:sz="0" w:space="0" w:color="auto"/>
        <w:bottom w:val="none" w:sz="0" w:space="0" w:color="auto"/>
        <w:right w:val="none" w:sz="0" w:space="0" w:color="auto"/>
      </w:divBdr>
    </w:div>
    <w:div w:id="434523493">
      <w:bodyDiv w:val="1"/>
      <w:marLeft w:val="0"/>
      <w:marRight w:val="0"/>
      <w:marTop w:val="0"/>
      <w:marBottom w:val="0"/>
      <w:divBdr>
        <w:top w:val="none" w:sz="0" w:space="0" w:color="auto"/>
        <w:left w:val="none" w:sz="0" w:space="0" w:color="auto"/>
        <w:bottom w:val="none" w:sz="0" w:space="0" w:color="auto"/>
        <w:right w:val="none" w:sz="0" w:space="0" w:color="auto"/>
      </w:divBdr>
    </w:div>
    <w:div w:id="436759022">
      <w:bodyDiv w:val="1"/>
      <w:marLeft w:val="0"/>
      <w:marRight w:val="0"/>
      <w:marTop w:val="0"/>
      <w:marBottom w:val="0"/>
      <w:divBdr>
        <w:top w:val="none" w:sz="0" w:space="0" w:color="auto"/>
        <w:left w:val="none" w:sz="0" w:space="0" w:color="auto"/>
        <w:bottom w:val="none" w:sz="0" w:space="0" w:color="auto"/>
        <w:right w:val="none" w:sz="0" w:space="0" w:color="auto"/>
      </w:divBdr>
    </w:div>
    <w:div w:id="437605992">
      <w:bodyDiv w:val="1"/>
      <w:marLeft w:val="0"/>
      <w:marRight w:val="0"/>
      <w:marTop w:val="0"/>
      <w:marBottom w:val="0"/>
      <w:divBdr>
        <w:top w:val="none" w:sz="0" w:space="0" w:color="auto"/>
        <w:left w:val="none" w:sz="0" w:space="0" w:color="auto"/>
        <w:bottom w:val="none" w:sz="0" w:space="0" w:color="auto"/>
        <w:right w:val="none" w:sz="0" w:space="0" w:color="auto"/>
      </w:divBdr>
    </w:div>
    <w:div w:id="439229761">
      <w:bodyDiv w:val="1"/>
      <w:marLeft w:val="0"/>
      <w:marRight w:val="0"/>
      <w:marTop w:val="0"/>
      <w:marBottom w:val="0"/>
      <w:divBdr>
        <w:top w:val="none" w:sz="0" w:space="0" w:color="auto"/>
        <w:left w:val="none" w:sz="0" w:space="0" w:color="auto"/>
        <w:bottom w:val="none" w:sz="0" w:space="0" w:color="auto"/>
        <w:right w:val="none" w:sz="0" w:space="0" w:color="auto"/>
      </w:divBdr>
    </w:div>
    <w:div w:id="439842095">
      <w:bodyDiv w:val="1"/>
      <w:marLeft w:val="0"/>
      <w:marRight w:val="0"/>
      <w:marTop w:val="0"/>
      <w:marBottom w:val="0"/>
      <w:divBdr>
        <w:top w:val="none" w:sz="0" w:space="0" w:color="auto"/>
        <w:left w:val="none" w:sz="0" w:space="0" w:color="auto"/>
        <w:bottom w:val="none" w:sz="0" w:space="0" w:color="auto"/>
        <w:right w:val="none" w:sz="0" w:space="0" w:color="auto"/>
      </w:divBdr>
    </w:div>
    <w:div w:id="441801859">
      <w:bodyDiv w:val="1"/>
      <w:marLeft w:val="0"/>
      <w:marRight w:val="0"/>
      <w:marTop w:val="0"/>
      <w:marBottom w:val="0"/>
      <w:divBdr>
        <w:top w:val="none" w:sz="0" w:space="0" w:color="auto"/>
        <w:left w:val="none" w:sz="0" w:space="0" w:color="auto"/>
        <w:bottom w:val="none" w:sz="0" w:space="0" w:color="auto"/>
        <w:right w:val="none" w:sz="0" w:space="0" w:color="auto"/>
      </w:divBdr>
    </w:div>
    <w:div w:id="446317728">
      <w:bodyDiv w:val="1"/>
      <w:marLeft w:val="0"/>
      <w:marRight w:val="0"/>
      <w:marTop w:val="0"/>
      <w:marBottom w:val="0"/>
      <w:divBdr>
        <w:top w:val="none" w:sz="0" w:space="0" w:color="auto"/>
        <w:left w:val="none" w:sz="0" w:space="0" w:color="auto"/>
        <w:bottom w:val="none" w:sz="0" w:space="0" w:color="auto"/>
        <w:right w:val="none" w:sz="0" w:space="0" w:color="auto"/>
      </w:divBdr>
    </w:div>
    <w:div w:id="446704651">
      <w:bodyDiv w:val="1"/>
      <w:marLeft w:val="0"/>
      <w:marRight w:val="0"/>
      <w:marTop w:val="0"/>
      <w:marBottom w:val="0"/>
      <w:divBdr>
        <w:top w:val="none" w:sz="0" w:space="0" w:color="auto"/>
        <w:left w:val="none" w:sz="0" w:space="0" w:color="auto"/>
        <w:bottom w:val="none" w:sz="0" w:space="0" w:color="auto"/>
        <w:right w:val="none" w:sz="0" w:space="0" w:color="auto"/>
      </w:divBdr>
    </w:div>
    <w:div w:id="446893499">
      <w:bodyDiv w:val="1"/>
      <w:marLeft w:val="0"/>
      <w:marRight w:val="0"/>
      <w:marTop w:val="0"/>
      <w:marBottom w:val="0"/>
      <w:divBdr>
        <w:top w:val="none" w:sz="0" w:space="0" w:color="auto"/>
        <w:left w:val="none" w:sz="0" w:space="0" w:color="auto"/>
        <w:bottom w:val="none" w:sz="0" w:space="0" w:color="auto"/>
        <w:right w:val="none" w:sz="0" w:space="0" w:color="auto"/>
      </w:divBdr>
    </w:div>
    <w:div w:id="449251276">
      <w:bodyDiv w:val="1"/>
      <w:marLeft w:val="0"/>
      <w:marRight w:val="0"/>
      <w:marTop w:val="0"/>
      <w:marBottom w:val="0"/>
      <w:divBdr>
        <w:top w:val="none" w:sz="0" w:space="0" w:color="auto"/>
        <w:left w:val="none" w:sz="0" w:space="0" w:color="auto"/>
        <w:bottom w:val="none" w:sz="0" w:space="0" w:color="auto"/>
        <w:right w:val="none" w:sz="0" w:space="0" w:color="auto"/>
      </w:divBdr>
    </w:div>
    <w:div w:id="449326870">
      <w:bodyDiv w:val="1"/>
      <w:marLeft w:val="0"/>
      <w:marRight w:val="0"/>
      <w:marTop w:val="0"/>
      <w:marBottom w:val="0"/>
      <w:divBdr>
        <w:top w:val="none" w:sz="0" w:space="0" w:color="auto"/>
        <w:left w:val="none" w:sz="0" w:space="0" w:color="auto"/>
        <w:bottom w:val="none" w:sz="0" w:space="0" w:color="auto"/>
        <w:right w:val="none" w:sz="0" w:space="0" w:color="auto"/>
      </w:divBdr>
    </w:div>
    <w:div w:id="450635001">
      <w:bodyDiv w:val="1"/>
      <w:marLeft w:val="0"/>
      <w:marRight w:val="0"/>
      <w:marTop w:val="0"/>
      <w:marBottom w:val="0"/>
      <w:divBdr>
        <w:top w:val="none" w:sz="0" w:space="0" w:color="auto"/>
        <w:left w:val="none" w:sz="0" w:space="0" w:color="auto"/>
        <w:bottom w:val="none" w:sz="0" w:space="0" w:color="auto"/>
        <w:right w:val="none" w:sz="0" w:space="0" w:color="auto"/>
      </w:divBdr>
    </w:div>
    <w:div w:id="452217529">
      <w:bodyDiv w:val="1"/>
      <w:marLeft w:val="0"/>
      <w:marRight w:val="0"/>
      <w:marTop w:val="0"/>
      <w:marBottom w:val="0"/>
      <w:divBdr>
        <w:top w:val="none" w:sz="0" w:space="0" w:color="auto"/>
        <w:left w:val="none" w:sz="0" w:space="0" w:color="auto"/>
        <w:bottom w:val="none" w:sz="0" w:space="0" w:color="auto"/>
        <w:right w:val="none" w:sz="0" w:space="0" w:color="auto"/>
      </w:divBdr>
    </w:div>
    <w:div w:id="454375122">
      <w:bodyDiv w:val="1"/>
      <w:marLeft w:val="0"/>
      <w:marRight w:val="0"/>
      <w:marTop w:val="0"/>
      <w:marBottom w:val="0"/>
      <w:divBdr>
        <w:top w:val="none" w:sz="0" w:space="0" w:color="auto"/>
        <w:left w:val="none" w:sz="0" w:space="0" w:color="auto"/>
        <w:bottom w:val="none" w:sz="0" w:space="0" w:color="auto"/>
        <w:right w:val="none" w:sz="0" w:space="0" w:color="auto"/>
      </w:divBdr>
    </w:div>
    <w:div w:id="455371309">
      <w:bodyDiv w:val="1"/>
      <w:marLeft w:val="0"/>
      <w:marRight w:val="0"/>
      <w:marTop w:val="0"/>
      <w:marBottom w:val="0"/>
      <w:divBdr>
        <w:top w:val="none" w:sz="0" w:space="0" w:color="auto"/>
        <w:left w:val="none" w:sz="0" w:space="0" w:color="auto"/>
        <w:bottom w:val="none" w:sz="0" w:space="0" w:color="auto"/>
        <w:right w:val="none" w:sz="0" w:space="0" w:color="auto"/>
      </w:divBdr>
    </w:div>
    <w:div w:id="455952643">
      <w:bodyDiv w:val="1"/>
      <w:marLeft w:val="0"/>
      <w:marRight w:val="0"/>
      <w:marTop w:val="0"/>
      <w:marBottom w:val="0"/>
      <w:divBdr>
        <w:top w:val="none" w:sz="0" w:space="0" w:color="auto"/>
        <w:left w:val="none" w:sz="0" w:space="0" w:color="auto"/>
        <w:bottom w:val="none" w:sz="0" w:space="0" w:color="auto"/>
        <w:right w:val="none" w:sz="0" w:space="0" w:color="auto"/>
      </w:divBdr>
    </w:div>
    <w:div w:id="456458541">
      <w:bodyDiv w:val="1"/>
      <w:marLeft w:val="0"/>
      <w:marRight w:val="0"/>
      <w:marTop w:val="0"/>
      <w:marBottom w:val="0"/>
      <w:divBdr>
        <w:top w:val="none" w:sz="0" w:space="0" w:color="auto"/>
        <w:left w:val="none" w:sz="0" w:space="0" w:color="auto"/>
        <w:bottom w:val="none" w:sz="0" w:space="0" w:color="auto"/>
        <w:right w:val="none" w:sz="0" w:space="0" w:color="auto"/>
      </w:divBdr>
    </w:div>
    <w:div w:id="45718931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459148824">
      <w:bodyDiv w:val="1"/>
      <w:marLeft w:val="0"/>
      <w:marRight w:val="0"/>
      <w:marTop w:val="0"/>
      <w:marBottom w:val="0"/>
      <w:divBdr>
        <w:top w:val="none" w:sz="0" w:space="0" w:color="auto"/>
        <w:left w:val="none" w:sz="0" w:space="0" w:color="auto"/>
        <w:bottom w:val="none" w:sz="0" w:space="0" w:color="auto"/>
        <w:right w:val="none" w:sz="0" w:space="0" w:color="auto"/>
      </w:divBdr>
    </w:div>
    <w:div w:id="459418202">
      <w:bodyDiv w:val="1"/>
      <w:marLeft w:val="0"/>
      <w:marRight w:val="0"/>
      <w:marTop w:val="0"/>
      <w:marBottom w:val="0"/>
      <w:divBdr>
        <w:top w:val="none" w:sz="0" w:space="0" w:color="auto"/>
        <w:left w:val="none" w:sz="0" w:space="0" w:color="auto"/>
        <w:bottom w:val="none" w:sz="0" w:space="0" w:color="auto"/>
        <w:right w:val="none" w:sz="0" w:space="0" w:color="auto"/>
      </w:divBdr>
    </w:div>
    <w:div w:id="459688842">
      <w:bodyDiv w:val="1"/>
      <w:marLeft w:val="0"/>
      <w:marRight w:val="0"/>
      <w:marTop w:val="0"/>
      <w:marBottom w:val="0"/>
      <w:divBdr>
        <w:top w:val="none" w:sz="0" w:space="0" w:color="auto"/>
        <w:left w:val="none" w:sz="0" w:space="0" w:color="auto"/>
        <w:bottom w:val="none" w:sz="0" w:space="0" w:color="auto"/>
        <w:right w:val="none" w:sz="0" w:space="0" w:color="auto"/>
      </w:divBdr>
    </w:div>
    <w:div w:id="459691672">
      <w:bodyDiv w:val="1"/>
      <w:marLeft w:val="0"/>
      <w:marRight w:val="0"/>
      <w:marTop w:val="0"/>
      <w:marBottom w:val="0"/>
      <w:divBdr>
        <w:top w:val="none" w:sz="0" w:space="0" w:color="auto"/>
        <w:left w:val="none" w:sz="0" w:space="0" w:color="auto"/>
        <w:bottom w:val="none" w:sz="0" w:space="0" w:color="auto"/>
        <w:right w:val="none" w:sz="0" w:space="0" w:color="auto"/>
      </w:divBdr>
    </w:div>
    <w:div w:id="460196478">
      <w:bodyDiv w:val="1"/>
      <w:marLeft w:val="0"/>
      <w:marRight w:val="0"/>
      <w:marTop w:val="0"/>
      <w:marBottom w:val="0"/>
      <w:divBdr>
        <w:top w:val="none" w:sz="0" w:space="0" w:color="auto"/>
        <w:left w:val="none" w:sz="0" w:space="0" w:color="auto"/>
        <w:bottom w:val="none" w:sz="0" w:space="0" w:color="auto"/>
        <w:right w:val="none" w:sz="0" w:space="0" w:color="auto"/>
      </w:divBdr>
    </w:div>
    <w:div w:id="460878162">
      <w:bodyDiv w:val="1"/>
      <w:marLeft w:val="0"/>
      <w:marRight w:val="0"/>
      <w:marTop w:val="0"/>
      <w:marBottom w:val="0"/>
      <w:divBdr>
        <w:top w:val="none" w:sz="0" w:space="0" w:color="auto"/>
        <w:left w:val="none" w:sz="0" w:space="0" w:color="auto"/>
        <w:bottom w:val="none" w:sz="0" w:space="0" w:color="auto"/>
        <w:right w:val="none" w:sz="0" w:space="0" w:color="auto"/>
      </w:divBdr>
    </w:div>
    <w:div w:id="463232209">
      <w:bodyDiv w:val="1"/>
      <w:marLeft w:val="0"/>
      <w:marRight w:val="0"/>
      <w:marTop w:val="0"/>
      <w:marBottom w:val="0"/>
      <w:divBdr>
        <w:top w:val="none" w:sz="0" w:space="0" w:color="auto"/>
        <w:left w:val="none" w:sz="0" w:space="0" w:color="auto"/>
        <w:bottom w:val="none" w:sz="0" w:space="0" w:color="auto"/>
        <w:right w:val="none" w:sz="0" w:space="0" w:color="auto"/>
      </w:divBdr>
    </w:div>
    <w:div w:id="463815608">
      <w:bodyDiv w:val="1"/>
      <w:marLeft w:val="0"/>
      <w:marRight w:val="0"/>
      <w:marTop w:val="0"/>
      <w:marBottom w:val="0"/>
      <w:divBdr>
        <w:top w:val="none" w:sz="0" w:space="0" w:color="auto"/>
        <w:left w:val="none" w:sz="0" w:space="0" w:color="auto"/>
        <w:bottom w:val="none" w:sz="0" w:space="0" w:color="auto"/>
        <w:right w:val="none" w:sz="0" w:space="0" w:color="auto"/>
      </w:divBdr>
    </w:div>
    <w:div w:id="465316693">
      <w:bodyDiv w:val="1"/>
      <w:marLeft w:val="0"/>
      <w:marRight w:val="0"/>
      <w:marTop w:val="0"/>
      <w:marBottom w:val="0"/>
      <w:divBdr>
        <w:top w:val="none" w:sz="0" w:space="0" w:color="auto"/>
        <w:left w:val="none" w:sz="0" w:space="0" w:color="auto"/>
        <w:bottom w:val="none" w:sz="0" w:space="0" w:color="auto"/>
        <w:right w:val="none" w:sz="0" w:space="0" w:color="auto"/>
      </w:divBdr>
    </w:div>
    <w:div w:id="465975945">
      <w:bodyDiv w:val="1"/>
      <w:marLeft w:val="0"/>
      <w:marRight w:val="0"/>
      <w:marTop w:val="0"/>
      <w:marBottom w:val="0"/>
      <w:divBdr>
        <w:top w:val="none" w:sz="0" w:space="0" w:color="auto"/>
        <w:left w:val="none" w:sz="0" w:space="0" w:color="auto"/>
        <w:bottom w:val="none" w:sz="0" w:space="0" w:color="auto"/>
        <w:right w:val="none" w:sz="0" w:space="0" w:color="auto"/>
      </w:divBdr>
    </w:div>
    <w:div w:id="466321390">
      <w:bodyDiv w:val="1"/>
      <w:marLeft w:val="0"/>
      <w:marRight w:val="0"/>
      <w:marTop w:val="0"/>
      <w:marBottom w:val="0"/>
      <w:divBdr>
        <w:top w:val="none" w:sz="0" w:space="0" w:color="auto"/>
        <w:left w:val="none" w:sz="0" w:space="0" w:color="auto"/>
        <w:bottom w:val="none" w:sz="0" w:space="0" w:color="auto"/>
        <w:right w:val="none" w:sz="0" w:space="0" w:color="auto"/>
      </w:divBdr>
    </w:div>
    <w:div w:id="466633601">
      <w:bodyDiv w:val="1"/>
      <w:marLeft w:val="0"/>
      <w:marRight w:val="0"/>
      <w:marTop w:val="0"/>
      <w:marBottom w:val="0"/>
      <w:divBdr>
        <w:top w:val="none" w:sz="0" w:space="0" w:color="auto"/>
        <w:left w:val="none" w:sz="0" w:space="0" w:color="auto"/>
        <w:bottom w:val="none" w:sz="0" w:space="0" w:color="auto"/>
        <w:right w:val="none" w:sz="0" w:space="0" w:color="auto"/>
      </w:divBdr>
    </w:div>
    <w:div w:id="469859897">
      <w:bodyDiv w:val="1"/>
      <w:marLeft w:val="0"/>
      <w:marRight w:val="0"/>
      <w:marTop w:val="0"/>
      <w:marBottom w:val="0"/>
      <w:divBdr>
        <w:top w:val="none" w:sz="0" w:space="0" w:color="auto"/>
        <w:left w:val="none" w:sz="0" w:space="0" w:color="auto"/>
        <w:bottom w:val="none" w:sz="0" w:space="0" w:color="auto"/>
        <w:right w:val="none" w:sz="0" w:space="0" w:color="auto"/>
      </w:divBdr>
    </w:div>
    <w:div w:id="470101490">
      <w:bodyDiv w:val="1"/>
      <w:marLeft w:val="0"/>
      <w:marRight w:val="0"/>
      <w:marTop w:val="0"/>
      <w:marBottom w:val="0"/>
      <w:divBdr>
        <w:top w:val="none" w:sz="0" w:space="0" w:color="auto"/>
        <w:left w:val="none" w:sz="0" w:space="0" w:color="auto"/>
        <w:bottom w:val="none" w:sz="0" w:space="0" w:color="auto"/>
        <w:right w:val="none" w:sz="0" w:space="0" w:color="auto"/>
      </w:divBdr>
    </w:div>
    <w:div w:id="471484953">
      <w:bodyDiv w:val="1"/>
      <w:marLeft w:val="0"/>
      <w:marRight w:val="0"/>
      <w:marTop w:val="0"/>
      <w:marBottom w:val="0"/>
      <w:divBdr>
        <w:top w:val="none" w:sz="0" w:space="0" w:color="auto"/>
        <w:left w:val="none" w:sz="0" w:space="0" w:color="auto"/>
        <w:bottom w:val="none" w:sz="0" w:space="0" w:color="auto"/>
        <w:right w:val="none" w:sz="0" w:space="0" w:color="auto"/>
      </w:divBdr>
    </w:div>
    <w:div w:id="472792532">
      <w:bodyDiv w:val="1"/>
      <w:marLeft w:val="0"/>
      <w:marRight w:val="0"/>
      <w:marTop w:val="0"/>
      <w:marBottom w:val="0"/>
      <w:divBdr>
        <w:top w:val="none" w:sz="0" w:space="0" w:color="auto"/>
        <w:left w:val="none" w:sz="0" w:space="0" w:color="auto"/>
        <w:bottom w:val="none" w:sz="0" w:space="0" w:color="auto"/>
        <w:right w:val="none" w:sz="0" w:space="0" w:color="auto"/>
      </w:divBdr>
    </w:div>
    <w:div w:id="476651199">
      <w:bodyDiv w:val="1"/>
      <w:marLeft w:val="0"/>
      <w:marRight w:val="0"/>
      <w:marTop w:val="0"/>
      <w:marBottom w:val="0"/>
      <w:divBdr>
        <w:top w:val="none" w:sz="0" w:space="0" w:color="auto"/>
        <w:left w:val="none" w:sz="0" w:space="0" w:color="auto"/>
        <w:bottom w:val="none" w:sz="0" w:space="0" w:color="auto"/>
        <w:right w:val="none" w:sz="0" w:space="0" w:color="auto"/>
      </w:divBdr>
    </w:div>
    <w:div w:id="477498101">
      <w:bodyDiv w:val="1"/>
      <w:marLeft w:val="0"/>
      <w:marRight w:val="0"/>
      <w:marTop w:val="0"/>
      <w:marBottom w:val="0"/>
      <w:divBdr>
        <w:top w:val="none" w:sz="0" w:space="0" w:color="auto"/>
        <w:left w:val="none" w:sz="0" w:space="0" w:color="auto"/>
        <w:bottom w:val="none" w:sz="0" w:space="0" w:color="auto"/>
        <w:right w:val="none" w:sz="0" w:space="0" w:color="auto"/>
      </w:divBdr>
    </w:div>
    <w:div w:id="478420738">
      <w:bodyDiv w:val="1"/>
      <w:marLeft w:val="0"/>
      <w:marRight w:val="0"/>
      <w:marTop w:val="0"/>
      <w:marBottom w:val="0"/>
      <w:divBdr>
        <w:top w:val="none" w:sz="0" w:space="0" w:color="auto"/>
        <w:left w:val="none" w:sz="0" w:space="0" w:color="auto"/>
        <w:bottom w:val="none" w:sz="0" w:space="0" w:color="auto"/>
        <w:right w:val="none" w:sz="0" w:space="0" w:color="auto"/>
      </w:divBdr>
    </w:div>
    <w:div w:id="480313543">
      <w:bodyDiv w:val="1"/>
      <w:marLeft w:val="0"/>
      <w:marRight w:val="0"/>
      <w:marTop w:val="0"/>
      <w:marBottom w:val="0"/>
      <w:divBdr>
        <w:top w:val="none" w:sz="0" w:space="0" w:color="auto"/>
        <w:left w:val="none" w:sz="0" w:space="0" w:color="auto"/>
        <w:bottom w:val="none" w:sz="0" w:space="0" w:color="auto"/>
        <w:right w:val="none" w:sz="0" w:space="0" w:color="auto"/>
      </w:divBdr>
    </w:div>
    <w:div w:id="480654590">
      <w:bodyDiv w:val="1"/>
      <w:marLeft w:val="0"/>
      <w:marRight w:val="0"/>
      <w:marTop w:val="0"/>
      <w:marBottom w:val="0"/>
      <w:divBdr>
        <w:top w:val="none" w:sz="0" w:space="0" w:color="auto"/>
        <w:left w:val="none" w:sz="0" w:space="0" w:color="auto"/>
        <w:bottom w:val="none" w:sz="0" w:space="0" w:color="auto"/>
        <w:right w:val="none" w:sz="0" w:space="0" w:color="auto"/>
      </w:divBdr>
    </w:div>
    <w:div w:id="480852453">
      <w:bodyDiv w:val="1"/>
      <w:marLeft w:val="0"/>
      <w:marRight w:val="0"/>
      <w:marTop w:val="0"/>
      <w:marBottom w:val="0"/>
      <w:divBdr>
        <w:top w:val="none" w:sz="0" w:space="0" w:color="auto"/>
        <w:left w:val="none" w:sz="0" w:space="0" w:color="auto"/>
        <w:bottom w:val="none" w:sz="0" w:space="0" w:color="auto"/>
        <w:right w:val="none" w:sz="0" w:space="0" w:color="auto"/>
      </w:divBdr>
    </w:div>
    <w:div w:id="481508613">
      <w:bodyDiv w:val="1"/>
      <w:marLeft w:val="0"/>
      <w:marRight w:val="0"/>
      <w:marTop w:val="0"/>
      <w:marBottom w:val="0"/>
      <w:divBdr>
        <w:top w:val="none" w:sz="0" w:space="0" w:color="auto"/>
        <w:left w:val="none" w:sz="0" w:space="0" w:color="auto"/>
        <w:bottom w:val="none" w:sz="0" w:space="0" w:color="auto"/>
        <w:right w:val="none" w:sz="0" w:space="0" w:color="auto"/>
      </w:divBdr>
    </w:div>
    <w:div w:id="482477153">
      <w:bodyDiv w:val="1"/>
      <w:marLeft w:val="0"/>
      <w:marRight w:val="0"/>
      <w:marTop w:val="0"/>
      <w:marBottom w:val="0"/>
      <w:divBdr>
        <w:top w:val="none" w:sz="0" w:space="0" w:color="auto"/>
        <w:left w:val="none" w:sz="0" w:space="0" w:color="auto"/>
        <w:bottom w:val="none" w:sz="0" w:space="0" w:color="auto"/>
        <w:right w:val="none" w:sz="0" w:space="0" w:color="auto"/>
      </w:divBdr>
    </w:div>
    <w:div w:id="482817699">
      <w:bodyDiv w:val="1"/>
      <w:marLeft w:val="0"/>
      <w:marRight w:val="0"/>
      <w:marTop w:val="0"/>
      <w:marBottom w:val="0"/>
      <w:divBdr>
        <w:top w:val="none" w:sz="0" w:space="0" w:color="auto"/>
        <w:left w:val="none" w:sz="0" w:space="0" w:color="auto"/>
        <w:bottom w:val="none" w:sz="0" w:space="0" w:color="auto"/>
        <w:right w:val="none" w:sz="0" w:space="0" w:color="auto"/>
      </w:divBdr>
    </w:div>
    <w:div w:id="485633114">
      <w:bodyDiv w:val="1"/>
      <w:marLeft w:val="0"/>
      <w:marRight w:val="0"/>
      <w:marTop w:val="0"/>
      <w:marBottom w:val="0"/>
      <w:divBdr>
        <w:top w:val="none" w:sz="0" w:space="0" w:color="auto"/>
        <w:left w:val="none" w:sz="0" w:space="0" w:color="auto"/>
        <w:bottom w:val="none" w:sz="0" w:space="0" w:color="auto"/>
        <w:right w:val="none" w:sz="0" w:space="0" w:color="auto"/>
      </w:divBdr>
    </w:div>
    <w:div w:id="487096187">
      <w:bodyDiv w:val="1"/>
      <w:marLeft w:val="0"/>
      <w:marRight w:val="0"/>
      <w:marTop w:val="0"/>
      <w:marBottom w:val="0"/>
      <w:divBdr>
        <w:top w:val="none" w:sz="0" w:space="0" w:color="auto"/>
        <w:left w:val="none" w:sz="0" w:space="0" w:color="auto"/>
        <w:bottom w:val="none" w:sz="0" w:space="0" w:color="auto"/>
        <w:right w:val="none" w:sz="0" w:space="0" w:color="auto"/>
      </w:divBdr>
    </w:div>
    <w:div w:id="488861987">
      <w:bodyDiv w:val="1"/>
      <w:marLeft w:val="0"/>
      <w:marRight w:val="0"/>
      <w:marTop w:val="0"/>
      <w:marBottom w:val="0"/>
      <w:divBdr>
        <w:top w:val="none" w:sz="0" w:space="0" w:color="auto"/>
        <w:left w:val="none" w:sz="0" w:space="0" w:color="auto"/>
        <w:bottom w:val="none" w:sz="0" w:space="0" w:color="auto"/>
        <w:right w:val="none" w:sz="0" w:space="0" w:color="auto"/>
      </w:divBdr>
    </w:div>
    <w:div w:id="489372079">
      <w:bodyDiv w:val="1"/>
      <w:marLeft w:val="0"/>
      <w:marRight w:val="0"/>
      <w:marTop w:val="0"/>
      <w:marBottom w:val="0"/>
      <w:divBdr>
        <w:top w:val="none" w:sz="0" w:space="0" w:color="auto"/>
        <w:left w:val="none" w:sz="0" w:space="0" w:color="auto"/>
        <w:bottom w:val="none" w:sz="0" w:space="0" w:color="auto"/>
        <w:right w:val="none" w:sz="0" w:space="0" w:color="auto"/>
      </w:divBdr>
    </w:div>
    <w:div w:id="489950421">
      <w:bodyDiv w:val="1"/>
      <w:marLeft w:val="0"/>
      <w:marRight w:val="0"/>
      <w:marTop w:val="0"/>
      <w:marBottom w:val="0"/>
      <w:divBdr>
        <w:top w:val="none" w:sz="0" w:space="0" w:color="auto"/>
        <w:left w:val="none" w:sz="0" w:space="0" w:color="auto"/>
        <w:bottom w:val="none" w:sz="0" w:space="0" w:color="auto"/>
        <w:right w:val="none" w:sz="0" w:space="0" w:color="auto"/>
      </w:divBdr>
    </w:div>
    <w:div w:id="490953747">
      <w:bodyDiv w:val="1"/>
      <w:marLeft w:val="0"/>
      <w:marRight w:val="0"/>
      <w:marTop w:val="0"/>
      <w:marBottom w:val="0"/>
      <w:divBdr>
        <w:top w:val="none" w:sz="0" w:space="0" w:color="auto"/>
        <w:left w:val="none" w:sz="0" w:space="0" w:color="auto"/>
        <w:bottom w:val="none" w:sz="0" w:space="0" w:color="auto"/>
        <w:right w:val="none" w:sz="0" w:space="0" w:color="auto"/>
      </w:divBdr>
    </w:div>
    <w:div w:id="491022887">
      <w:bodyDiv w:val="1"/>
      <w:marLeft w:val="0"/>
      <w:marRight w:val="0"/>
      <w:marTop w:val="0"/>
      <w:marBottom w:val="0"/>
      <w:divBdr>
        <w:top w:val="none" w:sz="0" w:space="0" w:color="auto"/>
        <w:left w:val="none" w:sz="0" w:space="0" w:color="auto"/>
        <w:bottom w:val="none" w:sz="0" w:space="0" w:color="auto"/>
        <w:right w:val="none" w:sz="0" w:space="0" w:color="auto"/>
      </w:divBdr>
    </w:div>
    <w:div w:id="494878566">
      <w:bodyDiv w:val="1"/>
      <w:marLeft w:val="0"/>
      <w:marRight w:val="0"/>
      <w:marTop w:val="0"/>
      <w:marBottom w:val="0"/>
      <w:divBdr>
        <w:top w:val="none" w:sz="0" w:space="0" w:color="auto"/>
        <w:left w:val="none" w:sz="0" w:space="0" w:color="auto"/>
        <w:bottom w:val="none" w:sz="0" w:space="0" w:color="auto"/>
        <w:right w:val="none" w:sz="0" w:space="0" w:color="auto"/>
      </w:divBdr>
    </w:div>
    <w:div w:id="496263956">
      <w:bodyDiv w:val="1"/>
      <w:marLeft w:val="0"/>
      <w:marRight w:val="0"/>
      <w:marTop w:val="0"/>
      <w:marBottom w:val="0"/>
      <w:divBdr>
        <w:top w:val="none" w:sz="0" w:space="0" w:color="auto"/>
        <w:left w:val="none" w:sz="0" w:space="0" w:color="auto"/>
        <w:bottom w:val="none" w:sz="0" w:space="0" w:color="auto"/>
        <w:right w:val="none" w:sz="0" w:space="0" w:color="auto"/>
      </w:divBdr>
    </w:div>
    <w:div w:id="499009729">
      <w:bodyDiv w:val="1"/>
      <w:marLeft w:val="0"/>
      <w:marRight w:val="0"/>
      <w:marTop w:val="0"/>
      <w:marBottom w:val="0"/>
      <w:divBdr>
        <w:top w:val="none" w:sz="0" w:space="0" w:color="auto"/>
        <w:left w:val="none" w:sz="0" w:space="0" w:color="auto"/>
        <w:bottom w:val="none" w:sz="0" w:space="0" w:color="auto"/>
        <w:right w:val="none" w:sz="0" w:space="0" w:color="auto"/>
      </w:divBdr>
    </w:div>
    <w:div w:id="499200795">
      <w:bodyDiv w:val="1"/>
      <w:marLeft w:val="0"/>
      <w:marRight w:val="0"/>
      <w:marTop w:val="0"/>
      <w:marBottom w:val="0"/>
      <w:divBdr>
        <w:top w:val="none" w:sz="0" w:space="0" w:color="auto"/>
        <w:left w:val="none" w:sz="0" w:space="0" w:color="auto"/>
        <w:bottom w:val="none" w:sz="0" w:space="0" w:color="auto"/>
        <w:right w:val="none" w:sz="0" w:space="0" w:color="auto"/>
      </w:divBdr>
    </w:div>
    <w:div w:id="499346123">
      <w:bodyDiv w:val="1"/>
      <w:marLeft w:val="0"/>
      <w:marRight w:val="0"/>
      <w:marTop w:val="0"/>
      <w:marBottom w:val="0"/>
      <w:divBdr>
        <w:top w:val="none" w:sz="0" w:space="0" w:color="auto"/>
        <w:left w:val="none" w:sz="0" w:space="0" w:color="auto"/>
        <w:bottom w:val="none" w:sz="0" w:space="0" w:color="auto"/>
        <w:right w:val="none" w:sz="0" w:space="0" w:color="auto"/>
      </w:divBdr>
    </w:div>
    <w:div w:id="499590070">
      <w:bodyDiv w:val="1"/>
      <w:marLeft w:val="0"/>
      <w:marRight w:val="0"/>
      <w:marTop w:val="0"/>
      <w:marBottom w:val="0"/>
      <w:divBdr>
        <w:top w:val="none" w:sz="0" w:space="0" w:color="auto"/>
        <w:left w:val="none" w:sz="0" w:space="0" w:color="auto"/>
        <w:bottom w:val="none" w:sz="0" w:space="0" w:color="auto"/>
        <w:right w:val="none" w:sz="0" w:space="0" w:color="auto"/>
      </w:divBdr>
    </w:div>
    <w:div w:id="499780543">
      <w:bodyDiv w:val="1"/>
      <w:marLeft w:val="0"/>
      <w:marRight w:val="0"/>
      <w:marTop w:val="0"/>
      <w:marBottom w:val="0"/>
      <w:divBdr>
        <w:top w:val="none" w:sz="0" w:space="0" w:color="auto"/>
        <w:left w:val="none" w:sz="0" w:space="0" w:color="auto"/>
        <w:bottom w:val="none" w:sz="0" w:space="0" w:color="auto"/>
        <w:right w:val="none" w:sz="0" w:space="0" w:color="auto"/>
      </w:divBdr>
    </w:div>
    <w:div w:id="499780911">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
    <w:div w:id="501094284">
      <w:bodyDiv w:val="1"/>
      <w:marLeft w:val="0"/>
      <w:marRight w:val="0"/>
      <w:marTop w:val="0"/>
      <w:marBottom w:val="0"/>
      <w:divBdr>
        <w:top w:val="none" w:sz="0" w:space="0" w:color="auto"/>
        <w:left w:val="none" w:sz="0" w:space="0" w:color="auto"/>
        <w:bottom w:val="none" w:sz="0" w:space="0" w:color="auto"/>
        <w:right w:val="none" w:sz="0" w:space="0" w:color="auto"/>
      </w:divBdr>
    </w:div>
    <w:div w:id="501242662">
      <w:bodyDiv w:val="1"/>
      <w:marLeft w:val="0"/>
      <w:marRight w:val="0"/>
      <w:marTop w:val="0"/>
      <w:marBottom w:val="0"/>
      <w:divBdr>
        <w:top w:val="none" w:sz="0" w:space="0" w:color="auto"/>
        <w:left w:val="none" w:sz="0" w:space="0" w:color="auto"/>
        <w:bottom w:val="none" w:sz="0" w:space="0" w:color="auto"/>
        <w:right w:val="none" w:sz="0" w:space="0" w:color="auto"/>
      </w:divBdr>
    </w:div>
    <w:div w:id="503862021">
      <w:bodyDiv w:val="1"/>
      <w:marLeft w:val="0"/>
      <w:marRight w:val="0"/>
      <w:marTop w:val="0"/>
      <w:marBottom w:val="0"/>
      <w:divBdr>
        <w:top w:val="none" w:sz="0" w:space="0" w:color="auto"/>
        <w:left w:val="none" w:sz="0" w:space="0" w:color="auto"/>
        <w:bottom w:val="none" w:sz="0" w:space="0" w:color="auto"/>
        <w:right w:val="none" w:sz="0" w:space="0" w:color="auto"/>
      </w:divBdr>
    </w:div>
    <w:div w:id="503982032">
      <w:bodyDiv w:val="1"/>
      <w:marLeft w:val="0"/>
      <w:marRight w:val="0"/>
      <w:marTop w:val="0"/>
      <w:marBottom w:val="0"/>
      <w:divBdr>
        <w:top w:val="none" w:sz="0" w:space="0" w:color="auto"/>
        <w:left w:val="none" w:sz="0" w:space="0" w:color="auto"/>
        <w:bottom w:val="none" w:sz="0" w:space="0" w:color="auto"/>
        <w:right w:val="none" w:sz="0" w:space="0" w:color="auto"/>
      </w:divBdr>
    </w:div>
    <w:div w:id="507064525">
      <w:bodyDiv w:val="1"/>
      <w:marLeft w:val="0"/>
      <w:marRight w:val="0"/>
      <w:marTop w:val="0"/>
      <w:marBottom w:val="0"/>
      <w:divBdr>
        <w:top w:val="none" w:sz="0" w:space="0" w:color="auto"/>
        <w:left w:val="none" w:sz="0" w:space="0" w:color="auto"/>
        <w:bottom w:val="none" w:sz="0" w:space="0" w:color="auto"/>
        <w:right w:val="none" w:sz="0" w:space="0" w:color="auto"/>
      </w:divBdr>
    </w:div>
    <w:div w:id="507597597">
      <w:bodyDiv w:val="1"/>
      <w:marLeft w:val="0"/>
      <w:marRight w:val="0"/>
      <w:marTop w:val="0"/>
      <w:marBottom w:val="0"/>
      <w:divBdr>
        <w:top w:val="none" w:sz="0" w:space="0" w:color="auto"/>
        <w:left w:val="none" w:sz="0" w:space="0" w:color="auto"/>
        <w:bottom w:val="none" w:sz="0" w:space="0" w:color="auto"/>
        <w:right w:val="none" w:sz="0" w:space="0" w:color="auto"/>
      </w:divBdr>
    </w:div>
    <w:div w:id="509225298">
      <w:bodyDiv w:val="1"/>
      <w:marLeft w:val="0"/>
      <w:marRight w:val="0"/>
      <w:marTop w:val="0"/>
      <w:marBottom w:val="0"/>
      <w:divBdr>
        <w:top w:val="none" w:sz="0" w:space="0" w:color="auto"/>
        <w:left w:val="none" w:sz="0" w:space="0" w:color="auto"/>
        <w:bottom w:val="none" w:sz="0" w:space="0" w:color="auto"/>
        <w:right w:val="none" w:sz="0" w:space="0" w:color="auto"/>
      </w:divBdr>
    </w:div>
    <w:div w:id="509370210">
      <w:bodyDiv w:val="1"/>
      <w:marLeft w:val="0"/>
      <w:marRight w:val="0"/>
      <w:marTop w:val="0"/>
      <w:marBottom w:val="0"/>
      <w:divBdr>
        <w:top w:val="none" w:sz="0" w:space="0" w:color="auto"/>
        <w:left w:val="none" w:sz="0" w:space="0" w:color="auto"/>
        <w:bottom w:val="none" w:sz="0" w:space="0" w:color="auto"/>
        <w:right w:val="none" w:sz="0" w:space="0" w:color="auto"/>
      </w:divBdr>
    </w:div>
    <w:div w:id="509488046">
      <w:bodyDiv w:val="1"/>
      <w:marLeft w:val="0"/>
      <w:marRight w:val="0"/>
      <w:marTop w:val="0"/>
      <w:marBottom w:val="0"/>
      <w:divBdr>
        <w:top w:val="none" w:sz="0" w:space="0" w:color="auto"/>
        <w:left w:val="none" w:sz="0" w:space="0" w:color="auto"/>
        <w:bottom w:val="none" w:sz="0" w:space="0" w:color="auto"/>
        <w:right w:val="none" w:sz="0" w:space="0" w:color="auto"/>
      </w:divBdr>
    </w:div>
    <w:div w:id="509831115">
      <w:bodyDiv w:val="1"/>
      <w:marLeft w:val="0"/>
      <w:marRight w:val="0"/>
      <w:marTop w:val="0"/>
      <w:marBottom w:val="0"/>
      <w:divBdr>
        <w:top w:val="none" w:sz="0" w:space="0" w:color="auto"/>
        <w:left w:val="none" w:sz="0" w:space="0" w:color="auto"/>
        <w:bottom w:val="none" w:sz="0" w:space="0" w:color="auto"/>
        <w:right w:val="none" w:sz="0" w:space="0" w:color="auto"/>
      </w:divBdr>
    </w:div>
    <w:div w:id="510879609">
      <w:bodyDiv w:val="1"/>
      <w:marLeft w:val="0"/>
      <w:marRight w:val="0"/>
      <w:marTop w:val="0"/>
      <w:marBottom w:val="0"/>
      <w:divBdr>
        <w:top w:val="none" w:sz="0" w:space="0" w:color="auto"/>
        <w:left w:val="none" w:sz="0" w:space="0" w:color="auto"/>
        <w:bottom w:val="none" w:sz="0" w:space="0" w:color="auto"/>
        <w:right w:val="none" w:sz="0" w:space="0" w:color="auto"/>
      </w:divBdr>
    </w:div>
    <w:div w:id="511067123">
      <w:bodyDiv w:val="1"/>
      <w:marLeft w:val="0"/>
      <w:marRight w:val="0"/>
      <w:marTop w:val="0"/>
      <w:marBottom w:val="0"/>
      <w:divBdr>
        <w:top w:val="none" w:sz="0" w:space="0" w:color="auto"/>
        <w:left w:val="none" w:sz="0" w:space="0" w:color="auto"/>
        <w:bottom w:val="none" w:sz="0" w:space="0" w:color="auto"/>
        <w:right w:val="none" w:sz="0" w:space="0" w:color="auto"/>
      </w:divBdr>
    </w:div>
    <w:div w:id="511647247">
      <w:bodyDiv w:val="1"/>
      <w:marLeft w:val="0"/>
      <w:marRight w:val="0"/>
      <w:marTop w:val="0"/>
      <w:marBottom w:val="0"/>
      <w:divBdr>
        <w:top w:val="none" w:sz="0" w:space="0" w:color="auto"/>
        <w:left w:val="none" w:sz="0" w:space="0" w:color="auto"/>
        <w:bottom w:val="none" w:sz="0" w:space="0" w:color="auto"/>
        <w:right w:val="none" w:sz="0" w:space="0" w:color="auto"/>
      </w:divBdr>
    </w:div>
    <w:div w:id="511995732">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
    <w:div w:id="520125753">
      <w:bodyDiv w:val="1"/>
      <w:marLeft w:val="0"/>
      <w:marRight w:val="0"/>
      <w:marTop w:val="0"/>
      <w:marBottom w:val="0"/>
      <w:divBdr>
        <w:top w:val="none" w:sz="0" w:space="0" w:color="auto"/>
        <w:left w:val="none" w:sz="0" w:space="0" w:color="auto"/>
        <w:bottom w:val="none" w:sz="0" w:space="0" w:color="auto"/>
        <w:right w:val="none" w:sz="0" w:space="0" w:color="auto"/>
      </w:divBdr>
    </w:div>
    <w:div w:id="520363272">
      <w:bodyDiv w:val="1"/>
      <w:marLeft w:val="0"/>
      <w:marRight w:val="0"/>
      <w:marTop w:val="0"/>
      <w:marBottom w:val="0"/>
      <w:divBdr>
        <w:top w:val="none" w:sz="0" w:space="0" w:color="auto"/>
        <w:left w:val="none" w:sz="0" w:space="0" w:color="auto"/>
        <w:bottom w:val="none" w:sz="0" w:space="0" w:color="auto"/>
        <w:right w:val="none" w:sz="0" w:space="0" w:color="auto"/>
      </w:divBdr>
    </w:div>
    <w:div w:id="521672963">
      <w:bodyDiv w:val="1"/>
      <w:marLeft w:val="0"/>
      <w:marRight w:val="0"/>
      <w:marTop w:val="0"/>
      <w:marBottom w:val="0"/>
      <w:divBdr>
        <w:top w:val="none" w:sz="0" w:space="0" w:color="auto"/>
        <w:left w:val="none" w:sz="0" w:space="0" w:color="auto"/>
        <w:bottom w:val="none" w:sz="0" w:space="0" w:color="auto"/>
        <w:right w:val="none" w:sz="0" w:space="0" w:color="auto"/>
      </w:divBdr>
    </w:div>
    <w:div w:id="523514761">
      <w:bodyDiv w:val="1"/>
      <w:marLeft w:val="0"/>
      <w:marRight w:val="0"/>
      <w:marTop w:val="0"/>
      <w:marBottom w:val="0"/>
      <w:divBdr>
        <w:top w:val="none" w:sz="0" w:space="0" w:color="auto"/>
        <w:left w:val="none" w:sz="0" w:space="0" w:color="auto"/>
        <w:bottom w:val="none" w:sz="0" w:space="0" w:color="auto"/>
        <w:right w:val="none" w:sz="0" w:space="0" w:color="auto"/>
      </w:divBdr>
    </w:div>
    <w:div w:id="523909013">
      <w:bodyDiv w:val="1"/>
      <w:marLeft w:val="0"/>
      <w:marRight w:val="0"/>
      <w:marTop w:val="0"/>
      <w:marBottom w:val="0"/>
      <w:divBdr>
        <w:top w:val="none" w:sz="0" w:space="0" w:color="auto"/>
        <w:left w:val="none" w:sz="0" w:space="0" w:color="auto"/>
        <w:bottom w:val="none" w:sz="0" w:space="0" w:color="auto"/>
        <w:right w:val="none" w:sz="0" w:space="0" w:color="auto"/>
      </w:divBdr>
    </w:div>
    <w:div w:id="523978641">
      <w:bodyDiv w:val="1"/>
      <w:marLeft w:val="0"/>
      <w:marRight w:val="0"/>
      <w:marTop w:val="0"/>
      <w:marBottom w:val="0"/>
      <w:divBdr>
        <w:top w:val="none" w:sz="0" w:space="0" w:color="auto"/>
        <w:left w:val="none" w:sz="0" w:space="0" w:color="auto"/>
        <w:bottom w:val="none" w:sz="0" w:space="0" w:color="auto"/>
        <w:right w:val="none" w:sz="0" w:space="0" w:color="auto"/>
      </w:divBdr>
    </w:div>
    <w:div w:id="524372740">
      <w:bodyDiv w:val="1"/>
      <w:marLeft w:val="0"/>
      <w:marRight w:val="0"/>
      <w:marTop w:val="0"/>
      <w:marBottom w:val="0"/>
      <w:divBdr>
        <w:top w:val="none" w:sz="0" w:space="0" w:color="auto"/>
        <w:left w:val="none" w:sz="0" w:space="0" w:color="auto"/>
        <w:bottom w:val="none" w:sz="0" w:space="0" w:color="auto"/>
        <w:right w:val="none" w:sz="0" w:space="0" w:color="auto"/>
      </w:divBdr>
    </w:div>
    <w:div w:id="526286427">
      <w:bodyDiv w:val="1"/>
      <w:marLeft w:val="0"/>
      <w:marRight w:val="0"/>
      <w:marTop w:val="0"/>
      <w:marBottom w:val="0"/>
      <w:divBdr>
        <w:top w:val="none" w:sz="0" w:space="0" w:color="auto"/>
        <w:left w:val="none" w:sz="0" w:space="0" w:color="auto"/>
        <w:bottom w:val="none" w:sz="0" w:space="0" w:color="auto"/>
        <w:right w:val="none" w:sz="0" w:space="0" w:color="auto"/>
      </w:divBdr>
    </w:div>
    <w:div w:id="527065973">
      <w:bodyDiv w:val="1"/>
      <w:marLeft w:val="0"/>
      <w:marRight w:val="0"/>
      <w:marTop w:val="0"/>
      <w:marBottom w:val="0"/>
      <w:divBdr>
        <w:top w:val="none" w:sz="0" w:space="0" w:color="auto"/>
        <w:left w:val="none" w:sz="0" w:space="0" w:color="auto"/>
        <w:bottom w:val="none" w:sz="0" w:space="0" w:color="auto"/>
        <w:right w:val="none" w:sz="0" w:space="0" w:color="auto"/>
      </w:divBdr>
    </w:div>
    <w:div w:id="528182447">
      <w:bodyDiv w:val="1"/>
      <w:marLeft w:val="0"/>
      <w:marRight w:val="0"/>
      <w:marTop w:val="0"/>
      <w:marBottom w:val="0"/>
      <w:divBdr>
        <w:top w:val="none" w:sz="0" w:space="0" w:color="auto"/>
        <w:left w:val="none" w:sz="0" w:space="0" w:color="auto"/>
        <w:bottom w:val="none" w:sz="0" w:space="0" w:color="auto"/>
        <w:right w:val="none" w:sz="0" w:space="0" w:color="auto"/>
      </w:divBdr>
    </w:div>
    <w:div w:id="531957891">
      <w:bodyDiv w:val="1"/>
      <w:marLeft w:val="0"/>
      <w:marRight w:val="0"/>
      <w:marTop w:val="0"/>
      <w:marBottom w:val="0"/>
      <w:divBdr>
        <w:top w:val="none" w:sz="0" w:space="0" w:color="auto"/>
        <w:left w:val="none" w:sz="0" w:space="0" w:color="auto"/>
        <w:bottom w:val="none" w:sz="0" w:space="0" w:color="auto"/>
        <w:right w:val="none" w:sz="0" w:space="0" w:color="auto"/>
      </w:divBdr>
    </w:div>
    <w:div w:id="532155590">
      <w:bodyDiv w:val="1"/>
      <w:marLeft w:val="0"/>
      <w:marRight w:val="0"/>
      <w:marTop w:val="0"/>
      <w:marBottom w:val="0"/>
      <w:divBdr>
        <w:top w:val="none" w:sz="0" w:space="0" w:color="auto"/>
        <w:left w:val="none" w:sz="0" w:space="0" w:color="auto"/>
        <w:bottom w:val="none" w:sz="0" w:space="0" w:color="auto"/>
        <w:right w:val="none" w:sz="0" w:space="0" w:color="auto"/>
      </w:divBdr>
    </w:div>
    <w:div w:id="532378601">
      <w:bodyDiv w:val="1"/>
      <w:marLeft w:val="0"/>
      <w:marRight w:val="0"/>
      <w:marTop w:val="0"/>
      <w:marBottom w:val="0"/>
      <w:divBdr>
        <w:top w:val="none" w:sz="0" w:space="0" w:color="auto"/>
        <w:left w:val="none" w:sz="0" w:space="0" w:color="auto"/>
        <w:bottom w:val="none" w:sz="0" w:space="0" w:color="auto"/>
        <w:right w:val="none" w:sz="0" w:space="0" w:color="auto"/>
      </w:divBdr>
    </w:div>
    <w:div w:id="532425029">
      <w:bodyDiv w:val="1"/>
      <w:marLeft w:val="0"/>
      <w:marRight w:val="0"/>
      <w:marTop w:val="0"/>
      <w:marBottom w:val="0"/>
      <w:divBdr>
        <w:top w:val="none" w:sz="0" w:space="0" w:color="auto"/>
        <w:left w:val="none" w:sz="0" w:space="0" w:color="auto"/>
        <w:bottom w:val="none" w:sz="0" w:space="0" w:color="auto"/>
        <w:right w:val="none" w:sz="0" w:space="0" w:color="auto"/>
      </w:divBdr>
    </w:div>
    <w:div w:id="532576096">
      <w:bodyDiv w:val="1"/>
      <w:marLeft w:val="0"/>
      <w:marRight w:val="0"/>
      <w:marTop w:val="0"/>
      <w:marBottom w:val="0"/>
      <w:divBdr>
        <w:top w:val="none" w:sz="0" w:space="0" w:color="auto"/>
        <w:left w:val="none" w:sz="0" w:space="0" w:color="auto"/>
        <w:bottom w:val="none" w:sz="0" w:space="0" w:color="auto"/>
        <w:right w:val="none" w:sz="0" w:space="0" w:color="auto"/>
      </w:divBdr>
    </w:div>
    <w:div w:id="533008120">
      <w:bodyDiv w:val="1"/>
      <w:marLeft w:val="0"/>
      <w:marRight w:val="0"/>
      <w:marTop w:val="0"/>
      <w:marBottom w:val="0"/>
      <w:divBdr>
        <w:top w:val="none" w:sz="0" w:space="0" w:color="auto"/>
        <w:left w:val="none" w:sz="0" w:space="0" w:color="auto"/>
        <w:bottom w:val="none" w:sz="0" w:space="0" w:color="auto"/>
        <w:right w:val="none" w:sz="0" w:space="0" w:color="auto"/>
      </w:divBdr>
    </w:div>
    <w:div w:id="533886374">
      <w:bodyDiv w:val="1"/>
      <w:marLeft w:val="0"/>
      <w:marRight w:val="0"/>
      <w:marTop w:val="0"/>
      <w:marBottom w:val="0"/>
      <w:divBdr>
        <w:top w:val="none" w:sz="0" w:space="0" w:color="auto"/>
        <w:left w:val="none" w:sz="0" w:space="0" w:color="auto"/>
        <w:bottom w:val="none" w:sz="0" w:space="0" w:color="auto"/>
        <w:right w:val="none" w:sz="0" w:space="0" w:color="auto"/>
      </w:divBdr>
    </w:div>
    <w:div w:id="536042842">
      <w:bodyDiv w:val="1"/>
      <w:marLeft w:val="0"/>
      <w:marRight w:val="0"/>
      <w:marTop w:val="0"/>
      <w:marBottom w:val="0"/>
      <w:divBdr>
        <w:top w:val="none" w:sz="0" w:space="0" w:color="auto"/>
        <w:left w:val="none" w:sz="0" w:space="0" w:color="auto"/>
        <w:bottom w:val="none" w:sz="0" w:space="0" w:color="auto"/>
        <w:right w:val="none" w:sz="0" w:space="0" w:color="auto"/>
      </w:divBdr>
    </w:div>
    <w:div w:id="536937433">
      <w:bodyDiv w:val="1"/>
      <w:marLeft w:val="0"/>
      <w:marRight w:val="0"/>
      <w:marTop w:val="0"/>
      <w:marBottom w:val="0"/>
      <w:divBdr>
        <w:top w:val="none" w:sz="0" w:space="0" w:color="auto"/>
        <w:left w:val="none" w:sz="0" w:space="0" w:color="auto"/>
        <w:bottom w:val="none" w:sz="0" w:space="0" w:color="auto"/>
        <w:right w:val="none" w:sz="0" w:space="0" w:color="auto"/>
      </w:divBdr>
    </w:div>
    <w:div w:id="538473887">
      <w:bodyDiv w:val="1"/>
      <w:marLeft w:val="0"/>
      <w:marRight w:val="0"/>
      <w:marTop w:val="0"/>
      <w:marBottom w:val="0"/>
      <w:divBdr>
        <w:top w:val="none" w:sz="0" w:space="0" w:color="auto"/>
        <w:left w:val="none" w:sz="0" w:space="0" w:color="auto"/>
        <w:bottom w:val="none" w:sz="0" w:space="0" w:color="auto"/>
        <w:right w:val="none" w:sz="0" w:space="0" w:color="auto"/>
      </w:divBdr>
    </w:div>
    <w:div w:id="539169307">
      <w:bodyDiv w:val="1"/>
      <w:marLeft w:val="0"/>
      <w:marRight w:val="0"/>
      <w:marTop w:val="0"/>
      <w:marBottom w:val="0"/>
      <w:divBdr>
        <w:top w:val="none" w:sz="0" w:space="0" w:color="auto"/>
        <w:left w:val="none" w:sz="0" w:space="0" w:color="auto"/>
        <w:bottom w:val="none" w:sz="0" w:space="0" w:color="auto"/>
        <w:right w:val="none" w:sz="0" w:space="0" w:color="auto"/>
      </w:divBdr>
    </w:div>
    <w:div w:id="539711392">
      <w:bodyDiv w:val="1"/>
      <w:marLeft w:val="0"/>
      <w:marRight w:val="0"/>
      <w:marTop w:val="0"/>
      <w:marBottom w:val="0"/>
      <w:divBdr>
        <w:top w:val="none" w:sz="0" w:space="0" w:color="auto"/>
        <w:left w:val="none" w:sz="0" w:space="0" w:color="auto"/>
        <w:bottom w:val="none" w:sz="0" w:space="0" w:color="auto"/>
        <w:right w:val="none" w:sz="0" w:space="0" w:color="auto"/>
      </w:divBdr>
    </w:div>
    <w:div w:id="541598673">
      <w:bodyDiv w:val="1"/>
      <w:marLeft w:val="0"/>
      <w:marRight w:val="0"/>
      <w:marTop w:val="0"/>
      <w:marBottom w:val="0"/>
      <w:divBdr>
        <w:top w:val="none" w:sz="0" w:space="0" w:color="auto"/>
        <w:left w:val="none" w:sz="0" w:space="0" w:color="auto"/>
        <w:bottom w:val="none" w:sz="0" w:space="0" w:color="auto"/>
        <w:right w:val="none" w:sz="0" w:space="0" w:color="auto"/>
      </w:divBdr>
    </w:div>
    <w:div w:id="543759260">
      <w:bodyDiv w:val="1"/>
      <w:marLeft w:val="0"/>
      <w:marRight w:val="0"/>
      <w:marTop w:val="0"/>
      <w:marBottom w:val="0"/>
      <w:divBdr>
        <w:top w:val="none" w:sz="0" w:space="0" w:color="auto"/>
        <w:left w:val="none" w:sz="0" w:space="0" w:color="auto"/>
        <w:bottom w:val="none" w:sz="0" w:space="0" w:color="auto"/>
        <w:right w:val="none" w:sz="0" w:space="0" w:color="auto"/>
      </w:divBdr>
    </w:div>
    <w:div w:id="545147516">
      <w:bodyDiv w:val="1"/>
      <w:marLeft w:val="0"/>
      <w:marRight w:val="0"/>
      <w:marTop w:val="0"/>
      <w:marBottom w:val="0"/>
      <w:divBdr>
        <w:top w:val="none" w:sz="0" w:space="0" w:color="auto"/>
        <w:left w:val="none" w:sz="0" w:space="0" w:color="auto"/>
        <w:bottom w:val="none" w:sz="0" w:space="0" w:color="auto"/>
        <w:right w:val="none" w:sz="0" w:space="0" w:color="auto"/>
      </w:divBdr>
    </w:div>
    <w:div w:id="548306411">
      <w:bodyDiv w:val="1"/>
      <w:marLeft w:val="0"/>
      <w:marRight w:val="0"/>
      <w:marTop w:val="0"/>
      <w:marBottom w:val="0"/>
      <w:divBdr>
        <w:top w:val="none" w:sz="0" w:space="0" w:color="auto"/>
        <w:left w:val="none" w:sz="0" w:space="0" w:color="auto"/>
        <w:bottom w:val="none" w:sz="0" w:space="0" w:color="auto"/>
        <w:right w:val="none" w:sz="0" w:space="0" w:color="auto"/>
      </w:divBdr>
    </w:div>
    <w:div w:id="549343978">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50267998">
      <w:bodyDiv w:val="1"/>
      <w:marLeft w:val="0"/>
      <w:marRight w:val="0"/>
      <w:marTop w:val="0"/>
      <w:marBottom w:val="0"/>
      <w:divBdr>
        <w:top w:val="none" w:sz="0" w:space="0" w:color="auto"/>
        <w:left w:val="none" w:sz="0" w:space="0" w:color="auto"/>
        <w:bottom w:val="none" w:sz="0" w:space="0" w:color="auto"/>
        <w:right w:val="none" w:sz="0" w:space="0" w:color="auto"/>
      </w:divBdr>
    </w:div>
    <w:div w:id="551700050">
      <w:bodyDiv w:val="1"/>
      <w:marLeft w:val="0"/>
      <w:marRight w:val="0"/>
      <w:marTop w:val="0"/>
      <w:marBottom w:val="0"/>
      <w:divBdr>
        <w:top w:val="none" w:sz="0" w:space="0" w:color="auto"/>
        <w:left w:val="none" w:sz="0" w:space="0" w:color="auto"/>
        <w:bottom w:val="none" w:sz="0" w:space="0" w:color="auto"/>
        <w:right w:val="none" w:sz="0" w:space="0" w:color="auto"/>
      </w:divBdr>
    </w:div>
    <w:div w:id="553155655">
      <w:bodyDiv w:val="1"/>
      <w:marLeft w:val="0"/>
      <w:marRight w:val="0"/>
      <w:marTop w:val="0"/>
      <w:marBottom w:val="0"/>
      <w:divBdr>
        <w:top w:val="none" w:sz="0" w:space="0" w:color="auto"/>
        <w:left w:val="none" w:sz="0" w:space="0" w:color="auto"/>
        <w:bottom w:val="none" w:sz="0" w:space="0" w:color="auto"/>
        <w:right w:val="none" w:sz="0" w:space="0" w:color="auto"/>
      </w:divBdr>
    </w:div>
    <w:div w:id="554006102">
      <w:bodyDiv w:val="1"/>
      <w:marLeft w:val="0"/>
      <w:marRight w:val="0"/>
      <w:marTop w:val="0"/>
      <w:marBottom w:val="0"/>
      <w:divBdr>
        <w:top w:val="none" w:sz="0" w:space="0" w:color="auto"/>
        <w:left w:val="none" w:sz="0" w:space="0" w:color="auto"/>
        <w:bottom w:val="none" w:sz="0" w:space="0" w:color="auto"/>
        <w:right w:val="none" w:sz="0" w:space="0" w:color="auto"/>
      </w:divBdr>
    </w:div>
    <w:div w:id="555045444">
      <w:bodyDiv w:val="1"/>
      <w:marLeft w:val="0"/>
      <w:marRight w:val="0"/>
      <w:marTop w:val="0"/>
      <w:marBottom w:val="0"/>
      <w:divBdr>
        <w:top w:val="none" w:sz="0" w:space="0" w:color="auto"/>
        <w:left w:val="none" w:sz="0" w:space="0" w:color="auto"/>
        <w:bottom w:val="none" w:sz="0" w:space="0" w:color="auto"/>
        <w:right w:val="none" w:sz="0" w:space="0" w:color="auto"/>
      </w:divBdr>
    </w:div>
    <w:div w:id="555966751">
      <w:bodyDiv w:val="1"/>
      <w:marLeft w:val="0"/>
      <w:marRight w:val="0"/>
      <w:marTop w:val="0"/>
      <w:marBottom w:val="0"/>
      <w:divBdr>
        <w:top w:val="none" w:sz="0" w:space="0" w:color="auto"/>
        <w:left w:val="none" w:sz="0" w:space="0" w:color="auto"/>
        <w:bottom w:val="none" w:sz="0" w:space="0" w:color="auto"/>
        <w:right w:val="none" w:sz="0" w:space="0" w:color="auto"/>
      </w:divBdr>
    </w:div>
    <w:div w:id="556282402">
      <w:bodyDiv w:val="1"/>
      <w:marLeft w:val="0"/>
      <w:marRight w:val="0"/>
      <w:marTop w:val="0"/>
      <w:marBottom w:val="0"/>
      <w:divBdr>
        <w:top w:val="none" w:sz="0" w:space="0" w:color="auto"/>
        <w:left w:val="none" w:sz="0" w:space="0" w:color="auto"/>
        <w:bottom w:val="none" w:sz="0" w:space="0" w:color="auto"/>
        <w:right w:val="none" w:sz="0" w:space="0" w:color="auto"/>
      </w:divBdr>
    </w:div>
    <w:div w:id="557864451">
      <w:bodyDiv w:val="1"/>
      <w:marLeft w:val="0"/>
      <w:marRight w:val="0"/>
      <w:marTop w:val="0"/>
      <w:marBottom w:val="0"/>
      <w:divBdr>
        <w:top w:val="none" w:sz="0" w:space="0" w:color="auto"/>
        <w:left w:val="none" w:sz="0" w:space="0" w:color="auto"/>
        <w:bottom w:val="none" w:sz="0" w:space="0" w:color="auto"/>
        <w:right w:val="none" w:sz="0" w:space="0" w:color="auto"/>
      </w:divBdr>
    </w:div>
    <w:div w:id="558591044">
      <w:bodyDiv w:val="1"/>
      <w:marLeft w:val="0"/>
      <w:marRight w:val="0"/>
      <w:marTop w:val="0"/>
      <w:marBottom w:val="0"/>
      <w:divBdr>
        <w:top w:val="none" w:sz="0" w:space="0" w:color="auto"/>
        <w:left w:val="none" w:sz="0" w:space="0" w:color="auto"/>
        <w:bottom w:val="none" w:sz="0" w:space="0" w:color="auto"/>
        <w:right w:val="none" w:sz="0" w:space="0" w:color="auto"/>
      </w:divBdr>
    </w:div>
    <w:div w:id="559755872">
      <w:bodyDiv w:val="1"/>
      <w:marLeft w:val="0"/>
      <w:marRight w:val="0"/>
      <w:marTop w:val="0"/>
      <w:marBottom w:val="0"/>
      <w:divBdr>
        <w:top w:val="none" w:sz="0" w:space="0" w:color="auto"/>
        <w:left w:val="none" w:sz="0" w:space="0" w:color="auto"/>
        <w:bottom w:val="none" w:sz="0" w:space="0" w:color="auto"/>
        <w:right w:val="none" w:sz="0" w:space="0" w:color="auto"/>
      </w:divBdr>
    </w:div>
    <w:div w:id="559831644">
      <w:bodyDiv w:val="1"/>
      <w:marLeft w:val="0"/>
      <w:marRight w:val="0"/>
      <w:marTop w:val="0"/>
      <w:marBottom w:val="0"/>
      <w:divBdr>
        <w:top w:val="none" w:sz="0" w:space="0" w:color="auto"/>
        <w:left w:val="none" w:sz="0" w:space="0" w:color="auto"/>
        <w:bottom w:val="none" w:sz="0" w:space="0" w:color="auto"/>
        <w:right w:val="none" w:sz="0" w:space="0" w:color="auto"/>
      </w:divBdr>
    </w:div>
    <w:div w:id="560672911">
      <w:bodyDiv w:val="1"/>
      <w:marLeft w:val="0"/>
      <w:marRight w:val="0"/>
      <w:marTop w:val="0"/>
      <w:marBottom w:val="0"/>
      <w:divBdr>
        <w:top w:val="none" w:sz="0" w:space="0" w:color="auto"/>
        <w:left w:val="none" w:sz="0" w:space="0" w:color="auto"/>
        <w:bottom w:val="none" w:sz="0" w:space="0" w:color="auto"/>
        <w:right w:val="none" w:sz="0" w:space="0" w:color="auto"/>
      </w:divBdr>
    </w:div>
    <w:div w:id="560793812">
      <w:bodyDiv w:val="1"/>
      <w:marLeft w:val="0"/>
      <w:marRight w:val="0"/>
      <w:marTop w:val="0"/>
      <w:marBottom w:val="0"/>
      <w:divBdr>
        <w:top w:val="none" w:sz="0" w:space="0" w:color="auto"/>
        <w:left w:val="none" w:sz="0" w:space="0" w:color="auto"/>
        <w:bottom w:val="none" w:sz="0" w:space="0" w:color="auto"/>
        <w:right w:val="none" w:sz="0" w:space="0" w:color="auto"/>
      </w:divBdr>
    </w:div>
    <w:div w:id="560823444">
      <w:bodyDiv w:val="1"/>
      <w:marLeft w:val="0"/>
      <w:marRight w:val="0"/>
      <w:marTop w:val="0"/>
      <w:marBottom w:val="0"/>
      <w:divBdr>
        <w:top w:val="none" w:sz="0" w:space="0" w:color="auto"/>
        <w:left w:val="none" w:sz="0" w:space="0" w:color="auto"/>
        <w:bottom w:val="none" w:sz="0" w:space="0" w:color="auto"/>
        <w:right w:val="none" w:sz="0" w:space="0" w:color="auto"/>
      </w:divBdr>
    </w:div>
    <w:div w:id="561599946">
      <w:bodyDiv w:val="1"/>
      <w:marLeft w:val="0"/>
      <w:marRight w:val="0"/>
      <w:marTop w:val="0"/>
      <w:marBottom w:val="0"/>
      <w:divBdr>
        <w:top w:val="none" w:sz="0" w:space="0" w:color="auto"/>
        <w:left w:val="none" w:sz="0" w:space="0" w:color="auto"/>
        <w:bottom w:val="none" w:sz="0" w:space="0" w:color="auto"/>
        <w:right w:val="none" w:sz="0" w:space="0" w:color="auto"/>
      </w:divBdr>
    </w:div>
    <w:div w:id="562839867">
      <w:bodyDiv w:val="1"/>
      <w:marLeft w:val="0"/>
      <w:marRight w:val="0"/>
      <w:marTop w:val="0"/>
      <w:marBottom w:val="0"/>
      <w:divBdr>
        <w:top w:val="none" w:sz="0" w:space="0" w:color="auto"/>
        <w:left w:val="none" w:sz="0" w:space="0" w:color="auto"/>
        <w:bottom w:val="none" w:sz="0" w:space="0" w:color="auto"/>
        <w:right w:val="none" w:sz="0" w:space="0" w:color="auto"/>
      </w:divBdr>
    </w:div>
    <w:div w:id="564416527">
      <w:bodyDiv w:val="1"/>
      <w:marLeft w:val="0"/>
      <w:marRight w:val="0"/>
      <w:marTop w:val="0"/>
      <w:marBottom w:val="0"/>
      <w:divBdr>
        <w:top w:val="none" w:sz="0" w:space="0" w:color="auto"/>
        <w:left w:val="none" w:sz="0" w:space="0" w:color="auto"/>
        <w:bottom w:val="none" w:sz="0" w:space="0" w:color="auto"/>
        <w:right w:val="none" w:sz="0" w:space="0" w:color="auto"/>
      </w:divBdr>
    </w:div>
    <w:div w:id="565068652">
      <w:bodyDiv w:val="1"/>
      <w:marLeft w:val="0"/>
      <w:marRight w:val="0"/>
      <w:marTop w:val="0"/>
      <w:marBottom w:val="0"/>
      <w:divBdr>
        <w:top w:val="none" w:sz="0" w:space="0" w:color="auto"/>
        <w:left w:val="none" w:sz="0" w:space="0" w:color="auto"/>
        <w:bottom w:val="none" w:sz="0" w:space="0" w:color="auto"/>
        <w:right w:val="none" w:sz="0" w:space="0" w:color="auto"/>
      </w:divBdr>
    </w:div>
    <w:div w:id="565646355">
      <w:bodyDiv w:val="1"/>
      <w:marLeft w:val="0"/>
      <w:marRight w:val="0"/>
      <w:marTop w:val="0"/>
      <w:marBottom w:val="0"/>
      <w:divBdr>
        <w:top w:val="none" w:sz="0" w:space="0" w:color="auto"/>
        <w:left w:val="none" w:sz="0" w:space="0" w:color="auto"/>
        <w:bottom w:val="none" w:sz="0" w:space="0" w:color="auto"/>
        <w:right w:val="none" w:sz="0" w:space="0" w:color="auto"/>
      </w:divBdr>
    </w:div>
    <w:div w:id="569195407">
      <w:bodyDiv w:val="1"/>
      <w:marLeft w:val="0"/>
      <w:marRight w:val="0"/>
      <w:marTop w:val="0"/>
      <w:marBottom w:val="0"/>
      <w:divBdr>
        <w:top w:val="none" w:sz="0" w:space="0" w:color="auto"/>
        <w:left w:val="none" w:sz="0" w:space="0" w:color="auto"/>
        <w:bottom w:val="none" w:sz="0" w:space="0" w:color="auto"/>
        <w:right w:val="none" w:sz="0" w:space="0" w:color="auto"/>
      </w:divBdr>
    </w:div>
    <w:div w:id="569656710">
      <w:bodyDiv w:val="1"/>
      <w:marLeft w:val="0"/>
      <w:marRight w:val="0"/>
      <w:marTop w:val="0"/>
      <w:marBottom w:val="0"/>
      <w:divBdr>
        <w:top w:val="none" w:sz="0" w:space="0" w:color="auto"/>
        <w:left w:val="none" w:sz="0" w:space="0" w:color="auto"/>
        <w:bottom w:val="none" w:sz="0" w:space="0" w:color="auto"/>
        <w:right w:val="none" w:sz="0" w:space="0" w:color="auto"/>
      </w:divBdr>
    </w:div>
    <w:div w:id="569777472">
      <w:bodyDiv w:val="1"/>
      <w:marLeft w:val="0"/>
      <w:marRight w:val="0"/>
      <w:marTop w:val="0"/>
      <w:marBottom w:val="0"/>
      <w:divBdr>
        <w:top w:val="none" w:sz="0" w:space="0" w:color="auto"/>
        <w:left w:val="none" w:sz="0" w:space="0" w:color="auto"/>
        <w:bottom w:val="none" w:sz="0" w:space="0" w:color="auto"/>
        <w:right w:val="none" w:sz="0" w:space="0" w:color="auto"/>
      </w:divBdr>
    </w:div>
    <w:div w:id="571742707">
      <w:bodyDiv w:val="1"/>
      <w:marLeft w:val="0"/>
      <w:marRight w:val="0"/>
      <w:marTop w:val="0"/>
      <w:marBottom w:val="0"/>
      <w:divBdr>
        <w:top w:val="none" w:sz="0" w:space="0" w:color="auto"/>
        <w:left w:val="none" w:sz="0" w:space="0" w:color="auto"/>
        <w:bottom w:val="none" w:sz="0" w:space="0" w:color="auto"/>
        <w:right w:val="none" w:sz="0" w:space="0" w:color="auto"/>
      </w:divBdr>
    </w:div>
    <w:div w:id="573902886">
      <w:bodyDiv w:val="1"/>
      <w:marLeft w:val="0"/>
      <w:marRight w:val="0"/>
      <w:marTop w:val="0"/>
      <w:marBottom w:val="0"/>
      <w:divBdr>
        <w:top w:val="none" w:sz="0" w:space="0" w:color="auto"/>
        <w:left w:val="none" w:sz="0" w:space="0" w:color="auto"/>
        <w:bottom w:val="none" w:sz="0" w:space="0" w:color="auto"/>
        <w:right w:val="none" w:sz="0" w:space="0" w:color="auto"/>
      </w:divBdr>
    </w:div>
    <w:div w:id="578058069">
      <w:bodyDiv w:val="1"/>
      <w:marLeft w:val="0"/>
      <w:marRight w:val="0"/>
      <w:marTop w:val="0"/>
      <w:marBottom w:val="0"/>
      <w:divBdr>
        <w:top w:val="none" w:sz="0" w:space="0" w:color="auto"/>
        <w:left w:val="none" w:sz="0" w:space="0" w:color="auto"/>
        <w:bottom w:val="none" w:sz="0" w:space="0" w:color="auto"/>
        <w:right w:val="none" w:sz="0" w:space="0" w:color="auto"/>
      </w:divBdr>
    </w:div>
    <w:div w:id="578448039">
      <w:bodyDiv w:val="1"/>
      <w:marLeft w:val="0"/>
      <w:marRight w:val="0"/>
      <w:marTop w:val="0"/>
      <w:marBottom w:val="0"/>
      <w:divBdr>
        <w:top w:val="none" w:sz="0" w:space="0" w:color="auto"/>
        <w:left w:val="none" w:sz="0" w:space="0" w:color="auto"/>
        <w:bottom w:val="none" w:sz="0" w:space="0" w:color="auto"/>
        <w:right w:val="none" w:sz="0" w:space="0" w:color="auto"/>
      </w:divBdr>
    </w:div>
    <w:div w:id="579827995">
      <w:bodyDiv w:val="1"/>
      <w:marLeft w:val="0"/>
      <w:marRight w:val="0"/>
      <w:marTop w:val="0"/>
      <w:marBottom w:val="0"/>
      <w:divBdr>
        <w:top w:val="none" w:sz="0" w:space="0" w:color="auto"/>
        <w:left w:val="none" w:sz="0" w:space="0" w:color="auto"/>
        <w:bottom w:val="none" w:sz="0" w:space="0" w:color="auto"/>
        <w:right w:val="none" w:sz="0" w:space="0" w:color="auto"/>
      </w:divBdr>
    </w:div>
    <w:div w:id="579949436">
      <w:bodyDiv w:val="1"/>
      <w:marLeft w:val="0"/>
      <w:marRight w:val="0"/>
      <w:marTop w:val="0"/>
      <w:marBottom w:val="0"/>
      <w:divBdr>
        <w:top w:val="none" w:sz="0" w:space="0" w:color="auto"/>
        <w:left w:val="none" w:sz="0" w:space="0" w:color="auto"/>
        <w:bottom w:val="none" w:sz="0" w:space="0" w:color="auto"/>
        <w:right w:val="none" w:sz="0" w:space="0" w:color="auto"/>
      </w:divBdr>
    </w:div>
    <w:div w:id="581834765">
      <w:bodyDiv w:val="1"/>
      <w:marLeft w:val="0"/>
      <w:marRight w:val="0"/>
      <w:marTop w:val="0"/>
      <w:marBottom w:val="0"/>
      <w:divBdr>
        <w:top w:val="none" w:sz="0" w:space="0" w:color="auto"/>
        <w:left w:val="none" w:sz="0" w:space="0" w:color="auto"/>
        <w:bottom w:val="none" w:sz="0" w:space="0" w:color="auto"/>
        <w:right w:val="none" w:sz="0" w:space="0" w:color="auto"/>
      </w:divBdr>
    </w:div>
    <w:div w:id="584845173">
      <w:bodyDiv w:val="1"/>
      <w:marLeft w:val="0"/>
      <w:marRight w:val="0"/>
      <w:marTop w:val="0"/>
      <w:marBottom w:val="0"/>
      <w:divBdr>
        <w:top w:val="none" w:sz="0" w:space="0" w:color="auto"/>
        <w:left w:val="none" w:sz="0" w:space="0" w:color="auto"/>
        <w:bottom w:val="none" w:sz="0" w:space="0" w:color="auto"/>
        <w:right w:val="none" w:sz="0" w:space="0" w:color="auto"/>
      </w:divBdr>
    </w:div>
    <w:div w:id="588735942">
      <w:bodyDiv w:val="1"/>
      <w:marLeft w:val="0"/>
      <w:marRight w:val="0"/>
      <w:marTop w:val="0"/>
      <w:marBottom w:val="0"/>
      <w:divBdr>
        <w:top w:val="none" w:sz="0" w:space="0" w:color="auto"/>
        <w:left w:val="none" w:sz="0" w:space="0" w:color="auto"/>
        <w:bottom w:val="none" w:sz="0" w:space="0" w:color="auto"/>
        <w:right w:val="none" w:sz="0" w:space="0" w:color="auto"/>
      </w:divBdr>
    </w:div>
    <w:div w:id="589434014">
      <w:bodyDiv w:val="1"/>
      <w:marLeft w:val="0"/>
      <w:marRight w:val="0"/>
      <w:marTop w:val="0"/>
      <w:marBottom w:val="0"/>
      <w:divBdr>
        <w:top w:val="none" w:sz="0" w:space="0" w:color="auto"/>
        <w:left w:val="none" w:sz="0" w:space="0" w:color="auto"/>
        <w:bottom w:val="none" w:sz="0" w:space="0" w:color="auto"/>
        <w:right w:val="none" w:sz="0" w:space="0" w:color="auto"/>
      </w:divBdr>
    </w:div>
    <w:div w:id="591277271">
      <w:bodyDiv w:val="1"/>
      <w:marLeft w:val="0"/>
      <w:marRight w:val="0"/>
      <w:marTop w:val="0"/>
      <w:marBottom w:val="0"/>
      <w:divBdr>
        <w:top w:val="none" w:sz="0" w:space="0" w:color="auto"/>
        <w:left w:val="none" w:sz="0" w:space="0" w:color="auto"/>
        <w:bottom w:val="none" w:sz="0" w:space="0" w:color="auto"/>
        <w:right w:val="none" w:sz="0" w:space="0" w:color="auto"/>
      </w:divBdr>
    </w:div>
    <w:div w:id="591475935">
      <w:bodyDiv w:val="1"/>
      <w:marLeft w:val="0"/>
      <w:marRight w:val="0"/>
      <w:marTop w:val="0"/>
      <w:marBottom w:val="0"/>
      <w:divBdr>
        <w:top w:val="none" w:sz="0" w:space="0" w:color="auto"/>
        <w:left w:val="none" w:sz="0" w:space="0" w:color="auto"/>
        <w:bottom w:val="none" w:sz="0" w:space="0" w:color="auto"/>
        <w:right w:val="none" w:sz="0" w:space="0" w:color="auto"/>
      </w:divBdr>
    </w:div>
    <w:div w:id="594092360">
      <w:bodyDiv w:val="1"/>
      <w:marLeft w:val="0"/>
      <w:marRight w:val="0"/>
      <w:marTop w:val="0"/>
      <w:marBottom w:val="0"/>
      <w:divBdr>
        <w:top w:val="none" w:sz="0" w:space="0" w:color="auto"/>
        <w:left w:val="none" w:sz="0" w:space="0" w:color="auto"/>
        <w:bottom w:val="none" w:sz="0" w:space="0" w:color="auto"/>
        <w:right w:val="none" w:sz="0" w:space="0" w:color="auto"/>
      </w:divBdr>
    </w:div>
    <w:div w:id="595943584">
      <w:bodyDiv w:val="1"/>
      <w:marLeft w:val="0"/>
      <w:marRight w:val="0"/>
      <w:marTop w:val="0"/>
      <w:marBottom w:val="0"/>
      <w:divBdr>
        <w:top w:val="none" w:sz="0" w:space="0" w:color="auto"/>
        <w:left w:val="none" w:sz="0" w:space="0" w:color="auto"/>
        <w:bottom w:val="none" w:sz="0" w:space="0" w:color="auto"/>
        <w:right w:val="none" w:sz="0" w:space="0" w:color="auto"/>
      </w:divBdr>
    </w:div>
    <w:div w:id="596328797">
      <w:bodyDiv w:val="1"/>
      <w:marLeft w:val="0"/>
      <w:marRight w:val="0"/>
      <w:marTop w:val="0"/>
      <w:marBottom w:val="0"/>
      <w:divBdr>
        <w:top w:val="none" w:sz="0" w:space="0" w:color="auto"/>
        <w:left w:val="none" w:sz="0" w:space="0" w:color="auto"/>
        <w:bottom w:val="none" w:sz="0" w:space="0" w:color="auto"/>
        <w:right w:val="none" w:sz="0" w:space="0" w:color="auto"/>
      </w:divBdr>
    </w:div>
    <w:div w:id="596596140">
      <w:bodyDiv w:val="1"/>
      <w:marLeft w:val="0"/>
      <w:marRight w:val="0"/>
      <w:marTop w:val="0"/>
      <w:marBottom w:val="0"/>
      <w:divBdr>
        <w:top w:val="none" w:sz="0" w:space="0" w:color="auto"/>
        <w:left w:val="none" w:sz="0" w:space="0" w:color="auto"/>
        <w:bottom w:val="none" w:sz="0" w:space="0" w:color="auto"/>
        <w:right w:val="none" w:sz="0" w:space="0" w:color="auto"/>
      </w:divBdr>
    </w:div>
    <w:div w:id="599143696">
      <w:bodyDiv w:val="1"/>
      <w:marLeft w:val="0"/>
      <w:marRight w:val="0"/>
      <w:marTop w:val="0"/>
      <w:marBottom w:val="0"/>
      <w:divBdr>
        <w:top w:val="none" w:sz="0" w:space="0" w:color="auto"/>
        <w:left w:val="none" w:sz="0" w:space="0" w:color="auto"/>
        <w:bottom w:val="none" w:sz="0" w:space="0" w:color="auto"/>
        <w:right w:val="none" w:sz="0" w:space="0" w:color="auto"/>
      </w:divBdr>
    </w:div>
    <w:div w:id="601954609">
      <w:bodyDiv w:val="1"/>
      <w:marLeft w:val="0"/>
      <w:marRight w:val="0"/>
      <w:marTop w:val="0"/>
      <w:marBottom w:val="0"/>
      <w:divBdr>
        <w:top w:val="none" w:sz="0" w:space="0" w:color="auto"/>
        <w:left w:val="none" w:sz="0" w:space="0" w:color="auto"/>
        <w:bottom w:val="none" w:sz="0" w:space="0" w:color="auto"/>
        <w:right w:val="none" w:sz="0" w:space="0" w:color="auto"/>
      </w:divBdr>
    </w:div>
    <w:div w:id="603616780">
      <w:bodyDiv w:val="1"/>
      <w:marLeft w:val="0"/>
      <w:marRight w:val="0"/>
      <w:marTop w:val="0"/>
      <w:marBottom w:val="0"/>
      <w:divBdr>
        <w:top w:val="none" w:sz="0" w:space="0" w:color="auto"/>
        <w:left w:val="none" w:sz="0" w:space="0" w:color="auto"/>
        <w:bottom w:val="none" w:sz="0" w:space="0" w:color="auto"/>
        <w:right w:val="none" w:sz="0" w:space="0" w:color="auto"/>
      </w:divBdr>
    </w:div>
    <w:div w:id="604730451">
      <w:bodyDiv w:val="1"/>
      <w:marLeft w:val="0"/>
      <w:marRight w:val="0"/>
      <w:marTop w:val="0"/>
      <w:marBottom w:val="0"/>
      <w:divBdr>
        <w:top w:val="none" w:sz="0" w:space="0" w:color="auto"/>
        <w:left w:val="none" w:sz="0" w:space="0" w:color="auto"/>
        <w:bottom w:val="none" w:sz="0" w:space="0" w:color="auto"/>
        <w:right w:val="none" w:sz="0" w:space="0" w:color="auto"/>
      </w:divBdr>
    </w:div>
    <w:div w:id="606276563">
      <w:bodyDiv w:val="1"/>
      <w:marLeft w:val="0"/>
      <w:marRight w:val="0"/>
      <w:marTop w:val="0"/>
      <w:marBottom w:val="0"/>
      <w:divBdr>
        <w:top w:val="none" w:sz="0" w:space="0" w:color="auto"/>
        <w:left w:val="none" w:sz="0" w:space="0" w:color="auto"/>
        <w:bottom w:val="none" w:sz="0" w:space="0" w:color="auto"/>
        <w:right w:val="none" w:sz="0" w:space="0" w:color="auto"/>
      </w:divBdr>
    </w:div>
    <w:div w:id="608699796">
      <w:bodyDiv w:val="1"/>
      <w:marLeft w:val="0"/>
      <w:marRight w:val="0"/>
      <w:marTop w:val="0"/>
      <w:marBottom w:val="0"/>
      <w:divBdr>
        <w:top w:val="none" w:sz="0" w:space="0" w:color="auto"/>
        <w:left w:val="none" w:sz="0" w:space="0" w:color="auto"/>
        <w:bottom w:val="none" w:sz="0" w:space="0" w:color="auto"/>
        <w:right w:val="none" w:sz="0" w:space="0" w:color="auto"/>
      </w:divBdr>
    </w:div>
    <w:div w:id="611127638">
      <w:bodyDiv w:val="1"/>
      <w:marLeft w:val="0"/>
      <w:marRight w:val="0"/>
      <w:marTop w:val="0"/>
      <w:marBottom w:val="0"/>
      <w:divBdr>
        <w:top w:val="none" w:sz="0" w:space="0" w:color="auto"/>
        <w:left w:val="none" w:sz="0" w:space="0" w:color="auto"/>
        <w:bottom w:val="none" w:sz="0" w:space="0" w:color="auto"/>
        <w:right w:val="none" w:sz="0" w:space="0" w:color="auto"/>
      </w:divBdr>
    </w:div>
    <w:div w:id="611596489">
      <w:bodyDiv w:val="1"/>
      <w:marLeft w:val="0"/>
      <w:marRight w:val="0"/>
      <w:marTop w:val="0"/>
      <w:marBottom w:val="0"/>
      <w:divBdr>
        <w:top w:val="none" w:sz="0" w:space="0" w:color="auto"/>
        <w:left w:val="none" w:sz="0" w:space="0" w:color="auto"/>
        <w:bottom w:val="none" w:sz="0" w:space="0" w:color="auto"/>
        <w:right w:val="none" w:sz="0" w:space="0" w:color="auto"/>
      </w:divBdr>
    </w:div>
    <w:div w:id="613825977">
      <w:bodyDiv w:val="1"/>
      <w:marLeft w:val="0"/>
      <w:marRight w:val="0"/>
      <w:marTop w:val="0"/>
      <w:marBottom w:val="0"/>
      <w:divBdr>
        <w:top w:val="none" w:sz="0" w:space="0" w:color="auto"/>
        <w:left w:val="none" w:sz="0" w:space="0" w:color="auto"/>
        <w:bottom w:val="none" w:sz="0" w:space="0" w:color="auto"/>
        <w:right w:val="none" w:sz="0" w:space="0" w:color="auto"/>
      </w:divBdr>
    </w:div>
    <w:div w:id="613903968">
      <w:bodyDiv w:val="1"/>
      <w:marLeft w:val="0"/>
      <w:marRight w:val="0"/>
      <w:marTop w:val="0"/>
      <w:marBottom w:val="0"/>
      <w:divBdr>
        <w:top w:val="none" w:sz="0" w:space="0" w:color="auto"/>
        <w:left w:val="none" w:sz="0" w:space="0" w:color="auto"/>
        <w:bottom w:val="none" w:sz="0" w:space="0" w:color="auto"/>
        <w:right w:val="none" w:sz="0" w:space="0" w:color="auto"/>
      </w:divBdr>
    </w:div>
    <w:div w:id="617376314">
      <w:bodyDiv w:val="1"/>
      <w:marLeft w:val="0"/>
      <w:marRight w:val="0"/>
      <w:marTop w:val="0"/>
      <w:marBottom w:val="0"/>
      <w:divBdr>
        <w:top w:val="none" w:sz="0" w:space="0" w:color="auto"/>
        <w:left w:val="none" w:sz="0" w:space="0" w:color="auto"/>
        <w:bottom w:val="none" w:sz="0" w:space="0" w:color="auto"/>
        <w:right w:val="none" w:sz="0" w:space="0" w:color="auto"/>
      </w:divBdr>
    </w:div>
    <w:div w:id="618878669">
      <w:bodyDiv w:val="1"/>
      <w:marLeft w:val="0"/>
      <w:marRight w:val="0"/>
      <w:marTop w:val="0"/>
      <w:marBottom w:val="0"/>
      <w:divBdr>
        <w:top w:val="none" w:sz="0" w:space="0" w:color="auto"/>
        <w:left w:val="none" w:sz="0" w:space="0" w:color="auto"/>
        <w:bottom w:val="none" w:sz="0" w:space="0" w:color="auto"/>
        <w:right w:val="none" w:sz="0" w:space="0" w:color="auto"/>
      </w:divBdr>
    </w:div>
    <w:div w:id="619381987">
      <w:bodyDiv w:val="1"/>
      <w:marLeft w:val="0"/>
      <w:marRight w:val="0"/>
      <w:marTop w:val="0"/>
      <w:marBottom w:val="0"/>
      <w:divBdr>
        <w:top w:val="none" w:sz="0" w:space="0" w:color="auto"/>
        <w:left w:val="none" w:sz="0" w:space="0" w:color="auto"/>
        <w:bottom w:val="none" w:sz="0" w:space="0" w:color="auto"/>
        <w:right w:val="none" w:sz="0" w:space="0" w:color="auto"/>
      </w:divBdr>
    </w:div>
    <w:div w:id="619723768">
      <w:bodyDiv w:val="1"/>
      <w:marLeft w:val="0"/>
      <w:marRight w:val="0"/>
      <w:marTop w:val="0"/>
      <w:marBottom w:val="0"/>
      <w:divBdr>
        <w:top w:val="none" w:sz="0" w:space="0" w:color="auto"/>
        <w:left w:val="none" w:sz="0" w:space="0" w:color="auto"/>
        <w:bottom w:val="none" w:sz="0" w:space="0" w:color="auto"/>
        <w:right w:val="none" w:sz="0" w:space="0" w:color="auto"/>
      </w:divBdr>
    </w:div>
    <w:div w:id="621616500">
      <w:bodyDiv w:val="1"/>
      <w:marLeft w:val="0"/>
      <w:marRight w:val="0"/>
      <w:marTop w:val="0"/>
      <w:marBottom w:val="0"/>
      <w:divBdr>
        <w:top w:val="none" w:sz="0" w:space="0" w:color="auto"/>
        <w:left w:val="none" w:sz="0" w:space="0" w:color="auto"/>
        <w:bottom w:val="none" w:sz="0" w:space="0" w:color="auto"/>
        <w:right w:val="none" w:sz="0" w:space="0" w:color="auto"/>
      </w:divBdr>
    </w:div>
    <w:div w:id="625938223">
      <w:bodyDiv w:val="1"/>
      <w:marLeft w:val="0"/>
      <w:marRight w:val="0"/>
      <w:marTop w:val="0"/>
      <w:marBottom w:val="0"/>
      <w:divBdr>
        <w:top w:val="none" w:sz="0" w:space="0" w:color="auto"/>
        <w:left w:val="none" w:sz="0" w:space="0" w:color="auto"/>
        <w:bottom w:val="none" w:sz="0" w:space="0" w:color="auto"/>
        <w:right w:val="none" w:sz="0" w:space="0" w:color="auto"/>
      </w:divBdr>
    </w:div>
    <w:div w:id="634218942">
      <w:bodyDiv w:val="1"/>
      <w:marLeft w:val="0"/>
      <w:marRight w:val="0"/>
      <w:marTop w:val="0"/>
      <w:marBottom w:val="0"/>
      <w:divBdr>
        <w:top w:val="none" w:sz="0" w:space="0" w:color="auto"/>
        <w:left w:val="none" w:sz="0" w:space="0" w:color="auto"/>
        <w:bottom w:val="none" w:sz="0" w:space="0" w:color="auto"/>
        <w:right w:val="none" w:sz="0" w:space="0" w:color="auto"/>
      </w:divBdr>
    </w:div>
    <w:div w:id="634528490">
      <w:bodyDiv w:val="1"/>
      <w:marLeft w:val="0"/>
      <w:marRight w:val="0"/>
      <w:marTop w:val="0"/>
      <w:marBottom w:val="0"/>
      <w:divBdr>
        <w:top w:val="none" w:sz="0" w:space="0" w:color="auto"/>
        <w:left w:val="none" w:sz="0" w:space="0" w:color="auto"/>
        <w:bottom w:val="none" w:sz="0" w:space="0" w:color="auto"/>
        <w:right w:val="none" w:sz="0" w:space="0" w:color="auto"/>
      </w:divBdr>
    </w:div>
    <w:div w:id="635138834">
      <w:bodyDiv w:val="1"/>
      <w:marLeft w:val="0"/>
      <w:marRight w:val="0"/>
      <w:marTop w:val="0"/>
      <w:marBottom w:val="0"/>
      <w:divBdr>
        <w:top w:val="none" w:sz="0" w:space="0" w:color="auto"/>
        <w:left w:val="none" w:sz="0" w:space="0" w:color="auto"/>
        <w:bottom w:val="none" w:sz="0" w:space="0" w:color="auto"/>
        <w:right w:val="none" w:sz="0" w:space="0" w:color="auto"/>
      </w:divBdr>
    </w:div>
    <w:div w:id="635525421">
      <w:bodyDiv w:val="1"/>
      <w:marLeft w:val="0"/>
      <w:marRight w:val="0"/>
      <w:marTop w:val="0"/>
      <w:marBottom w:val="0"/>
      <w:divBdr>
        <w:top w:val="none" w:sz="0" w:space="0" w:color="auto"/>
        <w:left w:val="none" w:sz="0" w:space="0" w:color="auto"/>
        <w:bottom w:val="none" w:sz="0" w:space="0" w:color="auto"/>
        <w:right w:val="none" w:sz="0" w:space="0" w:color="auto"/>
      </w:divBdr>
    </w:div>
    <w:div w:id="636691168">
      <w:bodyDiv w:val="1"/>
      <w:marLeft w:val="0"/>
      <w:marRight w:val="0"/>
      <w:marTop w:val="0"/>
      <w:marBottom w:val="0"/>
      <w:divBdr>
        <w:top w:val="none" w:sz="0" w:space="0" w:color="auto"/>
        <w:left w:val="none" w:sz="0" w:space="0" w:color="auto"/>
        <w:bottom w:val="none" w:sz="0" w:space="0" w:color="auto"/>
        <w:right w:val="none" w:sz="0" w:space="0" w:color="auto"/>
      </w:divBdr>
    </w:div>
    <w:div w:id="636839067">
      <w:bodyDiv w:val="1"/>
      <w:marLeft w:val="0"/>
      <w:marRight w:val="0"/>
      <w:marTop w:val="0"/>
      <w:marBottom w:val="0"/>
      <w:divBdr>
        <w:top w:val="none" w:sz="0" w:space="0" w:color="auto"/>
        <w:left w:val="none" w:sz="0" w:space="0" w:color="auto"/>
        <w:bottom w:val="none" w:sz="0" w:space="0" w:color="auto"/>
        <w:right w:val="none" w:sz="0" w:space="0" w:color="auto"/>
      </w:divBdr>
    </w:div>
    <w:div w:id="637030839">
      <w:bodyDiv w:val="1"/>
      <w:marLeft w:val="0"/>
      <w:marRight w:val="0"/>
      <w:marTop w:val="0"/>
      <w:marBottom w:val="0"/>
      <w:divBdr>
        <w:top w:val="none" w:sz="0" w:space="0" w:color="auto"/>
        <w:left w:val="none" w:sz="0" w:space="0" w:color="auto"/>
        <w:bottom w:val="none" w:sz="0" w:space="0" w:color="auto"/>
        <w:right w:val="none" w:sz="0" w:space="0" w:color="auto"/>
      </w:divBdr>
    </w:div>
    <w:div w:id="638270762">
      <w:bodyDiv w:val="1"/>
      <w:marLeft w:val="0"/>
      <w:marRight w:val="0"/>
      <w:marTop w:val="0"/>
      <w:marBottom w:val="0"/>
      <w:divBdr>
        <w:top w:val="none" w:sz="0" w:space="0" w:color="auto"/>
        <w:left w:val="none" w:sz="0" w:space="0" w:color="auto"/>
        <w:bottom w:val="none" w:sz="0" w:space="0" w:color="auto"/>
        <w:right w:val="none" w:sz="0" w:space="0" w:color="auto"/>
      </w:divBdr>
    </w:div>
    <w:div w:id="639961761">
      <w:bodyDiv w:val="1"/>
      <w:marLeft w:val="0"/>
      <w:marRight w:val="0"/>
      <w:marTop w:val="0"/>
      <w:marBottom w:val="0"/>
      <w:divBdr>
        <w:top w:val="none" w:sz="0" w:space="0" w:color="auto"/>
        <w:left w:val="none" w:sz="0" w:space="0" w:color="auto"/>
        <w:bottom w:val="none" w:sz="0" w:space="0" w:color="auto"/>
        <w:right w:val="none" w:sz="0" w:space="0" w:color="auto"/>
      </w:divBdr>
    </w:div>
    <w:div w:id="640036991">
      <w:bodyDiv w:val="1"/>
      <w:marLeft w:val="0"/>
      <w:marRight w:val="0"/>
      <w:marTop w:val="0"/>
      <w:marBottom w:val="0"/>
      <w:divBdr>
        <w:top w:val="none" w:sz="0" w:space="0" w:color="auto"/>
        <w:left w:val="none" w:sz="0" w:space="0" w:color="auto"/>
        <w:bottom w:val="none" w:sz="0" w:space="0" w:color="auto"/>
        <w:right w:val="none" w:sz="0" w:space="0" w:color="auto"/>
      </w:divBdr>
    </w:div>
    <w:div w:id="644436582">
      <w:bodyDiv w:val="1"/>
      <w:marLeft w:val="0"/>
      <w:marRight w:val="0"/>
      <w:marTop w:val="0"/>
      <w:marBottom w:val="0"/>
      <w:divBdr>
        <w:top w:val="none" w:sz="0" w:space="0" w:color="auto"/>
        <w:left w:val="none" w:sz="0" w:space="0" w:color="auto"/>
        <w:bottom w:val="none" w:sz="0" w:space="0" w:color="auto"/>
        <w:right w:val="none" w:sz="0" w:space="0" w:color="auto"/>
      </w:divBdr>
    </w:div>
    <w:div w:id="644436989">
      <w:bodyDiv w:val="1"/>
      <w:marLeft w:val="0"/>
      <w:marRight w:val="0"/>
      <w:marTop w:val="0"/>
      <w:marBottom w:val="0"/>
      <w:divBdr>
        <w:top w:val="none" w:sz="0" w:space="0" w:color="auto"/>
        <w:left w:val="none" w:sz="0" w:space="0" w:color="auto"/>
        <w:bottom w:val="none" w:sz="0" w:space="0" w:color="auto"/>
        <w:right w:val="none" w:sz="0" w:space="0" w:color="auto"/>
      </w:divBdr>
    </w:div>
    <w:div w:id="645863156">
      <w:bodyDiv w:val="1"/>
      <w:marLeft w:val="0"/>
      <w:marRight w:val="0"/>
      <w:marTop w:val="0"/>
      <w:marBottom w:val="0"/>
      <w:divBdr>
        <w:top w:val="none" w:sz="0" w:space="0" w:color="auto"/>
        <w:left w:val="none" w:sz="0" w:space="0" w:color="auto"/>
        <w:bottom w:val="none" w:sz="0" w:space="0" w:color="auto"/>
        <w:right w:val="none" w:sz="0" w:space="0" w:color="auto"/>
      </w:divBdr>
    </w:div>
    <w:div w:id="649023649">
      <w:bodyDiv w:val="1"/>
      <w:marLeft w:val="0"/>
      <w:marRight w:val="0"/>
      <w:marTop w:val="0"/>
      <w:marBottom w:val="0"/>
      <w:divBdr>
        <w:top w:val="none" w:sz="0" w:space="0" w:color="auto"/>
        <w:left w:val="none" w:sz="0" w:space="0" w:color="auto"/>
        <w:bottom w:val="none" w:sz="0" w:space="0" w:color="auto"/>
        <w:right w:val="none" w:sz="0" w:space="0" w:color="auto"/>
      </w:divBdr>
    </w:div>
    <w:div w:id="649940449">
      <w:bodyDiv w:val="1"/>
      <w:marLeft w:val="0"/>
      <w:marRight w:val="0"/>
      <w:marTop w:val="0"/>
      <w:marBottom w:val="0"/>
      <w:divBdr>
        <w:top w:val="none" w:sz="0" w:space="0" w:color="auto"/>
        <w:left w:val="none" w:sz="0" w:space="0" w:color="auto"/>
        <w:bottom w:val="none" w:sz="0" w:space="0" w:color="auto"/>
        <w:right w:val="none" w:sz="0" w:space="0" w:color="auto"/>
      </w:divBdr>
    </w:div>
    <w:div w:id="651566708">
      <w:bodyDiv w:val="1"/>
      <w:marLeft w:val="0"/>
      <w:marRight w:val="0"/>
      <w:marTop w:val="0"/>
      <w:marBottom w:val="0"/>
      <w:divBdr>
        <w:top w:val="none" w:sz="0" w:space="0" w:color="auto"/>
        <w:left w:val="none" w:sz="0" w:space="0" w:color="auto"/>
        <w:bottom w:val="none" w:sz="0" w:space="0" w:color="auto"/>
        <w:right w:val="none" w:sz="0" w:space="0" w:color="auto"/>
      </w:divBdr>
    </w:div>
    <w:div w:id="651638670">
      <w:bodyDiv w:val="1"/>
      <w:marLeft w:val="0"/>
      <w:marRight w:val="0"/>
      <w:marTop w:val="0"/>
      <w:marBottom w:val="0"/>
      <w:divBdr>
        <w:top w:val="none" w:sz="0" w:space="0" w:color="auto"/>
        <w:left w:val="none" w:sz="0" w:space="0" w:color="auto"/>
        <w:bottom w:val="none" w:sz="0" w:space="0" w:color="auto"/>
        <w:right w:val="none" w:sz="0" w:space="0" w:color="auto"/>
      </w:divBdr>
    </w:div>
    <w:div w:id="652569546">
      <w:bodyDiv w:val="1"/>
      <w:marLeft w:val="0"/>
      <w:marRight w:val="0"/>
      <w:marTop w:val="0"/>
      <w:marBottom w:val="0"/>
      <w:divBdr>
        <w:top w:val="none" w:sz="0" w:space="0" w:color="auto"/>
        <w:left w:val="none" w:sz="0" w:space="0" w:color="auto"/>
        <w:bottom w:val="none" w:sz="0" w:space="0" w:color="auto"/>
        <w:right w:val="none" w:sz="0" w:space="0" w:color="auto"/>
      </w:divBdr>
    </w:div>
    <w:div w:id="655648285">
      <w:bodyDiv w:val="1"/>
      <w:marLeft w:val="0"/>
      <w:marRight w:val="0"/>
      <w:marTop w:val="0"/>
      <w:marBottom w:val="0"/>
      <w:divBdr>
        <w:top w:val="none" w:sz="0" w:space="0" w:color="auto"/>
        <w:left w:val="none" w:sz="0" w:space="0" w:color="auto"/>
        <w:bottom w:val="none" w:sz="0" w:space="0" w:color="auto"/>
        <w:right w:val="none" w:sz="0" w:space="0" w:color="auto"/>
      </w:divBdr>
    </w:div>
    <w:div w:id="656345984">
      <w:bodyDiv w:val="1"/>
      <w:marLeft w:val="0"/>
      <w:marRight w:val="0"/>
      <w:marTop w:val="0"/>
      <w:marBottom w:val="0"/>
      <w:divBdr>
        <w:top w:val="none" w:sz="0" w:space="0" w:color="auto"/>
        <w:left w:val="none" w:sz="0" w:space="0" w:color="auto"/>
        <w:bottom w:val="none" w:sz="0" w:space="0" w:color="auto"/>
        <w:right w:val="none" w:sz="0" w:space="0" w:color="auto"/>
      </w:divBdr>
    </w:div>
    <w:div w:id="657073247">
      <w:bodyDiv w:val="1"/>
      <w:marLeft w:val="0"/>
      <w:marRight w:val="0"/>
      <w:marTop w:val="0"/>
      <w:marBottom w:val="0"/>
      <w:divBdr>
        <w:top w:val="none" w:sz="0" w:space="0" w:color="auto"/>
        <w:left w:val="none" w:sz="0" w:space="0" w:color="auto"/>
        <w:bottom w:val="none" w:sz="0" w:space="0" w:color="auto"/>
        <w:right w:val="none" w:sz="0" w:space="0" w:color="auto"/>
      </w:divBdr>
    </w:div>
    <w:div w:id="657467631">
      <w:bodyDiv w:val="1"/>
      <w:marLeft w:val="0"/>
      <w:marRight w:val="0"/>
      <w:marTop w:val="0"/>
      <w:marBottom w:val="0"/>
      <w:divBdr>
        <w:top w:val="none" w:sz="0" w:space="0" w:color="auto"/>
        <w:left w:val="none" w:sz="0" w:space="0" w:color="auto"/>
        <w:bottom w:val="none" w:sz="0" w:space="0" w:color="auto"/>
        <w:right w:val="none" w:sz="0" w:space="0" w:color="auto"/>
      </w:divBdr>
    </w:div>
    <w:div w:id="657656301">
      <w:bodyDiv w:val="1"/>
      <w:marLeft w:val="0"/>
      <w:marRight w:val="0"/>
      <w:marTop w:val="0"/>
      <w:marBottom w:val="0"/>
      <w:divBdr>
        <w:top w:val="none" w:sz="0" w:space="0" w:color="auto"/>
        <w:left w:val="none" w:sz="0" w:space="0" w:color="auto"/>
        <w:bottom w:val="none" w:sz="0" w:space="0" w:color="auto"/>
        <w:right w:val="none" w:sz="0" w:space="0" w:color="auto"/>
      </w:divBdr>
    </w:div>
    <w:div w:id="657854004">
      <w:bodyDiv w:val="1"/>
      <w:marLeft w:val="0"/>
      <w:marRight w:val="0"/>
      <w:marTop w:val="0"/>
      <w:marBottom w:val="0"/>
      <w:divBdr>
        <w:top w:val="none" w:sz="0" w:space="0" w:color="auto"/>
        <w:left w:val="none" w:sz="0" w:space="0" w:color="auto"/>
        <w:bottom w:val="none" w:sz="0" w:space="0" w:color="auto"/>
        <w:right w:val="none" w:sz="0" w:space="0" w:color="auto"/>
      </w:divBdr>
    </w:div>
    <w:div w:id="658657927">
      <w:bodyDiv w:val="1"/>
      <w:marLeft w:val="0"/>
      <w:marRight w:val="0"/>
      <w:marTop w:val="0"/>
      <w:marBottom w:val="0"/>
      <w:divBdr>
        <w:top w:val="none" w:sz="0" w:space="0" w:color="auto"/>
        <w:left w:val="none" w:sz="0" w:space="0" w:color="auto"/>
        <w:bottom w:val="none" w:sz="0" w:space="0" w:color="auto"/>
        <w:right w:val="none" w:sz="0" w:space="0" w:color="auto"/>
      </w:divBdr>
    </w:div>
    <w:div w:id="661202031">
      <w:bodyDiv w:val="1"/>
      <w:marLeft w:val="0"/>
      <w:marRight w:val="0"/>
      <w:marTop w:val="0"/>
      <w:marBottom w:val="0"/>
      <w:divBdr>
        <w:top w:val="none" w:sz="0" w:space="0" w:color="auto"/>
        <w:left w:val="none" w:sz="0" w:space="0" w:color="auto"/>
        <w:bottom w:val="none" w:sz="0" w:space="0" w:color="auto"/>
        <w:right w:val="none" w:sz="0" w:space="0" w:color="auto"/>
      </w:divBdr>
    </w:div>
    <w:div w:id="662320273">
      <w:bodyDiv w:val="1"/>
      <w:marLeft w:val="0"/>
      <w:marRight w:val="0"/>
      <w:marTop w:val="0"/>
      <w:marBottom w:val="0"/>
      <w:divBdr>
        <w:top w:val="none" w:sz="0" w:space="0" w:color="auto"/>
        <w:left w:val="none" w:sz="0" w:space="0" w:color="auto"/>
        <w:bottom w:val="none" w:sz="0" w:space="0" w:color="auto"/>
        <w:right w:val="none" w:sz="0" w:space="0" w:color="auto"/>
      </w:divBdr>
    </w:div>
    <w:div w:id="665129046">
      <w:bodyDiv w:val="1"/>
      <w:marLeft w:val="0"/>
      <w:marRight w:val="0"/>
      <w:marTop w:val="0"/>
      <w:marBottom w:val="0"/>
      <w:divBdr>
        <w:top w:val="none" w:sz="0" w:space="0" w:color="auto"/>
        <w:left w:val="none" w:sz="0" w:space="0" w:color="auto"/>
        <w:bottom w:val="none" w:sz="0" w:space="0" w:color="auto"/>
        <w:right w:val="none" w:sz="0" w:space="0" w:color="auto"/>
      </w:divBdr>
    </w:div>
    <w:div w:id="667293686">
      <w:bodyDiv w:val="1"/>
      <w:marLeft w:val="0"/>
      <w:marRight w:val="0"/>
      <w:marTop w:val="0"/>
      <w:marBottom w:val="0"/>
      <w:divBdr>
        <w:top w:val="none" w:sz="0" w:space="0" w:color="auto"/>
        <w:left w:val="none" w:sz="0" w:space="0" w:color="auto"/>
        <w:bottom w:val="none" w:sz="0" w:space="0" w:color="auto"/>
        <w:right w:val="none" w:sz="0" w:space="0" w:color="auto"/>
      </w:divBdr>
    </w:div>
    <w:div w:id="667826008">
      <w:bodyDiv w:val="1"/>
      <w:marLeft w:val="0"/>
      <w:marRight w:val="0"/>
      <w:marTop w:val="0"/>
      <w:marBottom w:val="0"/>
      <w:divBdr>
        <w:top w:val="none" w:sz="0" w:space="0" w:color="auto"/>
        <w:left w:val="none" w:sz="0" w:space="0" w:color="auto"/>
        <w:bottom w:val="none" w:sz="0" w:space="0" w:color="auto"/>
        <w:right w:val="none" w:sz="0" w:space="0" w:color="auto"/>
      </w:divBdr>
    </w:div>
    <w:div w:id="668142209">
      <w:bodyDiv w:val="1"/>
      <w:marLeft w:val="0"/>
      <w:marRight w:val="0"/>
      <w:marTop w:val="0"/>
      <w:marBottom w:val="0"/>
      <w:divBdr>
        <w:top w:val="none" w:sz="0" w:space="0" w:color="auto"/>
        <w:left w:val="none" w:sz="0" w:space="0" w:color="auto"/>
        <w:bottom w:val="none" w:sz="0" w:space="0" w:color="auto"/>
        <w:right w:val="none" w:sz="0" w:space="0" w:color="auto"/>
      </w:divBdr>
    </w:div>
    <w:div w:id="668607293">
      <w:bodyDiv w:val="1"/>
      <w:marLeft w:val="0"/>
      <w:marRight w:val="0"/>
      <w:marTop w:val="0"/>
      <w:marBottom w:val="0"/>
      <w:divBdr>
        <w:top w:val="none" w:sz="0" w:space="0" w:color="auto"/>
        <w:left w:val="none" w:sz="0" w:space="0" w:color="auto"/>
        <w:bottom w:val="none" w:sz="0" w:space="0" w:color="auto"/>
        <w:right w:val="none" w:sz="0" w:space="0" w:color="auto"/>
      </w:divBdr>
    </w:div>
    <w:div w:id="669676776">
      <w:bodyDiv w:val="1"/>
      <w:marLeft w:val="0"/>
      <w:marRight w:val="0"/>
      <w:marTop w:val="0"/>
      <w:marBottom w:val="0"/>
      <w:divBdr>
        <w:top w:val="none" w:sz="0" w:space="0" w:color="auto"/>
        <w:left w:val="none" w:sz="0" w:space="0" w:color="auto"/>
        <w:bottom w:val="none" w:sz="0" w:space="0" w:color="auto"/>
        <w:right w:val="none" w:sz="0" w:space="0" w:color="auto"/>
      </w:divBdr>
    </w:div>
    <w:div w:id="670565463">
      <w:bodyDiv w:val="1"/>
      <w:marLeft w:val="0"/>
      <w:marRight w:val="0"/>
      <w:marTop w:val="0"/>
      <w:marBottom w:val="0"/>
      <w:divBdr>
        <w:top w:val="none" w:sz="0" w:space="0" w:color="auto"/>
        <w:left w:val="none" w:sz="0" w:space="0" w:color="auto"/>
        <w:bottom w:val="none" w:sz="0" w:space="0" w:color="auto"/>
        <w:right w:val="none" w:sz="0" w:space="0" w:color="auto"/>
      </w:divBdr>
    </w:div>
    <w:div w:id="670715472">
      <w:bodyDiv w:val="1"/>
      <w:marLeft w:val="0"/>
      <w:marRight w:val="0"/>
      <w:marTop w:val="0"/>
      <w:marBottom w:val="0"/>
      <w:divBdr>
        <w:top w:val="none" w:sz="0" w:space="0" w:color="auto"/>
        <w:left w:val="none" w:sz="0" w:space="0" w:color="auto"/>
        <w:bottom w:val="none" w:sz="0" w:space="0" w:color="auto"/>
        <w:right w:val="none" w:sz="0" w:space="0" w:color="auto"/>
      </w:divBdr>
    </w:div>
    <w:div w:id="671106770">
      <w:bodyDiv w:val="1"/>
      <w:marLeft w:val="0"/>
      <w:marRight w:val="0"/>
      <w:marTop w:val="0"/>
      <w:marBottom w:val="0"/>
      <w:divBdr>
        <w:top w:val="none" w:sz="0" w:space="0" w:color="auto"/>
        <w:left w:val="none" w:sz="0" w:space="0" w:color="auto"/>
        <w:bottom w:val="none" w:sz="0" w:space="0" w:color="auto"/>
        <w:right w:val="none" w:sz="0" w:space="0" w:color="auto"/>
      </w:divBdr>
    </w:div>
    <w:div w:id="672415960">
      <w:bodyDiv w:val="1"/>
      <w:marLeft w:val="0"/>
      <w:marRight w:val="0"/>
      <w:marTop w:val="0"/>
      <w:marBottom w:val="0"/>
      <w:divBdr>
        <w:top w:val="none" w:sz="0" w:space="0" w:color="auto"/>
        <w:left w:val="none" w:sz="0" w:space="0" w:color="auto"/>
        <w:bottom w:val="none" w:sz="0" w:space="0" w:color="auto"/>
        <w:right w:val="none" w:sz="0" w:space="0" w:color="auto"/>
      </w:divBdr>
    </w:div>
    <w:div w:id="672419385">
      <w:bodyDiv w:val="1"/>
      <w:marLeft w:val="0"/>
      <w:marRight w:val="0"/>
      <w:marTop w:val="0"/>
      <w:marBottom w:val="0"/>
      <w:divBdr>
        <w:top w:val="none" w:sz="0" w:space="0" w:color="auto"/>
        <w:left w:val="none" w:sz="0" w:space="0" w:color="auto"/>
        <w:bottom w:val="none" w:sz="0" w:space="0" w:color="auto"/>
        <w:right w:val="none" w:sz="0" w:space="0" w:color="auto"/>
      </w:divBdr>
    </w:div>
    <w:div w:id="675033121">
      <w:bodyDiv w:val="1"/>
      <w:marLeft w:val="0"/>
      <w:marRight w:val="0"/>
      <w:marTop w:val="0"/>
      <w:marBottom w:val="0"/>
      <w:divBdr>
        <w:top w:val="none" w:sz="0" w:space="0" w:color="auto"/>
        <w:left w:val="none" w:sz="0" w:space="0" w:color="auto"/>
        <w:bottom w:val="none" w:sz="0" w:space="0" w:color="auto"/>
        <w:right w:val="none" w:sz="0" w:space="0" w:color="auto"/>
      </w:divBdr>
    </w:div>
    <w:div w:id="677272089">
      <w:bodyDiv w:val="1"/>
      <w:marLeft w:val="0"/>
      <w:marRight w:val="0"/>
      <w:marTop w:val="0"/>
      <w:marBottom w:val="0"/>
      <w:divBdr>
        <w:top w:val="none" w:sz="0" w:space="0" w:color="auto"/>
        <w:left w:val="none" w:sz="0" w:space="0" w:color="auto"/>
        <w:bottom w:val="none" w:sz="0" w:space="0" w:color="auto"/>
        <w:right w:val="none" w:sz="0" w:space="0" w:color="auto"/>
      </w:divBdr>
    </w:div>
    <w:div w:id="677662642">
      <w:bodyDiv w:val="1"/>
      <w:marLeft w:val="0"/>
      <w:marRight w:val="0"/>
      <w:marTop w:val="0"/>
      <w:marBottom w:val="0"/>
      <w:divBdr>
        <w:top w:val="none" w:sz="0" w:space="0" w:color="auto"/>
        <w:left w:val="none" w:sz="0" w:space="0" w:color="auto"/>
        <w:bottom w:val="none" w:sz="0" w:space="0" w:color="auto"/>
        <w:right w:val="none" w:sz="0" w:space="0" w:color="auto"/>
      </w:divBdr>
    </w:div>
    <w:div w:id="677854762">
      <w:bodyDiv w:val="1"/>
      <w:marLeft w:val="0"/>
      <w:marRight w:val="0"/>
      <w:marTop w:val="0"/>
      <w:marBottom w:val="0"/>
      <w:divBdr>
        <w:top w:val="none" w:sz="0" w:space="0" w:color="auto"/>
        <w:left w:val="none" w:sz="0" w:space="0" w:color="auto"/>
        <w:bottom w:val="none" w:sz="0" w:space="0" w:color="auto"/>
        <w:right w:val="none" w:sz="0" w:space="0" w:color="auto"/>
      </w:divBdr>
    </w:div>
    <w:div w:id="680469679">
      <w:bodyDiv w:val="1"/>
      <w:marLeft w:val="0"/>
      <w:marRight w:val="0"/>
      <w:marTop w:val="0"/>
      <w:marBottom w:val="0"/>
      <w:divBdr>
        <w:top w:val="none" w:sz="0" w:space="0" w:color="auto"/>
        <w:left w:val="none" w:sz="0" w:space="0" w:color="auto"/>
        <w:bottom w:val="none" w:sz="0" w:space="0" w:color="auto"/>
        <w:right w:val="none" w:sz="0" w:space="0" w:color="auto"/>
      </w:divBdr>
    </w:div>
    <w:div w:id="680742887">
      <w:bodyDiv w:val="1"/>
      <w:marLeft w:val="0"/>
      <w:marRight w:val="0"/>
      <w:marTop w:val="0"/>
      <w:marBottom w:val="0"/>
      <w:divBdr>
        <w:top w:val="none" w:sz="0" w:space="0" w:color="auto"/>
        <w:left w:val="none" w:sz="0" w:space="0" w:color="auto"/>
        <w:bottom w:val="none" w:sz="0" w:space="0" w:color="auto"/>
        <w:right w:val="none" w:sz="0" w:space="0" w:color="auto"/>
      </w:divBdr>
    </w:div>
    <w:div w:id="682130170">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683166659">
      <w:bodyDiv w:val="1"/>
      <w:marLeft w:val="0"/>
      <w:marRight w:val="0"/>
      <w:marTop w:val="0"/>
      <w:marBottom w:val="0"/>
      <w:divBdr>
        <w:top w:val="none" w:sz="0" w:space="0" w:color="auto"/>
        <w:left w:val="none" w:sz="0" w:space="0" w:color="auto"/>
        <w:bottom w:val="none" w:sz="0" w:space="0" w:color="auto"/>
        <w:right w:val="none" w:sz="0" w:space="0" w:color="auto"/>
      </w:divBdr>
    </w:div>
    <w:div w:id="683627648">
      <w:bodyDiv w:val="1"/>
      <w:marLeft w:val="0"/>
      <w:marRight w:val="0"/>
      <w:marTop w:val="0"/>
      <w:marBottom w:val="0"/>
      <w:divBdr>
        <w:top w:val="none" w:sz="0" w:space="0" w:color="auto"/>
        <w:left w:val="none" w:sz="0" w:space="0" w:color="auto"/>
        <w:bottom w:val="none" w:sz="0" w:space="0" w:color="auto"/>
        <w:right w:val="none" w:sz="0" w:space="0" w:color="auto"/>
      </w:divBdr>
    </w:div>
    <w:div w:id="684286168">
      <w:bodyDiv w:val="1"/>
      <w:marLeft w:val="0"/>
      <w:marRight w:val="0"/>
      <w:marTop w:val="0"/>
      <w:marBottom w:val="0"/>
      <w:divBdr>
        <w:top w:val="none" w:sz="0" w:space="0" w:color="auto"/>
        <w:left w:val="none" w:sz="0" w:space="0" w:color="auto"/>
        <w:bottom w:val="none" w:sz="0" w:space="0" w:color="auto"/>
        <w:right w:val="none" w:sz="0" w:space="0" w:color="auto"/>
      </w:divBdr>
    </w:div>
    <w:div w:id="684795697">
      <w:bodyDiv w:val="1"/>
      <w:marLeft w:val="0"/>
      <w:marRight w:val="0"/>
      <w:marTop w:val="0"/>
      <w:marBottom w:val="0"/>
      <w:divBdr>
        <w:top w:val="none" w:sz="0" w:space="0" w:color="auto"/>
        <w:left w:val="none" w:sz="0" w:space="0" w:color="auto"/>
        <w:bottom w:val="none" w:sz="0" w:space="0" w:color="auto"/>
        <w:right w:val="none" w:sz="0" w:space="0" w:color="auto"/>
      </w:divBdr>
    </w:div>
    <w:div w:id="689379025">
      <w:bodyDiv w:val="1"/>
      <w:marLeft w:val="0"/>
      <w:marRight w:val="0"/>
      <w:marTop w:val="0"/>
      <w:marBottom w:val="0"/>
      <w:divBdr>
        <w:top w:val="none" w:sz="0" w:space="0" w:color="auto"/>
        <w:left w:val="none" w:sz="0" w:space="0" w:color="auto"/>
        <w:bottom w:val="none" w:sz="0" w:space="0" w:color="auto"/>
        <w:right w:val="none" w:sz="0" w:space="0" w:color="auto"/>
      </w:divBdr>
    </w:div>
    <w:div w:id="689798159">
      <w:bodyDiv w:val="1"/>
      <w:marLeft w:val="0"/>
      <w:marRight w:val="0"/>
      <w:marTop w:val="0"/>
      <w:marBottom w:val="0"/>
      <w:divBdr>
        <w:top w:val="none" w:sz="0" w:space="0" w:color="auto"/>
        <w:left w:val="none" w:sz="0" w:space="0" w:color="auto"/>
        <w:bottom w:val="none" w:sz="0" w:space="0" w:color="auto"/>
        <w:right w:val="none" w:sz="0" w:space="0" w:color="auto"/>
      </w:divBdr>
    </w:div>
    <w:div w:id="690230492">
      <w:bodyDiv w:val="1"/>
      <w:marLeft w:val="0"/>
      <w:marRight w:val="0"/>
      <w:marTop w:val="0"/>
      <w:marBottom w:val="0"/>
      <w:divBdr>
        <w:top w:val="none" w:sz="0" w:space="0" w:color="auto"/>
        <w:left w:val="none" w:sz="0" w:space="0" w:color="auto"/>
        <w:bottom w:val="none" w:sz="0" w:space="0" w:color="auto"/>
        <w:right w:val="none" w:sz="0" w:space="0" w:color="auto"/>
      </w:divBdr>
    </w:div>
    <w:div w:id="690422955">
      <w:bodyDiv w:val="1"/>
      <w:marLeft w:val="0"/>
      <w:marRight w:val="0"/>
      <w:marTop w:val="0"/>
      <w:marBottom w:val="0"/>
      <w:divBdr>
        <w:top w:val="none" w:sz="0" w:space="0" w:color="auto"/>
        <w:left w:val="none" w:sz="0" w:space="0" w:color="auto"/>
        <w:bottom w:val="none" w:sz="0" w:space="0" w:color="auto"/>
        <w:right w:val="none" w:sz="0" w:space="0" w:color="auto"/>
      </w:divBdr>
    </w:div>
    <w:div w:id="690575017">
      <w:bodyDiv w:val="1"/>
      <w:marLeft w:val="0"/>
      <w:marRight w:val="0"/>
      <w:marTop w:val="0"/>
      <w:marBottom w:val="0"/>
      <w:divBdr>
        <w:top w:val="none" w:sz="0" w:space="0" w:color="auto"/>
        <w:left w:val="none" w:sz="0" w:space="0" w:color="auto"/>
        <w:bottom w:val="none" w:sz="0" w:space="0" w:color="auto"/>
        <w:right w:val="none" w:sz="0" w:space="0" w:color="auto"/>
      </w:divBdr>
    </w:div>
    <w:div w:id="695928951">
      <w:bodyDiv w:val="1"/>
      <w:marLeft w:val="0"/>
      <w:marRight w:val="0"/>
      <w:marTop w:val="0"/>
      <w:marBottom w:val="0"/>
      <w:divBdr>
        <w:top w:val="none" w:sz="0" w:space="0" w:color="auto"/>
        <w:left w:val="none" w:sz="0" w:space="0" w:color="auto"/>
        <w:bottom w:val="none" w:sz="0" w:space="0" w:color="auto"/>
        <w:right w:val="none" w:sz="0" w:space="0" w:color="auto"/>
      </w:divBdr>
    </w:div>
    <w:div w:id="698244901">
      <w:bodyDiv w:val="1"/>
      <w:marLeft w:val="0"/>
      <w:marRight w:val="0"/>
      <w:marTop w:val="0"/>
      <w:marBottom w:val="0"/>
      <w:divBdr>
        <w:top w:val="none" w:sz="0" w:space="0" w:color="auto"/>
        <w:left w:val="none" w:sz="0" w:space="0" w:color="auto"/>
        <w:bottom w:val="none" w:sz="0" w:space="0" w:color="auto"/>
        <w:right w:val="none" w:sz="0" w:space="0" w:color="auto"/>
      </w:divBdr>
    </w:div>
    <w:div w:id="698353833">
      <w:bodyDiv w:val="1"/>
      <w:marLeft w:val="0"/>
      <w:marRight w:val="0"/>
      <w:marTop w:val="0"/>
      <w:marBottom w:val="0"/>
      <w:divBdr>
        <w:top w:val="none" w:sz="0" w:space="0" w:color="auto"/>
        <w:left w:val="none" w:sz="0" w:space="0" w:color="auto"/>
        <w:bottom w:val="none" w:sz="0" w:space="0" w:color="auto"/>
        <w:right w:val="none" w:sz="0" w:space="0" w:color="auto"/>
      </w:divBdr>
    </w:div>
    <w:div w:id="699161993">
      <w:bodyDiv w:val="1"/>
      <w:marLeft w:val="0"/>
      <w:marRight w:val="0"/>
      <w:marTop w:val="0"/>
      <w:marBottom w:val="0"/>
      <w:divBdr>
        <w:top w:val="none" w:sz="0" w:space="0" w:color="auto"/>
        <w:left w:val="none" w:sz="0" w:space="0" w:color="auto"/>
        <w:bottom w:val="none" w:sz="0" w:space="0" w:color="auto"/>
        <w:right w:val="none" w:sz="0" w:space="0" w:color="auto"/>
      </w:divBdr>
      <w:divsChild>
        <w:div w:id="1801726102">
          <w:marLeft w:val="0"/>
          <w:marRight w:val="0"/>
          <w:marTop w:val="0"/>
          <w:marBottom w:val="0"/>
          <w:divBdr>
            <w:top w:val="none" w:sz="0" w:space="0" w:color="auto"/>
            <w:left w:val="none" w:sz="0" w:space="0" w:color="auto"/>
            <w:bottom w:val="none" w:sz="0" w:space="0" w:color="auto"/>
            <w:right w:val="none" w:sz="0" w:space="0" w:color="auto"/>
          </w:divBdr>
          <w:divsChild>
            <w:div w:id="262692947">
              <w:marLeft w:val="0"/>
              <w:marRight w:val="0"/>
              <w:marTop w:val="0"/>
              <w:marBottom w:val="240"/>
              <w:divBdr>
                <w:top w:val="none" w:sz="0" w:space="0" w:color="auto"/>
                <w:left w:val="none" w:sz="0" w:space="0" w:color="auto"/>
                <w:bottom w:val="none" w:sz="0" w:space="0" w:color="auto"/>
                <w:right w:val="none" w:sz="0" w:space="0" w:color="auto"/>
              </w:divBdr>
            </w:div>
            <w:div w:id="750010859">
              <w:marLeft w:val="0"/>
              <w:marRight w:val="0"/>
              <w:marTop w:val="0"/>
              <w:marBottom w:val="240"/>
              <w:divBdr>
                <w:top w:val="none" w:sz="0" w:space="0" w:color="auto"/>
                <w:left w:val="none" w:sz="0" w:space="0" w:color="auto"/>
                <w:bottom w:val="none" w:sz="0" w:space="0" w:color="auto"/>
                <w:right w:val="none" w:sz="0" w:space="0" w:color="auto"/>
              </w:divBdr>
            </w:div>
            <w:div w:id="1068915649">
              <w:marLeft w:val="0"/>
              <w:marRight w:val="0"/>
              <w:marTop w:val="0"/>
              <w:marBottom w:val="240"/>
              <w:divBdr>
                <w:top w:val="none" w:sz="0" w:space="0" w:color="auto"/>
                <w:left w:val="none" w:sz="0" w:space="0" w:color="auto"/>
                <w:bottom w:val="none" w:sz="0" w:space="0" w:color="auto"/>
                <w:right w:val="none" w:sz="0" w:space="0" w:color="auto"/>
              </w:divBdr>
            </w:div>
            <w:div w:id="1516458306">
              <w:marLeft w:val="0"/>
              <w:marRight w:val="0"/>
              <w:marTop w:val="0"/>
              <w:marBottom w:val="0"/>
              <w:divBdr>
                <w:top w:val="none" w:sz="0" w:space="0" w:color="auto"/>
                <w:left w:val="none" w:sz="0" w:space="0" w:color="auto"/>
                <w:bottom w:val="none" w:sz="0" w:space="0" w:color="auto"/>
                <w:right w:val="none" w:sz="0" w:space="0" w:color="auto"/>
              </w:divBdr>
            </w:div>
            <w:div w:id="1661809483">
              <w:marLeft w:val="0"/>
              <w:marRight w:val="0"/>
              <w:marTop w:val="0"/>
              <w:marBottom w:val="240"/>
              <w:divBdr>
                <w:top w:val="none" w:sz="0" w:space="0" w:color="auto"/>
                <w:left w:val="none" w:sz="0" w:space="0" w:color="auto"/>
                <w:bottom w:val="none" w:sz="0" w:space="0" w:color="auto"/>
                <w:right w:val="none" w:sz="0" w:space="0" w:color="auto"/>
              </w:divBdr>
            </w:div>
            <w:div w:id="19243660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00209216">
      <w:bodyDiv w:val="1"/>
      <w:marLeft w:val="0"/>
      <w:marRight w:val="0"/>
      <w:marTop w:val="0"/>
      <w:marBottom w:val="0"/>
      <w:divBdr>
        <w:top w:val="none" w:sz="0" w:space="0" w:color="auto"/>
        <w:left w:val="none" w:sz="0" w:space="0" w:color="auto"/>
        <w:bottom w:val="none" w:sz="0" w:space="0" w:color="auto"/>
        <w:right w:val="none" w:sz="0" w:space="0" w:color="auto"/>
      </w:divBdr>
    </w:div>
    <w:div w:id="700588345">
      <w:bodyDiv w:val="1"/>
      <w:marLeft w:val="0"/>
      <w:marRight w:val="0"/>
      <w:marTop w:val="0"/>
      <w:marBottom w:val="0"/>
      <w:divBdr>
        <w:top w:val="none" w:sz="0" w:space="0" w:color="auto"/>
        <w:left w:val="none" w:sz="0" w:space="0" w:color="auto"/>
        <w:bottom w:val="none" w:sz="0" w:space="0" w:color="auto"/>
        <w:right w:val="none" w:sz="0" w:space="0" w:color="auto"/>
      </w:divBdr>
    </w:div>
    <w:div w:id="700978075">
      <w:bodyDiv w:val="1"/>
      <w:marLeft w:val="0"/>
      <w:marRight w:val="0"/>
      <w:marTop w:val="0"/>
      <w:marBottom w:val="0"/>
      <w:divBdr>
        <w:top w:val="none" w:sz="0" w:space="0" w:color="auto"/>
        <w:left w:val="none" w:sz="0" w:space="0" w:color="auto"/>
        <w:bottom w:val="none" w:sz="0" w:space="0" w:color="auto"/>
        <w:right w:val="none" w:sz="0" w:space="0" w:color="auto"/>
      </w:divBdr>
    </w:div>
    <w:div w:id="701830683">
      <w:bodyDiv w:val="1"/>
      <w:marLeft w:val="0"/>
      <w:marRight w:val="0"/>
      <w:marTop w:val="0"/>
      <w:marBottom w:val="0"/>
      <w:divBdr>
        <w:top w:val="none" w:sz="0" w:space="0" w:color="auto"/>
        <w:left w:val="none" w:sz="0" w:space="0" w:color="auto"/>
        <w:bottom w:val="none" w:sz="0" w:space="0" w:color="auto"/>
        <w:right w:val="none" w:sz="0" w:space="0" w:color="auto"/>
      </w:divBdr>
    </w:div>
    <w:div w:id="704140813">
      <w:bodyDiv w:val="1"/>
      <w:marLeft w:val="0"/>
      <w:marRight w:val="0"/>
      <w:marTop w:val="0"/>
      <w:marBottom w:val="0"/>
      <w:divBdr>
        <w:top w:val="none" w:sz="0" w:space="0" w:color="auto"/>
        <w:left w:val="none" w:sz="0" w:space="0" w:color="auto"/>
        <w:bottom w:val="none" w:sz="0" w:space="0" w:color="auto"/>
        <w:right w:val="none" w:sz="0" w:space="0" w:color="auto"/>
      </w:divBdr>
    </w:div>
    <w:div w:id="704450523">
      <w:bodyDiv w:val="1"/>
      <w:marLeft w:val="0"/>
      <w:marRight w:val="0"/>
      <w:marTop w:val="0"/>
      <w:marBottom w:val="0"/>
      <w:divBdr>
        <w:top w:val="none" w:sz="0" w:space="0" w:color="auto"/>
        <w:left w:val="none" w:sz="0" w:space="0" w:color="auto"/>
        <w:bottom w:val="none" w:sz="0" w:space="0" w:color="auto"/>
        <w:right w:val="none" w:sz="0" w:space="0" w:color="auto"/>
      </w:divBdr>
    </w:div>
    <w:div w:id="704909079">
      <w:bodyDiv w:val="1"/>
      <w:marLeft w:val="0"/>
      <w:marRight w:val="0"/>
      <w:marTop w:val="0"/>
      <w:marBottom w:val="0"/>
      <w:divBdr>
        <w:top w:val="none" w:sz="0" w:space="0" w:color="auto"/>
        <w:left w:val="none" w:sz="0" w:space="0" w:color="auto"/>
        <w:bottom w:val="none" w:sz="0" w:space="0" w:color="auto"/>
        <w:right w:val="none" w:sz="0" w:space="0" w:color="auto"/>
      </w:divBdr>
    </w:div>
    <w:div w:id="705833887">
      <w:bodyDiv w:val="1"/>
      <w:marLeft w:val="0"/>
      <w:marRight w:val="0"/>
      <w:marTop w:val="0"/>
      <w:marBottom w:val="0"/>
      <w:divBdr>
        <w:top w:val="none" w:sz="0" w:space="0" w:color="auto"/>
        <w:left w:val="none" w:sz="0" w:space="0" w:color="auto"/>
        <w:bottom w:val="none" w:sz="0" w:space="0" w:color="auto"/>
        <w:right w:val="none" w:sz="0" w:space="0" w:color="auto"/>
      </w:divBdr>
    </w:div>
    <w:div w:id="705954800">
      <w:bodyDiv w:val="1"/>
      <w:marLeft w:val="0"/>
      <w:marRight w:val="0"/>
      <w:marTop w:val="0"/>
      <w:marBottom w:val="0"/>
      <w:divBdr>
        <w:top w:val="none" w:sz="0" w:space="0" w:color="auto"/>
        <w:left w:val="none" w:sz="0" w:space="0" w:color="auto"/>
        <w:bottom w:val="none" w:sz="0" w:space="0" w:color="auto"/>
        <w:right w:val="none" w:sz="0" w:space="0" w:color="auto"/>
      </w:divBdr>
    </w:div>
    <w:div w:id="706225680">
      <w:bodyDiv w:val="1"/>
      <w:marLeft w:val="0"/>
      <w:marRight w:val="0"/>
      <w:marTop w:val="0"/>
      <w:marBottom w:val="0"/>
      <w:divBdr>
        <w:top w:val="none" w:sz="0" w:space="0" w:color="auto"/>
        <w:left w:val="none" w:sz="0" w:space="0" w:color="auto"/>
        <w:bottom w:val="none" w:sz="0" w:space="0" w:color="auto"/>
        <w:right w:val="none" w:sz="0" w:space="0" w:color="auto"/>
      </w:divBdr>
    </w:div>
    <w:div w:id="707877683">
      <w:bodyDiv w:val="1"/>
      <w:marLeft w:val="0"/>
      <w:marRight w:val="0"/>
      <w:marTop w:val="0"/>
      <w:marBottom w:val="0"/>
      <w:divBdr>
        <w:top w:val="none" w:sz="0" w:space="0" w:color="auto"/>
        <w:left w:val="none" w:sz="0" w:space="0" w:color="auto"/>
        <w:bottom w:val="none" w:sz="0" w:space="0" w:color="auto"/>
        <w:right w:val="none" w:sz="0" w:space="0" w:color="auto"/>
      </w:divBdr>
    </w:div>
    <w:div w:id="709182840">
      <w:bodyDiv w:val="1"/>
      <w:marLeft w:val="0"/>
      <w:marRight w:val="0"/>
      <w:marTop w:val="0"/>
      <w:marBottom w:val="0"/>
      <w:divBdr>
        <w:top w:val="none" w:sz="0" w:space="0" w:color="auto"/>
        <w:left w:val="none" w:sz="0" w:space="0" w:color="auto"/>
        <w:bottom w:val="none" w:sz="0" w:space="0" w:color="auto"/>
        <w:right w:val="none" w:sz="0" w:space="0" w:color="auto"/>
      </w:divBdr>
    </w:div>
    <w:div w:id="710154833">
      <w:bodyDiv w:val="1"/>
      <w:marLeft w:val="0"/>
      <w:marRight w:val="0"/>
      <w:marTop w:val="0"/>
      <w:marBottom w:val="0"/>
      <w:divBdr>
        <w:top w:val="none" w:sz="0" w:space="0" w:color="auto"/>
        <w:left w:val="none" w:sz="0" w:space="0" w:color="auto"/>
        <w:bottom w:val="none" w:sz="0" w:space="0" w:color="auto"/>
        <w:right w:val="none" w:sz="0" w:space="0" w:color="auto"/>
      </w:divBdr>
    </w:div>
    <w:div w:id="710886870">
      <w:bodyDiv w:val="1"/>
      <w:marLeft w:val="0"/>
      <w:marRight w:val="0"/>
      <w:marTop w:val="0"/>
      <w:marBottom w:val="0"/>
      <w:divBdr>
        <w:top w:val="none" w:sz="0" w:space="0" w:color="auto"/>
        <w:left w:val="none" w:sz="0" w:space="0" w:color="auto"/>
        <w:bottom w:val="none" w:sz="0" w:space="0" w:color="auto"/>
        <w:right w:val="none" w:sz="0" w:space="0" w:color="auto"/>
      </w:divBdr>
    </w:div>
    <w:div w:id="712078446">
      <w:bodyDiv w:val="1"/>
      <w:marLeft w:val="0"/>
      <w:marRight w:val="0"/>
      <w:marTop w:val="0"/>
      <w:marBottom w:val="0"/>
      <w:divBdr>
        <w:top w:val="none" w:sz="0" w:space="0" w:color="auto"/>
        <w:left w:val="none" w:sz="0" w:space="0" w:color="auto"/>
        <w:bottom w:val="none" w:sz="0" w:space="0" w:color="auto"/>
        <w:right w:val="none" w:sz="0" w:space="0" w:color="auto"/>
      </w:divBdr>
    </w:div>
    <w:div w:id="712536625">
      <w:bodyDiv w:val="1"/>
      <w:marLeft w:val="0"/>
      <w:marRight w:val="0"/>
      <w:marTop w:val="0"/>
      <w:marBottom w:val="0"/>
      <w:divBdr>
        <w:top w:val="none" w:sz="0" w:space="0" w:color="auto"/>
        <w:left w:val="none" w:sz="0" w:space="0" w:color="auto"/>
        <w:bottom w:val="none" w:sz="0" w:space="0" w:color="auto"/>
        <w:right w:val="none" w:sz="0" w:space="0" w:color="auto"/>
      </w:divBdr>
    </w:div>
    <w:div w:id="713967918">
      <w:bodyDiv w:val="1"/>
      <w:marLeft w:val="0"/>
      <w:marRight w:val="0"/>
      <w:marTop w:val="0"/>
      <w:marBottom w:val="0"/>
      <w:divBdr>
        <w:top w:val="none" w:sz="0" w:space="0" w:color="auto"/>
        <w:left w:val="none" w:sz="0" w:space="0" w:color="auto"/>
        <w:bottom w:val="none" w:sz="0" w:space="0" w:color="auto"/>
        <w:right w:val="none" w:sz="0" w:space="0" w:color="auto"/>
      </w:divBdr>
    </w:div>
    <w:div w:id="715353106">
      <w:bodyDiv w:val="1"/>
      <w:marLeft w:val="0"/>
      <w:marRight w:val="0"/>
      <w:marTop w:val="0"/>
      <w:marBottom w:val="0"/>
      <w:divBdr>
        <w:top w:val="none" w:sz="0" w:space="0" w:color="auto"/>
        <w:left w:val="none" w:sz="0" w:space="0" w:color="auto"/>
        <w:bottom w:val="none" w:sz="0" w:space="0" w:color="auto"/>
        <w:right w:val="none" w:sz="0" w:space="0" w:color="auto"/>
      </w:divBdr>
    </w:div>
    <w:div w:id="715542397">
      <w:bodyDiv w:val="1"/>
      <w:marLeft w:val="0"/>
      <w:marRight w:val="0"/>
      <w:marTop w:val="0"/>
      <w:marBottom w:val="0"/>
      <w:divBdr>
        <w:top w:val="none" w:sz="0" w:space="0" w:color="auto"/>
        <w:left w:val="none" w:sz="0" w:space="0" w:color="auto"/>
        <w:bottom w:val="none" w:sz="0" w:space="0" w:color="auto"/>
        <w:right w:val="none" w:sz="0" w:space="0" w:color="auto"/>
      </w:divBdr>
    </w:div>
    <w:div w:id="718087177">
      <w:bodyDiv w:val="1"/>
      <w:marLeft w:val="0"/>
      <w:marRight w:val="0"/>
      <w:marTop w:val="0"/>
      <w:marBottom w:val="0"/>
      <w:divBdr>
        <w:top w:val="none" w:sz="0" w:space="0" w:color="auto"/>
        <w:left w:val="none" w:sz="0" w:space="0" w:color="auto"/>
        <w:bottom w:val="none" w:sz="0" w:space="0" w:color="auto"/>
        <w:right w:val="none" w:sz="0" w:space="0" w:color="auto"/>
      </w:divBdr>
    </w:div>
    <w:div w:id="718671331">
      <w:bodyDiv w:val="1"/>
      <w:marLeft w:val="0"/>
      <w:marRight w:val="0"/>
      <w:marTop w:val="0"/>
      <w:marBottom w:val="0"/>
      <w:divBdr>
        <w:top w:val="none" w:sz="0" w:space="0" w:color="auto"/>
        <w:left w:val="none" w:sz="0" w:space="0" w:color="auto"/>
        <w:bottom w:val="none" w:sz="0" w:space="0" w:color="auto"/>
        <w:right w:val="none" w:sz="0" w:space="0" w:color="auto"/>
      </w:divBdr>
    </w:div>
    <w:div w:id="719138194">
      <w:bodyDiv w:val="1"/>
      <w:marLeft w:val="0"/>
      <w:marRight w:val="0"/>
      <w:marTop w:val="0"/>
      <w:marBottom w:val="0"/>
      <w:divBdr>
        <w:top w:val="none" w:sz="0" w:space="0" w:color="auto"/>
        <w:left w:val="none" w:sz="0" w:space="0" w:color="auto"/>
        <w:bottom w:val="none" w:sz="0" w:space="0" w:color="auto"/>
        <w:right w:val="none" w:sz="0" w:space="0" w:color="auto"/>
      </w:divBdr>
    </w:div>
    <w:div w:id="719985204">
      <w:bodyDiv w:val="1"/>
      <w:marLeft w:val="0"/>
      <w:marRight w:val="0"/>
      <w:marTop w:val="0"/>
      <w:marBottom w:val="0"/>
      <w:divBdr>
        <w:top w:val="none" w:sz="0" w:space="0" w:color="auto"/>
        <w:left w:val="none" w:sz="0" w:space="0" w:color="auto"/>
        <w:bottom w:val="none" w:sz="0" w:space="0" w:color="auto"/>
        <w:right w:val="none" w:sz="0" w:space="0" w:color="auto"/>
      </w:divBdr>
    </w:div>
    <w:div w:id="721490004">
      <w:bodyDiv w:val="1"/>
      <w:marLeft w:val="0"/>
      <w:marRight w:val="0"/>
      <w:marTop w:val="0"/>
      <w:marBottom w:val="0"/>
      <w:divBdr>
        <w:top w:val="none" w:sz="0" w:space="0" w:color="auto"/>
        <w:left w:val="none" w:sz="0" w:space="0" w:color="auto"/>
        <w:bottom w:val="none" w:sz="0" w:space="0" w:color="auto"/>
        <w:right w:val="none" w:sz="0" w:space="0" w:color="auto"/>
      </w:divBdr>
    </w:div>
    <w:div w:id="723481122">
      <w:bodyDiv w:val="1"/>
      <w:marLeft w:val="0"/>
      <w:marRight w:val="0"/>
      <w:marTop w:val="0"/>
      <w:marBottom w:val="0"/>
      <w:divBdr>
        <w:top w:val="none" w:sz="0" w:space="0" w:color="auto"/>
        <w:left w:val="none" w:sz="0" w:space="0" w:color="auto"/>
        <w:bottom w:val="none" w:sz="0" w:space="0" w:color="auto"/>
        <w:right w:val="none" w:sz="0" w:space="0" w:color="auto"/>
      </w:divBdr>
    </w:div>
    <w:div w:id="723482133">
      <w:bodyDiv w:val="1"/>
      <w:marLeft w:val="0"/>
      <w:marRight w:val="0"/>
      <w:marTop w:val="0"/>
      <w:marBottom w:val="0"/>
      <w:divBdr>
        <w:top w:val="none" w:sz="0" w:space="0" w:color="auto"/>
        <w:left w:val="none" w:sz="0" w:space="0" w:color="auto"/>
        <w:bottom w:val="none" w:sz="0" w:space="0" w:color="auto"/>
        <w:right w:val="none" w:sz="0" w:space="0" w:color="auto"/>
      </w:divBdr>
    </w:div>
    <w:div w:id="724376586">
      <w:bodyDiv w:val="1"/>
      <w:marLeft w:val="0"/>
      <w:marRight w:val="0"/>
      <w:marTop w:val="0"/>
      <w:marBottom w:val="0"/>
      <w:divBdr>
        <w:top w:val="none" w:sz="0" w:space="0" w:color="auto"/>
        <w:left w:val="none" w:sz="0" w:space="0" w:color="auto"/>
        <w:bottom w:val="none" w:sz="0" w:space="0" w:color="auto"/>
        <w:right w:val="none" w:sz="0" w:space="0" w:color="auto"/>
      </w:divBdr>
    </w:div>
    <w:div w:id="728263622">
      <w:bodyDiv w:val="1"/>
      <w:marLeft w:val="0"/>
      <w:marRight w:val="0"/>
      <w:marTop w:val="0"/>
      <w:marBottom w:val="0"/>
      <w:divBdr>
        <w:top w:val="none" w:sz="0" w:space="0" w:color="auto"/>
        <w:left w:val="none" w:sz="0" w:space="0" w:color="auto"/>
        <w:bottom w:val="none" w:sz="0" w:space="0" w:color="auto"/>
        <w:right w:val="none" w:sz="0" w:space="0" w:color="auto"/>
      </w:divBdr>
    </w:div>
    <w:div w:id="731852049">
      <w:bodyDiv w:val="1"/>
      <w:marLeft w:val="0"/>
      <w:marRight w:val="0"/>
      <w:marTop w:val="0"/>
      <w:marBottom w:val="0"/>
      <w:divBdr>
        <w:top w:val="none" w:sz="0" w:space="0" w:color="auto"/>
        <w:left w:val="none" w:sz="0" w:space="0" w:color="auto"/>
        <w:bottom w:val="none" w:sz="0" w:space="0" w:color="auto"/>
        <w:right w:val="none" w:sz="0" w:space="0" w:color="auto"/>
      </w:divBdr>
    </w:div>
    <w:div w:id="732578167">
      <w:bodyDiv w:val="1"/>
      <w:marLeft w:val="0"/>
      <w:marRight w:val="0"/>
      <w:marTop w:val="0"/>
      <w:marBottom w:val="0"/>
      <w:divBdr>
        <w:top w:val="none" w:sz="0" w:space="0" w:color="auto"/>
        <w:left w:val="none" w:sz="0" w:space="0" w:color="auto"/>
        <w:bottom w:val="none" w:sz="0" w:space="0" w:color="auto"/>
        <w:right w:val="none" w:sz="0" w:space="0" w:color="auto"/>
      </w:divBdr>
    </w:div>
    <w:div w:id="732585967">
      <w:bodyDiv w:val="1"/>
      <w:marLeft w:val="0"/>
      <w:marRight w:val="0"/>
      <w:marTop w:val="0"/>
      <w:marBottom w:val="0"/>
      <w:divBdr>
        <w:top w:val="none" w:sz="0" w:space="0" w:color="auto"/>
        <w:left w:val="none" w:sz="0" w:space="0" w:color="auto"/>
        <w:bottom w:val="none" w:sz="0" w:space="0" w:color="auto"/>
        <w:right w:val="none" w:sz="0" w:space="0" w:color="auto"/>
      </w:divBdr>
    </w:div>
    <w:div w:id="736784371">
      <w:bodyDiv w:val="1"/>
      <w:marLeft w:val="0"/>
      <w:marRight w:val="0"/>
      <w:marTop w:val="0"/>
      <w:marBottom w:val="0"/>
      <w:divBdr>
        <w:top w:val="none" w:sz="0" w:space="0" w:color="auto"/>
        <w:left w:val="none" w:sz="0" w:space="0" w:color="auto"/>
        <w:bottom w:val="none" w:sz="0" w:space="0" w:color="auto"/>
        <w:right w:val="none" w:sz="0" w:space="0" w:color="auto"/>
      </w:divBdr>
    </w:div>
    <w:div w:id="741221949">
      <w:bodyDiv w:val="1"/>
      <w:marLeft w:val="0"/>
      <w:marRight w:val="0"/>
      <w:marTop w:val="0"/>
      <w:marBottom w:val="0"/>
      <w:divBdr>
        <w:top w:val="none" w:sz="0" w:space="0" w:color="auto"/>
        <w:left w:val="none" w:sz="0" w:space="0" w:color="auto"/>
        <w:bottom w:val="none" w:sz="0" w:space="0" w:color="auto"/>
        <w:right w:val="none" w:sz="0" w:space="0" w:color="auto"/>
      </w:divBdr>
    </w:div>
    <w:div w:id="741486144">
      <w:bodyDiv w:val="1"/>
      <w:marLeft w:val="0"/>
      <w:marRight w:val="0"/>
      <w:marTop w:val="0"/>
      <w:marBottom w:val="0"/>
      <w:divBdr>
        <w:top w:val="none" w:sz="0" w:space="0" w:color="auto"/>
        <w:left w:val="none" w:sz="0" w:space="0" w:color="auto"/>
        <w:bottom w:val="none" w:sz="0" w:space="0" w:color="auto"/>
        <w:right w:val="none" w:sz="0" w:space="0" w:color="auto"/>
      </w:divBdr>
    </w:div>
    <w:div w:id="741681296">
      <w:bodyDiv w:val="1"/>
      <w:marLeft w:val="0"/>
      <w:marRight w:val="0"/>
      <w:marTop w:val="0"/>
      <w:marBottom w:val="0"/>
      <w:divBdr>
        <w:top w:val="none" w:sz="0" w:space="0" w:color="auto"/>
        <w:left w:val="none" w:sz="0" w:space="0" w:color="auto"/>
        <w:bottom w:val="none" w:sz="0" w:space="0" w:color="auto"/>
        <w:right w:val="none" w:sz="0" w:space="0" w:color="auto"/>
      </w:divBdr>
    </w:div>
    <w:div w:id="741872117">
      <w:bodyDiv w:val="1"/>
      <w:marLeft w:val="0"/>
      <w:marRight w:val="0"/>
      <w:marTop w:val="0"/>
      <w:marBottom w:val="0"/>
      <w:divBdr>
        <w:top w:val="none" w:sz="0" w:space="0" w:color="auto"/>
        <w:left w:val="none" w:sz="0" w:space="0" w:color="auto"/>
        <w:bottom w:val="none" w:sz="0" w:space="0" w:color="auto"/>
        <w:right w:val="none" w:sz="0" w:space="0" w:color="auto"/>
      </w:divBdr>
    </w:div>
    <w:div w:id="742026810">
      <w:bodyDiv w:val="1"/>
      <w:marLeft w:val="0"/>
      <w:marRight w:val="0"/>
      <w:marTop w:val="0"/>
      <w:marBottom w:val="0"/>
      <w:divBdr>
        <w:top w:val="none" w:sz="0" w:space="0" w:color="auto"/>
        <w:left w:val="none" w:sz="0" w:space="0" w:color="auto"/>
        <w:bottom w:val="none" w:sz="0" w:space="0" w:color="auto"/>
        <w:right w:val="none" w:sz="0" w:space="0" w:color="auto"/>
      </w:divBdr>
    </w:div>
    <w:div w:id="742289785">
      <w:bodyDiv w:val="1"/>
      <w:marLeft w:val="0"/>
      <w:marRight w:val="0"/>
      <w:marTop w:val="0"/>
      <w:marBottom w:val="0"/>
      <w:divBdr>
        <w:top w:val="none" w:sz="0" w:space="0" w:color="auto"/>
        <w:left w:val="none" w:sz="0" w:space="0" w:color="auto"/>
        <w:bottom w:val="none" w:sz="0" w:space="0" w:color="auto"/>
        <w:right w:val="none" w:sz="0" w:space="0" w:color="auto"/>
      </w:divBdr>
    </w:div>
    <w:div w:id="743642737">
      <w:bodyDiv w:val="1"/>
      <w:marLeft w:val="0"/>
      <w:marRight w:val="0"/>
      <w:marTop w:val="0"/>
      <w:marBottom w:val="0"/>
      <w:divBdr>
        <w:top w:val="none" w:sz="0" w:space="0" w:color="auto"/>
        <w:left w:val="none" w:sz="0" w:space="0" w:color="auto"/>
        <w:bottom w:val="none" w:sz="0" w:space="0" w:color="auto"/>
        <w:right w:val="none" w:sz="0" w:space="0" w:color="auto"/>
      </w:divBdr>
    </w:div>
    <w:div w:id="745105763">
      <w:bodyDiv w:val="1"/>
      <w:marLeft w:val="0"/>
      <w:marRight w:val="0"/>
      <w:marTop w:val="0"/>
      <w:marBottom w:val="0"/>
      <w:divBdr>
        <w:top w:val="none" w:sz="0" w:space="0" w:color="auto"/>
        <w:left w:val="none" w:sz="0" w:space="0" w:color="auto"/>
        <w:bottom w:val="none" w:sz="0" w:space="0" w:color="auto"/>
        <w:right w:val="none" w:sz="0" w:space="0" w:color="auto"/>
      </w:divBdr>
    </w:div>
    <w:div w:id="745498004">
      <w:bodyDiv w:val="1"/>
      <w:marLeft w:val="0"/>
      <w:marRight w:val="0"/>
      <w:marTop w:val="0"/>
      <w:marBottom w:val="0"/>
      <w:divBdr>
        <w:top w:val="none" w:sz="0" w:space="0" w:color="auto"/>
        <w:left w:val="none" w:sz="0" w:space="0" w:color="auto"/>
        <w:bottom w:val="none" w:sz="0" w:space="0" w:color="auto"/>
        <w:right w:val="none" w:sz="0" w:space="0" w:color="auto"/>
      </w:divBdr>
    </w:div>
    <w:div w:id="745617272">
      <w:bodyDiv w:val="1"/>
      <w:marLeft w:val="0"/>
      <w:marRight w:val="0"/>
      <w:marTop w:val="0"/>
      <w:marBottom w:val="0"/>
      <w:divBdr>
        <w:top w:val="none" w:sz="0" w:space="0" w:color="auto"/>
        <w:left w:val="none" w:sz="0" w:space="0" w:color="auto"/>
        <w:bottom w:val="none" w:sz="0" w:space="0" w:color="auto"/>
        <w:right w:val="none" w:sz="0" w:space="0" w:color="auto"/>
      </w:divBdr>
    </w:div>
    <w:div w:id="747114016">
      <w:bodyDiv w:val="1"/>
      <w:marLeft w:val="0"/>
      <w:marRight w:val="0"/>
      <w:marTop w:val="0"/>
      <w:marBottom w:val="0"/>
      <w:divBdr>
        <w:top w:val="none" w:sz="0" w:space="0" w:color="auto"/>
        <w:left w:val="none" w:sz="0" w:space="0" w:color="auto"/>
        <w:bottom w:val="none" w:sz="0" w:space="0" w:color="auto"/>
        <w:right w:val="none" w:sz="0" w:space="0" w:color="auto"/>
      </w:divBdr>
    </w:div>
    <w:div w:id="750002415">
      <w:bodyDiv w:val="1"/>
      <w:marLeft w:val="0"/>
      <w:marRight w:val="0"/>
      <w:marTop w:val="0"/>
      <w:marBottom w:val="0"/>
      <w:divBdr>
        <w:top w:val="none" w:sz="0" w:space="0" w:color="auto"/>
        <w:left w:val="none" w:sz="0" w:space="0" w:color="auto"/>
        <w:bottom w:val="none" w:sz="0" w:space="0" w:color="auto"/>
        <w:right w:val="none" w:sz="0" w:space="0" w:color="auto"/>
      </w:divBdr>
    </w:div>
    <w:div w:id="750009434">
      <w:bodyDiv w:val="1"/>
      <w:marLeft w:val="0"/>
      <w:marRight w:val="0"/>
      <w:marTop w:val="0"/>
      <w:marBottom w:val="0"/>
      <w:divBdr>
        <w:top w:val="none" w:sz="0" w:space="0" w:color="auto"/>
        <w:left w:val="none" w:sz="0" w:space="0" w:color="auto"/>
        <w:bottom w:val="none" w:sz="0" w:space="0" w:color="auto"/>
        <w:right w:val="none" w:sz="0" w:space="0" w:color="auto"/>
      </w:divBdr>
    </w:div>
    <w:div w:id="750196110">
      <w:bodyDiv w:val="1"/>
      <w:marLeft w:val="0"/>
      <w:marRight w:val="0"/>
      <w:marTop w:val="0"/>
      <w:marBottom w:val="0"/>
      <w:divBdr>
        <w:top w:val="none" w:sz="0" w:space="0" w:color="auto"/>
        <w:left w:val="none" w:sz="0" w:space="0" w:color="auto"/>
        <w:bottom w:val="none" w:sz="0" w:space="0" w:color="auto"/>
        <w:right w:val="none" w:sz="0" w:space="0" w:color="auto"/>
      </w:divBdr>
    </w:div>
    <w:div w:id="751005416">
      <w:bodyDiv w:val="1"/>
      <w:marLeft w:val="0"/>
      <w:marRight w:val="0"/>
      <w:marTop w:val="0"/>
      <w:marBottom w:val="0"/>
      <w:divBdr>
        <w:top w:val="none" w:sz="0" w:space="0" w:color="auto"/>
        <w:left w:val="none" w:sz="0" w:space="0" w:color="auto"/>
        <w:bottom w:val="none" w:sz="0" w:space="0" w:color="auto"/>
        <w:right w:val="none" w:sz="0" w:space="0" w:color="auto"/>
      </w:divBdr>
    </w:div>
    <w:div w:id="751704711">
      <w:bodyDiv w:val="1"/>
      <w:marLeft w:val="0"/>
      <w:marRight w:val="0"/>
      <w:marTop w:val="0"/>
      <w:marBottom w:val="0"/>
      <w:divBdr>
        <w:top w:val="none" w:sz="0" w:space="0" w:color="auto"/>
        <w:left w:val="none" w:sz="0" w:space="0" w:color="auto"/>
        <w:bottom w:val="none" w:sz="0" w:space="0" w:color="auto"/>
        <w:right w:val="none" w:sz="0" w:space="0" w:color="auto"/>
      </w:divBdr>
    </w:div>
    <w:div w:id="752975863">
      <w:bodyDiv w:val="1"/>
      <w:marLeft w:val="0"/>
      <w:marRight w:val="0"/>
      <w:marTop w:val="0"/>
      <w:marBottom w:val="0"/>
      <w:divBdr>
        <w:top w:val="none" w:sz="0" w:space="0" w:color="auto"/>
        <w:left w:val="none" w:sz="0" w:space="0" w:color="auto"/>
        <w:bottom w:val="none" w:sz="0" w:space="0" w:color="auto"/>
        <w:right w:val="none" w:sz="0" w:space="0" w:color="auto"/>
      </w:divBdr>
    </w:div>
    <w:div w:id="755714938">
      <w:bodyDiv w:val="1"/>
      <w:marLeft w:val="0"/>
      <w:marRight w:val="0"/>
      <w:marTop w:val="0"/>
      <w:marBottom w:val="0"/>
      <w:divBdr>
        <w:top w:val="none" w:sz="0" w:space="0" w:color="auto"/>
        <w:left w:val="none" w:sz="0" w:space="0" w:color="auto"/>
        <w:bottom w:val="none" w:sz="0" w:space="0" w:color="auto"/>
        <w:right w:val="none" w:sz="0" w:space="0" w:color="auto"/>
      </w:divBdr>
    </w:div>
    <w:div w:id="756286316">
      <w:bodyDiv w:val="1"/>
      <w:marLeft w:val="0"/>
      <w:marRight w:val="0"/>
      <w:marTop w:val="0"/>
      <w:marBottom w:val="0"/>
      <w:divBdr>
        <w:top w:val="none" w:sz="0" w:space="0" w:color="auto"/>
        <w:left w:val="none" w:sz="0" w:space="0" w:color="auto"/>
        <w:bottom w:val="none" w:sz="0" w:space="0" w:color="auto"/>
        <w:right w:val="none" w:sz="0" w:space="0" w:color="auto"/>
      </w:divBdr>
    </w:div>
    <w:div w:id="757942562">
      <w:bodyDiv w:val="1"/>
      <w:marLeft w:val="0"/>
      <w:marRight w:val="0"/>
      <w:marTop w:val="0"/>
      <w:marBottom w:val="0"/>
      <w:divBdr>
        <w:top w:val="none" w:sz="0" w:space="0" w:color="auto"/>
        <w:left w:val="none" w:sz="0" w:space="0" w:color="auto"/>
        <w:bottom w:val="none" w:sz="0" w:space="0" w:color="auto"/>
        <w:right w:val="none" w:sz="0" w:space="0" w:color="auto"/>
      </w:divBdr>
    </w:div>
    <w:div w:id="758328695">
      <w:bodyDiv w:val="1"/>
      <w:marLeft w:val="0"/>
      <w:marRight w:val="0"/>
      <w:marTop w:val="0"/>
      <w:marBottom w:val="0"/>
      <w:divBdr>
        <w:top w:val="none" w:sz="0" w:space="0" w:color="auto"/>
        <w:left w:val="none" w:sz="0" w:space="0" w:color="auto"/>
        <w:bottom w:val="none" w:sz="0" w:space="0" w:color="auto"/>
        <w:right w:val="none" w:sz="0" w:space="0" w:color="auto"/>
      </w:divBdr>
    </w:div>
    <w:div w:id="758794921">
      <w:bodyDiv w:val="1"/>
      <w:marLeft w:val="0"/>
      <w:marRight w:val="0"/>
      <w:marTop w:val="0"/>
      <w:marBottom w:val="0"/>
      <w:divBdr>
        <w:top w:val="none" w:sz="0" w:space="0" w:color="auto"/>
        <w:left w:val="none" w:sz="0" w:space="0" w:color="auto"/>
        <w:bottom w:val="none" w:sz="0" w:space="0" w:color="auto"/>
        <w:right w:val="none" w:sz="0" w:space="0" w:color="auto"/>
      </w:divBdr>
    </w:div>
    <w:div w:id="759182320">
      <w:bodyDiv w:val="1"/>
      <w:marLeft w:val="0"/>
      <w:marRight w:val="0"/>
      <w:marTop w:val="0"/>
      <w:marBottom w:val="0"/>
      <w:divBdr>
        <w:top w:val="none" w:sz="0" w:space="0" w:color="auto"/>
        <w:left w:val="none" w:sz="0" w:space="0" w:color="auto"/>
        <w:bottom w:val="none" w:sz="0" w:space="0" w:color="auto"/>
        <w:right w:val="none" w:sz="0" w:space="0" w:color="auto"/>
      </w:divBdr>
    </w:div>
    <w:div w:id="759371741">
      <w:bodyDiv w:val="1"/>
      <w:marLeft w:val="0"/>
      <w:marRight w:val="0"/>
      <w:marTop w:val="0"/>
      <w:marBottom w:val="0"/>
      <w:divBdr>
        <w:top w:val="none" w:sz="0" w:space="0" w:color="auto"/>
        <w:left w:val="none" w:sz="0" w:space="0" w:color="auto"/>
        <w:bottom w:val="none" w:sz="0" w:space="0" w:color="auto"/>
        <w:right w:val="none" w:sz="0" w:space="0" w:color="auto"/>
      </w:divBdr>
    </w:div>
    <w:div w:id="761032934">
      <w:bodyDiv w:val="1"/>
      <w:marLeft w:val="0"/>
      <w:marRight w:val="0"/>
      <w:marTop w:val="0"/>
      <w:marBottom w:val="0"/>
      <w:divBdr>
        <w:top w:val="none" w:sz="0" w:space="0" w:color="auto"/>
        <w:left w:val="none" w:sz="0" w:space="0" w:color="auto"/>
        <w:bottom w:val="none" w:sz="0" w:space="0" w:color="auto"/>
        <w:right w:val="none" w:sz="0" w:space="0" w:color="auto"/>
      </w:divBdr>
    </w:div>
    <w:div w:id="762067082">
      <w:bodyDiv w:val="1"/>
      <w:marLeft w:val="0"/>
      <w:marRight w:val="0"/>
      <w:marTop w:val="0"/>
      <w:marBottom w:val="0"/>
      <w:divBdr>
        <w:top w:val="none" w:sz="0" w:space="0" w:color="auto"/>
        <w:left w:val="none" w:sz="0" w:space="0" w:color="auto"/>
        <w:bottom w:val="none" w:sz="0" w:space="0" w:color="auto"/>
        <w:right w:val="none" w:sz="0" w:space="0" w:color="auto"/>
      </w:divBdr>
    </w:div>
    <w:div w:id="762336045">
      <w:bodyDiv w:val="1"/>
      <w:marLeft w:val="0"/>
      <w:marRight w:val="0"/>
      <w:marTop w:val="0"/>
      <w:marBottom w:val="0"/>
      <w:divBdr>
        <w:top w:val="none" w:sz="0" w:space="0" w:color="auto"/>
        <w:left w:val="none" w:sz="0" w:space="0" w:color="auto"/>
        <w:bottom w:val="none" w:sz="0" w:space="0" w:color="auto"/>
        <w:right w:val="none" w:sz="0" w:space="0" w:color="auto"/>
      </w:divBdr>
    </w:div>
    <w:div w:id="762720807">
      <w:bodyDiv w:val="1"/>
      <w:marLeft w:val="0"/>
      <w:marRight w:val="0"/>
      <w:marTop w:val="0"/>
      <w:marBottom w:val="0"/>
      <w:divBdr>
        <w:top w:val="none" w:sz="0" w:space="0" w:color="auto"/>
        <w:left w:val="none" w:sz="0" w:space="0" w:color="auto"/>
        <w:bottom w:val="none" w:sz="0" w:space="0" w:color="auto"/>
        <w:right w:val="none" w:sz="0" w:space="0" w:color="auto"/>
      </w:divBdr>
    </w:div>
    <w:div w:id="763380370">
      <w:bodyDiv w:val="1"/>
      <w:marLeft w:val="0"/>
      <w:marRight w:val="0"/>
      <w:marTop w:val="0"/>
      <w:marBottom w:val="0"/>
      <w:divBdr>
        <w:top w:val="none" w:sz="0" w:space="0" w:color="auto"/>
        <w:left w:val="none" w:sz="0" w:space="0" w:color="auto"/>
        <w:bottom w:val="none" w:sz="0" w:space="0" w:color="auto"/>
        <w:right w:val="none" w:sz="0" w:space="0" w:color="auto"/>
      </w:divBdr>
    </w:div>
    <w:div w:id="763916144">
      <w:bodyDiv w:val="1"/>
      <w:marLeft w:val="0"/>
      <w:marRight w:val="0"/>
      <w:marTop w:val="0"/>
      <w:marBottom w:val="0"/>
      <w:divBdr>
        <w:top w:val="none" w:sz="0" w:space="0" w:color="auto"/>
        <w:left w:val="none" w:sz="0" w:space="0" w:color="auto"/>
        <w:bottom w:val="none" w:sz="0" w:space="0" w:color="auto"/>
        <w:right w:val="none" w:sz="0" w:space="0" w:color="auto"/>
      </w:divBdr>
    </w:div>
    <w:div w:id="764694224">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765422674">
      <w:bodyDiv w:val="1"/>
      <w:marLeft w:val="0"/>
      <w:marRight w:val="0"/>
      <w:marTop w:val="0"/>
      <w:marBottom w:val="0"/>
      <w:divBdr>
        <w:top w:val="none" w:sz="0" w:space="0" w:color="auto"/>
        <w:left w:val="none" w:sz="0" w:space="0" w:color="auto"/>
        <w:bottom w:val="none" w:sz="0" w:space="0" w:color="auto"/>
        <w:right w:val="none" w:sz="0" w:space="0" w:color="auto"/>
      </w:divBdr>
    </w:div>
    <w:div w:id="768738939">
      <w:bodyDiv w:val="1"/>
      <w:marLeft w:val="0"/>
      <w:marRight w:val="0"/>
      <w:marTop w:val="0"/>
      <w:marBottom w:val="0"/>
      <w:divBdr>
        <w:top w:val="none" w:sz="0" w:space="0" w:color="auto"/>
        <w:left w:val="none" w:sz="0" w:space="0" w:color="auto"/>
        <w:bottom w:val="none" w:sz="0" w:space="0" w:color="auto"/>
        <w:right w:val="none" w:sz="0" w:space="0" w:color="auto"/>
      </w:divBdr>
    </w:div>
    <w:div w:id="768738989">
      <w:bodyDiv w:val="1"/>
      <w:marLeft w:val="0"/>
      <w:marRight w:val="0"/>
      <w:marTop w:val="0"/>
      <w:marBottom w:val="0"/>
      <w:divBdr>
        <w:top w:val="none" w:sz="0" w:space="0" w:color="auto"/>
        <w:left w:val="none" w:sz="0" w:space="0" w:color="auto"/>
        <w:bottom w:val="none" w:sz="0" w:space="0" w:color="auto"/>
        <w:right w:val="none" w:sz="0" w:space="0" w:color="auto"/>
      </w:divBdr>
    </w:div>
    <w:div w:id="768769572">
      <w:bodyDiv w:val="1"/>
      <w:marLeft w:val="0"/>
      <w:marRight w:val="0"/>
      <w:marTop w:val="0"/>
      <w:marBottom w:val="0"/>
      <w:divBdr>
        <w:top w:val="none" w:sz="0" w:space="0" w:color="auto"/>
        <w:left w:val="none" w:sz="0" w:space="0" w:color="auto"/>
        <w:bottom w:val="none" w:sz="0" w:space="0" w:color="auto"/>
        <w:right w:val="none" w:sz="0" w:space="0" w:color="auto"/>
      </w:divBdr>
    </w:div>
    <w:div w:id="769590882">
      <w:bodyDiv w:val="1"/>
      <w:marLeft w:val="0"/>
      <w:marRight w:val="0"/>
      <w:marTop w:val="0"/>
      <w:marBottom w:val="0"/>
      <w:divBdr>
        <w:top w:val="none" w:sz="0" w:space="0" w:color="auto"/>
        <w:left w:val="none" w:sz="0" w:space="0" w:color="auto"/>
        <w:bottom w:val="none" w:sz="0" w:space="0" w:color="auto"/>
        <w:right w:val="none" w:sz="0" w:space="0" w:color="auto"/>
      </w:divBdr>
    </w:div>
    <w:div w:id="770197102">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770971109">
      <w:bodyDiv w:val="1"/>
      <w:marLeft w:val="0"/>
      <w:marRight w:val="0"/>
      <w:marTop w:val="0"/>
      <w:marBottom w:val="0"/>
      <w:divBdr>
        <w:top w:val="none" w:sz="0" w:space="0" w:color="auto"/>
        <w:left w:val="none" w:sz="0" w:space="0" w:color="auto"/>
        <w:bottom w:val="none" w:sz="0" w:space="0" w:color="auto"/>
        <w:right w:val="none" w:sz="0" w:space="0" w:color="auto"/>
      </w:divBdr>
    </w:div>
    <w:div w:id="771316017">
      <w:bodyDiv w:val="1"/>
      <w:marLeft w:val="0"/>
      <w:marRight w:val="0"/>
      <w:marTop w:val="0"/>
      <w:marBottom w:val="0"/>
      <w:divBdr>
        <w:top w:val="none" w:sz="0" w:space="0" w:color="auto"/>
        <w:left w:val="none" w:sz="0" w:space="0" w:color="auto"/>
        <w:bottom w:val="none" w:sz="0" w:space="0" w:color="auto"/>
        <w:right w:val="none" w:sz="0" w:space="0" w:color="auto"/>
      </w:divBdr>
    </w:div>
    <w:div w:id="772020406">
      <w:bodyDiv w:val="1"/>
      <w:marLeft w:val="0"/>
      <w:marRight w:val="0"/>
      <w:marTop w:val="0"/>
      <w:marBottom w:val="0"/>
      <w:divBdr>
        <w:top w:val="none" w:sz="0" w:space="0" w:color="auto"/>
        <w:left w:val="none" w:sz="0" w:space="0" w:color="auto"/>
        <w:bottom w:val="none" w:sz="0" w:space="0" w:color="auto"/>
        <w:right w:val="none" w:sz="0" w:space="0" w:color="auto"/>
      </w:divBdr>
    </w:div>
    <w:div w:id="772673237">
      <w:bodyDiv w:val="1"/>
      <w:marLeft w:val="0"/>
      <w:marRight w:val="0"/>
      <w:marTop w:val="0"/>
      <w:marBottom w:val="0"/>
      <w:divBdr>
        <w:top w:val="none" w:sz="0" w:space="0" w:color="auto"/>
        <w:left w:val="none" w:sz="0" w:space="0" w:color="auto"/>
        <w:bottom w:val="none" w:sz="0" w:space="0" w:color="auto"/>
        <w:right w:val="none" w:sz="0" w:space="0" w:color="auto"/>
      </w:divBdr>
    </w:div>
    <w:div w:id="772821632">
      <w:bodyDiv w:val="1"/>
      <w:marLeft w:val="0"/>
      <w:marRight w:val="0"/>
      <w:marTop w:val="0"/>
      <w:marBottom w:val="0"/>
      <w:divBdr>
        <w:top w:val="none" w:sz="0" w:space="0" w:color="auto"/>
        <w:left w:val="none" w:sz="0" w:space="0" w:color="auto"/>
        <w:bottom w:val="none" w:sz="0" w:space="0" w:color="auto"/>
        <w:right w:val="none" w:sz="0" w:space="0" w:color="auto"/>
      </w:divBdr>
    </w:div>
    <w:div w:id="773789275">
      <w:bodyDiv w:val="1"/>
      <w:marLeft w:val="0"/>
      <w:marRight w:val="0"/>
      <w:marTop w:val="0"/>
      <w:marBottom w:val="0"/>
      <w:divBdr>
        <w:top w:val="none" w:sz="0" w:space="0" w:color="auto"/>
        <w:left w:val="none" w:sz="0" w:space="0" w:color="auto"/>
        <w:bottom w:val="none" w:sz="0" w:space="0" w:color="auto"/>
        <w:right w:val="none" w:sz="0" w:space="0" w:color="auto"/>
      </w:divBdr>
    </w:div>
    <w:div w:id="77575048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78764326">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2847234">
      <w:bodyDiv w:val="1"/>
      <w:marLeft w:val="0"/>
      <w:marRight w:val="0"/>
      <w:marTop w:val="0"/>
      <w:marBottom w:val="0"/>
      <w:divBdr>
        <w:top w:val="none" w:sz="0" w:space="0" w:color="auto"/>
        <w:left w:val="none" w:sz="0" w:space="0" w:color="auto"/>
        <w:bottom w:val="none" w:sz="0" w:space="0" w:color="auto"/>
        <w:right w:val="none" w:sz="0" w:space="0" w:color="auto"/>
      </w:divBdr>
    </w:div>
    <w:div w:id="783035798">
      <w:bodyDiv w:val="1"/>
      <w:marLeft w:val="0"/>
      <w:marRight w:val="0"/>
      <w:marTop w:val="0"/>
      <w:marBottom w:val="0"/>
      <w:divBdr>
        <w:top w:val="none" w:sz="0" w:space="0" w:color="auto"/>
        <w:left w:val="none" w:sz="0" w:space="0" w:color="auto"/>
        <w:bottom w:val="none" w:sz="0" w:space="0" w:color="auto"/>
        <w:right w:val="none" w:sz="0" w:space="0" w:color="auto"/>
      </w:divBdr>
    </w:div>
    <w:div w:id="784160373">
      <w:bodyDiv w:val="1"/>
      <w:marLeft w:val="0"/>
      <w:marRight w:val="0"/>
      <w:marTop w:val="0"/>
      <w:marBottom w:val="0"/>
      <w:divBdr>
        <w:top w:val="none" w:sz="0" w:space="0" w:color="auto"/>
        <w:left w:val="none" w:sz="0" w:space="0" w:color="auto"/>
        <w:bottom w:val="none" w:sz="0" w:space="0" w:color="auto"/>
        <w:right w:val="none" w:sz="0" w:space="0" w:color="auto"/>
      </w:divBdr>
    </w:div>
    <w:div w:id="784544953">
      <w:bodyDiv w:val="1"/>
      <w:marLeft w:val="0"/>
      <w:marRight w:val="0"/>
      <w:marTop w:val="0"/>
      <w:marBottom w:val="0"/>
      <w:divBdr>
        <w:top w:val="none" w:sz="0" w:space="0" w:color="auto"/>
        <w:left w:val="none" w:sz="0" w:space="0" w:color="auto"/>
        <w:bottom w:val="none" w:sz="0" w:space="0" w:color="auto"/>
        <w:right w:val="none" w:sz="0" w:space="0" w:color="auto"/>
      </w:divBdr>
    </w:div>
    <w:div w:id="786237946">
      <w:bodyDiv w:val="1"/>
      <w:marLeft w:val="0"/>
      <w:marRight w:val="0"/>
      <w:marTop w:val="0"/>
      <w:marBottom w:val="0"/>
      <w:divBdr>
        <w:top w:val="none" w:sz="0" w:space="0" w:color="auto"/>
        <w:left w:val="none" w:sz="0" w:space="0" w:color="auto"/>
        <w:bottom w:val="none" w:sz="0" w:space="0" w:color="auto"/>
        <w:right w:val="none" w:sz="0" w:space="0" w:color="auto"/>
      </w:divBdr>
    </w:div>
    <w:div w:id="787701030">
      <w:bodyDiv w:val="1"/>
      <w:marLeft w:val="0"/>
      <w:marRight w:val="0"/>
      <w:marTop w:val="0"/>
      <w:marBottom w:val="0"/>
      <w:divBdr>
        <w:top w:val="none" w:sz="0" w:space="0" w:color="auto"/>
        <w:left w:val="none" w:sz="0" w:space="0" w:color="auto"/>
        <w:bottom w:val="none" w:sz="0" w:space="0" w:color="auto"/>
        <w:right w:val="none" w:sz="0" w:space="0" w:color="auto"/>
      </w:divBdr>
    </w:div>
    <w:div w:id="792133714">
      <w:bodyDiv w:val="1"/>
      <w:marLeft w:val="0"/>
      <w:marRight w:val="0"/>
      <w:marTop w:val="0"/>
      <w:marBottom w:val="0"/>
      <w:divBdr>
        <w:top w:val="none" w:sz="0" w:space="0" w:color="auto"/>
        <w:left w:val="none" w:sz="0" w:space="0" w:color="auto"/>
        <w:bottom w:val="none" w:sz="0" w:space="0" w:color="auto"/>
        <w:right w:val="none" w:sz="0" w:space="0" w:color="auto"/>
      </w:divBdr>
    </w:div>
    <w:div w:id="793183601">
      <w:bodyDiv w:val="1"/>
      <w:marLeft w:val="0"/>
      <w:marRight w:val="0"/>
      <w:marTop w:val="0"/>
      <w:marBottom w:val="0"/>
      <w:divBdr>
        <w:top w:val="none" w:sz="0" w:space="0" w:color="auto"/>
        <w:left w:val="none" w:sz="0" w:space="0" w:color="auto"/>
        <w:bottom w:val="none" w:sz="0" w:space="0" w:color="auto"/>
        <w:right w:val="none" w:sz="0" w:space="0" w:color="auto"/>
      </w:divBdr>
      <w:divsChild>
        <w:div w:id="816603301">
          <w:marLeft w:val="0"/>
          <w:marRight w:val="0"/>
          <w:marTop w:val="0"/>
          <w:marBottom w:val="0"/>
          <w:divBdr>
            <w:top w:val="none" w:sz="0" w:space="0" w:color="auto"/>
            <w:left w:val="none" w:sz="0" w:space="0" w:color="auto"/>
            <w:bottom w:val="none" w:sz="0" w:space="0" w:color="auto"/>
            <w:right w:val="none" w:sz="0" w:space="0" w:color="auto"/>
          </w:divBdr>
          <w:divsChild>
            <w:div w:id="1836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683">
      <w:bodyDiv w:val="1"/>
      <w:marLeft w:val="0"/>
      <w:marRight w:val="0"/>
      <w:marTop w:val="0"/>
      <w:marBottom w:val="0"/>
      <w:divBdr>
        <w:top w:val="none" w:sz="0" w:space="0" w:color="auto"/>
        <w:left w:val="none" w:sz="0" w:space="0" w:color="auto"/>
        <w:bottom w:val="none" w:sz="0" w:space="0" w:color="auto"/>
        <w:right w:val="none" w:sz="0" w:space="0" w:color="auto"/>
      </w:divBdr>
    </w:div>
    <w:div w:id="794181709">
      <w:bodyDiv w:val="1"/>
      <w:marLeft w:val="0"/>
      <w:marRight w:val="0"/>
      <w:marTop w:val="0"/>
      <w:marBottom w:val="0"/>
      <w:divBdr>
        <w:top w:val="none" w:sz="0" w:space="0" w:color="auto"/>
        <w:left w:val="none" w:sz="0" w:space="0" w:color="auto"/>
        <w:bottom w:val="none" w:sz="0" w:space="0" w:color="auto"/>
        <w:right w:val="none" w:sz="0" w:space="0" w:color="auto"/>
      </w:divBdr>
    </w:div>
    <w:div w:id="794830518">
      <w:bodyDiv w:val="1"/>
      <w:marLeft w:val="0"/>
      <w:marRight w:val="0"/>
      <w:marTop w:val="0"/>
      <w:marBottom w:val="0"/>
      <w:divBdr>
        <w:top w:val="none" w:sz="0" w:space="0" w:color="auto"/>
        <w:left w:val="none" w:sz="0" w:space="0" w:color="auto"/>
        <w:bottom w:val="none" w:sz="0" w:space="0" w:color="auto"/>
        <w:right w:val="none" w:sz="0" w:space="0" w:color="auto"/>
      </w:divBdr>
    </w:div>
    <w:div w:id="796803680">
      <w:bodyDiv w:val="1"/>
      <w:marLeft w:val="0"/>
      <w:marRight w:val="0"/>
      <w:marTop w:val="0"/>
      <w:marBottom w:val="0"/>
      <w:divBdr>
        <w:top w:val="none" w:sz="0" w:space="0" w:color="auto"/>
        <w:left w:val="none" w:sz="0" w:space="0" w:color="auto"/>
        <w:bottom w:val="none" w:sz="0" w:space="0" w:color="auto"/>
        <w:right w:val="none" w:sz="0" w:space="0" w:color="auto"/>
      </w:divBdr>
    </w:div>
    <w:div w:id="800617364">
      <w:bodyDiv w:val="1"/>
      <w:marLeft w:val="0"/>
      <w:marRight w:val="0"/>
      <w:marTop w:val="0"/>
      <w:marBottom w:val="0"/>
      <w:divBdr>
        <w:top w:val="none" w:sz="0" w:space="0" w:color="auto"/>
        <w:left w:val="none" w:sz="0" w:space="0" w:color="auto"/>
        <w:bottom w:val="none" w:sz="0" w:space="0" w:color="auto"/>
        <w:right w:val="none" w:sz="0" w:space="0" w:color="auto"/>
      </w:divBdr>
    </w:div>
    <w:div w:id="801000272">
      <w:bodyDiv w:val="1"/>
      <w:marLeft w:val="0"/>
      <w:marRight w:val="0"/>
      <w:marTop w:val="0"/>
      <w:marBottom w:val="0"/>
      <w:divBdr>
        <w:top w:val="none" w:sz="0" w:space="0" w:color="auto"/>
        <w:left w:val="none" w:sz="0" w:space="0" w:color="auto"/>
        <w:bottom w:val="none" w:sz="0" w:space="0" w:color="auto"/>
        <w:right w:val="none" w:sz="0" w:space="0" w:color="auto"/>
      </w:divBdr>
    </w:div>
    <w:div w:id="801774836">
      <w:bodyDiv w:val="1"/>
      <w:marLeft w:val="0"/>
      <w:marRight w:val="0"/>
      <w:marTop w:val="0"/>
      <w:marBottom w:val="0"/>
      <w:divBdr>
        <w:top w:val="none" w:sz="0" w:space="0" w:color="auto"/>
        <w:left w:val="none" w:sz="0" w:space="0" w:color="auto"/>
        <w:bottom w:val="none" w:sz="0" w:space="0" w:color="auto"/>
        <w:right w:val="none" w:sz="0" w:space="0" w:color="auto"/>
      </w:divBdr>
    </w:div>
    <w:div w:id="802428341">
      <w:bodyDiv w:val="1"/>
      <w:marLeft w:val="0"/>
      <w:marRight w:val="0"/>
      <w:marTop w:val="0"/>
      <w:marBottom w:val="0"/>
      <w:divBdr>
        <w:top w:val="none" w:sz="0" w:space="0" w:color="auto"/>
        <w:left w:val="none" w:sz="0" w:space="0" w:color="auto"/>
        <w:bottom w:val="none" w:sz="0" w:space="0" w:color="auto"/>
        <w:right w:val="none" w:sz="0" w:space="0" w:color="auto"/>
      </w:divBdr>
    </w:div>
    <w:div w:id="803156060">
      <w:bodyDiv w:val="1"/>
      <w:marLeft w:val="0"/>
      <w:marRight w:val="0"/>
      <w:marTop w:val="0"/>
      <w:marBottom w:val="0"/>
      <w:divBdr>
        <w:top w:val="none" w:sz="0" w:space="0" w:color="auto"/>
        <w:left w:val="none" w:sz="0" w:space="0" w:color="auto"/>
        <w:bottom w:val="none" w:sz="0" w:space="0" w:color="auto"/>
        <w:right w:val="none" w:sz="0" w:space="0" w:color="auto"/>
      </w:divBdr>
    </w:div>
    <w:div w:id="804667241">
      <w:bodyDiv w:val="1"/>
      <w:marLeft w:val="0"/>
      <w:marRight w:val="0"/>
      <w:marTop w:val="0"/>
      <w:marBottom w:val="0"/>
      <w:divBdr>
        <w:top w:val="none" w:sz="0" w:space="0" w:color="auto"/>
        <w:left w:val="none" w:sz="0" w:space="0" w:color="auto"/>
        <w:bottom w:val="none" w:sz="0" w:space="0" w:color="auto"/>
        <w:right w:val="none" w:sz="0" w:space="0" w:color="auto"/>
      </w:divBdr>
    </w:div>
    <w:div w:id="806316043">
      <w:bodyDiv w:val="1"/>
      <w:marLeft w:val="0"/>
      <w:marRight w:val="0"/>
      <w:marTop w:val="0"/>
      <w:marBottom w:val="0"/>
      <w:divBdr>
        <w:top w:val="none" w:sz="0" w:space="0" w:color="auto"/>
        <w:left w:val="none" w:sz="0" w:space="0" w:color="auto"/>
        <w:bottom w:val="none" w:sz="0" w:space="0" w:color="auto"/>
        <w:right w:val="none" w:sz="0" w:space="0" w:color="auto"/>
      </w:divBdr>
    </w:div>
    <w:div w:id="809445222">
      <w:bodyDiv w:val="1"/>
      <w:marLeft w:val="0"/>
      <w:marRight w:val="0"/>
      <w:marTop w:val="0"/>
      <w:marBottom w:val="0"/>
      <w:divBdr>
        <w:top w:val="none" w:sz="0" w:space="0" w:color="auto"/>
        <w:left w:val="none" w:sz="0" w:space="0" w:color="auto"/>
        <w:bottom w:val="none" w:sz="0" w:space="0" w:color="auto"/>
        <w:right w:val="none" w:sz="0" w:space="0" w:color="auto"/>
      </w:divBdr>
    </w:div>
    <w:div w:id="809514199">
      <w:bodyDiv w:val="1"/>
      <w:marLeft w:val="0"/>
      <w:marRight w:val="0"/>
      <w:marTop w:val="0"/>
      <w:marBottom w:val="0"/>
      <w:divBdr>
        <w:top w:val="none" w:sz="0" w:space="0" w:color="auto"/>
        <w:left w:val="none" w:sz="0" w:space="0" w:color="auto"/>
        <w:bottom w:val="none" w:sz="0" w:space="0" w:color="auto"/>
        <w:right w:val="none" w:sz="0" w:space="0" w:color="auto"/>
      </w:divBdr>
    </w:div>
    <w:div w:id="812992460">
      <w:bodyDiv w:val="1"/>
      <w:marLeft w:val="0"/>
      <w:marRight w:val="0"/>
      <w:marTop w:val="0"/>
      <w:marBottom w:val="0"/>
      <w:divBdr>
        <w:top w:val="none" w:sz="0" w:space="0" w:color="auto"/>
        <w:left w:val="none" w:sz="0" w:space="0" w:color="auto"/>
        <w:bottom w:val="none" w:sz="0" w:space="0" w:color="auto"/>
        <w:right w:val="none" w:sz="0" w:space="0" w:color="auto"/>
      </w:divBdr>
    </w:div>
    <w:div w:id="813839303">
      <w:bodyDiv w:val="1"/>
      <w:marLeft w:val="0"/>
      <w:marRight w:val="0"/>
      <w:marTop w:val="0"/>
      <w:marBottom w:val="0"/>
      <w:divBdr>
        <w:top w:val="none" w:sz="0" w:space="0" w:color="auto"/>
        <w:left w:val="none" w:sz="0" w:space="0" w:color="auto"/>
        <w:bottom w:val="none" w:sz="0" w:space="0" w:color="auto"/>
        <w:right w:val="none" w:sz="0" w:space="0" w:color="auto"/>
      </w:divBdr>
    </w:div>
    <w:div w:id="815144477">
      <w:bodyDiv w:val="1"/>
      <w:marLeft w:val="0"/>
      <w:marRight w:val="0"/>
      <w:marTop w:val="0"/>
      <w:marBottom w:val="0"/>
      <w:divBdr>
        <w:top w:val="none" w:sz="0" w:space="0" w:color="auto"/>
        <w:left w:val="none" w:sz="0" w:space="0" w:color="auto"/>
        <w:bottom w:val="none" w:sz="0" w:space="0" w:color="auto"/>
        <w:right w:val="none" w:sz="0" w:space="0" w:color="auto"/>
      </w:divBdr>
    </w:div>
    <w:div w:id="816527925">
      <w:bodyDiv w:val="1"/>
      <w:marLeft w:val="0"/>
      <w:marRight w:val="0"/>
      <w:marTop w:val="0"/>
      <w:marBottom w:val="0"/>
      <w:divBdr>
        <w:top w:val="none" w:sz="0" w:space="0" w:color="auto"/>
        <w:left w:val="none" w:sz="0" w:space="0" w:color="auto"/>
        <w:bottom w:val="none" w:sz="0" w:space="0" w:color="auto"/>
        <w:right w:val="none" w:sz="0" w:space="0" w:color="auto"/>
      </w:divBdr>
    </w:div>
    <w:div w:id="816605085">
      <w:bodyDiv w:val="1"/>
      <w:marLeft w:val="0"/>
      <w:marRight w:val="0"/>
      <w:marTop w:val="0"/>
      <w:marBottom w:val="0"/>
      <w:divBdr>
        <w:top w:val="none" w:sz="0" w:space="0" w:color="auto"/>
        <w:left w:val="none" w:sz="0" w:space="0" w:color="auto"/>
        <w:bottom w:val="none" w:sz="0" w:space="0" w:color="auto"/>
        <w:right w:val="none" w:sz="0" w:space="0" w:color="auto"/>
      </w:divBdr>
    </w:div>
    <w:div w:id="817721887">
      <w:bodyDiv w:val="1"/>
      <w:marLeft w:val="0"/>
      <w:marRight w:val="0"/>
      <w:marTop w:val="0"/>
      <w:marBottom w:val="0"/>
      <w:divBdr>
        <w:top w:val="none" w:sz="0" w:space="0" w:color="auto"/>
        <w:left w:val="none" w:sz="0" w:space="0" w:color="auto"/>
        <w:bottom w:val="none" w:sz="0" w:space="0" w:color="auto"/>
        <w:right w:val="none" w:sz="0" w:space="0" w:color="auto"/>
      </w:divBdr>
    </w:div>
    <w:div w:id="819230505">
      <w:bodyDiv w:val="1"/>
      <w:marLeft w:val="0"/>
      <w:marRight w:val="0"/>
      <w:marTop w:val="0"/>
      <w:marBottom w:val="0"/>
      <w:divBdr>
        <w:top w:val="none" w:sz="0" w:space="0" w:color="auto"/>
        <w:left w:val="none" w:sz="0" w:space="0" w:color="auto"/>
        <w:bottom w:val="none" w:sz="0" w:space="0" w:color="auto"/>
        <w:right w:val="none" w:sz="0" w:space="0" w:color="auto"/>
      </w:divBdr>
    </w:div>
    <w:div w:id="819543849">
      <w:bodyDiv w:val="1"/>
      <w:marLeft w:val="0"/>
      <w:marRight w:val="0"/>
      <w:marTop w:val="0"/>
      <w:marBottom w:val="0"/>
      <w:divBdr>
        <w:top w:val="none" w:sz="0" w:space="0" w:color="auto"/>
        <w:left w:val="none" w:sz="0" w:space="0" w:color="auto"/>
        <w:bottom w:val="none" w:sz="0" w:space="0" w:color="auto"/>
        <w:right w:val="none" w:sz="0" w:space="0" w:color="auto"/>
      </w:divBdr>
    </w:div>
    <w:div w:id="819729439">
      <w:bodyDiv w:val="1"/>
      <w:marLeft w:val="0"/>
      <w:marRight w:val="0"/>
      <w:marTop w:val="0"/>
      <w:marBottom w:val="0"/>
      <w:divBdr>
        <w:top w:val="none" w:sz="0" w:space="0" w:color="auto"/>
        <w:left w:val="none" w:sz="0" w:space="0" w:color="auto"/>
        <w:bottom w:val="none" w:sz="0" w:space="0" w:color="auto"/>
        <w:right w:val="none" w:sz="0" w:space="0" w:color="auto"/>
      </w:divBdr>
    </w:div>
    <w:div w:id="819998591">
      <w:bodyDiv w:val="1"/>
      <w:marLeft w:val="0"/>
      <w:marRight w:val="0"/>
      <w:marTop w:val="0"/>
      <w:marBottom w:val="0"/>
      <w:divBdr>
        <w:top w:val="none" w:sz="0" w:space="0" w:color="auto"/>
        <w:left w:val="none" w:sz="0" w:space="0" w:color="auto"/>
        <w:bottom w:val="none" w:sz="0" w:space="0" w:color="auto"/>
        <w:right w:val="none" w:sz="0" w:space="0" w:color="auto"/>
      </w:divBdr>
    </w:div>
    <w:div w:id="823666797">
      <w:bodyDiv w:val="1"/>
      <w:marLeft w:val="0"/>
      <w:marRight w:val="0"/>
      <w:marTop w:val="0"/>
      <w:marBottom w:val="0"/>
      <w:divBdr>
        <w:top w:val="none" w:sz="0" w:space="0" w:color="auto"/>
        <w:left w:val="none" w:sz="0" w:space="0" w:color="auto"/>
        <w:bottom w:val="none" w:sz="0" w:space="0" w:color="auto"/>
        <w:right w:val="none" w:sz="0" w:space="0" w:color="auto"/>
      </w:divBdr>
    </w:div>
    <w:div w:id="823934543">
      <w:bodyDiv w:val="1"/>
      <w:marLeft w:val="0"/>
      <w:marRight w:val="0"/>
      <w:marTop w:val="0"/>
      <w:marBottom w:val="0"/>
      <w:divBdr>
        <w:top w:val="none" w:sz="0" w:space="0" w:color="auto"/>
        <w:left w:val="none" w:sz="0" w:space="0" w:color="auto"/>
        <w:bottom w:val="none" w:sz="0" w:space="0" w:color="auto"/>
        <w:right w:val="none" w:sz="0" w:space="0" w:color="auto"/>
      </w:divBdr>
    </w:div>
    <w:div w:id="824663995">
      <w:bodyDiv w:val="1"/>
      <w:marLeft w:val="0"/>
      <w:marRight w:val="0"/>
      <w:marTop w:val="0"/>
      <w:marBottom w:val="0"/>
      <w:divBdr>
        <w:top w:val="none" w:sz="0" w:space="0" w:color="auto"/>
        <w:left w:val="none" w:sz="0" w:space="0" w:color="auto"/>
        <w:bottom w:val="none" w:sz="0" w:space="0" w:color="auto"/>
        <w:right w:val="none" w:sz="0" w:space="0" w:color="auto"/>
      </w:divBdr>
    </w:div>
    <w:div w:id="826289124">
      <w:bodyDiv w:val="1"/>
      <w:marLeft w:val="0"/>
      <w:marRight w:val="0"/>
      <w:marTop w:val="0"/>
      <w:marBottom w:val="0"/>
      <w:divBdr>
        <w:top w:val="none" w:sz="0" w:space="0" w:color="auto"/>
        <w:left w:val="none" w:sz="0" w:space="0" w:color="auto"/>
        <w:bottom w:val="none" w:sz="0" w:space="0" w:color="auto"/>
        <w:right w:val="none" w:sz="0" w:space="0" w:color="auto"/>
      </w:divBdr>
    </w:div>
    <w:div w:id="826869649">
      <w:bodyDiv w:val="1"/>
      <w:marLeft w:val="0"/>
      <w:marRight w:val="0"/>
      <w:marTop w:val="0"/>
      <w:marBottom w:val="0"/>
      <w:divBdr>
        <w:top w:val="none" w:sz="0" w:space="0" w:color="auto"/>
        <w:left w:val="none" w:sz="0" w:space="0" w:color="auto"/>
        <w:bottom w:val="none" w:sz="0" w:space="0" w:color="auto"/>
        <w:right w:val="none" w:sz="0" w:space="0" w:color="auto"/>
      </w:divBdr>
    </w:div>
    <w:div w:id="827090562">
      <w:bodyDiv w:val="1"/>
      <w:marLeft w:val="0"/>
      <w:marRight w:val="0"/>
      <w:marTop w:val="0"/>
      <w:marBottom w:val="0"/>
      <w:divBdr>
        <w:top w:val="none" w:sz="0" w:space="0" w:color="auto"/>
        <w:left w:val="none" w:sz="0" w:space="0" w:color="auto"/>
        <w:bottom w:val="none" w:sz="0" w:space="0" w:color="auto"/>
        <w:right w:val="none" w:sz="0" w:space="0" w:color="auto"/>
      </w:divBdr>
    </w:div>
    <w:div w:id="827794473">
      <w:bodyDiv w:val="1"/>
      <w:marLeft w:val="0"/>
      <w:marRight w:val="0"/>
      <w:marTop w:val="0"/>
      <w:marBottom w:val="0"/>
      <w:divBdr>
        <w:top w:val="none" w:sz="0" w:space="0" w:color="auto"/>
        <w:left w:val="none" w:sz="0" w:space="0" w:color="auto"/>
        <w:bottom w:val="none" w:sz="0" w:space="0" w:color="auto"/>
        <w:right w:val="none" w:sz="0" w:space="0" w:color="auto"/>
      </w:divBdr>
    </w:div>
    <w:div w:id="827982981">
      <w:bodyDiv w:val="1"/>
      <w:marLeft w:val="0"/>
      <w:marRight w:val="0"/>
      <w:marTop w:val="0"/>
      <w:marBottom w:val="0"/>
      <w:divBdr>
        <w:top w:val="none" w:sz="0" w:space="0" w:color="auto"/>
        <w:left w:val="none" w:sz="0" w:space="0" w:color="auto"/>
        <w:bottom w:val="none" w:sz="0" w:space="0" w:color="auto"/>
        <w:right w:val="none" w:sz="0" w:space="0" w:color="auto"/>
      </w:divBdr>
    </w:div>
    <w:div w:id="828709618">
      <w:bodyDiv w:val="1"/>
      <w:marLeft w:val="0"/>
      <w:marRight w:val="0"/>
      <w:marTop w:val="0"/>
      <w:marBottom w:val="0"/>
      <w:divBdr>
        <w:top w:val="none" w:sz="0" w:space="0" w:color="auto"/>
        <w:left w:val="none" w:sz="0" w:space="0" w:color="auto"/>
        <w:bottom w:val="none" w:sz="0" w:space="0" w:color="auto"/>
        <w:right w:val="none" w:sz="0" w:space="0" w:color="auto"/>
      </w:divBdr>
    </w:div>
    <w:div w:id="828905883">
      <w:bodyDiv w:val="1"/>
      <w:marLeft w:val="0"/>
      <w:marRight w:val="0"/>
      <w:marTop w:val="0"/>
      <w:marBottom w:val="0"/>
      <w:divBdr>
        <w:top w:val="none" w:sz="0" w:space="0" w:color="auto"/>
        <w:left w:val="none" w:sz="0" w:space="0" w:color="auto"/>
        <w:bottom w:val="none" w:sz="0" w:space="0" w:color="auto"/>
        <w:right w:val="none" w:sz="0" w:space="0" w:color="auto"/>
      </w:divBdr>
    </w:div>
    <w:div w:id="829491774">
      <w:bodyDiv w:val="1"/>
      <w:marLeft w:val="0"/>
      <w:marRight w:val="0"/>
      <w:marTop w:val="0"/>
      <w:marBottom w:val="0"/>
      <w:divBdr>
        <w:top w:val="none" w:sz="0" w:space="0" w:color="auto"/>
        <w:left w:val="none" w:sz="0" w:space="0" w:color="auto"/>
        <w:bottom w:val="none" w:sz="0" w:space="0" w:color="auto"/>
        <w:right w:val="none" w:sz="0" w:space="0" w:color="auto"/>
      </w:divBdr>
    </w:div>
    <w:div w:id="829516985">
      <w:bodyDiv w:val="1"/>
      <w:marLeft w:val="0"/>
      <w:marRight w:val="0"/>
      <w:marTop w:val="0"/>
      <w:marBottom w:val="0"/>
      <w:divBdr>
        <w:top w:val="none" w:sz="0" w:space="0" w:color="auto"/>
        <w:left w:val="none" w:sz="0" w:space="0" w:color="auto"/>
        <w:bottom w:val="none" w:sz="0" w:space="0" w:color="auto"/>
        <w:right w:val="none" w:sz="0" w:space="0" w:color="auto"/>
      </w:divBdr>
    </w:div>
    <w:div w:id="830609050">
      <w:bodyDiv w:val="1"/>
      <w:marLeft w:val="0"/>
      <w:marRight w:val="0"/>
      <w:marTop w:val="0"/>
      <w:marBottom w:val="0"/>
      <w:divBdr>
        <w:top w:val="none" w:sz="0" w:space="0" w:color="auto"/>
        <w:left w:val="none" w:sz="0" w:space="0" w:color="auto"/>
        <w:bottom w:val="none" w:sz="0" w:space="0" w:color="auto"/>
        <w:right w:val="none" w:sz="0" w:space="0" w:color="auto"/>
      </w:divBdr>
    </w:div>
    <w:div w:id="830949918">
      <w:bodyDiv w:val="1"/>
      <w:marLeft w:val="0"/>
      <w:marRight w:val="0"/>
      <w:marTop w:val="0"/>
      <w:marBottom w:val="0"/>
      <w:divBdr>
        <w:top w:val="none" w:sz="0" w:space="0" w:color="auto"/>
        <w:left w:val="none" w:sz="0" w:space="0" w:color="auto"/>
        <w:bottom w:val="none" w:sz="0" w:space="0" w:color="auto"/>
        <w:right w:val="none" w:sz="0" w:space="0" w:color="auto"/>
      </w:divBdr>
    </w:div>
    <w:div w:id="833182263">
      <w:bodyDiv w:val="1"/>
      <w:marLeft w:val="0"/>
      <w:marRight w:val="0"/>
      <w:marTop w:val="0"/>
      <w:marBottom w:val="0"/>
      <w:divBdr>
        <w:top w:val="none" w:sz="0" w:space="0" w:color="auto"/>
        <w:left w:val="none" w:sz="0" w:space="0" w:color="auto"/>
        <w:bottom w:val="none" w:sz="0" w:space="0" w:color="auto"/>
        <w:right w:val="none" w:sz="0" w:space="0" w:color="auto"/>
      </w:divBdr>
    </w:div>
    <w:div w:id="837501704">
      <w:bodyDiv w:val="1"/>
      <w:marLeft w:val="0"/>
      <w:marRight w:val="0"/>
      <w:marTop w:val="0"/>
      <w:marBottom w:val="0"/>
      <w:divBdr>
        <w:top w:val="none" w:sz="0" w:space="0" w:color="auto"/>
        <w:left w:val="none" w:sz="0" w:space="0" w:color="auto"/>
        <w:bottom w:val="none" w:sz="0" w:space="0" w:color="auto"/>
        <w:right w:val="none" w:sz="0" w:space="0" w:color="auto"/>
      </w:divBdr>
    </w:div>
    <w:div w:id="838690193">
      <w:bodyDiv w:val="1"/>
      <w:marLeft w:val="0"/>
      <w:marRight w:val="0"/>
      <w:marTop w:val="0"/>
      <w:marBottom w:val="0"/>
      <w:divBdr>
        <w:top w:val="none" w:sz="0" w:space="0" w:color="auto"/>
        <w:left w:val="none" w:sz="0" w:space="0" w:color="auto"/>
        <w:bottom w:val="none" w:sz="0" w:space="0" w:color="auto"/>
        <w:right w:val="none" w:sz="0" w:space="0" w:color="auto"/>
      </w:divBdr>
    </w:div>
    <w:div w:id="840511711">
      <w:bodyDiv w:val="1"/>
      <w:marLeft w:val="0"/>
      <w:marRight w:val="0"/>
      <w:marTop w:val="0"/>
      <w:marBottom w:val="0"/>
      <w:divBdr>
        <w:top w:val="none" w:sz="0" w:space="0" w:color="auto"/>
        <w:left w:val="none" w:sz="0" w:space="0" w:color="auto"/>
        <w:bottom w:val="none" w:sz="0" w:space="0" w:color="auto"/>
        <w:right w:val="none" w:sz="0" w:space="0" w:color="auto"/>
      </w:divBdr>
    </w:div>
    <w:div w:id="842890054">
      <w:bodyDiv w:val="1"/>
      <w:marLeft w:val="0"/>
      <w:marRight w:val="0"/>
      <w:marTop w:val="0"/>
      <w:marBottom w:val="0"/>
      <w:divBdr>
        <w:top w:val="none" w:sz="0" w:space="0" w:color="auto"/>
        <w:left w:val="none" w:sz="0" w:space="0" w:color="auto"/>
        <w:bottom w:val="none" w:sz="0" w:space="0" w:color="auto"/>
        <w:right w:val="none" w:sz="0" w:space="0" w:color="auto"/>
      </w:divBdr>
    </w:div>
    <w:div w:id="844898023">
      <w:bodyDiv w:val="1"/>
      <w:marLeft w:val="0"/>
      <w:marRight w:val="0"/>
      <w:marTop w:val="0"/>
      <w:marBottom w:val="0"/>
      <w:divBdr>
        <w:top w:val="none" w:sz="0" w:space="0" w:color="auto"/>
        <w:left w:val="none" w:sz="0" w:space="0" w:color="auto"/>
        <w:bottom w:val="none" w:sz="0" w:space="0" w:color="auto"/>
        <w:right w:val="none" w:sz="0" w:space="0" w:color="auto"/>
      </w:divBdr>
    </w:div>
    <w:div w:id="846334061">
      <w:bodyDiv w:val="1"/>
      <w:marLeft w:val="0"/>
      <w:marRight w:val="0"/>
      <w:marTop w:val="0"/>
      <w:marBottom w:val="0"/>
      <w:divBdr>
        <w:top w:val="none" w:sz="0" w:space="0" w:color="auto"/>
        <w:left w:val="none" w:sz="0" w:space="0" w:color="auto"/>
        <w:bottom w:val="none" w:sz="0" w:space="0" w:color="auto"/>
        <w:right w:val="none" w:sz="0" w:space="0" w:color="auto"/>
      </w:divBdr>
      <w:divsChild>
        <w:div w:id="164590638">
          <w:marLeft w:val="0"/>
          <w:marRight w:val="0"/>
          <w:marTop w:val="0"/>
          <w:marBottom w:val="0"/>
          <w:divBdr>
            <w:top w:val="none" w:sz="0" w:space="0" w:color="auto"/>
            <w:left w:val="none" w:sz="0" w:space="0" w:color="auto"/>
            <w:bottom w:val="none" w:sz="0" w:space="0" w:color="auto"/>
            <w:right w:val="none" w:sz="0" w:space="0" w:color="auto"/>
          </w:divBdr>
          <w:divsChild>
            <w:div w:id="2008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678">
      <w:bodyDiv w:val="1"/>
      <w:marLeft w:val="0"/>
      <w:marRight w:val="0"/>
      <w:marTop w:val="0"/>
      <w:marBottom w:val="0"/>
      <w:divBdr>
        <w:top w:val="none" w:sz="0" w:space="0" w:color="auto"/>
        <w:left w:val="none" w:sz="0" w:space="0" w:color="auto"/>
        <w:bottom w:val="none" w:sz="0" w:space="0" w:color="auto"/>
        <w:right w:val="none" w:sz="0" w:space="0" w:color="auto"/>
      </w:divBdr>
    </w:div>
    <w:div w:id="847525030">
      <w:bodyDiv w:val="1"/>
      <w:marLeft w:val="0"/>
      <w:marRight w:val="0"/>
      <w:marTop w:val="0"/>
      <w:marBottom w:val="0"/>
      <w:divBdr>
        <w:top w:val="none" w:sz="0" w:space="0" w:color="auto"/>
        <w:left w:val="none" w:sz="0" w:space="0" w:color="auto"/>
        <w:bottom w:val="none" w:sz="0" w:space="0" w:color="auto"/>
        <w:right w:val="none" w:sz="0" w:space="0" w:color="auto"/>
      </w:divBdr>
    </w:div>
    <w:div w:id="848637511">
      <w:bodyDiv w:val="1"/>
      <w:marLeft w:val="0"/>
      <w:marRight w:val="0"/>
      <w:marTop w:val="0"/>
      <w:marBottom w:val="0"/>
      <w:divBdr>
        <w:top w:val="none" w:sz="0" w:space="0" w:color="auto"/>
        <w:left w:val="none" w:sz="0" w:space="0" w:color="auto"/>
        <w:bottom w:val="none" w:sz="0" w:space="0" w:color="auto"/>
        <w:right w:val="none" w:sz="0" w:space="0" w:color="auto"/>
      </w:divBdr>
    </w:div>
    <w:div w:id="850799880">
      <w:bodyDiv w:val="1"/>
      <w:marLeft w:val="0"/>
      <w:marRight w:val="0"/>
      <w:marTop w:val="0"/>
      <w:marBottom w:val="0"/>
      <w:divBdr>
        <w:top w:val="none" w:sz="0" w:space="0" w:color="auto"/>
        <w:left w:val="none" w:sz="0" w:space="0" w:color="auto"/>
        <w:bottom w:val="none" w:sz="0" w:space="0" w:color="auto"/>
        <w:right w:val="none" w:sz="0" w:space="0" w:color="auto"/>
      </w:divBdr>
    </w:div>
    <w:div w:id="850919577">
      <w:bodyDiv w:val="1"/>
      <w:marLeft w:val="0"/>
      <w:marRight w:val="0"/>
      <w:marTop w:val="0"/>
      <w:marBottom w:val="0"/>
      <w:divBdr>
        <w:top w:val="none" w:sz="0" w:space="0" w:color="auto"/>
        <w:left w:val="none" w:sz="0" w:space="0" w:color="auto"/>
        <w:bottom w:val="none" w:sz="0" w:space="0" w:color="auto"/>
        <w:right w:val="none" w:sz="0" w:space="0" w:color="auto"/>
      </w:divBdr>
    </w:div>
    <w:div w:id="850920964">
      <w:bodyDiv w:val="1"/>
      <w:marLeft w:val="0"/>
      <w:marRight w:val="0"/>
      <w:marTop w:val="0"/>
      <w:marBottom w:val="0"/>
      <w:divBdr>
        <w:top w:val="none" w:sz="0" w:space="0" w:color="auto"/>
        <w:left w:val="none" w:sz="0" w:space="0" w:color="auto"/>
        <w:bottom w:val="none" w:sz="0" w:space="0" w:color="auto"/>
        <w:right w:val="none" w:sz="0" w:space="0" w:color="auto"/>
      </w:divBdr>
    </w:div>
    <w:div w:id="851185182">
      <w:bodyDiv w:val="1"/>
      <w:marLeft w:val="0"/>
      <w:marRight w:val="0"/>
      <w:marTop w:val="0"/>
      <w:marBottom w:val="0"/>
      <w:divBdr>
        <w:top w:val="none" w:sz="0" w:space="0" w:color="auto"/>
        <w:left w:val="none" w:sz="0" w:space="0" w:color="auto"/>
        <w:bottom w:val="none" w:sz="0" w:space="0" w:color="auto"/>
        <w:right w:val="none" w:sz="0" w:space="0" w:color="auto"/>
      </w:divBdr>
    </w:div>
    <w:div w:id="856235365">
      <w:bodyDiv w:val="1"/>
      <w:marLeft w:val="0"/>
      <w:marRight w:val="0"/>
      <w:marTop w:val="0"/>
      <w:marBottom w:val="0"/>
      <w:divBdr>
        <w:top w:val="none" w:sz="0" w:space="0" w:color="auto"/>
        <w:left w:val="none" w:sz="0" w:space="0" w:color="auto"/>
        <w:bottom w:val="none" w:sz="0" w:space="0" w:color="auto"/>
        <w:right w:val="none" w:sz="0" w:space="0" w:color="auto"/>
      </w:divBdr>
    </w:div>
    <w:div w:id="857499026">
      <w:bodyDiv w:val="1"/>
      <w:marLeft w:val="0"/>
      <w:marRight w:val="0"/>
      <w:marTop w:val="0"/>
      <w:marBottom w:val="0"/>
      <w:divBdr>
        <w:top w:val="none" w:sz="0" w:space="0" w:color="auto"/>
        <w:left w:val="none" w:sz="0" w:space="0" w:color="auto"/>
        <w:bottom w:val="none" w:sz="0" w:space="0" w:color="auto"/>
        <w:right w:val="none" w:sz="0" w:space="0" w:color="auto"/>
      </w:divBdr>
    </w:div>
    <w:div w:id="860558390">
      <w:bodyDiv w:val="1"/>
      <w:marLeft w:val="0"/>
      <w:marRight w:val="0"/>
      <w:marTop w:val="0"/>
      <w:marBottom w:val="0"/>
      <w:divBdr>
        <w:top w:val="none" w:sz="0" w:space="0" w:color="auto"/>
        <w:left w:val="none" w:sz="0" w:space="0" w:color="auto"/>
        <w:bottom w:val="none" w:sz="0" w:space="0" w:color="auto"/>
        <w:right w:val="none" w:sz="0" w:space="0" w:color="auto"/>
      </w:divBdr>
    </w:div>
    <w:div w:id="860975852">
      <w:bodyDiv w:val="1"/>
      <w:marLeft w:val="0"/>
      <w:marRight w:val="0"/>
      <w:marTop w:val="0"/>
      <w:marBottom w:val="0"/>
      <w:divBdr>
        <w:top w:val="none" w:sz="0" w:space="0" w:color="auto"/>
        <w:left w:val="none" w:sz="0" w:space="0" w:color="auto"/>
        <w:bottom w:val="none" w:sz="0" w:space="0" w:color="auto"/>
        <w:right w:val="none" w:sz="0" w:space="0" w:color="auto"/>
      </w:divBdr>
    </w:div>
    <w:div w:id="866065207">
      <w:bodyDiv w:val="1"/>
      <w:marLeft w:val="0"/>
      <w:marRight w:val="0"/>
      <w:marTop w:val="0"/>
      <w:marBottom w:val="0"/>
      <w:divBdr>
        <w:top w:val="none" w:sz="0" w:space="0" w:color="auto"/>
        <w:left w:val="none" w:sz="0" w:space="0" w:color="auto"/>
        <w:bottom w:val="none" w:sz="0" w:space="0" w:color="auto"/>
        <w:right w:val="none" w:sz="0" w:space="0" w:color="auto"/>
      </w:divBdr>
    </w:div>
    <w:div w:id="867068225">
      <w:bodyDiv w:val="1"/>
      <w:marLeft w:val="0"/>
      <w:marRight w:val="0"/>
      <w:marTop w:val="0"/>
      <w:marBottom w:val="0"/>
      <w:divBdr>
        <w:top w:val="none" w:sz="0" w:space="0" w:color="auto"/>
        <w:left w:val="none" w:sz="0" w:space="0" w:color="auto"/>
        <w:bottom w:val="none" w:sz="0" w:space="0" w:color="auto"/>
        <w:right w:val="none" w:sz="0" w:space="0" w:color="auto"/>
      </w:divBdr>
    </w:div>
    <w:div w:id="868034585">
      <w:bodyDiv w:val="1"/>
      <w:marLeft w:val="0"/>
      <w:marRight w:val="0"/>
      <w:marTop w:val="0"/>
      <w:marBottom w:val="0"/>
      <w:divBdr>
        <w:top w:val="none" w:sz="0" w:space="0" w:color="auto"/>
        <w:left w:val="none" w:sz="0" w:space="0" w:color="auto"/>
        <w:bottom w:val="none" w:sz="0" w:space="0" w:color="auto"/>
        <w:right w:val="none" w:sz="0" w:space="0" w:color="auto"/>
      </w:divBdr>
    </w:div>
    <w:div w:id="869759442">
      <w:bodyDiv w:val="1"/>
      <w:marLeft w:val="0"/>
      <w:marRight w:val="0"/>
      <w:marTop w:val="0"/>
      <w:marBottom w:val="0"/>
      <w:divBdr>
        <w:top w:val="none" w:sz="0" w:space="0" w:color="auto"/>
        <w:left w:val="none" w:sz="0" w:space="0" w:color="auto"/>
        <w:bottom w:val="none" w:sz="0" w:space="0" w:color="auto"/>
        <w:right w:val="none" w:sz="0" w:space="0" w:color="auto"/>
      </w:divBdr>
    </w:div>
    <w:div w:id="872114682">
      <w:bodyDiv w:val="1"/>
      <w:marLeft w:val="0"/>
      <w:marRight w:val="0"/>
      <w:marTop w:val="0"/>
      <w:marBottom w:val="0"/>
      <w:divBdr>
        <w:top w:val="none" w:sz="0" w:space="0" w:color="auto"/>
        <w:left w:val="none" w:sz="0" w:space="0" w:color="auto"/>
        <w:bottom w:val="none" w:sz="0" w:space="0" w:color="auto"/>
        <w:right w:val="none" w:sz="0" w:space="0" w:color="auto"/>
      </w:divBdr>
    </w:div>
    <w:div w:id="873076870">
      <w:bodyDiv w:val="1"/>
      <w:marLeft w:val="0"/>
      <w:marRight w:val="0"/>
      <w:marTop w:val="0"/>
      <w:marBottom w:val="0"/>
      <w:divBdr>
        <w:top w:val="none" w:sz="0" w:space="0" w:color="auto"/>
        <w:left w:val="none" w:sz="0" w:space="0" w:color="auto"/>
        <w:bottom w:val="none" w:sz="0" w:space="0" w:color="auto"/>
        <w:right w:val="none" w:sz="0" w:space="0" w:color="auto"/>
      </w:divBdr>
    </w:div>
    <w:div w:id="873926460">
      <w:bodyDiv w:val="1"/>
      <w:marLeft w:val="0"/>
      <w:marRight w:val="0"/>
      <w:marTop w:val="0"/>
      <w:marBottom w:val="0"/>
      <w:divBdr>
        <w:top w:val="none" w:sz="0" w:space="0" w:color="auto"/>
        <w:left w:val="none" w:sz="0" w:space="0" w:color="auto"/>
        <w:bottom w:val="none" w:sz="0" w:space="0" w:color="auto"/>
        <w:right w:val="none" w:sz="0" w:space="0" w:color="auto"/>
      </w:divBdr>
    </w:div>
    <w:div w:id="875506363">
      <w:bodyDiv w:val="1"/>
      <w:marLeft w:val="0"/>
      <w:marRight w:val="0"/>
      <w:marTop w:val="0"/>
      <w:marBottom w:val="0"/>
      <w:divBdr>
        <w:top w:val="none" w:sz="0" w:space="0" w:color="auto"/>
        <w:left w:val="none" w:sz="0" w:space="0" w:color="auto"/>
        <w:bottom w:val="none" w:sz="0" w:space="0" w:color="auto"/>
        <w:right w:val="none" w:sz="0" w:space="0" w:color="auto"/>
      </w:divBdr>
    </w:div>
    <w:div w:id="875653272">
      <w:bodyDiv w:val="1"/>
      <w:marLeft w:val="0"/>
      <w:marRight w:val="0"/>
      <w:marTop w:val="0"/>
      <w:marBottom w:val="0"/>
      <w:divBdr>
        <w:top w:val="none" w:sz="0" w:space="0" w:color="auto"/>
        <w:left w:val="none" w:sz="0" w:space="0" w:color="auto"/>
        <w:bottom w:val="none" w:sz="0" w:space="0" w:color="auto"/>
        <w:right w:val="none" w:sz="0" w:space="0" w:color="auto"/>
      </w:divBdr>
    </w:div>
    <w:div w:id="876501382">
      <w:bodyDiv w:val="1"/>
      <w:marLeft w:val="0"/>
      <w:marRight w:val="0"/>
      <w:marTop w:val="0"/>
      <w:marBottom w:val="0"/>
      <w:divBdr>
        <w:top w:val="none" w:sz="0" w:space="0" w:color="auto"/>
        <w:left w:val="none" w:sz="0" w:space="0" w:color="auto"/>
        <w:bottom w:val="none" w:sz="0" w:space="0" w:color="auto"/>
        <w:right w:val="none" w:sz="0" w:space="0" w:color="auto"/>
      </w:divBdr>
    </w:div>
    <w:div w:id="876509505">
      <w:bodyDiv w:val="1"/>
      <w:marLeft w:val="0"/>
      <w:marRight w:val="0"/>
      <w:marTop w:val="0"/>
      <w:marBottom w:val="0"/>
      <w:divBdr>
        <w:top w:val="none" w:sz="0" w:space="0" w:color="auto"/>
        <w:left w:val="none" w:sz="0" w:space="0" w:color="auto"/>
        <w:bottom w:val="none" w:sz="0" w:space="0" w:color="auto"/>
        <w:right w:val="none" w:sz="0" w:space="0" w:color="auto"/>
      </w:divBdr>
    </w:div>
    <w:div w:id="877860855">
      <w:bodyDiv w:val="1"/>
      <w:marLeft w:val="0"/>
      <w:marRight w:val="0"/>
      <w:marTop w:val="0"/>
      <w:marBottom w:val="0"/>
      <w:divBdr>
        <w:top w:val="none" w:sz="0" w:space="0" w:color="auto"/>
        <w:left w:val="none" w:sz="0" w:space="0" w:color="auto"/>
        <w:bottom w:val="none" w:sz="0" w:space="0" w:color="auto"/>
        <w:right w:val="none" w:sz="0" w:space="0" w:color="auto"/>
      </w:divBdr>
    </w:div>
    <w:div w:id="878971939">
      <w:bodyDiv w:val="1"/>
      <w:marLeft w:val="0"/>
      <w:marRight w:val="0"/>
      <w:marTop w:val="0"/>
      <w:marBottom w:val="0"/>
      <w:divBdr>
        <w:top w:val="none" w:sz="0" w:space="0" w:color="auto"/>
        <w:left w:val="none" w:sz="0" w:space="0" w:color="auto"/>
        <w:bottom w:val="none" w:sz="0" w:space="0" w:color="auto"/>
        <w:right w:val="none" w:sz="0" w:space="0" w:color="auto"/>
      </w:divBdr>
    </w:div>
    <w:div w:id="879129743">
      <w:bodyDiv w:val="1"/>
      <w:marLeft w:val="0"/>
      <w:marRight w:val="0"/>
      <w:marTop w:val="0"/>
      <w:marBottom w:val="0"/>
      <w:divBdr>
        <w:top w:val="none" w:sz="0" w:space="0" w:color="auto"/>
        <w:left w:val="none" w:sz="0" w:space="0" w:color="auto"/>
        <w:bottom w:val="none" w:sz="0" w:space="0" w:color="auto"/>
        <w:right w:val="none" w:sz="0" w:space="0" w:color="auto"/>
      </w:divBdr>
    </w:div>
    <w:div w:id="880476641">
      <w:bodyDiv w:val="1"/>
      <w:marLeft w:val="0"/>
      <w:marRight w:val="0"/>
      <w:marTop w:val="0"/>
      <w:marBottom w:val="0"/>
      <w:divBdr>
        <w:top w:val="none" w:sz="0" w:space="0" w:color="auto"/>
        <w:left w:val="none" w:sz="0" w:space="0" w:color="auto"/>
        <w:bottom w:val="none" w:sz="0" w:space="0" w:color="auto"/>
        <w:right w:val="none" w:sz="0" w:space="0" w:color="auto"/>
      </w:divBdr>
    </w:div>
    <w:div w:id="880479196">
      <w:bodyDiv w:val="1"/>
      <w:marLeft w:val="0"/>
      <w:marRight w:val="0"/>
      <w:marTop w:val="0"/>
      <w:marBottom w:val="0"/>
      <w:divBdr>
        <w:top w:val="none" w:sz="0" w:space="0" w:color="auto"/>
        <w:left w:val="none" w:sz="0" w:space="0" w:color="auto"/>
        <w:bottom w:val="none" w:sz="0" w:space="0" w:color="auto"/>
        <w:right w:val="none" w:sz="0" w:space="0" w:color="auto"/>
      </w:divBdr>
    </w:div>
    <w:div w:id="880557558">
      <w:bodyDiv w:val="1"/>
      <w:marLeft w:val="0"/>
      <w:marRight w:val="0"/>
      <w:marTop w:val="0"/>
      <w:marBottom w:val="0"/>
      <w:divBdr>
        <w:top w:val="none" w:sz="0" w:space="0" w:color="auto"/>
        <w:left w:val="none" w:sz="0" w:space="0" w:color="auto"/>
        <w:bottom w:val="none" w:sz="0" w:space="0" w:color="auto"/>
        <w:right w:val="none" w:sz="0" w:space="0" w:color="auto"/>
      </w:divBdr>
    </w:div>
    <w:div w:id="881407756">
      <w:bodyDiv w:val="1"/>
      <w:marLeft w:val="0"/>
      <w:marRight w:val="0"/>
      <w:marTop w:val="0"/>
      <w:marBottom w:val="0"/>
      <w:divBdr>
        <w:top w:val="none" w:sz="0" w:space="0" w:color="auto"/>
        <w:left w:val="none" w:sz="0" w:space="0" w:color="auto"/>
        <w:bottom w:val="none" w:sz="0" w:space="0" w:color="auto"/>
        <w:right w:val="none" w:sz="0" w:space="0" w:color="auto"/>
      </w:divBdr>
    </w:div>
    <w:div w:id="881478320">
      <w:bodyDiv w:val="1"/>
      <w:marLeft w:val="0"/>
      <w:marRight w:val="0"/>
      <w:marTop w:val="0"/>
      <w:marBottom w:val="0"/>
      <w:divBdr>
        <w:top w:val="none" w:sz="0" w:space="0" w:color="auto"/>
        <w:left w:val="none" w:sz="0" w:space="0" w:color="auto"/>
        <w:bottom w:val="none" w:sz="0" w:space="0" w:color="auto"/>
        <w:right w:val="none" w:sz="0" w:space="0" w:color="auto"/>
      </w:divBdr>
    </w:div>
    <w:div w:id="881984159">
      <w:bodyDiv w:val="1"/>
      <w:marLeft w:val="0"/>
      <w:marRight w:val="0"/>
      <w:marTop w:val="0"/>
      <w:marBottom w:val="0"/>
      <w:divBdr>
        <w:top w:val="none" w:sz="0" w:space="0" w:color="auto"/>
        <w:left w:val="none" w:sz="0" w:space="0" w:color="auto"/>
        <w:bottom w:val="none" w:sz="0" w:space="0" w:color="auto"/>
        <w:right w:val="none" w:sz="0" w:space="0" w:color="auto"/>
      </w:divBdr>
    </w:div>
    <w:div w:id="882520275">
      <w:bodyDiv w:val="1"/>
      <w:marLeft w:val="0"/>
      <w:marRight w:val="0"/>
      <w:marTop w:val="0"/>
      <w:marBottom w:val="0"/>
      <w:divBdr>
        <w:top w:val="none" w:sz="0" w:space="0" w:color="auto"/>
        <w:left w:val="none" w:sz="0" w:space="0" w:color="auto"/>
        <w:bottom w:val="none" w:sz="0" w:space="0" w:color="auto"/>
        <w:right w:val="none" w:sz="0" w:space="0" w:color="auto"/>
      </w:divBdr>
    </w:div>
    <w:div w:id="885333343">
      <w:bodyDiv w:val="1"/>
      <w:marLeft w:val="0"/>
      <w:marRight w:val="0"/>
      <w:marTop w:val="0"/>
      <w:marBottom w:val="0"/>
      <w:divBdr>
        <w:top w:val="none" w:sz="0" w:space="0" w:color="auto"/>
        <w:left w:val="none" w:sz="0" w:space="0" w:color="auto"/>
        <w:bottom w:val="none" w:sz="0" w:space="0" w:color="auto"/>
        <w:right w:val="none" w:sz="0" w:space="0" w:color="auto"/>
      </w:divBdr>
    </w:div>
    <w:div w:id="886071429">
      <w:bodyDiv w:val="1"/>
      <w:marLeft w:val="0"/>
      <w:marRight w:val="0"/>
      <w:marTop w:val="0"/>
      <w:marBottom w:val="0"/>
      <w:divBdr>
        <w:top w:val="none" w:sz="0" w:space="0" w:color="auto"/>
        <w:left w:val="none" w:sz="0" w:space="0" w:color="auto"/>
        <w:bottom w:val="none" w:sz="0" w:space="0" w:color="auto"/>
        <w:right w:val="none" w:sz="0" w:space="0" w:color="auto"/>
      </w:divBdr>
    </w:div>
    <w:div w:id="886378832">
      <w:bodyDiv w:val="1"/>
      <w:marLeft w:val="0"/>
      <w:marRight w:val="0"/>
      <w:marTop w:val="0"/>
      <w:marBottom w:val="0"/>
      <w:divBdr>
        <w:top w:val="none" w:sz="0" w:space="0" w:color="auto"/>
        <w:left w:val="none" w:sz="0" w:space="0" w:color="auto"/>
        <w:bottom w:val="none" w:sz="0" w:space="0" w:color="auto"/>
        <w:right w:val="none" w:sz="0" w:space="0" w:color="auto"/>
      </w:divBdr>
    </w:div>
    <w:div w:id="886720725">
      <w:bodyDiv w:val="1"/>
      <w:marLeft w:val="0"/>
      <w:marRight w:val="0"/>
      <w:marTop w:val="0"/>
      <w:marBottom w:val="0"/>
      <w:divBdr>
        <w:top w:val="none" w:sz="0" w:space="0" w:color="auto"/>
        <w:left w:val="none" w:sz="0" w:space="0" w:color="auto"/>
        <w:bottom w:val="none" w:sz="0" w:space="0" w:color="auto"/>
        <w:right w:val="none" w:sz="0" w:space="0" w:color="auto"/>
      </w:divBdr>
    </w:div>
    <w:div w:id="889615620">
      <w:bodyDiv w:val="1"/>
      <w:marLeft w:val="0"/>
      <w:marRight w:val="0"/>
      <w:marTop w:val="0"/>
      <w:marBottom w:val="0"/>
      <w:divBdr>
        <w:top w:val="none" w:sz="0" w:space="0" w:color="auto"/>
        <w:left w:val="none" w:sz="0" w:space="0" w:color="auto"/>
        <w:bottom w:val="none" w:sz="0" w:space="0" w:color="auto"/>
        <w:right w:val="none" w:sz="0" w:space="0" w:color="auto"/>
      </w:divBdr>
    </w:div>
    <w:div w:id="891960813">
      <w:bodyDiv w:val="1"/>
      <w:marLeft w:val="0"/>
      <w:marRight w:val="0"/>
      <w:marTop w:val="0"/>
      <w:marBottom w:val="0"/>
      <w:divBdr>
        <w:top w:val="none" w:sz="0" w:space="0" w:color="auto"/>
        <w:left w:val="none" w:sz="0" w:space="0" w:color="auto"/>
        <w:bottom w:val="none" w:sz="0" w:space="0" w:color="auto"/>
        <w:right w:val="none" w:sz="0" w:space="0" w:color="auto"/>
      </w:divBdr>
    </w:div>
    <w:div w:id="895820415">
      <w:bodyDiv w:val="1"/>
      <w:marLeft w:val="0"/>
      <w:marRight w:val="0"/>
      <w:marTop w:val="0"/>
      <w:marBottom w:val="0"/>
      <w:divBdr>
        <w:top w:val="none" w:sz="0" w:space="0" w:color="auto"/>
        <w:left w:val="none" w:sz="0" w:space="0" w:color="auto"/>
        <w:bottom w:val="none" w:sz="0" w:space="0" w:color="auto"/>
        <w:right w:val="none" w:sz="0" w:space="0" w:color="auto"/>
      </w:divBdr>
    </w:div>
    <w:div w:id="895967476">
      <w:bodyDiv w:val="1"/>
      <w:marLeft w:val="0"/>
      <w:marRight w:val="0"/>
      <w:marTop w:val="0"/>
      <w:marBottom w:val="0"/>
      <w:divBdr>
        <w:top w:val="none" w:sz="0" w:space="0" w:color="auto"/>
        <w:left w:val="none" w:sz="0" w:space="0" w:color="auto"/>
        <w:bottom w:val="none" w:sz="0" w:space="0" w:color="auto"/>
        <w:right w:val="none" w:sz="0" w:space="0" w:color="auto"/>
      </w:divBdr>
    </w:div>
    <w:div w:id="896478134">
      <w:bodyDiv w:val="1"/>
      <w:marLeft w:val="0"/>
      <w:marRight w:val="0"/>
      <w:marTop w:val="0"/>
      <w:marBottom w:val="0"/>
      <w:divBdr>
        <w:top w:val="none" w:sz="0" w:space="0" w:color="auto"/>
        <w:left w:val="none" w:sz="0" w:space="0" w:color="auto"/>
        <w:bottom w:val="none" w:sz="0" w:space="0" w:color="auto"/>
        <w:right w:val="none" w:sz="0" w:space="0" w:color="auto"/>
      </w:divBdr>
    </w:div>
    <w:div w:id="896629847">
      <w:bodyDiv w:val="1"/>
      <w:marLeft w:val="0"/>
      <w:marRight w:val="0"/>
      <w:marTop w:val="0"/>
      <w:marBottom w:val="0"/>
      <w:divBdr>
        <w:top w:val="none" w:sz="0" w:space="0" w:color="auto"/>
        <w:left w:val="none" w:sz="0" w:space="0" w:color="auto"/>
        <w:bottom w:val="none" w:sz="0" w:space="0" w:color="auto"/>
        <w:right w:val="none" w:sz="0" w:space="0" w:color="auto"/>
      </w:divBdr>
    </w:div>
    <w:div w:id="897128156">
      <w:bodyDiv w:val="1"/>
      <w:marLeft w:val="0"/>
      <w:marRight w:val="0"/>
      <w:marTop w:val="0"/>
      <w:marBottom w:val="0"/>
      <w:divBdr>
        <w:top w:val="none" w:sz="0" w:space="0" w:color="auto"/>
        <w:left w:val="none" w:sz="0" w:space="0" w:color="auto"/>
        <w:bottom w:val="none" w:sz="0" w:space="0" w:color="auto"/>
        <w:right w:val="none" w:sz="0" w:space="0" w:color="auto"/>
      </w:divBdr>
    </w:div>
    <w:div w:id="898370354">
      <w:bodyDiv w:val="1"/>
      <w:marLeft w:val="0"/>
      <w:marRight w:val="0"/>
      <w:marTop w:val="0"/>
      <w:marBottom w:val="0"/>
      <w:divBdr>
        <w:top w:val="none" w:sz="0" w:space="0" w:color="auto"/>
        <w:left w:val="none" w:sz="0" w:space="0" w:color="auto"/>
        <w:bottom w:val="none" w:sz="0" w:space="0" w:color="auto"/>
        <w:right w:val="none" w:sz="0" w:space="0" w:color="auto"/>
      </w:divBdr>
    </w:div>
    <w:div w:id="903949039">
      <w:bodyDiv w:val="1"/>
      <w:marLeft w:val="0"/>
      <w:marRight w:val="0"/>
      <w:marTop w:val="0"/>
      <w:marBottom w:val="0"/>
      <w:divBdr>
        <w:top w:val="none" w:sz="0" w:space="0" w:color="auto"/>
        <w:left w:val="none" w:sz="0" w:space="0" w:color="auto"/>
        <w:bottom w:val="none" w:sz="0" w:space="0" w:color="auto"/>
        <w:right w:val="none" w:sz="0" w:space="0" w:color="auto"/>
      </w:divBdr>
    </w:div>
    <w:div w:id="905263525">
      <w:bodyDiv w:val="1"/>
      <w:marLeft w:val="0"/>
      <w:marRight w:val="0"/>
      <w:marTop w:val="0"/>
      <w:marBottom w:val="0"/>
      <w:divBdr>
        <w:top w:val="none" w:sz="0" w:space="0" w:color="auto"/>
        <w:left w:val="none" w:sz="0" w:space="0" w:color="auto"/>
        <w:bottom w:val="none" w:sz="0" w:space="0" w:color="auto"/>
        <w:right w:val="none" w:sz="0" w:space="0" w:color="auto"/>
      </w:divBdr>
    </w:div>
    <w:div w:id="905453814">
      <w:bodyDiv w:val="1"/>
      <w:marLeft w:val="0"/>
      <w:marRight w:val="0"/>
      <w:marTop w:val="0"/>
      <w:marBottom w:val="0"/>
      <w:divBdr>
        <w:top w:val="none" w:sz="0" w:space="0" w:color="auto"/>
        <w:left w:val="none" w:sz="0" w:space="0" w:color="auto"/>
        <w:bottom w:val="none" w:sz="0" w:space="0" w:color="auto"/>
        <w:right w:val="none" w:sz="0" w:space="0" w:color="auto"/>
      </w:divBdr>
    </w:div>
    <w:div w:id="906888254">
      <w:bodyDiv w:val="1"/>
      <w:marLeft w:val="0"/>
      <w:marRight w:val="0"/>
      <w:marTop w:val="0"/>
      <w:marBottom w:val="0"/>
      <w:divBdr>
        <w:top w:val="none" w:sz="0" w:space="0" w:color="auto"/>
        <w:left w:val="none" w:sz="0" w:space="0" w:color="auto"/>
        <w:bottom w:val="none" w:sz="0" w:space="0" w:color="auto"/>
        <w:right w:val="none" w:sz="0" w:space="0" w:color="auto"/>
      </w:divBdr>
    </w:div>
    <w:div w:id="906918595">
      <w:bodyDiv w:val="1"/>
      <w:marLeft w:val="0"/>
      <w:marRight w:val="0"/>
      <w:marTop w:val="0"/>
      <w:marBottom w:val="0"/>
      <w:divBdr>
        <w:top w:val="none" w:sz="0" w:space="0" w:color="auto"/>
        <w:left w:val="none" w:sz="0" w:space="0" w:color="auto"/>
        <w:bottom w:val="none" w:sz="0" w:space="0" w:color="auto"/>
        <w:right w:val="none" w:sz="0" w:space="0" w:color="auto"/>
      </w:divBdr>
    </w:div>
    <w:div w:id="908812250">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10652521">
      <w:bodyDiv w:val="1"/>
      <w:marLeft w:val="0"/>
      <w:marRight w:val="0"/>
      <w:marTop w:val="0"/>
      <w:marBottom w:val="0"/>
      <w:divBdr>
        <w:top w:val="none" w:sz="0" w:space="0" w:color="auto"/>
        <w:left w:val="none" w:sz="0" w:space="0" w:color="auto"/>
        <w:bottom w:val="none" w:sz="0" w:space="0" w:color="auto"/>
        <w:right w:val="none" w:sz="0" w:space="0" w:color="auto"/>
      </w:divBdr>
    </w:div>
    <w:div w:id="912281880">
      <w:bodyDiv w:val="1"/>
      <w:marLeft w:val="0"/>
      <w:marRight w:val="0"/>
      <w:marTop w:val="0"/>
      <w:marBottom w:val="0"/>
      <w:divBdr>
        <w:top w:val="none" w:sz="0" w:space="0" w:color="auto"/>
        <w:left w:val="none" w:sz="0" w:space="0" w:color="auto"/>
        <w:bottom w:val="none" w:sz="0" w:space="0" w:color="auto"/>
        <w:right w:val="none" w:sz="0" w:space="0" w:color="auto"/>
      </w:divBdr>
    </w:div>
    <w:div w:id="914507180">
      <w:bodyDiv w:val="1"/>
      <w:marLeft w:val="0"/>
      <w:marRight w:val="0"/>
      <w:marTop w:val="0"/>
      <w:marBottom w:val="0"/>
      <w:divBdr>
        <w:top w:val="none" w:sz="0" w:space="0" w:color="auto"/>
        <w:left w:val="none" w:sz="0" w:space="0" w:color="auto"/>
        <w:bottom w:val="none" w:sz="0" w:space="0" w:color="auto"/>
        <w:right w:val="none" w:sz="0" w:space="0" w:color="auto"/>
      </w:divBdr>
    </w:div>
    <w:div w:id="916742237">
      <w:bodyDiv w:val="1"/>
      <w:marLeft w:val="0"/>
      <w:marRight w:val="0"/>
      <w:marTop w:val="0"/>
      <w:marBottom w:val="0"/>
      <w:divBdr>
        <w:top w:val="none" w:sz="0" w:space="0" w:color="auto"/>
        <w:left w:val="none" w:sz="0" w:space="0" w:color="auto"/>
        <w:bottom w:val="none" w:sz="0" w:space="0" w:color="auto"/>
        <w:right w:val="none" w:sz="0" w:space="0" w:color="auto"/>
      </w:divBdr>
    </w:div>
    <w:div w:id="916939555">
      <w:bodyDiv w:val="1"/>
      <w:marLeft w:val="0"/>
      <w:marRight w:val="0"/>
      <w:marTop w:val="0"/>
      <w:marBottom w:val="0"/>
      <w:divBdr>
        <w:top w:val="none" w:sz="0" w:space="0" w:color="auto"/>
        <w:left w:val="none" w:sz="0" w:space="0" w:color="auto"/>
        <w:bottom w:val="none" w:sz="0" w:space="0" w:color="auto"/>
        <w:right w:val="none" w:sz="0" w:space="0" w:color="auto"/>
      </w:divBdr>
    </w:div>
    <w:div w:id="917055784">
      <w:bodyDiv w:val="1"/>
      <w:marLeft w:val="0"/>
      <w:marRight w:val="0"/>
      <w:marTop w:val="0"/>
      <w:marBottom w:val="0"/>
      <w:divBdr>
        <w:top w:val="none" w:sz="0" w:space="0" w:color="auto"/>
        <w:left w:val="none" w:sz="0" w:space="0" w:color="auto"/>
        <w:bottom w:val="none" w:sz="0" w:space="0" w:color="auto"/>
        <w:right w:val="none" w:sz="0" w:space="0" w:color="auto"/>
      </w:divBdr>
    </w:div>
    <w:div w:id="917253427">
      <w:bodyDiv w:val="1"/>
      <w:marLeft w:val="0"/>
      <w:marRight w:val="0"/>
      <w:marTop w:val="0"/>
      <w:marBottom w:val="0"/>
      <w:divBdr>
        <w:top w:val="none" w:sz="0" w:space="0" w:color="auto"/>
        <w:left w:val="none" w:sz="0" w:space="0" w:color="auto"/>
        <w:bottom w:val="none" w:sz="0" w:space="0" w:color="auto"/>
        <w:right w:val="none" w:sz="0" w:space="0" w:color="auto"/>
      </w:divBdr>
    </w:div>
    <w:div w:id="918055005">
      <w:bodyDiv w:val="1"/>
      <w:marLeft w:val="0"/>
      <w:marRight w:val="0"/>
      <w:marTop w:val="0"/>
      <w:marBottom w:val="0"/>
      <w:divBdr>
        <w:top w:val="none" w:sz="0" w:space="0" w:color="auto"/>
        <w:left w:val="none" w:sz="0" w:space="0" w:color="auto"/>
        <w:bottom w:val="none" w:sz="0" w:space="0" w:color="auto"/>
        <w:right w:val="none" w:sz="0" w:space="0" w:color="auto"/>
      </w:divBdr>
    </w:div>
    <w:div w:id="918713023">
      <w:bodyDiv w:val="1"/>
      <w:marLeft w:val="0"/>
      <w:marRight w:val="0"/>
      <w:marTop w:val="0"/>
      <w:marBottom w:val="0"/>
      <w:divBdr>
        <w:top w:val="none" w:sz="0" w:space="0" w:color="auto"/>
        <w:left w:val="none" w:sz="0" w:space="0" w:color="auto"/>
        <w:bottom w:val="none" w:sz="0" w:space="0" w:color="auto"/>
        <w:right w:val="none" w:sz="0" w:space="0" w:color="auto"/>
      </w:divBdr>
    </w:div>
    <w:div w:id="919675184">
      <w:bodyDiv w:val="1"/>
      <w:marLeft w:val="0"/>
      <w:marRight w:val="0"/>
      <w:marTop w:val="0"/>
      <w:marBottom w:val="0"/>
      <w:divBdr>
        <w:top w:val="none" w:sz="0" w:space="0" w:color="auto"/>
        <w:left w:val="none" w:sz="0" w:space="0" w:color="auto"/>
        <w:bottom w:val="none" w:sz="0" w:space="0" w:color="auto"/>
        <w:right w:val="none" w:sz="0" w:space="0" w:color="auto"/>
      </w:divBdr>
    </w:div>
    <w:div w:id="919871860">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97464">
      <w:bodyDiv w:val="1"/>
      <w:marLeft w:val="0"/>
      <w:marRight w:val="0"/>
      <w:marTop w:val="0"/>
      <w:marBottom w:val="0"/>
      <w:divBdr>
        <w:top w:val="none" w:sz="0" w:space="0" w:color="auto"/>
        <w:left w:val="none" w:sz="0" w:space="0" w:color="auto"/>
        <w:bottom w:val="none" w:sz="0" w:space="0" w:color="auto"/>
        <w:right w:val="none" w:sz="0" w:space="0" w:color="auto"/>
      </w:divBdr>
    </w:div>
    <w:div w:id="924801173">
      <w:bodyDiv w:val="1"/>
      <w:marLeft w:val="0"/>
      <w:marRight w:val="0"/>
      <w:marTop w:val="0"/>
      <w:marBottom w:val="0"/>
      <w:divBdr>
        <w:top w:val="none" w:sz="0" w:space="0" w:color="auto"/>
        <w:left w:val="none" w:sz="0" w:space="0" w:color="auto"/>
        <w:bottom w:val="none" w:sz="0" w:space="0" w:color="auto"/>
        <w:right w:val="none" w:sz="0" w:space="0" w:color="auto"/>
      </w:divBdr>
    </w:div>
    <w:div w:id="933247819">
      <w:bodyDiv w:val="1"/>
      <w:marLeft w:val="0"/>
      <w:marRight w:val="0"/>
      <w:marTop w:val="0"/>
      <w:marBottom w:val="0"/>
      <w:divBdr>
        <w:top w:val="none" w:sz="0" w:space="0" w:color="auto"/>
        <w:left w:val="none" w:sz="0" w:space="0" w:color="auto"/>
        <w:bottom w:val="none" w:sz="0" w:space="0" w:color="auto"/>
        <w:right w:val="none" w:sz="0" w:space="0" w:color="auto"/>
      </w:divBdr>
    </w:div>
    <w:div w:id="933632450">
      <w:bodyDiv w:val="1"/>
      <w:marLeft w:val="0"/>
      <w:marRight w:val="0"/>
      <w:marTop w:val="0"/>
      <w:marBottom w:val="0"/>
      <w:divBdr>
        <w:top w:val="none" w:sz="0" w:space="0" w:color="auto"/>
        <w:left w:val="none" w:sz="0" w:space="0" w:color="auto"/>
        <w:bottom w:val="none" w:sz="0" w:space="0" w:color="auto"/>
        <w:right w:val="none" w:sz="0" w:space="0" w:color="auto"/>
      </w:divBdr>
    </w:div>
    <w:div w:id="933787795">
      <w:bodyDiv w:val="1"/>
      <w:marLeft w:val="0"/>
      <w:marRight w:val="0"/>
      <w:marTop w:val="0"/>
      <w:marBottom w:val="0"/>
      <w:divBdr>
        <w:top w:val="none" w:sz="0" w:space="0" w:color="auto"/>
        <w:left w:val="none" w:sz="0" w:space="0" w:color="auto"/>
        <w:bottom w:val="none" w:sz="0" w:space="0" w:color="auto"/>
        <w:right w:val="none" w:sz="0" w:space="0" w:color="auto"/>
      </w:divBdr>
    </w:div>
    <w:div w:id="934098040">
      <w:bodyDiv w:val="1"/>
      <w:marLeft w:val="0"/>
      <w:marRight w:val="0"/>
      <w:marTop w:val="0"/>
      <w:marBottom w:val="0"/>
      <w:divBdr>
        <w:top w:val="none" w:sz="0" w:space="0" w:color="auto"/>
        <w:left w:val="none" w:sz="0" w:space="0" w:color="auto"/>
        <w:bottom w:val="none" w:sz="0" w:space="0" w:color="auto"/>
        <w:right w:val="none" w:sz="0" w:space="0" w:color="auto"/>
      </w:divBdr>
    </w:div>
    <w:div w:id="938290373">
      <w:bodyDiv w:val="1"/>
      <w:marLeft w:val="0"/>
      <w:marRight w:val="0"/>
      <w:marTop w:val="0"/>
      <w:marBottom w:val="0"/>
      <w:divBdr>
        <w:top w:val="none" w:sz="0" w:space="0" w:color="auto"/>
        <w:left w:val="none" w:sz="0" w:space="0" w:color="auto"/>
        <w:bottom w:val="none" w:sz="0" w:space="0" w:color="auto"/>
        <w:right w:val="none" w:sz="0" w:space="0" w:color="auto"/>
      </w:divBdr>
    </w:div>
    <w:div w:id="939945807">
      <w:bodyDiv w:val="1"/>
      <w:marLeft w:val="0"/>
      <w:marRight w:val="0"/>
      <w:marTop w:val="0"/>
      <w:marBottom w:val="0"/>
      <w:divBdr>
        <w:top w:val="none" w:sz="0" w:space="0" w:color="auto"/>
        <w:left w:val="none" w:sz="0" w:space="0" w:color="auto"/>
        <w:bottom w:val="none" w:sz="0" w:space="0" w:color="auto"/>
        <w:right w:val="none" w:sz="0" w:space="0" w:color="auto"/>
      </w:divBdr>
    </w:div>
    <w:div w:id="940599839">
      <w:bodyDiv w:val="1"/>
      <w:marLeft w:val="0"/>
      <w:marRight w:val="0"/>
      <w:marTop w:val="0"/>
      <w:marBottom w:val="0"/>
      <w:divBdr>
        <w:top w:val="none" w:sz="0" w:space="0" w:color="auto"/>
        <w:left w:val="none" w:sz="0" w:space="0" w:color="auto"/>
        <w:bottom w:val="none" w:sz="0" w:space="0" w:color="auto"/>
        <w:right w:val="none" w:sz="0" w:space="0" w:color="auto"/>
      </w:divBdr>
    </w:div>
    <w:div w:id="941186886">
      <w:bodyDiv w:val="1"/>
      <w:marLeft w:val="0"/>
      <w:marRight w:val="0"/>
      <w:marTop w:val="0"/>
      <w:marBottom w:val="0"/>
      <w:divBdr>
        <w:top w:val="none" w:sz="0" w:space="0" w:color="auto"/>
        <w:left w:val="none" w:sz="0" w:space="0" w:color="auto"/>
        <w:bottom w:val="none" w:sz="0" w:space="0" w:color="auto"/>
        <w:right w:val="none" w:sz="0" w:space="0" w:color="auto"/>
      </w:divBdr>
    </w:div>
    <w:div w:id="941913931">
      <w:bodyDiv w:val="1"/>
      <w:marLeft w:val="0"/>
      <w:marRight w:val="0"/>
      <w:marTop w:val="0"/>
      <w:marBottom w:val="0"/>
      <w:divBdr>
        <w:top w:val="none" w:sz="0" w:space="0" w:color="auto"/>
        <w:left w:val="none" w:sz="0" w:space="0" w:color="auto"/>
        <w:bottom w:val="none" w:sz="0" w:space="0" w:color="auto"/>
        <w:right w:val="none" w:sz="0" w:space="0" w:color="auto"/>
      </w:divBdr>
    </w:div>
    <w:div w:id="945035925">
      <w:bodyDiv w:val="1"/>
      <w:marLeft w:val="0"/>
      <w:marRight w:val="0"/>
      <w:marTop w:val="0"/>
      <w:marBottom w:val="0"/>
      <w:divBdr>
        <w:top w:val="none" w:sz="0" w:space="0" w:color="auto"/>
        <w:left w:val="none" w:sz="0" w:space="0" w:color="auto"/>
        <w:bottom w:val="none" w:sz="0" w:space="0" w:color="auto"/>
        <w:right w:val="none" w:sz="0" w:space="0" w:color="auto"/>
      </w:divBdr>
    </w:div>
    <w:div w:id="948658626">
      <w:bodyDiv w:val="1"/>
      <w:marLeft w:val="0"/>
      <w:marRight w:val="0"/>
      <w:marTop w:val="0"/>
      <w:marBottom w:val="0"/>
      <w:divBdr>
        <w:top w:val="none" w:sz="0" w:space="0" w:color="auto"/>
        <w:left w:val="none" w:sz="0" w:space="0" w:color="auto"/>
        <w:bottom w:val="none" w:sz="0" w:space="0" w:color="auto"/>
        <w:right w:val="none" w:sz="0" w:space="0" w:color="auto"/>
      </w:divBdr>
    </w:div>
    <w:div w:id="949123331">
      <w:bodyDiv w:val="1"/>
      <w:marLeft w:val="0"/>
      <w:marRight w:val="0"/>
      <w:marTop w:val="0"/>
      <w:marBottom w:val="0"/>
      <w:divBdr>
        <w:top w:val="none" w:sz="0" w:space="0" w:color="auto"/>
        <w:left w:val="none" w:sz="0" w:space="0" w:color="auto"/>
        <w:bottom w:val="none" w:sz="0" w:space="0" w:color="auto"/>
        <w:right w:val="none" w:sz="0" w:space="0" w:color="auto"/>
      </w:divBdr>
    </w:div>
    <w:div w:id="950283099">
      <w:bodyDiv w:val="1"/>
      <w:marLeft w:val="0"/>
      <w:marRight w:val="0"/>
      <w:marTop w:val="0"/>
      <w:marBottom w:val="0"/>
      <w:divBdr>
        <w:top w:val="none" w:sz="0" w:space="0" w:color="auto"/>
        <w:left w:val="none" w:sz="0" w:space="0" w:color="auto"/>
        <w:bottom w:val="none" w:sz="0" w:space="0" w:color="auto"/>
        <w:right w:val="none" w:sz="0" w:space="0" w:color="auto"/>
      </w:divBdr>
    </w:div>
    <w:div w:id="951597826">
      <w:bodyDiv w:val="1"/>
      <w:marLeft w:val="0"/>
      <w:marRight w:val="0"/>
      <w:marTop w:val="0"/>
      <w:marBottom w:val="0"/>
      <w:divBdr>
        <w:top w:val="none" w:sz="0" w:space="0" w:color="auto"/>
        <w:left w:val="none" w:sz="0" w:space="0" w:color="auto"/>
        <w:bottom w:val="none" w:sz="0" w:space="0" w:color="auto"/>
        <w:right w:val="none" w:sz="0" w:space="0" w:color="auto"/>
      </w:divBdr>
    </w:div>
    <w:div w:id="952512678">
      <w:bodyDiv w:val="1"/>
      <w:marLeft w:val="0"/>
      <w:marRight w:val="0"/>
      <w:marTop w:val="0"/>
      <w:marBottom w:val="0"/>
      <w:divBdr>
        <w:top w:val="none" w:sz="0" w:space="0" w:color="auto"/>
        <w:left w:val="none" w:sz="0" w:space="0" w:color="auto"/>
        <w:bottom w:val="none" w:sz="0" w:space="0" w:color="auto"/>
        <w:right w:val="none" w:sz="0" w:space="0" w:color="auto"/>
      </w:divBdr>
    </w:div>
    <w:div w:id="952593009">
      <w:bodyDiv w:val="1"/>
      <w:marLeft w:val="0"/>
      <w:marRight w:val="0"/>
      <w:marTop w:val="0"/>
      <w:marBottom w:val="0"/>
      <w:divBdr>
        <w:top w:val="none" w:sz="0" w:space="0" w:color="auto"/>
        <w:left w:val="none" w:sz="0" w:space="0" w:color="auto"/>
        <w:bottom w:val="none" w:sz="0" w:space="0" w:color="auto"/>
        <w:right w:val="none" w:sz="0" w:space="0" w:color="auto"/>
      </w:divBdr>
    </w:div>
    <w:div w:id="953905858">
      <w:bodyDiv w:val="1"/>
      <w:marLeft w:val="0"/>
      <w:marRight w:val="0"/>
      <w:marTop w:val="0"/>
      <w:marBottom w:val="0"/>
      <w:divBdr>
        <w:top w:val="none" w:sz="0" w:space="0" w:color="auto"/>
        <w:left w:val="none" w:sz="0" w:space="0" w:color="auto"/>
        <w:bottom w:val="none" w:sz="0" w:space="0" w:color="auto"/>
        <w:right w:val="none" w:sz="0" w:space="0" w:color="auto"/>
      </w:divBdr>
    </w:div>
    <w:div w:id="954947247">
      <w:bodyDiv w:val="1"/>
      <w:marLeft w:val="0"/>
      <w:marRight w:val="0"/>
      <w:marTop w:val="0"/>
      <w:marBottom w:val="0"/>
      <w:divBdr>
        <w:top w:val="none" w:sz="0" w:space="0" w:color="auto"/>
        <w:left w:val="none" w:sz="0" w:space="0" w:color="auto"/>
        <w:bottom w:val="none" w:sz="0" w:space="0" w:color="auto"/>
        <w:right w:val="none" w:sz="0" w:space="0" w:color="auto"/>
      </w:divBdr>
    </w:div>
    <w:div w:id="955478202">
      <w:bodyDiv w:val="1"/>
      <w:marLeft w:val="0"/>
      <w:marRight w:val="0"/>
      <w:marTop w:val="0"/>
      <w:marBottom w:val="0"/>
      <w:divBdr>
        <w:top w:val="none" w:sz="0" w:space="0" w:color="auto"/>
        <w:left w:val="none" w:sz="0" w:space="0" w:color="auto"/>
        <w:bottom w:val="none" w:sz="0" w:space="0" w:color="auto"/>
        <w:right w:val="none" w:sz="0" w:space="0" w:color="auto"/>
      </w:divBdr>
    </w:div>
    <w:div w:id="956639038">
      <w:bodyDiv w:val="1"/>
      <w:marLeft w:val="0"/>
      <w:marRight w:val="0"/>
      <w:marTop w:val="0"/>
      <w:marBottom w:val="0"/>
      <w:divBdr>
        <w:top w:val="none" w:sz="0" w:space="0" w:color="auto"/>
        <w:left w:val="none" w:sz="0" w:space="0" w:color="auto"/>
        <w:bottom w:val="none" w:sz="0" w:space="0" w:color="auto"/>
        <w:right w:val="none" w:sz="0" w:space="0" w:color="auto"/>
      </w:divBdr>
    </w:div>
    <w:div w:id="957373076">
      <w:bodyDiv w:val="1"/>
      <w:marLeft w:val="0"/>
      <w:marRight w:val="0"/>
      <w:marTop w:val="0"/>
      <w:marBottom w:val="0"/>
      <w:divBdr>
        <w:top w:val="none" w:sz="0" w:space="0" w:color="auto"/>
        <w:left w:val="none" w:sz="0" w:space="0" w:color="auto"/>
        <w:bottom w:val="none" w:sz="0" w:space="0" w:color="auto"/>
        <w:right w:val="none" w:sz="0" w:space="0" w:color="auto"/>
      </w:divBdr>
    </w:div>
    <w:div w:id="957375489">
      <w:bodyDiv w:val="1"/>
      <w:marLeft w:val="0"/>
      <w:marRight w:val="0"/>
      <w:marTop w:val="0"/>
      <w:marBottom w:val="0"/>
      <w:divBdr>
        <w:top w:val="none" w:sz="0" w:space="0" w:color="auto"/>
        <w:left w:val="none" w:sz="0" w:space="0" w:color="auto"/>
        <w:bottom w:val="none" w:sz="0" w:space="0" w:color="auto"/>
        <w:right w:val="none" w:sz="0" w:space="0" w:color="auto"/>
      </w:divBdr>
    </w:div>
    <w:div w:id="961417785">
      <w:bodyDiv w:val="1"/>
      <w:marLeft w:val="0"/>
      <w:marRight w:val="0"/>
      <w:marTop w:val="0"/>
      <w:marBottom w:val="0"/>
      <w:divBdr>
        <w:top w:val="none" w:sz="0" w:space="0" w:color="auto"/>
        <w:left w:val="none" w:sz="0" w:space="0" w:color="auto"/>
        <w:bottom w:val="none" w:sz="0" w:space="0" w:color="auto"/>
        <w:right w:val="none" w:sz="0" w:space="0" w:color="auto"/>
      </w:divBdr>
    </w:div>
    <w:div w:id="963847778">
      <w:bodyDiv w:val="1"/>
      <w:marLeft w:val="0"/>
      <w:marRight w:val="0"/>
      <w:marTop w:val="0"/>
      <w:marBottom w:val="0"/>
      <w:divBdr>
        <w:top w:val="none" w:sz="0" w:space="0" w:color="auto"/>
        <w:left w:val="none" w:sz="0" w:space="0" w:color="auto"/>
        <w:bottom w:val="none" w:sz="0" w:space="0" w:color="auto"/>
        <w:right w:val="none" w:sz="0" w:space="0" w:color="auto"/>
      </w:divBdr>
    </w:div>
    <w:div w:id="964193132">
      <w:bodyDiv w:val="1"/>
      <w:marLeft w:val="0"/>
      <w:marRight w:val="0"/>
      <w:marTop w:val="0"/>
      <w:marBottom w:val="0"/>
      <w:divBdr>
        <w:top w:val="none" w:sz="0" w:space="0" w:color="auto"/>
        <w:left w:val="none" w:sz="0" w:space="0" w:color="auto"/>
        <w:bottom w:val="none" w:sz="0" w:space="0" w:color="auto"/>
        <w:right w:val="none" w:sz="0" w:space="0" w:color="auto"/>
      </w:divBdr>
    </w:div>
    <w:div w:id="965352633">
      <w:bodyDiv w:val="1"/>
      <w:marLeft w:val="0"/>
      <w:marRight w:val="0"/>
      <w:marTop w:val="0"/>
      <w:marBottom w:val="0"/>
      <w:divBdr>
        <w:top w:val="none" w:sz="0" w:space="0" w:color="auto"/>
        <w:left w:val="none" w:sz="0" w:space="0" w:color="auto"/>
        <w:bottom w:val="none" w:sz="0" w:space="0" w:color="auto"/>
        <w:right w:val="none" w:sz="0" w:space="0" w:color="auto"/>
      </w:divBdr>
    </w:div>
    <w:div w:id="968322841">
      <w:bodyDiv w:val="1"/>
      <w:marLeft w:val="0"/>
      <w:marRight w:val="0"/>
      <w:marTop w:val="0"/>
      <w:marBottom w:val="0"/>
      <w:divBdr>
        <w:top w:val="none" w:sz="0" w:space="0" w:color="auto"/>
        <w:left w:val="none" w:sz="0" w:space="0" w:color="auto"/>
        <w:bottom w:val="none" w:sz="0" w:space="0" w:color="auto"/>
        <w:right w:val="none" w:sz="0" w:space="0" w:color="auto"/>
      </w:divBdr>
    </w:div>
    <w:div w:id="970479115">
      <w:bodyDiv w:val="1"/>
      <w:marLeft w:val="0"/>
      <w:marRight w:val="0"/>
      <w:marTop w:val="0"/>
      <w:marBottom w:val="0"/>
      <w:divBdr>
        <w:top w:val="none" w:sz="0" w:space="0" w:color="auto"/>
        <w:left w:val="none" w:sz="0" w:space="0" w:color="auto"/>
        <w:bottom w:val="none" w:sz="0" w:space="0" w:color="auto"/>
        <w:right w:val="none" w:sz="0" w:space="0" w:color="auto"/>
      </w:divBdr>
    </w:div>
    <w:div w:id="972056416">
      <w:bodyDiv w:val="1"/>
      <w:marLeft w:val="0"/>
      <w:marRight w:val="0"/>
      <w:marTop w:val="0"/>
      <w:marBottom w:val="0"/>
      <w:divBdr>
        <w:top w:val="none" w:sz="0" w:space="0" w:color="auto"/>
        <w:left w:val="none" w:sz="0" w:space="0" w:color="auto"/>
        <w:bottom w:val="none" w:sz="0" w:space="0" w:color="auto"/>
        <w:right w:val="none" w:sz="0" w:space="0" w:color="auto"/>
      </w:divBdr>
    </w:div>
    <w:div w:id="972296341">
      <w:bodyDiv w:val="1"/>
      <w:marLeft w:val="0"/>
      <w:marRight w:val="0"/>
      <w:marTop w:val="0"/>
      <w:marBottom w:val="0"/>
      <w:divBdr>
        <w:top w:val="none" w:sz="0" w:space="0" w:color="auto"/>
        <w:left w:val="none" w:sz="0" w:space="0" w:color="auto"/>
        <w:bottom w:val="none" w:sz="0" w:space="0" w:color="auto"/>
        <w:right w:val="none" w:sz="0" w:space="0" w:color="auto"/>
      </w:divBdr>
    </w:div>
    <w:div w:id="972753208">
      <w:bodyDiv w:val="1"/>
      <w:marLeft w:val="0"/>
      <w:marRight w:val="0"/>
      <w:marTop w:val="0"/>
      <w:marBottom w:val="0"/>
      <w:divBdr>
        <w:top w:val="none" w:sz="0" w:space="0" w:color="auto"/>
        <w:left w:val="none" w:sz="0" w:space="0" w:color="auto"/>
        <w:bottom w:val="none" w:sz="0" w:space="0" w:color="auto"/>
        <w:right w:val="none" w:sz="0" w:space="0" w:color="auto"/>
      </w:divBdr>
    </w:div>
    <w:div w:id="974024321">
      <w:bodyDiv w:val="1"/>
      <w:marLeft w:val="0"/>
      <w:marRight w:val="0"/>
      <w:marTop w:val="0"/>
      <w:marBottom w:val="0"/>
      <w:divBdr>
        <w:top w:val="none" w:sz="0" w:space="0" w:color="auto"/>
        <w:left w:val="none" w:sz="0" w:space="0" w:color="auto"/>
        <w:bottom w:val="none" w:sz="0" w:space="0" w:color="auto"/>
        <w:right w:val="none" w:sz="0" w:space="0" w:color="auto"/>
      </w:divBdr>
    </w:div>
    <w:div w:id="977344195">
      <w:bodyDiv w:val="1"/>
      <w:marLeft w:val="0"/>
      <w:marRight w:val="0"/>
      <w:marTop w:val="0"/>
      <w:marBottom w:val="0"/>
      <w:divBdr>
        <w:top w:val="none" w:sz="0" w:space="0" w:color="auto"/>
        <w:left w:val="none" w:sz="0" w:space="0" w:color="auto"/>
        <w:bottom w:val="none" w:sz="0" w:space="0" w:color="auto"/>
        <w:right w:val="none" w:sz="0" w:space="0" w:color="auto"/>
      </w:divBdr>
    </w:div>
    <w:div w:id="977615545">
      <w:bodyDiv w:val="1"/>
      <w:marLeft w:val="0"/>
      <w:marRight w:val="0"/>
      <w:marTop w:val="0"/>
      <w:marBottom w:val="0"/>
      <w:divBdr>
        <w:top w:val="none" w:sz="0" w:space="0" w:color="auto"/>
        <w:left w:val="none" w:sz="0" w:space="0" w:color="auto"/>
        <w:bottom w:val="none" w:sz="0" w:space="0" w:color="auto"/>
        <w:right w:val="none" w:sz="0" w:space="0" w:color="auto"/>
      </w:divBdr>
    </w:div>
    <w:div w:id="979501600">
      <w:bodyDiv w:val="1"/>
      <w:marLeft w:val="0"/>
      <w:marRight w:val="0"/>
      <w:marTop w:val="0"/>
      <w:marBottom w:val="0"/>
      <w:divBdr>
        <w:top w:val="none" w:sz="0" w:space="0" w:color="auto"/>
        <w:left w:val="none" w:sz="0" w:space="0" w:color="auto"/>
        <w:bottom w:val="none" w:sz="0" w:space="0" w:color="auto"/>
        <w:right w:val="none" w:sz="0" w:space="0" w:color="auto"/>
      </w:divBdr>
    </w:div>
    <w:div w:id="979651527">
      <w:bodyDiv w:val="1"/>
      <w:marLeft w:val="0"/>
      <w:marRight w:val="0"/>
      <w:marTop w:val="0"/>
      <w:marBottom w:val="0"/>
      <w:divBdr>
        <w:top w:val="none" w:sz="0" w:space="0" w:color="auto"/>
        <w:left w:val="none" w:sz="0" w:space="0" w:color="auto"/>
        <w:bottom w:val="none" w:sz="0" w:space="0" w:color="auto"/>
        <w:right w:val="none" w:sz="0" w:space="0" w:color="auto"/>
      </w:divBdr>
    </w:div>
    <w:div w:id="980186025">
      <w:bodyDiv w:val="1"/>
      <w:marLeft w:val="0"/>
      <w:marRight w:val="0"/>
      <w:marTop w:val="0"/>
      <w:marBottom w:val="0"/>
      <w:divBdr>
        <w:top w:val="none" w:sz="0" w:space="0" w:color="auto"/>
        <w:left w:val="none" w:sz="0" w:space="0" w:color="auto"/>
        <w:bottom w:val="none" w:sz="0" w:space="0" w:color="auto"/>
        <w:right w:val="none" w:sz="0" w:space="0" w:color="auto"/>
      </w:divBdr>
    </w:div>
    <w:div w:id="981270641">
      <w:bodyDiv w:val="1"/>
      <w:marLeft w:val="0"/>
      <w:marRight w:val="0"/>
      <w:marTop w:val="0"/>
      <w:marBottom w:val="0"/>
      <w:divBdr>
        <w:top w:val="none" w:sz="0" w:space="0" w:color="auto"/>
        <w:left w:val="none" w:sz="0" w:space="0" w:color="auto"/>
        <w:bottom w:val="none" w:sz="0" w:space="0" w:color="auto"/>
        <w:right w:val="none" w:sz="0" w:space="0" w:color="auto"/>
      </w:divBdr>
    </w:div>
    <w:div w:id="985085506">
      <w:bodyDiv w:val="1"/>
      <w:marLeft w:val="0"/>
      <w:marRight w:val="0"/>
      <w:marTop w:val="0"/>
      <w:marBottom w:val="0"/>
      <w:divBdr>
        <w:top w:val="none" w:sz="0" w:space="0" w:color="auto"/>
        <w:left w:val="none" w:sz="0" w:space="0" w:color="auto"/>
        <w:bottom w:val="none" w:sz="0" w:space="0" w:color="auto"/>
        <w:right w:val="none" w:sz="0" w:space="0" w:color="auto"/>
      </w:divBdr>
    </w:div>
    <w:div w:id="986859410">
      <w:bodyDiv w:val="1"/>
      <w:marLeft w:val="0"/>
      <w:marRight w:val="0"/>
      <w:marTop w:val="0"/>
      <w:marBottom w:val="0"/>
      <w:divBdr>
        <w:top w:val="none" w:sz="0" w:space="0" w:color="auto"/>
        <w:left w:val="none" w:sz="0" w:space="0" w:color="auto"/>
        <w:bottom w:val="none" w:sz="0" w:space="0" w:color="auto"/>
        <w:right w:val="none" w:sz="0" w:space="0" w:color="auto"/>
      </w:divBdr>
    </w:div>
    <w:div w:id="987630060">
      <w:bodyDiv w:val="1"/>
      <w:marLeft w:val="0"/>
      <w:marRight w:val="0"/>
      <w:marTop w:val="0"/>
      <w:marBottom w:val="0"/>
      <w:divBdr>
        <w:top w:val="none" w:sz="0" w:space="0" w:color="auto"/>
        <w:left w:val="none" w:sz="0" w:space="0" w:color="auto"/>
        <w:bottom w:val="none" w:sz="0" w:space="0" w:color="auto"/>
        <w:right w:val="none" w:sz="0" w:space="0" w:color="auto"/>
      </w:divBdr>
    </w:div>
    <w:div w:id="988094302">
      <w:bodyDiv w:val="1"/>
      <w:marLeft w:val="0"/>
      <w:marRight w:val="0"/>
      <w:marTop w:val="0"/>
      <w:marBottom w:val="0"/>
      <w:divBdr>
        <w:top w:val="none" w:sz="0" w:space="0" w:color="auto"/>
        <w:left w:val="none" w:sz="0" w:space="0" w:color="auto"/>
        <w:bottom w:val="none" w:sz="0" w:space="0" w:color="auto"/>
        <w:right w:val="none" w:sz="0" w:space="0" w:color="auto"/>
      </w:divBdr>
    </w:div>
    <w:div w:id="990448136">
      <w:bodyDiv w:val="1"/>
      <w:marLeft w:val="0"/>
      <w:marRight w:val="0"/>
      <w:marTop w:val="0"/>
      <w:marBottom w:val="0"/>
      <w:divBdr>
        <w:top w:val="none" w:sz="0" w:space="0" w:color="auto"/>
        <w:left w:val="none" w:sz="0" w:space="0" w:color="auto"/>
        <w:bottom w:val="none" w:sz="0" w:space="0" w:color="auto"/>
        <w:right w:val="none" w:sz="0" w:space="0" w:color="auto"/>
      </w:divBdr>
    </w:div>
    <w:div w:id="991445990">
      <w:bodyDiv w:val="1"/>
      <w:marLeft w:val="0"/>
      <w:marRight w:val="0"/>
      <w:marTop w:val="0"/>
      <w:marBottom w:val="0"/>
      <w:divBdr>
        <w:top w:val="none" w:sz="0" w:space="0" w:color="auto"/>
        <w:left w:val="none" w:sz="0" w:space="0" w:color="auto"/>
        <w:bottom w:val="none" w:sz="0" w:space="0" w:color="auto"/>
        <w:right w:val="none" w:sz="0" w:space="0" w:color="auto"/>
      </w:divBdr>
    </w:div>
    <w:div w:id="991715708">
      <w:bodyDiv w:val="1"/>
      <w:marLeft w:val="0"/>
      <w:marRight w:val="0"/>
      <w:marTop w:val="0"/>
      <w:marBottom w:val="0"/>
      <w:divBdr>
        <w:top w:val="none" w:sz="0" w:space="0" w:color="auto"/>
        <w:left w:val="none" w:sz="0" w:space="0" w:color="auto"/>
        <w:bottom w:val="none" w:sz="0" w:space="0" w:color="auto"/>
        <w:right w:val="none" w:sz="0" w:space="0" w:color="auto"/>
      </w:divBdr>
    </w:div>
    <w:div w:id="993030378">
      <w:bodyDiv w:val="1"/>
      <w:marLeft w:val="0"/>
      <w:marRight w:val="0"/>
      <w:marTop w:val="0"/>
      <w:marBottom w:val="0"/>
      <w:divBdr>
        <w:top w:val="none" w:sz="0" w:space="0" w:color="auto"/>
        <w:left w:val="none" w:sz="0" w:space="0" w:color="auto"/>
        <w:bottom w:val="none" w:sz="0" w:space="0" w:color="auto"/>
        <w:right w:val="none" w:sz="0" w:space="0" w:color="auto"/>
      </w:divBdr>
    </w:div>
    <w:div w:id="993996857">
      <w:bodyDiv w:val="1"/>
      <w:marLeft w:val="0"/>
      <w:marRight w:val="0"/>
      <w:marTop w:val="0"/>
      <w:marBottom w:val="0"/>
      <w:divBdr>
        <w:top w:val="none" w:sz="0" w:space="0" w:color="auto"/>
        <w:left w:val="none" w:sz="0" w:space="0" w:color="auto"/>
        <w:bottom w:val="none" w:sz="0" w:space="0" w:color="auto"/>
        <w:right w:val="none" w:sz="0" w:space="0" w:color="auto"/>
      </w:divBdr>
    </w:div>
    <w:div w:id="995499521">
      <w:bodyDiv w:val="1"/>
      <w:marLeft w:val="0"/>
      <w:marRight w:val="0"/>
      <w:marTop w:val="0"/>
      <w:marBottom w:val="0"/>
      <w:divBdr>
        <w:top w:val="none" w:sz="0" w:space="0" w:color="auto"/>
        <w:left w:val="none" w:sz="0" w:space="0" w:color="auto"/>
        <w:bottom w:val="none" w:sz="0" w:space="0" w:color="auto"/>
        <w:right w:val="none" w:sz="0" w:space="0" w:color="auto"/>
      </w:divBdr>
    </w:div>
    <w:div w:id="998310084">
      <w:bodyDiv w:val="1"/>
      <w:marLeft w:val="0"/>
      <w:marRight w:val="0"/>
      <w:marTop w:val="0"/>
      <w:marBottom w:val="0"/>
      <w:divBdr>
        <w:top w:val="none" w:sz="0" w:space="0" w:color="auto"/>
        <w:left w:val="none" w:sz="0" w:space="0" w:color="auto"/>
        <w:bottom w:val="none" w:sz="0" w:space="0" w:color="auto"/>
        <w:right w:val="none" w:sz="0" w:space="0" w:color="auto"/>
      </w:divBdr>
    </w:div>
    <w:div w:id="999040653">
      <w:bodyDiv w:val="1"/>
      <w:marLeft w:val="0"/>
      <w:marRight w:val="0"/>
      <w:marTop w:val="0"/>
      <w:marBottom w:val="0"/>
      <w:divBdr>
        <w:top w:val="none" w:sz="0" w:space="0" w:color="auto"/>
        <w:left w:val="none" w:sz="0" w:space="0" w:color="auto"/>
        <w:bottom w:val="none" w:sz="0" w:space="0" w:color="auto"/>
        <w:right w:val="none" w:sz="0" w:space="0" w:color="auto"/>
      </w:divBdr>
    </w:div>
    <w:div w:id="999768845">
      <w:bodyDiv w:val="1"/>
      <w:marLeft w:val="0"/>
      <w:marRight w:val="0"/>
      <w:marTop w:val="0"/>
      <w:marBottom w:val="0"/>
      <w:divBdr>
        <w:top w:val="none" w:sz="0" w:space="0" w:color="auto"/>
        <w:left w:val="none" w:sz="0" w:space="0" w:color="auto"/>
        <w:bottom w:val="none" w:sz="0" w:space="0" w:color="auto"/>
        <w:right w:val="none" w:sz="0" w:space="0" w:color="auto"/>
      </w:divBdr>
    </w:div>
    <w:div w:id="999890126">
      <w:bodyDiv w:val="1"/>
      <w:marLeft w:val="0"/>
      <w:marRight w:val="0"/>
      <w:marTop w:val="0"/>
      <w:marBottom w:val="0"/>
      <w:divBdr>
        <w:top w:val="none" w:sz="0" w:space="0" w:color="auto"/>
        <w:left w:val="none" w:sz="0" w:space="0" w:color="auto"/>
        <w:bottom w:val="none" w:sz="0" w:space="0" w:color="auto"/>
        <w:right w:val="none" w:sz="0" w:space="0" w:color="auto"/>
      </w:divBdr>
    </w:div>
    <w:div w:id="1000163345">
      <w:bodyDiv w:val="1"/>
      <w:marLeft w:val="0"/>
      <w:marRight w:val="0"/>
      <w:marTop w:val="0"/>
      <w:marBottom w:val="0"/>
      <w:divBdr>
        <w:top w:val="none" w:sz="0" w:space="0" w:color="auto"/>
        <w:left w:val="none" w:sz="0" w:space="0" w:color="auto"/>
        <w:bottom w:val="none" w:sz="0" w:space="0" w:color="auto"/>
        <w:right w:val="none" w:sz="0" w:space="0" w:color="auto"/>
      </w:divBdr>
    </w:div>
    <w:div w:id="1001470621">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3514259">
      <w:bodyDiv w:val="1"/>
      <w:marLeft w:val="0"/>
      <w:marRight w:val="0"/>
      <w:marTop w:val="0"/>
      <w:marBottom w:val="0"/>
      <w:divBdr>
        <w:top w:val="none" w:sz="0" w:space="0" w:color="auto"/>
        <w:left w:val="none" w:sz="0" w:space="0" w:color="auto"/>
        <w:bottom w:val="none" w:sz="0" w:space="0" w:color="auto"/>
        <w:right w:val="none" w:sz="0" w:space="0" w:color="auto"/>
      </w:divBdr>
    </w:div>
    <w:div w:id="1003553042">
      <w:bodyDiv w:val="1"/>
      <w:marLeft w:val="0"/>
      <w:marRight w:val="0"/>
      <w:marTop w:val="0"/>
      <w:marBottom w:val="0"/>
      <w:divBdr>
        <w:top w:val="none" w:sz="0" w:space="0" w:color="auto"/>
        <w:left w:val="none" w:sz="0" w:space="0" w:color="auto"/>
        <w:bottom w:val="none" w:sz="0" w:space="0" w:color="auto"/>
        <w:right w:val="none" w:sz="0" w:space="0" w:color="auto"/>
      </w:divBdr>
    </w:div>
    <w:div w:id="1009723392">
      <w:bodyDiv w:val="1"/>
      <w:marLeft w:val="0"/>
      <w:marRight w:val="0"/>
      <w:marTop w:val="0"/>
      <w:marBottom w:val="0"/>
      <w:divBdr>
        <w:top w:val="none" w:sz="0" w:space="0" w:color="auto"/>
        <w:left w:val="none" w:sz="0" w:space="0" w:color="auto"/>
        <w:bottom w:val="none" w:sz="0" w:space="0" w:color="auto"/>
        <w:right w:val="none" w:sz="0" w:space="0" w:color="auto"/>
      </w:divBdr>
    </w:div>
    <w:div w:id="1010639568">
      <w:bodyDiv w:val="1"/>
      <w:marLeft w:val="0"/>
      <w:marRight w:val="0"/>
      <w:marTop w:val="0"/>
      <w:marBottom w:val="0"/>
      <w:divBdr>
        <w:top w:val="none" w:sz="0" w:space="0" w:color="auto"/>
        <w:left w:val="none" w:sz="0" w:space="0" w:color="auto"/>
        <w:bottom w:val="none" w:sz="0" w:space="0" w:color="auto"/>
        <w:right w:val="none" w:sz="0" w:space="0" w:color="auto"/>
      </w:divBdr>
    </w:div>
    <w:div w:id="1012225481">
      <w:bodyDiv w:val="1"/>
      <w:marLeft w:val="0"/>
      <w:marRight w:val="0"/>
      <w:marTop w:val="0"/>
      <w:marBottom w:val="0"/>
      <w:divBdr>
        <w:top w:val="none" w:sz="0" w:space="0" w:color="auto"/>
        <w:left w:val="none" w:sz="0" w:space="0" w:color="auto"/>
        <w:bottom w:val="none" w:sz="0" w:space="0" w:color="auto"/>
        <w:right w:val="none" w:sz="0" w:space="0" w:color="auto"/>
      </w:divBdr>
    </w:div>
    <w:div w:id="1012613187">
      <w:bodyDiv w:val="1"/>
      <w:marLeft w:val="0"/>
      <w:marRight w:val="0"/>
      <w:marTop w:val="0"/>
      <w:marBottom w:val="0"/>
      <w:divBdr>
        <w:top w:val="none" w:sz="0" w:space="0" w:color="auto"/>
        <w:left w:val="none" w:sz="0" w:space="0" w:color="auto"/>
        <w:bottom w:val="none" w:sz="0" w:space="0" w:color="auto"/>
        <w:right w:val="none" w:sz="0" w:space="0" w:color="auto"/>
      </w:divBdr>
    </w:div>
    <w:div w:id="1013604560">
      <w:bodyDiv w:val="1"/>
      <w:marLeft w:val="0"/>
      <w:marRight w:val="0"/>
      <w:marTop w:val="0"/>
      <w:marBottom w:val="0"/>
      <w:divBdr>
        <w:top w:val="none" w:sz="0" w:space="0" w:color="auto"/>
        <w:left w:val="none" w:sz="0" w:space="0" w:color="auto"/>
        <w:bottom w:val="none" w:sz="0" w:space="0" w:color="auto"/>
        <w:right w:val="none" w:sz="0" w:space="0" w:color="auto"/>
      </w:divBdr>
    </w:div>
    <w:div w:id="1014914477">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
    <w:div w:id="1015309874">
      <w:bodyDiv w:val="1"/>
      <w:marLeft w:val="0"/>
      <w:marRight w:val="0"/>
      <w:marTop w:val="0"/>
      <w:marBottom w:val="0"/>
      <w:divBdr>
        <w:top w:val="none" w:sz="0" w:space="0" w:color="auto"/>
        <w:left w:val="none" w:sz="0" w:space="0" w:color="auto"/>
        <w:bottom w:val="none" w:sz="0" w:space="0" w:color="auto"/>
        <w:right w:val="none" w:sz="0" w:space="0" w:color="auto"/>
      </w:divBdr>
    </w:div>
    <w:div w:id="1016811292">
      <w:bodyDiv w:val="1"/>
      <w:marLeft w:val="0"/>
      <w:marRight w:val="0"/>
      <w:marTop w:val="0"/>
      <w:marBottom w:val="0"/>
      <w:divBdr>
        <w:top w:val="none" w:sz="0" w:space="0" w:color="auto"/>
        <w:left w:val="none" w:sz="0" w:space="0" w:color="auto"/>
        <w:bottom w:val="none" w:sz="0" w:space="0" w:color="auto"/>
        <w:right w:val="none" w:sz="0" w:space="0" w:color="auto"/>
      </w:divBdr>
    </w:div>
    <w:div w:id="1017344023">
      <w:bodyDiv w:val="1"/>
      <w:marLeft w:val="0"/>
      <w:marRight w:val="0"/>
      <w:marTop w:val="0"/>
      <w:marBottom w:val="0"/>
      <w:divBdr>
        <w:top w:val="none" w:sz="0" w:space="0" w:color="auto"/>
        <w:left w:val="none" w:sz="0" w:space="0" w:color="auto"/>
        <w:bottom w:val="none" w:sz="0" w:space="0" w:color="auto"/>
        <w:right w:val="none" w:sz="0" w:space="0" w:color="auto"/>
      </w:divBdr>
    </w:div>
    <w:div w:id="1018774135">
      <w:bodyDiv w:val="1"/>
      <w:marLeft w:val="0"/>
      <w:marRight w:val="0"/>
      <w:marTop w:val="0"/>
      <w:marBottom w:val="0"/>
      <w:divBdr>
        <w:top w:val="none" w:sz="0" w:space="0" w:color="auto"/>
        <w:left w:val="none" w:sz="0" w:space="0" w:color="auto"/>
        <w:bottom w:val="none" w:sz="0" w:space="0" w:color="auto"/>
        <w:right w:val="none" w:sz="0" w:space="0" w:color="auto"/>
      </w:divBdr>
    </w:div>
    <w:div w:id="1020473753">
      <w:bodyDiv w:val="1"/>
      <w:marLeft w:val="0"/>
      <w:marRight w:val="0"/>
      <w:marTop w:val="0"/>
      <w:marBottom w:val="0"/>
      <w:divBdr>
        <w:top w:val="none" w:sz="0" w:space="0" w:color="auto"/>
        <w:left w:val="none" w:sz="0" w:space="0" w:color="auto"/>
        <w:bottom w:val="none" w:sz="0" w:space="0" w:color="auto"/>
        <w:right w:val="none" w:sz="0" w:space="0" w:color="auto"/>
      </w:divBdr>
    </w:div>
    <w:div w:id="1021980622">
      <w:bodyDiv w:val="1"/>
      <w:marLeft w:val="0"/>
      <w:marRight w:val="0"/>
      <w:marTop w:val="0"/>
      <w:marBottom w:val="0"/>
      <w:divBdr>
        <w:top w:val="none" w:sz="0" w:space="0" w:color="auto"/>
        <w:left w:val="none" w:sz="0" w:space="0" w:color="auto"/>
        <w:bottom w:val="none" w:sz="0" w:space="0" w:color="auto"/>
        <w:right w:val="none" w:sz="0" w:space="0" w:color="auto"/>
      </w:divBdr>
    </w:div>
    <w:div w:id="1022626958">
      <w:bodyDiv w:val="1"/>
      <w:marLeft w:val="0"/>
      <w:marRight w:val="0"/>
      <w:marTop w:val="0"/>
      <w:marBottom w:val="0"/>
      <w:divBdr>
        <w:top w:val="none" w:sz="0" w:space="0" w:color="auto"/>
        <w:left w:val="none" w:sz="0" w:space="0" w:color="auto"/>
        <w:bottom w:val="none" w:sz="0" w:space="0" w:color="auto"/>
        <w:right w:val="none" w:sz="0" w:space="0" w:color="auto"/>
      </w:divBdr>
    </w:div>
    <w:div w:id="1024133827">
      <w:bodyDiv w:val="1"/>
      <w:marLeft w:val="0"/>
      <w:marRight w:val="0"/>
      <w:marTop w:val="0"/>
      <w:marBottom w:val="0"/>
      <w:divBdr>
        <w:top w:val="none" w:sz="0" w:space="0" w:color="auto"/>
        <w:left w:val="none" w:sz="0" w:space="0" w:color="auto"/>
        <w:bottom w:val="none" w:sz="0" w:space="0" w:color="auto"/>
        <w:right w:val="none" w:sz="0" w:space="0" w:color="auto"/>
      </w:divBdr>
    </w:div>
    <w:div w:id="1024787687">
      <w:bodyDiv w:val="1"/>
      <w:marLeft w:val="0"/>
      <w:marRight w:val="0"/>
      <w:marTop w:val="0"/>
      <w:marBottom w:val="0"/>
      <w:divBdr>
        <w:top w:val="none" w:sz="0" w:space="0" w:color="auto"/>
        <w:left w:val="none" w:sz="0" w:space="0" w:color="auto"/>
        <w:bottom w:val="none" w:sz="0" w:space="0" w:color="auto"/>
        <w:right w:val="none" w:sz="0" w:space="0" w:color="auto"/>
      </w:divBdr>
    </w:div>
    <w:div w:id="1025668568">
      <w:bodyDiv w:val="1"/>
      <w:marLeft w:val="0"/>
      <w:marRight w:val="0"/>
      <w:marTop w:val="0"/>
      <w:marBottom w:val="0"/>
      <w:divBdr>
        <w:top w:val="none" w:sz="0" w:space="0" w:color="auto"/>
        <w:left w:val="none" w:sz="0" w:space="0" w:color="auto"/>
        <w:bottom w:val="none" w:sz="0" w:space="0" w:color="auto"/>
        <w:right w:val="none" w:sz="0" w:space="0" w:color="auto"/>
      </w:divBdr>
    </w:div>
    <w:div w:id="1026174481">
      <w:bodyDiv w:val="1"/>
      <w:marLeft w:val="0"/>
      <w:marRight w:val="0"/>
      <w:marTop w:val="0"/>
      <w:marBottom w:val="0"/>
      <w:divBdr>
        <w:top w:val="none" w:sz="0" w:space="0" w:color="auto"/>
        <w:left w:val="none" w:sz="0" w:space="0" w:color="auto"/>
        <w:bottom w:val="none" w:sz="0" w:space="0" w:color="auto"/>
        <w:right w:val="none" w:sz="0" w:space="0" w:color="auto"/>
      </w:divBdr>
    </w:div>
    <w:div w:id="1026371854">
      <w:bodyDiv w:val="1"/>
      <w:marLeft w:val="0"/>
      <w:marRight w:val="0"/>
      <w:marTop w:val="0"/>
      <w:marBottom w:val="0"/>
      <w:divBdr>
        <w:top w:val="none" w:sz="0" w:space="0" w:color="auto"/>
        <w:left w:val="none" w:sz="0" w:space="0" w:color="auto"/>
        <w:bottom w:val="none" w:sz="0" w:space="0" w:color="auto"/>
        <w:right w:val="none" w:sz="0" w:space="0" w:color="auto"/>
      </w:divBdr>
    </w:div>
    <w:div w:id="1027020535">
      <w:bodyDiv w:val="1"/>
      <w:marLeft w:val="0"/>
      <w:marRight w:val="0"/>
      <w:marTop w:val="0"/>
      <w:marBottom w:val="0"/>
      <w:divBdr>
        <w:top w:val="none" w:sz="0" w:space="0" w:color="auto"/>
        <w:left w:val="none" w:sz="0" w:space="0" w:color="auto"/>
        <w:bottom w:val="none" w:sz="0" w:space="0" w:color="auto"/>
        <w:right w:val="none" w:sz="0" w:space="0" w:color="auto"/>
      </w:divBdr>
    </w:div>
    <w:div w:id="1028024790">
      <w:bodyDiv w:val="1"/>
      <w:marLeft w:val="0"/>
      <w:marRight w:val="0"/>
      <w:marTop w:val="0"/>
      <w:marBottom w:val="0"/>
      <w:divBdr>
        <w:top w:val="none" w:sz="0" w:space="0" w:color="auto"/>
        <w:left w:val="none" w:sz="0" w:space="0" w:color="auto"/>
        <w:bottom w:val="none" w:sz="0" w:space="0" w:color="auto"/>
        <w:right w:val="none" w:sz="0" w:space="0" w:color="auto"/>
      </w:divBdr>
    </w:div>
    <w:div w:id="1028526441">
      <w:bodyDiv w:val="1"/>
      <w:marLeft w:val="0"/>
      <w:marRight w:val="0"/>
      <w:marTop w:val="0"/>
      <w:marBottom w:val="0"/>
      <w:divBdr>
        <w:top w:val="none" w:sz="0" w:space="0" w:color="auto"/>
        <w:left w:val="none" w:sz="0" w:space="0" w:color="auto"/>
        <w:bottom w:val="none" w:sz="0" w:space="0" w:color="auto"/>
        <w:right w:val="none" w:sz="0" w:space="0" w:color="auto"/>
      </w:divBdr>
    </w:div>
    <w:div w:id="1028793773">
      <w:bodyDiv w:val="1"/>
      <w:marLeft w:val="0"/>
      <w:marRight w:val="0"/>
      <w:marTop w:val="0"/>
      <w:marBottom w:val="0"/>
      <w:divBdr>
        <w:top w:val="none" w:sz="0" w:space="0" w:color="auto"/>
        <w:left w:val="none" w:sz="0" w:space="0" w:color="auto"/>
        <w:bottom w:val="none" w:sz="0" w:space="0" w:color="auto"/>
        <w:right w:val="none" w:sz="0" w:space="0" w:color="auto"/>
      </w:divBdr>
    </w:div>
    <w:div w:id="1029376507">
      <w:bodyDiv w:val="1"/>
      <w:marLeft w:val="0"/>
      <w:marRight w:val="0"/>
      <w:marTop w:val="0"/>
      <w:marBottom w:val="0"/>
      <w:divBdr>
        <w:top w:val="none" w:sz="0" w:space="0" w:color="auto"/>
        <w:left w:val="none" w:sz="0" w:space="0" w:color="auto"/>
        <w:bottom w:val="none" w:sz="0" w:space="0" w:color="auto"/>
        <w:right w:val="none" w:sz="0" w:space="0" w:color="auto"/>
      </w:divBdr>
    </w:div>
    <w:div w:id="1030691837">
      <w:bodyDiv w:val="1"/>
      <w:marLeft w:val="0"/>
      <w:marRight w:val="0"/>
      <w:marTop w:val="0"/>
      <w:marBottom w:val="0"/>
      <w:divBdr>
        <w:top w:val="none" w:sz="0" w:space="0" w:color="auto"/>
        <w:left w:val="none" w:sz="0" w:space="0" w:color="auto"/>
        <w:bottom w:val="none" w:sz="0" w:space="0" w:color="auto"/>
        <w:right w:val="none" w:sz="0" w:space="0" w:color="auto"/>
      </w:divBdr>
    </w:div>
    <w:div w:id="1032921662">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5420983">
      <w:bodyDiv w:val="1"/>
      <w:marLeft w:val="0"/>
      <w:marRight w:val="0"/>
      <w:marTop w:val="0"/>
      <w:marBottom w:val="0"/>
      <w:divBdr>
        <w:top w:val="none" w:sz="0" w:space="0" w:color="auto"/>
        <w:left w:val="none" w:sz="0" w:space="0" w:color="auto"/>
        <w:bottom w:val="none" w:sz="0" w:space="0" w:color="auto"/>
        <w:right w:val="none" w:sz="0" w:space="0" w:color="auto"/>
      </w:divBdr>
    </w:div>
    <w:div w:id="1036465412">
      <w:bodyDiv w:val="1"/>
      <w:marLeft w:val="0"/>
      <w:marRight w:val="0"/>
      <w:marTop w:val="0"/>
      <w:marBottom w:val="0"/>
      <w:divBdr>
        <w:top w:val="none" w:sz="0" w:space="0" w:color="auto"/>
        <w:left w:val="none" w:sz="0" w:space="0" w:color="auto"/>
        <w:bottom w:val="none" w:sz="0" w:space="0" w:color="auto"/>
        <w:right w:val="none" w:sz="0" w:space="0" w:color="auto"/>
      </w:divBdr>
    </w:div>
    <w:div w:id="1037047912">
      <w:bodyDiv w:val="1"/>
      <w:marLeft w:val="0"/>
      <w:marRight w:val="0"/>
      <w:marTop w:val="0"/>
      <w:marBottom w:val="0"/>
      <w:divBdr>
        <w:top w:val="none" w:sz="0" w:space="0" w:color="auto"/>
        <w:left w:val="none" w:sz="0" w:space="0" w:color="auto"/>
        <w:bottom w:val="none" w:sz="0" w:space="0" w:color="auto"/>
        <w:right w:val="none" w:sz="0" w:space="0" w:color="auto"/>
      </w:divBdr>
    </w:div>
    <w:div w:id="1038704517">
      <w:bodyDiv w:val="1"/>
      <w:marLeft w:val="0"/>
      <w:marRight w:val="0"/>
      <w:marTop w:val="0"/>
      <w:marBottom w:val="0"/>
      <w:divBdr>
        <w:top w:val="none" w:sz="0" w:space="0" w:color="auto"/>
        <w:left w:val="none" w:sz="0" w:space="0" w:color="auto"/>
        <w:bottom w:val="none" w:sz="0" w:space="0" w:color="auto"/>
        <w:right w:val="none" w:sz="0" w:space="0" w:color="auto"/>
      </w:divBdr>
    </w:div>
    <w:div w:id="1039206366">
      <w:bodyDiv w:val="1"/>
      <w:marLeft w:val="0"/>
      <w:marRight w:val="0"/>
      <w:marTop w:val="0"/>
      <w:marBottom w:val="0"/>
      <w:divBdr>
        <w:top w:val="none" w:sz="0" w:space="0" w:color="auto"/>
        <w:left w:val="none" w:sz="0" w:space="0" w:color="auto"/>
        <w:bottom w:val="none" w:sz="0" w:space="0" w:color="auto"/>
        <w:right w:val="none" w:sz="0" w:space="0" w:color="auto"/>
      </w:divBdr>
    </w:div>
    <w:div w:id="1039817645">
      <w:bodyDiv w:val="1"/>
      <w:marLeft w:val="0"/>
      <w:marRight w:val="0"/>
      <w:marTop w:val="0"/>
      <w:marBottom w:val="0"/>
      <w:divBdr>
        <w:top w:val="none" w:sz="0" w:space="0" w:color="auto"/>
        <w:left w:val="none" w:sz="0" w:space="0" w:color="auto"/>
        <w:bottom w:val="none" w:sz="0" w:space="0" w:color="auto"/>
        <w:right w:val="none" w:sz="0" w:space="0" w:color="auto"/>
      </w:divBdr>
    </w:div>
    <w:div w:id="1045062344">
      <w:bodyDiv w:val="1"/>
      <w:marLeft w:val="0"/>
      <w:marRight w:val="0"/>
      <w:marTop w:val="0"/>
      <w:marBottom w:val="0"/>
      <w:divBdr>
        <w:top w:val="none" w:sz="0" w:space="0" w:color="auto"/>
        <w:left w:val="none" w:sz="0" w:space="0" w:color="auto"/>
        <w:bottom w:val="none" w:sz="0" w:space="0" w:color="auto"/>
        <w:right w:val="none" w:sz="0" w:space="0" w:color="auto"/>
      </w:divBdr>
    </w:div>
    <w:div w:id="1046177021">
      <w:bodyDiv w:val="1"/>
      <w:marLeft w:val="0"/>
      <w:marRight w:val="0"/>
      <w:marTop w:val="0"/>
      <w:marBottom w:val="0"/>
      <w:divBdr>
        <w:top w:val="none" w:sz="0" w:space="0" w:color="auto"/>
        <w:left w:val="none" w:sz="0" w:space="0" w:color="auto"/>
        <w:bottom w:val="none" w:sz="0" w:space="0" w:color="auto"/>
        <w:right w:val="none" w:sz="0" w:space="0" w:color="auto"/>
      </w:divBdr>
    </w:div>
    <w:div w:id="1046566737">
      <w:bodyDiv w:val="1"/>
      <w:marLeft w:val="0"/>
      <w:marRight w:val="0"/>
      <w:marTop w:val="0"/>
      <w:marBottom w:val="0"/>
      <w:divBdr>
        <w:top w:val="none" w:sz="0" w:space="0" w:color="auto"/>
        <w:left w:val="none" w:sz="0" w:space="0" w:color="auto"/>
        <w:bottom w:val="none" w:sz="0" w:space="0" w:color="auto"/>
        <w:right w:val="none" w:sz="0" w:space="0" w:color="auto"/>
      </w:divBdr>
    </w:div>
    <w:div w:id="1047098257">
      <w:bodyDiv w:val="1"/>
      <w:marLeft w:val="0"/>
      <w:marRight w:val="0"/>
      <w:marTop w:val="0"/>
      <w:marBottom w:val="0"/>
      <w:divBdr>
        <w:top w:val="none" w:sz="0" w:space="0" w:color="auto"/>
        <w:left w:val="none" w:sz="0" w:space="0" w:color="auto"/>
        <w:bottom w:val="none" w:sz="0" w:space="0" w:color="auto"/>
        <w:right w:val="none" w:sz="0" w:space="0" w:color="auto"/>
      </w:divBdr>
    </w:div>
    <w:div w:id="1047293450">
      <w:bodyDiv w:val="1"/>
      <w:marLeft w:val="0"/>
      <w:marRight w:val="0"/>
      <w:marTop w:val="0"/>
      <w:marBottom w:val="0"/>
      <w:divBdr>
        <w:top w:val="none" w:sz="0" w:space="0" w:color="auto"/>
        <w:left w:val="none" w:sz="0" w:space="0" w:color="auto"/>
        <w:bottom w:val="none" w:sz="0" w:space="0" w:color="auto"/>
        <w:right w:val="none" w:sz="0" w:space="0" w:color="auto"/>
      </w:divBdr>
    </w:div>
    <w:div w:id="1047609897">
      <w:bodyDiv w:val="1"/>
      <w:marLeft w:val="0"/>
      <w:marRight w:val="0"/>
      <w:marTop w:val="0"/>
      <w:marBottom w:val="0"/>
      <w:divBdr>
        <w:top w:val="none" w:sz="0" w:space="0" w:color="auto"/>
        <w:left w:val="none" w:sz="0" w:space="0" w:color="auto"/>
        <w:bottom w:val="none" w:sz="0" w:space="0" w:color="auto"/>
        <w:right w:val="none" w:sz="0" w:space="0" w:color="auto"/>
      </w:divBdr>
    </w:div>
    <w:div w:id="1050033379">
      <w:bodyDiv w:val="1"/>
      <w:marLeft w:val="0"/>
      <w:marRight w:val="0"/>
      <w:marTop w:val="0"/>
      <w:marBottom w:val="0"/>
      <w:divBdr>
        <w:top w:val="none" w:sz="0" w:space="0" w:color="auto"/>
        <w:left w:val="none" w:sz="0" w:space="0" w:color="auto"/>
        <w:bottom w:val="none" w:sz="0" w:space="0" w:color="auto"/>
        <w:right w:val="none" w:sz="0" w:space="0" w:color="auto"/>
      </w:divBdr>
    </w:div>
    <w:div w:id="1050037944">
      <w:bodyDiv w:val="1"/>
      <w:marLeft w:val="0"/>
      <w:marRight w:val="0"/>
      <w:marTop w:val="0"/>
      <w:marBottom w:val="0"/>
      <w:divBdr>
        <w:top w:val="none" w:sz="0" w:space="0" w:color="auto"/>
        <w:left w:val="none" w:sz="0" w:space="0" w:color="auto"/>
        <w:bottom w:val="none" w:sz="0" w:space="0" w:color="auto"/>
        <w:right w:val="none" w:sz="0" w:space="0" w:color="auto"/>
      </w:divBdr>
    </w:div>
    <w:div w:id="1050425074">
      <w:bodyDiv w:val="1"/>
      <w:marLeft w:val="0"/>
      <w:marRight w:val="0"/>
      <w:marTop w:val="0"/>
      <w:marBottom w:val="0"/>
      <w:divBdr>
        <w:top w:val="none" w:sz="0" w:space="0" w:color="auto"/>
        <w:left w:val="none" w:sz="0" w:space="0" w:color="auto"/>
        <w:bottom w:val="none" w:sz="0" w:space="0" w:color="auto"/>
        <w:right w:val="none" w:sz="0" w:space="0" w:color="auto"/>
      </w:divBdr>
    </w:div>
    <w:div w:id="1051341001">
      <w:bodyDiv w:val="1"/>
      <w:marLeft w:val="0"/>
      <w:marRight w:val="0"/>
      <w:marTop w:val="0"/>
      <w:marBottom w:val="0"/>
      <w:divBdr>
        <w:top w:val="none" w:sz="0" w:space="0" w:color="auto"/>
        <w:left w:val="none" w:sz="0" w:space="0" w:color="auto"/>
        <w:bottom w:val="none" w:sz="0" w:space="0" w:color="auto"/>
        <w:right w:val="none" w:sz="0" w:space="0" w:color="auto"/>
      </w:divBdr>
    </w:div>
    <w:div w:id="1051467847">
      <w:bodyDiv w:val="1"/>
      <w:marLeft w:val="0"/>
      <w:marRight w:val="0"/>
      <w:marTop w:val="0"/>
      <w:marBottom w:val="0"/>
      <w:divBdr>
        <w:top w:val="none" w:sz="0" w:space="0" w:color="auto"/>
        <w:left w:val="none" w:sz="0" w:space="0" w:color="auto"/>
        <w:bottom w:val="none" w:sz="0" w:space="0" w:color="auto"/>
        <w:right w:val="none" w:sz="0" w:space="0" w:color="auto"/>
      </w:divBdr>
    </w:div>
    <w:div w:id="1051610189">
      <w:bodyDiv w:val="1"/>
      <w:marLeft w:val="0"/>
      <w:marRight w:val="0"/>
      <w:marTop w:val="0"/>
      <w:marBottom w:val="0"/>
      <w:divBdr>
        <w:top w:val="none" w:sz="0" w:space="0" w:color="auto"/>
        <w:left w:val="none" w:sz="0" w:space="0" w:color="auto"/>
        <w:bottom w:val="none" w:sz="0" w:space="0" w:color="auto"/>
        <w:right w:val="none" w:sz="0" w:space="0" w:color="auto"/>
      </w:divBdr>
    </w:div>
    <w:div w:id="1052115854">
      <w:bodyDiv w:val="1"/>
      <w:marLeft w:val="0"/>
      <w:marRight w:val="0"/>
      <w:marTop w:val="0"/>
      <w:marBottom w:val="0"/>
      <w:divBdr>
        <w:top w:val="none" w:sz="0" w:space="0" w:color="auto"/>
        <w:left w:val="none" w:sz="0" w:space="0" w:color="auto"/>
        <w:bottom w:val="none" w:sz="0" w:space="0" w:color="auto"/>
        <w:right w:val="none" w:sz="0" w:space="0" w:color="auto"/>
      </w:divBdr>
      <w:divsChild>
        <w:div w:id="930746971">
          <w:marLeft w:val="0"/>
          <w:marRight w:val="0"/>
          <w:marTop w:val="0"/>
          <w:marBottom w:val="0"/>
          <w:divBdr>
            <w:top w:val="none" w:sz="0" w:space="0" w:color="auto"/>
            <w:left w:val="none" w:sz="0" w:space="0" w:color="auto"/>
            <w:bottom w:val="none" w:sz="0" w:space="0" w:color="auto"/>
            <w:right w:val="none" w:sz="0" w:space="0" w:color="auto"/>
          </w:divBdr>
          <w:divsChild>
            <w:div w:id="38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063">
      <w:bodyDiv w:val="1"/>
      <w:marLeft w:val="0"/>
      <w:marRight w:val="0"/>
      <w:marTop w:val="0"/>
      <w:marBottom w:val="0"/>
      <w:divBdr>
        <w:top w:val="none" w:sz="0" w:space="0" w:color="auto"/>
        <w:left w:val="none" w:sz="0" w:space="0" w:color="auto"/>
        <w:bottom w:val="none" w:sz="0" w:space="0" w:color="auto"/>
        <w:right w:val="none" w:sz="0" w:space="0" w:color="auto"/>
      </w:divBdr>
    </w:div>
    <w:div w:id="1055786137">
      <w:bodyDiv w:val="1"/>
      <w:marLeft w:val="0"/>
      <w:marRight w:val="0"/>
      <w:marTop w:val="0"/>
      <w:marBottom w:val="0"/>
      <w:divBdr>
        <w:top w:val="none" w:sz="0" w:space="0" w:color="auto"/>
        <w:left w:val="none" w:sz="0" w:space="0" w:color="auto"/>
        <w:bottom w:val="none" w:sz="0" w:space="0" w:color="auto"/>
        <w:right w:val="none" w:sz="0" w:space="0" w:color="auto"/>
      </w:divBdr>
    </w:div>
    <w:div w:id="1056011578">
      <w:bodyDiv w:val="1"/>
      <w:marLeft w:val="0"/>
      <w:marRight w:val="0"/>
      <w:marTop w:val="0"/>
      <w:marBottom w:val="0"/>
      <w:divBdr>
        <w:top w:val="none" w:sz="0" w:space="0" w:color="auto"/>
        <w:left w:val="none" w:sz="0" w:space="0" w:color="auto"/>
        <w:bottom w:val="none" w:sz="0" w:space="0" w:color="auto"/>
        <w:right w:val="none" w:sz="0" w:space="0" w:color="auto"/>
      </w:divBdr>
    </w:div>
    <w:div w:id="1056472954">
      <w:bodyDiv w:val="1"/>
      <w:marLeft w:val="0"/>
      <w:marRight w:val="0"/>
      <w:marTop w:val="0"/>
      <w:marBottom w:val="0"/>
      <w:divBdr>
        <w:top w:val="none" w:sz="0" w:space="0" w:color="auto"/>
        <w:left w:val="none" w:sz="0" w:space="0" w:color="auto"/>
        <w:bottom w:val="none" w:sz="0" w:space="0" w:color="auto"/>
        <w:right w:val="none" w:sz="0" w:space="0" w:color="auto"/>
      </w:divBdr>
    </w:div>
    <w:div w:id="1057972889">
      <w:bodyDiv w:val="1"/>
      <w:marLeft w:val="0"/>
      <w:marRight w:val="0"/>
      <w:marTop w:val="0"/>
      <w:marBottom w:val="0"/>
      <w:divBdr>
        <w:top w:val="none" w:sz="0" w:space="0" w:color="auto"/>
        <w:left w:val="none" w:sz="0" w:space="0" w:color="auto"/>
        <w:bottom w:val="none" w:sz="0" w:space="0" w:color="auto"/>
        <w:right w:val="none" w:sz="0" w:space="0" w:color="auto"/>
      </w:divBdr>
    </w:div>
    <w:div w:id="1058434412">
      <w:bodyDiv w:val="1"/>
      <w:marLeft w:val="0"/>
      <w:marRight w:val="0"/>
      <w:marTop w:val="0"/>
      <w:marBottom w:val="0"/>
      <w:divBdr>
        <w:top w:val="none" w:sz="0" w:space="0" w:color="auto"/>
        <w:left w:val="none" w:sz="0" w:space="0" w:color="auto"/>
        <w:bottom w:val="none" w:sz="0" w:space="0" w:color="auto"/>
        <w:right w:val="none" w:sz="0" w:space="0" w:color="auto"/>
      </w:divBdr>
    </w:div>
    <w:div w:id="1060443158">
      <w:bodyDiv w:val="1"/>
      <w:marLeft w:val="0"/>
      <w:marRight w:val="0"/>
      <w:marTop w:val="0"/>
      <w:marBottom w:val="0"/>
      <w:divBdr>
        <w:top w:val="none" w:sz="0" w:space="0" w:color="auto"/>
        <w:left w:val="none" w:sz="0" w:space="0" w:color="auto"/>
        <w:bottom w:val="none" w:sz="0" w:space="0" w:color="auto"/>
        <w:right w:val="none" w:sz="0" w:space="0" w:color="auto"/>
      </w:divBdr>
    </w:div>
    <w:div w:id="1060515659">
      <w:bodyDiv w:val="1"/>
      <w:marLeft w:val="0"/>
      <w:marRight w:val="0"/>
      <w:marTop w:val="0"/>
      <w:marBottom w:val="0"/>
      <w:divBdr>
        <w:top w:val="none" w:sz="0" w:space="0" w:color="auto"/>
        <w:left w:val="none" w:sz="0" w:space="0" w:color="auto"/>
        <w:bottom w:val="none" w:sz="0" w:space="0" w:color="auto"/>
        <w:right w:val="none" w:sz="0" w:space="0" w:color="auto"/>
      </w:divBdr>
    </w:div>
    <w:div w:id="1060783019">
      <w:bodyDiv w:val="1"/>
      <w:marLeft w:val="0"/>
      <w:marRight w:val="0"/>
      <w:marTop w:val="0"/>
      <w:marBottom w:val="0"/>
      <w:divBdr>
        <w:top w:val="none" w:sz="0" w:space="0" w:color="auto"/>
        <w:left w:val="none" w:sz="0" w:space="0" w:color="auto"/>
        <w:bottom w:val="none" w:sz="0" w:space="0" w:color="auto"/>
        <w:right w:val="none" w:sz="0" w:space="0" w:color="auto"/>
      </w:divBdr>
    </w:div>
    <w:div w:id="1061053132">
      <w:bodyDiv w:val="1"/>
      <w:marLeft w:val="0"/>
      <w:marRight w:val="0"/>
      <w:marTop w:val="0"/>
      <w:marBottom w:val="0"/>
      <w:divBdr>
        <w:top w:val="none" w:sz="0" w:space="0" w:color="auto"/>
        <w:left w:val="none" w:sz="0" w:space="0" w:color="auto"/>
        <w:bottom w:val="none" w:sz="0" w:space="0" w:color="auto"/>
        <w:right w:val="none" w:sz="0" w:space="0" w:color="auto"/>
      </w:divBdr>
    </w:div>
    <w:div w:id="1062144071">
      <w:bodyDiv w:val="1"/>
      <w:marLeft w:val="0"/>
      <w:marRight w:val="0"/>
      <w:marTop w:val="0"/>
      <w:marBottom w:val="0"/>
      <w:divBdr>
        <w:top w:val="none" w:sz="0" w:space="0" w:color="auto"/>
        <w:left w:val="none" w:sz="0" w:space="0" w:color="auto"/>
        <w:bottom w:val="none" w:sz="0" w:space="0" w:color="auto"/>
        <w:right w:val="none" w:sz="0" w:space="0" w:color="auto"/>
      </w:divBdr>
    </w:div>
    <w:div w:id="1065180677">
      <w:bodyDiv w:val="1"/>
      <w:marLeft w:val="0"/>
      <w:marRight w:val="0"/>
      <w:marTop w:val="0"/>
      <w:marBottom w:val="0"/>
      <w:divBdr>
        <w:top w:val="none" w:sz="0" w:space="0" w:color="auto"/>
        <w:left w:val="none" w:sz="0" w:space="0" w:color="auto"/>
        <w:bottom w:val="none" w:sz="0" w:space="0" w:color="auto"/>
        <w:right w:val="none" w:sz="0" w:space="0" w:color="auto"/>
      </w:divBdr>
    </w:div>
    <w:div w:id="1065185341">
      <w:bodyDiv w:val="1"/>
      <w:marLeft w:val="0"/>
      <w:marRight w:val="0"/>
      <w:marTop w:val="0"/>
      <w:marBottom w:val="0"/>
      <w:divBdr>
        <w:top w:val="none" w:sz="0" w:space="0" w:color="auto"/>
        <w:left w:val="none" w:sz="0" w:space="0" w:color="auto"/>
        <w:bottom w:val="none" w:sz="0" w:space="0" w:color="auto"/>
        <w:right w:val="none" w:sz="0" w:space="0" w:color="auto"/>
      </w:divBdr>
    </w:div>
    <w:div w:id="1065838586">
      <w:bodyDiv w:val="1"/>
      <w:marLeft w:val="0"/>
      <w:marRight w:val="0"/>
      <w:marTop w:val="0"/>
      <w:marBottom w:val="0"/>
      <w:divBdr>
        <w:top w:val="none" w:sz="0" w:space="0" w:color="auto"/>
        <w:left w:val="none" w:sz="0" w:space="0" w:color="auto"/>
        <w:bottom w:val="none" w:sz="0" w:space="0" w:color="auto"/>
        <w:right w:val="none" w:sz="0" w:space="0" w:color="auto"/>
      </w:divBdr>
    </w:div>
    <w:div w:id="1067342132">
      <w:bodyDiv w:val="1"/>
      <w:marLeft w:val="0"/>
      <w:marRight w:val="0"/>
      <w:marTop w:val="0"/>
      <w:marBottom w:val="0"/>
      <w:divBdr>
        <w:top w:val="none" w:sz="0" w:space="0" w:color="auto"/>
        <w:left w:val="none" w:sz="0" w:space="0" w:color="auto"/>
        <w:bottom w:val="none" w:sz="0" w:space="0" w:color="auto"/>
        <w:right w:val="none" w:sz="0" w:space="0" w:color="auto"/>
      </w:divBdr>
    </w:div>
    <w:div w:id="1068920114">
      <w:bodyDiv w:val="1"/>
      <w:marLeft w:val="0"/>
      <w:marRight w:val="0"/>
      <w:marTop w:val="0"/>
      <w:marBottom w:val="0"/>
      <w:divBdr>
        <w:top w:val="none" w:sz="0" w:space="0" w:color="auto"/>
        <w:left w:val="none" w:sz="0" w:space="0" w:color="auto"/>
        <w:bottom w:val="none" w:sz="0" w:space="0" w:color="auto"/>
        <w:right w:val="none" w:sz="0" w:space="0" w:color="auto"/>
      </w:divBdr>
    </w:div>
    <w:div w:id="1071149276">
      <w:bodyDiv w:val="1"/>
      <w:marLeft w:val="0"/>
      <w:marRight w:val="0"/>
      <w:marTop w:val="0"/>
      <w:marBottom w:val="0"/>
      <w:divBdr>
        <w:top w:val="none" w:sz="0" w:space="0" w:color="auto"/>
        <w:left w:val="none" w:sz="0" w:space="0" w:color="auto"/>
        <w:bottom w:val="none" w:sz="0" w:space="0" w:color="auto"/>
        <w:right w:val="none" w:sz="0" w:space="0" w:color="auto"/>
      </w:divBdr>
    </w:div>
    <w:div w:id="1071462183">
      <w:bodyDiv w:val="1"/>
      <w:marLeft w:val="0"/>
      <w:marRight w:val="0"/>
      <w:marTop w:val="0"/>
      <w:marBottom w:val="0"/>
      <w:divBdr>
        <w:top w:val="none" w:sz="0" w:space="0" w:color="auto"/>
        <w:left w:val="none" w:sz="0" w:space="0" w:color="auto"/>
        <w:bottom w:val="none" w:sz="0" w:space="0" w:color="auto"/>
        <w:right w:val="none" w:sz="0" w:space="0" w:color="auto"/>
      </w:divBdr>
    </w:div>
    <w:div w:id="1072895296">
      <w:bodyDiv w:val="1"/>
      <w:marLeft w:val="0"/>
      <w:marRight w:val="0"/>
      <w:marTop w:val="0"/>
      <w:marBottom w:val="0"/>
      <w:divBdr>
        <w:top w:val="none" w:sz="0" w:space="0" w:color="auto"/>
        <w:left w:val="none" w:sz="0" w:space="0" w:color="auto"/>
        <w:bottom w:val="none" w:sz="0" w:space="0" w:color="auto"/>
        <w:right w:val="none" w:sz="0" w:space="0" w:color="auto"/>
      </w:divBdr>
    </w:div>
    <w:div w:id="1073164158">
      <w:bodyDiv w:val="1"/>
      <w:marLeft w:val="0"/>
      <w:marRight w:val="0"/>
      <w:marTop w:val="0"/>
      <w:marBottom w:val="0"/>
      <w:divBdr>
        <w:top w:val="none" w:sz="0" w:space="0" w:color="auto"/>
        <w:left w:val="none" w:sz="0" w:space="0" w:color="auto"/>
        <w:bottom w:val="none" w:sz="0" w:space="0" w:color="auto"/>
        <w:right w:val="none" w:sz="0" w:space="0" w:color="auto"/>
      </w:divBdr>
    </w:div>
    <w:div w:id="1073166890">
      <w:bodyDiv w:val="1"/>
      <w:marLeft w:val="0"/>
      <w:marRight w:val="0"/>
      <w:marTop w:val="0"/>
      <w:marBottom w:val="0"/>
      <w:divBdr>
        <w:top w:val="none" w:sz="0" w:space="0" w:color="auto"/>
        <w:left w:val="none" w:sz="0" w:space="0" w:color="auto"/>
        <w:bottom w:val="none" w:sz="0" w:space="0" w:color="auto"/>
        <w:right w:val="none" w:sz="0" w:space="0" w:color="auto"/>
      </w:divBdr>
    </w:div>
    <w:div w:id="1073435256">
      <w:bodyDiv w:val="1"/>
      <w:marLeft w:val="0"/>
      <w:marRight w:val="0"/>
      <w:marTop w:val="0"/>
      <w:marBottom w:val="0"/>
      <w:divBdr>
        <w:top w:val="none" w:sz="0" w:space="0" w:color="auto"/>
        <w:left w:val="none" w:sz="0" w:space="0" w:color="auto"/>
        <w:bottom w:val="none" w:sz="0" w:space="0" w:color="auto"/>
        <w:right w:val="none" w:sz="0" w:space="0" w:color="auto"/>
      </w:divBdr>
    </w:div>
    <w:div w:id="1073628329">
      <w:bodyDiv w:val="1"/>
      <w:marLeft w:val="0"/>
      <w:marRight w:val="0"/>
      <w:marTop w:val="0"/>
      <w:marBottom w:val="0"/>
      <w:divBdr>
        <w:top w:val="none" w:sz="0" w:space="0" w:color="auto"/>
        <w:left w:val="none" w:sz="0" w:space="0" w:color="auto"/>
        <w:bottom w:val="none" w:sz="0" w:space="0" w:color="auto"/>
        <w:right w:val="none" w:sz="0" w:space="0" w:color="auto"/>
      </w:divBdr>
    </w:div>
    <w:div w:id="1076440318">
      <w:bodyDiv w:val="1"/>
      <w:marLeft w:val="0"/>
      <w:marRight w:val="0"/>
      <w:marTop w:val="0"/>
      <w:marBottom w:val="0"/>
      <w:divBdr>
        <w:top w:val="none" w:sz="0" w:space="0" w:color="auto"/>
        <w:left w:val="none" w:sz="0" w:space="0" w:color="auto"/>
        <w:bottom w:val="none" w:sz="0" w:space="0" w:color="auto"/>
        <w:right w:val="none" w:sz="0" w:space="0" w:color="auto"/>
      </w:divBdr>
    </w:div>
    <w:div w:id="1077050777">
      <w:bodyDiv w:val="1"/>
      <w:marLeft w:val="0"/>
      <w:marRight w:val="0"/>
      <w:marTop w:val="0"/>
      <w:marBottom w:val="0"/>
      <w:divBdr>
        <w:top w:val="none" w:sz="0" w:space="0" w:color="auto"/>
        <w:left w:val="none" w:sz="0" w:space="0" w:color="auto"/>
        <w:bottom w:val="none" w:sz="0" w:space="0" w:color="auto"/>
        <w:right w:val="none" w:sz="0" w:space="0" w:color="auto"/>
      </w:divBdr>
    </w:div>
    <w:div w:id="1077288772">
      <w:bodyDiv w:val="1"/>
      <w:marLeft w:val="0"/>
      <w:marRight w:val="0"/>
      <w:marTop w:val="0"/>
      <w:marBottom w:val="0"/>
      <w:divBdr>
        <w:top w:val="none" w:sz="0" w:space="0" w:color="auto"/>
        <w:left w:val="none" w:sz="0" w:space="0" w:color="auto"/>
        <w:bottom w:val="none" w:sz="0" w:space="0" w:color="auto"/>
        <w:right w:val="none" w:sz="0" w:space="0" w:color="auto"/>
      </w:divBdr>
    </w:div>
    <w:div w:id="1078096697">
      <w:bodyDiv w:val="1"/>
      <w:marLeft w:val="0"/>
      <w:marRight w:val="0"/>
      <w:marTop w:val="0"/>
      <w:marBottom w:val="0"/>
      <w:divBdr>
        <w:top w:val="none" w:sz="0" w:space="0" w:color="auto"/>
        <w:left w:val="none" w:sz="0" w:space="0" w:color="auto"/>
        <w:bottom w:val="none" w:sz="0" w:space="0" w:color="auto"/>
        <w:right w:val="none" w:sz="0" w:space="0" w:color="auto"/>
      </w:divBdr>
    </w:div>
    <w:div w:id="1078406832">
      <w:bodyDiv w:val="1"/>
      <w:marLeft w:val="0"/>
      <w:marRight w:val="0"/>
      <w:marTop w:val="0"/>
      <w:marBottom w:val="0"/>
      <w:divBdr>
        <w:top w:val="none" w:sz="0" w:space="0" w:color="auto"/>
        <w:left w:val="none" w:sz="0" w:space="0" w:color="auto"/>
        <w:bottom w:val="none" w:sz="0" w:space="0" w:color="auto"/>
        <w:right w:val="none" w:sz="0" w:space="0" w:color="auto"/>
      </w:divBdr>
    </w:div>
    <w:div w:id="1079256926">
      <w:bodyDiv w:val="1"/>
      <w:marLeft w:val="0"/>
      <w:marRight w:val="0"/>
      <w:marTop w:val="0"/>
      <w:marBottom w:val="0"/>
      <w:divBdr>
        <w:top w:val="none" w:sz="0" w:space="0" w:color="auto"/>
        <w:left w:val="none" w:sz="0" w:space="0" w:color="auto"/>
        <w:bottom w:val="none" w:sz="0" w:space="0" w:color="auto"/>
        <w:right w:val="none" w:sz="0" w:space="0" w:color="auto"/>
      </w:divBdr>
    </w:div>
    <w:div w:id="1080636486">
      <w:bodyDiv w:val="1"/>
      <w:marLeft w:val="0"/>
      <w:marRight w:val="0"/>
      <w:marTop w:val="0"/>
      <w:marBottom w:val="0"/>
      <w:divBdr>
        <w:top w:val="none" w:sz="0" w:space="0" w:color="auto"/>
        <w:left w:val="none" w:sz="0" w:space="0" w:color="auto"/>
        <w:bottom w:val="none" w:sz="0" w:space="0" w:color="auto"/>
        <w:right w:val="none" w:sz="0" w:space="0" w:color="auto"/>
      </w:divBdr>
    </w:div>
    <w:div w:id="1080636587">
      <w:bodyDiv w:val="1"/>
      <w:marLeft w:val="0"/>
      <w:marRight w:val="0"/>
      <w:marTop w:val="0"/>
      <w:marBottom w:val="0"/>
      <w:divBdr>
        <w:top w:val="none" w:sz="0" w:space="0" w:color="auto"/>
        <w:left w:val="none" w:sz="0" w:space="0" w:color="auto"/>
        <w:bottom w:val="none" w:sz="0" w:space="0" w:color="auto"/>
        <w:right w:val="none" w:sz="0" w:space="0" w:color="auto"/>
      </w:divBdr>
    </w:div>
    <w:div w:id="1081678542">
      <w:bodyDiv w:val="1"/>
      <w:marLeft w:val="0"/>
      <w:marRight w:val="0"/>
      <w:marTop w:val="0"/>
      <w:marBottom w:val="0"/>
      <w:divBdr>
        <w:top w:val="none" w:sz="0" w:space="0" w:color="auto"/>
        <w:left w:val="none" w:sz="0" w:space="0" w:color="auto"/>
        <w:bottom w:val="none" w:sz="0" w:space="0" w:color="auto"/>
        <w:right w:val="none" w:sz="0" w:space="0" w:color="auto"/>
      </w:divBdr>
    </w:div>
    <w:div w:id="1083255452">
      <w:bodyDiv w:val="1"/>
      <w:marLeft w:val="0"/>
      <w:marRight w:val="0"/>
      <w:marTop w:val="0"/>
      <w:marBottom w:val="0"/>
      <w:divBdr>
        <w:top w:val="none" w:sz="0" w:space="0" w:color="auto"/>
        <w:left w:val="none" w:sz="0" w:space="0" w:color="auto"/>
        <w:bottom w:val="none" w:sz="0" w:space="0" w:color="auto"/>
        <w:right w:val="none" w:sz="0" w:space="0" w:color="auto"/>
      </w:divBdr>
    </w:div>
    <w:div w:id="1086346282">
      <w:bodyDiv w:val="1"/>
      <w:marLeft w:val="0"/>
      <w:marRight w:val="0"/>
      <w:marTop w:val="0"/>
      <w:marBottom w:val="0"/>
      <w:divBdr>
        <w:top w:val="none" w:sz="0" w:space="0" w:color="auto"/>
        <w:left w:val="none" w:sz="0" w:space="0" w:color="auto"/>
        <w:bottom w:val="none" w:sz="0" w:space="0" w:color="auto"/>
        <w:right w:val="none" w:sz="0" w:space="0" w:color="auto"/>
      </w:divBdr>
    </w:div>
    <w:div w:id="1087073807">
      <w:bodyDiv w:val="1"/>
      <w:marLeft w:val="0"/>
      <w:marRight w:val="0"/>
      <w:marTop w:val="0"/>
      <w:marBottom w:val="0"/>
      <w:divBdr>
        <w:top w:val="none" w:sz="0" w:space="0" w:color="auto"/>
        <w:left w:val="none" w:sz="0" w:space="0" w:color="auto"/>
        <w:bottom w:val="none" w:sz="0" w:space="0" w:color="auto"/>
        <w:right w:val="none" w:sz="0" w:space="0" w:color="auto"/>
      </w:divBdr>
    </w:div>
    <w:div w:id="1088385967">
      <w:bodyDiv w:val="1"/>
      <w:marLeft w:val="0"/>
      <w:marRight w:val="0"/>
      <w:marTop w:val="0"/>
      <w:marBottom w:val="0"/>
      <w:divBdr>
        <w:top w:val="none" w:sz="0" w:space="0" w:color="auto"/>
        <w:left w:val="none" w:sz="0" w:space="0" w:color="auto"/>
        <w:bottom w:val="none" w:sz="0" w:space="0" w:color="auto"/>
        <w:right w:val="none" w:sz="0" w:space="0" w:color="auto"/>
      </w:divBdr>
    </w:div>
    <w:div w:id="1088966931">
      <w:bodyDiv w:val="1"/>
      <w:marLeft w:val="0"/>
      <w:marRight w:val="0"/>
      <w:marTop w:val="0"/>
      <w:marBottom w:val="0"/>
      <w:divBdr>
        <w:top w:val="none" w:sz="0" w:space="0" w:color="auto"/>
        <w:left w:val="none" w:sz="0" w:space="0" w:color="auto"/>
        <w:bottom w:val="none" w:sz="0" w:space="0" w:color="auto"/>
        <w:right w:val="none" w:sz="0" w:space="0" w:color="auto"/>
      </w:divBdr>
    </w:div>
    <w:div w:id="1089616713">
      <w:bodyDiv w:val="1"/>
      <w:marLeft w:val="0"/>
      <w:marRight w:val="0"/>
      <w:marTop w:val="0"/>
      <w:marBottom w:val="0"/>
      <w:divBdr>
        <w:top w:val="none" w:sz="0" w:space="0" w:color="auto"/>
        <w:left w:val="none" w:sz="0" w:space="0" w:color="auto"/>
        <w:bottom w:val="none" w:sz="0" w:space="0" w:color="auto"/>
        <w:right w:val="none" w:sz="0" w:space="0" w:color="auto"/>
      </w:divBdr>
    </w:div>
    <w:div w:id="1089934380">
      <w:bodyDiv w:val="1"/>
      <w:marLeft w:val="0"/>
      <w:marRight w:val="0"/>
      <w:marTop w:val="0"/>
      <w:marBottom w:val="0"/>
      <w:divBdr>
        <w:top w:val="none" w:sz="0" w:space="0" w:color="auto"/>
        <w:left w:val="none" w:sz="0" w:space="0" w:color="auto"/>
        <w:bottom w:val="none" w:sz="0" w:space="0" w:color="auto"/>
        <w:right w:val="none" w:sz="0" w:space="0" w:color="auto"/>
      </w:divBdr>
    </w:div>
    <w:div w:id="1090397052">
      <w:bodyDiv w:val="1"/>
      <w:marLeft w:val="0"/>
      <w:marRight w:val="0"/>
      <w:marTop w:val="0"/>
      <w:marBottom w:val="0"/>
      <w:divBdr>
        <w:top w:val="none" w:sz="0" w:space="0" w:color="auto"/>
        <w:left w:val="none" w:sz="0" w:space="0" w:color="auto"/>
        <w:bottom w:val="none" w:sz="0" w:space="0" w:color="auto"/>
        <w:right w:val="none" w:sz="0" w:space="0" w:color="auto"/>
      </w:divBdr>
    </w:div>
    <w:div w:id="1092045779">
      <w:bodyDiv w:val="1"/>
      <w:marLeft w:val="0"/>
      <w:marRight w:val="0"/>
      <w:marTop w:val="0"/>
      <w:marBottom w:val="0"/>
      <w:divBdr>
        <w:top w:val="none" w:sz="0" w:space="0" w:color="auto"/>
        <w:left w:val="none" w:sz="0" w:space="0" w:color="auto"/>
        <w:bottom w:val="none" w:sz="0" w:space="0" w:color="auto"/>
        <w:right w:val="none" w:sz="0" w:space="0" w:color="auto"/>
      </w:divBdr>
    </w:div>
    <w:div w:id="1093165701">
      <w:bodyDiv w:val="1"/>
      <w:marLeft w:val="0"/>
      <w:marRight w:val="0"/>
      <w:marTop w:val="0"/>
      <w:marBottom w:val="0"/>
      <w:divBdr>
        <w:top w:val="none" w:sz="0" w:space="0" w:color="auto"/>
        <w:left w:val="none" w:sz="0" w:space="0" w:color="auto"/>
        <w:bottom w:val="none" w:sz="0" w:space="0" w:color="auto"/>
        <w:right w:val="none" w:sz="0" w:space="0" w:color="auto"/>
      </w:divBdr>
    </w:div>
    <w:div w:id="1093282229">
      <w:bodyDiv w:val="1"/>
      <w:marLeft w:val="0"/>
      <w:marRight w:val="0"/>
      <w:marTop w:val="0"/>
      <w:marBottom w:val="0"/>
      <w:divBdr>
        <w:top w:val="none" w:sz="0" w:space="0" w:color="auto"/>
        <w:left w:val="none" w:sz="0" w:space="0" w:color="auto"/>
        <w:bottom w:val="none" w:sz="0" w:space="0" w:color="auto"/>
        <w:right w:val="none" w:sz="0" w:space="0" w:color="auto"/>
      </w:divBdr>
    </w:div>
    <w:div w:id="1093625113">
      <w:bodyDiv w:val="1"/>
      <w:marLeft w:val="0"/>
      <w:marRight w:val="0"/>
      <w:marTop w:val="0"/>
      <w:marBottom w:val="0"/>
      <w:divBdr>
        <w:top w:val="none" w:sz="0" w:space="0" w:color="auto"/>
        <w:left w:val="none" w:sz="0" w:space="0" w:color="auto"/>
        <w:bottom w:val="none" w:sz="0" w:space="0" w:color="auto"/>
        <w:right w:val="none" w:sz="0" w:space="0" w:color="auto"/>
      </w:divBdr>
    </w:div>
    <w:div w:id="1094017665">
      <w:bodyDiv w:val="1"/>
      <w:marLeft w:val="0"/>
      <w:marRight w:val="0"/>
      <w:marTop w:val="0"/>
      <w:marBottom w:val="0"/>
      <w:divBdr>
        <w:top w:val="none" w:sz="0" w:space="0" w:color="auto"/>
        <w:left w:val="none" w:sz="0" w:space="0" w:color="auto"/>
        <w:bottom w:val="none" w:sz="0" w:space="0" w:color="auto"/>
        <w:right w:val="none" w:sz="0" w:space="0" w:color="auto"/>
      </w:divBdr>
    </w:div>
    <w:div w:id="1094518547">
      <w:bodyDiv w:val="1"/>
      <w:marLeft w:val="0"/>
      <w:marRight w:val="0"/>
      <w:marTop w:val="0"/>
      <w:marBottom w:val="0"/>
      <w:divBdr>
        <w:top w:val="none" w:sz="0" w:space="0" w:color="auto"/>
        <w:left w:val="none" w:sz="0" w:space="0" w:color="auto"/>
        <w:bottom w:val="none" w:sz="0" w:space="0" w:color="auto"/>
        <w:right w:val="none" w:sz="0" w:space="0" w:color="auto"/>
      </w:divBdr>
    </w:div>
    <w:div w:id="1095397596">
      <w:bodyDiv w:val="1"/>
      <w:marLeft w:val="0"/>
      <w:marRight w:val="0"/>
      <w:marTop w:val="0"/>
      <w:marBottom w:val="0"/>
      <w:divBdr>
        <w:top w:val="none" w:sz="0" w:space="0" w:color="auto"/>
        <w:left w:val="none" w:sz="0" w:space="0" w:color="auto"/>
        <w:bottom w:val="none" w:sz="0" w:space="0" w:color="auto"/>
        <w:right w:val="none" w:sz="0" w:space="0" w:color="auto"/>
      </w:divBdr>
    </w:div>
    <w:div w:id="1096287932">
      <w:bodyDiv w:val="1"/>
      <w:marLeft w:val="0"/>
      <w:marRight w:val="0"/>
      <w:marTop w:val="0"/>
      <w:marBottom w:val="0"/>
      <w:divBdr>
        <w:top w:val="none" w:sz="0" w:space="0" w:color="auto"/>
        <w:left w:val="none" w:sz="0" w:space="0" w:color="auto"/>
        <w:bottom w:val="none" w:sz="0" w:space="0" w:color="auto"/>
        <w:right w:val="none" w:sz="0" w:space="0" w:color="auto"/>
      </w:divBdr>
    </w:div>
    <w:div w:id="1097167221">
      <w:bodyDiv w:val="1"/>
      <w:marLeft w:val="0"/>
      <w:marRight w:val="0"/>
      <w:marTop w:val="0"/>
      <w:marBottom w:val="0"/>
      <w:divBdr>
        <w:top w:val="none" w:sz="0" w:space="0" w:color="auto"/>
        <w:left w:val="none" w:sz="0" w:space="0" w:color="auto"/>
        <w:bottom w:val="none" w:sz="0" w:space="0" w:color="auto"/>
        <w:right w:val="none" w:sz="0" w:space="0" w:color="auto"/>
      </w:divBdr>
    </w:div>
    <w:div w:id="1098480125">
      <w:bodyDiv w:val="1"/>
      <w:marLeft w:val="0"/>
      <w:marRight w:val="0"/>
      <w:marTop w:val="0"/>
      <w:marBottom w:val="0"/>
      <w:divBdr>
        <w:top w:val="none" w:sz="0" w:space="0" w:color="auto"/>
        <w:left w:val="none" w:sz="0" w:space="0" w:color="auto"/>
        <w:bottom w:val="none" w:sz="0" w:space="0" w:color="auto"/>
        <w:right w:val="none" w:sz="0" w:space="0" w:color="auto"/>
      </w:divBdr>
    </w:div>
    <w:div w:id="1099327213">
      <w:bodyDiv w:val="1"/>
      <w:marLeft w:val="0"/>
      <w:marRight w:val="0"/>
      <w:marTop w:val="0"/>
      <w:marBottom w:val="0"/>
      <w:divBdr>
        <w:top w:val="none" w:sz="0" w:space="0" w:color="auto"/>
        <w:left w:val="none" w:sz="0" w:space="0" w:color="auto"/>
        <w:bottom w:val="none" w:sz="0" w:space="0" w:color="auto"/>
        <w:right w:val="none" w:sz="0" w:space="0" w:color="auto"/>
      </w:divBdr>
    </w:div>
    <w:div w:id="1100294342">
      <w:bodyDiv w:val="1"/>
      <w:marLeft w:val="0"/>
      <w:marRight w:val="0"/>
      <w:marTop w:val="0"/>
      <w:marBottom w:val="0"/>
      <w:divBdr>
        <w:top w:val="none" w:sz="0" w:space="0" w:color="auto"/>
        <w:left w:val="none" w:sz="0" w:space="0" w:color="auto"/>
        <w:bottom w:val="none" w:sz="0" w:space="0" w:color="auto"/>
        <w:right w:val="none" w:sz="0" w:space="0" w:color="auto"/>
      </w:divBdr>
    </w:div>
    <w:div w:id="1103036638">
      <w:bodyDiv w:val="1"/>
      <w:marLeft w:val="0"/>
      <w:marRight w:val="0"/>
      <w:marTop w:val="0"/>
      <w:marBottom w:val="0"/>
      <w:divBdr>
        <w:top w:val="none" w:sz="0" w:space="0" w:color="auto"/>
        <w:left w:val="none" w:sz="0" w:space="0" w:color="auto"/>
        <w:bottom w:val="none" w:sz="0" w:space="0" w:color="auto"/>
        <w:right w:val="none" w:sz="0" w:space="0" w:color="auto"/>
      </w:divBdr>
    </w:div>
    <w:div w:id="1103723258">
      <w:bodyDiv w:val="1"/>
      <w:marLeft w:val="0"/>
      <w:marRight w:val="0"/>
      <w:marTop w:val="0"/>
      <w:marBottom w:val="0"/>
      <w:divBdr>
        <w:top w:val="none" w:sz="0" w:space="0" w:color="auto"/>
        <w:left w:val="none" w:sz="0" w:space="0" w:color="auto"/>
        <w:bottom w:val="none" w:sz="0" w:space="0" w:color="auto"/>
        <w:right w:val="none" w:sz="0" w:space="0" w:color="auto"/>
      </w:divBdr>
    </w:div>
    <w:div w:id="1106079091">
      <w:bodyDiv w:val="1"/>
      <w:marLeft w:val="0"/>
      <w:marRight w:val="0"/>
      <w:marTop w:val="0"/>
      <w:marBottom w:val="0"/>
      <w:divBdr>
        <w:top w:val="none" w:sz="0" w:space="0" w:color="auto"/>
        <w:left w:val="none" w:sz="0" w:space="0" w:color="auto"/>
        <w:bottom w:val="none" w:sz="0" w:space="0" w:color="auto"/>
        <w:right w:val="none" w:sz="0" w:space="0" w:color="auto"/>
      </w:divBdr>
    </w:div>
    <w:div w:id="1106925278">
      <w:bodyDiv w:val="1"/>
      <w:marLeft w:val="0"/>
      <w:marRight w:val="0"/>
      <w:marTop w:val="0"/>
      <w:marBottom w:val="0"/>
      <w:divBdr>
        <w:top w:val="none" w:sz="0" w:space="0" w:color="auto"/>
        <w:left w:val="none" w:sz="0" w:space="0" w:color="auto"/>
        <w:bottom w:val="none" w:sz="0" w:space="0" w:color="auto"/>
        <w:right w:val="none" w:sz="0" w:space="0" w:color="auto"/>
      </w:divBdr>
    </w:div>
    <w:div w:id="1107969698">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11048443">
      <w:bodyDiv w:val="1"/>
      <w:marLeft w:val="0"/>
      <w:marRight w:val="0"/>
      <w:marTop w:val="0"/>
      <w:marBottom w:val="0"/>
      <w:divBdr>
        <w:top w:val="none" w:sz="0" w:space="0" w:color="auto"/>
        <w:left w:val="none" w:sz="0" w:space="0" w:color="auto"/>
        <w:bottom w:val="none" w:sz="0" w:space="0" w:color="auto"/>
        <w:right w:val="none" w:sz="0" w:space="0" w:color="auto"/>
      </w:divBdr>
    </w:div>
    <w:div w:id="1111826481">
      <w:bodyDiv w:val="1"/>
      <w:marLeft w:val="0"/>
      <w:marRight w:val="0"/>
      <w:marTop w:val="0"/>
      <w:marBottom w:val="0"/>
      <w:divBdr>
        <w:top w:val="none" w:sz="0" w:space="0" w:color="auto"/>
        <w:left w:val="none" w:sz="0" w:space="0" w:color="auto"/>
        <w:bottom w:val="none" w:sz="0" w:space="0" w:color="auto"/>
        <w:right w:val="none" w:sz="0" w:space="0" w:color="auto"/>
      </w:divBdr>
    </w:div>
    <w:div w:id="1112047608">
      <w:bodyDiv w:val="1"/>
      <w:marLeft w:val="0"/>
      <w:marRight w:val="0"/>
      <w:marTop w:val="0"/>
      <w:marBottom w:val="0"/>
      <w:divBdr>
        <w:top w:val="none" w:sz="0" w:space="0" w:color="auto"/>
        <w:left w:val="none" w:sz="0" w:space="0" w:color="auto"/>
        <w:bottom w:val="none" w:sz="0" w:space="0" w:color="auto"/>
        <w:right w:val="none" w:sz="0" w:space="0" w:color="auto"/>
      </w:divBdr>
    </w:div>
    <w:div w:id="1112627523">
      <w:bodyDiv w:val="1"/>
      <w:marLeft w:val="0"/>
      <w:marRight w:val="0"/>
      <w:marTop w:val="0"/>
      <w:marBottom w:val="0"/>
      <w:divBdr>
        <w:top w:val="none" w:sz="0" w:space="0" w:color="auto"/>
        <w:left w:val="none" w:sz="0" w:space="0" w:color="auto"/>
        <w:bottom w:val="none" w:sz="0" w:space="0" w:color="auto"/>
        <w:right w:val="none" w:sz="0" w:space="0" w:color="auto"/>
      </w:divBdr>
    </w:div>
    <w:div w:id="1112702193">
      <w:bodyDiv w:val="1"/>
      <w:marLeft w:val="0"/>
      <w:marRight w:val="0"/>
      <w:marTop w:val="0"/>
      <w:marBottom w:val="0"/>
      <w:divBdr>
        <w:top w:val="none" w:sz="0" w:space="0" w:color="auto"/>
        <w:left w:val="none" w:sz="0" w:space="0" w:color="auto"/>
        <w:bottom w:val="none" w:sz="0" w:space="0" w:color="auto"/>
        <w:right w:val="none" w:sz="0" w:space="0" w:color="auto"/>
      </w:divBdr>
    </w:div>
    <w:div w:id="1113668207">
      <w:bodyDiv w:val="1"/>
      <w:marLeft w:val="0"/>
      <w:marRight w:val="0"/>
      <w:marTop w:val="0"/>
      <w:marBottom w:val="0"/>
      <w:divBdr>
        <w:top w:val="none" w:sz="0" w:space="0" w:color="auto"/>
        <w:left w:val="none" w:sz="0" w:space="0" w:color="auto"/>
        <w:bottom w:val="none" w:sz="0" w:space="0" w:color="auto"/>
        <w:right w:val="none" w:sz="0" w:space="0" w:color="auto"/>
      </w:divBdr>
    </w:div>
    <w:div w:id="1114905783">
      <w:bodyDiv w:val="1"/>
      <w:marLeft w:val="0"/>
      <w:marRight w:val="0"/>
      <w:marTop w:val="0"/>
      <w:marBottom w:val="0"/>
      <w:divBdr>
        <w:top w:val="none" w:sz="0" w:space="0" w:color="auto"/>
        <w:left w:val="none" w:sz="0" w:space="0" w:color="auto"/>
        <w:bottom w:val="none" w:sz="0" w:space="0" w:color="auto"/>
        <w:right w:val="none" w:sz="0" w:space="0" w:color="auto"/>
      </w:divBdr>
    </w:div>
    <w:div w:id="1115174568">
      <w:bodyDiv w:val="1"/>
      <w:marLeft w:val="0"/>
      <w:marRight w:val="0"/>
      <w:marTop w:val="0"/>
      <w:marBottom w:val="0"/>
      <w:divBdr>
        <w:top w:val="none" w:sz="0" w:space="0" w:color="auto"/>
        <w:left w:val="none" w:sz="0" w:space="0" w:color="auto"/>
        <w:bottom w:val="none" w:sz="0" w:space="0" w:color="auto"/>
        <w:right w:val="none" w:sz="0" w:space="0" w:color="auto"/>
      </w:divBdr>
    </w:div>
    <w:div w:id="1116604642">
      <w:bodyDiv w:val="1"/>
      <w:marLeft w:val="0"/>
      <w:marRight w:val="0"/>
      <w:marTop w:val="0"/>
      <w:marBottom w:val="0"/>
      <w:divBdr>
        <w:top w:val="none" w:sz="0" w:space="0" w:color="auto"/>
        <w:left w:val="none" w:sz="0" w:space="0" w:color="auto"/>
        <w:bottom w:val="none" w:sz="0" w:space="0" w:color="auto"/>
        <w:right w:val="none" w:sz="0" w:space="0" w:color="auto"/>
      </w:divBdr>
    </w:div>
    <w:div w:id="1117674182">
      <w:bodyDiv w:val="1"/>
      <w:marLeft w:val="0"/>
      <w:marRight w:val="0"/>
      <w:marTop w:val="0"/>
      <w:marBottom w:val="0"/>
      <w:divBdr>
        <w:top w:val="none" w:sz="0" w:space="0" w:color="auto"/>
        <w:left w:val="none" w:sz="0" w:space="0" w:color="auto"/>
        <w:bottom w:val="none" w:sz="0" w:space="0" w:color="auto"/>
        <w:right w:val="none" w:sz="0" w:space="0" w:color="auto"/>
      </w:divBdr>
    </w:div>
    <w:div w:id="1117680140">
      <w:bodyDiv w:val="1"/>
      <w:marLeft w:val="0"/>
      <w:marRight w:val="0"/>
      <w:marTop w:val="0"/>
      <w:marBottom w:val="0"/>
      <w:divBdr>
        <w:top w:val="none" w:sz="0" w:space="0" w:color="auto"/>
        <w:left w:val="none" w:sz="0" w:space="0" w:color="auto"/>
        <w:bottom w:val="none" w:sz="0" w:space="0" w:color="auto"/>
        <w:right w:val="none" w:sz="0" w:space="0" w:color="auto"/>
      </w:divBdr>
    </w:div>
    <w:div w:id="1118377389">
      <w:bodyDiv w:val="1"/>
      <w:marLeft w:val="0"/>
      <w:marRight w:val="0"/>
      <w:marTop w:val="0"/>
      <w:marBottom w:val="0"/>
      <w:divBdr>
        <w:top w:val="none" w:sz="0" w:space="0" w:color="auto"/>
        <w:left w:val="none" w:sz="0" w:space="0" w:color="auto"/>
        <w:bottom w:val="none" w:sz="0" w:space="0" w:color="auto"/>
        <w:right w:val="none" w:sz="0" w:space="0" w:color="auto"/>
      </w:divBdr>
    </w:div>
    <w:div w:id="1118571939">
      <w:bodyDiv w:val="1"/>
      <w:marLeft w:val="0"/>
      <w:marRight w:val="0"/>
      <w:marTop w:val="0"/>
      <w:marBottom w:val="0"/>
      <w:divBdr>
        <w:top w:val="none" w:sz="0" w:space="0" w:color="auto"/>
        <w:left w:val="none" w:sz="0" w:space="0" w:color="auto"/>
        <w:bottom w:val="none" w:sz="0" w:space="0" w:color="auto"/>
        <w:right w:val="none" w:sz="0" w:space="0" w:color="auto"/>
      </w:divBdr>
    </w:div>
    <w:div w:id="1118599611">
      <w:bodyDiv w:val="1"/>
      <w:marLeft w:val="0"/>
      <w:marRight w:val="0"/>
      <w:marTop w:val="0"/>
      <w:marBottom w:val="0"/>
      <w:divBdr>
        <w:top w:val="none" w:sz="0" w:space="0" w:color="auto"/>
        <w:left w:val="none" w:sz="0" w:space="0" w:color="auto"/>
        <w:bottom w:val="none" w:sz="0" w:space="0" w:color="auto"/>
        <w:right w:val="none" w:sz="0" w:space="0" w:color="auto"/>
      </w:divBdr>
    </w:div>
    <w:div w:id="1118835617">
      <w:bodyDiv w:val="1"/>
      <w:marLeft w:val="0"/>
      <w:marRight w:val="0"/>
      <w:marTop w:val="0"/>
      <w:marBottom w:val="0"/>
      <w:divBdr>
        <w:top w:val="none" w:sz="0" w:space="0" w:color="auto"/>
        <w:left w:val="none" w:sz="0" w:space="0" w:color="auto"/>
        <w:bottom w:val="none" w:sz="0" w:space="0" w:color="auto"/>
        <w:right w:val="none" w:sz="0" w:space="0" w:color="auto"/>
      </w:divBdr>
    </w:div>
    <w:div w:id="1120536306">
      <w:bodyDiv w:val="1"/>
      <w:marLeft w:val="0"/>
      <w:marRight w:val="0"/>
      <w:marTop w:val="0"/>
      <w:marBottom w:val="0"/>
      <w:divBdr>
        <w:top w:val="none" w:sz="0" w:space="0" w:color="auto"/>
        <w:left w:val="none" w:sz="0" w:space="0" w:color="auto"/>
        <w:bottom w:val="none" w:sz="0" w:space="0" w:color="auto"/>
        <w:right w:val="none" w:sz="0" w:space="0" w:color="auto"/>
      </w:divBdr>
    </w:div>
    <w:div w:id="1123184054">
      <w:bodyDiv w:val="1"/>
      <w:marLeft w:val="0"/>
      <w:marRight w:val="0"/>
      <w:marTop w:val="0"/>
      <w:marBottom w:val="0"/>
      <w:divBdr>
        <w:top w:val="none" w:sz="0" w:space="0" w:color="auto"/>
        <w:left w:val="none" w:sz="0" w:space="0" w:color="auto"/>
        <w:bottom w:val="none" w:sz="0" w:space="0" w:color="auto"/>
        <w:right w:val="none" w:sz="0" w:space="0" w:color="auto"/>
      </w:divBdr>
    </w:div>
    <w:div w:id="1124813270">
      <w:bodyDiv w:val="1"/>
      <w:marLeft w:val="0"/>
      <w:marRight w:val="0"/>
      <w:marTop w:val="0"/>
      <w:marBottom w:val="0"/>
      <w:divBdr>
        <w:top w:val="none" w:sz="0" w:space="0" w:color="auto"/>
        <w:left w:val="none" w:sz="0" w:space="0" w:color="auto"/>
        <w:bottom w:val="none" w:sz="0" w:space="0" w:color="auto"/>
        <w:right w:val="none" w:sz="0" w:space="0" w:color="auto"/>
      </w:divBdr>
    </w:div>
    <w:div w:id="1125125670">
      <w:bodyDiv w:val="1"/>
      <w:marLeft w:val="0"/>
      <w:marRight w:val="0"/>
      <w:marTop w:val="0"/>
      <w:marBottom w:val="0"/>
      <w:divBdr>
        <w:top w:val="none" w:sz="0" w:space="0" w:color="auto"/>
        <w:left w:val="none" w:sz="0" w:space="0" w:color="auto"/>
        <w:bottom w:val="none" w:sz="0" w:space="0" w:color="auto"/>
        <w:right w:val="none" w:sz="0" w:space="0" w:color="auto"/>
      </w:divBdr>
    </w:div>
    <w:div w:id="1125462640">
      <w:bodyDiv w:val="1"/>
      <w:marLeft w:val="0"/>
      <w:marRight w:val="0"/>
      <w:marTop w:val="0"/>
      <w:marBottom w:val="0"/>
      <w:divBdr>
        <w:top w:val="none" w:sz="0" w:space="0" w:color="auto"/>
        <w:left w:val="none" w:sz="0" w:space="0" w:color="auto"/>
        <w:bottom w:val="none" w:sz="0" w:space="0" w:color="auto"/>
        <w:right w:val="none" w:sz="0" w:space="0" w:color="auto"/>
      </w:divBdr>
    </w:div>
    <w:div w:id="1127361181">
      <w:bodyDiv w:val="1"/>
      <w:marLeft w:val="0"/>
      <w:marRight w:val="0"/>
      <w:marTop w:val="0"/>
      <w:marBottom w:val="0"/>
      <w:divBdr>
        <w:top w:val="none" w:sz="0" w:space="0" w:color="auto"/>
        <w:left w:val="none" w:sz="0" w:space="0" w:color="auto"/>
        <w:bottom w:val="none" w:sz="0" w:space="0" w:color="auto"/>
        <w:right w:val="none" w:sz="0" w:space="0" w:color="auto"/>
      </w:divBdr>
    </w:div>
    <w:div w:id="1128355892">
      <w:bodyDiv w:val="1"/>
      <w:marLeft w:val="0"/>
      <w:marRight w:val="0"/>
      <w:marTop w:val="0"/>
      <w:marBottom w:val="0"/>
      <w:divBdr>
        <w:top w:val="none" w:sz="0" w:space="0" w:color="auto"/>
        <w:left w:val="none" w:sz="0" w:space="0" w:color="auto"/>
        <w:bottom w:val="none" w:sz="0" w:space="0" w:color="auto"/>
        <w:right w:val="none" w:sz="0" w:space="0" w:color="auto"/>
      </w:divBdr>
    </w:div>
    <w:div w:id="1132405084">
      <w:bodyDiv w:val="1"/>
      <w:marLeft w:val="0"/>
      <w:marRight w:val="0"/>
      <w:marTop w:val="0"/>
      <w:marBottom w:val="0"/>
      <w:divBdr>
        <w:top w:val="none" w:sz="0" w:space="0" w:color="auto"/>
        <w:left w:val="none" w:sz="0" w:space="0" w:color="auto"/>
        <w:bottom w:val="none" w:sz="0" w:space="0" w:color="auto"/>
        <w:right w:val="none" w:sz="0" w:space="0" w:color="auto"/>
      </w:divBdr>
    </w:div>
    <w:div w:id="1134063100">
      <w:bodyDiv w:val="1"/>
      <w:marLeft w:val="0"/>
      <w:marRight w:val="0"/>
      <w:marTop w:val="0"/>
      <w:marBottom w:val="0"/>
      <w:divBdr>
        <w:top w:val="none" w:sz="0" w:space="0" w:color="auto"/>
        <w:left w:val="none" w:sz="0" w:space="0" w:color="auto"/>
        <w:bottom w:val="none" w:sz="0" w:space="0" w:color="auto"/>
        <w:right w:val="none" w:sz="0" w:space="0" w:color="auto"/>
      </w:divBdr>
    </w:div>
    <w:div w:id="1137067914">
      <w:bodyDiv w:val="1"/>
      <w:marLeft w:val="0"/>
      <w:marRight w:val="0"/>
      <w:marTop w:val="0"/>
      <w:marBottom w:val="0"/>
      <w:divBdr>
        <w:top w:val="none" w:sz="0" w:space="0" w:color="auto"/>
        <w:left w:val="none" w:sz="0" w:space="0" w:color="auto"/>
        <w:bottom w:val="none" w:sz="0" w:space="0" w:color="auto"/>
        <w:right w:val="none" w:sz="0" w:space="0" w:color="auto"/>
      </w:divBdr>
    </w:div>
    <w:div w:id="1137260032">
      <w:bodyDiv w:val="1"/>
      <w:marLeft w:val="0"/>
      <w:marRight w:val="0"/>
      <w:marTop w:val="0"/>
      <w:marBottom w:val="0"/>
      <w:divBdr>
        <w:top w:val="none" w:sz="0" w:space="0" w:color="auto"/>
        <w:left w:val="none" w:sz="0" w:space="0" w:color="auto"/>
        <w:bottom w:val="none" w:sz="0" w:space="0" w:color="auto"/>
        <w:right w:val="none" w:sz="0" w:space="0" w:color="auto"/>
      </w:divBdr>
    </w:div>
    <w:div w:id="1138768536">
      <w:bodyDiv w:val="1"/>
      <w:marLeft w:val="0"/>
      <w:marRight w:val="0"/>
      <w:marTop w:val="0"/>
      <w:marBottom w:val="0"/>
      <w:divBdr>
        <w:top w:val="none" w:sz="0" w:space="0" w:color="auto"/>
        <w:left w:val="none" w:sz="0" w:space="0" w:color="auto"/>
        <w:bottom w:val="none" w:sz="0" w:space="0" w:color="auto"/>
        <w:right w:val="none" w:sz="0" w:space="0" w:color="auto"/>
      </w:divBdr>
    </w:div>
    <w:div w:id="1140002192">
      <w:bodyDiv w:val="1"/>
      <w:marLeft w:val="0"/>
      <w:marRight w:val="0"/>
      <w:marTop w:val="0"/>
      <w:marBottom w:val="0"/>
      <w:divBdr>
        <w:top w:val="none" w:sz="0" w:space="0" w:color="auto"/>
        <w:left w:val="none" w:sz="0" w:space="0" w:color="auto"/>
        <w:bottom w:val="none" w:sz="0" w:space="0" w:color="auto"/>
        <w:right w:val="none" w:sz="0" w:space="0" w:color="auto"/>
      </w:divBdr>
    </w:div>
    <w:div w:id="1140801266">
      <w:bodyDiv w:val="1"/>
      <w:marLeft w:val="0"/>
      <w:marRight w:val="0"/>
      <w:marTop w:val="0"/>
      <w:marBottom w:val="0"/>
      <w:divBdr>
        <w:top w:val="none" w:sz="0" w:space="0" w:color="auto"/>
        <w:left w:val="none" w:sz="0" w:space="0" w:color="auto"/>
        <w:bottom w:val="none" w:sz="0" w:space="0" w:color="auto"/>
        <w:right w:val="none" w:sz="0" w:space="0" w:color="auto"/>
      </w:divBdr>
    </w:div>
    <w:div w:id="11418499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279661">
      <w:bodyDiv w:val="1"/>
      <w:marLeft w:val="0"/>
      <w:marRight w:val="0"/>
      <w:marTop w:val="0"/>
      <w:marBottom w:val="0"/>
      <w:divBdr>
        <w:top w:val="none" w:sz="0" w:space="0" w:color="auto"/>
        <w:left w:val="none" w:sz="0" w:space="0" w:color="auto"/>
        <w:bottom w:val="none" w:sz="0" w:space="0" w:color="auto"/>
        <w:right w:val="none" w:sz="0" w:space="0" w:color="auto"/>
      </w:divBdr>
    </w:div>
    <w:div w:id="1146581219">
      <w:bodyDiv w:val="1"/>
      <w:marLeft w:val="0"/>
      <w:marRight w:val="0"/>
      <w:marTop w:val="0"/>
      <w:marBottom w:val="0"/>
      <w:divBdr>
        <w:top w:val="none" w:sz="0" w:space="0" w:color="auto"/>
        <w:left w:val="none" w:sz="0" w:space="0" w:color="auto"/>
        <w:bottom w:val="none" w:sz="0" w:space="0" w:color="auto"/>
        <w:right w:val="none" w:sz="0" w:space="0" w:color="auto"/>
      </w:divBdr>
    </w:div>
    <w:div w:id="1147357768">
      <w:bodyDiv w:val="1"/>
      <w:marLeft w:val="0"/>
      <w:marRight w:val="0"/>
      <w:marTop w:val="0"/>
      <w:marBottom w:val="0"/>
      <w:divBdr>
        <w:top w:val="none" w:sz="0" w:space="0" w:color="auto"/>
        <w:left w:val="none" w:sz="0" w:space="0" w:color="auto"/>
        <w:bottom w:val="none" w:sz="0" w:space="0" w:color="auto"/>
        <w:right w:val="none" w:sz="0" w:space="0" w:color="auto"/>
      </w:divBdr>
    </w:div>
    <w:div w:id="1149250407">
      <w:bodyDiv w:val="1"/>
      <w:marLeft w:val="0"/>
      <w:marRight w:val="0"/>
      <w:marTop w:val="0"/>
      <w:marBottom w:val="0"/>
      <w:divBdr>
        <w:top w:val="none" w:sz="0" w:space="0" w:color="auto"/>
        <w:left w:val="none" w:sz="0" w:space="0" w:color="auto"/>
        <w:bottom w:val="none" w:sz="0" w:space="0" w:color="auto"/>
        <w:right w:val="none" w:sz="0" w:space="0" w:color="auto"/>
      </w:divBdr>
    </w:div>
    <w:div w:id="1151480784">
      <w:bodyDiv w:val="1"/>
      <w:marLeft w:val="0"/>
      <w:marRight w:val="0"/>
      <w:marTop w:val="0"/>
      <w:marBottom w:val="0"/>
      <w:divBdr>
        <w:top w:val="none" w:sz="0" w:space="0" w:color="auto"/>
        <w:left w:val="none" w:sz="0" w:space="0" w:color="auto"/>
        <w:bottom w:val="none" w:sz="0" w:space="0" w:color="auto"/>
        <w:right w:val="none" w:sz="0" w:space="0" w:color="auto"/>
      </w:divBdr>
    </w:div>
    <w:div w:id="1151673190">
      <w:bodyDiv w:val="1"/>
      <w:marLeft w:val="0"/>
      <w:marRight w:val="0"/>
      <w:marTop w:val="0"/>
      <w:marBottom w:val="0"/>
      <w:divBdr>
        <w:top w:val="none" w:sz="0" w:space="0" w:color="auto"/>
        <w:left w:val="none" w:sz="0" w:space="0" w:color="auto"/>
        <w:bottom w:val="none" w:sz="0" w:space="0" w:color="auto"/>
        <w:right w:val="none" w:sz="0" w:space="0" w:color="auto"/>
      </w:divBdr>
    </w:div>
    <w:div w:id="1153065320">
      <w:bodyDiv w:val="1"/>
      <w:marLeft w:val="0"/>
      <w:marRight w:val="0"/>
      <w:marTop w:val="0"/>
      <w:marBottom w:val="0"/>
      <w:divBdr>
        <w:top w:val="none" w:sz="0" w:space="0" w:color="auto"/>
        <w:left w:val="none" w:sz="0" w:space="0" w:color="auto"/>
        <w:bottom w:val="none" w:sz="0" w:space="0" w:color="auto"/>
        <w:right w:val="none" w:sz="0" w:space="0" w:color="auto"/>
      </w:divBdr>
    </w:div>
    <w:div w:id="1156068815">
      <w:bodyDiv w:val="1"/>
      <w:marLeft w:val="0"/>
      <w:marRight w:val="0"/>
      <w:marTop w:val="0"/>
      <w:marBottom w:val="0"/>
      <w:divBdr>
        <w:top w:val="none" w:sz="0" w:space="0" w:color="auto"/>
        <w:left w:val="none" w:sz="0" w:space="0" w:color="auto"/>
        <w:bottom w:val="none" w:sz="0" w:space="0" w:color="auto"/>
        <w:right w:val="none" w:sz="0" w:space="0" w:color="auto"/>
      </w:divBdr>
    </w:div>
    <w:div w:id="1156263923">
      <w:bodyDiv w:val="1"/>
      <w:marLeft w:val="0"/>
      <w:marRight w:val="0"/>
      <w:marTop w:val="0"/>
      <w:marBottom w:val="0"/>
      <w:divBdr>
        <w:top w:val="none" w:sz="0" w:space="0" w:color="auto"/>
        <w:left w:val="none" w:sz="0" w:space="0" w:color="auto"/>
        <w:bottom w:val="none" w:sz="0" w:space="0" w:color="auto"/>
        <w:right w:val="none" w:sz="0" w:space="0" w:color="auto"/>
      </w:divBdr>
    </w:div>
    <w:div w:id="1156998683">
      <w:bodyDiv w:val="1"/>
      <w:marLeft w:val="0"/>
      <w:marRight w:val="0"/>
      <w:marTop w:val="0"/>
      <w:marBottom w:val="0"/>
      <w:divBdr>
        <w:top w:val="none" w:sz="0" w:space="0" w:color="auto"/>
        <w:left w:val="none" w:sz="0" w:space="0" w:color="auto"/>
        <w:bottom w:val="none" w:sz="0" w:space="0" w:color="auto"/>
        <w:right w:val="none" w:sz="0" w:space="0" w:color="auto"/>
      </w:divBdr>
    </w:div>
    <w:div w:id="1159075738">
      <w:bodyDiv w:val="1"/>
      <w:marLeft w:val="0"/>
      <w:marRight w:val="0"/>
      <w:marTop w:val="0"/>
      <w:marBottom w:val="0"/>
      <w:divBdr>
        <w:top w:val="none" w:sz="0" w:space="0" w:color="auto"/>
        <w:left w:val="none" w:sz="0" w:space="0" w:color="auto"/>
        <w:bottom w:val="none" w:sz="0" w:space="0" w:color="auto"/>
        <w:right w:val="none" w:sz="0" w:space="0" w:color="auto"/>
      </w:divBdr>
    </w:div>
    <w:div w:id="1159736075">
      <w:bodyDiv w:val="1"/>
      <w:marLeft w:val="0"/>
      <w:marRight w:val="0"/>
      <w:marTop w:val="0"/>
      <w:marBottom w:val="0"/>
      <w:divBdr>
        <w:top w:val="none" w:sz="0" w:space="0" w:color="auto"/>
        <w:left w:val="none" w:sz="0" w:space="0" w:color="auto"/>
        <w:bottom w:val="none" w:sz="0" w:space="0" w:color="auto"/>
        <w:right w:val="none" w:sz="0" w:space="0" w:color="auto"/>
      </w:divBdr>
    </w:div>
    <w:div w:id="1160341104">
      <w:bodyDiv w:val="1"/>
      <w:marLeft w:val="0"/>
      <w:marRight w:val="0"/>
      <w:marTop w:val="0"/>
      <w:marBottom w:val="0"/>
      <w:divBdr>
        <w:top w:val="none" w:sz="0" w:space="0" w:color="auto"/>
        <w:left w:val="none" w:sz="0" w:space="0" w:color="auto"/>
        <w:bottom w:val="none" w:sz="0" w:space="0" w:color="auto"/>
        <w:right w:val="none" w:sz="0" w:space="0" w:color="auto"/>
      </w:divBdr>
    </w:div>
    <w:div w:id="1160851644">
      <w:bodyDiv w:val="1"/>
      <w:marLeft w:val="0"/>
      <w:marRight w:val="0"/>
      <w:marTop w:val="0"/>
      <w:marBottom w:val="0"/>
      <w:divBdr>
        <w:top w:val="none" w:sz="0" w:space="0" w:color="auto"/>
        <w:left w:val="none" w:sz="0" w:space="0" w:color="auto"/>
        <w:bottom w:val="none" w:sz="0" w:space="0" w:color="auto"/>
        <w:right w:val="none" w:sz="0" w:space="0" w:color="auto"/>
      </w:divBdr>
    </w:div>
    <w:div w:id="1162158120">
      <w:bodyDiv w:val="1"/>
      <w:marLeft w:val="0"/>
      <w:marRight w:val="0"/>
      <w:marTop w:val="0"/>
      <w:marBottom w:val="0"/>
      <w:divBdr>
        <w:top w:val="none" w:sz="0" w:space="0" w:color="auto"/>
        <w:left w:val="none" w:sz="0" w:space="0" w:color="auto"/>
        <w:bottom w:val="none" w:sz="0" w:space="0" w:color="auto"/>
        <w:right w:val="none" w:sz="0" w:space="0" w:color="auto"/>
      </w:divBdr>
    </w:div>
    <w:div w:id="1162233108">
      <w:bodyDiv w:val="1"/>
      <w:marLeft w:val="0"/>
      <w:marRight w:val="0"/>
      <w:marTop w:val="0"/>
      <w:marBottom w:val="0"/>
      <w:divBdr>
        <w:top w:val="none" w:sz="0" w:space="0" w:color="auto"/>
        <w:left w:val="none" w:sz="0" w:space="0" w:color="auto"/>
        <w:bottom w:val="none" w:sz="0" w:space="0" w:color="auto"/>
        <w:right w:val="none" w:sz="0" w:space="0" w:color="auto"/>
      </w:divBdr>
    </w:div>
    <w:div w:id="1162428616">
      <w:bodyDiv w:val="1"/>
      <w:marLeft w:val="0"/>
      <w:marRight w:val="0"/>
      <w:marTop w:val="0"/>
      <w:marBottom w:val="0"/>
      <w:divBdr>
        <w:top w:val="none" w:sz="0" w:space="0" w:color="auto"/>
        <w:left w:val="none" w:sz="0" w:space="0" w:color="auto"/>
        <w:bottom w:val="none" w:sz="0" w:space="0" w:color="auto"/>
        <w:right w:val="none" w:sz="0" w:space="0" w:color="auto"/>
      </w:divBdr>
    </w:div>
    <w:div w:id="1162503568">
      <w:bodyDiv w:val="1"/>
      <w:marLeft w:val="0"/>
      <w:marRight w:val="0"/>
      <w:marTop w:val="0"/>
      <w:marBottom w:val="0"/>
      <w:divBdr>
        <w:top w:val="none" w:sz="0" w:space="0" w:color="auto"/>
        <w:left w:val="none" w:sz="0" w:space="0" w:color="auto"/>
        <w:bottom w:val="none" w:sz="0" w:space="0" w:color="auto"/>
        <w:right w:val="none" w:sz="0" w:space="0" w:color="auto"/>
      </w:divBdr>
    </w:div>
    <w:div w:id="1166704030">
      <w:bodyDiv w:val="1"/>
      <w:marLeft w:val="0"/>
      <w:marRight w:val="0"/>
      <w:marTop w:val="0"/>
      <w:marBottom w:val="0"/>
      <w:divBdr>
        <w:top w:val="none" w:sz="0" w:space="0" w:color="auto"/>
        <w:left w:val="none" w:sz="0" w:space="0" w:color="auto"/>
        <w:bottom w:val="none" w:sz="0" w:space="0" w:color="auto"/>
        <w:right w:val="none" w:sz="0" w:space="0" w:color="auto"/>
      </w:divBdr>
    </w:div>
    <w:div w:id="1166818380">
      <w:bodyDiv w:val="1"/>
      <w:marLeft w:val="0"/>
      <w:marRight w:val="0"/>
      <w:marTop w:val="0"/>
      <w:marBottom w:val="0"/>
      <w:divBdr>
        <w:top w:val="none" w:sz="0" w:space="0" w:color="auto"/>
        <w:left w:val="none" w:sz="0" w:space="0" w:color="auto"/>
        <w:bottom w:val="none" w:sz="0" w:space="0" w:color="auto"/>
        <w:right w:val="none" w:sz="0" w:space="0" w:color="auto"/>
      </w:divBdr>
    </w:div>
    <w:div w:id="1168061936">
      <w:bodyDiv w:val="1"/>
      <w:marLeft w:val="0"/>
      <w:marRight w:val="0"/>
      <w:marTop w:val="0"/>
      <w:marBottom w:val="0"/>
      <w:divBdr>
        <w:top w:val="none" w:sz="0" w:space="0" w:color="auto"/>
        <w:left w:val="none" w:sz="0" w:space="0" w:color="auto"/>
        <w:bottom w:val="none" w:sz="0" w:space="0" w:color="auto"/>
        <w:right w:val="none" w:sz="0" w:space="0" w:color="auto"/>
      </w:divBdr>
    </w:div>
    <w:div w:id="1168910369">
      <w:bodyDiv w:val="1"/>
      <w:marLeft w:val="0"/>
      <w:marRight w:val="0"/>
      <w:marTop w:val="0"/>
      <w:marBottom w:val="0"/>
      <w:divBdr>
        <w:top w:val="none" w:sz="0" w:space="0" w:color="auto"/>
        <w:left w:val="none" w:sz="0" w:space="0" w:color="auto"/>
        <w:bottom w:val="none" w:sz="0" w:space="0" w:color="auto"/>
        <w:right w:val="none" w:sz="0" w:space="0" w:color="auto"/>
      </w:divBdr>
    </w:div>
    <w:div w:id="1169366862">
      <w:bodyDiv w:val="1"/>
      <w:marLeft w:val="0"/>
      <w:marRight w:val="0"/>
      <w:marTop w:val="0"/>
      <w:marBottom w:val="0"/>
      <w:divBdr>
        <w:top w:val="none" w:sz="0" w:space="0" w:color="auto"/>
        <w:left w:val="none" w:sz="0" w:space="0" w:color="auto"/>
        <w:bottom w:val="none" w:sz="0" w:space="0" w:color="auto"/>
        <w:right w:val="none" w:sz="0" w:space="0" w:color="auto"/>
      </w:divBdr>
    </w:div>
    <w:div w:id="1169834105">
      <w:bodyDiv w:val="1"/>
      <w:marLeft w:val="0"/>
      <w:marRight w:val="0"/>
      <w:marTop w:val="0"/>
      <w:marBottom w:val="0"/>
      <w:divBdr>
        <w:top w:val="none" w:sz="0" w:space="0" w:color="auto"/>
        <w:left w:val="none" w:sz="0" w:space="0" w:color="auto"/>
        <w:bottom w:val="none" w:sz="0" w:space="0" w:color="auto"/>
        <w:right w:val="none" w:sz="0" w:space="0" w:color="auto"/>
      </w:divBdr>
    </w:div>
    <w:div w:id="1173104764">
      <w:bodyDiv w:val="1"/>
      <w:marLeft w:val="0"/>
      <w:marRight w:val="0"/>
      <w:marTop w:val="0"/>
      <w:marBottom w:val="0"/>
      <w:divBdr>
        <w:top w:val="none" w:sz="0" w:space="0" w:color="auto"/>
        <w:left w:val="none" w:sz="0" w:space="0" w:color="auto"/>
        <w:bottom w:val="none" w:sz="0" w:space="0" w:color="auto"/>
        <w:right w:val="none" w:sz="0" w:space="0" w:color="auto"/>
      </w:divBdr>
    </w:div>
    <w:div w:id="1174035965">
      <w:bodyDiv w:val="1"/>
      <w:marLeft w:val="0"/>
      <w:marRight w:val="0"/>
      <w:marTop w:val="0"/>
      <w:marBottom w:val="0"/>
      <w:divBdr>
        <w:top w:val="none" w:sz="0" w:space="0" w:color="auto"/>
        <w:left w:val="none" w:sz="0" w:space="0" w:color="auto"/>
        <w:bottom w:val="none" w:sz="0" w:space="0" w:color="auto"/>
        <w:right w:val="none" w:sz="0" w:space="0" w:color="auto"/>
      </w:divBdr>
    </w:div>
    <w:div w:id="1174681598">
      <w:bodyDiv w:val="1"/>
      <w:marLeft w:val="0"/>
      <w:marRight w:val="0"/>
      <w:marTop w:val="0"/>
      <w:marBottom w:val="0"/>
      <w:divBdr>
        <w:top w:val="none" w:sz="0" w:space="0" w:color="auto"/>
        <w:left w:val="none" w:sz="0" w:space="0" w:color="auto"/>
        <w:bottom w:val="none" w:sz="0" w:space="0" w:color="auto"/>
        <w:right w:val="none" w:sz="0" w:space="0" w:color="auto"/>
      </w:divBdr>
    </w:div>
    <w:div w:id="1174689933">
      <w:bodyDiv w:val="1"/>
      <w:marLeft w:val="0"/>
      <w:marRight w:val="0"/>
      <w:marTop w:val="0"/>
      <w:marBottom w:val="0"/>
      <w:divBdr>
        <w:top w:val="none" w:sz="0" w:space="0" w:color="auto"/>
        <w:left w:val="none" w:sz="0" w:space="0" w:color="auto"/>
        <w:bottom w:val="none" w:sz="0" w:space="0" w:color="auto"/>
        <w:right w:val="none" w:sz="0" w:space="0" w:color="auto"/>
      </w:divBdr>
    </w:div>
    <w:div w:id="1175027284">
      <w:bodyDiv w:val="1"/>
      <w:marLeft w:val="0"/>
      <w:marRight w:val="0"/>
      <w:marTop w:val="0"/>
      <w:marBottom w:val="0"/>
      <w:divBdr>
        <w:top w:val="none" w:sz="0" w:space="0" w:color="auto"/>
        <w:left w:val="none" w:sz="0" w:space="0" w:color="auto"/>
        <w:bottom w:val="none" w:sz="0" w:space="0" w:color="auto"/>
        <w:right w:val="none" w:sz="0" w:space="0" w:color="auto"/>
      </w:divBdr>
    </w:div>
    <w:div w:id="1176000020">
      <w:bodyDiv w:val="1"/>
      <w:marLeft w:val="0"/>
      <w:marRight w:val="0"/>
      <w:marTop w:val="0"/>
      <w:marBottom w:val="0"/>
      <w:divBdr>
        <w:top w:val="none" w:sz="0" w:space="0" w:color="auto"/>
        <w:left w:val="none" w:sz="0" w:space="0" w:color="auto"/>
        <w:bottom w:val="none" w:sz="0" w:space="0" w:color="auto"/>
        <w:right w:val="none" w:sz="0" w:space="0" w:color="auto"/>
      </w:divBdr>
    </w:div>
    <w:div w:id="1180509016">
      <w:bodyDiv w:val="1"/>
      <w:marLeft w:val="0"/>
      <w:marRight w:val="0"/>
      <w:marTop w:val="0"/>
      <w:marBottom w:val="0"/>
      <w:divBdr>
        <w:top w:val="none" w:sz="0" w:space="0" w:color="auto"/>
        <w:left w:val="none" w:sz="0" w:space="0" w:color="auto"/>
        <w:bottom w:val="none" w:sz="0" w:space="0" w:color="auto"/>
        <w:right w:val="none" w:sz="0" w:space="0" w:color="auto"/>
      </w:divBdr>
    </w:div>
    <w:div w:id="1180893824">
      <w:bodyDiv w:val="1"/>
      <w:marLeft w:val="0"/>
      <w:marRight w:val="0"/>
      <w:marTop w:val="0"/>
      <w:marBottom w:val="0"/>
      <w:divBdr>
        <w:top w:val="none" w:sz="0" w:space="0" w:color="auto"/>
        <w:left w:val="none" w:sz="0" w:space="0" w:color="auto"/>
        <w:bottom w:val="none" w:sz="0" w:space="0" w:color="auto"/>
        <w:right w:val="none" w:sz="0" w:space="0" w:color="auto"/>
      </w:divBdr>
    </w:div>
    <w:div w:id="1180966676">
      <w:bodyDiv w:val="1"/>
      <w:marLeft w:val="0"/>
      <w:marRight w:val="0"/>
      <w:marTop w:val="0"/>
      <w:marBottom w:val="0"/>
      <w:divBdr>
        <w:top w:val="none" w:sz="0" w:space="0" w:color="auto"/>
        <w:left w:val="none" w:sz="0" w:space="0" w:color="auto"/>
        <w:bottom w:val="none" w:sz="0" w:space="0" w:color="auto"/>
        <w:right w:val="none" w:sz="0" w:space="0" w:color="auto"/>
      </w:divBdr>
    </w:div>
    <w:div w:id="1183737841">
      <w:bodyDiv w:val="1"/>
      <w:marLeft w:val="0"/>
      <w:marRight w:val="0"/>
      <w:marTop w:val="0"/>
      <w:marBottom w:val="0"/>
      <w:divBdr>
        <w:top w:val="none" w:sz="0" w:space="0" w:color="auto"/>
        <w:left w:val="none" w:sz="0" w:space="0" w:color="auto"/>
        <w:bottom w:val="none" w:sz="0" w:space="0" w:color="auto"/>
        <w:right w:val="none" w:sz="0" w:space="0" w:color="auto"/>
      </w:divBdr>
    </w:div>
    <w:div w:id="1185364746">
      <w:bodyDiv w:val="1"/>
      <w:marLeft w:val="0"/>
      <w:marRight w:val="0"/>
      <w:marTop w:val="0"/>
      <w:marBottom w:val="0"/>
      <w:divBdr>
        <w:top w:val="none" w:sz="0" w:space="0" w:color="auto"/>
        <w:left w:val="none" w:sz="0" w:space="0" w:color="auto"/>
        <w:bottom w:val="none" w:sz="0" w:space="0" w:color="auto"/>
        <w:right w:val="none" w:sz="0" w:space="0" w:color="auto"/>
      </w:divBdr>
    </w:div>
    <w:div w:id="1185755453">
      <w:bodyDiv w:val="1"/>
      <w:marLeft w:val="0"/>
      <w:marRight w:val="0"/>
      <w:marTop w:val="0"/>
      <w:marBottom w:val="0"/>
      <w:divBdr>
        <w:top w:val="none" w:sz="0" w:space="0" w:color="auto"/>
        <w:left w:val="none" w:sz="0" w:space="0" w:color="auto"/>
        <w:bottom w:val="none" w:sz="0" w:space="0" w:color="auto"/>
        <w:right w:val="none" w:sz="0" w:space="0" w:color="auto"/>
      </w:divBdr>
    </w:div>
    <w:div w:id="1186285394">
      <w:bodyDiv w:val="1"/>
      <w:marLeft w:val="0"/>
      <w:marRight w:val="0"/>
      <w:marTop w:val="0"/>
      <w:marBottom w:val="0"/>
      <w:divBdr>
        <w:top w:val="none" w:sz="0" w:space="0" w:color="auto"/>
        <w:left w:val="none" w:sz="0" w:space="0" w:color="auto"/>
        <w:bottom w:val="none" w:sz="0" w:space="0" w:color="auto"/>
        <w:right w:val="none" w:sz="0" w:space="0" w:color="auto"/>
      </w:divBdr>
    </w:div>
    <w:div w:id="1190991671">
      <w:bodyDiv w:val="1"/>
      <w:marLeft w:val="0"/>
      <w:marRight w:val="0"/>
      <w:marTop w:val="0"/>
      <w:marBottom w:val="0"/>
      <w:divBdr>
        <w:top w:val="none" w:sz="0" w:space="0" w:color="auto"/>
        <w:left w:val="none" w:sz="0" w:space="0" w:color="auto"/>
        <w:bottom w:val="none" w:sz="0" w:space="0" w:color="auto"/>
        <w:right w:val="none" w:sz="0" w:space="0" w:color="auto"/>
      </w:divBdr>
    </w:div>
    <w:div w:id="1191526231">
      <w:bodyDiv w:val="1"/>
      <w:marLeft w:val="0"/>
      <w:marRight w:val="0"/>
      <w:marTop w:val="0"/>
      <w:marBottom w:val="0"/>
      <w:divBdr>
        <w:top w:val="none" w:sz="0" w:space="0" w:color="auto"/>
        <w:left w:val="none" w:sz="0" w:space="0" w:color="auto"/>
        <w:bottom w:val="none" w:sz="0" w:space="0" w:color="auto"/>
        <w:right w:val="none" w:sz="0" w:space="0" w:color="auto"/>
      </w:divBdr>
    </w:div>
    <w:div w:id="1191606235">
      <w:bodyDiv w:val="1"/>
      <w:marLeft w:val="0"/>
      <w:marRight w:val="0"/>
      <w:marTop w:val="0"/>
      <w:marBottom w:val="0"/>
      <w:divBdr>
        <w:top w:val="none" w:sz="0" w:space="0" w:color="auto"/>
        <w:left w:val="none" w:sz="0" w:space="0" w:color="auto"/>
        <w:bottom w:val="none" w:sz="0" w:space="0" w:color="auto"/>
        <w:right w:val="none" w:sz="0" w:space="0" w:color="auto"/>
      </w:divBdr>
    </w:div>
    <w:div w:id="1192457941">
      <w:bodyDiv w:val="1"/>
      <w:marLeft w:val="0"/>
      <w:marRight w:val="0"/>
      <w:marTop w:val="0"/>
      <w:marBottom w:val="0"/>
      <w:divBdr>
        <w:top w:val="none" w:sz="0" w:space="0" w:color="auto"/>
        <w:left w:val="none" w:sz="0" w:space="0" w:color="auto"/>
        <w:bottom w:val="none" w:sz="0" w:space="0" w:color="auto"/>
        <w:right w:val="none" w:sz="0" w:space="0" w:color="auto"/>
      </w:divBdr>
    </w:div>
    <w:div w:id="1192837105">
      <w:bodyDiv w:val="1"/>
      <w:marLeft w:val="0"/>
      <w:marRight w:val="0"/>
      <w:marTop w:val="0"/>
      <w:marBottom w:val="0"/>
      <w:divBdr>
        <w:top w:val="none" w:sz="0" w:space="0" w:color="auto"/>
        <w:left w:val="none" w:sz="0" w:space="0" w:color="auto"/>
        <w:bottom w:val="none" w:sz="0" w:space="0" w:color="auto"/>
        <w:right w:val="none" w:sz="0" w:space="0" w:color="auto"/>
      </w:divBdr>
    </w:div>
    <w:div w:id="1193029174">
      <w:bodyDiv w:val="1"/>
      <w:marLeft w:val="0"/>
      <w:marRight w:val="0"/>
      <w:marTop w:val="0"/>
      <w:marBottom w:val="0"/>
      <w:divBdr>
        <w:top w:val="none" w:sz="0" w:space="0" w:color="auto"/>
        <w:left w:val="none" w:sz="0" w:space="0" w:color="auto"/>
        <w:bottom w:val="none" w:sz="0" w:space="0" w:color="auto"/>
        <w:right w:val="none" w:sz="0" w:space="0" w:color="auto"/>
      </w:divBdr>
    </w:div>
    <w:div w:id="1193420018">
      <w:bodyDiv w:val="1"/>
      <w:marLeft w:val="0"/>
      <w:marRight w:val="0"/>
      <w:marTop w:val="0"/>
      <w:marBottom w:val="0"/>
      <w:divBdr>
        <w:top w:val="none" w:sz="0" w:space="0" w:color="auto"/>
        <w:left w:val="none" w:sz="0" w:space="0" w:color="auto"/>
        <w:bottom w:val="none" w:sz="0" w:space="0" w:color="auto"/>
        <w:right w:val="none" w:sz="0" w:space="0" w:color="auto"/>
      </w:divBdr>
    </w:div>
    <w:div w:id="1194348901">
      <w:bodyDiv w:val="1"/>
      <w:marLeft w:val="0"/>
      <w:marRight w:val="0"/>
      <w:marTop w:val="0"/>
      <w:marBottom w:val="0"/>
      <w:divBdr>
        <w:top w:val="none" w:sz="0" w:space="0" w:color="auto"/>
        <w:left w:val="none" w:sz="0" w:space="0" w:color="auto"/>
        <w:bottom w:val="none" w:sz="0" w:space="0" w:color="auto"/>
        <w:right w:val="none" w:sz="0" w:space="0" w:color="auto"/>
      </w:divBdr>
    </w:div>
    <w:div w:id="1194610809">
      <w:bodyDiv w:val="1"/>
      <w:marLeft w:val="0"/>
      <w:marRight w:val="0"/>
      <w:marTop w:val="0"/>
      <w:marBottom w:val="0"/>
      <w:divBdr>
        <w:top w:val="none" w:sz="0" w:space="0" w:color="auto"/>
        <w:left w:val="none" w:sz="0" w:space="0" w:color="auto"/>
        <w:bottom w:val="none" w:sz="0" w:space="0" w:color="auto"/>
        <w:right w:val="none" w:sz="0" w:space="0" w:color="auto"/>
      </w:divBdr>
    </w:div>
    <w:div w:id="1195122206">
      <w:bodyDiv w:val="1"/>
      <w:marLeft w:val="0"/>
      <w:marRight w:val="0"/>
      <w:marTop w:val="0"/>
      <w:marBottom w:val="0"/>
      <w:divBdr>
        <w:top w:val="none" w:sz="0" w:space="0" w:color="auto"/>
        <w:left w:val="none" w:sz="0" w:space="0" w:color="auto"/>
        <w:bottom w:val="none" w:sz="0" w:space="0" w:color="auto"/>
        <w:right w:val="none" w:sz="0" w:space="0" w:color="auto"/>
      </w:divBdr>
    </w:div>
    <w:div w:id="1195193534">
      <w:bodyDiv w:val="1"/>
      <w:marLeft w:val="0"/>
      <w:marRight w:val="0"/>
      <w:marTop w:val="0"/>
      <w:marBottom w:val="0"/>
      <w:divBdr>
        <w:top w:val="none" w:sz="0" w:space="0" w:color="auto"/>
        <w:left w:val="none" w:sz="0" w:space="0" w:color="auto"/>
        <w:bottom w:val="none" w:sz="0" w:space="0" w:color="auto"/>
        <w:right w:val="none" w:sz="0" w:space="0" w:color="auto"/>
      </w:divBdr>
    </w:div>
    <w:div w:id="1196776414">
      <w:bodyDiv w:val="1"/>
      <w:marLeft w:val="0"/>
      <w:marRight w:val="0"/>
      <w:marTop w:val="0"/>
      <w:marBottom w:val="0"/>
      <w:divBdr>
        <w:top w:val="none" w:sz="0" w:space="0" w:color="auto"/>
        <w:left w:val="none" w:sz="0" w:space="0" w:color="auto"/>
        <w:bottom w:val="none" w:sz="0" w:space="0" w:color="auto"/>
        <w:right w:val="none" w:sz="0" w:space="0" w:color="auto"/>
      </w:divBdr>
    </w:div>
    <w:div w:id="1197501714">
      <w:bodyDiv w:val="1"/>
      <w:marLeft w:val="0"/>
      <w:marRight w:val="0"/>
      <w:marTop w:val="0"/>
      <w:marBottom w:val="0"/>
      <w:divBdr>
        <w:top w:val="none" w:sz="0" w:space="0" w:color="auto"/>
        <w:left w:val="none" w:sz="0" w:space="0" w:color="auto"/>
        <w:bottom w:val="none" w:sz="0" w:space="0" w:color="auto"/>
        <w:right w:val="none" w:sz="0" w:space="0" w:color="auto"/>
      </w:divBdr>
    </w:div>
    <w:div w:id="1202354274">
      <w:bodyDiv w:val="1"/>
      <w:marLeft w:val="0"/>
      <w:marRight w:val="0"/>
      <w:marTop w:val="0"/>
      <w:marBottom w:val="0"/>
      <w:divBdr>
        <w:top w:val="none" w:sz="0" w:space="0" w:color="auto"/>
        <w:left w:val="none" w:sz="0" w:space="0" w:color="auto"/>
        <w:bottom w:val="none" w:sz="0" w:space="0" w:color="auto"/>
        <w:right w:val="none" w:sz="0" w:space="0" w:color="auto"/>
      </w:divBdr>
    </w:div>
    <w:div w:id="1203640596">
      <w:bodyDiv w:val="1"/>
      <w:marLeft w:val="0"/>
      <w:marRight w:val="0"/>
      <w:marTop w:val="0"/>
      <w:marBottom w:val="0"/>
      <w:divBdr>
        <w:top w:val="none" w:sz="0" w:space="0" w:color="auto"/>
        <w:left w:val="none" w:sz="0" w:space="0" w:color="auto"/>
        <w:bottom w:val="none" w:sz="0" w:space="0" w:color="auto"/>
        <w:right w:val="none" w:sz="0" w:space="0" w:color="auto"/>
      </w:divBdr>
    </w:div>
    <w:div w:id="1204319749">
      <w:bodyDiv w:val="1"/>
      <w:marLeft w:val="0"/>
      <w:marRight w:val="0"/>
      <w:marTop w:val="0"/>
      <w:marBottom w:val="0"/>
      <w:divBdr>
        <w:top w:val="none" w:sz="0" w:space="0" w:color="auto"/>
        <w:left w:val="none" w:sz="0" w:space="0" w:color="auto"/>
        <w:bottom w:val="none" w:sz="0" w:space="0" w:color="auto"/>
        <w:right w:val="none" w:sz="0" w:space="0" w:color="auto"/>
      </w:divBdr>
    </w:div>
    <w:div w:id="1204632228">
      <w:bodyDiv w:val="1"/>
      <w:marLeft w:val="0"/>
      <w:marRight w:val="0"/>
      <w:marTop w:val="0"/>
      <w:marBottom w:val="0"/>
      <w:divBdr>
        <w:top w:val="none" w:sz="0" w:space="0" w:color="auto"/>
        <w:left w:val="none" w:sz="0" w:space="0" w:color="auto"/>
        <w:bottom w:val="none" w:sz="0" w:space="0" w:color="auto"/>
        <w:right w:val="none" w:sz="0" w:space="0" w:color="auto"/>
      </w:divBdr>
    </w:div>
    <w:div w:id="1205291524">
      <w:bodyDiv w:val="1"/>
      <w:marLeft w:val="0"/>
      <w:marRight w:val="0"/>
      <w:marTop w:val="0"/>
      <w:marBottom w:val="0"/>
      <w:divBdr>
        <w:top w:val="none" w:sz="0" w:space="0" w:color="auto"/>
        <w:left w:val="none" w:sz="0" w:space="0" w:color="auto"/>
        <w:bottom w:val="none" w:sz="0" w:space="0" w:color="auto"/>
        <w:right w:val="none" w:sz="0" w:space="0" w:color="auto"/>
      </w:divBdr>
    </w:div>
    <w:div w:id="1205363181">
      <w:bodyDiv w:val="1"/>
      <w:marLeft w:val="0"/>
      <w:marRight w:val="0"/>
      <w:marTop w:val="0"/>
      <w:marBottom w:val="0"/>
      <w:divBdr>
        <w:top w:val="none" w:sz="0" w:space="0" w:color="auto"/>
        <w:left w:val="none" w:sz="0" w:space="0" w:color="auto"/>
        <w:bottom w:val="none" w:sz="0" w:space="0" w:color="auto"/>
        <w:right w:val="none" w:sz="0" w:space="0" w:color="auto"/>
      </w:divBdr>
    </w:div>
    <w:div w:id="1206675597">
      <w:bodyDiv w:val="1"/>
      <w:marLeft w:val="0"/>
      <w:marRight w:val="0"/>
      <w:marTop w:val="0"/>
      <w:marBottom w:val="0"/>
      <w:divBdr>
        <w:top w:val="none" w:sz="0" w:space="0" w:color="auto"/>
        <w:left w:val="none" w:sz="0" w:space="0" w:color="auto"/>
        <w:bottom w:val="none" w:sz="0" w:space="0" w:color="auto"/>
        <w:right w:val="none" w:sz="0" w:space="0" w:color="auto"/>
      </w:divBdr>
    </w:div>
    <w:div w:id="1209101400">
      <w:bodyDiv w:val="1"/>
      <w:marLeft w:val="0"/>
      <w:marRight w:val="0"/>
      <w:marTop w:val="0"/>
      <w:marBottom w:val="0"/>
      <w:divBdr>
        <w:top w:val="none" w:sz="0" w:space="0" w:color="auto"/>
        <w:left w:val="none" w:sz="0" w:space="0" w:color="auto"/>
        <w:bottom w:val="none" w:sz="0" w:space="0" w:color="auto"/>
        <w:right w:val="none" w:sz="0" w:space="0" w:color="auto"/>
      </w:divBdr>
    </w:div>
    <w:div w:id="1209610191">
      <w:bodyDiv w:val="1"/>
      <w:marLeft w:val="0"/>
      <w:marRight w:val="0"/>
      <w:marTop w:val="0"/>
      <w:marBottom w:val="0"/>
      <w:divBdr>
        <w:top w:val="none" w:sz="0" w:space="0" w:color="auto"/>
        <w:left w:val="none" w:sz="0" w:space="0" w:color="auto"/>
        <w:bottom w:val="none" w:sz="0" w:space="0" w:color="auto"/>
        <w:right w:val="none" w:sz="0" w:space="0" w:color="auto"/>
      </w:divBdr>
    </w:div>
    <w:div w:id="1211377149">
      <w:bodyDiv w:val="1"/>
      <w:marLeft w:val="0"/>
      <w:marRight w:val="0"/>
      <w:marTop w:val="0"/>
      <w:marBottom w:val="0"/>
      <w:divBdr>
        <w:top w:val="none" w:sz="0" w:space="0" w:color="auto"/>
        <w:left w:val="none" w:sz="0" w:space="0" w:color="auto"/>
        <w:bottom w:val="none" w:sz="0" w:space="0" w:color="auto"/>
        <w:right w:val="none" w:sz="0" w:space="0" w:color="auto"/>
      </w:divBdr>
    </w:div>
    <w:div w:id="1211455470">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213229586">
      <w:bodyDiv w:val="1"/>
      <w:marLeft w:val="0"/>
      <w:marRight w:val="0"/>
      <w:marTop w:val="0"/>
      <w:marBottom w:val="0"/>
      <w:divBdr>
        <w:top w:val="none" w:sz="0" w:space="0" w:color="auto"/>
        <w:left w:val="none" w:sz="0" w:space="0" w:color="auto"/>
        <w:bottom w:val="none" w:sz="0" w:space="0" w:color="auto"/>
        <w:right w:val="none" w:sz="0" w:space="0" w:color="auto"/>
      </w:divBdr>
    </w:div>
    <w:div w:id="1214270870">
      <w:bodyDiv w:val="1"/>
      <w:marLeft w:val="0"/>
      <w:marRight w:val="0"/>
      <w:marTop w:val="0"/>
      <w:marBottom w:val="0"/>
      <w:divBdr>
        <w:top w:val="none" w:sz="0" w:space="0" w:color="auto"/>
        <w:left w:val="none" w:sz="0" w:space="0" w:color="auto"/>
        <w:bottom w:val="none" w:sz="0" w:space="0" w:color="auto"/>
        <w:right w:val="none" w:sz="0" w:space="0" w:color="auto"/>
      </w:divBdr>
    </w:div>
    <w:div w:id="1217737934">
      <w:bodyDiv w:val="1"/>
      <w:marLeft w:val="0"/>
      <w:marRight w:val="0"/>
      <w:marTop w:val="0"/>
      <w:marBottom w:val="0"/>
      <w:divBdr>
        <w:top w:val="none" w:sz="0" w:space="0" w:color="auto"/>
        <w:left w:val="none" w:sz="0" w:space="0" w:color="auto"/>
        <w:bottom w:val="none" w:sz="0" w:space="0" w:color="auto"/>
        <w:right w:val="none" w:sz="0" w:space="0" w:color="auto"/>
      </w:divBdr>
    </w:div>
    <w:div w:id="1219241571">
      <w:bodyDiv w:val="1"/>
      <w:marLeft w:val="0"/>
      <w:marRight w:val="0"/>
      <w:marTop w:val="0"/>
      <w:marBottom w:val="0"/>
      <w:divBdr>
        <w:top w:val="none" w:sz="0" w:space="0" w:color="auto"/>
        <w:left w:val="none" w:sz="0" w:space="0" w:color="auto"/>
        <w:bottom w:val="none" w:sz="0" w:space="0" w:color="auto"/>
        <w:right w:val="none" w:sz="0" w:space="0" w:color="auto"/>
      </w:divBdr>
    </w:div>
    <w:div w:id="1219362824">
      <w:bodyDiv w:val="1"/>
      <w:marLeft w:val="0"/>
      <w:marRight w:val="0"/>
      <w:marTop w:val="0"/>
      <w:marBottom w:val="0"/>
      <w:divBdr>
        <w:top w:val="none" w:sz="0" w:space="0" w:color="auto"/>
        <w:left w:val="none" w:sz="0" w:space="0" w:color="auto"/>
        <w:bottom w:val="none" w:sz="0" w:space="0" w:color="auto"/>
        <w:right w:val="none" w:sz="0" w:space="0" w:color="auto"/>
      </w:divBdr>
    </w:div>
    <w:div w:id="1219435163">
      <w:bodyDiv w:val="1"/>
      <w:marLeft w:val="0"/>
      <w:marRight w:val="0"/>
      <w:marTop w:val="0"/>
      <w:marBottom w:val="0"/>
      <w:divBdr>
        <w:top w:val="none" w:sz="0" w:space="0" w:color="auto"/>
        <w:left w:val="none" w:sz="0" w:space="0" w:color="auto"/>
        <w:bottom w:val="none" w:sz="0" w:space="0" w:color="auto"/>
        <w:right w:val="none" w:sz="0" w:space="0" w:color="auto"/>
      </w:divBdr>
    </w:div>
    <w:div w:id="1219591970">
      <w:bodyDiv w:val="1"/>
      <w:marLeft w:val="0"/>
      <w:marRight w:val="0"/>
      <w:marTop w:val="0"/>
      <w:marBottom w:val="0"/>
      <w:divBdr>
        <w:top w:val="none" w:sz="0" w:space="0" w:color="auto"/>
        <w:left w:val="none" w:sz="0" w:space="0" w:color="auto"/>
        <w:bottom w:val="none" w:sz="0" w:space="0" w:color="auto"/>
        <w:right w:val="none" w:sz="0" w:space="0" w:color="auto"/>
      </w:divBdr>
    </w:div>
    <w:div w:id="1220048290">
      <w:bodyDiv w:val="1"/>
      <w:marLeft w:val="0"/>
      <w:marRight w:val="0"/>
      <w:marTop w:val="0"/>
      <w:marBottom w:val="0"/>
      <w:divBdr>
        <w:top w:val="none" w:sz="0" w:space="0" w:color="auto"/>
        <w:left w:val="none" w:sz="0" w:space="0" w:color="auto"/>
        <w:bottom w:val="none" w:sz="0" w:space="0" w:color="auto"/>
        <w:right w:val="none" w:sz="0" w:space="0" w:color="auto"/>
      </w:divBdr>
    </w:div>
    <w:div w:id="1221214256">
      <w:bodyDiv w:val="1"/>
      <w:marLeft w:val="0"/>
      <w:marRight w:val="0"/>
      <w:marTop w:val="0"/>
      <w:marBottom w:val="0"/>
      <w:divBdr>
        <w:top w:val="none" w:sz="0" w:space="0" w:color="auto"/>
        <w:left w:val="none" w:sz="0" w:space="0" w:color="auto"/>
        <w:bottom w:val="none" w:sz="0" w:space="0" w:color="auto"/>
        <w:right w:val="none" w:sz="0" w:space="0" w:color="auto"/>
      </w:divBdr>
    </w:div>
    <w:div w:id="1222903441">
      <w:bodyDiv w:val="1"/>
      <w:marLeft w:val="0"/>
      <w:marRight w:val="0"/>
      <w:marTop w:val="0"/>
      <w:marBottom w:val="0"/>
      <w:divBdr>
        <w:top w:val="none" w:sz="0" w:space="0" w:color="auto"/>
        <w:left w:val="none" w:sz="0" w:space="0" w:color="auto"/>
        <w:bottom w:val="none" w:sz="0" w:space="0" w:color="auto"/>
        <w:right w:val="none" w:sz="0" w:space="0" w:color="auto"/>
      </w:divBdr>
    </w:div>
    <w:div w:id="1223061966">
      <w:bodyDiv w:val="1"/>
      <w:marLeft w:val="0"/>
      <w:marRight w:val="0"/>
      <w:marTop w:val="0"/>
      <w:marBottom w:val="0"/>
      <w:divBdr>
        <w:top w:val="none" w:sz="0" w:space="0" w:color="auto"/>
        <w:left w:val="none" w:sz="0" w:space="0" w:color="auto"/>
        <w:bottom w:val="none" w:sz="0" w:space="0" w:color="auto"/>
        <w:right w:val="none" w:sz="0" w:space="0" w:color="auto"/>
      </w:divBdr>
    </w:div>
    <w:div w:id="1224875585">
      <w:bodyDiv w:val="1"/>
      <w:marLeft w:val="0"/>
      <w:marRight w:val="0"/>
      <w:marTop w:val="0"/>
      <w:marBottom w:val="0"/>
      <w:divBdr>
        <w:top w:val="none" w:sz="0" w:space="0" w:color="auto"/>
        <w:left w:val="none" w:sz="0" w:space="0" w:color="auto"/>
        <w:bottom w:val="none" w:sz="0" w:space="0" w:color="auto"/>
        <w:right w:val="none" w:sz="0" w:space="0" w:color="auto"/>
      </w:divBdr>
    </w:div>
    <w:div w:id="1225750879">
      <w:bodyDiv w:val="1"/>
      <w:marLeft w:val="0"/>
      <w:marRight w:val="0"/>
      <w:marTop w:val="0"/>
      <w:marBottom w:val="0"/>
      <w:divBdr>
        <w:top w:val="none" w:sz="0" w:space="0" w:color="auto"/>
        <w:left w:val="none" w:sz="0" w:space="0" w:color="auto"/>
        <w:bottom w:val="none" w:sz="0" w:space="0" w:color="auto"/>
        <w:right w:val="none" w:sz="0" w:space="0" w:color="auto"/>
      </w:divBdr>
    </w:div>
    <w:div w:id="1226143497">
      <w:bodyDiv w:val="1"/>
      <w:marLeft w:val="0"/>
      <w:marRight w:val="0"/>
      <w:marTop w:val="0"/>
      <w:marBottom w:val="0"/>
      <w:divBdr>
        <w:top w:val="none" w:sz="0" w:space="0" w:color="auto"/>
        <w:left w:val="none" w:sz="0" w:space="0" w:color="auto"/>
        <w:bottom w:val="none" w:sz="0" w:space="0" w:color="auto"/>
        <w:right w:val="none" w:sz="0" w:space="0" w:color="auto"/>
      </w:divBdr>
    </w:div>
    <w:div w:id="1228029550">
      <w:bodyDiv w:val="1"/>
      <w:marLeft w:val="0"/>
      <w:marRight w:val="0"/>
      <w:marTop w:val="0"/>
      <w:marBottom w:val="0"/>
      <w:divBdr>
        <w:top w:val="none" w:sz="0" w:space="0" w:color="auto"/>
        <w:left w:val="none" w:sz="0" w:space="0" w:color="auto"/>
        <w:bottom w:val="none" w:sz="0" w:space="0" w:color="auto"/>
        <w:right w:val="none" w:sz="0" w:space="0" w:color="auto"/>
      </w:divBdr>
    </w:div>
    <w:div w:id="1228416173">
      <w:bodyDiv w:val="1"/>
      <w:marLeft w:val="0"/>
      <w:marRight w:val="0"/>
      <w:marTop w:val="0"/>
      <w:marBottom w:val="0"/>
      <w:divBdr>
        <w:top w:val="none" w:sz="0" w:space="0" w:color="auto"/>
        <w:left w:val="none" w:sz="0" w:space="0" w:color="auto"/>
        <w:bottom w:val="none" w:sz="0" w:space="0" w:color="auto"/>
        <w:right w:val="none" w:sz="0" w:space="0" w:color="auto"/>
      </w:divBdr>
    </w:div>
    <w:div w:id="1230769001">
      <w:bodyDiv w:val="1"/>
      <w:marLeft w:val="0"/>
      <w:marRight w:val="0"/>
      <w:marTop w:val="0"/>
      <w:marBottom w:val="0"/>
      <w:divBdr>
        <w:top w:val="none" w:sz="0" w:space="0" w:color="auto"/>
        <w:left w:val="none" w:sz="0" w:space="0" w:color="auto"/>
        <w:bottom w:val="none" w:sz="0" w:space="0" w:color="auto"/>
        <w:right w:val="none" w:sz="0" w:space="0" w:color="auto"/>
      </w:divBdr>
    </w:div>
    <w:div w:id="1230845458">
      <w:bodyDiv w:val="1"/>
      <w:marLeft w:val="0"/>
      <w:marRight w:val="0"/>
      <w:marTop w:val="0"/>
      <w:marBottom w:val="0"/>
      <w:divBdr>
        <w:top w:val="none" w:sz="0" w:space="0" w:color="auto"/>
        <w:left w:val="none" w:sz="0" w:space="0" w:color="auto"/>
        <w:bottom w:val="none" w:sz="0" w:space="0" w:color="auto"/>
        <w:right w:val="none" w:sz="0" w:space="0" w:color="auto"/>
      </w:divBdr>
    </w:div>
    <w:div w:id="1231770718">
      <w:bodyDiv w:val="1"/>
      <w:marLeft w:val="0"/>
      <w:marRight w:val="0"/>
      <w:marTop w:val="0"/>
      <w:marBottom w:val="0"/>
      <w:divBdr>
        <w:top w:val="none" w:sz="0" w:space="0" w:color="auto"/>
        <w:left w:val="none" w:sz="0" w:space="0" w:color="auto"/>
        <w:bottom w:val="none" w:sz="0" w:space="0" w:color="auto"/>
        <w:right w:val="none" w:sz="0" w:space="0" w:color="auto"/>
      </w:divBdr>
    </w:div>
    <w:div w:id="1233197918">
      <w:bodyDiv w:val="1"/>
      <w:marLeft w:val="0"/>
      <w:marRight w:val="0"/>
      <w:marTop w:val="0"/>
      <w:marBottom w:val="0"/>
      <w:divBdr>
        <w:top w:val="none" w:sz="0" w:space="0" w:color="auto"/>
        <w:left w:val="none" w:sz="0" w:space="0" w:color="auto"/>
        <w:bottom w:val="none" w:sz="0" w:space="0" w:color="auto"/>
        <w:right w:val="none" w:sz="0" w:space="0" w:color="auto"/>
      </w:divBdr>
    </w:div>
    <w:div w:id="1233278263">
      <w:bodyDiv w:val="1"/>
      <w:marLeft w:val="0"/>
      <w:marRight w:val="0"/>
      <w:marTop w:val="0"/>
      <w:marBottom w:val="0"/>
      <w:divBdr>
        <w:top w:val="none" w:sz="0" w:space="0" w:color="auto"/>
        <w:left w:val="none" w:sz="0" w:space="0" w:color="auto"/>
        <w:bottom w:val="none" w:sz="0" w:space="0" w:color="auto"/>
        <w:right w:val="none" w:sz="0" w:space="0" w:color="auto"/>
      </w:divBdr>
    </w:div>
    <w:div w:id="1234004902">
      <w:bodyDiv w:val="1"/>
      <w:marLeft w:val="0"/>
      <w:marRight w:val="0"/>
      <w:marTop w:val="0"/>
      <w:marBottom w:val="0"/>
      <w:divBdr>
        <w:top w:val="none" w:sz="0" w:space="0" w:color="auto"/>
        <w:left w:val="none" w:sz="0" w:space="0" w:color="auto"/>
        <w:bottom w:val="none" w:sz="0" w:space="0" w:color="auto"/>
        <w:right w:val="none" w:sz="0" w:space="0" w:color="auto"/>
      </w:divBdr>
    </w:div>
    <w:div w:id="1234774001">
      <w:bodyDiv w:val="1"/>
      <w:marLeft w:val="0"/>
      <w:marRight w:val="0"/>
      <w:marTop w:val="0"/>
      <w:marBottom w:val="0"/>
      <w:divBdr>
        <w:top w:val="none" w:sz="0" w:space="0" w:color="auto"/>
        <w:left w:val="none" w:sz="0" w:space="0" w:color="auto"/>
        <w:bottom w:val="none" w:sz="0" w:space="0" w:color="auto"/>
        <w:right w:val="none" w:sz="0" w:space="0" w:color="auto"/>
      </w:divBdr>
    </w:div>
    <w:div w:id="1237975888">
      <w:bodyDiv w:val="1"/>
      <w:marLeft w:val="0"/>
      <w:marRight w:val="0"/>
      <w:marTop w:val="0"/>
      <w:marBottom w:val="0"/>
      <w:divBdr>
        <w:top w:val="none" w:sz="0" w:space="0" w:color="auto"/>
        <w:left w:val="none" w:sz="0" w:space="0" w:color="auto"/>
        <w:bottom w:val="none" w:sz="0" w:space="0" w:color="auto"/>
        <w:right w:val="none" w:sz="0" w:space="0" w:color="auto"/>
      </w:divBdr>
    </w:div>
    <w:div w:id="1238515675">
      <w:bodyDiv w:val="1"/>
      <w:marLeft w:val="0"/>
      <w:marRight w:val="0"/>
      <w:marTop w:val="0"/>
      <w:marBottom w:val="0"/>
      <w:divBdr>
        <w:top w:val="none" w:sz="0" w:space="0" w:color="auto"/>
        <w:left w:val="none" w:sz="0" w:space="0" w:color="auto"/>
        <w:bottom w:val="none" w:sz="0" w:space="0" w:color="auto"/>
        <w:right w:val="none" w:sz="0" w:space="0" w:color="auto"/>
      </w:divBdr>
    </w:div>
    <w:div w:id="1238780512">
      <w:bodyDiv w:val="1"/>
      <w:marLeft w:val="0"/>
      <w:marRight w:val="0"/>
      <w:marTop w:val="0"/>
      <w:marBottom w:val="0"/>
      <w:divBdr>
        <w:top w:val="none" w:sz="0" w:space="0" w:color="auto"/>
        <w:left w:val="none" w:sz="0" w:space="0" w:color="auto"/>
        <w:bottom w:val="none" w:sz="0" w:space="0" w:color="auto"/>
        <w:right w:val="none" w:sz="0" w:space="0" w:color="auto"/>
      </w:divBdr>
    </w:div>
    <w:div w:id="1239167947">
      <w:bodyDiv w:val="1"/>
      <w:marLeft w:val="0"/>
      <w:marRight w:val="0"/>
      <w:marTop w:val="0"/>
      <w:marBottom w:val="0"/>
      <w:divBdr>
        <w:top w:val="none" w:sz="0" w:space="0" w:color="auto"/>
        <w:left w:val="none" w:sz="0" w:space="0" w:color="auto"/>
        <w:bottom w:val="none" w:sz="0" w:space="0" w:color="auto"/>
        <w:right w:val="none" w:sz="0" w:space="0" w:color="auto"/>
      </w:divBdr>
    </w:div>
    <w:div w:id="1241064916">
      <w:bodyDiv w:val="1"/>
      <w:marLeft w:val="0"/>
      <w:marRight w:val="0"/>
      <w:marTop w:val="0"/>
      <w:marBottom w:val="0"/>
      <w:divBdr>
        <w:top w:val="none" w:sz="0" w:space="0" w:color="auto"/>
        <w:left w:val="none" w:sz="0" w:space="0" w:color="auto"/>
        <w:bottom w:val="none" w:sz="0" w:space="0" w:color="auto"/>
        <w:right w:val="none" w:sz="0" w:space="0" w:color="auto"/>
      </w:divBdr>
    </w:div>
    <w:div w:id="1241910192">
      <w:bodyDiv w:val="1"/>
      <w:marLeft w:val="0"/>
      <w:marRight w:val="0"/>
      <w:marTop w:val="0"/>
      <w:marBottom w:val="0"/>
      <w:divBdr>
        <w:top w:val="none" w:sz="0" w:space="0" w:color="auto"/>
        <w:left w:val="none" w:sz="0" w:space="0" w:color="auto"/>
        <w:bottom w:val="none" w:sz="0" w:space="0" w:color="auto"/>
        <w:right w:val="none" w:sz="0" w:space="0" w:color="auto"/>
      </w:divBdr>
    </w:div>
    <w:div w:id="1243443222">
      <w:bodyDiv w:val="1"/>
      <w:marLeft w:val="0"/>
      <w:marRight w:val="0"/>
      <w:marTop w:val="0"/>
      <w:marBottom w:val="0"/>
      <w:divBdr>
        <w:top w:val="none" w:sz="0" w:space="0" w:color="auto"/>
        <w:left w:val="none" w:sz="0" w:space="0" w:color="auto"/>
        <w:bottom w:val="none" w:sz="0" w:space="0" w:color="auto"/>
        <w:right w:val="none" w:sz="0" w:space="0" w:color="auto"/>
      </w:divBdr>
    </w:div>
    <w:div w:id="1245644019">
      <w:bodyDiv w:val="1"/>
      <w:marLeft w:val="0"/>
      <w:marRight w:val="0"/>
      <w:marTop w:val="0"/>
      <w:marBottom w:val="0"/>
      <w:divBdr>
        <w:top w:val="none" w:sz="0" w:space="0" w:color="auto"/>
        <w:left w:val="none" w:sz="0" w:space="0" w:color="auto"/>
        <w:bottom w:val="none" w:sz="0" w:space="0" w:color="auto"/>
        <w:right w:val="none" w:sz="0" w:space="0" w:color="auto"/>
      </w:divBdr>
    </w:div>
    <w:div w:id="1247612496">
      <w:bodyDiv w:val="1"/>
      <w:marLeft w:val="0"/>
      <w:marRight w:val="0"/>
      <w:marTop w:val="0"/>
      <w:marBottom w:val="0"/>
      <w:divBdr>
        <w:top w:val="none" w:sz="0" w:space="0" w:color="auto"/>
        <w:left w:val="none" w:sz="0" w:space="0" w:color="auto"/>
        <w:bottom w:val="none" w:sz="0" w:space="0" w:color="auto"/>
        <w:right w:val="none" w:sz="0" w:space="0" w:color="auto"/>
      </w:divBdr>
    </w:div>
    <w:div w:id="1248804542">
      <w:bodyDiv w:val="1"/>
      <w:marLeft w:val="0"/>
      <w:marRight w:val="0"/>
      <w:marTop w:val="0"/>
      <w:marBottom w:val="0"/>
      <w:divBdr>
        <w:top w:val="none" w:sz="0" w:space="0" w:color="auto"/>
        <w:left w:val="none" w:sz="0" w:space="0" w:color="auto"/>
        <w:bottom w:val="none" w:sz="0" w:space="0" w:color="auto"/>
        <w:right w:val="none" w:sz="0" w:space="0" w:color="auto"/>
      </w:divBdr>
    </w:div>
    <w:div w:id="1248810567">
      <w:bodyDiv w:val="1"/>
      <w:marLeft w:val="0"/>
      <w:marRight w:val="0"/>
      <w:marTop w:val="0"/>
      <w:marBottom w:val="0"/>
      <w:divBdr>
        <w:top w:val="none" w:sz="0" w:space="0" w:color="auto"/>
        <w:left w:val="none" w:sz="0" w:space="0" w:color="auto"/>
        <w:bottom w:val="none" w:sz="0" w:space="0" w:color="auto"/>
        <w:right w:val="none" w:sz="0" w:space="0" w:color="auto"/>
      </w:divBdr>
    </w:div>
    <w:div w:id="1250503664">
      <w:bodyDiv w:val="1"/>
      <w:marLeft w:val="0"/>
      <w:marRight w:val="0"/>
      <w:marTop w:val="0"/>
      <w:marBottom w:val="0"/>
      <w:divBdr>
        <w:top w:val="none" w:sz="0" w:space="0" w:color="auto"/>
        <w:left w:val="none" w:sz="0" w:space="0" w:color="auto"/>
        <w:bottom w:val="none" w:sz="0" w:space="0" w:color="auto"/>
        <w:right w:val="none" w:sz="0" w:space="0" w:color="auto"/>
      </w:divBdr>
    </w:div>
    <w:div w:id="1250777441">
      <w:bodyDiv w:val="1"/>
      <w:marLeft w:val="0"/>
      <w:marRight w:val="0"/>
      <w:marTop w:val="0"/>
      <w:marBottom w:val="0"/>
      <w:divBdr>
        <w:top w:val="none" w:sz="0" w:space="0" w:color="auto"/>
        <w:left w:val="none" w:sz="0" w:space="0" w:color="auto"/>
        <w:bottom w:val="none" w:sz="0" w:space="0" w:color="auto"/>
        <w:right w:val="none" w:sz="0" w:space="0" w:color="auto"/>
      </w:divBdr>
    </w:div>
    <w:div w:id="1251886599">
      <w:bodyDiv w:val="1"/>
      <w:marLeft w:val="0"/>
      <w:marRight w:val="0"/>
      <w:marTop w:val="0"/>
      <w:marBottom w:val="0"/>
      <w:divBdr>
        <w:top w:val="none" w:sz="0" w:space="0" w:color="auto"/>
        <w:left w:val="none" w:sz="0" w:space="0" w:color="auto"/>
        <w:bottom w:val="none" w:sz="0" w:space="0" w:color="auto"/>
        <w:right w:val="none" w:sz="0" w:space="0" w:color="auto"/>
      </w:divBdr>
    </w:div>
    <w:div w:id="1253510415">
      <w:bodyDiv w:val="1"/>
      <w:marLeft w:val="0"/>
      <w:marRight w:val="0"/>
      <w:marTop w:val="0"/>
      <w:marBottom w:val="0"/>
      <w:divBdr>
        <w:top w:val="none" w:sz="0" w:space="0" w:color="auto"/>
        <w:left w:val="none" w:sz="0" w:space="0" w:color="auto"/>
        <w:bottom w:val="none" w:sz="0" w:space="0" w:color="auto"/>
        <w:right w:val="none" w:sz="0" w:space="0" w:color="auto"/>
      </w:divBdr>
    </w:div>
    <w:div w:id="1253661547">
      <w:bodyDiv w:val="1"/>
      <w:marLeft w:val="0"/>
      <w:marRight w:val="0"/>
      <w:marTop w:val="0"/>
      <w:marBottom w:val="0"/>
      <w:divBdr>
        <w:top w:val="none" w:sz="0" w:space="0" w:color="auto"/>
        <w:left w:val="none" w:sz="0" w:space="0" w:color="auto"/>
        <w:bottom w:val="none" w:sz="0" w:space="0" w:color="auto"/>
        <w:right w:val="none" w:sz="0" w:space="0" w:color="auto"/>
      </w:divBdr>
    </w:div>
    <w:div w:id="1254120011">
      <w:bodyDiv w:val="1"/>
      <w:marLeft w:val="0"/>
      <w:marRight w:val="0"/>
      <w:marTop w:val="0"/>
      <w:marBottom w:val="0"/>
      <w:divBdr>
        <w:top w:val="none" w:sz="0" w:space="0" w:color="auto"/>
        <w:left w:val="none" w:sz="0" w:space="0" w:color="auto"/>
        <w:bottom w:val="none" w:sz="0" w:space="0" w:color="auto"/>
        <w:right w:val="none" w:sz="0" w:space="0" w:color="auto"/>
      </w:divBdr>
    </w:div>
    <w:div w:id="1255170225">
      <w:bodyDiv w:val="1"/>
      <w:marLeft w:val="0"/>
      <w:marRight w:val="0"/>
      <w:marTop w:val="0"/>
      <w:marBottom w:val="0"/>
      <w:divBdr>
        <w:top w:val="none" w:sz="0" w:space="0" w:color="auto"/>
        <w:left w:val="none" w:sz="0" w:space="0" w:color="auto"/>
        <w:bottom w:val="none" w:sz="0" w:space="0" w:color="auto"/>
        <w:right w:val="none" w:sz="0" w:space="0" w:color="auto"/>
      </w:divBdr>
    </w:div>
    <w:div w:id="1255481002">
      <w:bodyDiv w:val="1"/>
      <w:marLeft w:val="0"/>
      <w:marRight w:val="0"/>
      <w:marTop w:val="0"/>
      <w:marBottom w:val="0"/>
      <w:divBdr>
        <w:top w:val="none" w:sz="0" w:space="0" w:color="auto"/>
        <w:left w:val="none" w:sz="0" w:space="0" w:color="auto"/>
        <w:bottom w:val="none" w:sz="0" w:space="0" w:color="auto"/>
        <w:right w:val="none" w:sz="0" w:space="0" w:color="auto"/>
      </w:divBdr>
    </w:div>
    <w:div w:id="1258053122">
      <w:bodyDiv w:val="1"/>
      <w:marLeft w:val="0"/>
      <w:marRight w:val="0"/>
      <w:marTop w:val="0"/>
      <w:marBottom w:val="0"/>
      <w:divBdr>
        <w:top w:val="none" w:sz="0" w:space="0" w:color="auto"/>
        <w:left w:val="none" w:sz="0" w:space="0" w:color="auto"/>
        <w:bottom w:val="none" w:sz="0" w:space="0" w:color="auto"/>
        <w:right w:val="none" w:sz="0" w:space="0" w:color="auto"/>
      </w:divBdr>
    </w:div>
    <w:div w:id="1258321822">
      <w:bodyDiv w:val="1"/>
      <w:marLeft w:val="0"/>
      <w:marRight w:val="0"/>
      <w:marTop w:val="0"/>
      <w:marBottom w:val="0"/>
      <w:divBdr>
        <w:top w:val="none" w:sz="0" w:space="0" w:color="auto"/>
        <w:left w:val="none" w:sz="0" w:space="0" w:color="auto"/>
        <w:bottom w:val="none" w:sz="0" w:space="0" w:color="auto"/>
        <w:right w:val="none" w:sz="0" w:space="0" w:color="auto"/>
      </w:divBdr>
    </w:div>
    <w:div w:id="1259483687">
      <w:bodyDiv w:val="1"/>
      <w:marLeft w:val="0"/>
      <w:marRight w:val="0"/>
      <w:marTop w:val="0"/>
      <w:marBottom w:val="0"/>
      <w:divBdr>
        <w:top w:val="none" w:sz="0" w:space="0" w:color="auto"/>
        <w:left w:val="none" w:sz="0" w:space="0" w:color="auto"/>
        <w:bottom w:val="none" w:sz="0" w:space="0" w:color="auto"/>
        <w:right w:val="none" w:sz="0" w:space="0" w:color="auto"/>
      </w:divBdr>
    </w:div>
    <w:div w:id="1260718764">
      <w:bodyDiv w:val="1"/>
      <w:marLeft w:val="0"/>
      <w:marRight w:val="0"/>
      <w:marTop w:val="0"/>
      <w:marBottom w:val="0"/>
      <w:divBdr>
        <w:top w:val="none" w:sz="0" w:space="0" w:color="auto"/>
        <w:left w:val="none" w:sz="0" w:space="0" w:color="auto"/>
        <w:bottom w:val="none" w:sz="0" w:space="0" w:color="auto"/>
        <w:right w:val="none" w:sz="0" w:space="0" w:color="auto"/>
      </w:divBdr>
    </w:div>
    <w:div w:id="1261109373">
      <w:bodyDiv w:val="1"/>
      <w:marLeft w:val="0"/>
      <w:marRight w:val="0"/>
      <w:marTop w:val="0"/>
      <w:marBottom w:val="0"/>
      <w:divBdr>
        <w:top w:val="none" w:sz="0" w:space="0" w:color="auto"/>
        <w:left w:val="none" w:sz="0" w:space="0" w:color="auto"/>
        <w:bottom w:val="none" w:sz="0" w:space="0" w:color="auto"/>
        <w:right w:val="none" w:sz="0" w:space="0" w:color="auto"/>
      </w:divBdr>
    </w:div>
    <w:div w:id="1261328889">
      <w:bodyDiv w:val="1"/>
      <w:marLeft w:val="0"/>
      <w:marRight w:val="0"/>
      <w:marTop w:val="0"/>
      <w:marBottom w:val="0"/>
      <w:divBdr>
        <w:top w:val="none" w:sz="0" w:space="0" w:color="auto"/>
        <w:left w:val="none" w:sz="0" w:space="0" w:color="auto"/>
        <w:bottom w:val="none" w:sz="0" w:space="0" w:color="auto"/>
        <w:right w:val="none" w:sz="0" w:space="0" w:color="auto"/>
      </w:divBdr>
    </w:div>
    <w:div w:id="1266420322">
      <w:bodyDiv w:val="1"/>
      <w:marLeft w:val="0"/>
      <w:marRight w:val="0"/>
      <w:marTop w:val="0"/>
      <w:marBottom w:val="0"/>
      <w:divBdr>
        <w:top w:val="none" w:sz="0" w:space="0" w:color="auto"/>
        <w:left w:val="none" w:sz="0" w:space="0" w:color="auto"/>
        <w:bottom w:val="none" w:sz="0" w:space="0" w:color="auto"/>
        <w:right w:val="none" w:sz="0" w:space="0" w:color="auto"/>
      </w:divBdr>
    </w:div>
    <w:div w:id="1266620684">
      <w:bodyDiv w:val="1"/>
      <w:marLeft w:val="0"/>
      <w:marRight w:val="0"/>
      <w:marTop w:val="0"/>
      <w:marBottom w:val="0"/>
      <w:divBdr>
        <w:top w:val="none" w:sz="0" w:space="0" w:color="auto"/>
        <w:left w:val="none" w:sz="0" w:space="0" w:color="auto"/>
        <w:bottom w:val="none" w:sz="0" w:space="0" w:color="auto"/>
        <w:right w:val="none" w:sz="0" w:space="0" w:color="auto"/>
      </w:divBdr>
    </w:div>
    <w:div w:id="1267344410">
      <w:bodyDiv w:val="1"/>
      <w:marLeft w:val="0"/>
      <w:marRight w:val="0"/>
      <w:marTop w:val="0"/>
      <w:marBottom w:val="0"/>
      <w:divBdr>
        <w:top w:val="none" w:sz="0" w:space="0" w:color="auto"/>
        <w:left w:val="none" w:sz="0" w:space="0" w:color="auto"/>
        <w:bottom w:val="none" w:sz="0" w:space="0" w:color="auto"/>
        <w:right w:val="none" w:sz="0" w:space="0" w:color="auto"/>
      </w:divBdr>
    </w:div>
    <w:div w:id="1269586631">
      <w:bodyDiv w:val="1"/>
      <w:marLeft w:val="0"/>
      <w:marRight w:val="0"/>
      <w:marTop w:val="0"/>
      <w:marBottom w:val="0"/>
      <w:divBdr>
        <w:top w:val="none" w:sz="0" w:space="0" w:color="auto"/>
        <w:left w:val="none" w:sz="0" w:space="0" w:color="auto"/>
        <w:bottom w:val="none" w:sz="0" w:space="0" w:color="auto"/>
        <w:right w:val="none" w:sz="0" w:space="0" w:color="auto"/>
      </w:divBdr>
    </w:div>
    <w:div w:id="1270088098">
      <w:bodyDiv w:val="1"/>
      <w:marLeft w:val="0"/>
      <w:marRight w:val="0"/>
      <w:marTop w:val="0"/>
      <w:marBottom w:val="0"/>
      <w:divBdr>
        <w:top w:val="none" w:sz="0" w:space="0" w:color="auto"/>
        <w:left w:val="none" w:sz="0" w:space="0" w:color="auto"/>
        <w:bottom w:val="none" w:sz="0" w:space="0" w:color="auto"/>
        <w:right w:val="none" w:sz="0" w:space="0" w:color="auto"/>
      </w:divBdr>
    </w:div>
    <w:div w:id="1272587557">
      <w:bodyDiv w:val="1"/>
      <w:marLeft w:val="0"/>
      <w:marRight w:val="0"/>
      <w:marTop w:val="0"/>
      <w:marBottom w:val="0"/>
      <w:divBdr>
        <w:top w:val="none" w:sz="0" w:space="0" w:color="auto"/>
        <w:left w:val="none" w:sz="0" w:space="0" w:color="auto"/>
        <w:bottom w:val="none" w:sz="0" w:space="0" w:color="auto"/>
        <w:right w:val="none" w:sz="0" w:space="0" w:color="auto"/>
      </w:divBdr>
    </w:div>
    <w:div w:id="1273050207">
      <w:bodyDiv w:val="1"/>
      <w:marLeft w:val="0"/>
      <w:marRight w:val="0"/>
      <w:marTop w:val="0"/>
      <w:marBottom w:val="0"/>
      <w:divBdr>
        <w:top w:val="none" w:sz="0" w:space="0" w:color="auto"/>
        <w:left w:val="none" w:sz="0" w:space="0" w:color="auto"/>
        <w:bottom w:val="none" w:sz="0" w:space="0" w:color="auto"/>
        <w:right w:val="none" w:sz="0" w:space="0" w:color="auto"/>
      </w:divBdr>
    </w:div>
    <w:div w:id="1273517454">
      <w:bodyDiv w:val="1"/>
      <w:marLeft w:val="0"/>
      <w:marRight w:val="0"/>
      <w:marTop w:val="0"/>
      <w:marBottom w:val="0"/>
      <w:divBdr>
        <w:top w:val="none" w:sz="0" w:space="0" w:color="auto"/>
        <w:left w:val="none" w:sz="0" w:space="0" w:color="auto"/>
        <w:bottom w:val="none" w:sz="0" w:space="0" w:color="auto"/>
        <w:right w:val="none" w:sz="0" w:space="0" w:color="auto"/>
      </w:divBdr>
    </w:div>
    <w:div w:id="1274556750">
      <w:bodyDiv w:val="1"/>
      <w:marLeft w:val="0"/>
      <w:marRight w:val="0"/>
      <w:marTop w:val="0"/>
      <w:marBottom w:val="0"/>
      <w:divBdr>
        <w:top w:val="none" w:sz="0" w:space="0" w:color="auto"/>
        <w:left w:val="none" w:sz="0" w:space="0" w:color="auto"/>
        <w:bottom w:val="none" w:sz="0" w:space="0" w:color="auto"/>
        <w:right w:val="none" w:sz="0" w:space="0" w:color="auto"/>
      </w:divBdr>
    </w:div>
    <w:div w:id="1275330841">
      <w:bodyDiv w:val="1"/>
      <w:marLeft w:val="0"/>
      <w:marRight w:val="0"/>
      <w:marTop w:val="0"/>
      <w:marBottom w:val="0"/>
      <w:divBdr>
        <w:top w:val="none" w:sz="0" w:space="0" w:color="auto"/>
        <w:left w:val="none" w:sz="0" w:space="0" w:color="auto"/>
        <w:bottom w:val="none" w:sz="0" w:space="0" w:color="auto"/>
        <w:right w:val="none" w:sz="0" w:space="0" w:color="auto"/>
      </w:divBdr>
    </w:div>
    <w:div w:id="1277327966">
      <w:bodyDiv w:val="1"/>
      <w:marLeft w:val="0"/>
      <w:marRight w:val="0"/>
      <w:marTop w:val="0"/>
      <w:marBottom w:val="0"/>
      <w:divBdr>
        <w:top w:val="none" w:sz="0" w:space="0" w:color="auto"/>
        <w:left w:val="none" w:sz="0" w:space="0" w:color="auto"/>
        <w:bottom w:val="none" w:sz="0" w:space="0" w:color="auto"/>
        <w:right w:val="none" w:sz="0" w:space="0" w:color="auto"/>
      </w:divBdr>
    </w:div>
    <w:div w:id="1278292943">
      <w:bodyDiv w:val="1"/>
      <w:marLeft w:val="0"/>
      <w:marRight w:val="0"/>
      <w:marTop w:val="0"/>
      <w:marBottom w:val="0"/>
      <w:divBdr>
        <w:top w:val="none" w:sz="0" w:space="0" w:color="auto"/>
        <w:left w:val="none" w:sz="0" w:space="0" w:color="auto"/>
        <w:bottom w:val="none" w:sz="0" w:space="0" w:color="auto"/>
        <w:right w:val="none" w:sz="0" w:space="0" w:color="auto"/>
      </w:divBdr>
    </w:div>
    <w:div w:id="1279139330">
      <w:bodyDiv w:val="1"/>
      <w:marLeft w:val="0"/>
      <w:marRight w:val="0"/>
      <w:marTop w:val="0"/>
      <w:marBottom w:val="0"/>
      <w:divBdr>
        <w:top w:val="none" w:sz="0" w:space="0" w:color="auto"/>
        <w:left w:val="none" w:sz="0" w:space="0" w:color="auto"/>
        <w:bottom w:val="none" w:sz="0" w:space="0" w:color="auto"/>
        <w:right w:val="none" w:sz="0" w:space="0" w:color="auto"/>
      </w:divBdr>
    </w:div>
    <w:div w:id="1279263560">
      <w:bodyDiv w:val="1"/>
      <w:marLeft w:val="0"/>
      <w:marRight w:val="0"/>
      <w:marTop w:val="0"/>
      <w:marBottom w:val="0"/>
      <w:divBdr>
        <w:top w:val="none" w:sz="0" w:space="0" w:color="auto"/>
        <w:left w:val="none" w:sz="0" w:space="0" w:color="auto"/>
        <w:bottom w:val="none" w:sz="0" w:space="0" w:color="auto"/>
        <w:right w:val="none" w:sz="0" w:space="0" w:color="auto"/>
      </w:divBdr>
    </w:div>
    <w:div w:id="1281493662">
      <w:bodyDiv w:val="1"/>
      <w:marLeft w:val="0"/>
      <w:marRight w:val="0"/>
      <w:marTop w:val="0"/>
      <w:marBottom w:val="0"/>
      <w:divBdr>
        <w:top w:val="none" w:sz="0" w:space="0" w:color="auto"/>
        <w:left w:val="none" w:sz="0" w:space="0" w:color="auto"/>
        <w:bottom w:val="none" w:sz="0" w:space="0" w:color="auto"/>
        <w:right w:val="none" w:sz="0" w:space="0" w:color="auto"/>
      </w:divBdr>
    </w:div>
    <w:div w:id="1282302303">
      <w:bodyDiv w:val="1"/>
      <w:marLeft w:val="0"/>
      <w:marRight w:val="0"/>
      <w:marTop w:val="0"/>
      <w:marBottom w:val="0"/>
      <w:divBdr>
        <w:top w:val="none" w:sz="0" w:space="0" w:color="auto"/>
        <w:left w:val="none" w:sz="0" w:space="0" w:color="auto"/>
        <w:bottom w:val="none" w:sz="0" w:space="0" w:color="auto"/>
        <w:right w:val="none" w:sz="0" w:space="0" w:color="auto"/>
      </w:divBdr>
    </w:div>
    <w:div w:id="1283464098">
      <w:bodyDiv w:val="1"/>
      <w:marLeft w:val="0"/>
      <w:marRight w:val="0"/>
      <w:marTop w:val="0"/>
      <w:marBottom w:val="0"/>
      <w:divBdr>
        <w:top w:val="none" w:sz="0" w:space="0" w:color="auto"/>
        <w:left w:val="none" w:sz="0" w:space="0" w:color="auto"/>
        <w:bottom w:val="none" w:sz="0" w:space="0" w:color="auto"/>
        <w:right w:val="none" w:sz="0" w:space="0" w:color="auto"/>
      </w:divBdr>
    </w:div>
    <w:div w:id="1285842060">
      <w:bodyDiv w:val="1"/>
      <w:marLeft w:val="0"/>
      <w:marRight w:val="0"/>
      <w:marTop w:val="0"/>
      <w:marBottom w:val="0"/>
      <w:divBdr>
        <w:top w:val="none" w:sz="0" w:space="0" w:color="auto"/>
        <w:left w:val="none" w:sz="0" w:space="0" w:color="auto"/>
        <w:bottom w:val="none" w:sz="0" w:space="0" w:color="auto"/>
        <w:right w:val="none" w:sz="0" w:space="0" w:color="auto"/>
      </w:divBdr>
    </w:div>
    <w:div w:id="1287738576">
      <w:bodyDiv w:val="1"/>
      <w:marLeft w:val="0"/>
      <w:marRight w:val="0"/>
      <w:marTop w:val="0"/>
      <w:marBottom w:val="0"/>
      <w:divBdr>
        <w:top w:val="none" w:sz="0" w:space="0" w:color="auto"/>
        <w:left w:val="none" w:sz="0" w:space="0" w:color="auto"/>
        <w:bottom w:val="none" w:sz="0" w:space="0" w:color="auto"/>
        <w:right w:val="none" w:sz="0" w:space="0" w:color="auto"/>
      </w:divBdr>
    </w:div>
    <w:div w:id="1292251873">
      <w:bodyDiv w:val="1"/>
      <w:marLeft w:val="0"/>
      <w:marRight w:val="0"/>
      <w:marTop w:val="0"/>
      <w:marBottom w:val="0"/>
      <w:divBdr>
        <w:top w:val="none" w:sz="0" w:space="0" w:color="auto"/>
        <w:left w:val="none" w:sz="0" w:space="0" w:color="auto"/>
        <w:bottom w:val="none" w:sz="0" w:space="0" w:color="auto"/>
        <w:right w:val="none" w:sz="0" w:space="0" w:color="auto"/>
      </w:divBdr>
    </w:div>
    <w:div w:id="1292371010">
      <w:bodyDiv w:val="1"/>
      <w:marLeft w:val="0"/>
      <w:marRight w:val="0"/>
      <w:marTop w:val="0"/>
      <w:marBottom w:val="0"/>
      <w:divBdr>
        <w:top w:val="none" w:sz="0" w:space="0" w:color="auto"/>
        <w:left w:val="none" w:sz="0" w:space="0" w:color="auto"/>
        <w:bottom w:val="none" w:sz="0" w:space="0" w:color="auto"/>
        <w:right w:val="none" w:sz="0" w:space="0" w:color="auto"/>
      </w:divBdr>
    </w:div>
    <w:div w:id="1292708311">
      <w:bodyDiv w:val="1"/>
      <w:marLeft w:val="0"/>
      <w:marRight w:val="0"/>
      <w:marTop w:val="0"/>
      <w:marBottom w:val="0"/>
      <w:divBdr>
        <w:top w:val="none" w:sz="0" w:space="0" w:color="auto"/>
        <w:left w:val="none" w:sz="0" w:space="0" w:color="auto"/>
        <w:bottom w:val="none" w:sz="0" w:space="0" w:color="auto"/>
        <w:right w:val="none" w:sz="0" w:space="0" w:color="auto"/>
      </w:divBdr>
    </w:div>
    <w:div w:id="1294093941">
      <w:bodyDiv w:val="1"/>
      <w:marLeft w:val="0"/>
      <w:marRight w:val="0"/>
      <w:marTop w:val="0"/>
      <w:marBottom w:val="0"/>
      <w:divBdr>
        <w:top w:val="none" w:sz="0" w:space="0" w:color="auto"/>
        <w:left w:val="none" w:sz="0" w:space="0" w:color="auto"/>
        <w:bottom w:val="none" w:sz="0" w:space="0" w:color="auto"/>
        <w:right w:val="none" w:sz="0" w:space="0" w:color="auto"/>
      </w:divBdr>
    </w:div>
    <w:div w:id="1295598484">
      <w:bodyDiv w:val="1"/>
      <w:marLeft w:val="0"/>
      <w:marRight w:val="0"/>
      <w:marTop w:val="0"/>
      <w:marBottom w:val="0"/>
      <w:divBdr>
        <w:top w:val="none" w:sz="0" w:space="0" w:color="auto"/>
        <w:left w:val="none" w:sz="0" w:space="0" w:color="auto"/>
        <w:bottom w:val="none" w:sz="0" w:space="0" w:color="auto"/>
        <w:right w:val="none" w:sz="0" w:space="0" w:color="auto"/>
      </w:divBdr>
    </w:div>
    <w:div w:id="1296910683">
      <w:bodyDiv w:val="1"/>
      <w:marLeft w:val="0"/>
      <w:marRight w:val="0"/>
      <w:marTop w:val="0"/>
      <w:marBottom w:val="0"/>
      <w:divBdr>
        <w:top w:val="none" w:sz="0" w:space="0" w:color="auto"/>
        <w:left w:val="none" w:sz="0" w:space="0" w:color="auto"/>
        <w:bottom w:val="none" w:sz="0" w:space="0" w:color="auto"/>
        <w:right w:val="none" w:sz="0" w:space="0" w:color="auto"/>
      </w:divBdr>
    </w:div>
    <w:div w:id="1297297218">
      <w:bodyDiv w:val="1"/>
      <w:marLeft w:val="0"/>
      <w:marRight w:val="0"/>
      <w:marTop w:val="0"/>
      <w:marBottom w:val="0"/>
      <w:divBdr>
        <w:top w:val="none" w:sz="0" w:space="0" w:color="auto"/>
        <w:left w:val="none" w:sz="0" w:space="0" w:color="auto"/>
        <w:bottom w:val="none" w:sz="0" w:space="0" w:color="auto"/>
        <w:right w:val="none" w:sz="0" w:space="0" w:color="auto"/>
      </w:divBdr>
    </w:div>
    <w:div w:id="1299258540">
      <w:bodyDiv w:val="1"/>
      <w:marLeft w:val="0"/>
      <w:marRight w:val="0"/>
      <w:marTop w:val="0"/>
      <w:marBottom w:val="0"/>
      <w:divBdr>
        <w:top w:val="none" w:sz="0" w:space="0" w:color="auto"/>
        <w:left w:val="none" w:sz="0" w:space="0" w:color="auto"/>
        <w:bottom w:val="none" w:sz="0" w:space="0" w:color="auto"/>
        <w:right w:val="none" w:sz="0" w:space="0" w:color="auto"/>
      </w:divBdr>
    </w:div>
    <w:div w:id="1300723354">
      <w:bodyDiv w:val="1"/>
      <w:marLeft w:val="0"/>
      <w:marRight w:val="0"/>
      <w:marTop w:val="0"/>
      <w:marBottom w:val="0"/>
      <w:divBdr>
        <w:top w:val="none" w:sz="0" w:space="0" w:color="auto"/>
        <w:left w:val="none" w:sz="0" w:space="0" w:color="auto"/>
        <w:bottom w:val="none" w:sz="0" w:space="0" w:color="auto"/>
        <w:right w:val="none" w:sz="0" w:space="0" w:color="auto"/>
      </w:divBdr>
    </w:div>
    <w:div w:id="1302617830">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304773829">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7006401">
      <w:bodyDiv w:val="1"/>
      <w:marLeft w:val="0"/>
      <w:marRight w:val="0"/>
      <w:marTop w:val="0"/>
      <w:marBottom w:val="0"/>
      <w:divBdr>
        <w:top w:val="none" w:sz="0" w:space="0" w:color="auto"/>
        <w:left w:val="none" w:sz="0" w:space="0" w:color="auto"/>
        <w:bottom w:val="none" w:sz="0" w:space="0" w:color="auto"/>
        <w:right w:val="none" w:sz="0" w:space="0" w:color="auto"/>
      </w:divBdr>
    </w:div>
    <w:div w:id="1308129583">
      <w:bodyDiv w:val="1"/>
      <w:marLeft w:val="0"/>
      <w:marRight w:val="0"/>
      <w:marTop w:val="0"/>
      <w:marBottom w:val="0"/>
      <w:divBdr>
        <w:top w:val="none" w:sz="0" w:space="0" w:color="auto"/>
        <w:left w:val="none" w:sz="0" w:space="0" w:color="auto"/>
        <w:bottom w:val="none" w:sz="0" w:space="0" w:color="auto"/>
        <w:right w:val="none" w:sz="0" w:space="0" w:color="auto"/>
      </w:divBdr>
    </w:div>
    <w:div w:id="1308894403">
      <w:bodyDiv w:val="1"/>
      <w:marLeft w:val="0"/>
      <w:marRight w:val="0"/>
      <w:marTop w:val="0"/>
      <w:marBottom w:val="0"/>
      <w:divBdr>
        <w:top w:val="none" w:sz="0" w:space="0" w:color="auto"/>
        <w:left w:val="none" w:sz="0" w:space="0" w:color="auto"/>
        <w:bottom w:val="none" w:sz="0" w:space="0" w:color="auto"/>
        <w:right w:val="none" w:sz="0" w:space="0" w:color="auto"/>
      </w:divBdr>
    </w:div>
    <w:div w:id="1309092437">
      <w:bodyDiv w:val="1"/>
      <w:marLeft w:val="0"/>
      <w:marRight w:val="0"/>
      <w:marTop w:val="0"/>
      <w:marBottom w:val="0"/>
      <w:divBdr>
        <w:top w:val="none" w:sz="0" w:space="0" w:color="auto"/>
        <w:left w:val="none" w:sz="0" w:space="0" w:color="auto"/>
        <w:bottom w:val="none" w:sz="0" w:space="0" w:color="auto"/>
        <w:right w:val="none" w:sz="0" w:space="0" w:color="auto"/>
      </w:divBdr>
    </w:div>
    <w:div w:id="1309749630">
      <w:bodyDiv w:val="1"/>
      <w:marLeft w:val="0"/>
      <w:marRight w:val="0"/>
      <w:marTop w:val="0"/>
      <w:marBottom w:val="0"/>
      <w:divBdr>
        <w:top w:val="none" w:sz="0" w:space="0" w:color="auto"/>
        <w:left w:val="none" w:sz="0" w:space="0" w:color="auto"/>
        <w:bottom w:val="none" w:sz="0" w:space="0" w:color="auto"/>
        <w:right w:val="none" w:sz="0" w:space="0" w:color="auto"/>
      </w:divBdr>
    </w:div>
    <w:div w:id="1310786909">
      <w:bodyDiv w:val="1"/>
      <w:marLeft w:val="0"/>
      <w:marRight w:val="0"/>
      <w:marTop w:val="0"/>
      <w:marBottom w:val="0"/>
      <w:divBdr>
        <w:top w:val="none" w:sz="0" w:space="0" w:color="auto"/>
        <w:left w:val="none" w:sz="0" w:space="0" w:color="auto"/>
        <w:bottom w:val="none" w:sz="0" w:space="0" w:color="auto"/>
        <w:right w:val="none" w:sz="0" w:space="0" w:color="auto"/>
      </w:divBdr>
    </w:div>
    <w:div w:id="1311445620">
      <w:bodyDiv w:val="1"/>
      <w:marLeft w:val="0"/>
      <w:marRight w:val="0"/>
      <w:marTop w:val="0"/>
      <w:marBottom w:val="0"/>
      <w:divBdr>
        <w:top w:val="none" w:sz="0" w:space="0" w:color="auto"/>
        <w:left w:val="none" w:sz="0" w:space="0" w:color="auto"/>
        <w:bottom w:val="none" w:sz="0" w:space="0" w:color="auto"/>
        <w:right w:val="none" w:sz="0" w:space="0" w:color="auto"/>
      </w:divBdr>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6952056">
      <w:bodyDiv w:val="1"/>
      <w:marLeft w:val="0"/>
      <w:marRight w:val="0"/>
      <w:marTop w:val="0"/>
      <w:marBottom w:val="0"/>
      <w:divBdr>
        <w:top w:val="none" w:sz="0" w:space="0" w:color="auto"/>
        <w:left w:val="none" w:sz="0" w:space="0" w:color="auto"/>
        <w:bottom w:val="none" w:sz="0" w:space="0" w:color="auto"/>
        <w:right w:val="none" w:sz="0" w:space="0" w:color="auto"/>
      </w:divBdr>
    </w:div>
    <w:div w:id="1318531088">
      <w:bodyDiv w:val="1"/>
      <w:marLeft w:val="0"/>
      <w:marRight w:val="0"/>
      <w:marTop w:val="0"/>
      <w:marBottom w:val="0"/>
      <w:divBdr>
        <w:top w:val="none" w:sz="0" w:space="0" w:color="auto"/>
        <w:left w:val="none" w:sz="0" w:space="0" w:color="auto"/>
        <w:bottom w:val="none" w:sz="0" w:space="0" w:color="auto"/>
        <w:right w:val="none" w:sz="0" w:space="0" w:color="auto"/>
      </w:divBdr>
    </w:div>
    <w:div w:id="1319335779">
      <w:bodyDiv w:val="1"/>
      <w:marLeft w:val="0"/>
      <w:marRight w:val="0"/>
      <w:marTop w:val="0"/>
      <w:marBottom w:val="0"/>
      <w:divBdr>
        <w:top w:val="none" w:sz="0" w:space="0" w:color="auto"/>
        <w:left w:val="none" w:sz="0" w:space="0" w:color="auto"/>
        <w:bottom w:val="none" w:sz="0" w:space="0" w:color="auto"/>
        <w:right w:val="none" w:sz="0" w:space="0" w:color="auto"/>
      </w:divBdr>
    </w:div>
    <w:div w:id="1319730486">
      <w:bodyDiv w:val="1"/>
      <w:marLeft w:val="0"/>
      <w:marRight w:val="0"/>
      <w:marTop w:val="0"/>
      <w:marBottom w:val="0"/>
      <w:divBdr>
        <w:top w:val="none" w:sz="0" w:space="0" w:color="auto"/>
        <w:left w:val="none" w:sz="0" w:space="0" w:color="auto"/>
        <w:bottom w:val="none" w:sz="0" w:space="0" w:color="auto"/>
        <w:right w:val="none" w:sz="0" w:space="0" w:color="auto"/>
      </w:divBdr>
    </w:div>
    <w:div w:id="1319766509">
      <w:bodyDiv w:val="1"/>
      <w:marLeft w:val="0"/>
      <w:marRight w:val="0"/>
      <w:marTop w:val="0"/>
      <w:marBottom w:val="0"/>
      <w:divBdr>
        <w:top w:val="none" w:sz="0" w:space="0" w:color="auto"/>
        <w:left w:val="none" w:sz="0" w:space="0" w:color="auto"/>
        <w:bottom w:val="none" w:sz="0" w:space="0" w:color="auto"/>
        <w:right w:val="none" w:sz="0" w:space="0" w:color="auto"/>
      </w:divBdr>
    </w:div>
    <w:div w:id="1323922479">
      <w:bodyDiv w:val="1"/>
      <w:marLeft w:val="0"/>
      <w:marRight w:val="0"/>
      <w:marTop w:val="0"/>
      <w:marBottom w:val="0"/>
      <w:divBdr>
        <w:top w:val="none" w:sz="0" w:space="0" w:color="auto"/>
        <w:left w:val="none" w:sz="0" w:space="0" w:color="auto"/>
        <w:bottom w:val="none" w:sz="0" w:space="0" w:color="auto"/>
        <w:right w:val="none" w:sz="0" w:space="0" w:color="auto"/>
      </w:divBdr>
    </w:div>
    <w:div w:id="1324117325">
      <w:bodyDiv w:val="1"/>
      <w:marLeft w:val="0"/>
      <w:marRight w:val="0"/>
      <w:marTop w:val="0"/>
      <w:marBottom w:val="0"/>
      <w:divBdr>
        <w:top w:val="none" w:sz="0" w:space="0" w:color="auto"/>
        <w:left w:val="none" w:sz="0" w:space="0" w:color="auto"/>
        <w:bottom w:val="none" w:sz="0" w:space="0" w:color="auto"/>
        <w:right w:val="none" w:sz="0" w:space="0" w:color="auto"/>
      </w:divBdr>
    </w:div>
    <w:div w:id="1324236598">
      <w:bodyDiv w:val="1"/>
      <w:marLeft w:val="0"/>
      <w:marRight w:val="0"/>
      <w:marTop w:val="0"/>
      <w:marBottom w:val="0"/>
      <w:divBdr>
        <w:top w:val="none" w:sz="0" w:space="0" w:color="auto"/>
        <w:left w:val="none" w:sz="0" w:space="0" w:color="auto"/>
        <w:bottom w:val="none" w:sz="0" w:space="0" w:color="auto"/>
        <w:right w:val="none" w:sz="0" w:space="0" w:color="auto"/>
      </w:divBdr>
    </w:div>
    <w:div w:id="1325208698">
      <w:bodyDiv w:val="1"/>
      <w:marLeft w:val="0"/>
      <w:marRight w:val="0"/>
      <w:marTop w:val="0"/>
      <w:marBottom w:val="0"/>
      <w:divBdr>
        <w:top w:val="none" w:sz="0" w:space="0" w:color="auto"/>
        <w:left w:val="none" w:sz="0" w:space="0" w:color="auto"/>
        <w:bottom w:val="none" w:sz="0" w:space="0" w:color="auto"/>
        <w:right w:val="none" w:sz="0" w:space="0" w:color="auto"/>
      </w:divBdr>
    </w:div>
    <w:div w:id="1325740014">
      <w:bodyDiv w:val="1"/>
      <w:marLeft w:val="0"/>
      <w:marRight w:val="0"/>
      <w:marTop w:val="0"/>
      <w:marBottom w:val="0"/>
      <w:divBdr>
        <w:top w:val="none" w:sz="0" w:space="0" w:color="auto"/>
        <w:left w:val="none" w:sz="0" w:space="0" w:color="auto"/>
        <w:bottom w:val="none" w:sz="0" w:space="0" w:color="auto"/>
        <w:right w:val="none" w:sz="0" w:space="0" w:color="auto"/>
      </w:divBdr>
    </w:div>
    <w:div w:id="1326275205">
      <w:bodyDiv w:val="1"/>
      <w:marLeft w:val="0"/>
      <w:marRight w:val="0"/>
      <w:marTop w:val="0"/>
      <w:marBottom w:val="0"/>
      <w:divBdr>
        <w:top w:val="none" w:sz="0" w:space="0" w:color="auto"/>
        <w:left w:val="none" w:sz="0" w:space="0" w:color="auto"/>
        <w:bottom w:val="none" w:sz="0" w:space="0" w:color="auto"/>
        <w:right w:val="none" w:sz="0" w:space="0" w:color="auto"/>
      </w:divBdr>
    </w:div>
    <w:div w:id="1326713293">
      <w:bodyDiv w:val="1"/>
      <w:marLeft w:val="0"/>
      <w:marRight w:val="0"/>
      <w:marTop w:val="0"/>
      <w:marBottom w:val="0"/>
      <w:divBdr>
        <w:top w:val="none" w:sz="0" w:space="0" w:color="auto"/>
        <w:left w:val="none" w:sz="0" w:space="0" w:color="auto"/>
        <w:bottom w:val="none" w:sz="0" w:space="0" w:color="auto"/>
        <w:right w:val="none" w:sz="0" w:space="0" w:color="auto"/>
      </w:divBdr>
    </w:div>
    <w:div w:id="1327201581">
      <w:bodyDiv w:val="1"/>
      <w:marLeft w:val="0"/>
      <w:marRight w:val="0"/>
      <w:marTop w:val="0"/>
      <w:marBottom w:val="0"/>
      <w:divBdr>
        <w:top w:val="none" w:sz="0" w:space="0" w:color="auto"/>
        <w:left w:val="none" w:sz="0" w:space="0" w:color="auto"/>
        <w:bottom w:val="none" w:sz="0" w:space="0" w:color="auto"/>
        <w:right w:val="none" w:sz="0" w:space="0" w:color="auto"/>
      </w:divBdr>
    </w:div>
    <w:div w:id="1328367049">
      <w:bodyDiv w:val="1"/>
      <w:marLeft w:val="0"/>
      <w:marRight w:val="0"/>
      <w:marTop w:val="0"/>
      <w:marBottom w:val="0"/>
      <w:divBdr>
        <w:top w:val="none" w:sz="0" w:space="0" w:color="auto"/>
        <w:left w:val="none" w:sz="0" w:space="0" w:color="auto"/>
        <w:bottom w:val="none" w:sz="0" w:space="0" w:color="auto"/>
        <w:right w:val="none" w:sz="0" w:space="0" w:color="auto"/>
      </w:divBdr>
    </w:div>
    <w:div w:id="1331904451">
      <w:bodyDiv w:val="1"/>
      <w:marLeft w:val="0"/>
      <w:marRight w:val="0"/>
      <w:marTop w:val="0"/>
      <w:marBottom w:val="0"/>
      <w:divBdr>
        <w:top w:val="none" w:sz="0" w:space="0" w:color="auto"/>
        <w:left w:val="none" w:sz="0" w:space="0" w:color="auto"/>
        <w:bottom w:val="none" w:sz="0" w:space="0" w:color="auto"/>
        <w:right w:val="none" w:sz="0" w:space="0" w:color="auto"/>
      </w:divBdr>
    </w:div>
    <w:div w:id="1332635291">
      <w:bodyDiv w:val="1"/>
      <w:marLeft w:val="0"/>
      <w:marRight w:val="0"/>
      <w:marTop w:val="0"/>
      <w:marBottom w:val="0"/>
      <w:divBdr>
        <w:top w:val="none" w:sz="0" w:space="0" w:color="auto"/>
        <w:left w:val="none" w:sz="0" w:space="0" w:color="auto"/>
        <w:bottom w:val="none" w:sz="0" w:space="0" w:color="auto"/>
        <w:right w:val="none" w:sz="0" w:space="0" w:color="auto"/>
      </w:divBdr>
    </w:div>
    <w:div w:id="1332951803">
      <w:bodyDiv w:val="1"/>
      <w:marLeft w:val="0"/>
      <w:marRight w:val="0"/>
      <w:marTop w:val="0"/>
      <w:marBottom w:val="0"/>
      <w:divBdr>
        <w:top w:val="none" w:sz="0" w:space="0" w:color="auto"/>
        <w:left w:val="none" w:sz="0" w:space="0" w:color="auto"/>
        <w:bottom w:val="none" w:sz="0" w:space="0" w:color="auto"/>
        <w:right w:val="none" w:sz="0" w:space="0" w:color="auto"/>
      </w:divBdr>
    </w:div>
    <w:div w:id="1336420619">
      <w:bodyDiv w:val="1"/>
      <w:marLeft w:val="0"/>
      <w:marRight w:val="0"/>
      <w:marTop w:val="0"/>
      <w:marBottom w:val="0"/>
      <w:divBdr>
        <w:top w:val="none" w:sz="0" w:space="0" w:color="auto"/>
        <w:left w:val="none" w:sz="0" w:space="0" w:color="auto"/>
        <w:bottom w:val="none" w:sz="0" w:space="0" w:color="auto"/>
        <w:right w:val="none" w:sz="0" w:space="0" w:color="auto"/>
      </w:divBdr>
    </w:div>
    <w:div w:id="1337461621">
      <w:bodyDiv w:val="1"/>
      <w:marLeft w:val="0"/>
      <w:marRight w:val="0"/>
      <w:marTop w:val="0"/>
      <w:marBottom w:val="0"/>
      <w:divBdr>
        <w:top w:val="none" w:sz="0" w:space="0" w:color="auto"/>
        <w:left w:val="none" w:sz="0" w:space="0" w:color="auto"/>
        <w:bottom w:val="none" w:sz="0" w:space="0" w:color="auto"/>
        <w:right w:val="none" w:sz="0" w:space="0" w:color="auto"/>
      </w:divBdr>
    </w:div>
    <w:div w:id="1338271075">
      <w:bodyDiv w:val="1"/>
      <w:marLeft w:val="0"/>
      <w:marRight w:val="0"/>
      <w:marTop w:val="0"/>
      <w:marBottom w:val="0"/>
      <w:divBdr>
        <w:top w:val="none" w:sz="0" w:space="0" w:color="auto"/>
        <w:left w:val="none" w:sz="0" w:space="0" w:color="auto"/>
        <w:bottom w:val="none" w:sz="0" w:space="0" w:color="auto"/>
        <w:right w:val="none" w:sz="0" w:space="0" w:color="auto"/>
      </w:divBdr>
    </w:div>
    <w:div w:id="1338730740">
      <w:bodyDiv w:val="1"/>
      <w:marLeft w:val="0"/>
      <w:marRight w:val="0"/>
      <w:marTop w:val="0"/>
      <w:marBottom w:val="0"/>
      <w:divBdr>
        <w:top w:val="none" w:sz="0" w:space="0" w:color="auto"/>
        <w:left w:val="none" w:sz="0" w:space="0" w:color="auto"/>
        <w:bottom w:val="none" w:sz="0" w:space="0" w:color="auto"/>
        <w:right w:val="none" w:sz="0" w:space="0" w:color="auto"/>
      </w:divBdr>
    </w:div>
    <w:div w:id="1339502669">
      <w:bodyDiv w:val="1"/>
      <w:marLeft w:val="0"/>
      <w:marRight w:val="0"/>
      <w:marTop w:val="0"/>
      <w:marBottom w:val="0"/>
      <w:divBdr>
        <w:top w:val="none" w:sz="0" w:space="0" w:color="auto"/>
        <w:left w:val="none" w:sz="0" w:space="0" w:color="auto"/>
        <w:bottom w:val="none" w:sz="0" w:space="0" w:color="auto"/>
        <w:right w:val="none" w:sz="0" w:space="0" w:color="auto"/>
      </w:divBdr>
    </w:div>
    <w:div w:id="1341271988">
      <w:bodyDiv w:val="1"/>
      <w:marLeft w:val="0"/>
      <w:marRight w:val="0"/>
      <w:marTop w:val="0"/>
      <w:marBottom w:val="0"/>
      <w:divBdr>
        <w:top w:val="none" w:sz="0" w:space="0" w:color="auto"/>
        <w:left w:val="none" w:sz="0" w:space="0" w:color="auto"/>
        <w:bottom w:val="none" w:sz="0" w:space="0" w:color="auto"/>
        <w:right w:val="none" w:sz="0" w:space="0" w:color="auto"/>
      </w:divBdr>
    </w:div>
    <w:div w:id="1342047360">
      <w:bodyDiv w:val="1"/>
      <w:marLeft w:val="0"/>
      <w:marRight w:val="0"/>
      <w:marTop w:val="0"/>
      <w:marBottom w:val="0"/>
      <w:divBdr>
        <w:top w:val="none" w:sz="0" w:space="0" w:color="auto"/>
        <w:left w:val="none" w:sz="0" w:space="0" w:color="auto"/>
        <w:bottom w:val="none" w:sz="0" w:space="0" w:color="auto"/>
        <w:right w:val="none" w:sz="0" w:space="0" w:color="auto"/>
      </w:divBdr>
    </w:div>
    <w:div w:id="1342321209">
      <w:bodyDiv w:val="1"/>
      <w:marLeft w:val="0"/>
      <w:marRight w:val="0"/>
      <w:marTop w:val="0"/>
      <w:marBottom w:val="0"/>
      <w:divBdr>
        <w:top w:val="none" w:sz="0" w:space="0" w:color="auto"/>
        <w:left w:val="none" w:sz="0" w:space="0" w:color="auto"/>
        <w:bottom w:val="none" w:sz="0" w:space="0" w:color="auto"/>
        <w:right w:val="none" w:sz="0" w:space="0" w:color="auto"/>
      </w:divBdr>
    </w:div>
    <w:div w:id="1342779904">
      <w:bodyDiv w:val="1"/>
      <w:marLeft w:val="0"/>
      <w:marRight w:val="0"/>
      <w:marTop w:val="0"/>
      <w:marBottom w:val="0"/>
      <w:divBdr>
        <w:top w:val="none" w:sz="0" w:space="0" w:color="auto"/>
        <w:left w:val="none" w:sz="0" w:space="0" w:color="auto"/>
        <w:bottom w:val="none" w:sz="0" w:space="0" w:color="auto"/>
        <w:right w:val="none" w:sz="0" w:space="0" w:color="auto"/>
      </w:divBdr>
    </w:div>
    <w:div w:id="1343554935">
      <w:bodyDiv w:val="1"/>
      <w:marLeft w:val="0"/>
      <w:marRight w:val="0"/>
      <w:marTop w:val="0"/>
      <w:marBottom w:val="0"/>
      <w:divBdr>
        <w:top w:val="none" w:sz="0" w:space="0" w:color="auto"/>
        <w:left w:val="none" w:sz="0" w:space="0" w:color="auto"/>
        <w:bottom w:val="none" w:sz="0" w:space="0" w:color="auto"/>
        <w:right w:val="none" w:sz="0" w:space="0" w:color="auto"/>
      </w:divBdr>
    </w:div>
    <w:div w:id="1343627700">
      <w:bodyDiv w:val="1"/>
      <w:marLeft w:val="0"/>
      <w:marRight w:val="0"/>
      <w:marTop w:val="0"/>
      <w:marBottom w:val="0"/>
      <w:divBdr>
        <w:top w:val="none" w:sz="0" w:space="0" w:color="auto"/>
        <w:left w:val="none" w:sz="0" w:space="0" w:color="auto"/>
        <w:bottom w:val="none" w:sz="0" w:space="0" w:color="auto"/>
        <w:right w:val="none" w:sz="0" w:space="0" w:color="auto"/>
      </w:divBdr>
    </w:div>
    <w:div w:id="1343900542">
      <w:bodyDiv w:val="1"/>
      <w:marLeft w:val="0"/>
      <w:marRight w:val="0"/>
      <w:marTop w:val="0"/>
      <w:marBottom w:val="0"/>
      <w:divBdr>
        <w:top w:val="none" w:sz="0" w:space="0" w:color="auto"/>
        <w:left w:val="none" w:sz="0" w:space="0" w:color="auto"/>
        <w:bottom w:val="none" w:sz="0" w:space="0" w:color="auto"/>
        <w:right w:val="none" w:sz="0" w:space="0" w:color="auto"/>
      </w:divBdr>
    </w:div>
    <w:div w:id="1344896964">
      <w:bodyDiv w:val="1"/>
      <w:marLeft w:val="0"/>
      <w:marRight w:val="0"/>
      <w:marTop w:val="0"/>
      <w:marBottom w:val="0"/>
      <w:divBdr>
        <w:top w:val="none" w:sz="0" w:space="0" w:color="auto"/>
        <w:left w:val="none" w:sz="0" w:space="0" w:color="auto"/>
        <w:bottom w:val="none" w:sz="0" w:space="0" w:color="auto"/>
        <w:right w:val="none" w:sz="0" w:space="0" w:color="auto"/>
      </w:divBdr>
    </w:div>
    <w:div w:id="1348823645">
      <w:bodyDiv w:val="1"/>
      <w:marLeft w:val="0"/>
      <w:marRight w:val="0"/>
      <w:marTop w:val="0"/>
      <w:marBottom w:val="0"/>
      <w:divBdr>
        <w:top w:val="none" w:sz="0" w:space="0" w:color="auto"/>
        <w:left w:val="none" w:sz="0" w:space="0" w:color="auto"/>
        <w:bottom w:val="none" w:sz="0" w:space="0" w:color="auto"/>
        <w:right w:val="none" w:sz="0" w:space="0" w:color="auto"/>
      </w:divBdr>
    </w:div>
    <w:div w:id="1350134056">
      <w:bodyDiv w:val="1"/>
      <w:marLeft w:val="0"/>
      <w:marRight w:val="0"/>
      <w:marTop w:val="0"/>
      <w:marBottom w:val="0"/>
      <w:divBdr>
        <w:top w:val="none" w:sz="0" w:space="0" w:color="auto"/>
        <w:left w:val="none" w:sz="0" w:space="0" w:color="auto"/>
        <w:bottom w:val="none" w:sz="0" w:space="0" w:color="auto"/>
        <w:right w:val="none" w:sz="0" w:space="0" w:color="auto"/>
      </w:divBdr>
    </w:div>
    <w:div w:id="1350597374">
      <w:bodyDiv w:val="1"/>
      <w:marLeft w:val="0"/>
      <w:marRight w:val="0"/>
      <w:marTop w:val="0"/>
      <w:marBottom w:val="0"/>
      <w:divBdr>
        <w:top w:val="none" w:sz="0" w:space="0" w:color="auto"/>
        <w:left w:val="none" w:sz="0" w:space="0" w:color="auto"/>
        <w:bottom w:val="none" w:sz="0" w:space="0" w:color="auto"/>
        <w:right w:val="none" w:sz="0" w:space="0" w:color="auto"/>
      </w:divBdr>
    </w:div>
    <w:div w:id="1350831836">
      <w:bodyDiv w:val="1"/>
      <w:marLeft w:val="0"/>
      <w:marRight w:val="0"/>
      <w:marTop w:val="0"/>
      <w:marBottom w:val="0"/>
      <w:divBdr>
        <w:top w:val="none" w:sz="0" w:space="0" w:color="auto"/>
        <w:left w:val="none" w:sz="0" w:space="0" w:color="auto"/>
        <w:bottom w:val="none" w:sz="0" w:space="0" w:color="auto"/>
        <w:right w:val="none" w:sz="0" w:space="0" w:color="auto"/>
      </w:divBdr>
    </w:div>
    <w:div w:id="1352338788">
      <w:bodyDiv w:val="1"/>
      <w:marLeft w:val="0"/>
      <w:marRight w:val="0"/>
      <w:marTop w:val="0"/>
      <w:marBottom w:val="0"/>
      <w:divBdr>
        <w:top w:val="none" w:sz="0" w:space="0" w:color="auto"/>
        <w:left w:val="none" w:sz="0" w:space="0" w:color="auto"/>
        <w:bottom w:val="none" w:sz="0" w:space="0" w:color="auto"/>
        <w:right w:val="none" w:sz="0" w:space="0" w:color="auto"/>
      </w:divBdr>
    </w:div>
    <w:div w:id="1354041500">
      <w:bodyDiv w:val="1"/>
      <w:marLeft w:val="0"/>
      <w:marRight w:val="0"/>
      <w:marTop w:val="0"/>
      <w:marBottom w:val="0"/>
      <w:divBdr>
        <w:top w:val="none" w:sz="0" w:space="0" w:color="auto"/>
        <w:left w:val="none" w:sz="0" w:space="0" w:color="auto"/>
        <w:bottom w:val="none" w:sz="0" w:space="0" w:color="auto"/>
        <w:right w:val="none" w:sz="0" w:space="0" w:color="auto"/>
      </w:divBdr>
    </w:div>
    <w:div w:id="1356615317">
      <w:bodyDiv w:val="1"/>
      <w:marLeft w:val="0"/>
      <w:marRight w:val="0"/>
      <w:marTop w:val="0"/>
      <w:marBottom w:val="0"/>
      <w:divBdr>
        <w:top w:val="none" w:sz="0" w:space="0" w:color="auto"/>
        <w:left w:val="none" w:sz="0" w:space="0" w:color="auto"/>
        <w:bottom w:val="none" w:sz="0" w:space="0" w:color="auto"/>
        <w:right w:val="none" w:sz="0" w:space="0" w:color="auto"/>
      </w:divBdr>
    </w:div>
    <w:div w:id="1356887449">
      <w:bodyDiv w:val="1"/>
      <w:marLeft w:val="0"/>
      <w:marRight w:val="0"/>
      <w:marTop w:val="0"/>
      <w:marBottom w:val="0"/>
      <w:divBdr>
        <w:top w:val="none" w:sz="0" w:space="0" w:color="auto"/>
        <w:left w:val="none" w:sz="0" w:space="0" w:color="auto"/>
        <w:bottom w:val="none" w:sz="0" w:space="0" w:color="auto"/>
        <w:right w:val="none" w:sz="0" w:space="0" w:color="auto"/>
      </w:divBdr>
    </w:div>
    <w:div w:id="1358241366">
      <w:bodyDiv w:val="1"/>
      <w:marLeft w:val="0"/>
      <w:marRight w:val="0"/>
      <w:marTop w:val="0"/>
      <w:marBottom w:val="0"/>
      <w:divBdr>
        <w:top w:val="none" w:sz="0" w:space="0" w:color="auto"/>
        <w:left w:val="none" w:sz="0" w:space="0" w:color="auto"/>
        <w:bottom w:val="none" w:sz="0" w:space="0" w:color="auto"/>
        <w:right w:val="none" w:sz="0" w:space="0" w:color="auto"/>
      </w:divBdr>
    </w:div>
    <w:div w:id="1359356813">
      <w:bodyDiv w:val="1"/>
      <w:marLeft w:val="0"/>
      <w:marRight w:val="0"/>
      <w:marTop w:val="0"/>
      <w:marBottom w:val="0"/>
      <w:divBdr>
        <w:top w:val="none" w:sz="0" w:space="0" w:color="auto"/>
        <w:left w:val="none" w:sz="0" w:space="0" w:color="auto"/>
        <w:bottom w:val="none" w:sz="0" w:space="0" w:color="auto"/>
        <w:right w:val="none" w:sz="0" w:space="0" w:color="auto"/>
      </w:divBdr>
    </w:div>
    <w:div w:id="1360010152">
      <w:bodyDiv w:val="1"/>
      <w:marLeft w:val="0"/>
      <w:marRight w:val="0"/>
      <w:marTop w:val="0"/>
      <w:marBottom w:val="0"/>
      <w:divBdr>
        <w:top w:val="none" w:sz="0" w:space="0" w:color="auto"/>
        <w:left w:val="none" w:sz="0" w:space="0" w:color="auto"/>
        <w:bottom w:val="none" w:sz="0" w:space="0" w:color="auto"/>
        <w:right w:val="none" w:sz="0" w:space="0" w:color="auto"/>
      </w:divBdr>
    </w:div>
    <w:div w:id="1361738004">
      <w:bodyDiv w:val="1"/>
      <w:marLeft w:val="0"/>
      <w:marRight w:val="0"/>
      <w:marTop w:val="0"/>
      <w:marBottom w:val="0"/>
      <w:divBdr>
        <w:top w:val="none" w:sz="0" w:space="0" w:color="auto"/>
        <w:left w:val="none" w:sz="0" w:space="0" w:color="auto"/>
        <w:bottom w:val="none" w:sz="0" w:space="0" w:color="auto"/>
        <w:right w:val="none" w:sz="0" w:space="0" w:color="auto"/>
      </w:divBdr>
    </w:div>
    <w:div w:id="1362054219">
      <w:bodyDiv w:val="1"/>
      <w:marLeft w:val="0"/>
      <w:marRight w:val="0"/>
      <w:marTop w:val="0"/>
      <w:marBottom w:val="0"/>
      <w:divBdr>
        <w:top w:val="none" w:sz="0" w:space="0" w:color="auto"/>
        <w:left w:val="none" w:sz="0" w:space="0" w:color="auto"/>
        <w:bottom w:val="none" w:sz="0" w:space="0" w:color="auto"/>
        <w:right w:val="none" w:sz="0" w:space="0" w:color="auto"/>
      </w:divBdr>
    </w:div>
    <w:div w:id="1363289820">
      <w:bodyDiv w:val="1"/>
      <w:marLeft w:val="0"/>
      <w:marRight w:val="0"/>
      <w:marTop w:val="0"/>
      <w:marBottom w:val="0"/>
      <w:divBdr>
        <w:top w:val="none" w:sz="0" w:space="0" w:color="auto"/>
        <w:left w:val="none" w:sz="0" w:space="0" w:color="auto"/>
        <w:bottom w:val="none" w:sz="0" w:space="0" w:color="auto"/>
        <w:right w:val="none" w:sz="0" w:space="0" w:color="auto"/>
      </w:divBdr>
    </w:div>
    <w:div w:id="1366754999">
      <w:bodyDiv w:val="1"/>
      <w:marLeft w:val="0"/>
      <w:marRight w:val="0"/>
      <w:marTop w:val="0"/>
      <w:marBottom w:val="0"/>
      <w:divBdr>
        <w:top w:val="none" w:sz="0" w:space="0" w:color="auto"/>
        <w:left w:val="none" w:sz="0" w:space="0" w:color="auto"/>
        <w:bottom w:val="none" w:sz="0" w:space="0" w:color="auto"/>
        <w:right w:val="none" w:sz="0" w:space="0" w:color="auto"/>
      </w:divBdr>
    </w:div>
    <w:div w:id="1369186012">
      <w:bodyDiv w:val="1"/>
      <w:marLeft w:val="0"/>
      <w:marRight w:val="0"/>
      <w:marTop w:val="0"/>
      <w:marBottom w:val="0"/>
      <w:divBdr>
        <w:top w:val="none" w:sz="0" w:space="0" w:color="auto"/>
        <w:left w:val="none" w:sz="0" w:space="0" w:color="auto"/>
        <w:bottom w:val="none" w:sz="0" w:space="0" w:color="auto"/>
        <w:right w:val="none" w:sz="0" w:space="0" w:color="auto"/>
      </w:divBdr>
    </w:div>
    <w:div w:id="1370109211">
      <w:bodyDiv w:val="1"/>
      <w:marLeft w:val="0"/>
      <w:marRight w:val="0"/>
      <w:marTop w:val="0"/>
      <w:marBottom w:val="0"/>
      <w:divBdr>
        <w:top w:val="none" w:sz="0" w:space="0" w:color="auto"/>
        <w:left w:val="none" w:sz="0" w:space="0" w:color="auto"/>
        <w:bottom w:val="none" w:sz="0" w:space="0" w:color="auto"/>
        <w:right w:val="none" w:sz="0" w:space="0" w:color="auto"/>
      </w:divBdr>
    </w:div>
    <w:div w:id="1370455600">
      <w:bodyDiv w:val="1"/>
      <w:marLeft w:val="0"/>
      <w:marRight w:val="0"/>
      <w:marTop w:val="0"/>
      <w:marBottom w:val="0"/>
      <w:divBdr>
        <w:top w:val="none" w:sz="0" w:space="0" w:color="auto"/>
        <w:left w:val="none" w:sz="0" w:space="0" w:color="auto"/>
        <w:bottom w:val="none" w:sz="0" w:space="0" w:color="auto"/>
        <w:right w:val="none" w:sz="0" w:space="0" w:color="auto"/>
      </w:divBdr>
    </w:div>
    <w:div w:id="1371297427">
      <w:bodyDiv w:val="1"/>
      <w:marLeft w:val="0"/>
      <w:marRight w:val="0"/>
      <w:marTop w:val="0"/>
      <w:marBottom w:val="0"/>
      <w:divBdr>
        <w:top w:val="none" w:sz="0" w:space="0" w:color="auto"/>
        <w:left w:val="none" w:sz="0" w:space="0" w:color="auto"/>
        <w:bottom w:val="none" w:sz="0" w:space="0" w:color="auto"/>
        <w:right w:val="none" w:sz="0" w:space="0" w:color="auto"/>
      </w:divBdr>
    </w:div>
    <w:div w:id="1371413336">
      <w:bodyDiv w:val="1"/>
      <w:marLeft w:val="0"/>
      <w:marRight w:val="0"/>
      <w:marTop w:val="0"/>
      <w:marBottom w:val="0"/>
      <w:divBdr>
        <w:top w:val="none" w:sz="0" w:space="0" w:color="auto"/>
        <w:left w:val="none" w:sz="0" w:space="0" w:color="auto"/>
        <w:bottom w:val="none" w:sz="0" w:space="0" w:color="auto"/>
        <w:right w:val="none" w:sz="0" w:space="0" w:color="auto"/>
      </w:divBdr>
    </w:div>
    <w:div w:id="1371877373">
      <w:bodyDiv w:val="1"/>
      <w:marLeft w:val="0"/>
      <w:marRight w:val="0"/>
      <w:marTop w:val="0"/>
      <w:marBottom w:val="0"/>
      <w:divBdr>
        <w:top w:val="none" w:sz="0" w:space="0" w:color="auto"/>
        <w:left w:val="none" w:sz="0" w:space="0" w:color="auto"/>
        <w:bottom w:val="none" w:sz="0" w:space="0" w:color="auto"/>
        <w:right w:val="none" w:sz="0" w:space="0" w:color="auto"/>
      </w:divBdr>
    </w:div>
    <w:div w:id="1372415305">
      <w:bodyDiv w:val="1"/>
      <w:marLeft w:val="0"/>
      <w:marRight w:val="0"/>
      <w:marTop w:val="0"/>
      <w:marBottom w:val="0"/>
      <w:divBdr>
        <w:top w:val="none" w:sz="0" w:space="0" w:color="auto"/>
        <w:left w:val="none" w:sz="0" w:space="0" w:color="auto"/>
        <w:bottom w:val="none" w:sz="0" w:space="0" w:color="auto"/>
        <w:right w:val="none" w:sz="0" w:space="0" w:color="auto"/>
      </w:divBdr>
    </w:div>
    <w:div w:id="1372923766">
      <w:bodyDiv w:val="1"/>
      <w:marLeft w:val="0"/>
      <w:marRight w:val="0"/>
      <w:marTop w:val="0"/>
      <w:marBottom w:val="0"/>
      <w:divBdr>
        <w:top w:val="none" w:sz="0" w:space="0" w:color="auto"/>
        <w:left w:val="none" w:sz="0" w:space="0" w:color="auto"/>
        <w:bottom w:val="none" w:sz="0" w:space="0" w:color="auto"/>
        <w:right w:val="none" w:sz="0" w:space="0" w:color="auto"/>
      </w:divBdr>
    </w:div>
    <w:div w:id="1374306333">
      <w:bodyDiv w:val="1"/>
      <w:marLeft w:val="0"/>
      <w:marRight w:val="0"/>
      <w:marTop w:val="0"/>
      <w:marBottom w:val="0"/>
      <w:divBdr>
        <w:top w:val="none" w:sz="0" w:space="0" w:color="auto"/>
        <w:left w:val="none" w:sz="0" w:space="0" w:color="auto"/>
        <w:bottom w:val="none" w:sz="0" w:space="0" w:color="auto"/>
        <w:right w:val="none" w:sz="0" w:space="0" w:color="auto"/>
      </w:divBdr>
    </w:div>
    <w:div w:id="1374843509">
      <w:bodyDiv w:val="1"/>
      <w:marLeft w:val="0"/>
      <w:marRight w:val="0"/>
      <w:marTop w:val="0"/>
      <w:marBottom w:val="0"/>
      <w:divBdr>
        <w:top w:val="none" w:sz="0" w:space="0" w:color="auto"/>
        <w:left w:val="none" w:sz="0" w:space="0" w:color="auto"/>
        <w:bottom w:val="none" w:sz="0" w:space="0" w:color="auto"/>
        <w:right w:val="none" w:sz="0" w:space="0" w:color="auto"/>
      </w:divBdr>
    </w:div>
    <w:div w:id="1375422161">
      <w:bodyDiv w:val="1"/>
      <w:marLeft w:val="0"/>
      <w:marRight w:val="0"/>
      <w:marTop w:val="0"/>
      <w:marBottom w:val="0"/>
      <w:divBdr>
        <w:top w:val="none" w:sz="0" w:space="0" w:color="auto"/>
        <w:left w:val="none" w:sz="0" w:space="0" w:color="auto"/>
        <w:bottom w:val="none" w:sz="0" w:space="0" w:color="auto"/>
        <w:right w:val="none" w:sz="0" w:space="0" w:color="auto"/>
      </w:divBdr>
    </w:div>
    <w:div w:id="1376539781">
      <w:bodyDiv w:val="1"/>
      <w:marLeft w:val="0"/>
      <w:marRight w:val="0"/>
      <w:marTop w:val="0"/>
      <w:marBottom w:val="0"/>
      <w:divBdr>
        <w:top w:val="none" w:sz="0" w:space="0" w:color="auto"/>
        <w:left w:val="none" w:sz="0" w:space="0" w:color="auto"/>
        <w:bottom w:val="none" w:sz="0" w:space="0" w:color="auto"/>
        <w:right w:val="none" w:sz="0" w:space="0" w:color="auto"/>
      </w:divBdr>
    </w:div>
    <w:div w:id="1376541506">
      <w:bodyDiv w:val="1"/>
      <w:marLeft w:val="0"/>
      <w:marRight w:val="0"/>
      <w:marTop w:val="0"/>
      <w:marBottom w:val="0"/>
      <w:divBdr>
        <w:top w:val="none" w:sz="0" w:space="0" w:color="auto"/>
        <w:left w:val="none" w:sz="0" w:space="0" w:color="auto"/>
        <w:bottom w:val="none" w:sz="0" w:space="0" w:color="auto"/>
        <w:right w:val="none" w:sz="0" w:space="0" w:color="auto"/>
      </w:divBdr>
    </w:div>
    <w:div w:id="1377660655">
      <w:bodyDiv w:val="1"/>
      <w:marLeft w:val="0"/>
      <w:marRight w:val="0"/>
      <w:marTop w:val="0"/>
      <w:marBottom w:val="0"/>
      <w:divBdr>
        <w:top w:val="none" w:sz="0" w:space="0" w:color="auto"/>
        <w:left w:val="none" w:sz="0" w:space="0" w:color="auto"/>
        <w:bottom w:val="none" w:sz="0" w:space="0" w:color="auto"/>
        <w:right w:val="none" w:sz="0" w:space="0" w:color="auto"/>
      </w:divBdr>
    </w:div>
    <w:div w:id="1377896229">
      <w:bodyDiv w:val="1"/>
      <w:marLeft w:val="0"/>
      <w:marRight w:val="0"/>
      <w:marTop w:val="0"/>
      <w:marBottom w:val="0"/>
      <w:divBdr>
        <w:top w:val="none" w:sz="0" w:space="0" w:color="auto"/>
        <w:left w:val="none" w:sz="0" w:space="0" w:color="auto"/>
        <w:bottom w:val="none" w:sz="0" w:space="0" w:color="auto"/>
        <w:right w:val="none" w:sz="0" w:space="0" w:color="auto"/>
      </w:divBdr>
    </w:div>
    <w:div w:id="1380128573">
      <w:bodyDiv w:val="1"/>
      <w:marLeft w:val="0"/>
      <w:marRight w:val="0"/>
      <w:marTop w:val="0"/>
      <w:marBottom w:val="0"/>
      <w:divBdr>
        <w:top w:val="none" w:sz="0" w:space="0" w:color="auto"/>
        <w:left w:val="none" w:sz="0" w:space="0" w:color="auto"/>
        <w:bottom w:val="none" w:sz="0" w:space="0" w:color="auto"/>
        <w:right w:val="none" w:sz="0" w:space="0" w:color="auto"/>
      </w:divBdr>
    </w:div>
    <w:div w:id="1380208341">
      <w:bodyDiv w:val="1"/>
      <w:marLeft w:val="0"/>
      <w:marRight w:val="0"/>
      <w:marTop w:val="0"/>
      <w:marBottom w:val="0"/>
      <w:divBdr>
        <w:top w:val="none" w:sz="0" w:space="0" w:color="auto"/>
        <w:left w:val="none" w:sz="0" w:space="0" w:color="auto"/>
        <w:bottom w:val="none" w:sz="0" w:space="0" w:color="auto"/>
        <w:right w:val="none" w:sz="0" w:space="0" w:color="auto"/>
      </w:divBdr>
    </w:div>
    <w:div w:id="1381784321">
      <w:bodyDiv w:val="1"/>
      <w:marLeft w:val="0"/>
      <w:marRight w:val="0"/>
      <w:marTop w:val="0"/>
      <w:marBottom w:val="0"/>
      <w:divBdr>
        <w:top w:val="none" w:sz="0" w:space="0" w:color="auto"/>
        <w:left w:val="none" w:sz="0" w:space="0" w:color="auto"/>
        <w:bottom w:val="none" w:sz="0" w:space="0" w:color="auto"/>
        <w:right w:val="none" w:sz="0" w:space="0" w:color="auto"/>
      </w:divBdr>
    </w:div>
    <w:div w:id="1386025487">
      <w:bodyDiv w:val="1"/>
      <w:marLeft w:val="0"/>
      <w:marRight w:val="0"/>
      <w:marTop w:val="0"/>
      <w:marBottom w:val="0"/>
      <w:divBdr>
        <w:top w:val="none" w:sz="0" w:space="0" w:color="auto"/>
        <w:left w:val="none" w:sz="0" w:space="0" w:color="auto"/>
        <w:bottom w:val="none" w:sz="0" w:space="0" w:color="auto"/>
        <w:right w:val="none" w:sz="0" w:space="0" w:color="auto"/>
      </w:divBdr>
    </w:div>
    <w:div w:id="1386753182">
      <w:bodyDiv w:val="1"/>
      <w:marLeft w:val="0"/>
      <w:marRight w:val="0"/>
      <w:marTop w:val="0"/>
      <w:marBottom w:val="0"/>
      <w:divBdr>
        <w:top w:val="none" w:sz="0" w:space="0" w:color="auto"/>
        <w:left w:val="none" w:sz="0" w:space="0" w:color="auto"/>
        <w:bottom w:val="none" w:sz="0" w:space="0" w:color="auto"/>
        <w:right w:val="none" w:sz="0" w:space="0" w:color="auto"/>
      </w:divBdr>
    </w:div>
    <w:div w:id="1388145560">
      <w:bodyDiv w:val="1"/>
      <w:marLeft w:val="0"/>
      <w:marRight w:val="0"/>
      <w:marTop w:val="0"/>
      <w:marBottom w:val="0"/>
      <w:divBdr>
        <w:top w:val="none" w:sz="0" w:space="0" w:color="auto"/>
        <w:left w:val="none" w:sz="0" w:space="0" w:color="auto"/>
        <w:bottom w:val="none" w:sz="0" w:space="0" w:color="auto"/>
        <w:right w:val="none" w:sz="0" w:space="0" w:color="auto"/>
      </w:divBdr>
    </w:div>
    <w:div w:id="1392541132">
      <w:bodyDiv w:val="1"/>
      <w:marLeft w:val="0"/>
      <w:marRight w:val="0"/>
      <w:marTop w:val="0"/>
      <w:marBottom w:val="0"/>
      <w:divBdr>
        <w:top w:val="none" w:sz="0" w:space="0" w:color="auto"/>
        <w:left w:val="none" w:sz="0" w:space="0" w:color="auto"/>
        <w:bottom w:val="none" w:sz="0" w:space="0" w:color="auto"/>
        <w:right w:val="none" w:sz="0" w:space="0" w:color="auto"/>
      </w:divBdr>
    </w:div>
    <w:div w:id="1394085123">
      <w:bodyDiv w:val="1"/>
      <w:marLeft w:val="0"/>
      <w:marRight w:val="0"/>
      <w:marTop w:val="0"/>
      <w:marBottom w:val="0"/>
      <w:divBdr>
        <w:top w:val="none" w:sz="0" w:space="0" w:color="auto"/>
        <w:left w:val="none" w:sz="0" w:space="0" w:color="auto"/>
        <w:bottom w:val="none" w:sz="0" w:space="0" w:color="auto"/>
        <w:right w:val="none" w:sz="0" w:space="0" w:color="auto"/>
      </w:divBdr>
    </w:div>
    <w:div w:id="1394546520">
      <w:bodyDiv w:val="1"/>
      <w:marLeft w:val="0"/>
      <w:marRight w:val="0"/>
      <w:marTop w:val="0"/>
      <w:marBottom w:val="0"/>
      <w:divBdr>
        <w:top w:val="none" w:sz="0" w:space="0" w:color="auto"/>
        <w:left w:val="none" w:sz="0" w:space="0" w:color="auto"/>
        <w:bottom w:val="none" w:sz="0" w:space="0" w:color="auto"/>
        <w:right w:val="none" w:sz="0" w:space="0" w:color="auto"/>
      </w:divBdr>
    </w:div>
    <w:div w:id="1395159873">
      <w:bodyDiv w:val="1"/>
      <w:marLeft w:val="0"/>
      <w:marRight w:val="0"/>
      <w:marTop w:val="0"/>
      <w:marBottom w:val="0"/>
      <w:divBdr>
        <w:top w:val="none" w:sz="0" w:space="0" w:color="auto"/>
        <w:left w:val="none" w:sz="0" w:space="0" w:color="auto"/>
        <w:bottom w:val="none" w:sz="0" w:space="0" w:color="auto"/>
        <w:right w:val="none" w:sz="0" w:space="0" w:color="auto"/>
      </w:divBdr>
    </w:div>
    <w:div w:id="1397319913">
      <w:bodyDiv w:val="1"/>
      <w:marLeft w:val="0"/>
      <w:marRight w:val="0"/>
      <w:marTop w:val="0"/>
      <w:marBottom w:val="0"/>
      <w:divBdr>
        <w:top w:val="none" w:sz="0" w:space="0" w:color="auto"/>
        <w:left w:val="none" w:sz="0" w:space="0" w:color="auto"/>
        <w:bottom w:val="none" w:sz="0" w:space="0" w:color="auto"/>
        <w:right w:val="none" w:sz="0" w:space="0" w:color="auto"/>
      </w:divBdr>
    </w:div>
    <w:div w:id="1399285426">
      <w:bodyDiv w:val="1"/>
      <w:marLeft w:val="0"/>
      <w:marRight w:val="0"/>
      <w:marTop w:val="0"/>
      <w:marBottom w:val="0"/>
      <w:divBdr>
        <w:top w:val="none" w:sz="0" w:space="0" w:color="auto"/>
        <w:left w:val="none" w:sz="0" w:space="0" w:color="auto"/>
        <w:bottom w:val="none" w:sz="0" w:space="0" w:color="auto"/>
        <w:right w:val="none" w:sz="0" w:space="0" w:color="auto"/>
      </w:divBdr>
    </w:div>
    <w:div w:id="1401440234">
      <w:bodyDiv w:val="1"/>
      <w:marLeft w:val="0"/>
      <w:marRight w:val="0"/>
      <w:marTop w:val="0"/>
      <w:marBottom w:val="0"/>
      <w:divBdr>
        <w:top w:val="none" w:sz="0" w:space="0" w:color="auto"/>
        <w:left w:val="none" w:sz="0" w:space="0" w:color="auto"/>
        <w:bottom w:val="none" w:sz="0" w:space="0" w:color="auto"/>
        <w:right w:val="none" w:sz="0" w:space="0" w:color="auto"/>
      </w:divBdr>
    </w:div>
    <w:div w:id="1404718800">
      <w:bodyDiv w:val="1"/>
      <w:marLeft w:val="0"/>
      <w:marRight w:val="0"/>
      <w:marTop w:val="0"/>
      <w:marBottom w:val="0"/>
      <w:divBdr>
        <w:top w:val="none" w:sz="0" w:space="0" w:color="auto"/>
        <w:left w:val="none" w:sz="0" w:space="0" w:color="auto"/>
        <w:bottom w:val="none" w:sz="0" w:space="0" w:color="auto"/>
        <w:right w:val="none" w:sz="0" w:space="0" w:color="auto"/>
      </w:divBdr>
    </w:div>
    <w:div w:id="1406417148">
      <w:bodyDiv w:val="1"/>
      <w:marLeft w:val="0"/>
      <w:marRight w:val="0"/>
      <w:marTop w:val="0"/>
      <w:marBottom w:val="0"/>
      <w:divBdr>
        <w:top w:val="none" w:sz="0" w:space="0" w:color="auto"/>
        <w:left w:val="none" w:sz="0" w:space="0" w:color="auto"/>
        <w:bottom w:val="none" w:sz="0" w:space="0" w:color="auto"/>
        <w:right w:val="none" w:sz="0" w:space="0" w:color="auto"/>
      </w:divBdr>
    </w:div>
    <w:div w:id="1406803201">
      <w:bodyDiv w:val="1"/>
      <w:marLeft w:val="0"/>
      <w:marRight w:val="0"/>
      <w:marTop w:val="0"/>
      <w:marBottom w:val="0"/>
      <w:divBdr>
        <w:top w:val="none" w:sz="0" w:space="0" w:color="auto"/>
        <w:left w:val="none" w:sz="0" w:space="0" w:color="auto"/>
        <w:bottom w:val="none" w:sz="0" w:space="0" w:color="auto"/>
        <w:right w:val="none" w:sz="0" w:space="0" w:color="auto"/>
      </w:divBdr>
    </w:div>
    <w:div w:id="1406878317">
      <w:bodyDiv w:val="1"/>
      <w:marLeft w:val="0"/>
      <w:marRight w:val="0"/>
      <w:marTop w:val="0"/>
      <w:marBottom w:val="0"/>
      <w:divBdr>
        <w:top w:val="none" w:sz="0" w:space="0" w:color="auto"/>
        <w:left w:val="none" w:sz="0" w:space="0" w:color="auto"/>
        <w:bottom w:val="none" w:sz="0" w:space="0" w:color="auto"/>
        <w:right w:val="none" w:sz="0" w:space="0" w:color="auto"/>
      </w:divBdr>
    </w:div>
    <w:div w:id="1410535888">
      <w:bodyDiv w:val="1"/>
      <w:marLeft w:val="0"/>
      <w:marRight w:val="0"/>
      <w:marTop w:val="0"/>
      <w:marBottom w:val="0"/>
      <w:divBdr>
        <w:top w:val="none" w:sz="0" w:space="0" w:color="auto"/>
        <w:left w:val="none" w:sz="0" w:space="0" w:color="auto"/>
        <w:bottom w:val="none" w:sz="0" w:space="0" w:color="auto"/>
        <w:right w:val="none" w:sz="0" w:space="0" w:color="auto"/>
      </w:divBdr>
    </w:div>
    <w:div w:id="1411584552">
      <w:bodyDiv w:val="1"/>
      <w:marLeft w:val="0"/>
      <w:marRight w:val="0"/>
      <w:marTop w:val="0"/>
      <w:marBottom w:val="0"/>
      <w:divBdr>
        <w:top w:val="none" w:sz="0" w:space="0" w:color="auto"/>
        <w:left w:val="none" w:sz="0" w:space="0" w:color="auto"/>
        <w:bottom w:val="none" w:sz="0" w:space="0" w:color="auto"/>
        <w:right w:val="none" w:sz="0" w:space="0" w:color="auto"/>
      </w:divBdr>
    </w:div>
    <w:div w:id="1412389938">
      <w:bodyDiv w:val="1"/>
      <w:marLeft w:val="0"/>
      <w:marRight w:val="0"/>
      <w:marTop w:val="0"/>
      <w:marBottom w:val="0"/>
      <w:divBdr>
        <w:top w:val="none" w:sz="0" w:space="0" w:color="auto"/>
        <w:left w:val="none" w:sz="0" w:space="0" w:color="auto"/>
        <w:bottom w:val="none" w:sz="0" w:space="0" w:color="auto"/>
        <w:right w:val="none" w:sz="0" w:space="0" w:color="auto"/>
      </w:divBdr>
    </w:div>
    <w:div w:id="1414668559">
      <w:bodyDiv w:val="1"/>
      <w:marLeft w:val="0"/>
      <w:marRight w:val="0"/>
      <w:marTop w:val="0"/>
      <w:marBottom w:val="0"/>
      <w:divBdr>
        <w:top w:val="none" w:sz="0" w:space="0" w:color="auto"/>
        <w:left w:val="none" w:sz="0" w:space="0" w:color="auto"/>
        <w:bottom w:val="none" w:sz="0" w:space="0" w:color="auto"/>
        <w:right w:val="none" w:sz="0" w:space="0" w:color="auto"/>
      </w:divBdr>
    </w:div>
    <w:div w:id="1414669910">
      <w:bodyDiv w:val="1"/>
      <w:marLeft w:val="0"/>
      <w:marRight w:val="0"/>
      <w:marTop w:val="0"/>
      <w:marBottom w:val="0"/>
      <w:divBdr>
        <w:top w:val="none" w:sz="0" w:space="0" w:color="auto"/>
        <w:left w:val="none" w:sz="0" w:space="0" w:color="auto"/>
        <w:bottom w:val="none" w:sz="0" w:space="0" w:color="auto"/>
        <w:right w:val="none" w:sz="0" w:space="0" w:color="auto"/>
      </w:divBdr>
    </w:div>
    <w:div w:id="1415976758">
      <w:bodyDiv w:val="1"/>
      <w:marLeft w:val="0"/>
      <w:marRight w:val="0"/>
      <w:marTop w:val="0"/>
      <w:marBottom w:val="0"/>
      <w:divBdr>
        <w:top w:val="none" w:sz="0" w:space="0" w:color="auto"/>
        <w:left w:val="none" w:sz="0" w:space="0" w:color="auto"/>
        <w:bottom w:val="none" w:sz="0" w:space="0" w:color="auto"/>
        <w:right w:val="none" w:sz="0" w:space="0" w:color="auto"/>
      </w:divBdr>
    </w:div>
    <w:div w:id="1417239830">
      <w:bodyDiv w:val="1"/>
      <w:marLeft w:val="0"/>
      <w:marRight w:val="0"/>
      <w:marTop w:val="0"/>
      <w:marBottom w:val="0"/>
      <w:divBdr>
        <w:top w:val="none" w:sz="0" w:space="0" w:color="auto"/>
        <w:left w:val="none" w:sz="0" w:space="0" w:color="auto"/>
        <w:bottom w:val="none" w:sz="0" w:space="0" w:color="auto"/>
        <w:right w:val="none" w:sz="0" w:space="0" w:color="auto"/>
      </w:divBdr>
    </w:div>
    <w:div w:id="1418668010">
      <w:bodyDiv w:val="1"/>
      <w:marLeft w:val="0"/>
      <w:marRight w:val="0"/>
      <w:marTop w:val="0"/>
      <w:marBottom w:val="0"/>
      <w:divBdr>
        <w:top w:val="none" w:sz="0" w:space="0" w:color="auto"/>
        <w:left w:val="none" w:sz="0" w:space="0" w:color="auto"/>
        <w:bottom w:val="none" w:sz="0" w:space="0" w:color="auto"/>
        <w:right w:val="none" w:sz="0" w:space="0" w:color="auto"/>
      </w:divBdr>
    </w:div>
    <w:div w:id="1418751547">
      <w:bodyDiv w:val="1"/>
      <w:marLeft w:val="0"/>
      <w:marRight w:val="0"/>
      <w:marTop w:val="0"/>
      <w:marBottom w:val="0"/>
      <w:divBdr>
        <w:top w:val="none" w:sz="0" w:space="0" w:color="auto"/>
        <w:left w:val="none" w:sz="0" w:space="0" w:color="auto"/>
        <w:bottom w:val="none" w:sz="0" w:space="0" w:color="auto"/>
        <w:right w:val="none" w:sz="0" w:space="0" w:color="auto"/>
      </w:divBdr>
    </w:div>
    <w:div w:id="1421102485">
      <w:bodyDiv w:val="1"/>
      <w:marLeft w:val="0"/>
      <w:marRight w:val="0"/>
      <w:marTop w:val="0"/>
      <w:marBottom w:val="0"/>
      <w:divBdr>
        <w:top w:val="none" w:sz="0" w:space="0" w:color="auto"/>
        <w:left w:val="none" w:sz="0" w:space="0" w:color="auto"/>
        <w:bottom w:val="none" w:sz="0" w:space="0" w:color="auto"/>
        <w:right w:val="none" w:sz="0" w:space="0" w:color="auto"/>
      </w:divBdr>
    </w:div>
    <w:div w:id="1422333835">
      <w:bodyDiv w:val="1"/>
      <w:marLeft w:val="0"/>
      <w:marRight w:val="0"/>
      <w:marTop w:val="0"/>
      <w:marBottom w:val="0"/>
      <w:divBdr>
        <w:top w:val="none" w:sz="0" w:space="0" w:color="auto"/>
        <w:left w:val="none" w:sz="0" w:space="0" w:color="auto"/>
        <w:bottom w:val="none" w:sz="0" w:space="0" w:color="auto"/>
        <w:right w:val="none" w:sz="0" w:space="0" w:color="auto"/>
      </w:divBdr>
    </w:div>
    <w:div w:id="1423641822">
      <w:bodyDiv w:val="1"/>
      <w:marLeft w:val="0"/>
      <w:marRight w:val="0"/>
      <w:marTop w:val="0"/>
      <w:marBottom w:val="0"/>
      <w:divBdr>
        <w:top w:val="none" w:sz="0" w:space="0" w:color="auto"/>
        <w:left w:val="none" w:sz="0" w:space="0" w:color="auto"/>
        <w:bottom w:val="none" w:sz="0" w:space="0" w:color="auto"/>
        <w:right w:val="none" w:sz="0" w:space="0" w:color="auto"/>
      </w:divBdr>
    </w:div>
    <w:div w:id="1424454289">
      <w:bodyDiv w:val="1"/>
      <w:marLeft w:val="0"/>
      <w:marRight w:val="0"/>
      <w:marTop w:val="0"/>
      <w:marBottom w:val="0"/>
      <w:divBdr>
        <w:top w:val="none" w:sz="0" w:space="0" w:color="auto"/>
        <w:left w:val="none" w:sz="0" w:space="0" w:color="auto"/>
        <w:bottom w:val="none" w:sz="0" w:space="0" w:color="auto"/>
        <w:right w:val="none" w:sz="0" w:space="0" w:color="auto"/>
      </w:divBdr>
    </w:div>
    <w:div w:id="1424689790">
      <w:bodyDiv w:val="1"/>
      <w:marLeft w:val="0"/>
      <w:marRight w:val="0"/>
      <w:marTop w:val="0"/>
      <w:marBottom w:val="0"/>
      <w:divBdr>
        <w:top w:val="none" w:sz="0" w:space="0" w:color="auto"/>
        <w:left w:val="none" w:sz="0" w:space="0" w:color="auto"/>
        <w:bottom w:val="none" w:sz="0" w:space="0" w:color="auto"/>
        <w:right w:val="none" w:sz="0" w:space="0" w:color="auto"/>
      </w:divBdr>
    </w:div>
    <w:div w:id="1425613115">
      <w:bodyDiv w:val="1"/>
      <w:marLeft w:val="0"/>
      <w:marRight w:val="0"/>
      <w:marTop w:val="0"/>
      <w:marBottom w:val="0"/>
      <w:divBdr>
        <w:top w:val="none" w:sz="0" w:space="0" w:color="auto"/>
        <w:left w:val="none" w:sz="0" w:space="0" w:color="auto"/>
        <w:bottom w:val="none" w:sz="0" w:space="0" w:color="auto"/>
        <w:right w:val="none" w:sz="0" w:space="0" w:color="auto"/>
      </w:divBdr>
    </w:div>
    <w:div w:id="1429354996">
      <w:bodyDiv w:val="1"/>
      <w:marLeft w:val="0"/>
      <w:marRight w:val="0"/>
      <w:marTop w:val="0"/>
      <w:marBottom w:val="0"/>
      <w:divBdr>
        <w:top w:val="none" w:sz="0" w:space="0" w:color="auto"/>
        <w:left w:val="none" w:sz="0" w:space="0" w:color="auto"/>
        <w:bottom w:val="none" w:sz="0" w:space="0" w:color="auto"/>
        <w:right w:val="none" w:sz="0" w:space="0" w:color="auto"/>
      </w:divBdr>
    </w:div>
    <w:div w:id="1429692076">
      <w:bodyDiv w:val="1"/>
      <w:marLeft w:val="0"/>
      <w:marRight w:val="0"/>
      <w:marTop w:val="0"/>
      <w:marBottom w:val="0"/>
      <w:divBdr>
        <w:top w:val="none" w:sz="0" w:space="0" w:color="auto"/>
        <w:left w:val="none" w:sz="0" w:space="0" w:color="auto"/>
        <w:bottom w:val="none" w:sz="0" w:space="0" w:color="auto"/>
        <w:right w:val="none" w:sz="0" w:space="0" w:color="auto"/>
      </w:divBdr>
    </w:div>
    <w:div w:id="1429892252">
      <w:bodyDiv w:val="1"/>
      <w:marLeft w:val="0"/>
      <w:marRight w:val="0"/>
      <w:marTop w:val="0"/>
      <w:marBottom w:val="0"/>
      <w:divBdr>
        <w:top w:val="none" w:sz="0" w:space="0" w:color="auto"/>
        <w:left w:val="none" w:sz="0" w:space="0" w:color="auto"/>
        <w:bottom w:val="none" w:sz="0" w:space="0" w:color="auto"/>
        <w:right w:val="none" w:sz="0" w:space="0" w:color="auto"/>
      </w:divBdr>
    </w:div>
    <w:div w:id="1430007085">
      <w:bodyDiv w:val="1"/>
      <w:marLeft w:val="0"/>
      <w:marRight w:val="0"/>
      <w:marTop w:val="0"/>
      <w:marBottom w:val="0"/>
      <w:divBdr>
        <w:top w:val="none" w:sz="0" w:space="0" w:color="auto"/>
        <w:left w:val="none" w:sz="0" w:space="0" w:color="auto"/>
        <w:bottom w:val="none" w:sz="0" w:space="0" w:color="auto"/>
        <w:right w:val="none" w:sz="0" w:space="0" w:color="auto"/>
      </w:divBdr>
    </w:div>
    <w:div w:id="1431583676">
      <w:bodyDiv w:val="1"/>
      <w:marLeft w:val="0"/>
      <w:marRight w:val="0"/>
      <w:marTop w:val="0"/>
      <w:marBottom w:val="0"/>
      <w:divBdr>
        <w:top w:val="none" w:sz="0" w:space="0" w:color="auto"/>
        <w:left w:val="none" w:sz="0" w:space="0" w:color="auto"/>
        <w:bottom w:val="none" w:sz="0" w:space="0" w:color="auto"/>
        <w:right w:val="none" w:sz="0" w:space="0" w:color="auto"/>
      </w:divBdr>
    </w:div>
    <w:div w:id="1433815601">
      <w:bodyDiv w:val="1"/>
      <w:marLeft w:val="0"/>
      <w:marRight w:val="0"/>
      <w:marTop w:val="0"/>
      <w:marBottom w:val="0"/>
      <w:divBdr>
        <w:top w:val="none" w:sz="0" w:space="0" w:color="auto"/>
        <w:left w:val="none" w:sz="0" w:space="0" w:color="auto"/>
        <w:bottom w:val="none" w:sz="0" w:space="0" w:color="auto"/>
        <w:right w:val="none" w:sz="0" w:space="0" w:color="auto"/>
      </w:divBdr>
    </w:div>
    <w:div w:id="1433817111">
      <w:bodyDiv w:val="1"/>
      <w:marLeft w:val="0"/>
      <w:marRight w:val="0"/>
      <w:marTop w:val="0"/>
      <w:marBottom w:val="0"/>
      <w:divBdr>
        <w:top w:val="none" w:sz="0" w:space="0" w:color="auto"/>
        <w:left w:val="none" w:sz="0" w:space="0" w:color="auto"/>
        <w:bottom w:val="none" w:sz="0" w:space="0" w:color="auto"/>
        <w:right w:val="none" w:sz="0" w:space="0" w:color="auto"/>
      </w:divBdr>
    </w:div>
    <w:div w:id="1434593198">
      <w:bodyDiv w:val="1"/>
      <w:marLeft w:val="0"/>
      <w:marRight w:val="0"/>
      <w:marTop w:val="0"/>
      <w:marBottom w:val="0"/>
      <w:divBdr>
        <w:top w:val="none" w:sz="0" w:space="0" w:color="auto"/>
        <w:left w:val="none" w:sz="0" w:space="0" w:color="auto"/>
        <w:bottom w:val="none" w:sz="0" w:space="0" w:color="auto"/>
        <w:right w:val="none" w:sz="0" w:space="0" w:color="auto"/>
      </w:divBdr>
    </w:div>
    <w:div w:id="1434978576">
      <w:bodyDiv w:val="1"/>
      <w:marLeft w:val="0"/>
      <w:marRight w:val="0"/>
      <w:marTop w:val="0"/>
      <w:marBottom w:val="0"/>
      <w:divBdr>
        <w:top w:val="none" w:sz="0" w:space="0" w:color="auto"/>
        <w:left w:val="none" w:sz="0" w:space="0" w:color="auto"/>
        <w:bottom w:val="none" w:sz="0" w:space="0" w:color="auto"/>
        <w:right w:val="none" w:sz="0" w:space="0" w:color="auto"/>
      </w:divBdr>
    </w:div>
    <w:div w:id="1435440361">
      <w:bodyDiv w:val="1"/>
      <w:marLeft w:val="0"/>
      <w:marRight w:val="0"/>
      <w:marTop w:val="0"/>
      <w:marBottom w:val="0"/>
      <w:divBdr>
        <w:top w:val="none" w:sz="0" w:space="0" w:color="auto"/>
        <w:left w:val="none" w:sz="0" w:space="0" w:color="auto"/>
        <w:bottom w:val="none" w:sz="0" w:space="0" w:color="auto"/>
        <w:right w:val="none" w:sz="0" w:space="0" w:color="auto"/>
      </w:divBdr>
    </w:div>
    <w:div w:id="1436973389">
      <w:bodyDiv w:val="1"/>
      <w:marLeft w:val="0"/>
      <w:marRight w:val="0"/>
      <w:marTop w:val="0"/>
      <w:marBottom w:val="0"/>
      <w:divBdr>
        <w:top w:val="none" w:sz="0" w:space="0" w:color="auto"/>
        <w:left w:val="none" w:sz="0" w:space="0" w:color="auto"/>
        <w:bottom w:val="none" w:sz="0" w:space="0" w:color="auto"/>
        <w:right w:val="none" w:sz="0" w:space="0" w:color="auto"/>
      </w:divBdr>
    </w:div>
    <w:div w:id="1437212845">
      <w:bodyDiv w:val="1"/>
      <w:marLeft w:val="0"/>
      <w:marRight w:val="0"/>
      <w:marTop w:val="0"/>
      <w:marBottom w:val="0"/>
      <w:divBdr>
        <w:top w:val="none" w:sz="0" w:space="0" w:color="auto"/>
        <w:left w:val="none" w:sz="0" w:space="0" w:color="auto"/>
        <w:bottom w:val="none" w:sz="0" w:space="0" w:color="auto"/>
        <w:right w:val="none" w:sz="0" w:space="0" w:color="auto"/>
      </w:divBdr>
    </w:div>
    <w:div w:id="1437746250">
      <w:bodyDiv w:val="1"/>
      <w:marLeft w:val="0"/>
      <w:marRight w:val="0"/>
      <w:marTop w:val="0"/>
      <w:marBottom w:val="0"/>
      <w:divBdr>
        <w:top w:val="none" w:sz="0" w:space="0" w:color="auto"/>
        <w:left w:val="none" w:sz="0" w:space="0" w:color="auto"/>
        <w:bottom w:val="none" w:sz="0" w:space="0" w:color="auto"/>
        <w:right w:val="none" w:sz="0" w:space="0" w:color="auto"/>
      </w:divBdr>
    </w:div>
    <w:div w:id="1437945728">
      <w:bodyDiv w:val="1"/>
      <w:marLeft w:val="0"/>
      <w:marRight w:val="0"/>
      <w:marTop w:val="0"/>
      <w:marBottom w:val="0"/>
      <w:divBdr>
        <w:top w:val="none" w:sz="0" w:space="0" w:color="auto"/>
        <w:left w:val="none" w:sz="0" w:space="0" w:color="auto"/>
        <w:bottom w:val="none" w:sz="0" w:space="0" w:color="auto"/>
        <w:right w:val="none" w:sz="0" w:space="0" w:color="auto"/>
      </w:divBdr>
    </w:div>
    <w:div w:id="1438255279">
      <w:bodyDiv w:val="1"/>
      <w:marLeft w:val="0"/>
      <w:marRight w:val="0"/>
      <w:marTop w:val="0"/>
      <w:marBottom w:val="0"/>
      <w:divBdr>
        <w:top w:val="none" w:sz="0" w:space="0" w:color="auto"/>
        <w:left w:val="none" w:sz="0" w:space="0" w:color="auto"/>
        <w:bottom w:val="none" w:sz="0" w:space="0" w:color="auto"/>
        <w:right w:val="none" w:sz="0" w:space="0" w:color="auto"/>
      </w:divBdr>
    </w:div>
    <w:div w:id="1438941153">
      <w:bodyDiv w:val="1"/>
      <w:marLeft w:val="0"/>
      <w:marRight w:val="0"/>
      <w:marTop w:val="0"/>
      <w:marBottom w:val="0"/>
      <w:divBdr>
        <w:top w:val="none" w:sz="0" w:space="0" w:color="auto"/>
        <w:left w:val="none" w:sz="0" w:space="0" w:color="auto"/>
        <w:bottom w:val="none" w:sz="0" w:space="0" w:color="auto"/>
        <w:right w:val="none" w:sz="0" w:space="0" w:color="auto"/>
      </w:divBdr>
    </w:div>
    <w:div w:id="1440493114">
      <w:bodyDiv w:val="1"/>
      <w:marLeft w:val="0"/>
      <w:marRight w:val="0"/>
      <w:marTop w:val="0"/>
      <w:marBottom w:val="0"/>
      <w:divBdr>
        <w:top w:val="none" w:sz="0" w:space="0" w:color="auto"/>
        <w:left w:val="none" w:sz="0" w:space="0" w:color="auto"/>
        <w:bottom w:val="none" w:sz="0" w:space="0" w:color="auto"/>
        <w:right w:val="none" w:sz="0" w:space="0" w:color="auto"/>
      </w:divBdr>
    </w:div>
    <w:div w:id="1440493584">
      <w:bodyDiv w:val="1"/>
      <w:marLeft w:val="0"/>
      <w:marRight w:val="0"/>
      <w:marTop w:val="0"/>
      <w:marBottom w:val="0"/>
      <w:divBdr>
        <w:top w:val="none" w:sz="0" w:space="0" w:color="auto"/>
        <w:left w:val="none" w:sz="0" w:space="0" w:color="auto"/>
        <w:bottom w:val="none" w:sz="0" w:space="0" w:color="auto"/>
        <w:right w:val="none" w:sz="0" w:space="0" w:color="auto"/>
      </w:divBdr>
    </w:div>
    <w:div w:id="1442459815">
      <w:bodyDiv w:val="1"/>
      <w:marLeft w:val="0"/>
      <w:marRight w:val="0"/>
      <w:marTop w:val="0"/>
      <w:marBottom w:val="0"/>
      <w:divBdr>
        <w:top w:val="none" w:sz="0" w:space="0" w:color="auto"/>
        <w:left w:val="none" w:sz="0" w:space="0" w:color="auto"/>
        <w:bottom w:val="none" w:sz="0" w:space="0" w:color="auto"/>
        <w:right w:val="none" w:sz="0" w:space="0" w:color="auto"/>
      </w:divBdr>
    </w:div>
    <w:div w:id="1442917647">
      <w:bodyDiv w:val="1"/>
      <w:marLeft w:val="0"/>
      <w:marRight w:val="0"/>
      <w:marTop w:val="0"/>
      <w:marBottom w:val="0"/>
      <w:divBdr>
        <w:top w:val="none" w:sz="0" w:space="0" w:color="auto"/>
        <w:left w:val="none" w:sz="0" w:space="0" w:color="auto"/>
        <w:bottom w:val="none" w:sz="0" w:space="0" w:color="auto"/>
        <w:right w:val="none" w:sz="0" w:space="0" w:color="auto"/>
      </w:divBdr>
    </w:div>
    <w:div w:id="1444375294">
      <w:bodyDiv w:val="1"/>
      <w:marLeft w:val="0"/>
      <w:marRight w:val="0"/>
      <w:marTop w:val="0"/>
      <w:marBottom w:val="0"/>
      <w:divBdr>
        <w:top w:val="none" w:sz="0" w:space="0" w:color="auto"/>
        <w:left w:val="none" w:sz="0" w:space="0" w:color="auto"/>
        <w:bottom w:val="none" w:sz="0" w:space="0" w:color="auto"/>
        <w:right w:val="none" w:sz="0" w:space="0" w:color="auto"/>
      </w:divBdr>
    </w:div>
    <w:div w:id="1445617973">
      <w:bodyDiv w:val="1"/>
      <w:marLeft w:val="0"/>
      <w:marRight w:val="0"/>
      <w:marTop w:val="0"/>
      <w:marBottom w:val="0"/>
      <w:divBdr>
        <w:top w:val="none" w:sz="0" w:space="0" w:color="auto"/>
        <w:left w:val="none" w:sz="0" w:space="0" w:color="auto"/>
        <w:bottom w:val="none" w:sz="0" w:space="0" w:color="auto"/>
        <w:right w:val="none" w:sz="0" w:space="0" w:color="auto"/>
      </w:divBdr>
    </w:div>
    <w:div w:id="1446660196">
      <w:bodyDiv w:val="1"/>
      <w:marLeft w:val="0"/>
      <w:marRight w:val="0"/>
      <w:marTop w:val="0"/>
      <w:marBottom w:val="0"/>
      <w:divBdr>
        <w:top w:val="none" w:sz="0" w:space="0" w:color="auto"/>
        <w:left w:val="none" w:sz="0" w:space="0" w:color="auto"/>
        <w:bottom w:val="none" w:sz="0" w:space="0" w:color="auto"/>
        <w:right w:val="none" w:sz="0" w:space="0" w:color="auto"/>
      </w:divBdr>
    </w:div>
    <w:div w:id="1448115449">
      <w:bodyDiv w:val="1"/>
      <w:marLeft w:val="0"/>
      <w:marRight w:val="0"/>
      <w:marTop w:val="0"/>
      <w:marBottom w:val="0"/>
      <w:divBdr>
        <w:top w:val="none" w:sz="0" w:space="0" w:color="auto"/>
        <w:left w:val="none" w:sz="0" w:space="0" w:color="auto"/>
        <w:bottom w:val="none" w:sz="0" w:space="0" w:color="auto"/>
        <w:right w:val="none" w:sz="0" w:space="0" w:color="auto"/>
      </w:divBdr>
    </w:div>
    <w:div w:id="1450470962">
      <w:bodyDiv w:val="1"/>
      <w:marLeft w:val="0"/>
      <w:marRight w:val="0"/>
      <w:marTop w:val="0"/>
      <w:marBottom w:val="0"/>
      <w:divBdr>
        <w:top w:val="none" w:sz="0" w:space="0" w:color="auto"/>
        <w:left w:val="none" w:sz="0" w:space="0" w:color="auto"/>
        <w:bottom w:val="none" w:sz="0" w:space="0" w:color="auto"/>
        <w:right w:val="none" w:sz="0" w:space="0" w:color="auto"/>
      </w:divBdr>
    </w:div>
    <w:div w:id="1450515837">
      <w:bodyDiv w:val="1"/>
      <w:marLeft w:val="0"/>
      <w:marRight w:val="0"/>
      <w:marTop w:val="0"/>
      <w:marBottom w:val="0"/>
      <w:divBdr>
        <w:top w:val="none" w:sz="0" w:space="0" w:color="auto"/>
        <w:left w:val="none" w:sz="0" w:space="0" w:color="auto"/>
        <w:bottom w:val="none" w:sz="0" w:space="0" w:color="auto"/>
        <w:right w:val="none" w:sz="0" w:space="0" w:color="auto"/>
      </w:divBdr>
    </w:div>
    <w:div w:id="1453549512">
      <w:bodyDiv w:val="1"/>
      <w:marLeft w:val="0"/>
      <w:marRight w:val="0"/>
      <w:marTop w:val="0"/>
      <w:marBottom w:val="0"/>
      <w:divBdr>
        <w:top w:val="none" w:sz="0" w:space="0" w:color="auto"/>
        <w:left w:val="none" w:sz="0" w:space="0" w:color="auto"/>
        <w:bottom w:val="none" w:sz="0" w:space="0" w:color="auto"/>
        <w:right w:val="none" w:sz="0" w:space="0" w:color="auto"/>
      </w:divBdr>
    </w:div>
    <w:div w:id="1454472977">
      <w:bodyDiv w:val="1"/>
      <w:marLeft w:val="0"/>
      <w:marRight w:val="0"/>
      <w:marTop w:val="0"/>
      <w:marBottom w:val="0"/>
      <w:divBdr>
        <w:top w:val="none" w:sz="0" w:space="0" w:color="auto"/>
        <w:left w:val="none" w:sz="0" w:space="0" w:color="auto"/>
        <w:bottom w:val="none" w:sz="0" w:space="0" w:color="auto"/>
        <w:right w:val="none" w:sz="0" w:space="0" w:color="auto"/>
      </w:divBdr>
    </w:div>
    <w:div w:id="1455321281">
      <w:bodyDiv w:val="1"/>
      <w:marLeft w:val="0"/>
      <w:marRight w:val="0"/>
      <w:marTop w:val="0"/>
      <w:marBottom w:val="0"/>
      <w:divBdr>
        <w:top w:val="none" w:sz="0" w:space="0" w:color="auto"/>
        <w:left w:val="none" w:sz="0" w:space="0" w:color="auto"/>
        <w:bottom w:val="none" w:sz="0" w:space="0" w:color="auto"/>
        <w:right w:val="none" w:sz="0" w:space="0" w:color="auto"/>
      </w:divBdr>
    </w:div>
    <w:div w:id="1456214712">
      <w:bodyDiv w:val="1"/>
      <w:marLeft w:val="0"/>
      <w:marRight w:val="0"/>
      <w:marTop w:val="0"/>
      <w:marBottom w:val="0"/>
      <w:divBdr>
        <w:top w:val="none" w:sz="0" w:space="0" w:color="auto"/>
        <w:left w:val="none" w:sz="0" w:space="0" w:color="auto"/>
        <w:bottom w:val="none" w:sz="0" w:space="0" w:color="auto"/>
        <w:right w:val="none" w:sz="0" w:space="0" w:color="auto"/>
      </w:divBdr>
    </w:div>
    <w:div w:id="1458379034">
      <w:bodyDiv w:val="1"/>
      <w:marLeft w:val="0"/>
      <w:marRight w:val="0"/>
      <w:marTop w:val="0"/>
      <w:marBottom w:val="0"/>
      <w:divBdr>
        <w:top w:val="none" w:sz="0" w:space="0" w:color="auto"/>
        <w:left w:val="none" w:sz="0" w:space="0" w:color="auto"/>
        <w:bottom w:val="none" w:sz="0" w:space="0" w:color="auto"/>
        <w:right w:val="none" w:sz="0" w:space="0" w:color="auto"/>
      </w:divBdr>
    </w:div>
    <w:div w:id="1460799317">
      <w:bodyDiv w:val="1"/>
      <w:marLeft w:val="0"/>
      <w:marRight w:val="0"/>
      <w:marTop w:val="0"/>
      <w:marBottom w:val="0"/>
      <w:divBdr>
        <w:top w:val="none" w:sz="0" w:space="0" w:color="auto"/>
        <w:left w:val="none" w:sz="0" w:space="0" w:color="auto"/>
        <w:bottom w:val="none" w:sz="0" w:space="0" w:color="auto"/>
        <w:right w:val="none" w:sz="0" w:space="0" w:color="auto"/>
      </w:divBdr>
    </w:div>
    <w:div w:id="1461729630">
      <w:bodyDiv w:val="1"/>
      <w:marLeft w:val="0"/>
      <w:marRight w:val="0"/>
      <w:marTop w:val="0"/>
      <w:marBottom w:val="0"/>
      <w:divBdr>
        <w:top w:val="none" w:sz="0" w:space="0" w:color="auto"/>
        <w:left w:val="none" w:sz="0" w:space="0" w:color="auto"/>
        <w:bottom w:val="none" w:sz="0" w:space="0" w:color="auto"/>
        <w:right w:val="none" w:sz="0" w:space="0" w:color="auto"/>
      </w:divBdr>
    </w:div>
    <w:div w:id="1462188232">
      <w:bodyDiv w:val="1"/>
      <w:marLeft w:val="0"/>
      <w:marRight w:val="0"/>
      <w:marTop w:val="0"/>
      <w:marBottom w:val="0"/>
      <w:divBdr>
        <w:top w:val="none" w:sz="0" w:space="0" w:color="auto"/>
        <w:left w:val="none" w:sz="0" w:space="0" w:color="auto"/>
        <w:bottom w:val="none" w:sz="0" w:space="0" w:color="auto"/>
        <w:right w:val="none" w:sz="0" w:space="0" w:color="auto"/>
      </w:divBdr>
    </w:div>
    <w:div w:id="1465923878">
      <w:bodyDiv w:val="1"/>
      <w:marLeft w:val="0"/>
      <w:marRight w:val="0"/>
      <w:marTop w:val="0"/>
      <w:marBottom w:val="0"/>
      <w:divBdr>
        <w:top w:val="none" w:sz="0" w:space="0" w:color="auto"/>
        <w:left w:val="none" w:sz="0" w:space="0" w:color="auto"/>
        <w:bottom w:val="none" w:sz="0" w:space="0" w:color="auto"/>
        <w:right w:val="none" w:sz="0" w:space="0" w:color="auto"/>
      </w:divBdr>
    </w:div>
    <w:div w:id="1466311226">
      <w:bodyDiv w:val="1"/>
      <w:marLeft w:val="0"/>
      <w:marRight w:val="0"/>
      <w:marTop w:val="0"/>
      <w:marBottom w:val="0"/>
      <w:divBdr>
        <w:top w:val="none" w:sz="0" w:space="0" w:color="auto"/>
        <w:left w:val="none" w:sz="0" w:space="0" w:color="auto"/>
        <w:bottom w:val="none" w:sz="0" w:space="0" w:color="auto"/>
        <w:right w:val="none" w:sz="0" w:space="0" w:color="auto"/>
      </w:divBdr>
    </w:div>
    <w:div w:id="1467044131">
      <w:bodyDiv w:val="1"/>
      <w:marLeft w:val="0"/>
      <w:marRight w:val="0"/>
      <w:marTop w:val="0"/>
      <w:marBottom w:val="0"/>
      <w:divBdr>
        <w:top w:val="none" w:sz="0" w:space="0" w:color="auto"/>
        <w:left w:val="none" w:sz="0" w:space="0" w:color="auto"/>
        <w:bottom w:val="none" w:sz="0" w:space="0" w:color="auto"/>
        <w:right w:val="none" w:sz="0" w:space="0" w:color="auto"/>
      </w:divBdr>
    </w:div>
    <w:div w:id="1467315714">
      <w:bodyDiv w:val="1"/>
      <w:marLeft w:val="0"/>
      <w:marRight w:val="0"/>
      <w:marTop w:val="0"/>
      <w:marBottom w:val="0"/>
      <w:divBdr>
        <w:top w:val="none" w:sz="0" w:space="0" w:color="auto"/>
        <w:left w:val="none" w:sz="0" w:space="0" w:color="auto"/>
        <w:bottom w:val="none" w:sz="0" w:space="0" w:color="auto"/>
        <w:right w:val="none" w:sz="0" w:space="0" w:color="auto"/>
      </w:divBdr>
    </w:div>
    <w:div w:id="1467969589">
      <w:bodyDiv w:val="1"/>
      <w:marLeft w:val="0"/>
      <w:marRight w:val="0"/>
      <w:marTop w:val="0"/>
      <w:marBottom w:val="0"/>
      <w:divBdr>
        <w:top w:val="none" w:sz="0" w:space="0" w:color="auto"/>
        <w:left w:val="none" w:sz="0" w:space="0" w:color="auto"/>
        <w:bottom w:val="none" w:sz="0" w:space="0" w:color="auto"/>
        <w:right w:val="none" w:sz="0" w:space="0" w:color="auto"/>
      </w:divBdr>
    </w:div>
    <w:div w:id="1470711746">
      <w:bodyDiv w:val="1"/>
      <w:marLeft w:val="0"/>
      <w:marRight w:val="0"/>
      <w:marTop w:val="0"/>
      <w:marBottom w:val="0"/>
      <w:divBdr>
        <w:top w:val="none" w:sz="0" w:space="0" w:color="auto"/>
        <w:left w:val="none" w:sz="0" w:space="0" w:color="auto"/>
        <w:bottom w:val="none" w:sz="0" w:space="0" w:color="auto"/>
        <w:right w:val="none" w:sz="0" w:space="0" w:color="auto"/>
      </w:divBdr>
    </w:div>
    <w:div w:id="1471941224">
      <w:bodyDiv w:val="1"/>
      <w:marLeft w:val="0"/>
      <w:marRight w:val="0"/>
      <w:marTop w:val="0"/>
      <w:marBottom w:val="0"/>
      <w:divBdr>
        <w:top w:val="none" w:sz="0" w:space="0" w:color="auto"/>
        <w:left w:val="none" w:sz="0" w:space="0" w:color="auto"/>
        <w:bottom w:val="none" w:sz="0" w:space="0" w:color="auto"/>
        <w:right w:val="none" w:sz="0" w:space="0" w:color="auto"/>
      </w:divBdr>
    </w:div>
    <w:div w:id="1472015534">
      <w:bodyDiv w:val="1"/>
      <w:marLeft w:val="0"/>
      <w:marRight w:val="0"/>
      <w:marTop w:val="0"/>
      <w:marBottom w:val="0"/>
      <w:divBdr>
        <w:top w:val="none" w:sz="0" w:space="0" w:color="auto"/>
        <w:left w:val="none" w:sz="0" w:space="0" w:color="auto"/>
        <w:bottom w:val="none" w:sz="0" w:space="0" w:color="auto"/>
        <w:right w:val="none" w:sz="0" w:space="0" w:color="auto"/>
      </w:divBdr>
    </w:div>
    <w:div w:id="1473521466">
      <w:bodyDiv w:val="1"/>
      <w:marLeft w:val="0"/>
      <w:marRight w:val="0"/>
      <w:marTop w:val="0"/>
      <w:marBottom w:val="0"/>
      <w:divBdr>
        <w:top w:val="none" w:sz="0" w:space="0" w:color="auto"/>
        <w:left w:val="none" w:sz="0" w:space="0" w:color="auto"/>
        <w:bottom w:val="none" w:sz="0" w:space="0" w:color="auto"/>
        <w:right w:val="none" w:sz="0" w:space="0" w:color="auto"/>
      </w:divBdr>
    </w:div>
    <w:div w:id="1475027060">
      <w:bodyDiv w:val="1"/>
      <w:marLeft w:val="0"/>
      <w:marRight w:val="0"/>
      <w:marTop w:val="0"/>
      <w:marBottom w:val="0"/>
      <w:divBdr>
        <w:top w:val="none" w:sz="0" w:space="0" w:color="auto"/>
        <w:left w:val="none" w:sz="0" w:space="0" w:color="auto"/>
        <w:bottom w:val="none" w:sz="0" w:space="0" w:color="auto"/>
        <w:right w:val="none" w:sz="0" w:space="0" w:color="auto"/>
      </w:divBdr>
    </w:div>
    <w:div w:id="1475483820">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93305">
      <w:bodyDiv w:val="1"/>
      <w:marLeft w:val="0"/>
      <w:marRight w:val="0"/>
      <w:marTop w:val="0"/>
      <w:marBottom w:val="0"/>
      <w:divBdr>
        <w:top w:val="none" w:sz="0" w:space="0" w:color="auto"/>
        <w:left w:val="none" w:sz="0" w:space="0" w:color="auto"/>
        <w:bottom w:val="none" w:sz="0" w:space="0" w:color="auto"/>
        <w:right w:val="none" w:sz="0" w:space="0" w:color="auto"/>
      </w:divBdr>
    </w:div>
    <w:div w:id="1477334667">
      <w:bodyDiv w:val="1"/>
      <w:marLeft w:val="0"/>
      <w:marRight w:val="0"/>
      <w:marTop w:val="0"/>
      <w:marBottom w:val="0"/>
      <w:divBdr>
        <w:top w:val="none" w:sz="0" w:space="0" w:color="auto"/>
        <w:left w:val="none" w:sz="0" w:space="0" w:color="auto"/>
        <w:bottom w:val="none" w:sz="0" w:space="0" w:color="auto"/>
        <w:right w:val="none" w:sz="0" w:space="0" w:color="auto"/>
      </w:divBdr>
    </w:div>
    <w:div w:id="1478842227">
      <w:bodyDiv w:val="1"/>
      <w:marLeft w:val="0"/>
      <w:marRight w:val="0"/>
      <w:marTop w:val="0"/>
      <w:marBottom w:val="0"/>
      <w:divBdr>
        <w:top w:val="none" w:sz="0" w:space="0" w:color="auto"/>
        <w:left w:val="none" w:sz="0" w:space="0" w:color="auto"/>
        <w:bottom w:val="none" w:sz="0" w:space="0" w:color="auto"/>
        <w:right w:val="none" w:sz="0" w:space="0" w:color="auto"/>
      </w:divBdr>
    </w:div>
    <w:div w:id="1479609427">
      <w:bodyDiv w:val="1"/>
      <w:marLeft w:val="0"/>
      <w:marRight w:val="0"/>
      <w:marTop w:val="0"/>
      <w:marBottom w:val="0"/>
      <w:divBdr>
        <w:top w:val="none" w:sz="0" w:space="0" w:color="auto"/>
        <w:left w:val="none" w:sz="0" w:space="0" w:color="auto"/>
        <w:bottom w:val="none" w:sz="0" w:space="0" w:color="auto"/>
        <w:right w:val="none" w:sz="0" w:space="0" w:color="auto"/>
      </w:divBdr>
    </w:div>
    <w:div w:id="1480226411">
      <w:bodyDiv w:val="1"/>
      <w:marLeft w:val="0"/>
      <w:marRight w:val="0"/>
      <w:marTop w:val="0"/>
      <w:marBottom w:val="0"/>
      <w:divBdr>
        <w:top w:val="none" w:sz="0" w:space="0" w:color="auto"/>
        <w:left w:val="none" w:sz="0" w:space="0" w:color="auto"/>
        <w:bottom w:val="none" w:sz="0" w:space="0" w:color="auto"/>
        <w:right w:val="none" w:sz="0" w:space="0" w:color="auto"/>
      </w:divBdr>
    </w:div>
    <w:div w:id="1480997500">
      <w:bodyDiv w:val="1"/>
      <w:marLeft w:val="0"/>
      <w:marRight w:val="0"/>
      <w:marTop w:val="0"/>
      <w:marBottom w:val="0"/>
      <w:divBdr>
        <w:top w:val="none" w:sz="0" w:space="0" w:color="auto"/>
        <w:left w:val="none" w:sz="0" w:space="0" w:color="auto"/>
        <w:bottom w:val="none" w:sz="0" w:space="0" w:color="auto"/>
        <w:right w:val="none" w:sz="0" w:space="0" w:color="auto"/>
      </w:divBdr>
    </w:div>
    <w:div w:id="1484348752">
      <w:bodyDiv w:val="1"/>
      <w:marLeft w:val="0"/>
      <w:marRight w:val="0"/>
      <w:marTop w:val="0"/>
      <w:marBottom w:val="0"/>
      <w:divBdr>
        <w:top w:val="none" w:sz="0" w:space="0" w:color="auto"/>
        <w:left w:val="none" w:sz="0" w:space="0" w:color="auto"/>
        <w:bottom w:val="none" w:sz="0" w:space="0" w:color="auto"/>
        <w:right w:val="none" w:sz="0" w:space="0" w:color="auto"/>
      </w:divBdr>
    </w:div>
    <w:div w:id="1484811411">
      <w:bodyDiv w:val="1"/>
      <w:marLeft w:val="0"/>
      <w:marRight w:val="0"/>
      <w:marTop w:val="0"/>
      <w:marBottom w:val="0"/>
      <w:divBdr>
        <w:top w:val="none" w:sz="0" w:space="0" w:color="auto"/>
        <w:left w:val="none" w:sz="0" w:space="0" w:color="auto"/>
        <w:bottom w:val="none" w:sz="0" w:space="0" w:color="auto"/>
        <w:right w:val="none" w:sz="0" w:space="0" w:color="auto"/>
      </w:divBdr>
    </w:div>
    <w:div w:id="1485514427">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6316876">
      <w:bodyDiv w:val="1"/>
      <w:marLeft w:val="0"/>
      <w:marRight w:val="0"/>
      <w:marTop w:val="0"/>
      <w:marBottom w:val="0"/>
      <w:divBdr>
        <w:top w:val="none" w:sz="0" w:space="0" w:color="auto"/>
        <w:left w:val="none" w:sz="0" w:space="0" w:color="auto"/>
        <w:bottom w:val="none" w:sz="0" w:space="0" w:color="auto"/>
        <w:right w:val="none" w:sz="0" w:space="0" w:color="auto"/>
      </w:divBdr>
    </w:div>
    <w:div w:id="1486967163">
      <w:bodyDiv w:val="1"/>
      <w:marLeft w:val="0"/>
      <w:marRight w:val="0"/>
      <w:marTop w:val="0"/>
      <w:marBottom w:val="0"/>
      <w:divBdr>
        <w:top w:val="none" w:sz="0" w:space="0" w:color="auto"/>
        <w:left w:val="none" w:sz="0" w:space="0" w:color="auto"/>
        <w:bottom w:val="none" w:sz="0" w:space="0" w:color="auto"/>
        <w:right w:val="none" w:sz="0" w:space="0" w:color="auto"/>
      </w:divBdr>
    </w:div>
    <w:div w:id="1487816593">
      <w:bodyDiv w:val="1"/>
      <w:marLeft w:val="0"/>
      <w:marRight w:val="0"/>
      <w:marTop w:val="0"/>
      <w:marBottom w:val="0"/>
      <w:divBdr>
        <w:top w:val="none" w:sz="0" w:space="0" w:color="auto"/>
        <w:left w:val="none" w:sz="0" w:space="0" w:color="auto"/>
        <w:bottom w:val="none" w:sz="0" w:space="0" w:color="auto"/>
        <w:right w:val="none" w:sz="0" w:space="0" w:color="auto"/>
      </w:divBdr>
    </w:div>
    <w:div w:id="1488206487">
      <w:bodyDiv w:val="1"/>
      <w:marLeft w:val="0"/>
      <w:marRight w:val="0"/>
      <w:marTop w:val="0"/>
      <w:marBottom w:val="0"/>
      <w:divBdr>
        <w:top w:val="none" w:sz="0" w:space="0" w:color="auto"/>
        <w:left w:val="none" w:sz="0" w:space="0" w:color="auto"/>
        <w:bottom w:val="none" w:sz="0" w:space="0" w:color="auto"/>
        <w:right w:val="none" w:sz="0" w:space="0" w:color="auto"/>
      </w:divBdr>
    </w:div>
    <w:div w:id="1492018639">
      <w:bodyDiv w:val="1"/>
      <w:marLeft w:val="0"/>
      <w:marRight w:val="0"/>
      <w:marTop w:val="0"/>
      <w:marBottom w:val="0"/>
      <w:divBdr>
        <w:top w:val="none" w:sz="0" w:space="0" w:color="auto"/>
        <w:left w:val="none" w:sz="0" w:space="0" w:color="auto"/>
        <w:bottom w:val="none" w:sz="0" w:space="0" w:color="auto"/>
        <w:right w:val="none" w:sz="0" w:space="0" w:color="auto"/>
      </w:divBdr>
    </w:div>
    <w:div w:id="1493377638">
      <w:bodyDiv w:val="1"/>
      <w:marLeft w:val="0"/>
      <w:marRight w:val="0"/>
      <w:marTop w:val="0"/>
      <w:marBottom w:val="0"/>
      <w:divBdr>
        <w:top w:val="none" w:sz="0" w:space="0" w:color="auto"/>
        <w:left w:val="none" w:sz="0" w:space="0" w:color="auto"/>
        <w:bottom w:val="none" w:sz="0" w:space="0" w:color="auto"/>
        <w:right w:val="none" w:sz="0" w:space="0" w:color="auto"/>
      </w:divBdr>
    </w:div>
    <w:div w:id="1493638919">
      <w:bodyDiv w:val="1"/>
      <w:marLeft w:val="0"/>
      <w:marRight w:val="0"/>
      <w:marTop w:val="0"/>
      <w:marBottom w:val="0"/>
      <w:divBdr>
        <w:top w:val="none" w:sz="0" w:space="0" w:color="auto"/>
        <w:left w:val="none" w:sz="0" w:space="0" w:color="auto"/>
        <w:bottom w:val="none" w:sz="0" w:space="0" w:color="auto"/>
        <w:right w:val="none" w:sz="0" w:space="0" w:color="auto"/>
      </w:divBdr>
    </w:div>
    <w:div w:id="1494178832">
      <w:bodyDiv w:val="1"/>
      <w:marLeft w:val="0"/>
      <w:marRight w:val="0"/>
      <w:marTop w:val="0"/>
      <w:marBottom w:val="0"/>
      <w:divBdr>
        <w:top w:val="none" w:sz="0" w:space="0" w:color="auto"/>
        <w:left w:val="none" w:sz="0" w:space="0" w:color="auto"/>
        <w:bottom w:val="none" w:sz="0" w:space="0" w:color="auto"/>
        <w:right w:val="none" w:sz="0" w:space="0" w:color="auto"/>
      </w:divBdr>
    </w:div>
    <w:div w:id="1494829766">
      <w:bodyDiv w:val="1"/>
      <w:marLeft w:val="0"/>
      <w:marRight w:val="0"/>
      <w:marTop w:val="0"/>
      <w:marBottom w:val="0"/>
      <w:divBdr>
        <w:top w:val="none" w:sz="0" w:space="0" w:color="auto"/>
        <w:left w:val="none" w:sz="0" w:space="0" w:color="auto"/>
        <w:bottom w:val="none" w:sz="0" w:space="0" w:color="auto"/>
        <w:right w:val="none" w:sz="0" w:space="0" w:color="auto"/>
      </w:divBdr>
    </w:div>
    <w:div w:id="1500736478">
      <w:bodyDiv w:val="1"/>
      <w:marLeft w:val="0"/>
      <w:marRight w:val="0"/>
      <w:marTop w:val="0"/>
      <w:marBottom w:val="0"/>
      <w:divBdr>
        <w:top w:val="none" w:sz="0" w:space="0" w:color="auto"/>
        <w:left w:val="none" w:sz="0" w:space="0" w:color="auto"/>
        <w:bottom w:val="none" w:sz="0" w:space="0" w:color="auto"/>
        <w:right w:val="none" w:sz="0" w:space="0" w:color="auto"/>
      </w:divBdr>
    </w:div>
    <w:div w:id="1501391024">
      <w:bodyDiv w:val="1"/>
      <w:marLeft w:val="0"/>
      <w:marRight w:val="0"/>
      <w:marTop w:val="0"/>
      <w:marBottom w:val="0"/>
      <w:divBdr>
        <w:top w:val="none" w:sz="0" w:space="0" w:color="auto"/>
        <w:left w:val="none" w:sz="0" w:space="0" w:color="auto"/>
        <w:bottom w:val="none" w:sz="0" w:space="0" w:color="auto"/>
        <w:right w:val="none" w:sz="0" w:space="0" w:color="auto"/>
      </w:divBdr>
    </w:div>
    <w:div w:id="1503200594">
      <w:bodyDiv w:val="1"/>
      <w:marLeft w:val="0"/>
      <w:marRight w:val="0"/>
      <w:marTop w:val="0"/>
      <w:marBottom w:val="0"/>
      <w:divBdr>
        <w:top w:val="none" w:sz="0" w:space="0" w:color="auto"/>
        <w:left w:val="none" w:sz="0" w:space="0" w:color="auto"/>
        <w:bottom w:val="none" w:sz="0" w:space="0" w:color="auto"/>
        <w:right w:val="none" w:sz="0" w:space="0" w:color="auto"/>
      </w:divBdr>
    </w:div>
    <w:div w:id="1506482418">
      <w:bodyDiv w:val="1"/>
      <w:marLeft w:val="0"/>
      <w:marRight w:val="0"/>
      <w:marTop w:val="0"/>
      <w:marBottom w:val="0"/>
      <w:divBdr>
        <w:top w:val="none" w:sz="0" w:space="0" w:color="auto"/>
        <w:left w:val="none" w:sz="0" w:space="0" w:color="auto"/>
        <w:bottom w:val="none" w:sz="0" w:space="0" w:color="auto"/>
        <w:right w:val="none" w:sz="0" w:space="0" w:color="auto"/>
      </w:divBdr>
    </w:div>
    <w:div w:id="1507209685">
      <w:bodyDiv w:val="1"/>
      <w:marLeft w:val="0"/>
      <w:marRight w:val="0"/>
      <w:marTop w:val="0"/>
      <w:marBottom w:val="0"/>
      <w:divBdr>
        <w:top w:val="none" w:sz="0" w:space="0" w:color="auto"/>
        <w:left w:val="none" w:sz="0" w:space="0" w:color="auto"/>
        <w:bottom w:val="none" w:sz="0" w:space="0" w:color="auto"/>
        <w:right w:val="none" w:sz="0" w:space="0" w:color="auto"/>
      </w:divBdr>
    </w:div>
    <w:div w:id="1507985581">
      <w:bodyDiv w:val="1"/>
      <w:marLeft w:val="0"/>
      <w:marRight w:val="0"/>
      <w:marTop w:val="0"/>
      <w:marBottom w:val="0"/>
      <w:divBdr>
        <w:top w:val="none" w:sz="0" w:space="0" w:color="auto"/>
        <w:left w:val="none" w:sz="0" w:space="0" w:color="auto"/>
        <w:bottom w:val="none" w:sz="0" w:space="0" w:color="auto"/>
        <w:right w:val="none" w:sz="0" w:space="0" w:color="auto"/>
      </w:divBdr>
    </w:div>
    <w:div w:id="1508666738">
      <w:bodyDiv w:val="1"/>
      <w:marLeft w:val="0"/>
      <w:marRight w:val="0"/>
      <w:marTop w:val="0"/>
      <w:marBottom w:val="0"/>
      <w:divBdr>
        <w:top w:val="none" w:sz="0" w:space="0" w:color="auto"/>
        <w:left w:val="none" w:sz="0" w:space="0" w:color="auto"/>
        <w:bottom w:val="none" w:sz="0" w:space="0" w:color="auto"/>
        <w:right w:val="none" w:sz="0" w:space="0" w:color="auto"/>
      </w:divBdr>
    </w:div>
    <w:div w:id="1510146140">
      <w:bodyDiv w:val="1"/>
      <w:marLeft w:val="0"/>
      <w:marRight w:val="0"/>
      <w:marTop w:val="0"/>
      <w:marBottom w:val="0"/>
      <w:divBdr>
        <w:top w:val="none" w:sz="0" w:space="0" w:color="auto"/>
        <w:left w:val="none" w:sz="0" w:space="0" w:color="auto"/>
        <w:bottom w:val="none" w:sz="0" w:space="0" w:color="auto"/>
        <w:right w:val="none" w:sz="0" w:space="0" w:color="auto"/>
      </w:divBdr>
    </w:div>
    <w:div w:id="1510173172">
      <w:bodyDiv w:val="1"/>
      <w:marLeft w:val="0"/>
      <w:marRight w:val="0"/>
      <w:marTop w:val="0"/>
      <w:marBottom w:val="0"/>
      <w:divBdr>
        <w:top w:val="none" w:sz="0" w:space="0" w:color="auto"/>
        <w:left w:val="none" w:sz="0" w:space="0" w:color="auto"/>
        <w:bottom w:val="none" w:sz="0" w:space="0" w:color="auto"/>
        <w:right w:val="none" w:sz="0" w:space="0" w:color="auto"/>
      </w:divBdr>
    </w:div>
    <w:div w:id="1514152396">
      <w:bodyDiv w:val="1"/>
      <w:marLeft w:val="0"/>
      <w:marRight w:val="0"/>
      <w:marTop w:val="0"/>
      <w:marBottom w:val="0"/>
      <w:divBdr>
        <w:top w:val="none" w:sz="0" w:space="0" w:color="auto"/>
        <w:left w:val="none" w:sz="0" w:space="0" w:color="auto"/>
        <w:bottom w:val="none" w:sz="0" w:space="0" w:color="auto"/>
        <w:right w:val="none" w:sz="0" w:space="0" w:color="auto"/>
      </w:divBdr>
    </w:div>
    <w:div w:id="1515923945">
      <w:bodyDiv w:val="1"/>
      <w:marLeft w:val="0"/>
      <w:marRight w:val="0"/>
      <w:marTop w:val="0"/>
      <w:marBottom w:val="0"/>
      <w:divBdr>
        <w:top w:val="none" w:sz="0" w:space="0" w:color="auto"/>
        <w:left w:val="none" w:sz="0" w:space="0" w:color="auto"/>
        <w:bottom w:val="none" w:sz="0" w:space="0" w:color="auto"/>
        <w:right w:val="none" w:sz="0" w:space="0" w:color="auto"/>
      </w:divBdr>
    </w:div>
    <w:div w:id="1516532880">
      <w:bodyDiv w:val="1"/>
      <w:marLeft w:val="0"/>
      <w:marRight w:val="0"/>
      <w:marTop w:val="0"/>
      <w:marBottom w:val="0"/>
      <w:divBdr>
        <w:top w:val="none" w:sz="0" w:space="0" w:color="auto"/>
        <w:left w:val="none" w:sz="0" w:space="0" w:color="auto"/>
        <w:bottom w:val="none" w:sz="0" w:space="0" w:color="auto"/>
        <w:right w:val="none" w:sz="0" w:space="0" w:color="auto"/>
      </w:divBdr>
    </w:div>
    <w:div w:id="1518348123">
      <w:bodyDiv w:val="1"/>
      <w:marLeft w:val="0"/>
      <w:marRight w:val="0"/>
      <w:marTop w:val="0"/>
      <w:marBottom w:val="0"/>
      <w:divBdr>
        <w:top w:val="none" w:sz="0" w:space="0" w:color="auto"/>
        <w:left w:val="none" w:sz="0" w:space="0" w:color="auto"/>
        <w:bottom w:val="none" w:sz="0" w:space="0" w:color="auto"/>
        <w:right w:val="none" w:sz="0" w:space="0" w:color="auto"/>
      </w:divBdr>
    </w:div>
    <w:div w:id="1518424916">
      <w:bodyDiv w:val="1"/>
      <w:marLeft w:val="0"/>
      <w:marRight w:val="0"/>
      <w:marTop w:val="0"/>
      <w:marBottom w:val="0"/>
      <w:divBdr>
        <w:top w:val="none" w:sz="0" w:space="0" w:color="auto"/>
        <w:left w:val="none" w:sz="0" w:space="0" w:color="auto"/>
        <w:bottom w:val="none" w:sz="0" w:space="0" w:color="auto"/>
        <w:right w:val="none" w:sz="0" w:space="0" w:color="auto"/>
      </w:divBdr>
    </w:div>
    <w:div w:id="1519932300">
      <w:bodyDiv w:val="1"/>
      <w:marLeft w:val="0"/>
      <w:marRight w:val="0"/>
      <w:marTop w:val="0"/>
      <w:marBottom w:val="0"/>
      <w:divBdr>
        <w:top w:val="none" w:sz="0" w:space="0" w:color="auto"/>
        <w:left w:val="none" w:sz="0" w:space="0" w:color="auto"/>
        <w:bottom w:val="none" w:sz="0" w:space="0" w:color="auto"/>
        <w:right w:val="none" w:sz="0" w:space="0" w:color="auto"/>
      </w:divBdr>
    </w:div>
    <w:div w:id="1521503655">
      <w:bodyDiv w:val="1"/>
      <w:marLeft w:val="0"/>
      <w:marRight w:val="0"/>
      <w:marTop w:val="0"/>
      <w:marBottom w:val="0"/>
      <w:divBdr>
        <w:top w:val="none" w:sz="0" w:space="0" w:color="auto"/>
        <w:left w:val="none" w:sz="0" w:space="0" w:color="auto"/>
        <w:bottom w:val="none" w:sz="0" w:space="0" w:color="auto"/>
        <w:right w:val="none" w:sz="0" w:space="0" w:color="auto"/>
      </w:divBdr>
    </w:div>
    <w:div w:id="1524396464">
      <w:bodyDiv w:val="1"/>
      <w:marLeft w:val="0"/>
      <w:marRight w:val="0"/>
      <w:marTop w:val="0"/>
      <w:marBottom w:val="0"/>
      <w:divBdr>
        <w:top w:val="none" w:sz="0" w:space="0" w:color="auto"/>
        <w:left w:val="none" w:sz="0" w:space="0" w:color="auto"/>
        <w:bottom w:val="none" w:sz="0" w:space="0" w:color="auto"/>
        <w:right w:val="none" w:sz="0" w:space="0" w:color="auto"/>
      </w:divBdr>
    </w:div>
    <w:div w:id="1525245351">
      <w:bodyDiv w:val="1"/>
      <w:marLeft w:val="0"/>
      <w:marRight w:val="0"/>
      <w:marTop w:val="0"/>
      <w:marBottom w:val="0"/>
      <w:divBdr>
        <w:top w:val="none" w:sz="0" w:space="0" w:color="auto"/>
        <w:left w:val="none" w:sz="0" w:space="0" w:color="auto"/>
        <w:bottom w:val="none" w:sz="0" w:space="0" w:color="auto"/>
        <w:right w:val="none" w:sz="0" w:space="0" w:color="auto"/>
      </w:divBdr>
    </w:div>
    <w:div w:id="1525745182">
      <w:bodyDiv w:val="1"/>
      <w:marLeft w:val="0"/>
      <w:marRight w:val="0"/>
      <w:marTop w:val="0"/>
      <w:marBottom w:val="0"/>
      <w:divBdr>
        <w:top w:val="none" w:sz="0" w:space="0" w:color="auto"/>
        <w:left w:val="none" w:sz="0" w:space="0" w:color="auto"/>
        <w:bottom w:val="none" w:sz="0" w:space="0" w:color="auto"/>
        <w:right w:val="none" w:sz="0" w:space="0" w:color="auto"/>
      </w:divBdr>
    </w:div>
    <w:div w:id="1527333094">
      <w:bodyDiv w:val="1"/>
      <w:marLeft w:val="0"/>
      <w:marRight w:val="0"/>
      <w:marTop w:val="0"/>
      <w:marBottom w:val="0"/>
      <w:divBdr>
        <w:top w:val="none" w:sz="0" w:space="0" w:color="auto"/>
        <w:left w:val="none" w:sz="0" w:space="0" w:color="auto"/>
        <w:bottom w:val="none" w:sz="0" w:space="0" w:color="auto"/>
        <w:right w:val="none" w:sz="0" w:space="0" w:color="auto"/>
      </w:divBdr>
    </w:div>
    <w:div w:id="1528251155">
      <w:bodyDiv w:val="1"/>
      <w:marLeft w:val="0"/>
      <w:marRight w:val="0"/>
      <w:marTop w:val="0"/>
      <w:marBottom w:val="0"/>
      <w:divBdr>
        <w:top w:val="none" w:sz="0" w:space="0" w:color="auto"/>
        <w:left w:val="none" w:sz="0" w:space="0" w:color="auto"/>
        <w:bottom w:val="none" w:sz="0" w:space="0" w:color="auto"/>
        <w:right w:val="none" w:sz="0" w:space="0" w:color="auto"/>
      </w:divBdr>
    </w:div>
    <w:div w:id="1529365954">
      <w:bodyDiv w:val="1"/>
      <w:marLeft w:val="0"/>
      <w:marRight w:val="0"/>
      <w:marTop w:val="0"/>
      <w:marBottom w:val="0"/>
      <w:divBdr>
        <w:top w:val="none" w:sz="0" w:space="0" w:color="auto"/>
        <w:left w:val="none" w:sz="0" w:space="0" w:color="auto"/>
        <w:bottom w:val="none" w:sz="0" w:space="0" w:color="auto"/>
        <w:right w:val="none" w:sz="0" w:space="0" w:color="auto"/>
      </w:divBdr>
    </w:div>
    <w:div w:id="1532573407">
      <w:bodyDiv w:val="1"/>
      <w:marLeft w:val="0"/>
      <w:marRight w:val="0"/>
      <w:marTop w:val="0"/>
      <w:marBottom w:val="0"/>
      <w:divBdr>
        <w:top w:val="none" w:sz="0" w:space="0" w:color="auto"/>
        <w:left w:val="none" w:sz="0" w:space="0" w:color="auto"/>
        <w:bottom w:val="none" w:sz="0" w:space="0" w:color="auto"/>
        <w:right w:val="none" w:sz="0" w:space="0" w:color="auto"/>
      </w:divBdr>
    </w:div>
    <w:div w:id="1533029558">
      <w:bodyDiv w:val="1"/>
      <w:marLeft w:val="0"/>
      <w:marRight w:val="0"/>
      <w:marTop w:val="0"/>
      <w:marBottom w:val="0"/>
      <w:divBdr>
        <w:top w:val="none" w:sz="0" w:space="0" w:color="auto"/>
        <w:left w:val="none" w:sz="0" w:space="0" w:color="auto"/>
        <w:bottom w:val="none" w:sz="0" w:space="0" w:color="auto"/>
        <w:right w:val="none" w:sz="0" w:space="0" w:color="auto"/>
      </w:divBdr>
    </w:div>
    <w:div w:id="1533614499">
      <w:bodyDiv w:val="1"/>
      <w:marLeft w:val="0"/>
      <w:marRight w:val="0"/>
      <w:marTop w:val="0"/>
      <w:marBottom w:val="0"/>
      <w:divBdr>
        <w:top w:val="none" w:sz="0" w:space="0" w:color="auto"/>
        <w:left w:val="none" w:sz="0" w:space="0" w:color="auto"/>
        <w:bottom w:val="none" w:sz="0" w:space="0" w:color="auto"/>
        <w:right w:val="none" w:sz="0" w:space="0" w:color="auto"/>
      </w:divBdr>
    </w:div>
    <w:div w:id="1538006805">
      <w:bodyDiv w:val="1"/>
      <w:marLeft w:val="0"/>
      <w:marRight w:val="0"/>
      <w:marTop w:val="0"/>
      <w:marBottom w:val="0"/>
      <w:divBdr>
        <w:top w:val="none" w:sz="0" w:space="0" w:color="auto"/>
        <w:left w:val="none" w:sz="0" w:space="0" w:color="auto"/>
        <w:bottom w:val="none" w:sz="0" w:space="0" w:color="auto"/>
        <w:right w:val="none" w:sz="0" w:space="0" w:color="auto"/>
      </w:divBdr>
    </w:div>
    <w:div w:id="1538010375">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40317838">
      <w:bodyDiv w:val="1"/>
      <w:marLeft w:val="0"/>
      <w:marRight w:val="0"/>
      <w:marTop w:val="0"/>
      <w:marBottom w:val="0"/>
      <w:divBdr>
        <w:top w:val="none" w:sz="0" w:space="0" w:color="auto"/>
        <w:left w:val="none" w:sz="0" w:space="0" w:color="auto"/>
        <w:bottom w:val="none" w:sz="0" w:space="0" w:color="auto"/>
        <w:right w:val="none" w:sz="0" w:space="0" w:color="auto"/>
      </w:divBdr>
    </w:div>
    <w:div w:id="1542014460">
      <w:bodyDiv w:val="1"/>
      <w:marLeft w:val="0"/>
      <w:marRight w:val="0"/>
      <w:marTop w:val="0"/>
      <w:marBottom w:val="0"/>
      <w:divBdr>
        <w:top w:val="none" w:sz="0" w:space="0" w:color="auto"/>
        <w:left w:val="none" w:sz="0" w:space="0" w:color="auto"/>
        <w:bottom w:val="none" w:sz="0" w:space="0" w:color="auto"/>
        <w:right w:val="none" w:sz="0" w:space="0" w:color="auto"/>
      </w:divBdr>
    </w:div>
    <w:div w:id="1542669335">
      <w:bodyDiv w:val="1"/>
      <w:marLeft w:val="0"/>
      <w:marRight w:val="0"/>
      <w:marTop w:val="0"/>
      <w:marBottom w:val="0"/>
      <w:divBdr>
        <w:top w:val="none" w:sz="0" w:space="0" w:color="auto"/>
        <w:left w:val="none" w:sz="0" w:space="0" w:color="auto"/>
        <w:bottom w:val="none" w:sz="0" w:space="0" w:color="auto"/>
        <w:right w:val="none" w:sz="0" w:space="0" w:color="auto"/>
      </w:divBdr>
    </w:div>
    <w:div w:id="1542744009">
      <w:bodyDiv w:val="1"/>
      <w:marLeft w:val="0"/>
      <w:marRight w:val="0"/>
      <w:marTop w:val="0"/>
      <w:marBottom w:val="0"/>
      <w:divBdr>
        <w:top w:val="none" w:sz="0" w:space="0" w:color="auto"/>
        <w:left w:val="none" w:sz="0" w:space="0" w:color="auto"/>
        <w:bottom w:val="none" w:sz="0" w:space="0" w:color="auto"/>
        <w:right w:val="none" w:sz="0" w:space="0" w:color="auto"/>
      </w:divBdr>
    </w:div>
    <w:div w:id="1543052052">
      <w:bodyDiv w:val="1"/>
      <w:marLeft w:val="0"/>
      <w:marRight w:val="0"/>
      <w:marTop w:val="0"/>
      <w:marBottom w:val="0"/>
      <w:divBdr>
        <w:top w:val="none" w:sz="0" w:space="0" w:color="auto"/>
        <w:left w:val="none" w:sz="0" w:space="0" w:color="auto"/>
        <w:bottom w:val="none" w:sz="0" w:space="0" w:color="auto"/>
        <w:right w:val="none" w:sz="0" w:space="0" w:color="auto"/>
      </w:divBdr>
    </w:div>
    <w:div w:id="1543982482">
      <w:bodyDiv w:val="1"/>
      <w:marLeft w:val="0"/>
      <w:marRight w:val="0"/>
      <w:marTop w:val="0"/>
      <w:marBottom w:val="0"/>
      <w:divBdr>
        <w:top w:val="none" w:sz="0" w:space="0" w:color="auto"/>
        <w:left w:val="none" w:sz="0" w:space="0" w:color="auto"/>
        <w:bottom w:val="none" w:sz="0" w:space="0" w:color="auto"/>
        <w:right w:val="none" w:sz="0" w:space="0" w:color="auto"/>
      </w:divBdr>
    </w:div>
    <w:div w:id="1544361786">
      <w:bodyDiv w:val="1"/>
      <w:marLeft w:val="0"/>
      <w:marRight w:val="0"/>
      <w:marTop w:val="0"/>
      <w:marBottom w:val="0"/>
      <w:divBdr>
        <w:top w:val="none" w:sz="0" w:space="0" w:color="auto"/>
        <w:left w:val="none" w:sz="0" w:space="0" w:color="auto"/>
        <w:bottom w:val="none" w:sz="0" w:space="0" w:color="auto"/>
        <w:right w:val="none" w:sz="0" w:space="0" w:color="auto"/>
      </w:divBdr>
    </w:div>
    <w:div w:id="1544368438">
      <w:bodyDiv w:val="1"/>
      <w:marLeft w:val="0"/>
      <w:marRight w:val="0"/>
      <w:marTop w:val="0"/>
      <w:marBottom w:val="0"/>
      <w:divBdr>
        <w:top w:val="none" w:sz="0" w:space="0" w:color="auto"/>
        <w:left w:val="none" w:sz="0" w:space="0" w:color="auto"/>
        <w:bottom w:val="none" w:sz="0" w:space="0" w:color="auto"/>
        <w:right w:val="none" w:sz="0" w:space="0" w:color="auto"/>
      </w:divBdr>
    </w:div>
    <w:div w:id="1545025081">
      <w:bodyDiv w:val="1"/>
      <w:marLeft w:val="0"/>
      <w:marRight w:val="0"/>
      <w:marTop w:val="0"/>
      <w:marBottom w:val="0"/>
      <w:divBdr>
        <w:top w:val="none" w:sz="0" w:space="0" w:color="auto"/>
        <w:left w:val="none" w:sz="0" w:space="0" w:color="auto"/>
        <w:bottom w:val="none" w:sz="0" w:space="0" w:color="auto"/>
        <w:right w:val="none" w:sz="0" w:space="0" w:color="auto"/>
      </w:divBdr>
    </w:div>
    <w:div w:id="1545368641">
      <w:bodyDiv w:val="1"/>
      <w:marLeft w:val="0"/>
      <w:marRight w:val="0"/>
      <w:marTop w:val="0"/>
      <w:marBottom w:val="0"/>
      <w:divBdr>
        <w:top w:val="none" w:sz="0" w:space="0" w:color="auto"/>
        <w:left w:val="none" w:sz="0" w:space="0" w:color="auto"/>
        <w:bottom w:val="none" w:sz="0" w:space="0" w:color="auto"/>
        <w:right w:val="none" w:sz="0" w:space="0" w:color="auto"/>
      </w:divBdr>
    </w:div>
    <w:div w:id="1545485443">
      <w:bodyDiv w:val="1"/>
      <w:marLeft w:val="0"/>
      <w:marRight w:val="0"/>
      <w:marTop w:val="0"/>
      <w:marBottom w:val="0"/>
      <w:divBdr>
        <w:top w:val="none" w:sz="0" w:space="0" w:color="auto"/>
        <w:left w:val="none" w:sz="0" w:space="0" w:color="auto"/>
        <w:bottom w:val="none" w:sz="0" w:space="0" w:color="auto"/>
        <w:right w:val="none" w:sz="0" w:space="0" w:color="auto"/>
      </w:divBdr>
    </w:div>
    <w:div w:id="1546135633">
      <w:bodyDiv w:val="1"/>
      <w:marLeft w:val="0"/>
      <w:marRight w:val="0"/>
      <w:marTop w:val="0"/>
      <w:marBottom w:val="0"/>
      <w:divBdr>
        <w:top w:val="none" w:sz="0" w:space="0" w:color="auto"/>
        <w:left w:val="none" w:sz="0" w:space="0" w:color="auto"/>
        <w:bottom w:val="none" w:sz="0" w:space="0" w:color="auto"/>
        <w:right w:val="none" w:sz="0" w:space="0" w:color="auto"/>
      </w:divBdr>
    </w:div>
    <w:div w:id="1546453044">
      <w:bodyDiv w:val="1"/>
      <w:marLeft w:val="0"/>
      <w:marRight w:val="0"/>
      <w:marTop w:val="0"/>
      <w:marBottom w:val="0"/>
      <w:divBdr>
        <w:top w:val="none" w:sz="0" w:space="0" w:color="auto"/>
        <w:left w:val="none" w:sz="0" w:space="0" w:color="auto"/>
        <w:bottom w:val="none" w:sz="0" w:space="0" w:color="auto"/>
        <w:right w:val="none" w:sz="0" w:space="0" w:color="auto"/>
      </w:divBdr>
      <w:divsChild>
        <w:div w:id="852184992">
          <w:marLeft w:val="0"/>
          <w:marRight w:val="0"/>
          <w:marTop w:val="0"/>
          <w:marBottom w:val="0"/>
          <w:divBdr>
            <w:top w:val="none" w:sz="0" w:space="0" w:color="auto"/>
            <w:left w:val="none" w:sz="0" w:space="0" w:color="auto"/>
            <w:bottom w:val="none" w:sz="0" w:space="0" w:color="auto"/>
            <w:right w:val="none" w:sz="0" w:space="0" w:color="auto"/>
          </w:divBdr>
          <w:divsChild>
            <w:div w:id="1481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429">
      <w:bodyDiv w:val="1"/>
      <w:marLeft w:val="0"/>
      <w:marRight w:val="0"/>
      <w:marTop w:val="0"/>
      <w:marBottom w:val="0"/>
      <w:divBdr>
        <w:top w:val="none" w:sz="0" w:space="0" w:color="auto"/>
        <w:left w:val="none" w:sz="0" w:space="0" w:color="auto"/>
        <w:bottom w:val="none" w:sz="0" w:space="0" w:color="auto"/>
        <w:right w:val="none" w:sz="0" w:space="0" w:color="auto"/>
      </w:divBdr>
    </w:div>
    <w:div w:id="1548681522">
      <w:bodyDiv w:val="1"/>
      <w:marLeft w:val="0"/>
      <w:marRight w:val="0"/>
      <w:marTop w:val="0"/>
      <w:marBottom w:val="0"/>
      <w:divBdr>
        <w:top w:val="none" w:sz="0" w:space="0" w:color="auto"/>
        <w:left w:val="none" w:sz="0" w:space="0" w:color="auto"/>
        <w:bottom w:val="none" w:sz="0" w:space="0" w:color="auto"/>
        <w:right w:val="none" w:sz="0" w:space="0" w:color="auto"/>
      </w:divBdr>
    </w:div>
    <w:div w:id="1549606447">
      <w:bodyDiv w:val="1"/>
      <w:marLeft w:val="0"/>
      <w:marRight w:val="0"/>
      <w:marTop w:val="0"/>
      <w:marBottom w:val="0"/>
      <w:divBdr>
        <w:top w:val="none" w:sz="0" w:space="0" w:color="auto"/>
        <w:left w:val="none" w:sz="0" w:space="0" w:color="auto"/>
        <w:bottom w:val="none" w:sz="0" w:space="0" w:color="auto"/>
        <w:right w:val="none" w:sz="0" w:space="0" w:color="auto"/>
      </w:divBdr>
    </w:div>
    <w:div w:id="1549998436">
      <w:bodyDiv w:val="1"/>
      <w:marLeft w:val="0"/>
      <w:marRight w:val="0"/>
      <w:marTop w:val="0"/>
      <w:marBottom w:val="0"/>
      <w:divBdr>
        <w:top w:val="none" w:sz="0" w:space="0" w:color="auto"/>
        <w:left w:val="none" w:sz="0" w:space="0" w:color="auto"/>
        <w:bottom w:val="none" w:sz="0" w:space="0" w:color="auto"/>
        <w:right w:val="none" w:sz="0" w:space="0" w:color="auto"/>
      </w:divBdr>
    </w:div>
    <w:div w:id="1552308766">
      <w:bodyDiv w:val="1"/>
      <w:marLeft w:val="0"/>
      <w:marRight w:val="0"/>
      <w:marTop w:val="0"/>
      <w:marBottom w:val="0"/>
      <w:divBdr>
        <w:top w:val="none" w:sz="0" w:space="0" w:color="auto"/>
        <w:left w:val="none" w:sz="0" w:space="0" w:color="auto"/>
        <w:bottom w:val="none" w:sz="0" w:space="0" w:color="auto"/>
        <w:right w:val="none" w:sz="0" w:space="0" w:color="auto"/>
      </w:divBdr>
    </w:div>
    <w:div w:id="1553808863">
      <w:bodyDiv w:val="1"/>
      <w:marLeft w:val="0"/>
      <w:marRight w:val="0"/>
      <w:marTop w:val="0"/>
      <w:marBottom w:val="0"/>
      <w:divBdr>
        <w:top w:val="none" w:sz="0" w:space="0" w:color="auto"/>
        <w:left w:val="none" w:sz="0" w:space="0" w:color="auto"/>
        <w:bottom w:val="none" w:sz="0" w:space="0" w:color="auto"/>
        <w:right w:val="none" w:sz="0" w:space="0" w:color="auto"/>
      </w:divBdr>
    </w:div>
    <w:div w:id="1553881798">
      <w:bodyDiv w:val="1"/>
      <w:marLeft w:val="0"/>
      <w:marRight w:val="0"/>
      <w:marTop w:val="0"/>
      <w:marBottom w:val="0"/>
      <w:divBdr>
        <w:top w:val="none" w:sz="0" w:space="0" w:color="auto"/>
        <w:left w:val="none" w:sz="0" w:space="0" w:color="auto"/>
        <w:bottom w:val="none" w:sz="0" w:space="0" w:color="auto"/>
        <w:right w:val="none" w:sz="0" w:space="0" w:color="auto"/>
      </w:divBdr>
    </w:div>
    <w:div w:id="1554656070">
      <w:bodyDiv w:val="1"/>
      <w:marLeft w:val="0"/>
      <w:marRight w:val="0"/>
      <w:marTop w:val="0"/>
      <w:marBottom w:val="0"/>
      <w:divBdr>
        <w:top w:val="none" w:sz="0" w:space="0" w:color="auto"/>
        <w:left w:val="none" w:sz="0" w:space="0" w:color="auto"/>
        <w:bottom w:val="none" w:sz="0" w:space="0" w:color="auto"/>
        <w:right w:val="none" w:sz="0" w:space="0" w:color="auto"/>
      </w:divBdr>
    </w:div>
    <w:div w:id="1556042518">
      <w:bodyDiv w:val="1"/>
      <w:marLeft w:val="0"/>
      <w:marRight w:val="0"/>
      <w:marTop w:val="0"/>
      <w:marBottom w:val="0"/>
      <w:divBdr>
        <w:top w:val="none" w:sz="0" w:space="0" w:color="auto"/>
        <w:left w:val="none" w:sz="0" w:space="0" w:color="auto"/>
        <w:bottom w:val="none" w:sz="0" w:space="0" w:color="auto"/>
        <w:right w:val="none" w:sz="0" w:space="0" w:color="auto"/>
      </w:divBdr>
    </w:div>
    <w:div w:id="1556578191">
      <w:bodyDiv w:val="1"/>
      <w:marLeft w:val="0"/>
      <w:marRight w:val="0"/>
      <w:marTop w:val="0"/>
      <w:marBottom w:val="0"/>
      <w:divBdr>
        <w:top w:val="none" w:sz="0" w:space="0" w:color="auto"/>
        <w:left w:val="none" w:sz="0" w:space="0" w:color="auto"/>
        <w:bottom w:val="none" w:sz="0" w:space="0" w:color="auto"/>
        <w:right w:val="none" w:sz="0" w:space="0" w:color="auto"/>
      </w:divBdr>
    </w:div>
    <w:div w:id="1556812616">
      <w:bodyDiv w:val="1"/>
      <w:marLeft w:val="0"/>
      <w:marRight w:val="0"/>
      <w:marTop w:val="0"/>
      <w:marBottom w:val="0"/>
      <w:divBdr>
        <w:top w:val="none" w:sz="0" w:space="0" w:color="auto"/>
        <w:left w:val="none" w:sz="0" w:space="0" w:color="auto"/>
        <w:bottom w:val="none" w:sz="0" w:space="0" w:color="auto"/>
        <w:right w:val="none" w:sz="0" w:space="0" w:color="auto"/>
      </w:divBdr>
    </w:div>
    <w:div w:id="1557352007">
      <w:bodyDiv w:val="1"/>
      <w:marLeft w:val="0"/>
      <w:marRight w:val="0"/>
      <w:marTop w:val="0"/>
      <w:marBottom w:val="0"/>
      <w:divBdr>
        <w:top w:val="none" w:sz="0" w:space="0" w:color="auto"/>
        <w:left w:val="none" w:sz="0" w:space="0" w:color="auto"/>
        <w:bottom w:val="none" w:sz="0" w:space="0" w:color="auto"/>
        <w:right w:val="none" w:sz="0" w:space="0" w:color="auto"/>
      </w:divBdr>
    </w:div>
    <w:div w:id="1557544094">
      <w:bodyDiv w:val="1"/>
      <w:marLeft w:val="0"/>
      <w:marRight w:val="0"/>
      <w:marTop w:val="0"/>
      <w:marBottom w:val="0"/>
      <w:divBdr>
        <w:top w:val="none" w:sz="0" w:space="0" w:color="auto"/>
        <w:left w:val="none" w:sz="0" w:space="0" w:color="auto"/>
        <w:bottom w:val="none" w:sz="0" w:space="0" w:color="auto"/>
        <w:right w:val="none" w:sz="0" w:space="0" w:color="auto"/>
      </w:divBdr>
    </w:div>
    <w:div w:id="1558011894">
      <w:bodyDiv w:val="1"/>
      <w:marLeft w:val="0"/>
      <w:marRight w:val="0"/>
      <w:marTop w:val="0"/>
      <w:marBottom w:val="0"/>
      <w:divBdr>
        <w:top w:val="none" w:sz="0" w:space="0" w:color="auto"/>
        <w:left w:val="none" w:sz="0" w:space="0" w:color="auto"/>
        <w:bottom w:val="none" w:sz="0" w:space="0" w:color="auto"/>
        <w:right w:val="none" w:sz="0" w:space="0" w:color="auto"/>
      </w:divBdr>
    </w:div>
    <w:div w:id="1558396906">
      <w:bodyDiv w:val="1"/>
      <w:marLeft w:val="0"/>
      <w:marRight w:val="0"/>
      <w:marTop w:val="0"/>
      <w:marBottom w:val="0"/>
      <w:divBdr>
        <w:top w:val="none" w:sz="0" w:space="0" w:color="auto"/>
        <w:left w:val="none" w:sz="0" w:space="0" w:color="auto"/>
        <w:bottom w:val="none" w:sz="0" w:space="0" w:color="auto"/>
        <w:right w:val="none" w:sz="0" w:space="0" w:color="auto"/>
      </w:divBdr>
    </w:div>
    <w:div w:id="1559437040">
      <w:bodyDiv w:val="1"/>
      <w:marLeft w:val="0"/>
      <w:marRight w:val="0"/>
      <w:marTop w:val="0"/>
      <w:marBottom w:val="0"/>
      <w:divBdr>
        <w:top w:val="none" w:sz="0" w:space="0" w:color="auto"/>
        <w:left w:val="none" w:sz="0" w:space="0" w:color="auto"/>
        <w:bottom w:val="none" w:sz="0" w:space="0" w:color="auto"/>
        <w:right w:val="none" w:sz="0" w:space="0" w:color="auto"/>
      </w:divBdr>
    </w:div>
    <w:div w:id="1560172176">
      <w:bodyDiv w:val="1"/>
      <w:marLeft w:val="0"/>
      <w:marRight w:val="0"/>
      <w:marTop w:val="0"/>
      <w:marBottom w:val="0"/>
      <w:divBdr>
        <w:top w:val="none" w:sz="0" w:space="0" w:color="auto"/>
        <w:left w:val="none" w:sz="0" w:space="0" w:color="auto"/>
        <w:bottom w:val="none" w:sz="0" w:space="0" w:color="auto"/>
        <w:right w:val="none" w:sz="0" w:space="0" w:color="auto"/>
      </w:divBdr>
    </w:div>
    <w:div w:id="1560436119">
      <w:bodyDiv w:val="1"/>
      <w:marLeft w:val="0"/>
      <w:marRight w:val="0"/>
      <w:marTop w:val="0"/>
      <w:marBottom w:val="0"/>
      <w:divBdr>
        <w:top w:val="none" w:sz="0" w:space="0" w:color="auto"/>
        <w:left w:val="none" w:sz="0" w:space="0" w:color="auto"/>
        <w:bottom w:val="none" w:sz="0" w:space="0" w:color="auto"/>
        <w:right w:val="none" w:sz="0" w:space="0" w:color="auto"/>
      </w:divBdr>
    </w:div>
    <w:div w:id="1560631985">
      <w:bodyDiv w:val="1"/>
      <w:marLeft w:val="0"/>
      <w:marRight w:val="0"/>
      <w:marTop w:val="0"/>
      <w:marBottom w:val="0"/>
      <w:divBdr>
        <w:top w:val="none" w:sz="0" w:space="0" w:color="auto"/>
        <w:left w:val="none" w:sz="0" w:space="0" w:color="auto"/>
        <w:bottom w:val="none" w:sz="0" w:space="0" w:color="auto"/>
        <w:right w:val="none" w:sz="0" w:space="0" w:color="auto"/>
      </w:divBdr>
    </w:div>
    <w:div w:id="1562445846">
      <w:bodyDiv w:val="1"/>
      <w:marLeft w:val="0"/>
      <w:marRight w:val="0"/>
      <w:marTop w:val="0"/>
      <w:marBottom w:val="0"/>
      <w:divBdr>
        <w:top w:val="none" w:sz="0" w:space="0" w:color="auto"/>
        <w:left w:val="none" w:sz="0" w:space="0" w:color="auto"/>
        <w:bottom w:val="none" w:sz="0" w:space="0" w:color="auto"/>
        <w:right w:val="none" w:sz="0" w:space="0" w:color="auto"/>
      </w:divBdr>
    </w:div>
    <w:div w:id="1562862572">
      <w:bodyDiv w:val="1"/>
      <w:marLeft w:val="0"/>
      <w:marRight w:val="0"/>
      <w:marTop w:val="0"/>
      <w:marBottom w:val="0"/>
      <w:divBdr>
        <w:top w:val="none" w:sz="0" w:space="0" w:color="auto"/>
        <w:left w:val="none" w:sz="0" w:space="0" w:color="auto"/>
        <w:bottom w:val="none" w:sz="0" w:space="0" w:color="auto"/>
        <w:right w:val="none" w:sz="0" w:space="0" w:color="auto"/>
      </w:divBdr>
    </w:div>
    <w:div w:id="1564637636">
      <w:bodyDiv w:val="1"/>
      <w:marLeft w:val="0"/>
      <w:marRight w:val="0"/>
      <w:marTop w:val="0"/>
      <w:marBottom w:val="0"/>
      <w:divBdr>
        <w:top w:val="none" w:sz="0" w:space="0" w:color="auto"/>
        <w:left w:val="none" w:sz="0" w:space="0" w:color="auto"/>
        <w:bottom w:val="none" w:sz="0" w:space="0" w:color="auto"/>
        <w:right w:val="none" w:sz="0" w:space="0" w:color="auto"/>
      </w:divBdr>
    </w:div>
    <w:div w:id="1565333957">
      <w:bodyDiv w:val="1"/>
      <w:marLeft w:val="0"/>
      <w:marRight w:val="0"/>
      <w:marTop w:val="0"/>
      <w:marBottom w:val="0"/>
      <w:divBdr>
        <w:top w:val="none" w:sz="0" w:space="0" w:color="auto"/>
        <w:left w:val="none" w:sz="0" w:space="0" w:color="auto"/>
        <w:bottom w:val="none" w:sz="0" w:space="0" w:color="auto"/>
        <w:right w:val="none" w:sz="0" w:space="0" w:color="auto"/>
      </w:divBdr>
    </w:div>
    <w:div w:id="1565793753">
      <w:bodyDiv w:val="1"/>
      <w:marLeft w:val="0"/>
      <w:marRight w:val="0"/>
      <w:marTop w:val="0"/>
      <w:marBottom w:val="0"/>
      <w:divBdr>
        <w:top w:val="none" w:sz="0" w:space="0" w:color="auto"/>
        <w:left w:val="none" w:sz="0" w:space="0" w:color="auto"/>
        <w:bottom w:val="none" w:sz="0" w:space="0" w:color="auto"/>
        <w:right w:val="none" w:sz="0" w:space="0" w:color="auto"/>
      </w:divBdr>
    </w:div>
    <w:div w:id="1568957168">
      <w:bodyDiv w:val="1"/>
      <w:marLeft w:val="0"/>
      <w:marRight w:val="0"/>
      <w:marTop w:val="0"/>
      <w:marBottom w:val="0"/>
      <w:divBdr>
        <w:top w:val="none" w:sz="0" w:space="0" w:color="auto"/>
        <w:left w:val="none" w:sz="0" w:space="0" w:color="auto"/>
        <w:bottom w:val="none" w:sz="0" w:space="0" w:color="auto"/>
        <w:right w:val="none" w:sz="0" w:space="0" w:color="auto"/>
      </w:divBdr>
    </w:div>
    <w:div w:id="1571773015">
      <w:bodyDiv w:val="1"/>
      <w:marLeft w:val="0"/>
      <w:marRight w:val="0"/>
      <w:marTop w:val="0"/>
      <w:marBottom w:val="0"/>
      <w:divBdr>
        <w:top w:val="none" w:sz="0" w:space="0" w:color="auto"/>
        <w:left w:val="none" w:sz="0" w:space="0" w:color="auto"/>
        <w:bottom w:val="none" w:sz="0" w:space="0" w:color="auto"/>
        <w:right w:val="none" w:sz="0" w:space="0" w:color="auto"/>
      </w:divBdr>
    </w:div>
    <w:div w:id="1571816201">
      <w:bodyDiv w:val="1"/>
      <w:marLeft w:val="0"/>
      <w:marRight w:val="0"/>
      <w:marTop w:val="0"/>
      <w:marBottom w:val="0"/>
      <w:divBdr>
        <w:top w:val="none" w:sz="0" w:space="0" w:color="auto"/>
        <w:left w:val="none" w:sz="0" w:space="0" w:color="auto"/>
        <w:bottom w:val="none" w:sz="0" w:space="0" w:color="auto"/>
        <w:right w:val="none" w:sz="0" w:space="0" w:color="auto"/>
      </w:divBdr>
    </w:div>
    <w:div w:id="1573852340">
      <w:bodyDiv w:val="1"/>
      <w:marLeft w:val="0"/>
      <w:marRight w:val="0"/>
      <w:marTop w:val="0"/>
      <w:marBottom w:val="0"/>
      <w:divBdr>
        <w:top w:val="none" w:sz="0" w:space="0" w:color="auto"/>
        <w:left w:val="none" w:sz="0" w:space="0" w:color="auto"/>
        <w:bottom w:val="none" w:sz="0" w:space="0" w:color="auto"/>
        <w:right w:val="none" w:sz="0" w:space="0" w:color="auto"/>
      </w:divBdr>
    </w:div>
    <w:div w:id="1574391903">
      <w:bodyDiv w:val="1"/>
      <w:marLeft w:val="0"/>
      <w:marRight w:val="0"/>
      <w:marTop w:val="0"/>
      <w:marBottom w:val="0"/>
      <w:divBdr>
        <w:top w:val="none" w:sz="0" w:space="0" w:color="auto"/>
        <w:left w:val="none" w:sz="0" w:space="0" w:color="auto"/>
        <w:bottom w:val="none" w:sz="0" w:space="0" w:color="auto"/>
        <w:right w:val="none" w:sz="0" w:space="0" w:color="auto"/>
      </w:divBdr>
    </w:div>
    <w:div w:id="1574584324">
      <w:bodyDiv w:val="1"/>
      <w:marLeft w:val="0"/>
      <w:marRight w:val="0"/>
      <w:marTop w:val="0"/>
      <w:marBottom w:val="0"/>
      <w:divBdr>
        <w:top w:val="none" w:sz="0" w:space="0" w:color="auto"/>
        <w:left w:val="none" w:sz="0" w:space="0" w:color="auto"/>
        <w:bottom w:val="none" w:sz="0" w:space="0" w:color="auto"/>
        <w:right w:val="none" w:sz="0" w:space="0" w:color="auto"/>
      </w:divBdr>
    </w:div>
    <w:div w:id="1575164033">
      <w:bodyDiv w:val="1"/>
      <w:marLeft w:val="0"/>
      <w:marRight w:val="0"/>
      <w:marTop w:val="0"/>
      <w:marBottom w:val="0"/>
      <w:divBdr>
        <w:top w:val="none" w:sz="0" w:space="0" w:color="auto"/>
        <w:left w:val="none" w:sz="0" w:space="0" w:color="auto"/>
        <w:bottom w:val="none" w:sz="0" w:space="0" w:color="auto"/>
        <w:right w:val="none" w:sz="0" w:space="0" w:color="auto"/>
      </w:divBdr>
    </w:div>
    <w:div w:id="1577737688">
      <w:bodyDiv w:val="1"/>
      <w:marLeft w:val="0"/>
      <w:marRight w:val="0"/>
      <w:marTop w:val="0"/>
      <w:marBottom w:val="0"/>
      <w:divBdr>
        <w:top w:val="none" w:sz="0" w:space="0" w:color="auto"/>
        <w:left w:val="none" w:sz="0" w:space="0" w:color="auto"/>
        <w:bottom w:val="none" w:sz="0" w:space="0" w:color="auto"/>
        <w:right w:val="none" w:sz="0" w:space="0" w:color="auto"/>
      </w:divBdr>
    </w:div>
    <w:div w:id="1577743231">
      <w:bodyDiv w:val="1"/>
      <w:marLeft w:val="0"/>
      <w:marRight w:val="0"/>
      <w:marTop w:val="0"/>
      <w:marBottom w:val="0"/>
      <w:divBdr>
        <w:top w:val="none" w:sz="0" w:space="0" w:color="auto"/>
        <w:left w:val="none" w:sz="0" w:space="0" w:color="auto"/>
        <w:bottom w:val="none" w:sz="0" w:space="0" w:color="auto"/>
        <w:right w:val="none" w:sz="0" w:space="0" w:color="auto"/>
      </w:divBdr>
    </w:div>
    <w:div w:id="1577935144">
      <w:bodyDiv w:val="1"/>
      <w:marLeft w:val="0"/>
      <w:marRight w:val="0"/>
      <w:marTop w:val="0"/>
      <w:marBottom w:val="0"/>
      <w:divBdr>
        <w:top w:val="none" w:sz="0" w:space="0" w:color="auto"/>
        <w:left w:val="none" w:sz="0" w:space="0" w:color="auto"/>
        <w:bottom w:val="none" w:sz="0" w:space="0" w:color="auto"/>
        <w:right w:val="none" w:sz="0" w:space="0" w:color="auto"/>
      </w:divBdr>
    </w:div>
    <w:div w:id="1579440871">
      <w:bodyDiv w:val="1"/>
      <w:marLeft w:val="0"/>
      <w:marRight w:val="0"/>
      <w:marTop w:val="0"/>
      <w:marBottom w:val="0"/>
      <w:divBdr>
        <w:top w:val="none" w:sz="0" w:space="0" w:color="auto"/>
        <w:left w:val="none" w:sz="0" w:space="0" w:color="auto"/>
        <w:bottom w:val="none" w:sz="0" w:space="0" w:color="auto"/>
        <w:right w:val="none" w:sz="0" w:space="0" w:color="auto"/>
      </w:divBdr>
    </w:div>
    <w:div w:id="1580367103">
      <w:bodyDiv w:val="1"/>
      <w:marLeft w:val="0"/>
      <w:marRight w:val="0"/>
      <w:marTop w:val="0"/>
      <w:marBottom w:val="0"/>
      <w:divBdr>
        <w:top w:val="none" w:sz="0" w:space="0" w:color="auto"/>
        <w:left w:val="none" w:sz="0" w:space="0" w:color="auto"/>
        <w:bottom w:val="none" w:sz="0" w:space="0" w:color="auto"/>
        <w:right w:val="none" w:sz="0" w:space="0" w:color="auto"/>
      </w:divBdr>
    </w:div>
    <w:div w:id="1581451338">
      <w:bodyDiv w:val="1"/>
      <w:marLeft w:val="0"/>
      <w:marRight w:val="0"/>
      <w:marTop w:val="0"/>
      <w:marBottom w:val="0"/>
      <w:divBdr>
        <w:top w:val="none" w:sz="0" w:space="0" w:color="auto"/>
        <w:left w:val="none" w:sz="0" w:space="0" w:color="auto"/>
        <w:bottom w:val="none" w:sz="0" w:space="0" w:color="auto"/>
        <w:right w:val="none" w:sz="0" w:space="0" w:color="auto"/>
      </w:divBdr>
    </w:div>
    <w:div w:id="1582982375">
      <w:bodyDiv w:val="1"/>
      <w:marLeft w:val="0"/>
      <w:marRight w:val="0"/>
      <w:marTop w:val="0"/>
      <w:marBottom w:val="0"/>
      <w:divBdr>
        <w:top w:val="none" w:sz="0" w:space="0" w:color="auto"/>
        <w:left w:val="none" w:sz="0" w:space="0" w:color="auto"/>
        <w:bottom w:val="none" w:sz="0" w:space="0" w:color="auto"/>
        <w:right w:val="none" w:sz="0" w:space="0" w:color="auto"/>
      </w:divBdr>
    </w:div>
    <w:div w:id="1582987951">
      <w:bodyDiv w:val="1"/>
      <w:marLeft w:val="0"/>
      <w:marRight w:val="0"/>
      <w:marTop w:val="0"/>
      <w:marBottom w:val="0"/>
      <w:divBdr>
        <w:top w:val="none" w:sz="0" w:space="0" w:color="auto"/>
        <w:left w:val="none" w:sz="0" w:space="0" w:color="auto"/>
        <w:bottom w:val="none" w:sz="0" w:space="0" w:color="auto"/>
        <w:right w:val="none" w:sz="0" w:space="0" w:color="auto"/>
      </w:divBdr>
    </w:div>
    <w:div w:id="1583828541">
      <w:bodyDiv w:val="1"/>
      <w:marLeft w:val="0"/>
      <w:marRight w:val="0"/>
      <w:marTop w:val="0"/>
      <w:marBottom w:val="0"/>
      <w:divBdr>
        <w:top w:val="none" w:sz="0" w:space="0" w:color="auto"/>
        <w:left w:val="none" w:sz="0" w:space="0" w:color="auto"/>
        <w:bottom w:val="none" w:sz="0" w:space="0" w:color="auto"/>
        <w:right w:val="none" w:sz="0" w:space="0" w:color="auto"/>
      </w:divBdr>
    </w:div>
    <w:div w:id="1585139027">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591309755">
      <w:bodyDiv w:val="1"/>
      <w:marLeft w:val="0"/>
      <w:marRight w:val="0"/>
      <w:marTop w:val="0"/>
      <w:marBottom w:val="0"/>
      <w:divBdr>
        <w:top w:val="none" w:sz="0" w:space="0" w:color="auto"/>
        <w:left w:val="none" w:sz="0" w:space="0" w:color="auto"/>
        <w:bottom w:val="none" w:sz="0" w:space="0" w:color="auto"/>
        <w:right w:val="none" w:sz="0" w:space="0" w:color="auto"/>
      </w:divBdr>
    </w:div>
    <w:div w:id="1591699508">
      <w:bodyDiv w:val="1"/>
      <w:marLeft w:val="0"/>
      <w:marRight w:val="0"/>
      <w:marTop w:val="0"/>
      <w:marBottom w:val="0"/>
      <w:divBdr>
        <w:top w:val="none" w:sz="0" w:space="0" w:color="auto"/>
        <w:left w:val="none" w:sz="0" w:space="0" w:color="auto"/>
        <w:bottom w:val="none" w:sz="0" w:space="0" w:color="auto"/>
        <w:right w:val="none" w:sz="0" w:space="0" w:color="auto"/>
      </w:divBdr>
    </w:div>
    <w:div w:id="1592665627">
      <w:bodyDiv w:val="1"/>
      <w:marLeft w:val="0"/>
      <w:marRight w:val="0"/>
      <w:marTop w:val="0"/>
      <w:marBottom w:val="0"/>
      <w:divBdr>
        <w:top w:val="none" w:sz="0" w:space="0" w:color="auto"/>
        <w:left w:val="none" w:sz="0" w:space="0" w:color="auto"/>
        <w:bottom w:val="none" w:sz="0" w:space="0" w:color="auto"/>
        <w:right w:val="none" w:sz="0" w:space="0" w:color="auto"/>
      </w:divBdr>
    </w:div>
    <w:div w:id="1593054035">
      <w:bodyDiv w:val="1"/>
      <w:marLeft w:val="0"/>
      <w:marRight w:val="0"/>
      <w:marTop w:val="0"/>
      <w:marBottom w:val="0"/>
      <w:divBdr>
        <w:top w:val="none" w:sz="0" w:space="0" w:color="auto"/>
        <w:left w:val="none" w:sz="0" w:space="0" w:color="auto"/>
        <w:bottom w:val="none" w:sz="0" w:space="0" w:color="auto"/>
        <w:right w:val="none" w:sz="0" w:space="0" w:color="auto"/>
      </w:divBdr>
    </w:div>
    <w:div w:id="1593390941">
      <w:bodyDiv w:val="1"/>
      <w:marLeft w:val="0"/>
      <w:marRight w:val="0"/>
      <w:marTop w:val="0"/>
      <w:marBottom w:val="0"/>
      <w:divBdr>
        <w:top w:val="none" w:sz="0" w:space="0" w:color="auto"/>
        <w:left w:val="none" w:sz="0" w:space="0" w:color="auto"/>
        <w:bottom w:val="none" w:sz="0" w:space="0" w:color="auto"/>
        <w:right w:val="none" w:sz="0" w:space="0" w:color="auto"/>
      </w:divBdr>
    </w:div>
    <w:div w:id="1594167289">
      <w:bodyDiv w:val="1"/>
      <w:marLeft w:val="0"/>
      <w:marRight w:val="0"/>
      <w:marTop w:val="0"/>
      <w:marBottom w:val="0"/>
      <w:divBdr>
        <w:top w:val="none" w:sz="0" w:space="0" w:color="auto"/>
        <w:left w:val="none" w:sz="0" w:space="0" w:color="auto"/>
        <w:bottom w:val="none" w:sz="0" w:space="0" w:color="auto"/>
        <w:right w:val="none" w:sz="0" w:space="0" w:color="auto"/>
      </w:divBdr>
    </w:div>
    <w:div w:id="1595702248">
      <w:bodyDiv w:val="1"/>
      <w:marLeft w:val="0"/>
      <w:marRight w:val="0"/>
      <w:marTop w:val="0"/>
      <w:marBottom w:val="0"/>
      <w:divBdr>
        <w:top w:val="none" w:sz="0" w:space="0" w:color="auto"/>
        <w:left w:val="none" w:sz="0" w:space="0" w:color="auto"/>
        <w:bottom w:val="none" w:sz="0" w:space="0" w:color="auto"/>
        <w:right w:val="none" w:sz="0" w:space="0" w:color="auto"/>
      </w:divBdr>
    </w:div>
    <w:div w:id="1595741774">
      <w:bodyDiv w:val="1"/>
      <w:marLeft w:val="0"/>
      <w:marRight w:val="0"/>
      <w:marTop w:val="0"/>
      <w:marBottom w:val="0"/>
      <w:divBdr>
        <w:top w:val="none" w:sz="0" w:space="0" w:color="auto"/>
        <w:left w:val="none" w:sz="0" w:space="0" w:color="auto"/>
        <w:bottom w:val="none" w:sz="0" w:space="0" w:color="auto"/>
        <w:right w:val="none" w:sz="0" w:space="0" w:color="auto"/>
      </w:divBdr>
    </w:div>
    <w:div w:id="1596278917">
      <w:bodyDiv w:val="1"/>
      <w:marLeft w:val="0"/>
      <w:marRight w:val="0"/>
      <w:marTop w:val="0"/>
      <w:marBottom w:val="0"/>
      <w:divBdr>
        <w:top w:val="none" w:sz="0" w:space="0" w:color="auto"/>
        <w:left w:val="none" w:sz="0" w:space="0" w:color="auto"/>
        <w:bottom w:val="none" w:sz="0" w:space="0" w:color="auto"/>
        <w:right w:val="none" w:sz="0" w:space="0" w:color="auto"/>
      </w:divBdr>
    </w:div>
    <w:div w:id="1596473036">
      <w:bodyDiv w:val="1"/>
      <w:marLeft w:val="0"/>
      <w:marRight w:val="0"/>
      <w:marTop w:val="0"/>
      <w:marBottom w:val="0"/>
      <w:divBdr>
        <w:top w:val="none" w:sz="0" w:space="0" w:color="auto"/>
        <w:left w:val="none" w:sz="0" w:space="0" w:color="auto"/>
        <w:bottom w:val="none" w:sz="0" w:space="0" w:color="auto"/>
        <w:right w:val="none" w:sz="0" w:space="0" w:color="auto"/>
      </w:divBdr>
    </w:div>
    <w:div w:id="1597443595">
      <w:bodyDiv w:val="1"/>
      <w:marLeft w:val="0"/>
      <w:marRight w:val="0"/>
      <w:marTop w:val="0"/>
      <w:marBottom w:val="0"/>
      <w:divBdr>
        <w:top w:val="none" w:sz="0" w:space="0" w:color="auto"/>
        <w:left w:val="none" w:sz="0" w:space="0" w:color="auto"/>
        <w:bottom w:val="none" w:sz="0" w:space="0" w:color="auto"/>
        <w:right w:val="none" w:sz="0" w:space="0" w:color="auto"/>
      </w:divBdr>
    </w:div>
    <w:div w:id="1597834362">
      <w:bodyDiv w:val="1"/>
      <w:marLeft w:val="0"/>
      <w:marRight w:val="0"/>
      <w:marTop w:val="0"/>
      <w:marBottom w:val="0"/>
      <w:divBdr>
        <w:top w:val="none" w:sz="0" w:space="0" w:color="auto"/>
        <w:left w:val="none" w:sz="0" w:space="0" w:color="auto"/>
        <w:bottom w:val="none" w:sz="0" w:space="0" w:color="auto"/>
        <w:right w:val="none" w:sz="0" w:space="0" w:color="auto"/>
      </w:divBdr>
    </w:div>
    <w:div w:id="1599632196">
      <w:bodyDiv w:val="1"/>
      <w:marLeft w:val="0"/>
      <w:marRight w:val="0"/>
      <w:marTop w:val="0"/>
      <w:marBottom w:val="0"/>
      <w:divBdr>
        <w:top w:val="none" w:sz="0" w:space="0" w:color="auto"/>
        <w:left w:val="none" w:sz="0" w:space="0" w:color="auto"/>
        <w:bottom w:val="none" w:sz="0" w:space="0" w:color="auto"/>
        <w:right w:val="none" w:sz="0" w:space="0" w:color="auto"/>
      </w:divBdr>
    </w:div>
    <w:div w:id="1600404440">
      <w:bodyDiv w:val="1"/>
      <w:marLeft w:val="0"/>
      <w:marRight w:val="0"/>
      <w:marTop w:val="0"/>
      <w:marBottom w:val="0"/>
      <w:divBdr>
        <w:top w:val="none" w:sz="0" w:space="0" w:color="auto"/>
        <w:left w:val="none" w:sz="0" w:space="0" w:color="auto"/>
        <w:bottom w:val="none" w:sz="0" w:space="0" w:color="auto"/>
        <w:right w:val="none" w:sz="0" w:space="0" w:color="auto"/>
      </w:divBdr>
    </w:div>
    <w:div w:id="1600603879">
      <w:bodyDiv w:val="1"/>
      <w:marLeft w:val="0"/>
      <w:marRight w:val="0"/>
      <w:marTop w:val="0"/>
      <w:marBottom w:val="0"/>
      <w:divBdr>
        <w:top w:val="none" w:sz="0" w:space="0" w:color="auto"/>
        <w:left w:val="none" w:sz="0" w:space="0" w:color="auto"/>
        <w:bottom w:val="none" w:sz="0" w:space="0" w:color="auto"/>
        <w:right w:val="none" w:sz="0" w:space="0" w:color="auto"/>
      </w:divBdr>
    </w:div>
    <w:div w:id="1600945567">
      <w:bodyDiv w:val="1"/>
      <w:marLeft w:val="0"/>
      <w:marRight w:val="0"/>
      <w:marTop w:val="0"/>
      <w:marBottom w:val="0"/>
      <w:divBdr>
        <w:top w:val="none" w:sz="0" w:space="0" w:color="auto"/>
        <w:left w:val="none" w:sz="0" w:space="0" w:color="auto"/>
        <w:bottom w:val="none" w:sz="0" w:space="0" w:color="auto"/>
        <w:right w:val="none" w:sz="0" w:space="0" w:color="auto"/>
      </w:divBdr>
    </w:div>
    <w:div w:id="1601911620">
      <w:bodyDiv w:val="1"/>
      <w:marLeft w:val="0"/>
      <w:marRight w:val="0"/>
      <w:marTop w:val="0"/>
      <w:marBottom w:val="0"/>
      <w:divBdr>
        <w:top w:val="none" w:sz="0" w:space="0" w:color="auto"/>
        <w:left w:val="none" w:sz="0" w:space="0" w:color="auto"/>
        <w:bottom w:val="none" w:sz="0" w:space="0" w:color="auto"/>
        <w:right w:val="none" w:sz="0" w:space="0" w:color="auto"/>
      </w:divBdr>
    </w:div>
    <w:div w:id="1603028339">
      <w:bodyDiv w:val="1"/>
      <w:marLeft w:val="0"/>
      <w:marRight w:val="0"/>
      <w:marTop w:val="0"/>
      <w:marBottom w:val="0"/>
      <w:divBdr>
        <w:top w:val="none" w:sz="0" w:space="0" w:color="auto"/>
        <w:left w:val="none" w:sz="0" w:space="0" w:color="auto"/>
        <w:bottom w:val="none" w:sz="0" w:space="0" w:color="auto"/>
        <w:right w:val="none" w:sz="0" w:space="0" w:color="auto"/>
      </w:divBdr>
    </w:div>
    <w:div w:id="1604457472">
      <w:bodyDiv w:val="1"/>
      <w:marLeft w:val="0"/>
      <w:marRight w:val="0"/>
      <w:marTop w:val="0"/>
      <w:marBottom w:val="0"/>
      <w:divBdr>
        <w:top w:val="none" w:sz="0" w:space="0" w:color="auto"/>
        <w:left w:val="none" w:sz="0" w:space="0" w:color="auto"/>
        <w:bottom w:val="none" w:sz="0" w:space="0" w:color="auto"/>
        <w:right w:val="none" w:sz="0" w:space="0" w:color="auto"/>
      </w:divBdr>
    </w:div>
    <w:div w:id="1604730652">
      <w:bodyDiv w:val="1"/>
      <w:marLeft w:val="0"/>
      <w:marRight w:val="0"/>
      <w:marTop w:val="0"/>
      <w:marBottom w:val="0"/>
      <w:divBdr>
        <w:top w:val="none" w:sz="0" w:space="0" w:color="auto"/>
        <w:left w:val="none" w:sz="0" w:space="0" w:color="auto"/>
        <w:bottom w:val="none" w:sz="0" w:space="0" w:color="auto"/>
        <w:right w:val="none" w:sz="0" w:space="0" w:color="auto"/>
      </w:divBdr>
    </w:div>
    <w:div w:id="1605962178">
      <w:bodyDiv w:val="1"/>
      <w:marLeft w:val="0"/>
      <w:marRight w:val="0"/>
      <w:marTop w:val="0"/>
      <w:marBottom w:val="0"/>
      <w:divBdr>
        <w:top w:val="none" w:sz="0" w:space="0" w:color="auto"/>
        <w:left w:val="none" w:sz="0" w:space="0" w:color="auto"/>
        <w:bottom w:val="none" w:sz="0" w:space="0" w:color="auto"/>
        <w:right w:val="none" w:sz="0" w:space="0" w:color="auto"/>
      </w:divBdr>
    </w:div>
    <w:div w:id="1607230399">
      <w:bodyDiv w:val="1"/>
      <w:marLeft w:val="0"/>
      <w:marRight w:val="0"/>
      <w:marTop w:val="0"/>
      <w:marBottom w:val="0"/>
      <w:divBdr>
        <w:top w:val="none" w:sz="0" w:space="0" w:color="auto"/>
        <w:left w:val="none" w:sz="0" w:space="0" w:color="auto"/>
        <w:bottom w:val="none" w:sz="0" w:space="0" w:color="auto"/>
        <w:right w:val="none" w:sz="0" w:space="0" w:color="auto"/>
      </w:divBdr>
    </w:div>
    <w:div w:id="1607343282">
      <w:bodyDiv w:val="1"/>
      <w:marLeft w:val="0"/>
      <w:marRight w:val="0"/>
      <w:marTop w:val="0"/>
      <w:marBottom w:val="0"/>
      <w:divBdr>
        <w:top w:val="none" w:sz="0" w:space="0" w:color="auto"/>
        <w:left w:val="none" w:sz="0" w:space="0" w:color="auto"/>
        <w:bottom w:val="none" w:sz="0" w:space="0" w:color="auto"/>
        <w:right w:val="none" w:sz="0" w:space="0" w:color="auto"/>
      </w:divBdr>
    </w:div>
    <w:div w:id="1607419580">
      <w:bodyDiv w:val="1"/>
      <w:marLeft w:val="0"/>
      <w:marRight w:val="0"/>
      <w:marTop w:val="0"/>
      <w:marBottom w:val="0"/>
      <w:divBdr>
        <w:top w:val="none" w:sz="0" w:space="0" w:color="auto"/>
        <w:left w:val="none" w:sz="0" w:space="0" w:color="auto"/>
        <w:bottom w:val="none" w:sz="0" w:space="0" w:color="auto"/>
        <w:right w:val="none" w:sz="0" w:space="0" w:color="auto"/>
      </w:divBdr>
    </w:div>
    <w:div w:id="1607494481">
      <w:bodyDiv w:val="1"/>
      <w:marLeft w:val="0"/>
      <w:marRight w:val="0"/>
      <w:marTop w:val="0"/>
      <w:marBottom w:val="0"/>
      <w:divBdr>
        <w:top w:val="none" w:sz="0" w:space="0" w:color="auto"/>
        <w:left w:val="none" w:sz="0" w:space="0" w:color="auto"/>
        <w:bottom w:val="none" w:sz="0" w:space="0" w:color="auto"/>
        <w:right w:val="none" w:sz="0" w:space="0" w:color="auto"/>
      </w:divBdr>
    </w:div>
    <w:div w:id="1607694858">
      <w:bodyDiv w:val="1"/>
      <w:marLeft w:val="0"/>
      <w:marRight w:val="0"/>
      <w:marTop w:val="0"/>
      <w:marBottom w:val="0"/>
      <w:divBdr>
        <w:top w:val="none" w:sz="0" w:space="0" w:color="auto"/>
        <w:left w:val="none" w:sz="0" w:space="0" w:color="auto"/>
        <w:bottom w:val="none" w:sz="0" w:space="0" w:color="auto"/>
        <w:right w:val="none" w:sz="0" w:space="0" w:color="auto"/>
      </w:divBdr>
    </w:div>
    <w:div w:id="1608849893">
      <w:bodyDiv w:val="1"/>
      <w:marLeft w:val="0"/>
      <w:marRight w:val="0"/>
      <w:marTop w:val="0"/>
      <w:marBottom w:val="0"/>
      <w:divBdr>
        <w:top w:val="none" w:sz="0" w:space="0" w:color="auto"/>
        <w:left w:val="none" w:sz="0" w:space="0" w:color="auto"/>
        <w:bottom w:val="none" w:sz="0" w:space="0" w:color="auto"/>
        <w:right w:val="none" w:sz="0" w:space="0" w:color="auto"/>
      </w:divBdr>
    </w:div>
    <w:div w:id="1609391944">
      <w:bodyDiv w:val="1"/>
      <w:marLeft w:val="0"/>
      <w:marRight w:val="0"/>
      <w:marTop w:val="0"/>
      <w:marBottom w:val="0"/>
      <w:divBdr>
        <w:top w:val="none" w:sz="0" w:space="0" w:color="auto"/>
        <w:left w:val="none" w:sz="0" w:space="0" w:color="auto"/>
        <w:bottom w:val="none" w:sz="0" w:space="0" w:color="auto"/>
        <w:right w:val="none" w:sz="0" w:space="0" w:color="auto"/>
      </w:divBdr>
    </w:div>
    <w:div w:id="1609851337">
      <w:bodyDiv w:val="1"/>
      <w:marLeft w:val="0"/>
      <w:marRight w:val="0"/>
      <w:marTop w:val="0"/>
      <w:marBottom w:val="0"/>
      <w:divBdr>
        <w:top w:val="none" w:sz="0" w:space="0" w:color="auto"/>
        <w:left w:val="none" w:sz="0" w:space="0" w:color="auto"/>
        <w:bottom w:val="none" w:sz="0" w:space="0" w:color="auto"/>
        <w:right w:val="none" w:sz="0" w:space="0" w:color="auto"/>
      </w:divBdr>
    </w:div>
    <w:div w:id="1610814017">
      <w:bodyDiv w:val="1"/>
      <w:marLeft w:val="0"/>
      <w:marRight w:val="0"/>
      <w:marTop w:val="0"/>
      <w:marBottom w:val="0"/>
      <w:divBdr>
        <w:top w:val="none" w:sz="0" w:space="0" w:color="auto"/>
        <w:left w:val="none" w:sz="0" w:space="0" w:color="auto"/>
        <w:bottom w:val="none" w:sz="0" w:space="0" w:color="auto"/>
        <w:right w:val="none" w:sz="0" w:space="0" w:color="auto"/>
      </w:divBdr>
    </w:div>
    <w:div w:id="1612398998">
      <w:bodyDiv w:val="1"/>
      <w:marLeft w:val="0"/>
      <w:marRight w:val="0"/>
      <w:marTop w:val="0"/>
      <w:marBottom w:val="0"/>
      <w:divBdr>
        <w:top w:val="none" w:sz="0" w:space="0" w:color="auto"/>
        <w:left w:val="none" w:sz="0" w:space="0" w:color="auto"/>
        <w:bottom w:val="none" w:sz="0" w:space="0" w:color="auto"/>
        <w:right w:val="none" w:sz="0" w:space="0" w:color="auto"/>
      </w:divBdr>
    </w:div>
    <w:div w:id="1613708988">
      <w:bodyDiv w:val="1"/>
      <w:marLeft w:val="0"/>
      <w:marRight w:val="0"/>
      <w:marTop w:val="0"/>
      <w:marBottom w:val="0"/>
      <w:divBdr>
        <w:top w:val="none" w:sz="0" w:space="0" w:color="auto"/>
        <w:left w:val="none" w:sz="0" w:space="0" w:color="auto"/>
        <w:bottom w:val="none" w:sz="0" w:space="0" w:color="auto"/>
        <w:right w:val="none" w:sz="0" w:space="0" w:color="auto"/>
      </w:divBdr>
    </w:div>
    <w:div w:id="1614241374">
      <w:bodyDiv w:val="1"/>
      <w:marLeft w:val="0"/>
      <w:marRight w:val="0"/>
      <w:marTop w:val="0"/>
      <w:marBottom w:val="0"/>
      <w:divBdr>
        <w:top w:val="none" w:sz="0" w:space="0" w:color="auto"/>
        <w:left w:val="none" w:sz="0" w:space="0" w:color="auto"/>
        <w:bottom w:val="none" w:sz="0" w:space="0" w:color="auto"/>
        <w:right w:val="none" w:sz="0" w:space="0" w:color="auto"/>
      </w:divBdr>
    </w:div>
    <w:div w:id="1614245605">
      <w:bodyDiv w:val="1"/>
      <w:marLeft w:val="0"/>
      <w:marRight w:val="0"/>
      <w:marTop w:val="0"/>
      <w:marBottom w:val="0"/>
      <w:divBdr>
        <w:top w:val="none" w:sz="0" w:space="0" w:color="auto"/>
        <w:left w:val="none" w:sz="0" w:space="0" w:color="auto"/>
        <w:bottom w:val="none" w:sz="0" w:space="0" w:color="auto"/>
        <w:right w:val="none" w:sz="0" w:space="0" w:color="auto"/>
      </w:divBdr>
    </w:div>
    <w:div w:id="1614828805">
      <w:bodyDiv w:val="1"/>
      <w:marLeft w:val="0"/>
      <w:marRight w:val="0"/>
      <w:marTop w:val="0"/>
      <w:marBottom w:val="0"/>
      <w:divBdr>
        <w:top w:val="none" w:sz="0" w:space="0" w:color="auto"/>
        <w:left w:val="none" w:sz="0" w:space="0" w:color="auto"/>
        <w:bottom w:val="none" w:sz="0" w:space="0" w:color="auto"/>
        <w:right w:val="none" w:sz="0" w:space="0" w:color="auto"/>
      </w:divBdr>
    </w:div>
    <w:div w:id="1617325771">
      <w:bodyDiv w:val="1"/>
      <w:marLeft w:val="0"/>
      <w:marRight w:val="0"/>
      <w:marTop w:val="0"/>
      <w:marBottom w:val="0"/>
      <w:divBdr>
        <w:top w:val="none" w:sz="0" w:space="0" w:color="auto"/>
        <w:left w:val="none" w:sz="0" w:space="0" w:color="auto"/>
        <w:bottom w:val="none" w:sz="0" w:space="0" w:color="auto"/>
        <w:right w:val="none" w:sz="0" w:space="0" w:color="auto"/>
      </w:divBdr>
    </w:div>
    <w:div w:id="1617639444">
      <w:bodyDiv w:val="1"/>
      <w:marLeft w:val="0"/>
      <w:marRight w:val="0"/>
      <w:marTop w:val="0"/>
      <w:marBottom w:val="0"/>
      <w:divBdr>
        <w:top w:val="none" w:sz="0" w:space="0" w:color="auto"/>
        <w:left w:val="none" w:sz="0" w:space="0" w:color="auto"/>
        <w:bottom w:val="none" w:sz="0" w:space="0" w:color="auto"/>
        <w:right w:val="none" w:sz="0" w:space="0" w:color="auto"/>
      </w:divBdr>
    </w:div>
    <w:div w:id="1619795791">
      <w:bodyDiv w:val="1"/>
      <w:marLeft w:val="0"/>
      <w:marRight w:val="0"/>
      <w:marTop w:val="0"/>
      <w:marBottom w:val="0"/>
      <w:divBdr>
        <w:top w:val="none" w:sz="0" w:space="0" w:color="auto"/>
        <w:left w:val="none" w:sz="0" w:space="0" w:color="auto"/>
        <w:bottom w:val="none" w:sz="0" w:space="0" w:color="auto"/>
        <w:right w:val="none" w:sz="0" w:space="0" w:color="auto"/>
      </w:divBdr>
    </w:div>
    <w:div w:id="1620186003">
      <w:bodyDiv w:val="1"/>
      <w:marLeft w:val="0"/>
      <w:marRight w:val="0"/>
      <w:marTop w:val="0"/>
      <w:marBottom w:val="0"/>
      <w:divBdr>
        <w:top w:val="none" w:sz="0" w:space="0" w:color="auto"/>
        <w:left w:val="none" w:sz="0" w:space="0" w:color="auto"/>
        <w:bottom w:val="none" w:sz="0" w:space="0" w:color="auto"/>
        <w:right w:val="none" w:sz="0" w:space="0" w:color="auto"/>
      </w:divBdr>
    </w:div>
    <w:div w:id="1621303591">
      <w:bodyDiv w:val="1"/>
      <w:marLeft w:val="0"/>
      <w:marRight w:val="0"/>
      <w:marTop w:val="0"/>
      <w:marBottom w:val="0"/>
      <w:divBdr>
        <w:top w:val="none" w:sz="0" w:space="0" w:color="auto"/>
        <w:left w:val="none" w:sz="0" w:space="0" w:color="auto"/>
        <w:bottom w:val="none" w:sz="0" w:space="0" w:color="auto"/>
        <w:right w:val="none" w:sz="0" w:space="0" w:color="auto"/>
      </w:divBdr>
    </w:div>
    <w:div w:id="1622372711">
      <w:bodyDiv w:val="1"/>
      <w:marLeft w:val="0"/>
      <w:marRight w:val="0"/>
      <w:marTop w:val="0"/>
      <w:marBottom w:val="0"/>
      <w:divBdr>
        <w:top w:val="none" w:sz="0" w:space="0" w:color="auto"/>
        <w:left w:val="none" w:sz="0" w:space="0" w:color="auto"/>
        <w:bottom w:val="none" w:sz="0" w:space="0" w:color="auto"/>
        <w:right w:val="none" w:sz="0" w:space="0" w:color="auto"/>
      </w:divBdr>
    </w:div>
    <w:div w:id="1622999097">
      <w:bodyDiv w:val="1"/>
      <w:marLeft w:val="0"/>
      <w:marRight w:val="0"/>
      <w:marTop w:val="0"/>
      <w:marBottom w:val="0"/>
      <w:divBdr>
        <w:top w:val="none" w:sz="0" w:space="0" w:color="auto"/>
        <w:left w:val="none" w:sz="0" w:space="0" w:color="auto"/>
        <w:bottom w:val="none" w:sz="0" w:space="0" w:color="auto"/>
        <w:right w:val="none" w:sz="0" w:space="0" w:color="auto"/>
      </w:divBdr>
    </w:div>
    <w:div w:id="1624730234">
      <w:bodyDiv w:val="1"/>
      <w:marLeft w:val="0"/>
      <w:marRight w:val="0"/>
      <w:marTop w:val="0"/>
      <w:marBottom w:val="0"/>
      <w:divBdr>
        <w:top w:val="none" w:sz="0" w:space="0" w:color="auto"/>
        <w:left w:val="none" w:sz="0" w:space="0" w:color="auto"/>
        <w:bottom w:val="none" w:sz="0" w:space="0" w:color="auto"/>
        <w:right w:val="none" w:sz="0" w:space="0" w:color="auto"/>
      </w:divBdr>
    </w:div>
    <w:div w:id="1625773704">
      <w:bodyDiv w:val="1"/>
      <w:marLeft w:val="0"/>
      <w:marRight w:val="0"/>
      <w:marTop w:val="0"/>
      <w:marBottom w:val="0"/>
      <w:divBdr>
        <w:top w:val="none" w:sz="0" w:space="0" w:color="auto"/>
        <w:left w:val="none" w:sz="0" w:space="0" w:color="auto"/>
        <w:bottom w:val="none" w:sz="0" w:space="0" w:color="auto"/>
        <w:right w:val="none" w:sz="0" w:space="0" w:color="auto"/>
      </w:divBdr>
    </w:div>
    <w:div w:id="1627194499">
      <w:bodyDiv w:val="1"/>
      <w:marLeft w:val="0"/>
      <w:marRight w:val="0"/>
      <w:marTop w:val="0"/>
      <w:marBottom w:val="0"/>
      <w:divBdr>
        <w:top w:val="none" w:sz="0" w:space="0" w:color="auto"/>
        <w:left w:val="none" w:sz="0" w:space="0" w:color="auto"/>
        <w:bottom w:val="none" w:sz="0" w:space="0" w:color="auto"/>
        <w:right w:val="none" w:sz="0" w:space="0" w:color="auto"/>
      </w:divBdr>
    </w:div>
    <w:div w:id="1628119827">
      <w:bodyDiv w:val="1"/>
      <w:marLeft w:val="0"/>
      <w:marRight w:val="0"/>
      <w:marTop w:val="0"/>
      <w:marBottom w:val="0"/>
      <w:divBdr>
        <w:top w:val="none" w:sz="0" w:space="0" w:color="auto"/>
        <w:left w:val="none" w:sz="0" w:space="0" w:color="auto"/>
        <w:bottom w:val="none" w:sz="0" w:space="0" w:color="auto"/>
        <w:right w:val="none" w:sz="0" w:space="0" w:color="auto"/>
      </w:divBdr>
    </w:div>
    <w:div w:id="1628200828">
      <w:bodyDiv w:val="1"/>
      <w:marLeft w:val="0"/>
      <w:marRight w:val="0"/>
      <w:marTop w:val="0"/>
      <w:marBottom w:val="0"/>
      <w:divBdr>
        <w:top w:val="none" w:sz="0" w:space="0" w:color="auto"/>
        <w:left w:val="none" w:sz="0" w:space="0" w:color="auto"/>
        <w:bottom w:val="none" w:sz="0" w:space="0" w:color="auto"/>
        <w:right w:val="none" w:sz="0" w:space="0" w:color="auto"/>
      </w:divBdr>
    </w:div>
    <w:div w:id="1628386769">
      <w:bodyDiv w:val="1"/>
      <w:marLeft w:val="0"/>
      <w:marRight w:val="0"/>
      <w:marTop w:val="0"/>
      <w:marBottom w:val="0"/>
      <w:divBdr>
        <w:top w:val="none" w:sz="0" w:space="0" w:color="auto"/>
        <w:left w:val="none" w:sz="0" w:space="0" w:color="auto"/>
        <w:bottom w:val="none" w:sz="0" w:space="0" w:color="auto"/>
        <w:right w:val="none" w:sz="0" w:space="0" w:color="auto"/>
      </w:divBdr>
    </w:div>
    <w:div w:id="1628900525">
      <w:bodyDiv w:val="1"/>
      <w:marLeft w:val="0"/>
      <w:marRight w:val="0"/>
      <w:marTop w:val="0"/>
      <w:marBottom w:val="0"/>
      <w:divBdr>
        <w:top w:val="none" w:sz="0" w:space="0" w:color="auto"/>
        <w:left w:val="none" w:sz="0" w:space="0" w:color="auto"/>
        <w:bottom w:val="none" w:sz="0" w:space="0" w:color="auto"/>
        <w:right w:val="none" w:sz="0" w:space="0" w:color="auto"/>
      </w:divBdr>
    </w:div>
    <w:div w:id="1629123994">
      <w:bodyDiv w:val="1"/>
      <w:marLeft w:val="0"/>
      <w:marRight w:val="0"/>
      <w:marTop w:val="0"/>
      <w:marBottom w:val="0"/>
      <w:divBdr>
        <w:top w:val="none" w:sz="0" w:space="0" w:color="auto"/>
        <w:left w:val="none" w:sz="0" w:space="0" w:color="auto"/>
        <w:bottom w:val="none" w:sz="0" w:space="0" w:color="auto"/>
        <w:right w:val="none" w:sz="0" w:space="0" w:color="auto"/>
      </w:divBdr>
    </w:div>
    <w:div w:id="1630622291">
      <w:bodyDiv w:val="1"/>
      <w:marLeft w:val="0"/>
      <w:marRight w:val="0"/>
      <w:marTop w:val="0"/>
      <w:marBottom w:val="0"/>
      <w:divBdr>
        <w:top w:val="none" w:sz="0" w:space="0" w:color="auto"/>
        <w:left w:val="none" w:sz="0" w:space="0" w:color="auto"/>
        <w:bottom w:val="none" w:sz="0" w:space="0" w:color="auto"/>
        <w:right w:val="none" w:sz="0" w:space="0" w:color="auto"/>
      </w:divBdr>
    </w:div>
    <w:div w:id="1636985726">
      <w:bodyDiv w:val="1"/>
      <w:marLeft w:val="0"/>
      <w:marRight w:val="0"/>
      <w:marTop w:val="0"/>
      <w:marBottom w:val="0"/>
      <w:divBdr>
        <w:top w:val="none" w:sz="0" w:space="0" w:color="auto"/>
        <w:left w:val="none" w:sz="0" w:space="0" w:color="auto"/>
        <w:bottom w:val="none" w:sz="0" w:space="0" w:color="auto"/>
        <w:right w:val="none" w:sz="0" w:space="0" w:color="auto"/>
      </w:divBdr>
    </w:div>
    <w:div w:id="1638025184">
      <w:bodyDiv w:val="1"/>
      <w:marLeft w:val="0"/>
      <w:marRight w:val="0"/>
      <w:marTop w:val="0"/>
      <w:marBottom w:val="0"/>
      <w:divBdr>
        <w:top w:val="none" w:sz="0" w:space="0" w:color="auto"/>
        <w:left w:val="none" w:sz="0" w:space="0" w:color="auto"/>
        <w:bottom w:val="none" w:sz="0" w:space="0" w:color="auto"/>
        <w:right w:val="none" w:sz="0" w:space="0" w:color="auto"/>
      </w:divBdr>
    </w:div>
    <w:div w:id="1640577401">
      <w:bodyDiv w:val="1"/>
      <w:marLeft w:val="0"/>
      <w:marRight w:val="0"/>
      <w:marTop w:val="0"/>
      <w:marBottom w:val="0"/>
      <w:divBdr>
        <w:top w:val="none" w:sz="0" w:space="0" w:color="auto"/>
        <w:left w:val="none" w:sz="0" w:space="0" w:color="auto"/>
        <w:bottom w:val="none" w:sz="0" w:space="0" w:color="auto"/>
        <w:right w:val="none" w:sz="0" w:space="0" w:color="auto"/>
      </w:divBdr>
    </w:div>
    <w:div w:id="1642806379">
      <w:bodyDiv w:val="1"/>
      <w:marLeft w:val="0"/>
      <w:marRight w:val="0"/>
      <w:marTop w:val="0"/>
      <w:marBottom w:val="0"/>
      <w:divBdr>
        <w:top w:val="none" w:sz="0" w:space="0" w:color="auto"/>
        <w:left w:val="none" w:sz="0" w:space="0" w:color="auto"/>
        <w:bottom w:val="none" w:sz="0" w:space="0" w:color="auto"/>
        <w:right w:val="none" w:sz="0" w:space="0" w:color="auto"/>
      </w:divBdr>
    </w:div>
    <w:div w:id="1645046530">
      <w:bodyDiv w:val="1"/>
      <w:marLeft w:val="0"/>
      <w:marRight w:val="0"/>
      <w:marTop w:val="0"/>
      <w:marBottom w:val="0"/>
      <w:divBdr>
        <w:top w:val="none" w:sz="0" w:space="0" w:color="auto"/>
        <w:left w:val="none" w:sz="0" w:space="0" w:color="auto"/>
        <w:bottom w:val="none" w:sz="0" w:space="0" w:color="auto"/>
        <w:right w:val="none" w:sz="0" w:space="0" w:color="auto"/>
      </w:divBdr>
    </w:div>
    <w:div w:id="1645230606">
      <w:bodyDiv w:val="1"/>
      <w:marLeft w:val="0"/>
      <w:marRight w:val="0"/>
      <w:marTop w:val="0"/>
      <w:marBottom w:val="0"/>
      <w:divBdr>
        <w:top w:val="none" w:sz="0" w:space="0" w:color="auto"/>
        <w:left w:val="none" w:sz="0" w:space="0" w:color="auto"/>
        <w:bottom w:val="none" w:sz="0" w:space="0" w:color="auto"/>
        <w:right w:val="none" w:sz="0" w:space="0" w:color="auto"/>
      </w:divBdr>
    </w:div>
    <w:div w:id="1645237119">
      <w:bodyDiv w:val="1"/>
      <w:marLeft w:val="0"/>
      <w:marRight w:val="0"/>
      <w:marTop w:val="0"/>
      <w:marBottom w:val="0"/>
      <w:divBdr>
        <w:top w:val="none" w:sz="0" w:space="0" w:color="auto"/>
        <w:left w:val="none" w:sz="0" w:space="0" w:color="auto"/>
        <w:bottom w:val="none" w:sz="0" w:space="0" w:color="auto"/>
        <w:right w:val="none" w:sz="0" w:space="0" w:color="auto"/>
      </w:divBdr>
    </w:div>
    <w:div w:id="1645502078">
      <w:bodyDiv w:val="1"/>
      <w:marLeft w:val="0"/>
      <w:marRight w:val="0"/>
      <w:marTop w:val="0"/>
      <w:marBottom w:val="0"/>
      <w:divBdr>
        <w:top w:val="none" w:sz="0" w:space="0" w:color="auto"/>
        <w:left w:val="none" w:sz="0" w:space="0" w:color="auto"/>
        <w:bottom w:val="none" w:sz="0" w:space="0" w:color="auto"/>
        <w:right w:val="none" w:sz="0" w:space="0" w:color="auto"/>
      </w:divBdr>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
    <w:div w:id="1647926949">
      <w:bodyDiv w:val="1"/>
      <w:marLeft w:val="0"/>
      <w:marRight w:val="0"/>
      <w:marTop w:val="0"/>
      <w:marBottom w:val="0"/>
      <w:divBdr>
        <w:top w:val="none" w:sz="0" w:space="0" w:color="auto"/>
        <w:left w:val="none" w:sz="0" w:space="0" w:color="auto"/>
        <w:bottom w:val="none" w:sz="0" w:space="0" w:color="auto"/>
        <w:right w:val="none" w:sz="0" w:space="0" w:color="auto"/>
      </w:divBdr>
    </w:div>
    <w:div w:id="1649480511">
      <w:bodyDiv w:val="1"/>
      <w:marLeft w:val="0"/>
      <w:marRight w:val="0"/>
      <w:marTop w:val="0"/>
      <w:marBottom w:val="0"/>
      <w:divBdr>
        <w:top w:val="none" w:sz="0" w:space="0" w:color="auto"/>
        <w:left w:val="none" w:sz="0" w:space="0" w:color="auto"/>
        <w:bottom w:val="none" w:sz="0" w:space="0" w:color="auto"/>
        <w:right w:val="none" w:sz="0" w:space="0" w:color="auto"/>
      </w:divBdr>
      <w:divsChild>
        <w:div w:id="1061560835">
          <w:marLeft w:val="0"/>
          <w:marRight w:val="0"/>
          <w:marTop w:val="0"/>
          <w:marBottom w:val="0"/>
          <w:divBdr>
            <w:top w:val="none" w:sz="0" w:space="0" w:color="auto"/>
            <w:left w:val="none" w:sz="0" w:space="0" w:color="auto"/>
            <w:bottom w:val="none" w:sz="0" w:space="0" w:color="auto"/>
            <w:right w:val="none" w:sz="0" w:space="0" w:color="auto"/>
          </w:divBdr>
          <w:divsChild>
            <w:div w:id="784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87">
      <w:bodyDiv w:val="1"/>
      <w:marLeft w:val="0"/>
      <w:marRight w:val="0"/>
      <w:marTop w:val="0"/>
      <w:marBottom w:val="0"/>
      <w:divBdr>
        <w:top w:val="none" w:sz="0" w:space="0" w:color="auto"/>
        <w:left w:val="none" w:sz="0" w:space="0" w:color="auto"/>
        <w:bottom w:val="none" w:sz="0" w:space="0" w:color="auto"/>
        <w:right w:val="none" w:sz="0" w:space="0" w:color="auto"/>
      </w:divBdr>
    </w:div>
    <w:div w:id="1653098630">
      <w:bodyDiv w:val="1"/>
      <w:marLeft w:val="0"/>
      <w:marRight w:val="0"/>
      <w:marTop w:val="0"/>
      <w:marBottom w:val="0"/>
      <w:divBdr>
        <w:top w:val="none" w:sz="0" w:space="0" w:color="auto"/>
        <w:left w:val="none" w:sz="0" w:space="0" w:color="auto"/>
        <w:bottom w:val="none" w:sz="0" w:space="0" w:color="auto"/>
        <w:right w:val="none" w:sz="0" w:space="0" w:color="auto"/>
      </w:divBdr>
    </w:div>
    <w:div w:id="1656713761">
      <w:bodyDiv w:val="1"/>
      <w:marLeft w:val="0"/>
      <w:marRight w:val="0"/>
      <w:marTop w:val="0"/>
      <w:marBottom w:val="0"/>
      <w:divBdr>
        <w:top w:val="none" w:sz="0" w:space="0" w:color="auto"/>
        <w:left w:val="none" w:sz="0" w:space="0" w:color="auto"/>
        <w:bottom w:val="none" w:sz="0" w:space="0" w:color="auto"/>
        <w:right w:val="none" w:sz="0" w:space="0" w:color="auto"/>
      </w:divBdr>
    </w:div>
    <w:div w:id="1657496252">
      <w:bodyDiv w:val="1"/>
      <w:marLeft w:val="0"/>
      <w:marRight w:val="0"/>
      <w:marTop w:val="0"/>
      <w:marBottom w:val="0"/>
      <w:divBdr>
        <w:top w:val="none" w:sz="0" w:space="0" w:color="auto"/>
        <w:left w:val="none" w:sz="0" w:space="0" w:color="auto"/>
        <w:bottom w:val="none" w:sz="0" w:space="0" w:color="auto"/>
        <w:right w:val="none" w:sz="0" w:space="0" w:color="auto"/>
      </w:divBdr>
    </w:div>
    <w:div w:id="1657803573">
      <w:bodyDiv w:val="1"/>
      <w:marLeft w:val="0"/>
      <w:marRight w:val="0"/>
      <w:marTop w:val="0"/>
      <w:marBottom w:val="0"/>
      <w:divBdr>
        <w:top w:val="none" w:sz="0" w:space="0" w:color="auto"/>
        <w:left w:val="none" w:sz="0" w:space="0" w:color="auto"/>
        <w:bottom w:val="none" w:sz="0" w:space="0" w:color="auto"/>
        <w:right w:val="none" w:sz="0" w:space="0" w:color="auto"/>
      </w:divBdr>
    </w:div>
    <w:div w:id="1659112941">
      <w:bodyDiv w:val="1"/>
      <w:marLeft w:val="0"/>
      <w:marRight w:val="0"/>
      <w:marTop w:val="0"/>
      <w:marBottom w:val="0"/>
      <w:divBdr>
        <w:top w:val="none" w:sz="0" w:space="0" w:color="auto"/>
        <w:left w:val="none" w:sz="0" w:space="0" w:color="auto"/>
        <w:bottom w:val="none" w:sz="0" w:space="0" w:color="auto"/>
        <w:right w:val="none" w:sz="0" w:space="0" w:color="auto"/>
      </w:divBdr>
    </w:div>
    <w:div w:id="1659454687">
      <w:bodyDiv w:val="1"/>
      <w:marLeft w:val="0"/>
      <w:marRight w:val="0"/>
      <w:marTop w:val="0"/>
      <w:marBottom w:val="0"/>
      <w:divBdr>
        <w:top w:val="none" w:sz="0" w:space="0" w:color="auto"/>
        <w:left w:val="none" w:sz="0" w:space="0" w:color="auto"/>
        <w:bottom w:val="none" w:sz="0" w:space="0" w:color="auto"/>
        <w:right w:val="none" w:sz="0" w:space="0" w:color="auto"/>
      </w:divBdr>
    </w:div>
    <w:div w:id="1660620538">
      <w:bodyDiv w:val="1"/>
      <w:marLeft w:val="0"/>
      <w:marRight w:val="0"/>
      <w:marTop w:val="0"/>
      <w:marBottom w:val="0"/>
      <w:divBdr>
        <w:top w:val="none" w:sz="0" w:space="0" w:color="auto"/>
        <w:left w:val="none" w:sz="0" w:space="0" w:color="auto"/>
        <w:bottom w:val="none" w:sz="0" w:space="0" w:color="auto"/>
        <w:right w:val="none" w:sz="0" w:space="0" w:color="auto"/>
      </w:divBdr>
    </w:div>
    <w:div w:id="1662347467">
      <w:bodyDiv w:val="1"/>
      <w:marLeft w:val="0"/>
      <w:marRight w:val="0"/>
      <w:marTop w:val="0"/>
      <w:marBottom w:val="0"/>
      <w:divBdr>
        <w:top w:val="none" w:sz="0" w:space="0" w:color="auto"/>
        <w:left w:val="none" w:sz="0" w:space="0" w:color="auto"/>
        <w:bottom w:val="none" w:sz="0" w:space="0" w:color="auto"/>
        <w:right w:val="none" w:sz="0" w:space="0" w:color="auto"/>
      </w:divBdr>
    </w:div>
    <w:div w:id="1664352694">
      <w:bodyDiv w:val="1"/>
      <w:marLeft w:val="0"/>
      <w:marRight w:val="0"/>
      <w:marTop w:val="0"/>
      <w:marBottom w:val="0"/>
      <w:divBdr>
        <w:top w:val="none" w:sz="0" w:space="0" w:color="auto"/>
        <w:left w:val="none" w:sz="0" w:space="0" w:color="auto"/>
        <w:bottom w:val="none" w:sz="0" w:space="0" w:color="auto"/>
        <w:right w:val="none" w:sz="0" w:space="0" w:color="auto"/>
      </w:divBdr>
    </w:div>
    <w:div w:id="1665742337">
      <w:bodyDiv w:val="1"/>
      <w:marLeft w:val="0"/>
      <w:marRight w:val="0"/>
      <w:marTop w:val="0"/>
      <w:marBottom w:val="0"/>
      <w:divBdr>
        <w:top w:val="none" w:sz="0" w:space="0" w:color="auto"/>
        <w:left w:val="none" w:sz="0" w:space="0" w:color="auto"/>
        <w:bottom w:val="none" w:sz="0" w:space="0" w:color="auto"/>
        <w:right w:val="none" w:sz="0" w:space="0" w:color="auto"/>
      </w:divBdr>
    </w:div>
    <w:div w:id="1667633823">
      <w:bodyDiv w:val="1"/>
      <w:marLeft w:val="0"/>
      <w:marRight w:val="0"/>
      <w:marTop w:val="0"/>
      <w:marBottom w:val="0"/>
      <w:divBdr>
        <w:top w:val="none" w:sz="0" w:space="0" w:color="auto"/>
        <w:left w:val="none" w:sz="0" w:space="0" w:color="auto"/>
        <w:bottom w:val="none" w:sz="0" w:space="0" w:color="auto"/>
        <w:right w:val="none" w:sz="0" w:space="0" w:color="auto"/>
      </w:divBdr>
    </w:div>
    <w:div w:id="1670670991">
      <w:bodyDiv w:val="1"/>
      <w:marLeft w:val="0"/>
      <w:marRight w:val="0"/>
      <w:marTop w:val="0"/>
      <w:marBottom w:val="0"/>
      <w:divBdr>
        <w:top w:val="none" w:sz="0" w:space="0" w:color="auto"/>
        <w:left w:val="none" w:sz="0" w:space="0" w:color="auto"/>
        <w:bottom w:val="none" w:sz="0" w:space="0" w:color="auto"/>
        <w:right w:val="none" w:sz="0" w:space="0" w:color="auto"/>
      </w:divBdr>
    </w:div>
    <w:div w:id="1671905330">
      <w:bodyDiv w:val="1"/>
      <w:marLeft w:val="0"/>
      <w:marRight w:val="0"/>
      <w:marTop w:val="0"/>
      <w:marBottom w:val="0"/>
      <w:divBdr>
        <w:top w:val="none" w:sz="0" w:space="0" w:color="auto"/>
        <w:left w:val="none" w:sz="0" w:space="0" w:color="auto"/>
        <w:bottom w:val="none" w:sz="0" w:space="0" w:color="auto"/>
        <w:right w:val="none" w:sz="0" w:space="0" w:color="auto"/>
      </w:divBdr>
    </w:div>
    <w:div w:id="1672634020">
      <w:bodyDiv w:val="1"/>
      <w:marLeft w:val="0"/>
      <w:marRight w:val="0"/>
      <w:marTop w:val="0"/>
      <w:marBottom w:val="0"/>
      <w:divBdr>
        <w:top w:val="none" w:sz="0" w:space="0" w:color="auto"/>
        <w:left w:val="none" w:sz="0" w:space="0" w:color="auto"/>
        <w:bottom w:val="none" w:sz="0" w:space="0" w:color="auto"/>
        <w:right w:val="none" w:sz="0" w:space="0" w:color="auto"/>
      </w:divBdr>
    </w:div>
    <w:div w:id="1672755686">
      <w:bodyDiv w:val="1"/>
      <w:marLeft w:val="0"/>
      <w:marRight w:val="0"/>
      <w:marTop w:val="0"/>
      <w:marBottom w:val="0"/>
      <w:divBdr>
        <w:top w:val="none" w:sz="0" w:space="0" w:color="auto"/>
        <w:left w:val="none" w:sz="0" w:space="0" w:color="auto"/>
        <w:bottom w:val="none" w:sz="0" w:space="0" w:color="auto"/>
        <w:right w:val="none" w:sz="0" w:space="0" w:color="auto"/>
      </w:divBdr>
    </w:div>
    <w:div w:id="1677808995">
      <w:bodyDiv w:val="1"/>
      <w:marLeft w:val="0"/>
      <w:marRight w:val="0"/>
      <w:marTop w:val="0"/>
      <w:marBottom w:val="0"/>
      <w:divBdr>
        <w:top w:val="none" w:sz="0" w:space="0" w:color="auto"/>
        <w:left w:val="none" w:sz="0" w:space="0" w:color="auto"/>
        <w:bottom w:val="none" w:sz="0" w:space="0" w:color="auto"/>
        <w:right w:val="none" w:sz="0" w:space="0" w:color="auto"/>
      </w:divBdr>
    </w:div>
    <w:div w:id="1678120370">
      <w:bodyDiv w:val="1"/>
      <w:marLeft w:val="0"/>
      <w:marRight w:val="0"/>
      <w:marTop w:val="0"/>
      <w:marBottom w:val="0"/>
      <w:divBdr>
        <w:top w:val="none" w:sz="0" w:space="0" w:color="auto"/>
        <w:left w:val="none" w:sz="0" w:space="0" w:color="auto"/>
        <w:bottom w:val="none" w:sz="0" w:space="0" w:color="auto"/>
        <w:right w:val="none" w:sz="0" w:space="0" w:color="auto"/>
      </w:divBdr>
    </w:div>
    <w:div w:id="1678733017">
      <w:bodyDiv w:val="1"/>
      <w:marLeft w:val="0"/>
      <w:marRight w:val="0"/>
      <w:marTop w:val="0"/>
      <w:marBottom w:val="0"/>
      <w:divBdr>
        <w:top w:val="none" w:sz="0" w:space="0" w:color="auto"/>
        <w:left w:val="none" w:sz="0" w:space="0" w:color="auto"/>
        <w:bottom w:val="none" w:sz="0" w:space="0" w:color="auto"/>
        <w:right w:val="none" w:sz="0" w:space="0" w:color="auto"/>
      </w:divBdr>
    </w:div>
    <w:div w:id="1679427946">
      <w:bodyDiv w:val="1"/>
      <w:marLeft w:val="0"/>
      <w:marRight w:val="0"/>
      <w:marTop w:val="0"/>
      <w:marBottom w:val="0"/>
      <w:divBdr>
        <w:top w:val="none" w:sz="0" w:space="0" w:color="auto"/>
        <w:left w:val="none" w:sz="0" w:space="0" w:color="auto"/>
        <w:bottom w:val="none" w:sz="0" w:space="0" w:color="auto"/>
        <w:right w:val="none" w:sz="0" w:space="0" w:color="auto"/>
      </w:divBdr>
    </w:div>
    <w:div w:id="1679962390">
      <w:bodyDiv w:val="1"/>
      <w:marLeft w:val="0"/>
      <w:marRight w:val="0"/>
      <w:marTop w:val="0"/>
      <w:marBottom w:val="0"/>
      <w:divBdr>
        <w:top w:val="none" w:sz="0" w:space="0" w:color="auto"/>
        <w:left w:val="none" w:sz="0" w:space="0" w:color="auto"/>
        <w:bottom w:val="none" w:sz="0" w:space="0" w:color="auto"/>
        <w:right w:val="none" w:sz="0" w:space="0" w:color="auto"/>
      </w:divBdr>
    </w:div>
    <w:div w:id="1681541012">
      <w:bodyDiv w:val="1"/>
      <w:marLeft w:val="0"/>
      <w:marRight w:val="0"/>
      <w:marTop w:val="0"/>
      <w:marBottom w:val="0"/>
      <w:divBdr>
        <w:top w:val="none" w:sz="0" w:space="0" w:color="auto"/>
        <w:left w:val="none" w:sz="0" w:space="0" w:color="auto"/>
        <w:bottom w:val="none" w:sz="0" w:space="0" w:color="auto"/>
        <w:right w:val="none" w:sz="0" w:space="0" w:color="auto"/>
      </w:divBdr>
    </w:div>
    <w:div w:id="1681544180">
      <w:bodyDiv w:val="1"/>
      <w:marLeft w:val="0"/>
      <w:marRight w:val="0"/>
      <w:marTop w:val="0"/>
      <w:marBottom w:val="0"/>
      <w:divBdr>
        <w:top w:val="none" w:sz="0" w:space="0" w:color="auto"/>
        <w:left w:val="none" w:sz="0" w:space="0" w:color="auto"/>
        <w:bottom w:val="none" w:sz="0" w:space="0" w:color="auto"/>
        <w:right w:val="none" w:sz="0" w:space="0" w:color="auto"/>
      </w:divBdr>
    </w:div>
    <w:div w:id="1682052222">
      <w:bodyDiv w:val="1"/>
      <w:marLeft w:val="0"/>
      <w:marRight w:val="0"/>
      <w:marTop w:val="0"/>
      <w:marBottom w:val="0"/>
      <w:divBdr>
        <w:top w:val="none" w:sz="0" w:space="0" w:color="auto"/>
        <w:left w:val="none" w:sz="0" w:space="0" w:color="auto"/>
        <w:bottom w:val="none" w:sz="0" w:space="0" w:color="auto"/>
        <w:right w:val="none" w:sz="0" w:space="0" w:color="auto"/>
      </w:divBdr>
    </w:div>
    <w:div w:id="1683585686">
      <w:bodyDiv w:val="1"/>
      <w:marLeft w:val="0"/>
      <w:marRight w:val="0"/>
      <w:marTop w:val="0"/>
      <w:marBottom w:val="0"/>
      <w:divBdr>
        <w:top w:val="none" w:sz="0" w:space="0" w:color="auto"/>
        <w:left w:val="none" w:sz="0" w:space="0" w:color="auto"/>
        <w:bottom w:val="none" w:sz="0" w:space="0" w:color="auto"/>
        <w:right w:val="none" w:sz="0" w:space="0" w:color="auto"/>
      </w:divBdr>
    </w:div>
    <w:div w:id="1685091797">
      <w:bodyDiv w:val="1"/>
      <w:marLeft w:val="0"/>
      <w:marRight w:val="0"/>
      <w:marTop w:val="0"/>
      <w:marBottom w:val="0"/>
      <w:divBdr>
        <w:top w:val="none" w:sz="0" w:space="0" w:color="auto"/>
        <w:left w:val="none" w:sz="0" w:space="0" w:color="auto"/>
        <w:bottom w:val="none" w:sz="0" w:space="0" w:color="auto"/>
        <w:right w:val="none" w:sz="0" w:space="0" w:color="auto"/>
      </w:divBdr>
    </w:div>
    <w:div w:id="1689715801">
      <w:bodyDiv w:val="1"/>
      <w:marLeft w:val="0"/>
      <w:marRight w:val="0"/>
      <w:marTop w:val="0"/>
      <w:marBottom w:val="0"/>
      <w:divBdr>
        <w:top w:val="none" w:sz="0" w:space="0" w:color="auto"/>
        <w:left w:val="none" w:sz="0" w:space="0" w:color="auto"/>
        <w:bottom w:val="none" w:sz="0" w:space="0" w:color="auto"/>
        <w:right w:val="none" w:sz="0" w:space="0" w:color="auto"/>
      </w:divBdr>
    </w:div>
    <w:div w:id="1692025422">
      <w:bodyDiv w:val="1"/>
      <w:marLeft w:val="0"/>
      <w:marRight w:val="0"/>
      <w:marTop w:val="0"/>
      <w:marBottom w:val="0"/>
      <w:divBdr>
        <w:top w:val="none" w:sz="0" w:space="0" w:color="auto"/>
        <w:left w:val="none" w:sz="0" w:space="0" w:color="auto"/>
        <w:bottom w:val="none" w:sz="0" w:space="0" w:color="auto"/>
        <w:right w:val="none" w:sz="0" w:space="0" w:color="auto"/>
      </w:divBdr>
    </w:div>
    <w:div w:id="1693723472">
      <w:bodyDiv w:val="1"/>
      <w:marLeft w:val="0"/>
      <w:marRight w:val="0"/>
      <w:marTop w:val="0"/>
      <w:marBottom w:val="0"/>
      <w:divBdr>
        <w:top w:val="none" w:sz="0" w:space="0" w:color="auto"/>
        <w:left w:val="none" w:sz="0" w:space="0" w:color="auto"/>
        <w:bottom w:val="none" w:sz="0" w:space="0" w:color="auto"/>
        <w:right w:val="none" w:sz="0" w:space="0" w:color="auto"/>
      </w:divBdr>
    </w:div>
    <w:div w:id="1693726493">
      <w:bodyDiv w:val="1"/>
      <w:marLeft w:val="0"/>
      <w:marRight w:val="0"/>
      <w:marTop w:val="0"/>
      <w:marBottom w:val="0"/>
      <w:divBdr>
        <w:top w:val="none" w:sz="0" w:space="0" w:color="auto"/>
        <w:left w:val="none" w:sz="0" w:space="0" w:color="auto"/>
        <w:bottom w:val="none" w:sz="0" w:space="0" w:color="auto"/>
        <w:right w:val="none" w:sz="0" w:space="0" w:color="auto"/>
      </w:divBdr>
    </w:div>
    <w:div w:id="1700857532">
      <w:bodyDiv w:val="1"/>
      <w:marLeft w:val="0"/>
      <w:marRight w:val="0"/>
      <w:marTop w:val="0"/>
      <w:marBottom w:val="0"/>
      <w:divBdr>
        <w:top w:val="none" w:sz="0" w:space="0" w:color="auto"/>
        <w:left w:val="none" w:sz="0" w:space="0" w:color="auto"/>
        <w:bottom w:val="none" w:sz="0" w:space="0" w:color="auto"/>
        <w:right w:val="none" w:sz="0" w:space="0" w:color="auto"/>
      </w:divBdr>
    </w:div>
    <w:div w:id="1701322028">
      <w:bodyDiv w:val="1"/>
      <w:marLeft w:val="0"/>
      <w:marRight w:val="0"/>
      <w:marTop w:val="0"/>
      <w:marBottom w:val="0"/>
      <w:divBdr>
        <w:top w:val="none" w:sz="0" w:space="0" w:color="auto"/>
        <w:left w:val="none" w:sz="0" w:space="0" w:color="auto"/>
        <w:bottom w:val="none" w:sz="0" w:space="0" w:color="auto"/>
        <w:right w:val="none" w:sz="0" w:space="0" w:color="auto"/>
      </w:divBdr>
    </w:div>
    <w:div w:id="1701736041">
      <w:bodyDiv w:val="1"/>
      <w:marLeft w:val="0"/>
      <w:marRight w:val="0"/>
      <w:marTop w:val="0"/>
      <w:marBottom w:val="0"/>
      <w:divBdr>
        <w:top w:val="none" w:sz="0" w:space="0" w:color="auto"/>
        <w:left w:val="none" w:sz="0" w:space="0" w:color="auto"/>
        <w:bottom w:val="none" w:sz="0" w:space="0" w:color="auto"/>
        <w:right w:val="none" w:sz="0" w:space="0" w:color="auto"/>
      </w:divBdr>
    </w:div>
    <w:div w:id="1705129950">
      <w:bodyDiv w:val="1"/>
      <w:marLeft w:val="0"/>
      <w:marRight w:val="0"/>
      <w:marTop w:val="0"/>
      <w:marBottom w:val="0"/>
      <w:divBdr>
        <w:top w:val="none" w:sz="0" w:space="0" w:color="auto"/>
        <w:left w:val="none" w:sz="0" w:space="0" w:color="auto"/>
        <w:bottom w:val="none" w:sz="0" w:space="0" w:color="auto"/>
        <w:right w:val="none" w:sz="0" w:space="0" w:color="auto"/>
      </w:divBdr>
    </w:div>
    <w:div w:id="1705137967">
      <w:bodyDiv w:val="1"/>
      <w:marLeft w:val="0"/>
      <w:marRight w:val="0"/>
      <w:marTop w:val="0"/>
      <w:marBottom w:val="0"/>
      <w:divBdr>
        <w:top w:val="none" w:sz="0" w:space="0" w:color="auto"/>
        <w:left w:val="none" w:sz="0" w:space="0" w:color="auto"/>
        <w:bottom w:val="none" w:sz="0" w:space="0" w:color="auto"/>
        <w:right w:val="none" w:sz="0" w:space="0" w:color="auto"/>
      </w:divBdr>
    </w:div>
    <w:div w:id="1705519869">
      <w:bodyDiv w:val="1"/>
      <w:marLeft w:val="0"/>
      <w:marRight w:val="0"/>
      <w:marTop w:val="0"/>
      <w:marBottom w:val="0"/>
      <w:divBdr>
        <w:top w:val="none" w:sz="0" w:space="0" w:color="auto"/>
        <w:left w:val="none" w:sz="0" w:space="0" w:color="auto"/>
        <w:bottom w:val="none" w:sz="0" w:space="0" w:color="auto"/>
        <w:right w:val="none" w:sz="0" w:space="0" w:color="auto"/>
      </w:divBdr>
    </w:div>
    <w:div w:id="1706058415">
      <w:bodyDiv w:val="1"/>
      <w:marLeft w:val="0"/>
      <w:marRight w:val="0"/>
      <w:marTop w:val="0"/>
      <w:marBottom w:val="0"/>
      <w:divBdr>
        <w:top w:val="none" w:sz="0" w:space="0" w:color="auto"/>
        <w:left w:val="none" w:sz="0" w:space="0" w:color="auto"/>
        <w:bottom w:val="none" w:sz="0" w:space="0" w:color="auto"/>
        <w:right w:val="none" w:sz="0" w:space="0" w:color="auto"/>
      </w:divBdr>
    </w:div>
    <w:div w:id="1706565892">
      <w:bodyDiv w:val="1"/>
      <w:marLeft w:val="0"/>
      <w:marRight w:val="0"/>
      <w:marTop w:val="0"/>
      <w:marBottom w:val="0"/>
      <w:divBdr>
        <w:top w:val="none" w:sz="0" w:space="0" w:color="auto"/>
        <w:left w:val="none" w:sz="0" w:space="0" w:color="auto"/>
        <w:bottom w:val="none" w:sz="0" w:space="0" w:color="auto"/>
        <w:right w:val="none" w:sz="0" w:space="0" w:color="auto"/>
      </w:divBdr>
    </w:div>
    <w:div w:id="1707025784">
      <w:bodyDiv w:val="1"/>
      <w:marLeft w:val="0"/>
      <w:marRight w:val="0"/>
      <w:marTop w:val="0"/>
      <w:marBottom w:val="0"/>
      <w:divBdr>
        <w:top w:val="none" w:sz="0" w:space="0" w:color="auto"/>
        <w:left w:val="none" w:sz="0" w:space="0" w:color="auto"/>
        <w:bottom w:val="none" w:sz="0" w:space="0" w:color="auto"/>
        <w:right w:val="none" w:sz="0" w:space="0" w:color="auto"/>
      </w:divBdr>
    </w:div>
    <w:div w:id="1707831381">
      <w:bodyDiv w:val="1"/>
      <w:marLeft w:val="0"/>
      <w:marRight w:val="0"/>
      <w:marTop w:val="0"/>
      <w:marBottom w:val="0"/>
      <w:divBdr>
        <w:top w:val="none" w:sz="0" w:space="0" w:color="auto"/>
        <w:left w:val="none" w:sz="0" w:space="0" w:color="auto"/>
        <w:bottom w:val="none" w:sz="0" w:space="0" w:color="auto"/>
        <w:right w:val="none" w:sz="0" w:space="0" w:color="auto"/>
      </w:divBdr>
    </w:div>
    <w:div w:id="1708531205">
      <w:bodyDiv w:val="1"/>
      <w:marLeft w:val="0"/>
      <w:marRight w:val="0"/>
      <w:marTop w:val="0"/>
      <w:marBottom w:val="0"/>
      <w:divBdr>
        <w:top w:val="none" w:sz="0" w:space="0" w:color="auto"/>
        <w:left w:val="none" w:sz="0" w:space="0" w:color="auto"/>
        <w:bottom w:val="none" w:sz="0" w:space="0" w:color="auto"/>
        <w:right w:val="none" w:sz="0" w:space="0" w:color="auto"/>
      </w:divBdr>
    </w:div>
    <w:div w:id="1710640493">
      <w:bodyDiv w:val="1"/>
      <w:marLeft w:val="0"/>
      <w:marRight w:val="0"/>
      <w:marTop w:val="0"/>
      <w:marBottom w:val="0"/>
      <w:divBdr>
        <w:top w:val="none" w:sz="0" w:space="0" w:color="auto"/>
        <w:left w:val="none" w:sz="0" w:space="0" w:color="auto"/>
        <w:bottom w:val="none" w:sz="0" w:space="0" w:color="auto"/>
        <w:right w:val="none" w:sz="0" w:space="0" w:color="auto"/>
      </w:divBdr>
    </w:div>
    <w:div w:id="1711877839">
      <w:bodyDiv w:val="1"/>
      <w:marLeft w:val="0"/>
      <w:marRight w:val="0"/>
      <w:marTop w:val="0"/>
      <w:marBottom w:val="0"/>
      <w:divBdr>
        <w:top w:val="none" w:sz="0" w:space="0" w:color="auto"/>
        <w:left w:val="none" w:sz="0" w:space="0" w:color="auto"/>
        <w:bottom w:val="none" w:sz="0" w:space="0" w:color="auto"/>
        <w:right w:val="none" w:sz="0" w:space="0" w:color="auto"/>
      </w:divBdr>
    </w:div>
    <w:div w:id="1712069691">
      <w:bodyDiv w:val="1"/>
      <w:marLeft w:val="0"/>
      <w:marRight w:val="0"/>
      <w:marTop w:val="0"/>
      <w:marBottom w:val="0"/>
      <w:divBdr>
        <w:top w:val="none" w:sz="0" w:space="0" w:color="auto"/>
        <w:left w:val="none" w:sz="0" w:space="0" w:color="auto"/>
        <w:bottom w:val="none" w:sz="0" w:space="0" w:color="auto"/>
        <w:right w:val="none" w:sz="0" w:space="0" w:color="auto"/>
      </w:divBdr>
    </w:div>
    <w:div w:id="1714304780">
      <w:bodyDiv w:val="1"/>
      <w:marLeft w:val="0"/>
      <w:marRight w:val="0"/>
      <w:marTop w:val="0"/>
      <w:marBottom w:val="0"/>
      <w:divBdr>
        <w:top w:val="none" w:sz="0" w:space="0" w:color="auto"/>
        <w:left w:val="none" w:sz="0" w:space="0" w:color="auto"/>
        <w:bottom w:val="none" w:sz="0" w:space="0" w:color="auto"/>
        <w:right w:val="none" w:sz="0" w:space="0" w:color="auto"/>
      </w:divBdr>
    </w:div>
    <w:div w:id="1714846177">
      <w:bodyDiv w:val="1"/>
      <w:marLeft w:val="0"/>
      <w:marRight w:val="0"/>
      <w:marTop w:val="0"/>
      <w:marBottom w:val="0"/>
      <w:divBdr>
        <w:top w:val="none" w:sz="0" w:space="0" w:color="auto"/>
        <w:left w:val="none" w:sz="0" w:space="0" w:color="auto"/>
        <w:bottom w:val="none" w:sz="0" w:space="0" w:color="auto"/>
        <w:right w:val="none" w:sz="0" w:space="0" w:color="auto"/>
      </w:divBdr>
    </w:div>
    <w:div w:id="1714884817">
      <w:bodyDiv w:val="1"/>
      <w:marLeft w:val="0"/>
      <w:marRight w:val="0"/>
      <w:marTop w:val="0"/>
      <w:marBottom w:val="0"/>
      <w:divBdr>
        <w:top w:val="none" w:sz="0" w:space="0" w:color="auto"/>
        <w:left w:val="none" w:sz="0" w:space="0" w:color="auto"/>
        <w:bottom w:val="none" w:sz="0" w:space="0" w:color="auto"/>
        <w:right w:val="none" w:sz="0" w:space="0" w:color="auto"/>
      </w:divBdr>
    </w:div>
    <w:div w:id="1715541649">
      <w:bodyDiv w:val="1"/>
      <w:marLeft w:val="0"/>
      <w:marRight w:val="0"/>
      <w:marTop w:val="0"/>
      <w:marBottom w:val="0"/>
      <w:divBdr>
        <w:top w:val="none" w:sz="0" w:space="0" w:color="auto"/>
        <w:left w:val="none" w:sz="0" w:space="0" w:color="auto"/>
        <w:bottom w:val="none" w:sz="0" w:space="0" w:color="auto"/>
        <w:right w:val="none" w:sz="0" w:space="0" w:color="auto"/>
      </w:divBdr>
    </w:div>
    <w:div w:id="1716923953">
      <w:bodyDiv w:val="1"/>
      <w:marLeft w:val="0"/>
      <w:marRight w:val="0"/>
      <w:marTop w:val="0"/>
      <w:marBottom w:val="0"/>
      <w:divBdr>
        <w:top w:val="none" w:sz="0" w:space="0" w:color="auto"/>
        <w:left w:val="none" w:sz="0" w:space="0" w:color="auto"/>
        <w:bottom w:val="none" w:sz="0" w:space="0" w:color="auto"/>
        <w:right w:val="none" w:sz="0" w:space="0" w:color="auto"/>
      </w:divBdr>
    </w:div>
    <w:div w:id="1717926516">
      <w:bodyDiv w:val="1"/>
      <w:marLeft w:val="0"/>
      <w:marRight w:val="0"/>
      <w:marTop w:val="0"/>
      <w:marBottom w:val="0"/>
      <w:divBdr>
        <w:top w:val="none" w:sz="0" w:space="0" w:color="auto"/>
        <w:left w:val="none" w:sz="0" w:space="0" w:color="auto"/>
        <w:bottom w:val="none" w:sz="0" w:space="0" w:color="auto"/>
        <w:right w:val="none" w:sz="0" w:space="0" w:color="auto"/>
      </w:divBdr>
    </w:div>
    <w:div w:id="1718511156">
      <w:bodyDiv w:val="1"/>
      <w:marLeft w:val="0"/>
      <w:marRight w:val="0"/>
      <w:marTop w:val="0"/>
      <w:marBottom w:val="0"/>
      <w:divBdr>
        <w:top w:val="none" w:sz="0" w:space="0" w:color="auto"/>
        <w:left w:val="none" w:sz="0" w:space="0" w:color="auto"/>
        <w:bottom w:val="none" w:sz="0" w:space="0" w:color="auto"/>
        <w:right w:val="none" w:sz="0" w:space="0" w:color="auto"/>
      </w:divBdr>
    </w:div>
    <w:div w:id="1720325518">
      <w:bodyDiv w:val="1"/>
      <w:marLeft w:val="0"/>
      <w:marRight w:val="0"/>
      <w:marTop w:val="0"/>
      <w:marBottom w:val="0"/>
      <w:divBdr>
        <w:top w:val="none" w:sz="0" w:space="0" w:color="auto"/>
        <w:left w:val="none" w:sz="0" w:space="0" w:color="auto"/>
        <w:bottom w:val="none" w:sz="0" w:space="0" w:color="auto"/>
        <w:right w:val="none" w:sz="0" w:space="0" w:color="auto"/>
      </w:divBdr>
    </w:div>
    <w:div w:id="1720592227">
      <w:bodyDiv w:val="1"/>
      <w:marLeft w:val="0"/>
      <w:marRight w:val="0"/>
      <w:marTop w:val="0"/>
      <w:marBottom w:val="0"/>
      <w:divBdr>
        <w:top w:val="none" w:sz="0" w:space="0" w:color="auto"/>
        <w:left w:val="none" w:sz="0" w:space="0" w:color="auto"/>
        <w:bottom w:val="none" w:sz="0" w:space="0" w:color="auto"/>
        <w:right w:val="none" w:sz="0" w:space="0" w:color="auto"/>
      </w:divBdr>
    </w:div>
    <w:div w:id="1721175235">
      <w:bodyDiv w:val="1"/>
      <w:marLeft w:val="0"/>
      <w:marRight w:val="0"/>
      <w:marTop w:val="0"/>
      <w:marBottom w:val="0"/>
      <w:divBdr>
        <w:top w:val="none" w:sz="0" w:space="0" w:color="auto"/>
        <w:left w:val="none" w:sz="0" w:space="0" w:color="auto"/>
        <w:bottom w:val="none" w:sz="0" w:space="0" w:color="auto"/>
        <w:right w:val="none" w:sz="0" w:space="0" w:color="auto"/>
      </w:divBdr>
    </w:div>
    <w:div w:id="1721441977">
      <w:bodyDiv w:val="1"/>
      <w:marLeft w:val="0"/>
      <w:marRight w:val="0"/>
      <w:marTop w:val="0"/>
      <w:marBottom w:val="0"/>
      <w:divBdr>
        <w:top w:val="none" w:sz="0" w:space="0" w:color="auto"/>
        <w:left w:val="none" w:sz="0" w:space="0" w:color="auto"/>
        <w:bottom w:val="none" w:sz="0" w:space="0" w:color="auto"/>
        <w:right w:val="none" w:sz="0" w:space="0" w:color="auto"/>
      </w:divBdr>
    </w:div>
    <w:div w:id="1723023359">
      <w:bodyDiv w:val="1"/>
      <w:marLeft w:val="0"/>
      <w:marRight w:val="0"/>
      <w:marTop w:val="0"/>
      <w:marBottom w:val="0"/>
      <w:divBdr>
        <w:top w:val="none" w:sz="0" w:space="0" w:color="auto"/>
        <w:left w:val="none" w:sz="0" w:space="0" w:color="auto"/>
        <w:bottom w:val="none" w:sz="0" w:space="0" w:color="auto"/>
        <w:right w:val="none" w:sz="0" w:space="0" w:color="auto"/>
      </w:divBdr>
    </w:div>
    <w:div w:id="1723676147">
      <w:bodyDiv w:val="1"/>
      <w:marLeft w:val="0"/>
      <w:marRight w:val="0"/>
      <w:marTop w:val="0"/>
      <w:marBottom w:val="0"/>
      <w:divBdr>
        <w:top w:val="none" w:sz="0" w:space="0" w:color="auto"/>
        <w:left w:val="none" w:sz="0" w:space="0" w:color="auto"/>
        <w:bottom w:val="none" w:sz="0" w:space="0" w:color="auto"/>
        <w:right w:val="none" w:sz="0" w:space="0" w:color="auto"/>
      </w:divBdr>
    </w:div>
    <w:div w:id="1725566782">
      <w:bodyDiv w:val="1"/>
      <w:marLeft w:val="0"/>
      <w:marRight w:val="0"/>
      <w:marTop w:val="0"/>
      <w:marBottom w:val="0"/>
      <w:divBdr>
        <w:top w:val="none" w:sz="0" w:space="0" w:color="auto"/>
        <w:left w:val="none" w:sz="0" w:space="0" w:color="auto"/>
        <w:bottom w:val="none" w:sz="0" w:space="0" w:color="auto"/>
        <w:right w:val="none" w:sz="0" w:space="0" w:color="auto"/>
      </w:divBdr>
    </w:div>
    <w:div w:id="1728064440">
      <w:bodyDiv w:val="1"/>
      <w:marLeft w:val="0"/>
      <w:marRight w:val="0"/>
      <w:marTop w:val="0"/>
      <w:marBottom w:val="0"/>
      <w:divBdr>
        <w:top w:val="none" w:sz="0" w:space="0" w:color="auto"/>
        <w:left w:val="none" w:sz="0" w:space="0" w:color="auto"/>
        <w:bottom w:val="none" w:sz="0" w:space="0" w:color="auto"/>
        <w:right w:val="none" w:sz="0" w:space="0" w:color="auto"/>
      </w:divBdr>
    </w:div>
    <w:div w:id="1730496767">
      <w:bodyDiv w:val="1"/>
      <w:marLeft w:val="0"/>
      <w:marRight w:val="0"/>
      <w:marTop w:val="0"/>
      <w:marBottom w:val="0"/>
      <w:divBdr>
        <w:top w:val="none" w:sz="0" w:space="0" w:color="auto"/>
        <w:left w:val="none" w:sz="0" w:space="0" w:color="auto"/>
        <w:bottom w:val="none" w:sz="0" w:space="0" w:color="auto"/>
        <w:right w:val="none" w:sz="0" w:space="0" w:color="auto"/>
      </w:divBdr>
    </w:div>
    <w:div w:id="1733314193">
      <w:bodyDiv w:val="1"/>
      <w:marLeft w:val="0"/>
      <w:marRight w:val="0"/>
      <w:marTop w:val="0"/>
      <w:marBottom w:val="0"/>
      <w:divBdr>
        <w:top w:val="none" w:sz="0" w:space="0" w:color="auto"/>
        <w:left w:val="none" w:sz="0" w:space="0" w:color="auto"/>
        <w:bottom w:val="none" w:sz="0" w:space="0" w:color="auto"/>
        <w:right w:val="none" w:sz="0" w:space="0" w:color="auto"/>
      </w:divBdr>
    </w:div>
    <w:div w:id="1736319221">
      <w:bodyDiv w:val="1"/>
      <w:marLeft w:val="0"/>
      <w:marRight w:val="0"/>
      <w:marTop w:val="0"/>
      <w:marBottom w:val="0"/>
      <w:divBdr>
        <w:top w:val="none" w:sz="0" w:space="0" w:color="auto"/>
        <w:left w:val="none" w:sz="0" w:space="0" w:color="auto"/>
        <w:bottom w:val="none" w:sz="0" w:space="0" w:color="auto"/>
        <w:right w:val="none" w:sz="0" w:space="0" w:color="auto"/>
      </w:divBdr>
    </w:div>
    <w:div w:id="1736659842">
      <w:bodyDiv w:val="1"/>
      <w:marLeft w:val="0"/>
      <w:marRight w:val="0"/>
      <w:marTop w:val="0"/>
      <w:marBottom w:val="0"/>
      <w:divBdr>
        <w:top w:val="none" w:sz="0" w:space="0" w:color="auto"/>
        <w:left w:val="none" w:sz="0" w:space="0" w:color="auto"/>
        <w:bottom w:val="none" w:sz="0" w:space="0" w:color="auto"/>
        <w:right w:val="none" w:sz="0" w:space="0" w:color="auto"/>
      </w:divBdr>
    </w:div>
    <w:div w:id="1737507898">
      <w:bodyDiv w:val="1"/>
      <w:marLeft w:val="0"/>
      <w:marRight w:val="0"/>
      <w:marTop w:val="0"/>
      <w:marBottom w:val="0"/>
      <w:divBdr>
        <w:top w:val="none" w:sz="0" w:space="0" w:color="auto"/>
        <w:left w:val="none" w:sz="0" w:space="0" w:color="auto"/>
        <w:bottom w:val="none" w:sz="0" w:space="0" w:color="auto"/>
        <w:right w:val="none" w:sz="0" w:space="0" w:color="auto"/>
      </w:divBdr>
    </w:div>
    <w:div w:id="1738934731">
      <w:bodyDiv w:val="1"/>
      <w:marLeft w:val="0"/>
      <w:marRight w:val="0"/>
      <w:marTop w:val="0"/>
      <w:marBottom w:val="0"/>
      <w:divBdr>
        <w:top w:val="none" w:sz="0" w:space="0" w:color="auto"/>
        <w:left w:val="none" w:sz="0" w:space="0" w:color="auto"/>
        <w:bottom w:val="none" w:sz="0" w:space="0" w:color="auto"/>
        <w:right w:val="none" w:sz="0" w:space="0" w:color="auto"/>
      </w:divBdr>
    </w:div>
    <w:div w:id="1739131839">
      <w:bodyDiv w:val="1"/>
      <w:marLeft w:val="0"/>
      <w:marRight w:val="0"/>
      <w:marTop w:val="0"/>
      <w:marBottom w:val="0"/>
      <w:divBdr>
        <w:top w:val="none" w:sz="0" w:space="0" w:color="auto"/>
        <w:left w:val="none" w:sz="0" w:space="0" w:color="auto"/>
        <w:bottom w:val="none" w:sz="0" w:space="0" w:color="auto"/>
        <w:right w:val="none" w:sz="0" w:space="0" w:color="auto"/>
      </w:divBdr>
    </w:div>
    <w:div w:id="1739474167">
      <w:bodyDiv w:val="1"/>
      <w:marLeft w:val="0"/>
      <w:marRight w:val="0"/>
      <w:marTop w:val="0"/>
      <w:marBottom w:val="0"/>
      <w:divBdr>
        <w:top w:val="none" w:sz="0" w:space="0" w:color="auto"/>
        <w:left w:val="none" w:sz="0" w:space="0" w:color="auto"/>
        <w:bottom w:val="none" w:sz="0" w:space="0" w:color="auto"/>
        <w:right w:val="none" w:sz="0" w:space="0" w:color="auto"/>
      </w:divBdr>
    </w:div>
    <w:div w:id="1740400556">
      <w:bodyDiv w:val="1"/>
      <w:marLeft w:val="0"/>
      <w:marRight w:val="0"/>
      <w:marTop w:val="0"/>
      <w:marBottom w:val="0"/>
      <w:divBdr>
        <w:top w:val="none" w:sz="0" w:space="0" w:color="auto"/>
        <w:left w:val="none" w:sz="0" w:space="0" w:color="auto"/>
        <w:bottom w:val="none" w:sz="0" w:space="0" w:color="auto"/>
        <w:right w:val="none" w:sz="0" w:space="0" w:color="auto"/>
      </w:divBdr>
    </w:div>
    <w:div w:id="1740864745">
      <w:bodyDiv w:val="1"/>
      <w:marLeft w:val="0"/>
      <w:marRight w:val="0"/>
      <w:marTop w:val="0"/>
      <w:marBottom w:val="0"/>
      <w:divBdr>
        <w:top w:val="none" w:sz="0" w:space="0" w:color="auto"/>
        <w:left w:val="none" w:sz="0" w:space="0" w:color="auto"/>
        <w:bottom w:val="none" w:sz="0" w:space="0" w:color="auto"/>
        <w:right w:val="none" w:sz="0" w:space="0" w:color="auto"/>
      </w:divBdr>
    </w:div>
    <w:div w:id="1741097703">
      <w:bodyDiv w:val="1"/>
      <w:marLeft w:val="0"/>
      <w:marRight w:val="0"/>
      <w:marTop w:val="0"/>
      <w:marBottom w:val="0"/>
      <w:divBdr>
        <w:top w:val="none" w:sz="0" w:space="0" w:color="auto"/>
        <w:left w:val="none" w:sz="0" w:space="0" w:color="auto"/>
        <w:bottom w:val="none" w:sz="0" w:space="0" w:color="auto"/>
        <w:right w:val="none" w:sz="0" w:space="0" w:color="auto"/>
      </w:divBdr>
    </w:div>
    <w:div w:id="1742288866">
      <w:bodyDiv w:val="1"/>
      <w:marLeft w:val="0"/>
      <w:marRight w:val="0"/>
      <w:marTop w:val="0"/>
      <w:marBottom w:val="0"/>
      <w:divBdr>
        <w:top w:val="none" w:sz="0" w:space="0" w:color="auto"/>
        <w:left w:val="none" w:sz="0" w:space="0" w:color="auto"/>
        <w:bottom w:val="none" w:sz="0" w:space="0" w:color="auto"/>
        <w:right w:val="none" w:sz="0" w:space="0" w:color="auto"/>
      </w:divBdr>
    </w:div>
    <w:div w:id="1744446576">
      <w:bodyDiv w:val="1"/>
      <w:marLeft w:val="0"/>
      <w:marRight w:val="0"/>
      <w:marTop w:val="0"/>
      <w:marBottom w:val="0"/>
      <w:divBdr>
        <w:top w:val="none" w:sz="0" w:space="0" w:color="auto"/>
        <w:left w:val="none" w:sz="0" w:space="0" w:color="auto"/>
        <w:bottom w:val="none" w:sz="0" w:space="0" w:color="auto"/>
        <w:right w:val="none" w:sz="0" w:space="0" w:color="auto"/>
      </w:divBdr>
    </w:div>
    <w:div w:id="1745909341">
      <w:bodyDiv w:val="1"/>
      <w:marLeft w:val="0"/>
      <w:marRight w:val="0"/>
      <w:marTop w:val="0"/>
      <w:marBottom w:val="0"/>
      <w:divBdr>
        <w:top w:val="none" w:sz="0" w:space="0" w:color="auto"/>
        <w:left w:val="none" w:sz="0" w:space="0" w:color="auto"/>
        <w:bottom w:val="none" w:sz="0" w:space="0" w:color="auto"/>
        <w:right w:val="none" w:sz="0" w:space="0" w:color="auto"/>
      </w:divBdr>
    </w:div>
    <w:div w:id="1746681464">
      <w:bodyDiv w:val="1"/>
      <w:marLeft w:val="0"/>
      <w:marRight w:val="0"/>
      <w:marTop w:val="0"/>
      <w:marBottom w:val="0"/>
      <w:divBdr>
        <w:top w:val="none" w:sz="0" w:space="0" w:color="auto"/>
        <w:left w:val="none" w:sz="0" w:space="0" w:color="auto"/>
        <w:bottom w:val="none" w:sz="0" w:space="0" w:color="auto"/>
        <w:right w:val="none" w:sz="0" w:space="0" w:color="auto"/>
      </w:divBdr>
    </w:div>
    <w:div w:id="1748266934">
      <w:bodyDiv w:val="1"/>
      <w:marLeft w:val="0"/>
      <w:marRight w:val="0"/>
      <w:marTop w:val="0"/>
      <w:marBottom w:val="0"/>
      <w:divBdr>
        <w:top w:val="none" w:sz="0" w:space="0" w:color="auto"/>
        <w:left w:val="none" w:sz="0" w:space="0" w:color="auto"/>
        <w:bottom w:val="none" w:sz="0" w:space="0" w:color="auto"/>
        <w:right w:val="none" w:sz="0" w:space="0" w:color="auto"/>
      </w:divBdr>
    </w:div>
    <w:div w:id="1749224754">
      <w:bodyDiv w:val="1"/>
      <w:marLeft w:val="0"/>
      <w:marRight w:val="0"/>
      <w:marTop w:val="0"/>
      <w:marBottom w:val="0"/>
      <w:divBdr>
        <w:top w:val="none" w:sz="0" w:space="0" w:color="auto"/>
        <w:left w:val="none" w:sz="0" w:space="0" w:color="auto"/>
        <w:bottom w:val="none" w:sz="0" w:space="0" w:color="auto"/>
        <w:right w:val="none" w:sz="0" w:space="0" w:color="auto"/>
      </w:divBdr>
    </w:div>
    <w:div w:id="1750544899">
      <w:bodyDiv w:val="1"/>
      <w:marLeft w:val="0"/>
      <w:marRight w:val="0"/>
      <w:marTop w:val="0"/>
      <w:marBottom w:val="0"/>
      <w:divBdr>
        <w:top w:val="none" w:sz="0" w:space="0" w:color="auto"/>
        <w:left w:val="none" w:sz="0" w:space="0" w:color="auto"/>
        <w:bottom w:val="none" w:sz="0" w:space="0" w:color="auto"/>
        <w:right w:val="none" w:sz="0" w:space="0" w:color="auto"/>
      </w:divBdr>
    </w:div>
    <w:div w:id="1753047132">
      <w:bodyDiv w:val="1"/>
      <w:marLeft w:val="0"/>
      <w:marRight w:val="0"/>
      <w:marTop w:val="0"/>
      <w:marBottom w:val="0"/>
      <w:divBdr>
        <w:top w:val="none" w:sz="0" w:space="0" w:color="auto"/>
        <w:left w:val="none" w:sz="0" w:space="0" w:color="auto"/>
        <w:bottom w:val="none" w:sz="0" w:space="0" w:color="auto"/>
        <w:right w:val="none" w:sz="0" w:space="0" w:color="auto"/>
      </w:divBdr>
    </w:div>
    <w:div w:id="1753158479">
      <w:bodyDiv w:val="1"/>
      <w:marLeft w:val="0"/>
      <w:marRight w:val="0"/>
      <w:marTop w:val="0"/>
      <w:marBottom w:val="0"/>
      <w:divBdr>
        <w:top w:val="none" w:sz="0" w:space="0" w:color="auto"/>
        <w:left w:val="none" w:sz="0" w:space="0" w:color="auto"/>
        <w:bottom w:val="none" w:sz="0" w:space="0" w:color="auto"/>
        <w:right w:val="none" w:sz="0" w:space="0" w:color="auto"/>
      </w:divBdr>
    </w:div>
    <w:div w:id="1753694333">
      <w:bodyDiv w:val="1"/>
      <w:marLeft w:val="0"/>
      <w:marRight w:val="0"/>
      <w:marTop w:val="0"/>
      <w:marBottom w:val="0"/>
      <w:divBdr>
        <w:top w:val="none" w:sz="0" w:space="0" w:color="auto"/>
        <w:left w:val="none" w:sz="0" w:space="0" w:color="auto"/>
        <w:bottom w:val="none" w:sz="0" w:space="0" w:color="auto"/>
        <w:right w:val="none" w:sz="0" w:space="0" w:color="auto"/>
      </w:divBdr>
    </w:div>
    <w:div w:id="1755928800">
      <w:bodyDiv w:val="1"/>
      <w:marLeft w:val="0"/>
      <w:marRight w:val="0"/>
      <w:marTop w:val="0"/>
      <w:marBottom w:val="0"/>
      <w:divBdr>
        <w:top w:val="none" w:sz="0" w:space="0" w:color="auto"/>
        <w:left w:val="none" w:sz="0" w:space="0" w:color="auto"/>
        <w:bottom w:val="none" w:sz="0" w:space="0" w:color="auto"/>
        <w:right w:val="none" w:sz="0" w:space="0" w:color="auto"/>
      </w:divBdr>
    </w:div>
    <w:div w:id="1756129808">
      <w:bodyDiv w:val="1"/>
      <w:marLeft w:val="0"/>
      <w:marRight w:val="0"/>
      <w:marTop w:val="0"/>
      <w:marBottom w:val="0"/>
      <w:divBdr>
        <w:top w:val="none" w:sz="0" w:space="0" w:color="auto"/>
        <w:left w:val="none" w:sz="0" w:space="0" w:color="auto"/>
        <w:bottom w:val="none" w:sz="0" w:space="0" w:color="auto"/>
        <w:right w:val="none" w:sz="0" w:space="0" w:color="auto"/>
      </w:divBdr>
    </w:div>
    <w:div w:id="1756433813">
      <w:bodyDiv w:val="1"/>
      <w:marLeft w:val="0"/>
      <w:marRight w:val="0"/>
      <w:marTop w:val="0"/>
      <w:marBottom w:val="0"/>
      <w:divBdr>
        <w:top w:val="none" w:sz="0" w:space="0" w:color="auto"/>
        <w:left w:val="none" w:sz="0" w:space="0" w:color="auto"/>
        <w:bottom w:val="none" w:sz="0" w:space="0" w:color="auto"/>
        <w:right w:val="none" w:sz="0" w:space="0" w:color="auto"/>
      </w:divBdr>
    </w:div>
    <w:div w:id="1757090837">
      <w:bodyDiv w:val="1"/>
      <w:marLeft w:val="0"/>
      <w:marRight w:val="0"/>
      <w:marTop w:val="0"/>
      <w:marBottom w:val="0"/>
      <w:divBdr>
        <w:top w:val="none" w:sz="0" w:space="0" w:color="auto"/>
        <w:left w:val="none" w:sz="0" w:space="0" w:color="auto"/>
        <w:bottom w:val="none" w:sz="0" w:space="0" w:color="auto"/>
        <w:right w:val="none" w:sz="0" w:space="0" w:color="auto"/>
      </w:divBdr>
    </w:div>
    <w:div w:id="1757436209">
      <w:bodyDiv w:val="1"/>
      <w:marLeft w:val="0"/>
      <w:marRight w:val="0"/>
      <w:marTop w:val="0"/>
      <w:marBottom w:val="0"/>
      <w:divBdr>
        <w:top w:val="none" w:sz="0" w:space="0" w:color="auto"/>
        <w:left w:val="none" w:sz="0" w:space="0" w:color="auto"/>
        <w:bottom w:val="none" w:sz="0" w:space="0" w:color="auto"/>
        <w:right w:val="none" w:sz="0" w:space="0" w:color="auto"/>
      </w:divBdr>
    </w:div>
    <w:div w:id="1759669933">
      <w:bodyDiv w:val="1"/>
      <w:marLeft w:val="0"/>
      <w:marRight w:val="0"/>
      <w:marTop w:val="0"/>
      <w:marBottom w:val="0"/>
      <w:divBdr>
        <w:top w:val="none" w:sz="0" w:space="0" w:color="auto"/>
        <w:left w:val="none" w:sz="0" w:space="0" w:color="auto"/>
        <w:bottom w:val="none" w:sz="0" w:space="0" w:color="auto"/>
        <w:right w:val="none" w:sz="0" w:space="0" w:color="auto"/>
      </w:divBdr>
    </w:div>
    <w:div w:id="1762794585">
      <w:bodyDiv w:val="1"/>
      <w:marLeft w:val="0"/>
      <w:marRight w:val="0"/>
      <w:marTop w:val="0"/>
      <w:marBottom w:val="0"/>
      <w:divBdr>
        <w:top w:val="none" w:sz="0" w:space="0" w:color="auto"/>
        <w:left w:val="none" w:sz="0" w:space="0" w:color="auto"/>
        <w:bottom w:val="none" w:sz="0" w:space="0" w:color="auto"/>
        <w:right w:val="none" w:sz="0" w:space="0" w:color="auto"/>
      </w:divBdr>
    </w:div>
    <w:div w:id="1763139635">
      <w:bodyDiv w:val="1"/>
      <w:marLeft w:val="0"/>
      <w:marRight w:val="0"/>
      <w:marTop w:val="0"/>
      <w:marBottom w:val="0"/>
      <w:divBdr>
        <w:top w:val="none" w:sz="0" w:space="0" w:color="auto"/>
        <w:left w:val="none" w:sz="0" w:space="0" w:color="auto"/>
        <w:bottom w:val="none" w:sz="0" w:space="0" w:color="auto"/>
        <w:right w:val="none" w:sz="0" w:space="0" w:color="auto"/>
      </w:divBdr>
    </w:div>
    <w:div w:id="1763213172">
      <w:bodyDiv w:val="1"/>
      <w:marLeft w:val="0"/>
      <w:marRight w:val="0"/>
      <w:marTop w:val="0"/>
      <w:marBottom w:val="0"/>
      <w:divBdr>
        <w:top w:val="none" w:sz="0" w:space="0" w:color="auto"/>
        <w:left w:val="none" w:sz="0" w:space="0" w:color="auto"/>
        <w:bottom w:val="none" w:sz="0" w:space="0" w:color="auto"/>
        <w:right w:val="none" w:sz="0" w:space="0" w:color="auto"/>
      </w:divBdr>
    </w:div>
    <w:div w:id="1764110446">
      <w:bodyDiv w:val="1"/>
      <w:marLeft w:val="0"/>
      <w:marRight w:val="0"/>
      <w:marTop w:val="0"/>
      <w:marBottom w:val="0"/>
      <w:divBdr>
        <w:top w:val="none" w:sz="0" w:space="0" w:color="auto"/>
        <w:left w:val="none" w:sz="0" w:space="0" w:color="auto"/>
        <w:bottom w:val="none" w:sz="0" w:space="0" w:color="auto"/>
        <w:right w:val="none" w:sz="0" w:space="0" w:color="auto"/>
      </w:divBdr>
    </w:div>
    <w:div w:id="1765880782">
      <w:bodyDiv w:val="1"/>
      <w:marLeft w:val="0"/>
      <w:marRight w:val="0"/>
      <w:marTop w:val="0"/>
      <w:marBottom w:val="0"/>
      <w:divBdr>
        <w:top w:val="none" w:sz="0" w:space="0" w:color="auto"/>
        <w:left w:val="none" w:sz="0" w:space="0" w:color="auto"/>
        <w:bottom w:val="none" w:sz="0" w:space="0" w:color="auto"/>
        <w:right w:val="none" w:sz="0" w:space="0" w:color="auto"/>
      </w:divBdr>
    </w:div>
    <w:div w:id="1766028357">
      <w:bodyDiv w:val="1"/>
      <w:marLeft w:val="0"/>
      <w:marRight w:val="0"/>
      <w:marTop w:val="0"/>
      <w:marBottom w:val="0"/>
      <w:divBdr>
        <w:top w:val="none" w:sz="0" w:space="0" w:color="auto"/>
        <w:left w:val="none" w:sz="0" w:space="0" w:color="auto"/>
        <w:bottom w:val="none" w:sz="0" w:space="0" w:color="auto"/>
        <w:right w:val="none" w:sz="0" w:space="0" w:color="auto"/>
      </w:divBdr>
    </w:div>
    <w:div w:id="1766028780">
      <w:bodyDiv w:val="1"/>
      <w:marLeft w:val="0"/>
      <w:marRight w:val="0"/>
      <w:marTop w:val="0"/>
      <w:marBottom w:val="0"/>
      <w:divBdr>
        <w:top w:val="none" w:sz="0" w:space="0" w:color="auto"/>
        <w:left w:val="none" w:sz="0" w:space="0" w:color="auto"/>
        <w:bottom w:val="none" w:sz="0" w:space="0" w:color="auto"/>
        <w:right w:val="none" w:sz="0" w:space="0" w:color="auto"/>
      </w:divBdr>
    </w:div>
    <w:div w:id="1766726237">
      <w:bodyDiv w:val="1"/>
      <w:marLeft w:val="0"/>
      <w:marRight w:val="0"/>
      <w:marTop w:val="0"/>
      <w:marBottom w:val="0"/>
      <w:divBdr>
        <w:top w:val="none" w:sz="0" w:space="0" w:color="auto"/>
        <w:left w:val="none" w:sz="0" w:space="0" w:color="auto"/>
        <w:bottom w:val="none" w:sz="0" w:space="0" w:color="auto"/>
        <w:right w:val="none" w:sz="0" w:space="0" w:color="auto"/>
      </w:divBdr>
    </w:div>
    <w:div w:id="1767113059">
      <w:bodyDiv w:val="1"/>
      <w:marLeft w:val="0"/>
      <w:marRight w:val="0"/>
      <w:marTop w:val="0"/>
      <w:marBottom w:val="0"/>
      <w:divBdr>
        <w:top w:val="none" w:sz="0" w:space="0" w:color="auto"/>
        <w:left w:val="none" w:sz="0" w:space="0" w:color="auto"/>
        <w:bottom w:val="none" w:sz="0" w:space="0" w:color="auto"/>
        <w:right w:val="none" w:sz="0" w:space="0" w:color="auto"/>
      </w:divBdr>
    </w:div>
    <w:div w:id="1769276261">
      <w:bodyDiv w:val="1"/>
      <w:marLeft w:val="0"/>
      <w:marRight w:val="0"/>
      <w:marTop w:val="0"/>
      <w:marBottom w:val="0"/>
      <w:divBdr>
        <w:top w:val="none" w:sz="0" w:space="0" w:color="auto"/>
        <w:left w:val="none" w:sz="0" w:space="0" w:color="auto"/>
        <w:bottom w:val="none" w:sz="0" w:space="0" w:color="auto"/>
        <w:right w:val="none" w:sz="0" w:space="0" w:color="auto"/>
      </w:divBdr>
    </w:div>
    <w:div w:id="1770199110">
      <w:bodyDiv w:val="1"/>
      <w:marLeft w:val="0"/>
      <w:marRight w:val="0"/>
      <w:marTop w:val="0"/>
      <w:marBottom w:val="0"/>
      <w:divBdr>
        <w:top w:val="none" w:sz="0" w:space="0" w:color="auto"/>
        <w:left w:val="none" w:sz="0" w:space="0" w:color="auto"/>
        <w:bottom w:val="none" w:sz="0" w:space="0" w:color="auto"/>
        <w:right w:val="none" w:sz="0" w:space="0" w:color="auto"/>
      </w:divBdr>
    </w:div>
    <w:div w:id="1771272864">
      <w:bodyDiv w:val="1"/>
      <w:marLeft w:val="0"/>
      <w:marRight w:val="0"/>
      <w:marTop w:val="0"/>
      <w:marBottom w:val="0"/>
      <w:divBdr>
        <w:top w:val="none" w:sz="0" w:space="0" w:color="auto"/>
        <w:left w:val="none" w:sz="0" w:space="0" w:color="auto"/>
        <w:bottom w:val="none" w:sz="0" w:space="0" w:color="auto"/>
        <w:right w:val="none" w:sz="0" w:space="0" w:color="auto"/>
      </w:divBdr>
    </w:div>
    <w:div w:id="1771513057">
      <w:bodyDiv w:val="1"/>
      <w:marLeft w:val="0"/>
      <w:marRight w:val="0"/>
      <w:marTop w:val="0"/>
      <w:marBottom w:val="0"/>
      <w:divBdr>
        <w:top w:val="none" w:sz="0" w:space="0" w:color="auto"/>
        <w:left w:val="none" w:sz="0" w:space="0" w:color="auto"/>
        <w:bottom w:val="none" w:sz="0" w:space="0" w:color="auto"/>
        <w:right w:val="none" w:sz="0" w:space="0" w:color="auto"/>
      </w:divBdr>
    </w:div>
    <w:div w:id="1771588239">
      <w:bodyDiv w:val="1"/>
      <w:marLeft w:val="0"/>
      <w:marRight w:val="0"/>
      <w:marTop w:val="0"/>
      <w:marBottom w:val="0"/>
      <w:divBdr>
        <w:top w:val="none" w:sz="0" w:space="0" w:color="auto"/>
        <w:left w:val="none" w:sz="0" w:space="0" w:color="auto"/>
        <w:bottom w:val="none" w:sz="0" w:space="0" w:color="auto"/>
        <w:right w:val="none" w:sz="0" w:space="0" w:color="auto"/>
      </w:divBdr>
    </w:div>
    <w:div w:id="1772116481">
      <w:bodyDiv w:val="1"/>
      <w:marLeft w:val="0"/>
      <w:marRight w:val="0"/>
      <w:marTop w:val="0"/>
      <w:marBottom w:val="0"/>
      <w:divBdr>
        <w:top w:val="none" w:sz="0" w:space="0" w:color="auto"/>
        <w:left w:val="none" w:sz="0" w:space="0" w:color="auto"/>
        <w:bottom w:val="none" w:sz="0" w:space="0" w:color="auto"/>
        <w:right w:val="none" w:sz="0" w:space="0" w:color="auto"/>
      </w:divBdr>
    </w:div>
    <w:div w:id="1774666275">
      <w:bodyDiv w:val="1"/>
      <w:marLeft w:val="0"/>
      <w:marRight w:val="0"/>
      <w:marTop w:val="0"/>
      <w:marBottom w:val="0"/>
      <w:divBdr>
        <w:top w:val="none" w:sz="0" w:space="0" w:color="auto"/>
        <w:left w:val="none" w:sz="0" w:space="0" w:color="auto"/>
        <w:bottom w:val="none" w:sz="0" w:space="0" w:color="auto"/>
        <w:right w:val="none" w:sz="0" w:space="0" w:color="auto"/>
      </w:divBdr>
    </w:div>
    <w:div w:id="1775441279">
      <w:bodyDiv w:val="1"/>
      <w:marLeft w:val="0"/>
      <w:marRight w:val="0"/>
      <w:marTop w:val="0"/>
      <w:marBottom w:val="0"/>
      <w:divBdr>
        <w:top w:val="none" w:sz="0" w:space="0" w:color="auto"/>
        <w:left w:val="none" w:sz="0" w:space="0" w:color="auto"/>
        <w:bottom w:val="none" w:sz="0" w:space="0" w:color="auto"/>
        <w:right w:val="none" w:sz="0" w:space="0" w:color="auto"/>
      </w:divBdr>
    </w:div>
    <w:div w:id="1777290480">
      <w:bodyDiv w:val="1"/>
      <w:marLeft w:val="0"/>
      <w:marRight w:val="0"/>
      <w:marTop w:val="0"/>
      <w:marBottom w:val="0"/>
      <w:divBdr>
        <w:top w:val="none" w:sz="0" w:space="0" w:color="auto"/>
        <w:left w:val="none" w:sz="0" w:space="0" w:color="auto"/>
        <w:bottom w:val="none" w:sz="0" w:space="0" w:color="auto"/>
        <w:right w:val="none" w:sz="0" w:space="0" w:color="auto"/>
      </w:divBdr>
    </w:div>
    <w:div w:id="1778870445">
      <w:bodyDiv w:val="1"/>
      <w:marLeft w:val="0"/>
      <w:marRight w:val="0"/>
      <w:marTop w:val="0"/>
      <w:marBottom w:val="0"/>
      <w:divBdr>
        <w:top w:val="none" w:sz="0" w:space="0" w:color="auto"/>
        <w:left w:val="none" w:sz="0" w:space="0" w:color="auto"/>
        <w:bottom w:val="none" w:sz="0" w:space="0" w:color="auto"/>
        <w:right w:val="none" w:sz="0" w:space="0" w:color="auto"/>
      </w:divBdr>
    </w:div>
    <w:div w:id="1782988729">
      <w:bodyDiv w:val="1"/>
      <w:marLeft w:val="0"/>
      <w:marRight w:val="0"/>
      <w:marTop w:val="0"/>
      <w:marBottom w:val="0"/>
      <w:divBdr>
        <w:top w:val="none" w:sz="0" w:space="0" w:color="auto"/>
        <w:left w:val="none" w:sz="0" w:space="0" w:color="auto"/>
        <w:bottom w:val="none" w:sz="0" w:space="0" w:color="auto"/>
        <w:right w:val="none" w:sz="0" w:space="0" w:color="auto"/>
      </w:divBdr>
    </w:div>
    <w:div w:id="1783107454">
      <w:bodyDiv w:val="1"/>
      <w:marLeft w:val="0"/>
      <w:marRight w:val="0"/>
      <w:marTop w:val="0"/>
      <w:marBottom w:val="0"/>
      <w:divBdr>
        <w:top w:val="none" w:sz="0" w:space="0" w:color="auto"/>
        <w:left w:val="none" w:sz="0" w:space="0" w:color="auto"/>
        <w:bottom w:val="none" w:sz="0" w:space="0" w:color="auto"/>
        <w:right w:val="none" w:sz="0" w:space="0" w:color="auto"/>
      </w:divBdr>
    </w:div>
    <w:div w:id="1783185781">
      <w:bodyDiv w:val="1"/>
      <w:marLeft w:val="0"/>
      <w:marRight w:val="0"/>
      <w:marTop w:val="0"/>
      <w:marBottom w:val="0"/>
      <w:divBdr>
        <w:top w:val="none" w:sz="0" w:space="0" w:color="auto"/>
        <w:left w:val="none" w:sz="0" w:space="0" w:color="auto"/>
        <w:bottom w:val="none" w:sz="0" w:space="0" w:color="auto"/>
        <w:right w:val="none" w:sz="0" w:space="0" w:color="auto"/>
      </w:divBdr>
    </w:div>
    <w:div w:id="1785422216">
      <w:bodyDiv w:val="1"/>
      <w:marLeft w:val="0"/>
      <w:marRight w:val="0"/>
      <w:marTop w:val="0"/>
      <w:marBottom w:val="0"/>
      <w:divBdr>
        <w:top w:val="none" w:sz="0" w:space="0" w:color="auto"/>
        <w:left w:val="none" w:sz="0" w:space="0" w:color="auto"/>
        <w:bottom w:val="none" w:sz="0" w:space="0" w:color="auto"/>
        <w:right w:val="none" w:sz="0" w:space="0" w:color="auto"/>
      </w:divBdr>
    </w:div>
    <w:div w:id="1785464758">
      <w:bodyDiv w:val="1"/>
      <w:marLeft w:val="0"/>
      <w:marRight w:val="0"/>
      <w:marTop w:val="0"/>
      <w:marBottom w:val="0"/>
      <w:divBdr>
        <w:top w:val="none" w:sz="0" w:space="0" w:color="auto"/>
        <w:left w:val="none" w:sz="0" w:space="0" w:color="auto"/>
        <w:bottom w:val="none" w:sz="0" w:space="0" w:color="auto"/>
        <w:right w:val="none" w:sz="0" w:space="0" w:color="auto"/>
      </w:divBdr>
    </w:div>
    <w:div w:id="1785806827">
      <w:bodyDiv w:val="1"/>
      <w:marLeft w:val="0"/>
      <w:marRight w:val="0"/>
      <w:marTop w:val="0"/>
      <w:marBottom w:val="0"/>
      <w:divBdr>
        <w:top w:val="none" w:sz="0" w:space="0" w:color="auto"/>
        <w:left w:val="none" w:sz="0" w:space="0" w:color="auto"/>
        <w:bottom w:val="none" w:sz="0" w:space="0" w:color="auto"/>
        <w:right w:val="none" w:sz="0" w:space="0" w:color="auto"/>
      </w:divBdr>
    </w:div>
    <w:div w:id="1786196303">
      <w:bodyDiv w:val="1"/>
      <w:marLeft w:val="0"/>
      <w:marRight w:val="0"/>
      <w:marTop w:val="0"/>
      <w:marBottom w:val="0"/>
      <w:divBdr>
        <w:top w:val="none" w:sz="0" w:space="0" w:color="auto"/>
        <w:left w:val="none" w:sz="0" w:space="0" w:color="auto"/>
        <w:bottom w:val="none" w:sz="0" w:space="0" w:color="auto"/>
        <w:right w:val="none" w:sz="0" w:space="0" w:color="auto"/>
      </w:divBdr>
    </w:div>
    <w:div w:id="1786849870">
      <w:bodyDiv w:val="1"/>
      <w:marLeft w:val="0"/>
      <w:marRight w:val="0"/>
      <w:marTop w:val="0"/>
      <w:marBottom w:val="0"/>
      <w:divBdr>
        <w:top w:val="none" w:sz="0" w:space="0" w:color="auto"/>
        <w:left w:val="none" w:sz="0" w:space="0" w:color="auto"/>
        <w:bottom w:val="none" w:sz="0" w:space="0" w:color="auto"/>
        <w:right w:val="none" w:sz="0" w:space="0" w:color="auto"/>
      </w:divBdr>
    </w:div>
    <w:div w:id="1787121013">
      <w:bodyDiv w:val="1"/>
      <w:marLeft w:val="0"/>
      <w:marRight w:val="0"/>
      <w:marTop w:val="0"/>
      <w:marBottom w:val="0"/>
      <w:divBdr>
        <w:top w:val="none" w:sz="0" w:space="0" w:color="auto"/>
        <w:left w:val="none" w:sz="0" w:space="0" w:color="auto"/>
        <w:bottom w:val="none" w:sz="0" w:space="0" w:color="auto"/>
        <w:right w:val="none" w:sz="0" w:space="0" w:color="auto"/>
      </w:divBdr>
    </w:div>
    <w:div w:id="1789423067">
      <w:bodyDiv w:val="1"/>
      <w:marLeft w:val="0"/>
      <w:marRight w:val="0"/>
      <w:marTop w:val="0"/>
      <w:marBottom w:val="0"/>
      <w:divBdr>
        <w:top w:val="none" w:sz="0" w:space="0" w:color="auto"/>
        <w:left w:val="none" w:sz="0" w:space="0" w:color="auto"/>
        <w:bottom w:val="none" w:sz="0" w:space="0" w:color="auto"/>
        <w:right w:val="none" w:sz="0" w:space="0" w:color="auto"/>
      </w:divBdr>
    </w:div>
    <w:div w:id="1793940784">
      <w:bodyDiv w:val="1"/>
      <w:marLeft w:val="0"/>
      <w:marRight w:val="0"/>
      <w:marTop w:val="0"/>
      <w:marBottom w:val="0"/>
      <w:divBdr>
        <w:top w:val="none" w:sz="0" w:space="0" w:color="auto"/>
        <w:left w:val="none" w:sz="0" w:space="0" w:color="auto"/>
        <w:bottom w:val="none" w:sz="0" w:space="0" w:color="auto"/>
        <w:right w:val="none" w:sz="0" w:space="0" w:color="auto"/>
      </w:divBdr>
    </w:div>
    <w:div w:id="1796168654">
      <w:bodyDiv w:val="1"/>
      <w:marLeft w:val="0"/>
      <w:marRight w:val="0"/>
      <w:marTop w:val="0"/>
      <w:marBottom w:val="0"/>
      <w:divBdr>
        <w:top w:val="none" w:sz="0" w:space="0" w:color="auto"/>
        <w:left w:val="none" w:sz="0" w:space="0" w:color="auto"/>
        <w:bottom w:val="none" w:sz="0" w:space="0" w:color="auto"/>
        <w:right w:val="none" w:sz="0" w:space="0" w:color="auto"/>
      </w:divBdr>
    </w:div>
    <w:div w:id="1796874077">
      <w:bodyDiv w:val="1"/>
      <w:marLeft w:val="0"/>
      <w:marRight w:val="0"/>
      <w:marTop w:val="0"/>
      <w:marBottom w:val="0"/>
      <w:divBdr>
        <w:top w:val="none" w:sz="0" w:space="0" w:color="auto"/>
        <w:left w:val="none" w:sz="0" w:space="0" w:color="auto"/>
        <w:bottom w:val="none" w:sz="0" w:space="0" w:color="auto"/>
        <w:right w:val="none" w:sz="0" w:space="0" w:color="auto"/>
      </w:divBdr>
    </w:div>
    <w:div w:id="1797408947">
      <w:bodyDiv w:val="1"/>
      <w:marLeft w:val="0"/>
      <w:marRight w:val="0"/>
      <w:marTop w:val="0"/>
      <w:marBottom w:val="0"/>
      <w:divBdr>
        <w:top w:val="none" w:sz="0" w:space="0" w:color="auto"/>
        <w:left w:val="none" w:sz="0" w:space="0" w:color="auto"/>
        <w:bottom w:val="none" w:sz="0" w:space="0" w:color="auto"/>
        <w:right w:val="none" w:sz="0" w:space="0" w:color="auto"/>
      </w:divBdr>
    </w:div>
    <w:div w:id="1798336001">
      <w:bodyDiv w:val="1"/>
      <w:marLeft w:val="0"/>
      <w:marRight w:val="0"/>
      <w:marTop w:val="0"/>
      <w:marBottom w:val="0"/>
      <w:divBdr>
        <w:top w:val="none" w:sz="0" w:space="0" w:color="auto"/>
        <w:left w:val="none" w:sz="0" w:space="0" w:color="auto"/>
        <w:bottom w:val="none" w:sz="0" w:space="0" w:color="auto"/>
        <w:right w:val="none" w:sz="0" w:space="0" w:color="auto"/>
      </w:divBdr>
    </w:div>
    <w:div w:id="1803421402">
      <w:bodyDiv w:val="1"/>
      <w:marLeft w:val="0"/>
      <w:marRight w:val="0"/>
      <w:marTop w:val="0"/>
      <w:marBottom w:val="0"/>
      <w:divBdr>
        <w:top w:val="none" w:sz="0" w:space="0" w:color="auto"/>
        <w:left w:val="none" w:sz="0" w:space="0" w:color="auto"/>
        <w:bottom w:val="none" w:sz="0" w:space="0" w:color="auto"/>
        <w:right w:val="none" w:sz="0" w:space="0" w:color="auto"/>
      </w:divBdr>
    </w:div>
    <w:div w:id="1803839375">
      <w:bodyDiv w:val="1"/>
      <w:marLeft w:val="0"/>
      <w:marRight w:val="0"/>
      <w:marTop w:val="0"/>
      <w:marBottom w:val="0"/>
      <w:divBdr>
        <w:top w:val="none" w:sz="0" w:space="0" w:color="auto"/>
        <w:left w:val="none" w:sz="0" w:space="0" w:color="auto"/>
        <w:bottom w:val="none" w:sz="0" w:space="0" w:color="auto"/>
        <w:right w:val="none" w:sz="0" w:space="0" w:color="auto"/>
      </w:divBdr>
    </w:div>
    <w:div w:id="1804421146">
      <w:bodyDiv w:val="1"/>
      <w:marLeft w:val="0"/>
      <w:marRight w:val="0"/>
      <w:marTop w:val="0"/>
      <w:marBottom w:val="0"/>
      <w:divBdr>
        <w:top w:val="none" w:sz="0" w:space="0" w:color="auto"/>
        <w:left w:val="none" w:sz="0" w:space="0" w:color="auto"/>
        <w:bottom w:val="none" w:sz="0" w:space="0" w:color="auto"/>
        <w:right w:val="none" w:sz="0" w:space="0" w:color="auto"/>
      </w:divBdr>
    </w:div>
    <w:div w:id="1805539189">
      <w:bodyDiv w:val="1"/>
      <w:marLeft w:val="0"/>
      <w:marRight w:val="0"/>
      <w:marTop w:val="0"/>
      <w:marBottom w:val="0"/>
      <w:divBdr>
        <w:top w:val="none" w:sz="0" w:space="0" w:color="auto"/>
        <w:left w:val="none" w:sz="0" w:space="0" w:color="auto"/>
        <w:bottom w:val="none" w:sz="0" w:space="0" w:color="auto"/>
        <w:right w:val="none" w:sz="0" w:space="0" w:color="auto"/>
      </w:divBdr>
    </w:div>
    <w:div w:id="1808470760">
      <w:bodyDiv w:val="1"/>
      <w:marLeft w:val="0"/>
      <w:marRight w:val="0"/>
      <w:marTop w:val="0"/>
      <w:marBottom w:val="0"/>
      <w:divBdr>
        <w:top w:val="none" w:sz="0" w:space="0" w:color="auto"/>
        <w:left w:val="none" w:sz="0" w:space="0" w:color="auto"/>
        <w:bottom w:val="none" w:sz="0" w:space="0" w:color="auto"/>
        <w:right w:val="none" w:sz="0" w:space="0" w:color="auto"/>
      </w:divBdr>
    </w:div>
    <w:div w:id="1810394858">
      <w:bodyDiv w:val="1"/>
      <w:marLeft w:val="0"/>
      <w:marRight w:val="0"/>
      <w:marTop w:val="0"/>
      <w:marBottom w:val="0"/>
      <w:divBdr>
        <w:top w:val="none" w:sz="0" w:space="0" w:color="auto"/>
        <w:left w:val="none" w:sz="0" w:space="0" w:color="auto"/>
        <w:bottom w:val="none" w:sz="0" w:space="0" w:color="auto"/>
        <w:right w:val="none" w:sz="0" w:space="0" w:color="auto"/>
      </w:divBdr>
    </w:div>
    <w:div w:id="1811633470">
      <w:bodyDiv w:val="1"/>
      <w:marLeft w:val="0"/>
      <w:marRight w:val="0"/>
      <w:marTop w:val="0"/>
      <w:marBottom w:val="0"/>
      <w:divBdr>
        <w:top w:val="none" w:sz="0" w:space="0" w:color="auto"/>
        <w:left w:val="none" w:sz="0" w:space="0" w:color="auto"/>
        <w:bottom w:val="none" w:sz="0" w:space="0" w:color="auto"/>
        <w:right w:val="none" w:sz="0" w:space="0" w:color="auto"/>
      </w:divBdr>
    </w:div>
    <w:div w:id="1813866791">
      <w:bodyDiv w:val="1"/>
      <w:marLeft w:val="0"/>
      <w:marRight w:val="0"/>
      <w:marTop w:val="0"/>
      <w:marBottom w:val="0"/>
      <w:divBdr>
        <w:top w:val="none" w:sz="0" w:space="0" w:color="auto"/>
        <w:left w:val="none" w:sz="0" w:space="0" w:color="auto"/>
        <w:bottom w:val="none" w:sz="0" w:space="0" w:color="auto"/>
        <w:right w:val="none" w:sz="0" w:space="0" w:color="auto"/>
      </w:divBdr>
    </w:div>
    <w:div w:id="1814171686">
      <w:bodyDiv w:val="1"/>
      <w:marLeft w:val="0"/>
      <w:marRight w:val="0"/>
      <w:marTop w:val="0"/>
      <w:marBottom w:val="0"/>
      <w:divBdr>
        <w:top w:val="none" w:sz="0" w:space="0" w:color="auto"/>
        <w:left w:val="none" w:sz="0" w:space="0" w:color="auto"/>
        <w:bottom w:val="none" w:sz="0" w:space="0" w:color="auto"/>
        <w:right w:val="none" w:sz="0" w:space="0" w:color="auto"/>
      </w:divBdr>
    </w:div>
    <w:div w:id="1814710311">
      <w:bodyDiv w:val="1"/>
      <w:marLeft w:val="0"/>
      <w:marRight w:val="0"/>
      <w:marTop w:val="0"/>
      <w:marBottom w:val="0"/>
      <w:divBdr>
        <w:top w:val="none" w:sz="0" w:space="0" w:color="auto"/>
        <w:left w:val="none" w:sz="0" w:space="0" w:color="auto"/>
        <w:bottom w:val="none" w:sz="0" w:space="0" w:color="auto"/>
        <w:right w:val="none" w:sz="0" w:space="0" w:color="auto"/>
      </w:divBdr>
    </w:div>
    <w:div w:id="1818109683">
      <w:bodyDiv w:val="1"/>
      <w:marLeft w:val="0"/>
      <w:marRight w:val="0"/>
      <w:marTop w:val="0"/>
      <w:marBottom w:val="0"/>
      <w:divBdr>
        <w:top w:val="none" w:sz="0" w:space="0" w:color="auto"/>
        <w:left w:val="none" w:sz="0" w:space="0" w:color="auto"/>
        <w:bottom w:val="none" w:sz="0" w:space="0" w:color="auto"/>
        <w:right w:val="none" w:sz="0" w:space="0" w:color="auto"/>
      </w:divBdr>
    </w:div>
    <w:div w:id="1822119118">
      <w:bodyDiv w:val="1"/>
      <w:marLeft w:val="0"/>
      <w:marRight w:val="0"/>
      <w:marTop w:val="0"/>
      <w:marBottom w:val="0"/>
      <w:divBdr>
        <w:top w:val="none" w:sz="0" w:space="0" w:color="auto"/>
        <w:left w:val="none" w:sz="0" w:space="0" w:color="auto"/>
        <w:bottom w:val="none" w:sz="0" w:space="0" w:color="auto"/>
        <w:right w:val="none" w:sz="0" w:space="0" w:color="auto"/>
      </w:divBdr>
    </w:div>
    <w:div w:id="1823426521">
      <w:bodyDiv w:val="1"/>
      <w:marLeft w:val="0"/>
      <w:marRight w:val="0"/>
      <w:marTop w:val="0"/>
      <w:marBottom w:val="0"/>
      <w:divBdr>
        <w:top w:val="none" w:sz="0" w:space="0" w:color="auto"/>
        <w:left w:val="none" w:sz="0" w:space="0" w:color="auto"/>
        <w:bottom w:val="none" w:sz="0" w:space="0" w:color="auto"/>
        <w:right w:val="none" w:sz="0" w:space="0" w:color="auto"/>
      </w:divBdr>
    </w:div>
    <w:div w:id="1823813504">
      <w:bodyDiv w:val="1"/>
      <w:marLeft w:val="0"/>
      <w:marRight w:val="0"/>
      <w:marTop w:val="0"/>
      <w:marBottom w:val="0"/>
      <w:divBdr>
        <w:top w:val="none" w:sz="0" w:space="0" w:color="auto"/>
        <w:left w:val="none" w:sz="0" w:space="0" w:color="auto"/>
        <w:bottom w:val="none" w:sz="0" w:space="0" w:color="auto"/>
        <w:right w:val="none" w:sz="0" w:space="0" w:color="auto"/>
      </w:divBdr>
    </w:div>
    <w:div w:id="1823962869">
      <w:bodyDiv w:val="1"/>
      <w:marLeft w:val="0"/>
      <w:marRight w:val="0"/>
      <w:marTop w:val="0"/>
      <w:marBottom w:val="0"/>
      <w:divBdr>
        <w:top w:val="none" w:sz="0" w:space="0" w:color="auto"/>
        <w:left w:val="none" w:sz="0" w:space="0" w:color="auto"/>
        <w:bottom w:val="none" w:sz="0" w:space="0" w:color="auto"/>
        <w:right w:val="none" w:sz="0" w:space="0" w:color="auto"/>
      </w:divBdr>
    </w:div>
    <w:div w:id="1825966607">
      <w:bodyDiv w:val="1"/>
      <w:marLeft w:val="0"/>
      <w:marRight w:val="0"/>
      <w:marTop w:val="0"/>
      <w:marBottom w:val="0"/>
      <w:divBdr>
        <w:top w:val="none" w:sz="0" w:space="0" w:color="auto"/>
        <w:left w:val="none" w:sz="0" w:space="0" w:color="auto"/>
        <w:bottom w:val="none" w:sz="0" w:space="0" w:color="auto"/>
        <w:right w:val="none" w:sz="0" w:space="0" w:color="auto"/>
      </w:divBdr>
    </w:div>
    <w:div w:id="1826048118">
      <w:bodyDiv w:val="1"/>
      <w:marLeft w:val="0"/>
      <w:marRight w:val="0"/>
      <w:marTop w:val="0"/>
      <w:marBottom w:val="0"/>
      <w:divBdr>
        <w:top w:val="none" w:sz="0" w:space="0" w:color="auto"/>
        <w:left w:val="none" w:sz="0" w:space="0" w:color="auto"/>
        <w:bottom w:val="none" w:sz="0" w:space="0" w:color="auto"/>
        <w:right w:val="none" w:sz="0" w:space="0" w:color="auto"/>
      </w:divBdr>
    </w:div>
    <w:div w:id="1828017331">
      <w:bodyDiv w:val="1"/>
      <w:marLeft w:val="0"/>
      <w:marRight w:val="0"/>
      <w:marTop w:val="0"/>
      <w:marBottom w:val="0"/>
      <w:divBdr>
        <w:top w:val="none" w:sz="0" w:space="0" w:color="auto"/>
        <w:left w:val="none" w:sz="0" w:space="0" w:color="auto"/>
        <w:bottom w:val="none" w:sz="0" w:space="0" w:color="auto"/>
        <w:right w:val="none" w:sz="0" w:space="0" w:color="auto"/>
      </w:divBdr>
    </w:div>
    <w:div w:id="1828748014">
      <w:bodyDiv w:val="1"/>
      <w:marLeft w:val="0"/>
      <w:marRight w:val="0"/>
      <w:marTop w:val="0"/>
      <w:marBottom w:val="0"/>
      <w:divBdr>
        <w:top w:val="none" w:sz="0" w:space="0" w:color="auto"/>
        <w:left w:val="none" w:sz="0" w:space="0" w:color="auto"/>
        <w:bottom w:val="none" w:sz="0" w:space="0" w:color="auto"/>
        <w:right w:val="none" w:sz="0" w:space="0" w:color="auto"/>
      </w:divBdr>
    </w:div>
    <w:div w:id="1830706328">
      <w:bodyDiv w:val="1"/>
      <w:marLeft w:val="0"/>
      <w:marRight w:val="0"/>
      <w:marTop w:val="0"/>
      <w:marBottom w:val="0"/>
      <w:divBdr>
        <w:top w:val="none" w:sz="0" w:space="0" w:color="auto"/>
        <w:left w:val="none" w:sz="0" w:space="0" w:color="auto"/>
        <w:bottom w:val="none" w:sz="0" w:space="0" w:color="auto"/>
        <w:right w:val="none" w:sz="0" w:space="0" w:color="auto"/>
      </w:divBdr>
    </w:div>
    <w:div w:id="1832715547">
      <w:bodyDiv w:val="1"/>
      <w:marLeft w:val="0"/>
      <w:marRight w:val="0"/>
      <w:marTop w:val="0"/>
      <w:marBottom w:val="0"/>
      <w:divBdr>
        <w:top w:val="none" w:sz="0" w:space="0" w:color="auto"/>
        <w:left w:val="none" w:sz="0" w:space="0" w:color="auto"/>
        <w:bottom w:val="none" w:sz="0" w:space="0" w:color="auto"/>
        <w:right w:val="none" w:sz="0" w:space="0" w:color="auto"/>
      </w:divBdr>
    </w:div>
    <w:div w:id="1833525572">
      <w:bodyDiv w:val="1"/>
      <w:marLeft w:val="0"/>
      <w:marRight w:val="0"/>
      <w:marTop w:val="0"/>
      <w:marBottom w:val="0"/>
      <w:divBdr>
        <w:top w:val="none" w:sz="0" w:space="0" w:color="auto"/>
        <w:left w:val="none" w:sz="0" w:space="0" w:color="auto"/>
        <w:bottom w:val="none" w:sz="0" w:space="0" w:color="auto"/>
        <w:right w:val="none" w:sz="0" w:space="0" w:color="auto"/>
      </w:divBdr>
    </w:div>
    <w:div w:id="1833569975">
      <w:bodyDiv w:val="1"/>
      <w:marLeft w:val="0"/>
      <w:marRight w:val="0"/>
      <w:marTop w:val="0"/>
      <w:marBottom w:val="0"/>
      <w:divBdr>
        <w:top w:val="none" w:sz="0" w:space="0" w:color="auto"/>
        <w:left w:val="none" w:sz="0" w:space="0" w:color="auto"/>
        <w:bottom w:val="none" w:sz="0" w:space="0" w:color="auto"/>
        <w:right w:val="none" w:sz="0" w:space="0" w:color="auto"/>
      </w:divBdr>
    </w:div>
    <w:div w:id="1833636415">
      <w:bodyDiv w:val="1"/>
      <w:marLeft w:val="0"/>
      <w:marRight w:val="0"/>
      <w:marTop w:val="0"/>
      <w:marBottom w:val="0"/>
      <w:divBdr>
        <w:top w:val="none" w:sz="0" w:space="0" w:color="auto"/>
        <w:left w:val="none" w:sz="0" w:space="0" w:color="auto"/>
        <w:bottom w:val="none" w:sz="0" w:space="0" w:color="auto"/>
        <w:right w:val="none" w:sz="0" w:space="0" w:color="auto"/>
      </w:divBdr>
    </w:div>
    <w:div w:id="1833910955">
      <w:bodyDiv w:val="1"/>
      <w:marLeft w:val="0"/>
      <w:marRight w:val="0"/>
      <w:marTop w:val="0"/>
      <w:marBottom w:val="0"/>
      <w:divBdr>
        <w:top w:val="none" w:sz="0" w:space="0" w:color="auto"/>
        <w:left w:val="none" w:sz="0" w:space="0" w:color="auto"/>
        <w:bottom w:val="none" w:sz="0" w:space="0" w:color="auto"/>
        <w:right w:val="none" w:sz="0" w:space="0" w:color="auto"/>
      </w:divBdr>
    </w:div>
    <w:div w:id="1833984710">
      <w:bodyDiv w:val="1"/>
      <w:marLeft w:val="0"/>
      <w:marRight w:val="0"/>
      <w:marTop w:val="0"/>
      <w:marBottom w:val="0"/>
      <w:divBdr>
        <w:top w:val="none" w:sz="0" w:space="0" w:color="auto"/>
        <w:left w:val="none" w:sz="0" w:space="0" w:color="auto"/>
        <w:bottom w:val="none" w:sz="0" w:space="0" w:color="auto"/>
        <w:right w:val="none" w:sz="0" w:space="0" w:color="auto"/>
      </w:divBdr>
    </w:div>
    <w:div w:id="1834637684">
      <w:bodyDiv w:val="1"/>
      <w:marLeft w:val="0"/>
      <w:marRight w:val="0"/>
      <w:marTop w:val="0"/>
      <w:marBottom w:val="0"/>
      <w:divBdr>
        <w:top w:val="none" w:sz="0" w:space="0" w:color="auto"/>
        <w:left w:val="none" w:sz="0" w:space="0" w:color="auto"/>
        <w:bottom w:val="none" w:sz="0" w:space="0" w:color="auto"/>
        <w:right w:val="none" w:sz="0" w:space="0" w:color="auto"/>
      </w:divBdr>
    </w:div>
    <w:div w:id="1835225123">
      <w:bodyDiv w:val="1"/>
      <w:marLeft w:val="0"/>
      <w:marRight w:val="0"/>
      <w:marTop w:val="0"/>
      <w:marBottom w:val="0"/>
      <w:divBdr>
        <w:top w:val="none" w:sz="0" w:space="0" w:color="auto"/>
        <w:left w:val="none" w:sz="0" w:space="0" w:color="auto"/>
        <w:bottom w:val="none" w:sz="0" w:space="0" w:color="auto"/>
        <w:right w:val="none" w:sz="0" w:space="0" w:color="auto"/>
      </w:divBdr>
    </w:div>
    <w:div w:id="1835729091">
      <w:bodyDiv w:val="1"/>
      <w:marLeft w:val="0"/>
      <w:marRight w:val="0"/>
      <w:marTop w:val="0"/>
      <w:marBottom w:val="0"/>
      <w:divBdr>
        <w:top w:val="none" w:sz="0" w:space="0" w:color="auto"/>
        <w:left w:val="none" w:sz="0" w:space="0" w:color="auto"/>
        <w:bottom w:val="none" w:sz="0" w:space="0" w:color="auto"/>
        <w:right w:val="none" w:sz="0" w:space="0" w:color="auto"/>
      </w:divBdr>
    </w:div>
    <w:div w:id="1835759460">
      <w:bodyDiv w:val="1"/>
      <w:marLeft w:val="0"/>
      <w:marRight w:val="0"/>
      <w:marTop w:val="0"/>
      <w:marBottom w:val="0"/>
      <w:divBdr>
        <w:top w:val="none" w:sz="0" w:space="0" w:color="auto"/>
        <w:left w:val="none" w:sz="0" w:space="0" w:color="auto"/>
        <w:bottom w:val="none" w:sz="0" w:space="0" w:color="auto"/>
        <w:right w:val="none" w:sz="0" w:space="0" w:color="auto"/>
      </w:divBdr>
    </w:div>
    <w:div w:id="1835760379">
      <w:bodyDiv w:val="1"/>
      <w:marLeft w:val="0"/>
      <w:marRight w:val="0"/>
      <w:marTop w:val="0"/>
      <w:marBottom w:val="0"/>
      <w:divBdr>
        <w:top w:val="none" w:sz="0" w:space="0" w:color="auto"/>
        <w:left w:val="none" w:sz="0" w:space="0" w:color="auto"/>
        <w:bottom w:val="none" w:sz="0" w:space="0" w:color="auto"/>
        <w:right w:val="none" w:sz="0" w:space="0" w:color="auto"/>
      </w:divBdr>
    </w:div>
    <w:div w:id="1836339086">
      <w:bodyDiv w:val="1"/>
      <w:marLeft w:val="0"/>
      <w:marRight w:val="0"/>
      <w:marTop w:val="0"/>
      <w:marBottom w:val="0"/>
      <w:divBdr>
        <w:top w:val="none" w:sz="0" w:space="0" w:color="auto"/>
        <w:left w:val="none" w:sz="0" w:space="0" w:color="auto"/>
        <w:bottom w:val="none" w:sz="0" w:space="0" w:color="auto"/>
        <w:right w:val="none" w:sz="0" w:space="0" w:color="auto"/>
      </w:divBdr>
    </w:div>
    <w:div w:id="1840735849">
      <w:bodyDiv w:val="1"/>
      <w:marLeft w:val="0"/>
      <w:marRight w:val="0"/>
      <w:marTop w:val="0"/>
      <w:marBottom w:val="0"/>
      <w:divBdr>
        <w:top w:val="none" w:sz="0" w:space="0" w:color="auto"/>
        <w:left w:val="none" w:sz="0" w:space="0" w:color="auto"/>
        <w:bottom w:val="none" w:sz="0" w:space="0" w:color="auto"/>
        <w:right w:val="none" w:sz="0" w:space="0" w:color="auto"/>
      </w:divBdr>
    </w:div>
    <w:div w:id="1842160214">
      <w:bodyDiv w:val="1"/>
      <w:marLeft w:val="0"/>
      <w:marRight w:val="0"/>
      <w:marTop w:val="0"/>
      <w:marBottom w:val="0"/>
      <w:divBdr>
        <w:top w:val="none" w:sz="0" w:space="0" w:color="auto"/>
        <w:left w:val="none" w:sz="0" w:space="0" w:color="auto"/>
        <w:bottom w:val="none" w:sz="0" w:space="0" w:color="auto"/>
        <w:right w:val="none" w:sz="0" w:space="0" w:color="auto"/>
      </w:divBdr>
    </w:div>
    <w:div w:id="1846742537">
      <w:bodyDiv w:val="1"/>
      <w:marLeft w:val="0"/>
      <w:marRight w:val="0"/>
      <w:marTop w:val="0"/>
      <w:marBottom w:val="0"/>
      <w:divBdr>
        <w:top w:val="none" w:sz="0" w:space="0" w:color="auto"/>
        <w:left w:val="none" w:sz="0" w:space="0" w:color="auto"/>
        <w:bottom w:val="none" w:sz="0" w:space="0" w:color="auto"/>
        <w:right w:val="none" w:sz="0" w:space="0" w:color="auto"/>
      </w:divBdr>
    </w:div>
    <w:div w:id="1847862686">
      <w:bodyDiv w:val="1"/>
      <w:marLeft w:val="0"/>
      <w:marRight w:val="0"/>
      <w:marTop w:val="0"/>
      <w:marBottom w:val="0"/>
      <w:divBdr>
        <w:top w:val="none" w:sz="0" w:space="0" w:color="auto"/>
        <w:left w:val="none" w:sz="0" w:space="0" w:color="auto"/>
        <w:bottom w:val="none" w:sz="0" w:space="0" w:color="auto"/>
        <w:right w:val="none" w:sz="0" w:space="0" w:color="auto"/>
      </w:divBdr>
    </w:div>
    <w:div w:id="1849640064">
      <w:bodyDiv w:val="1"/>
      <w:marLeft w:val="0"/>
      <w:marRight w:val="0"/>
      <w:marTop w:val="0"/>
      <w:marBottom w:val="0"/>
      <w:divBdr>
        <w:top w:val="none" w:sz="0" w:space="0" w:color="auto"/>
        <w:left w:val="none" w:sz="0" w:space="0" w:color="auto"/>
        <w:bottom w:val="none" w:sz="0" w:space="0" w:color="auto"/>
        <w:right w:val="none" w:sz="0" w:space="0" w:color="auto"/>
      </w:divBdr>
    </w:div>
    <w:div w:id="1852180702">
      <w:bodyDiv w:val="1"/>
      <w:marLeft w:val="0"/>
      <w:marRight w:val="0"/>
      <w:marTop w:val="0"/>
      <w:marBottom w:val="0"/>
      <w:divBdr>
        <w:top w:val="none" w:sz="0" w:space="0" w:color="auto"/>
        <w:left w:val="none" w:sz="0" w:space="0" w:color="auto"/>
        <w:bottom w:val="none" w:sz="0" w:space="0" w:color="auto"/>
        <w:right w:val="none" w:sz="0" w:space="0" w:color="auto"/>
      </w:divBdr>
    </w:div>
    <w:div w:id="1852529168">
      <w:bodyDiv w:val="1"/>
      <w:marLeft w:val="0"/>
      <w:marRight w:val="0"/>
      <w:marTop w:val="0"/>
      <w:marBottom w:val="0"/>
      <w:divBdr>
        <w:top w:val="none" w:sz="0" w:space="0" w:color="auto"/>
        <w:left w:val="none" w:sz="0" w:space="0" w:color="auto"/>
        <w:bottom w:val="none" w:sz="0" w:space="0" w:color="auto"/>
        <w:right w:val="none" w:sz="0" w:space="0" w:color="auto"/>
      </w:divBdr>
    </w:div>
    <w:div w:id="1855223148">
      <w:bodyDiv w:val="1"/>
      <w:marLeft w:val="0"/>
      <w:marRight w:val="0"/>
      <w:marTop w:val="0"/>
      <w:marBottom w:val="0"/>
      <w:divBdr>
        <w:top w:val="none" w:sz="0" w:space="0" w:color="auto"/>
        <w:left w:val="none" w:sz="0" w:space="0" w:color="auto"/>
        <w:bottom w:val="none" w:sz="0" w:space="0" w:color="auto"/>
        <w:right w:val="none" w:sz="0" w:space="0" w:color="auto"/>
      </w:divBdr>
    </w:div>
    <w:div w:id="1857301738">
      <w:bodyDiv w:val="1"/>
      <w:marLeft w:val="0"/>
      <w:marRight w:val="0"/>
      <w:marTop w:val="0"/>
      <w:marBottom w:val="0"/>
      <w:divBdr>
        <w:top w:val="none" w:sz="0" w:space="0" w:color="auto"/>
        <w:left w:val="none" w:sz="0" w:space="0" w:color="auto"/>
        <w:bottom w:val="none" w:sz="0" w:space="0" w:color="auto"/>
        <w:right w:val="none" w:sz="0" w:space="0" w:color="auto"/>
      </w:divBdr>
    </w:div>
    <w:div w:id="1863854184">
      <w:bodyDiv w:val="1"/>
      <w:marLeft w:val="0"/>
      <w:marRight w:val="0"/>
      <w:marTop w:val="0"/>
      <w:marBottom w:val="0"/>
      <w:divBdr>
        <w:top w:val="none" w:sz="0" w:space="0" w:color="auto"/>
        <w:left w:val="none" w:sz="0" w:space="0" w:color="auto"/>
        <w:bottom w:val="none" w:sz="0" w:space="0" w:color="auto"/>
        <w:right w:val="none" w:sz="0" w:space="0" w:color="auto"/>
      </w:divBdr>
    </w:div>
    <w:div w:id="1864395347">
      <w:bodyDiv w:val="1"/>
      <w:marLeft w:val="0"/>
      <w:marRight w:val="0"/>
      <w:marTop w:val="0"/>
      <w:marBottom w:val="0"/>
      <w:divBdr>
        <w:top w:val="none" w:sz="0" w:space="0" w:color="auto"/>
        <w:left w:val="none" w:sz="0" w:space="0" w:color="auto"/>
        <w:bottom w:val="none" w:sz="0" w:space="0" w:color="auto"/>
        <w:right w:val="none" w:sz="0" w:space="0" w:color="auto"/>
      </w:divBdr>
    </w:div>
    <w:div w:id="1864709926">
      <w:bodyDiv w:val="1"/>
      <w:marLeft w:val="0"/>
      <w:marRight w:val="0"/>
      <w:marTop w:val="0"/>
      <w:marBottom w:val="0"/>
      <w:divBdr>
        <w:top w:val="none" w:sz="0" w:space="0" w:color="auto"/>
        <w:left w:val="none" w:sz="0" w:space="0" w:color="auto"/>
        <w:bottom w:val="none" w:sz="0" w:space="0" w:color="auto"/>
        <w:right w:val="none" w:sz="0" w:space="0" w:color="auto"/>
      </w:divBdr>
    </w:div>
    <w:div w:id="1865437059">
      <w:bodyDiv w:val="1"/>
      <w:marLeft w:val="0"/>
      <w:marRight w:val="0"/>
      <w:marTop w:val="0"/>
      <w:marBottom w:val="0"/>
      <w:divBdr>
        <w:top w:val="none" w:sz="0" w:space="0" w:color="auto"/>
        <w:left w:val="none" w:sz="0" w:space="0" w:color="auto"/>
        <w:bottom w:val="none" w:sz="0" w:space="0" w:color="auto"/>
        <w:right w:val="none" w:sz="0" w:space="0" w:color="auto"/>
      </w:divBdr>
    </w:div>
    <w:div w:id="1865704302">
      <w:bodyDiv w:val="1"/>
      <w:marLeft w:val="0"/>
      <w:marRight w:val="0"/>
      <w:marTop w:val="0"/>
      <w:marBottom w:val="0"/>
      <w:divBdr>
        <w:top w:val="none" w:sz="0" w:space="0" w:color="auto"/>
        <w:left w:val="none" w:sz="0" w:space="0" w:color="auto"/>
        <w:bottom w:val="none" w:sz="0" w:space="0" w:color="auto"/>
        <w:right w:val="none" w:sz="0" w:space="0" w:color="auto"/>
      </w:divBdr>
    </w:div>
    <w:div w:id="1866164644">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910606">
      <w:bodyDiv w:val="1"/>
      <w:marLeft w:val="0"/>
      <w:marRight w:val="0"/>
      <w:marTop w:val="0"/>
      <w:marBottom w:val="0"/>
      <w:divBdr>
        <w:top w:val="none" w:sz="0" w:space="0" w:color="auto"/>
        <w:left w:val="none" w:sz="0" w:space="0" w:color="auto"/>
        <w:bottom w:val="none" w:sz="0" w:space="0" w:color="auto"/>
        <w:right w:val="none" w:sz="0" w:space="0" w:color="auto"/>
      </w:divBdr>
    </w:div>
    <w:div w:id="1867984655">
      <w:bodyDiv w:val="1"/>
      <w:marLeft w:val="0"/>
      <w:marRight w:val="0"/>
      <w:marTop w:val="0"/>
      <w:marBottom w:val="0"/>
      <w:divBdr>
        <w:top w:val="none" w:sz="0" w:space="0" w:color="auto"/>
        <w:left w:val="none" w:sz="0" w:space="0" w:color="auto"/>
        <w:bottom w:val="none" w:sz="0" w:space="0" w:color="auto"/>
        <w:right w:val="none" w:sz="0" w:space="0" w:color="auto"/>
      </w:divBdr>
    </w:div>
    <w:div w:id="1869831184">
      <w:bodyDiv w:val="1"/>
      <w:marLeft w:val="0"/>
      <w:marRight w:val="0"/>
      <w:marTop w:val="0"/>
      <w:marBottom w:val="0"/>
      <w:divBdr>
        <w:top w:val="none" w:sz="0" w:space="0" w:color="auto"/>
        <w:left w:val="none" w:sz="0" w:space="0" w:color="auto"/>
        <w:bottom w:val="none" w:sz="0" w:space="0" w:color="auto"/>
        <w:right w:val="none" w:sz="0" w:space="0" w:color="auto"/>
      </w:divBdr>
    </w:div>
    <w:div w:id="1870029726">
      <w:bodyDiv w:val="1"/>
      <w:marLeft w:val="0"/>
      <w:marRight w:val="0"/>
      <w:marTop w:val="0"/>
      <w:marBottom w:val="0"/>
      <w:divBdr>
        <w:top w:val="none" w:sz="0" w:space="0" w:color="auto"/>
        <w:left w:val="none" w:sz="0" w:space="0" w:color="auto"/>
        <w:bottom w:val="none" w:sz="0" w:space="0" w:color="auto"/>
        <w:right w:val="none" w:sz="0" w:space="0" w:color="auto"/>
      </w:divBdr>
    </w:div>
    <w:div w:id="1870756907">
      <w:bodyDiv w:val="1"/>
      <w:marLeft w:val="0"/>
      <w:marRight w:val="0"/>
      <w:marTop w:val="0"/>
      <w:marBottom w:val="0"/>
      <w:divBdr>
        <w:top w:val="none" w:sz="0" w:space="0" w:color="auto"/>
        <w:left w:val="none" w:sz="0" w:space="0" w:color="auto"/>
        <w:bottom w:val="none" w:sz="0" w:space="0" w:color="auto"/>
        <w:right w:val="none" w:sz="0" w:space="0" w:color="auto"/>
      </w:divBdr>
    </w:div>
    <w:div w:id="1872647635">
      <w:bodyDiv w:val="1"/>
      <w:marLeft w:val="0"/>
      <w:marRight w:val="0"/>
      <w:marTop w:val="0"/>
      <w:marBottom w:val="0"/>
      <w:divBdr>
        <w:top w:val="none" w:sz="0" w:space="0" w:color="auto"/>
        <w:left w:val="none" w:sz="0" w:space="0" w:color="auto"/>
        <w:bottom w:val="none" w:sz="0" w:space="0" w:color="auto"/>
        <w:right w:val="none" w:sz="0" w:space="0" w:color="auto"/>
      </w:divBdr>
    </w:div>
    <w:div w:id="1873154614">
      <w:bodyDiv w:val="1"/>
      <w:marLeft w:val="0"/>
      <w:marRight w:val="0"/>
      <w:marTop w:val="0"/>
      <w:marBottom w:val="0"/>
      <w:divBdr>
        <w:top w:val="none" w:sz="0" w:space="0" w:color="auto"/>
        <w:left w:val="none" w:sz="0" w:space="0" w:color="auto"/>
        <w:bottom w:val="none" w:sz="0" w:space="0" w:color="auto"/>
        <w:right w:val="none" w:sz="0" w:space="0" w:color="auto"/>
      </w:divBdr>
    </w:div>
    <w:div w:id="1873878311">
      <w:bodyDiv w:val="1"/>
      <w:marLeft w:val="0"/>
      <w:marRight w:val="0"/>
      <w:marTop w:val="0"/>
      <w:marBottom w:val="0"/>
      <w:divBdr>
        <w:top w:val="none" w:sz="0" w:space="0" w:color="auto"/>
        <w:left w:val="none" w:sz="0" w:space="0" w:color="auto"/>
        <w:bottom w:val="none" w:sz="0" w:space="0" w:color="auto"/>
        <w:right w:val="none" w:sz="0" w:space="0" w:color="auto"/>
      </w:divBdr>
    </w:div>
    <w:div w:id="1874271868">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875842289">
      <w:bodyDiv w:val="1"/>
      <w:marLeft w:val="0"/>
      <w:marRight w:val="0"/>
      <w:marTop w:val="0"/>
      <w:marBottom w:val="0"/>
      <w:divBdr>
        <w:top w:val="none" w:sz="0" w:space="0" w:color="auto"/>
        <w:left w:val="none" w:sz="0" w:space="0" w:color="auto"/>
        <w:bottom w:val="none" w:sz="0" w:space="0" w:color="auto"/>
        <w:right w:val="none" w:sz="0" w:space="0" w:color="auto"/>
      </w:divBdr>
    </w:div>
    <w:div w:id="1876767005">
      <w:bodyDiv w:val="1"/>
      <w:marLeft w:val="0"/>
      <w:marRight w:val="0"/>
      <w:marTop w:val="0"/>
      <w:marBottom w:val="0"/>
      <w:divBdr>
        <w:top w:val="none" w:sz="0" w:space="0" w:color="auto"/>
        <w:left w:val="none" w:sz="0" w:space="0" w:color="auto"/>
        <w:bottom w:val="none" w:sz="0" w:space="0" w:color="auto"/>
        <w:right w:val="none" w:sz="0" w:space="0" w:color="auto"/>
      </w:divBdr>
    </w:div>
    <w:div w:id="1879194983">
      <w:bodyDiv w:val="1"/>
      <w:marLeft w:val="0"/>
      <w:marRight w:val="0"/>
      <w:marTop w:val="0"/>
      <w:marBottom w:val="0"/>
      <w:divBdr>
        <w:top w:val="none" w:sz="0" w:space="0" w:color="auto"/>
        <w:left w:val="none" w:sz="0" w:space="0" w:color="auto"/>
        <w:bottom w:val="none" w:sz="0" w:space="0" w:color="auto"/>
        <w:right w:val="none" w:sz="0" w:space="0" w:color="auto"/>
      </w:divBdr>
    </w:div>
    <w:div w:id="1879396989">
      <w:bodyDiv w:val="1"/>
      <w:marLeft w:val="0"/>
      <w:marRight w:val="0"/>
      <w:marTop w:val="0"/>
      <w:marBottom w:val="0"/>
      <w:divBdr>
        <w:top w:val="none" w:sz="0" w:space="0" w:color="auto"/>
        <w:left w:val="none" w:sz="0" w:space="0" w:color="auto"/>
        <w:bottom w:val="none" w:sz="0" w:space="0" w:color="auto"/>
        <w:right w:val="none" w:sz="0" w:space="0" w:color="auto"/>
      </w:divBdr>
    </w:div>
    <w:div w:id="1882858238">
      <w:bodyDiv w:val="1"/>
      <w:marLeft w:val="0"/>
      <w:marRight w:val="0"/>
      <w:marTop w:val="0"/>
      <w:marBottom w:val="0"/>
      <w:divBdr>
        <w:top w:val="none" w:sz="0" w:space="0" w:color="auto"/>
        <w:left w:val="none" w:sz="0" w:space="0" w:color="auto"/>
        <w:bottom w:val="none" w:sz="0" w:space="0" w:color="auto"/>
        <w:right w:val="none" w:sz="0" w:space="0" w:color="auto"/>
      </w:divBdr>
    </w:div>
    <w:div w:id="1883201694">
      <w:bodyDiv w:val="1"/>
      <w:marLeft w:val="0"/>
      <w:marRight w:val="0"/>
      <w:marTop w:val="0"/>
      <w:marBottom w:val="0"/>
      <w:divBdr>
        <w:top w:val="none" w:sz="0" w:space="0" w:color="auto"/>
        <w:left w:val="none" w:sz="0" w:space="0" w:color="auto"/>
        <w:bottom w:val="none" w:sz="0" w:space="0" w:color="auto"/>
        <w:right w:val="none" w:sz="0" w:space="0" w:color="auto"/>
      </w:divBdr>
    </w:div>
    <w:div w:id="1888031130">
      <w:bodyDiv w:val="1"/>
      <w:marLeft w:val="0"/>
      <w:marRight w:val="0"/>
      <w:marTop w:val="0"/>
      <w:marBottom w:val="0"/>
      <w:divBdr>
        <w:top w:val="none" w:sz="0" w:space="0" w:color="auto"/>
        <w:left w:val="none" w:sz="0" w:space="0" w:color="auto"/>
        <w:bottom w:val="none" w:sz="0" w:space="0" w:color="auto"/>
        <w:right w:val="none" w:sz="0" w:space="0" w:color="auto"/>
      </w:divBdr>
    </w:div>
    <w:div w:id="1888641456">
      <w:bodyDiv w:val="1"/>
      <w:marLeft w:val="0"/>
      <w:marRight w:val="0"/>
      <w:marTop w:val="0"/>
      <w:marBottom w:val="0"/>
      <w:divBdr>
        <w:top w:val="none" w:sz="0" w:space="0" w:color="auto"/>
        <w:left w:val="none" w:sz="0" w:space="0" w:color="auto"/>
        <w:bottom w:val="none" w:sz="0" w:space="0" w:color="auto"/>
        <w:right w:val="none" w:sz="0" w:space="0" w:color="auto"/>
      </w:divBdr>
    </w:div>
    <w:div w:id="1889992824">
      <w:bodyDiv w:val="1"/>
      <w:marLeft w:val="0"/>
      <w:marRight w:val="0"/>
      <w:marTop w:val="0"/>
      <w:marBottom w:val="0"/>
      <w:divBdr>
        <w:top w:val="none" w:sz="0" w:space="0" w:color="auto"/>
        <w:left w:val="none" w:sz="0" w:space="0" w:color="auto"/>
        <w:bottom w:val="none" w:sz="0" w:space="0" w:color="auto"/>
        <w:right w:val="none" w:sz="0" w:space="0" w:color="auto"/>
      </w:divBdr>
    </w:div>
    <w:div w:id="1890602592">
      <w:bodyDiv w:val="1"/>
      <w:marLeft w:val="0"/>
      <w:marRight w:val="0"/>
      <w:marTop w:val="0"/>
      <w:marBottom w:val="0"/>
      <w:divBdr>
        <w:top w:val="none" w:sz="0" w:space="0" w:color="auto"/>
        <w:left w:val="none" w:sz="0" w:space="0" w:color="auto"/>
        <w:bottom w:val="none" w:sz="0" w:space="0" w:color="auto"/>
        <w:right w:val="none" w:sz="0" w:space="0" w:color="auto"/>
      </w:divBdr>
    </w:div>
    <w:div w:id="1891263567">
      <w:bodyDiv w:val="1"/>
      <w:marLeft w:val="0"/>
      <w:marRight w:val="0"/>
      <w:marTop w:val="0"/>
      <w:marBottom w:val="0"/>
      <w:divBdr>
        <w:top w:val="none" w:sz="0" w:space="0" w:color="auto"/>
        <w:left w:val="none" w:sz="0" w:space="0" w:color="auto"/>
        <w:bottom w:val="none" w:sz="0" w:space="0" w:color="auto"/>
        <w:right w:val="none" w:sz="0" w:space="0" w:color="auto"/>
      </w:divBdr>
    </w:div>
    <w:div w:id="1892228926">
      <w:bodyDiv w:val="1"/>
      <w:marLeft w:val="0"/>
      <w:marRight w:val="0"/>
      <w:marTop w:val="0"/>
      <w:marBottom w:val="0"/>
      <w:divBdr>
        <w:top w:val="none" w:sz="0" w:space="0" w:color="auto"/>
        <w:left w:val="none" w:sz="0" w:space="0" w:color="auto"/>
        <w:bottom w:val="none" w:sz="0" w:space="0" w:color="auto"/>
        <w:right w:val="none" w:sz="0" w:space="0" w:color="auto"/>
      </w:divBdr>
    </w:div>
    <w:div w:id="1894383993">
      <w:bodyDiv w:val="1"/>
      <w:marLeft w:val="0"/>
      <w:marRight w:val="0"/>
      <w:marTop w:val="0"/>
      <w:marBottom w:val="0"/>
      <w:divBdr>
        <w:top w:val="none" w:sz="0" w:space="0" w:color="auto"/>
        <w:left w:val="none" w:sz="0" w:space="0" w:color="auto"/>
        <w:bottom w:val="none" w:sz="0" w:space="0" w:color="auto"/>
        <w:right w:val="none" w:sz="0" w:space="0" w:color="auto"/>
      </w:divBdr>
    </w:div>
    <w:div w:id="1895459575">
      <w:bodyDiv w:val="1"/>
      <w:marLeft w:val="0"/>
      <w:marRight w:val="0"/>
      <w:marTop w:val="0"/>
      <w:marBottom w:val="0"/>
      <w:divBdr>
        <w:top w:val="none" w:sz="0" w:space="0" w:color="auto"/>
        <w:left w:val="none" w:sz="0" w:space="0" w:color="auto"/>
        <w:bottom w:val="none" w:sz="0" w:space="0" w:color="auto"/>
        <w:right w:val="none" w:sz="0" w:space="0" w:color="auto"/>
      </w:divBdr>
    </w:div>
    <w:div w:id="1897738203">
      <w:bodyDiv w:val="1"/>
      <w:marLeft w:val="0"/>
      <w:marRight w:val="0"/>
      <w:marTop w:val="0"/>
      <w:marBottom w:val="0"/>
      <w:divBdr>
        <w:top w:val="none" w:sz="0" w:space="0" w:color="auto"/>
        <w:left w:val="none" w:sz="0" w:space="0" w:color="auto"/>
        <w:bottom w:val="none" w:sz="0" w:space="0" w:color="auto"/>
        <w:right w:val="none" w:sz="0" w:space="0" w:color="auto"/>
      </w:divBdr>
    </w:div>
    <w:div w:id="1897929883">
      <w:bodyDiv w:val="1"/>
      <w:marLeft w:val="0"/>
      <w:marRight w:val="0"/>
      <w:marTop w:val="0"/>
      <w:marBottom w:val="0"/>
      <w:divBdr>
        <w:top w:val="none" w:sz="0" w:space="0" w:color="auto"/>
        <w:left w:val="none" w:sz="0" w:space="0" w:color="auto"/>
        <w:bottom w:val="none" w:sz="0" w:space="0" w:color="auto"/>
        <w:right w:val="none" w:sz="0" w:space="0" w:color="auto"/>
      </w:divBdr>
    </w:div>
    <w:div w:id="1899895262">
      <w:bodyDiv w:val="1"/>
      <w:marLeft w:val="0"/>
      <w:marRight w:val="0"/>
      <w:marTop w:val="0"/>
      <w:marBottom w:val="0"/>
      <w:divBdr>
        <w:top w:val="none" w:sz="0" w:space="0" w:color="auto"/>
        <w:left w:val="none" w:sz="0" w:space="0" w:color="auto"/>
        <w:bottom w:val="none" w:sz="0" w:space="0" w:color="auto"/>
        <w:right w:val="none" w:sz="0" w:space="0" w:color="auto"/>
      </w:divBdr>
    </w:div>
    <w:div w:id="1900363174">
      <w:bodyDiv w:val="1"/>
      <w:marLeft w:val="0"/>
      <w:marRight w:val="0"/>
      <w:marTop w:val="0"/>
      <w:marBottom w:val="0"/>
      <w:divBdr>
        <w:top w:val="none" w:sz="0" w:space="0" w:color="auto"/>
        <w:left w:val="none" w:sz="0" w:space="0" w:color="auto"/>
        <w:bottom w:val="none" w:sz="0" w:space="0" w:color="auto"/>
        <w:right w:val="none" w:sz="0" w:space="0" w:color="auto"/>
      </w:divBdr>
    </w:div>
    <w:div w:id="1901136989">
      <w:bodyDiv w:val="1"/>
      <w:marLeft w:val="0"/>
      <w:marRight w:val="0"/>
      <w:marTop w:val="0"/>
      <w:marBottom w:val="0"/>
      <w:divBdr>
        <w:top w:val="none" w:sz="0" w:space="0" w:color="auto"/>
        <w:left w:val="none" w:sz="0" w:space="0" w:color="auto"/>
        <w:bottom w:val="none" w:sz="0" w:space="0" w:color="auto"/>
        <w:right w:val="none" w:sz="0" w:space="0" w:color="auto"/>
      </w:divBdr>
    </w:div>
    <w:div w:id="1901820059">
      <w:bodyDiv w:val="1"/>
      <w:marLeft w:val="0"/>
      <w:marRight w:val="0"/>
      <w:marTop w:val="0"/>
      <w:marBottom w:val="0"/>
      <w:divBdr>
        <w:top w:val="none" w:sz="0" w:space="0" w:color="auto"/>
        <w:left w:val="none" w:sz="0" w:space="0" w:color="auto"/>
        <w:bottom w:val="none" w:sz="0" w:space="0" w:color="auto"/>
        <w:right w:val="none" w:sz="0" w:space="0" w:color="auto"/>
      </w:divBdr>
    </w:div>
    <w:div w:id="1902253417">
      <w:bodyDiv w:val="1"/>
      <w:marLeft w:val="0"/>
      <w:marRight w:val="0"/>
      <w:marTop w:val="0"/>
      <w:marBottom w:val="0"/>
      <w:divBdr>
        <w:top w:val="none" w:sz="0" w:space="0" w:color="auto"/>
        <w:left w:val="none" w:sz="0" w:space="0" w:color="auto"/>
        <w:bottom w:val="none" w:sz="0" w:space="0" w:color="auto"/>
        <w:right w:val="none" w:sz="0" w:space="0" w:color="auto"/>
      </w:divBdr>
    </w:div>
    <w:div w:id="1902474727">
      <w:bodyDiv w:val="1"/>
      <w:marLeft w:val="0"/>
      <w:marRight w:val="0"/>
      <w:marTop w:val="0"/>
      <w:marBottom w:val="0"/>
      <w:divBdr>
        <w:top w:val="none" w:sz="0" w:space="0" w:color="auto"/>
        <w:left w:val="none" w:sz="0" w:space="0" w:color="auto"/>
        <w:bottom w:val="none" w:sz="0" w:space="0" w:color="auto"/>
        <w:right w:val="none" w:sz="0" w:space="0" w:color="auto"/>
      </w:divBdr>
    </w:div>
    <w:div w:id="1903253324">
      <w:bodyDiv w:val="1"/>
      <w:marLeft w:val="0"/>
      <w:marRight w:val="0"/>
      <w:marTop w:val="0"/>
      <w:marBottom w:val="0"/>
      <w:divBdr>
        <w:top w:val="none" w:sz="0" w:space="0" w:color="auto"/>
        <w:left w:val="none" w:sz="0" w:space="0" w:color="auto"/>
        <w:bottom w:val="none" w:sz="0" w:space="0" w:color="auto"/>
        <w:right w:val="none" w:sz="0" w:space="0" w:color="auto"/>
      </w:divBdr>
    </w:div>
    <w:div w:id="1903254083">
      <w:bodyDiv w:val="1"/>
      <w:marLeft w:val="0"/>
      <w:marRight w:val="0"/>
      <w:marTop w:val="0"/>
      <w:marBottom w:val="0"/>
      <w:divBdr>
        <w:top w:val="none" w:sz="0" w:space="0" w:color="auto"/>
        <w:left w:val="none" w:sz="0" w:space="0" w:color="auto"/>
        <w:bottom w:val="none" w:sz="0" w:space="0" w:color="auto"/>
        <w:right w:val="none" w:sz="0" w:space="0" w:color="auto"/>
      </w:divBdr>
    </w:div>
    <w:div w:id="1903518718">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 w:id="1904021136">
      <w:bodyDiv w:val="1"/>
      <w:marLeft w:val="0"/>
      <w:marRight w:val="0"/>
      <w:marTop w:val="0"/>
      <w:marBottom w:val="0"/>
      <w:divBdr>
        <w:top w:val="none" w:sz="0" w:space="0" w:color="auto"/>
        <w:left w:val="none" w:sz="0" w:space="0" w:color="auto"/>
        <w:bottom w:val="none" w:sz="0" w:space="0" w:color="auto"/>
        <w:right w:val="none" w:sz="0" w:space="0" w:color="auto"/>
      </w:divBdr>
    </w:div>
    <w:div w:id="1905332047">
      <w:bodyDiv w:val="1"/>
      <w:marLeft w:val="0"/>
      <w:marRight w:val="0"/>
      <w:marTop w:val="0"/>
      <w:marBottom w:val="0"/>
      <w:divBdr>
        <w:top w:val="none" w:sz="0" w:space="0" w:color="auto"/>
        <w:left w:val="none" w:sz="0" w:space="0" w:color="auto"/>
        <w:bottom w:val="none" w:sz="0" w:space="0" w:color="auto"/>
        <w:right w:val="none" w:sz="0" w:space="0" w:color="auto"/>
      </w:divBdr>
    </w:div>
    <w:div w:id="1906377066">
      <w:bodyDiv w:val="1"/>
      <w:marLeft w:val="0"/>
      <w:marRight w:val="0"/>
      <w:marTop w:val="0"/>
      <w:marBottom w:val="0"/>
      <w:divBdr>
        <w:top w:val="none" w:sz="0" w:space="0" w:color="auto"/>
        <w:left w:val="none" w:sz="0" w:space="0" w:color="auto"/>
        <w:bottom w:val="none" w:sz="0" w:space="0" w:color="auto"/>
        <w:right w:val="none" w:sz="0" w:space="0" w:color="auto"/>
      </w:divBdr>
    </w:div>
    <w:div w:id="1907033188">
      <w:bodyDiv w:val="1"/>
      <w:marLeft w:val="0"/>
      <w:marRight w:val="0"/>
      <w:marTop w:val="0"/>
      <w:marBottom w:val="0"/>
      <w:divBdr>
        <w:top w:val="none" w:sz="0" w:space="0" w:color="auto"/>
        <w:left w:val="none" w:sz="0" w:space="0" w:color="auto"/>
        <w:bottom w:val="none" w:sz="0" w:space="0" w:color="auto"/>
        <w:right w:val="none" w:sz="0" w:space="0" w:color="auto"/>
      </w:divBdr>
    </w:div>
    <w:div w:id="1907111094">
      <w:bodyDiv w:val="1"/>
      <w:marLeft w:val="0"/>
      <w:marRight w:val="0"/>
      <w:marTop w:val="0"/>
      <w:marBottom w:val="0"/>
      <w:divBdr>
        <w:top w:val="none" w:sz="0" w:space="0" w:color="auto"/>
        <w:left w:val="none" w:sz="0" w:space="0" w:color="auto"/>
        <w:bottom w:val="none" w:sz="0" w:space="0" w:color="auto"/>
        <w:right w:val="none" w:sz="0" w:space="0" w:color="auto"/>
      </w:divBdr>
    </w:div>
    <w:div w:id="1908569859">
      <w:bodyDiv w:val="1"/>
      <w:marLeft w:val="0"/>
      <w:marRight w:val="0"/>
      <w:marTop w:val="0"/>
      <w:marBottom w:val="0"/>
      <w:divBdr>
        <w:top w:val="none" w:sz="0" w:space="0" w:color="auto"/>
        <w:left w:val="none" w:sz="0" w:space="0" w:color="auto"/>
        <w:bottom w:val="none" w:sz="0" w:space="0" w:color="auto"/>
        <w:right w:val="none" w:sz="0" w:space="0" w:color="auto"/>
      </w:divBdr>
    </w:div>
    <w:div w:id="1910572750">
      <w:bodyDiv w:val="1"/>
      <w:marLeft w:val="0"/>
      <w:marRight w:val="0"/>
      <w:marTop w:val="0"/>
      <w:marBottom w:val="0"/>
      <w:divBdr>
        <w:top w:val="none" w:sz="0" w:space="0" w:color="auto"/>
        <w:left w:val="none" w:sz="0" w:space="0" w:color="auto"/>
        <w:bottom w:val="none" w:sz="0" w:space="0" w:color="auto"/>
        <w:right w:val="none" w:sz="0" w:space="0" w:color="auto"/>
      </w:divBdr>
    </w:div>
    <w:div w:id="1911426701">
      <w:bodyDiv w:val="1"/>
      <w:marLeft w:val="0"/>
      <w:marRight w:val="0"/>
      <w:marTop w:val="0"/>
      <w:marBottom w:val="0"/>
      <w:divBdr>
        <w:top w:val="none" w:sz="0" w:space="0" w:color="auto"/>
        <w:left w:val="none" w:sz="0" w:space="0" w:color="auto"/>
        <w:bottom w:val="none" w:sz="0" w:space="0" w:color="auto"/>
        <w:right w:val="none" w:sz="0" w:space="0" w:color="auto"/>
      </w:divBdr>
    </w:div>
    <w:div w:id="1912932740">
      <w:bodyDiv w:val="1"/>
      <w:marLeft w:val="0"/>
      <w:marRight w:val="0"/>
      <w:marTop w:val="0"/>
      <w:marBottom w:val="0"/>
      <w:divBdr>
        <w:top w:val="none" w:sz="0" w:space="0" w:color="auto"/>
        <w:left w:val="none" w:sz="0" w:space="0" w:color="auto"/>
        <w:bottom w:val="none" w:sz="0" w:space="0" w:color="auto"/>
        <w:right w:val="none" w:sz="0" w:space="0" w:color="auto"/>
      </w:divBdr>
    </w:div>
    <w:div w:id="1916432196">
      <w:bodyDiv w:val="1"/>
      <w:marLeft w:val="0"/>
      <w:marRight w:val="0"/>
      <w:marTop w:val="0"/>
      <w:marBottom w:val="0"/>
      <w:divBdr>
        <w:top w:val="none" w:sz="0" w:space="0" w:color="auto"/>
        <w:left w:val="none" w:sz="0" w:space="0" w:color="auto"/>
        <w:bottom w:val="none" w:sz="0" w:space="0" w:color="auto"/>
        <w:right w:val="none" w:sz="0" w:space="0" w:color="auto"/>
      </w:divBdr>
    </w:div>
    <w:div w:id="1916622243">
      <w:bodyDiv w:val="1"/>
      <w:marLeft w:val="0"/>
      <w:marRight w:val="0"/>
      <w:marTop w:val="0"/>
      <w:marBottom w:val="0"/>
      <w:divBdr>
        <w:top w:val="none" w:sz="0" w:space="0" w:color="auto"/>
        <w:left w:val="none" w:sz="0" w:space="0" w:color="auto"/>
        <w:bottom w:val="none" w:sz="0" w:space="0" w:color="auto"/>
        <w:right w:val="none" w:sz="0" w:space="0" w:color="auto"/>
      </w:divBdr>
    </w:div>
    <w:div w:id="1917862729">
      <w:bodyDiv w:val="1"/>
      <w:marLeft w:val="0"/>
      <w:marRight w:val="0"/>
      <w:marTop w:val="0"/>
      <w:marBottom w:val="0"/>
      <w:divBdr>
        <w:top w:val="none" w:sz="0" w:space="0" w:color="auto"/>
        <w:left w:val="none" w:sz="0" w:space="0" w:color="auto"/>
        <w:bottom w:val="none" w:sz="0" w:space="0" w:color="auto"/>
        <w:right w:val="none" w:sz="0" w:space="0" w:color="auto"/>
      </w:divBdr>
    </w:div>
    <w:div w:id="1918585946">
      <w:bodyDiv w:val="1"/>
      <w:marLeft w:val="0"/>
      <w:marRight w:val="0"/>
      <w:marTop w:val="0"/>
      <w:marBottom w:val="0"/>
      <w:divBdr>
        <w:top w:val="none" w:sz="0" w:space="0" w:color="auto"/>
        <w:left w:val="none" w:sz="0" w:space="0" w:color="auto"/>
        <w:bottom w:val="none" w:sz="0" w:space="0" w:color="auto"/>
        <w:right w:val="none" w:sz="0" w:space="0" w:color="auto"/>
      </w:divBdr>
    </w:div>
    <w:div w:id="1919244718">
      <w:bodyDiv w:val="1"/>
      <w:marLeft w:val="0"/>
      <w:marRight w:val="0"/>
      <w:marTop w:val="0"/>
      <w:marBottom w:val="0"/>
      <w:divBdr>
        <w:top w:val="none" w:sz="0" w:space="0" w:color="auto"/>
        <w:left w:val="none" w:sz="0" w:space="0" w:color="auto"/>
        <w:bottom w:val="none" w:sz="0" w:space="0" w:color="auto"/>
        <w:right w:val="none" w:sz="0" w:space="0" w:color="auto"/>
      </w:divBdr>
    </w:div>
    <w:div w:id="1919821662">
      <w:bodyDiv w:val="1"/>
      <w:marLeft w:val="0"/>
      <w:marRight w:val="0"/>
      <w:marTop w:val="0"/>
      <w:marBottom w:val="0"/>
      <w:divBdr>
        <w:top w:val="none" w:sz="0" w:space="0" w:color="auto"/>
        <w:left w:val="none" w:sz="0" w:space="0" w:color="auto"/>
        <w:bottom w:val="none" w:sz="0" w:space="0" w:color="auto"/>
        <w:right w:val="none" w:sz="0" w:space="0" w:color="auto"/>
      </w:divBdr>
    </w:div>
    <w:div w:id="1919972035">
      <w:bodyDiv w:val="1"/>
      <w:marLeft w:val="0"/>
      <w:marRight w:val="0"/>
      <w:marTop w:val="0"/>
      <w:marBottom w:val="0"/>
      <w:divBdr>
        <w:top w:val="none" w:sz="0" w:space="0" w:color="auto"/>
        <w:left w:val="none" w:sz="0" w:space="0" w:color="auto"/>
        <w:bottom w:val="none" w:sz="0" w:space="0" w:color="auto"/>
        <w:right w:val="none" w:sz="0" w:space="0" w:color="auto"/>
      </w:divBdr>
    </w:div>
    <w:div w:id="1920214643">
      <w:bodyDiv w:val="1"/>
      <w:marLeft w:val="0"/>
      <w:marRight w:val="0"/>
      <w:marTop w:val="0"/>
      <w:marBottom w:val="0"/>
      <w:divBdr>
        <w:top w:val="none" w:sz="0" w:space="0" w:color="auto"/>
        <w:left w:val="none" w:sz="0" w:space="0" w:color="auto"/>
        <w:bottom w:val="none" w:sz="0" w:space="0" w:color="auto"/>
        <w:right w:val="none" w:sz="0" w:space="0" w:color="auto"/>
      </w:divBdr>
    </w:div>
    <w:div w:id="1920483841">
      <w:bodyDiv w:val="1"/>
      <w:marLeft w:val="0"/>
      <w:marRight w:val="0"/>
      <w:marTop w:val="0"/>
      <w:marBottom w:val="0"/>
      <w:divBdr>
        <w:top w:val="none" w:sz="0" w:space="0" w:color="auto"/>
        <w:left w:val="none" w:sz="0" w:space="0" w:color="auto"/>
        <w:bottom w:val="none" w:sz="0" w:space="0" w:color="auto"/>
        <w:right w:val="none" w:sz="0" w:space="0" w:color="auto"/>
      </w:divBdr>
    </w:div>
    <w:div w:id="1920824217">
      <w:bodyDiv w:val="1"/>
      <w:marLeft w:val="0"/>
      <w:marRight w:val="0"/>
      <w:marTop w:val="0"/>
      <w:marBottom w:val="0"/>
      <w:divBdr>
        <w:top w:val="none" w:sz="0" w:space="0" w:color="auto"/>
        <w:left w:val="none" w:sz="0" w:space="0" w:color="auto"/>
        <w:bottom w:val="none" w:sz="0" w:space="0" w:color="auto"/>
        <w:right w:val="none" w:sz="0" w:space="0" w:color="auto"/>
      </w:divBdr>
    </w:div>
    <w:div w:id="1921327801">
      <w:bodyDiv w:val="1"/>
      <w:marLeft w:val="0"/>
      <w:marRight w:val="0"/>
      <w:marTop w:val="0"/>
      <w:marBottom w:val="0"/>
      <w:divBdr>
        <w:top w:val="none" w:sz="0" w:space="0" w:color="auto"/>
        <w:left w:val="none" w:sz="0" w:space="0" w:color="auto"/>
        <w:bottom w:val="none" w:sz="0" w:space="0" w:color="auto"/>
        <w:right w:val="none" w:sz="0" w:space="0" w:color="auto"/>
      </w:divBdr>
    </w:div>
    <w:div w:id="1923100449">
      <w:bodyDiv w:val="1"/>
      <w:marLeft w:val="0"/>
      <w:marRight w:val="0"/>
      <w:marTop w:val="0"/>
      <w:marBottom w:val="0"/>
      <w:divBdr>
        <w:top w:val="none" w:sz="0" w:space="0" w:color="auto"/>
        <w:left w:val="none" w:sz="0" w:space="0" w:color="auto"/>
        <w:bottom w:val="none" w:sz="0" w:space="0" w:color="auto"/>
        <w:right w:val="none" w:sz="0" w:space="0" w:color="auto"/>
      </w:divBdr>
    </w:div>
    <w:div w:id="1925144593">
      <w:bodyDiv w:val="1"/>
      <w:marLeft w:val="0"/>
      <w:marRight w:val="0"/>
      <w:marTop w:val="0"/>
      <w:marBottom w:val="0"/>
      <w:divBdr>
        <w:top w:val="none" w:sz="0" w:space="0" w:color="auto"/>
        <w:left w:val="none" w:sz="0" w:space="0" w:color="auto"/>
        <w:bottom w:val="none" w:sz="0" w:space="0" w:color="auto"/>
        <w:right w:val="none" w:sz="0" w:space="0" w:color="auto"/>
      </w:divBdr>
    </w:div>
    <w:div w:id="1926259765">
      <w:bodyDiv w:val="1"/>
      <w:marLeft w:val="0"/>
      <w:marRight w:val="0"/>
      <w:marTop w:val="0"/>
      <w:marBottom w:val="0"/>
      <w:divBdr>
        <w:top w:val="none" w:sz="0" w:space="0" w:color="auto"/>
        <w:left w:val="none" w:sz="0" w:space="0" w:color="auto"/>
        <w:bottom w:val="none" w:sz="0" w:space="0" w:color="auto"/>
        <w:right w:val="none" w:sz="0" w:space="0" w:color="auto"/>
      </w:divBdr>
    </w:div>
    <w:div w:id="1926262756">
      <w:bodyDiv w:val="1"/>
      <w:marLeft w:val="0"/>
      <w:marRight w:val="0"/>
      <w:marTop w:val="0"/>
      <w:marBottom w:val="0"/>
      <w:divBdr>
        <w:top w:val="none" w:sz="0" w:space="0" w:color="auto"/>
        <w:left w:val="none" w:sz="0" w:space="0" w:color="auto"/>
        <w:bottom w:val="none" w:sz="0" w:space="0" w:color="auto"/>
        <w:right w:val="none" w:sz="0" w:space="0" w:color="auto"/>
      </w:divBdr>
    </w:div>
    <w:div w:id="1929536070">
      <w:bodyDiv w:val="1"/>
      <w:marLeft w:val="0"/>
      <w:marRight w:val="0"/>
      <w:marTop w:val="0"/>
      <w:marBottom w:val="0"/>
      <w:divBdr>
        <w:top w:val="none" w:sz="0" w:space="0" w:color="auto"/>
        <w:left w:val="none" w:sz="0" w:space="0" w:color="auto"/>
        <w:bottom w:val="none" w:sz="0" w:space="0" w:color="auto"/>
        <w:right w:val="none" w:sz="0" w:space="0" w:color="auto"/>
      </w:divBdr>
    </w:div>
    <w:div w:id="1929538493">
      <w:bodyDiv w:val="1"/>
      <w:marLeft w:val="0"/>
      <w:marRight w:val="0"/>
      <w:marTop w:val="0"/>
      <w:marBottom w:val="0"/>
      <w:divBdr>
        <w:top w:val="none" w:sz="0" w:space="0" w:color="auto"/>
        <w:left w:val="none" w:sz="0" w:space="0" w:color="auto"/>
        <w:bottom w:val="none" w:sz="0" w:space="0" w:color="auto"/>
        <w:right w:val="none" w:sz="0" w:space="0" w:color="auto"/>
      </w:divBdr>
    </w:div>
    <w:div w:id="1931112998">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
    <w:div w:id="1933662878">
      <w:bodyDiv w:val="1"/>
      <w:marLeft w:val="0"/>
      <w:marRight w:val="0"/>
      <w:marTop w:val="0"/>
      <w:marBottom w:val="0"/>
      <w:divBdr>
        <w:top w:val="none" w:sz="0" w:space="0" w:color="auto"/>
        <w:left w:val="none" w:sz="0" w:space="0" w:color="auto"/>
        <w:bottom w:val="none" w:sz="0" w:space="0" w:color="auto"/>
        <w:right w:val="none" w:sz="0" w:space="0" w:color="auto"/>
      </w:divBdr>
    </w:div>
    <w:div w:id="1936014686">
      <w:bodyDiv w:val="1"/>
      <w:marLeft w:val="0"/>
      <w:marRight w:val="0"/>
      <w:marTop w:val="0"/>
      <w:marBottom w:val="0"/>
      <w:divBdr>
        <w:top w:val="none" w:sz="0" w:space="0" w:color="auto"/>
        <w:left w:val="none" w:sz="0" w:space="0" w:color="auto"/>
        <w:bottom w:val="none" w:sz="0" w:space="0" w:color="auto"/>
        <w:right w:val="none" w:sz="0" w:space="0" w:color="auto"/>
      </w:divBdr>
    </w:div>
    <w:div w:id="1939095049">
      <w:bodyDiv w:val="1"/>
      <w:marLeft w:val="0"/>
      <w:marRight w:val="0"/>
      <w:marTop w:val="0"/>
      <w:marBottom w:val="0"/>
      <w:divBdr>
        <w:top w:val="none" w:sz="0" w:space="0" w:color="auto"/>
        <w:left w:val="none" w:sz="0" w:space="0" w:color="auto"/>
        <w:bottom w:val="none" w:sz="0" w:space="0" w:color="auto"/>
        <w:right w:val="none" w:sz="0" w:space="0" w:color="auto"/>
      </w:divBdr>
    </w:div>
    <w:div w:id="1939479927">
      <w:bodyDiv w:val="1"/>
      <w:marLeft w:val="0"/>
      <w:marRight w:val="0"/>
      <w:marTop w:val="0"/>
      <w:marBottom w:val="0"/>
      <w:divBdr>
        <w:top w:val="none" w:sz="0" w:space="0" w:color="auto"/>
        <w:left w:val="none" w:sz="0" w:space="0" w:color="auto"/>
        <w:bottom w:val="none" w:sz="0" w:space="0" w:color="auto"/>
        <w:right w:val="none" w:sz="0" w:space="0" w:color="auto"/>
      </w:divBdr>
    </w:div>
    <w:div w:id="1940141722">
      <w:bodyDiv w:val="1"/>
      <w:marLeft w:val="0"/>
      <w:marRight w:val="0"/>
      <w:marTop w:val="0"/>
      <w:marBottom w:val="0"/>
      <w:divBdr>
        <w:top w:val="none" w:sz="0" w:space="0" w:color="auto"/>
        <w:left w:val="none" w:sz="0" w:space="0" w:color="auto"/>
        <w:bottom w:val="none" w:sz="0" w:space="0" w:color="auto"/>
        <w:right w:val="none" w:sz="0" w:space="0" w:color="auto"/>
      </w:divBdr>
    </w:div>
    <w:div w:id="1941182077">
      <w:bodyDiv w:val="1"/>
      <w:marLeft w:val="0"/>
      <w:marRight w:val="0"/>
      <w:marTop w:val="0"/>
      <w:marBottom w:val="0"/>
      <w:divBdr>
        <w:top w:val="none" w:sz="0" w:space="0" w:color="auto"/>
        <w:left w:val="none" w:sz="0" w:space="0" w:color="auto"/>
        <w:bottom w:val="none" w:sz="0" w:space="0" w:color="auto"/>
        <w:right w:val="none" w:sz="0" w:space="0" w:color="auto"/>
      </w:divBdr>
    </w:div>
    <w:div w:id="1941641028">
      <w:bodyDiv w:val="1"/>
      <w:marLeft w:val="0"/>
      <w:marRight w:val="0"/>
      <w:marTop w:val="0"/>
      <w:marBottom w:val="0"/>
      <w:divBdr>
        <w:top w:val="none" w:sz="0" w:space="0" w:color="auto"/>
        <w:left w:val="none" w:sz="0" w:space="0" w:color="auto"/>
        <w:bottom w:val="none" w:sz="0" w:space="0" w:color="auto"/>
        <w:right w:val="none" w:sz="0" w:space="0" w:color="auto"/>
      </w:divBdr>
    </w:div>
    <w:div w:id="1942833355">
      <w:bodyDiv w:val="1"/>
      <w:marLeft w:val="0"/>
      <w:marRight w:val="0"/>
      <w:marTop w:val="0"/>
      <w:marBottom w:val="0"/>
      <w:divBdr>
        <w:top w:val="none" w:sz="0" w:space="0" w:color="auto"/>
        <w:left w:val="none" w:sz="0" w:space="0" w:color="auto"/>
        <w:bottom w:val="none" w:sz="0" w:space="0" w:color="auto"/>
        <w:right w:val="none" w:sz="0" w:space="0" w:color="auto"/>
      </w:divBdr>
    </w:div>
    <w:div w:id="1942954239">
      <w:bodyDiv w:val="1"/>
      <w:marLeft w:val="0"/>
      <w:marRight w:val="0"/>
      <w:marTop w:val="0"/>
      <w:marBottom w:val="0"/>
      <w:divBdr>
        <w:top w:val="none" w:sz="0" w:space="0" w:color="auto"/>
        <w:left w:val="none" w:sz="0" w:space="0" w:color="auto"/>
        <w:bottom w:val="none" w:sz="0" w:space="0" w:color="auto"/>
        <w:right w:val="none" w:sz="0" w:space="0" w:color="auto"/>
      </w:divBdr>
    </w:div>
    <w:div w:id="1944723846">
      <w:bodyDiv w:val="1"/>
      <w:marLeft w:val="0"/>
      <w:marRight w:val="0"/>
      <w:marTop w:val="0"/>
      <w:marBottom w:val="0"/>
      <w:divBdr>
        <w:top w:val="none" w:sz="0" w:space="0" w:color="auto"/>
        <w:left w:val="none" w:sz="0" w:space="0" w:color="auto"/>
        <w:bottom w:val="none" w:sz="0" w:space="0" w:color="auto"/>
        <w:right w:val="none" w:sz="0" w:space="0" w:color="auto"/>
      </w:divBdr>
    </w:div>
    <w:div w:id="1945114303">
      <w:bodyDiv w:val="1"/>
      <w:marLeft w:val="0"/>
      <w:marRight w:val="0"/>
      <w:marTop w:val="0"/>
      <w:marBottom w:val="0"/>
      <w:divBdr>
        <w:top w:val="none" w:sz="0" w:space="0" w:color="auto"/>
        <w:left w:val="none" w:sz="0" w:space="0" w:color="auto"/>
        <w:bottom w:val="none" w:sz="0" w:space="0" w:color="auto"/>
        <w:right w:val="none" w:sz="0" w:space="0" w:color="auto"/>
      </w:divBdr>
    </w:div>
    <w:div w:id="1947999524">
      <w:bodyDiv w:val="1"/>
      <w:marLeft w:val="0"/>
      <w:marRight w:val="0"/>
      <w:marTop w:val="0"/>
      <w:marBottom w:val="0"/>
      <w:divBdr>
        <w:top w:val="none" w:sz="0" w:space="0" w:color="auto"/>
        <w:left w:val="none" w:sz="0" w:space="0" w:color="auto"/>
        <w:bottom w:val="none" w:sz="0" w:space="0" w:color="auto"/>
        <w:right w:val="none" w:sz="0" w:space="0" w:color="auto"/>
      </w:divBdr>
    </w:div>
    <w:div w:id="1948001678">
      <w:bodyDiv w:val="1"/>
      <w:marLeft w:val="0"/>
      <w:marRight w:val="0"/>
      <w:marTop w:val="0"/>
      <w:marBottom w:val="0"/>
      <w:divBdr>
        <w:top w:val="none" w:sz="0" w:space="0" w:color="auto"/>
        <w:left w:val="none" w:sz="0" w:space="0" w:color="auto"/>
        <w:bottom w:val="none" w:sz="0" w:space="0" w:color="auto"/>
        <w:right w:val="none" w:sz="0" w:space="0" w:color="auto"/>
      </w:divBdr>
    </w:div>
    <w:div w:id="1950157947">
      <w:bodyDiv w:val="1"/>
      <w:marLeft w:val="0"/>
      <w:marRight w:val="0"/>
      <w:marTop w:val="0"/>
      <w:marBottom w:val="0"/>
      <w:divBdr>
        <w:top w:val="none" w:sz="0" w:space="0" w:color="auto"/>
        <w:left w:val="none" w:sz="0" w:space="0" w:color="auto"/>
        <w:bottom w:val="none" w:sz="0" w:space="0" w:color="auto"/>
        <w:right w:val="none" w:sz="0" w:space="0" w:color="auto"/>
      </w:divBdr>
    </w:div>
    <w:div w:id="1950505803">
      <w:bodyDiv w:val="1"/>
      <w:marLeft w:val="0"/>
      <w:marRight w:val="0"/>
      <w:marTop w:val="0"/>
      <w:marBottom w:val="0"/>
      <w:divBdr>
        <w:top w:val="none" w:sz="0" w:space="0" w:color="auto"/>
        <w:left w:val="none" w:sz="0" w:space="0" w:color="auto"/>
        <w:bottom w:val="none" w:sz="0" w:space="0" w:color="auto"/>
        <w:right w:val="none" w:sz="0" w:space="0" w:color="auto"/>
      </w:divBdr>
    </w:div>
    <w:div w:id="1950968437">
      <w:bodyDiv w:val="1"/>
      <w:marLeft w:val="0"/>
      <w:marRight w:val="0"/>
      <w:marTop w:val="0"/>
      <w:marBottom w:val="0"/>
      <w:divBdr>
        <w:top w:val="none" w:sz="0" w:space="0" w:color="auto"/>
        <w:left w:val="none" w:sz="0" w:space="0" w:color="auto"/>
        <w:bottom w:val="none" w:sz="0" w:space="0" w:color="auto"/>
        <w:right w:val="none" w:sz="0" w:space="0" w:color="auto"/>
      </w:divBdr>
    </w:div>
    <w:div w:id="1952126583">
      <w:bodyDiv w:val="1"/>
      <w:marLeft w:val="0"/>
      <w:marRight w:val="0"/>
      <w:marTop w:val="0"/>
      <w:marBottom w:val="0"/>
      <w:divBdr>
        <w:top w:val="none" w:sz="0" w:space="0" w:color="auto"/>
        <w:left w:val="none" w:sz="0" w:space="0" w:color="auto"/>
        <w:bottom w:val="none" w:sz="0" w:space="0" w:color="auto"/>
        <w:right w:val="none" w:sz="0" w:space="0" w:color="auto"/>
      </w:divBdr>
    </w:div>
    <w:div w:id="1954090020">
      <w:bodyDiv w:val="1"/>
      <w:marLeft w:val="0"/>
      <w:marRight w:val="0"/>
      <w:marTop w:val="0"/>
      <w:marBottom w:val="0"/>
      <w:divBdr>
        <w:top w:val="none" w:sz="0" w:space="0" w:color="auto"/>
        <w:left w:val="none" w:sz="0" w:space="0" w:color="auto"/>
        <w:bottom w:val="none" w:sz="0" w:space="0" w:color="auto"/>
        <w:right w:val="none" w:sz="0" w:space="0" w:color="auto"/>
      </w:divBdr>
    </w:div>
    <w:div w:id="1955093827">
      <w:bodyDiv w:val="1"/>
      <w:marLeft w:val="0"/>
      <w:marRight w:val="0"/>
      <w:marTop w:val="0"/>
      <w:marBottom w:val="0"/>
      <w:divBdr>
        <w:top w:val="none" w:sz="0" w:space="0" w:color="auto"/>
        <w:left w:val="none" w:sz="0" w:space="0" w:color="auto"/>
        <w:bottom w:val="none" w:sz="0" w:space="0" w:color="auto"/>
        <w:right w:val="none" w:sz="0" w:space="0" w:color="auto"/>
      </w:divBdr>
    </w:div>
    <w:div w:id="1955473877">
      <w:bodyDiv w:val="1"/>
      <w:marLeft w:val="0"/>
      <w:marRight w:val="0"/>
      <w:marTop w:val="0"/>
      <w:marBottom w:val="0"/>
      <w:divBdr>
        <w:top w:val="none" w:sz="0" w:space="0" w:color="auto"/>
        <w:left w:val="none" w:sz="0" w:space="0" w:color="auto"/>
        <w:bottom w:val="none" w:sz="0" w:space="0" w:color="auto"/>
        <w:right w:val="none" w:sz="0" w:space="0" w:color="auto"/>
      </w:divBdr>
    </w:div>
    <w:div w:id="1956475627">
      <w:bodyDiv w:val="1"/>
      <w:marLeft w:val="0"/>
      <w:marRight w:val="0"/>
      <w:marTop w:val="0"/>
      <w:marBottom w:val="0"/>
      <w:divBdr>
        <w:top w:val="none" w:sz="0" w:space="0" w:color="auto"/>
        <w:left w:val="none" w:sz="0" w:space="0" w:color="auto"/>
        <w:bottom w:val="none" w:sz="0" w:space="0" w:color="auto"/>
        <w:right w:val="none" w:sz="0" w:space="0" w:color="auto"/>
      </w:divBdr>
    </w:div>
    <w:div w:id="1957132776">
      <w:bodyDiv w:val="1"/>
      <w:marLeft w:val="0"/>
      <w:marRight w:val="0"/>
      <w:marTop w:val="0"/>
      <w:marBottom w:val="0"/>
      <w:divBdr>
        <w:top w:val="none" w:sz="0" w:space="0" w:color="auto"/>
        <w:left w:val="none" w:sz="0" w:space="0" w:color="auto"/>
        <w:bottom w:val="none" w:sz="0" w:space="0" w:color="auto"/>
        <w:right w:val="none" w:sz="0" w:space="0" w:color="auto"/>
      </w:divBdr>
    </w:div>
    <w:div w:id="1959337444">
      <w:bodyDiv w:val="1"/>
      <w:marLeft w:val="0"/>
      <w:marRight w:val="0"/>
      <w:marTop w:val="0"/>
      <w:marBottom w:val="0"/>
      <w:divBdr>
        <w:top w:val="none" w:sz="0" w:space="0" w:color="auto"/>
        <w:left w:val="none" w:sz="0" w:space="0" w:color="auto"/>
        <w:bottom w:val="none" w:sz="0" w:space="0" w:color="auto"/>
        <w:right w:val="none" w:sz="0" w:space="0" w:color="auto"/>
      </w:divBdr>
    </w:div>
    <w:div w:id="1960722846">
      <w:bodyDiv w:val="1"/>
      <w:marLeft w:val="0"/>
      <w:marRight w:val="0"/>
      <w:marTop w:val="0"/>
      <w:marBottom w:val="0"/>
      <w:divBdr>
        <w:top w:val="none" w:sz="0" w:space="0" w:color="auto"/>
        <w:left w:val="none" w:sz="0" w:space="0" w:color="auto"/>
        <w:bottom w:val="none" w:sz="0" w:space="0" w:color="auto"/>
        <w:right w:val="none" w:sz="0" w:space="0" w:color="auto"/>
      </w:divBdr>
    </w:div>
    <w:div w:id="1962153269">
      <w:bodyDiv w:val="1"/>
      <w:marLeft w:val="0"/>
      <w:marRight w:val="0"/>
      <w:marTop w:val="0"/>
      <w:marBottom w:val="0"/>
      <w:divBdr>
        <w:top w:val="none" w:sz="0" w:space="0" w:color="auto"/>
        <w:left w:val="none" w:sz="0" w:space="0" w:color="auto"/>
        <w:bottom w:val="none" w:sz="0" w:space="0" w:color="auto"/>
        <w:right w:val="none" w:sz="0" w:space="0" w:color="auto"/>
      </w:divBdr>
    </w:div>
    <w:div w:id="1966806965">
      <w:bodyDiv w:val="1"/>
      <w:marLeft w:val="0"/>
      <w:marRight w:val="0"/>
      <w:marTop w:val="0"/>
      <w:marBottom w:val="0"/>
      <w:divBdr>
        <w:top w:val="none" w:sz="0" w:space="0" w:color="auto"/>
        <w:left w:val="none" w:sz="0" w:space="0" w:color="auto"/>
        <w:bottom w:val="none" w:sz="0" w:space="0" w:color="auto"/>
        <w:right w:val="none" w:sz="0" w:space="0" w:color="auto"/>
      </w:divBdr>
    </w:div>
    <w:div w:id="1968733639">
      <w:bodyDiv w:val="1"/>
      <w:marLeft w:val="0"/>
      <w:marRight w:val="0"/>
      <w:marTop w:val="0"/>
      <w:marBottom w:val="0"/>
      <w:divBdr>
        <w:top w:val="none" w:sz="0" w:space="0" w:color="auto"/>
        <w:left w:val="none" w:sz="0" w:space="0" w:color="auto"/>
        <w:bottom w:val="none" w:sz="0" w:space="0" w:color="auto"/>
        <w:right w:val="none" w:sz="0" w:space="0" w:color="auto"/>
      </w:divBdr>
    </w:div>
    <w:div w:id="1969894862">
      <w:bodyDiv w:val="1"/>
      <w:marLeft w:val="0"/>
      <w:marRight w:val="0"/>
      <w:marTop w:val="0"/>
      <w:marBottom w:val="0"/>
      <w:divBdr>
        <w:top w:val="none" w:sz="0" w:space="0" w:color="auto"/>
        <w:left w:val="none" w:sz="0" w:space="0" w:color="auto"/>
        <w:bottom w:val="none" w:sz="0" w:space="0" w:color="auto"/>
        <w:right w:val="none" w:sz="0" w:space="0" w:color="auto"/>
      </w:divBdr>
    </w:div>
    <w:div w:id="1971085680">
      <w:bodyDiv w:val="1"/>
      <w:marLeft w:val="0"/>
      <w:marRight w:val="0"/>
      <w:marTop w:val="0"/>
      <w:marBottom w:val="0"/>
      <w:divBdr>
        <w:top w:val="none" w:sz="0" w:space="0" w:color="auto"/>
        <w:left w:val="none" w:sz="0" w:space="0" w:color="auto"/>
        <w:bottom w:val="none" w:sz="0" w:space="0" w:color="auto"/>
        <w:right w:val="none" w:sz="0" w:space="0" w:color="auto"/>
      </w:divBdr>
    </w:div>
    <w:div w:id="1971861991">
      <w:bodyDiv w:val="1"/>
      <w:marLeft w:val="0"/>
      <w:marRight w:val="0"/>
      <w:marTop w:val="0"/>
      <w:marBottom w:val="0"/>
      <w:divBdr>
        <w:top w:val="none" w:sz="0" w:space="0" w:color="auto"/>
        <w:left w:val="none" w:sz="0" w:space="0" w:color="auto"/>
        <w:bottom w:val="none" w:sz="0" w:space="0" w:color="auto"/>
        <w:right w:val="none" w:sz="0" w:space="0" w:color="auto"/>
      </w:divBdr>
    </w:div>
    <w:div w:id="1971931913">
      <w:bodyDiv w:val="1"/>
      <w:marLeft w:val="0"/>
      <w:marRight w:val="0"/>
      <w:marTop w:val="0"/>
      <w:marBottom w:val="0"/>
      <w:divBdr>
        <w:top w:val="none" w:sz="0" w:space="0" w:color="auto"/>
        <w:left w:val="none" w:sz="0" w:space="0" w:color="auto"/>
        <w:bottom w:val="none" w:sz="0" w:space="0" w:color="auto"/>
        <w:right w:val="none" w:sz="0" w:space="0" w:color="auto"/>
      </w:divBdr>
    </w:div>
    <w:div w:id="1973944379">
      <w:bodyDiv w:val="1"/>
      <w:marLeft w:val="0"/>
      <w:marRight w:val="0"/>
      <w:marTop w:val="0"/>
      <w:marBottom w:val="0"/>
      <w:divBdr>
        <w:top w:val="none" w:sz="0" w:space="0" w:color="auto"/>
        <w:left w:val="none" w:sz="0" w:space="0" w:color="auto"/>
        <w:bottom w:val="none" w:sz="0" w:space="0" w:color="auto"/>
        <w:right w:val="none" w:sz="0" w:space="0" w:color="auto"/>
      </w:divBdr>
    </w:div>
    <w:div w:id="1974172053">
      <w:bodyDiv w:val="1"/>
      <w:marLeft w:val="0"/>
      <w:marRight w:val="0"/>
      <w:marTop w:val="0"/>
      <w:marBottom w:val="0"/>
      <w:divBdr>
        <w:top w:val="none" w:sz="0" w:space="0" w:color="auto"/>
        <w:left w:val="none" w:sz="0" w:space="0" w:color="auto"/>
        <w:bottom w:val="none" w:sz="0" w:space="0" w:color="auto"/>
        <w:right w:val="none" w:sz="0" w:space="0" w:color="auto"/>
      </w:divBdr>
    </w:div>
    <w:div w:id="1974947221">
      <w:bodyDiv w:val="1"/>
      <w:marLeft w:val="0"/>
      <w:marRight w:val="0"/>
      <w:marTop w:val="0"/>
      <w:marBottom w:val="0"/>
      <w:divBdr>
        <w:top w:val="none" w:sz="0" w:space="0" w:color="auto"/>
        <w:left w:val="none" w:sz="0" w:space="0" w:color="auto"/>
        <w:bottom w:val="none" w:sz="0" w:space="0" w:color="auto"/>
        <w:right w:val="none" w:sz="0" w:space="0" w:color="auto"/>
      </w:divBdr>
    </w:div>
    <w:div w:id="1975672478">
      <w:bodyDiv w:val="1"/>
      <w:marLeft w:val="0"/>
      <w:marRight w:val="0"/>
      <w:marTop w:val="0"/>
      <w:marBottom w:val="0"/>
      <w:divBdr>
        <w:top w:val="none" w:sz="0" w:space="0" w:color="auto"/>
        <w:left w:val="none" w:sz="0" w:space="0" w:color="auto"/>
        <w:bottom w:val="none" w:sz="0" w:space="0" w:color="auto"/>
        <w:right w:val="none" w:sz="0" w:space="0" w:color="auto"/>
      </w:divBdr>
    </w:div>
    <w:div w:id="1981222929">
      <w:bodyDiv w:val="1"/>
      <w:marLeft w:val="0"/>
      <w:marRight w:val="0"/>
      <w:marTop w:val="0"/>
      <w:marBottom w:val="0"/>
      <w:divBdr>
        <w:top w:val="none" w:sz="0" w:space="0" w:color="auto"/>
        <w:left w:val="none" w:sz="0" w:space="0" w:color="auto"/>
        <w:bottom w:val="none" w:sz="0" w:space="0" w:color="auto"/>
        <w:right w:val="none" w:sz="0" w:space="0" w:color="auto"/>
      </w:divBdr>
    </w:div>
    <w:div w:id="1982923515">
      <w:bodyDiv w:val="1"/>
      <w:marLeft w:val="0"/>
      <w:marRight w:val="0"/>
      <w:marTop w:val="0"/>
      <w:marBottom w:val="0"/>
      <w:divBdr>
        <w:top w:val="none" w:sz="0" w:space="0" w:color="auto"/>
        <w:left w:val="none" w:sz="0" w:space="0" w:color="auto"/>
        <w:bottom w:val="none" w:sz="0" w:space="0" w:color="auto"/>
        <w:right w:val="none" w:sz="0" w:space="0" w:color="auto"/>
      </w:divBdr>
    </w:div>
    <w:div w:id="1982996376">
      <w:bodyDiv w:val="1"/>
      <w:marLeft w:val="0"/>
      <w:marRight w:val="0"/>
      <w:marTop w:val="0"/>
      <w:marBottom w:val="0"/>
      <w:divBdr>
        <w:top w:val="none" w:sz="0" w:space="0" w:color="auto"/>
        <w:left w:val="none" w:sz="0" w:space="0" w:color="auto"/>
        <w:bottom w:val="none" w:sz="0" w:space="0" w:color="auto"/>
        <w:right w:val="none" w:sz="0" w:space="0" w:color="auto"/>
      </w:divBdr>
    </w:div>
    <w:div w:id="1984652060">
      <w:bodyDiv w:val="1"/>
      <w:marLeft w:val="0"/>
      <w:marRight w:val="0"/>
      <w:marTop w:val="0"/>
      <w:marBottom w:val="0"/>
      <w:divBdr>
        <w:top w:val="none" w:sz="0" w:space="0" w:color="auto"/>
        <w:left w:val="none" w:sz="0" w:space="0" w:color="auto"/>
        <w:bottom w:val="none" w:sz="0" w:space="0" w:color="auto"/>
        <w:right w:val="none" w:sz="0" w:space="0" w:color="auto"/>
      </w:divBdr>
    </w:div>
    <w:div w:id="1985618553">
      <w:bodyDiv w:val="1"/>
      <w:marLeft w:val="0"/>
      <w:marRight w:val="0"/>
      <w:marTop w:val="0"/>
      <w:marBottom w:val="0"/>
      <w:divBdr>
        <w:top w:val="none" w:sz="0" w:space="0" w:color="auto"/>
        <w:left w:val="none" w:sz="0" w:space="0" w:color="auto"/>
        <w:bottom w:val="none" w:sz="0" w:space="0" w:color="auto"/>
        <w:right w:val="none" w:sz="0" w:space="0" w:color="auto"/>
      </w:divBdr>
    </w:div>
    <w:div w:id="1986228881">
      <w:bodyDiv w:val="1"/>
      <w:marLeft w:val="0"/>
      <w:marRight w:val="0"/>
      <w:marTop w:val="0"/>
      <w:marBottom w:val="0"/>
      <w:divBdr>
        <w:top w:val="none" w:sz="0" w:space="0" w:color="auto"/>
        <w:left w:val="none" w:sz="0" w:space="0" w:color="auto"/>
        <w:bottom w:val="none" w:sz="0" w:space="0" w:color="auto"/>
        <w:right w:val="none" w:sz="0" w:space="0" w:color="auto"/>
      </w:divBdr>
    </w:div>
    <w:div w:id="1988388706">
      <w:bodyDiv w:val="1"/>
      <w:marLeft w:val="0"/>
      <w:marRight w:val="0"/>
      <w:marTop w:val="0"/>
      <w:marBottom w:val="0"/>
      <w:divBdr>
        <w:top w:val="none" w:sz="0" w:space="0" w:color="auto"/>
        <w:left w:val="none" w:sz="0" w:space="0" w:color="auto"/>
        <w:bottom w:val="none" w:sz="0" w:space="0" w:color="auto"/>
        <w:right w:val="none" w:sz="0" w:space="0" w:color="auto"/>
      </w:divBdr>
    </w:div>
    <w:div w:id="1990212134">
      <w:bodyDiv w:val="1"/>
      <w:marLeft w:val="0"/>
      <w:marRight w:val="0"/>
      <w:marTop w:val="0"/>
      <w:marBottom w:val="0"/>
      <w:divBdr>
        <w:top w:val="none" w:sz="0" w:space="0" w:color="auto"/>
        <w:left w:val="none" w:sz="0" w:space="0" w:color="auto"/>
        <w:bottom w:val="none" w:sz="0" w:space="0" w:color="auto"/>
        <w:right w:val="none" w:sz="0" w:space="0" w:color="auto"/>
      </w:divBdr>
    </w:div>
    <w:div w:id="1992057578">
      <w:bodyDiv w:val="1"/>
      <w:marLeft w:val="0"/>
      <w:marRight w:val="0"/>
      <w:marTop w:val="0"/>
      <w:marBottom w:val="0"/>
      <w:divBdr>
        <w:top w:val="none" w:sz="0" w:space="0" w:color="auto"/>
        <w:left w:val="none" w:sz="0" w:space="0" w:color="auto"/>
        <w:bottom w:val="none" w:sz="0" w:space="0" w:color="auto"/>
        <w:right w:val="none" w:sz="0" w:space="0" w:color="auto"/>
      </w:divBdr>
    </w:div>
    <w:div w:id="1992060246">
      <w:bodyDiv w:val="1"/>
      <w:marLeft w:val="0"/>
      <w:marRight w:val="0"/>
      <w:marTop w:val="0"/>
      <w:marBottom w:val="0"/>
      <w:divBdr>
        <w:top w:val="none" w:sz="0" w:space="0" w:color="auto"/>
        <w:left w:val="none" w:sz="0" w:space="0" w:color="auto"/>
        <w:bottom w:val="none" w:sz="0" w:space="0" w:color="auto"/>
        <w:right w:val="none" w:sz="0" w:space="0" w:color="auto"/>
      </w:divBdr>
    </w:div>
    <w:div w:id="1994262363">
      <w:bodyDiv w:val="1"/>
      <w:marLeft w:val="0"/>
      <w:marRight w:val="0"/>
      <w:marTop w:val="0"/>
      <w:marBottom w:val="0"/>
      <w:divBdr>
        <w:top w:val="none" w:sz="0" w:space="0" w:color="auto"/>
        <w:left w:val="none" w:sz="0" w:space="0" w:color="auto"/>
        <w:bottom w:val="none" w:sz="0" w:space="0" w:color="auto"/>
        <w:right w:val="none" w:sz="0" w:space="0" w:color="auto"/>
      </w:divBdr>
    </w:div>
    <w:div w:id="1994948549">
      <w:bodyDiv w:val="1"/>
      <w:marLeft w:val="0"/>
      <w:marRight w:val="0"/>
      <w:marTop w:val="0"/>
      <w:marBottom w:val="0"/>
      <w:divBdr>
        <w:top w:val="none" w:sz="0" w:space="0" w:color="auto"/>
        <w:left w:val="none" w:sz="0" w:space="0" w:color="auto"/>
        <w:bottom w:val="none" w:sz="0" w:space="0" w:color="auto"/>
        <w:right w:val="none" w:sz="0" w:space="0" w:color="auto"/>
      </w:divBdr>
    </w:div>
    <w:div w:id="1996881946">
      <w:bodyDiv w:val="1"/>
      <w:marLeft w:val="0"/>
      <w:marRight w:val="0"/>
      <w:marTop w:val="0"/>
      <w:marBottom w:val="0"/>
      <w:divBdr>
        <w:top w:val="none" w:sz="0" w:space="0" w:color="auto"/>
        <w:left w:val="none" w:sz="0" w:space="0" w:color="auto"/>
        <w:bottom w:val="none" w:sz="0" w:space="0" w:color="auto"/>
        <w:right w:val="none" w:sz="0" w:space="0" w:color="auto"/>
      </w:divBdr>
    </w:div>
    <w:div w:id="1997757925">
      <w:bodyDiv w:val="1"/>
      <w:marLeft w:val="0"/>
      <w:marRight w:val="0"/>
      <w:marTop w:val="0"/>
      <w:marBottom w:val="0"/>
      <w:divBdr>
        <w:top w:val="none" w:sz="0" w:space="0" w:color="auto"/>
        <w:left w:val="none" w:sz="0" w:space="0" w:color="auto"/>
        <w:bottom w:val="none" w:sz="0" w:space="0" w:color="auto"/>
        <w:right w:val="none" w:sz="0" w:space="0" w:color="auto"/>
      </w:divBdr>
    </w:div>
    <w:div w:id="1999265445">
      <w:bodyDiv w:val="1"/>
      <w:marLeft w:val="0"/>
      <w:marRight w:val="0"/>
      <w:marTop w:val="0"/>
      <w:marBottom w:val="0"/>
      <w:divBdr>
        <w:top w:val="none" w:sz="0" w:space="0" w:color="auto"/>
        <w:left w:val="none" w:sz="0" w:space="0" w:color="auto"/>
        <w:bottom w:val="none" w:sz="0" w:space="0" w:color="auto"/>
        <w:right w:val="none" w:sz="0" w:space="0" w:color="auto"/>
      </w:divBdr>
    </w:div>
    <w:div w:id="2000302641">
      <w:bodyDiv w:val="1"/>
      <w:marLeft w:val="0"/>
      <w:marRight w:val="0"/>
      <w:marTop w:val="0"/>
      <w:marBottom w:val="0"/>
      <w:divBdr>
        <w:top w:val="none" w:sz="0" w:space="0" w:color="auto"/>
        <w:left w:val="none" w:sz="0" w:space="0" w:color="auto"/>
        <w:bottom w:val="none" w:sz="0" w:space="0" w:color="auto"/>
        <w:right w:val="none" w:sz="0" w:space="0" w:color="auto"/>
      </w:divBdr>
    </w:div>
    <w:div w:id="2000575535">
      <w:bodyDiv w:val="1"/>
      <w:marLeft w:val="0"/>
      <w:marRight w:val="0"/>
      <w:marTop w:val="0"/>
      <w:marBottom w:val="0"/>
      <w:divBdr>
        <w:top w:val="none" w:sz="0" w:space="0" w:color="auto"/>
        <w:left w:val="none" w:sz="0" w:space="0" w:color="auto"/>
        <w:bottom w:val="none" w:sz="0" w:space="0" w:color="auto"/>
        <w:right w:val="none" w:sz="0" w:space="0" w:color="auto"/>
      </w:divBdr>
    </w:div>
    <w:div w:id="2000763029">
      <w:bodyDiv w:val="1"/>
      <w:marLeft w:val="0"/>
      <w:marRight w:val="0"/>
      <w:marTop w:val="0"/>
      <w:marBottom w:val="0"/>
      <w:divBdr>
        <w:top w:val="none" w:sz="0" w:space="0" w:color="auto"/>
        <w:left w:val="none" w:sz="0" w:space="0" w:color="auto"/>
        <w:bottom w:val="none" w:sz="0" w:space="0" w:color="auto"/>
        <w:right w:val="none" w:sz="0" w:space="0" w:color="auto"/>
      </w:divBdr>
    </w:div>
    <w:div w:id="2002540959">
      <w:bodyDiv w:val="1"/>
      <w:marLeft w:val="0"/>
      <w:marRight w:val="0"/>
      <w:marTop w:val="0"/>
      <w:marBottom w:val="0"/>
      <w:divBdr>
        <w:top w:val="none" w:sz="0" w:space="0" w:color="auto"/>
        <w:left w:val="none" w:sz="0" w:space="0" w:color="auto"/>
        <w:bottom w:val="none" w:sz="0" w:space="0" w:color="auto"/>
        <w:right w:val="none" w:sz="0" w:space="0" w:color="auto"/>
      </w:divBdr>
    </w:div>
    <w:div w:id="2003313390">
      <w:bodyDiv w:val="1"/>
      <w:marLeft w:val="0"/>
      <w:marRight w:val="0"/>
      <w:marTop w:val="0"/>
      <w:marBottom w:val="0"/>
      <w:divBdr>
        <w:top w:val="none" w:sz="0" w:space="0" w:color="auto"/>
        <w:left w:val="none" w:sz="0" w:space="0" w:color="auto"/>
        <w:bottom w:val="none" w:sz="0" w:space="0" w:color="auto"/>
        <w:right w:val="none" w:sz="0" w:space="0" w:color="auto"/>
      </w:divBdr>
    </w:div>
    <w:div w:id="2003313862">
      <w:bodyDiv w:val="1"/>
      <w:marLeft w:val="0"/>
      <w:marRight w:val="0"/>
      <w:marTop w:val="0"/>
      <w:marBottom w:val="0"/>
      <w:divBdr>
        <w:top w:val="none" w:sz="0" w:space="0" w:color="auto"/>
        <w:left w:val="none" w:sz="0" w:space="0" w:color="auto"/>
        <w:bottom w:val="none" w:sz="0" w:space="0" w:color="auto"/>
        <w:right w:val="none" w:sz="0" w:space="0" w:color="auto"/>
      </w:divBdr>
    </w:div>
    <w:div w:id="2004508931">
      <w:bodyDiv w:val="1"/>
      <w:marLeft w:val="0"/>
      <w:marRight w:val="0"/>
      <w:marTop w:val="0"/>
      <w:marBottom w:val="0"/>
      <w:divBdr>
        <w:top w:val="none" w:sz="0" w:space="0" w:color="auto"/>
        <w:left w:val="none" w:sz="0" w:space="0" w:color="auto"/>
        <w:bottom w:val="none" w:sz="0" w:space="0" w:color="auto"/>
        <w:right w:val="none" w:sz="0" w:space="0" w:color="auto"/>
      </w:divBdr>
    </w:div>
    <w:div w:id="2005425841">
      <w:bodyDiv w:val="1"/>
      <w:marLeft w:val="0"/>
      <w:marRight w:val="0"/>
      <w:marTop w:val="0"/>
      <w:marBottom w:val="0"/>
      <w:divBdr>
        <w:top w:val="none" w:sz="0" w:space="0" w:color="auto"/>
        <w:left w:val="none" w:sz="0" w:space="0" w:color="auto"/>
        <w:bottom w:val="none" w:sz="0" w:space="0" w:color="auto"/>
        <w:right w:val="none" w:sz="0" w:space="0" w:color="auto"/>
      </w:divBdr>
    </w:div>
    <w:div w:id="2007315911">
      <w:bodyDiv w:val="1"/>
      <w:marLeft w:val="0"/>
      <w:marRight w:val="0"/>
      <w:marTop w:val="0"/>
      <w:marBottom w:val="0"/>
      <w:divBdr>
        <w:top w:val="none" w:sz="0" w:space="0" w:color="auto"/>
        <w:left w:val="none" w:sz="0" w:space="0" w:color="auto"/>
        <w:bottom w:val="none" w:sz="0" w:space="0" w:color="auto"/>
        <w:right w:val="none" w:sz="0" w:space="0" w:color="auto"/>
      </w:divBdr>
    </w:div>
    <w:div w:id="2009165159">
      <w:bodyDiv w:val="1"/>
      <w:marLeft w:val="0"/>
      <w:marRight w:val="0"/>
      <w:marTop w:val="0"/>
      <w:marBottom w:val="0"/>
      <w:divBdr>
        <w:top w:val="none" w:sz="0" w:space="0" w:color="auto"/>
        <w:left w:val="none" w:sz="0" w:space="0" w:color="auto"/>
        <w:bottom w:val="none" w:sz="0" w:space="0" w:color="auto"/>
        <w:right w:val="none" w:sz="0" w:space="0" w:color="auto"/>
      </w:divBdr>
    </w:div>
    <w:div w:id="2010792865">
      <w:bodyDiv w:val="1"/>
      <w:marLeft w:val="0"/>
      <w:marRight w:val="0"/>
      <w:marTop w:val="0"/>
      <w:marBottom w:val="0"/>
      <w:divBdr>
        <w:top w:val="none" w:sz="0" w:space="0" w:color="auto"/>
        <w:left w:val="none" w:sz="0" w:space="0" w:color="auto"/>
        <w:bottom w:val="none" w:sz="0" w:space="0" w:color="auto"/>
        <w:right w:val="none" w:sz="0" w:space="0" w:color="auto"/>
      </w:divBdr>
    </w:div>
    <w:div w:id="2012105213">
      <w:bodyDiv w:val="1"/>
      <w:marLeft w:val="0"/>
      <w:marRight w:val="0"/>
      <w:marTop w:val="0"/>
      <w:marBottom w:val="0"/>
      <w:divBdr>
        <w:top w:val="none" w:sz="0" w:space="0" w:color="auto"/>
        <w:left w:val="none" w:sz="0" w:space="0" w:color="auto"/>
        <w:bottom w:val="none" w:sz="0" w:space="0" w:color="auto"/>
        <w:right w:val="none" w:sz="0" w:space="0" w:color="auto"/>
      </w:divBdr>
    </w:div>
    <w:div w:id="2013021961">
      <w:bodyDiv w:val="1"/>
      <w:marLeft w:val="0"/>
      <w:marRight w:val="0"/>
      <w:marTop w:val="0"/>
      <w:marBottom w:val="0"/>
      <w:divBdr>
        <w:top w:val="none" w:sz="0" w:space="0" w:color="auto"/>
        <w:left w:val="none" w:sz="0" w:space="0" w:color="auto"/>
        <w:bottom w:val="none" w:sz="0" w:space="0" w:color="auto"/>
        <w:right w:val="none" w:sz="0" w:space="0" w:color="auto"/>
      </w:divBdr>
    </w:div>
    <w:div w:id="2013683186">
      <w:bodyDiv w:val="1"/>
      <w:marLeft w:val="0"/>
      <w:marRight w:val="0"/>
      <w:marTop w:val="0"/>
      <w:marBottom w:val="0"/>
      <w:divBdr>
        <w:top w:val="none" w:sz="0" w:space="0" w:color="auto"/>
        <w:left w:val="none" w:sz="0" w:space="0" w:color="auto"/>
        <w:bottom w:val="none" w:sz="0" w:space="0" w:color="auto"/>
        <w:right w:val="none" w:sz="0" w:space="0" w:color="auto"/>
      </w:divBdr>
    </w:div>
    <w:div w:id="2014454873">
      <w:bodyDiv w:val="1"/>
      <w:marLeft w:val="0"/>
      <w:marRight w:val="0"/>
      <w:marTop w:val="0"/>
      <w:marBottom w:val="0"/>
      <w:divBdr>
        <w:top w:val="none" w:sz="0" w:space="0" w:color="auto"/>
        <w:left w:val="none" w:sz="0" w:space="0" w:color="auto"/>
        <w:bottom w:val="none" w:sz="0" w:space="0" w:color="auto"/>
        <w:right w:val="none" w:sz="0" w:space="0" w:color="auto"/>
      </w:divBdr>
    </w:div>
    <w:div w:id="2015109373">
      <w:bodyDiv w:val="1"/>
      <w:marLeft w:val="0"/>
      <w:marRight w:val="0"/>
      <w:marTop w:val="0"/>
      <w:marBottom w:val="0"/>
      <w:divBdr>
        <w:top w:val="none" w:sz="0" w:space="0" w:color="auto"/>
        <w:left w:val="none" w:sz="0" w:space="0" w:color="auto"/>
        <w:bottom w:val="none" w:sz="0" w:space="0" w:color="auto"/>
        <w:right w:val="none" w:sz="0" w:space="0" w:color="auto"/>
      </w:divBdr>
    </w:div>
    <w:div w:id="2015259825">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071774">
      <w:bodyDiv w:val="1"/>
      <w:marLeft w:val="0"/>
      <w:marRight w:val="0"/>
      <w:marTop w:val="0"/>
      <w:marBottom w:val="0"/>
      <w:divBdr>
        <w:top w:val="none" w:sz="0" w:space="0" w:color="auto"/>
        <w:left w:val="none" w:sz="0" w:space="0" w:color="auto"/>
        <w:bottom w:val="none" w:sz="0" w:space="0" w:color="auto"/>
        <w:right w:val="none" w:sz="0" w:space="0" w:color="auto"/>
      </w:divBdr>
    </w:div>
    <w:div w:id="2019237991">
      <w:bodyDiv w:val="1"/>
      <w:marLeft w:val="0"/>
      <w:marRight w:val="0"/>
      <w:marTop w:val="0"/>
      <w:marBottom w:val="0"/>
      <w:divBdr>
        <w:top w:val="none" w:sz="0" w:space="0" w:color="auto"/>
        <w:left w:val="none" w:sz="0" w:space="0" w:color="auto"/>
        <w:bottom w:val="none" w:sz="0" w:space="0" w:color="auto"/>
        <w:right w:val="none" w:sz="0" w:space="0" w:color="auto"/>
      </w:divBdr>
    </w:div>
    <w:div w:id="2023238653">
      <w:bodyDiv w:val="1"/>
      <w:marLeft w:val="0"/>
      <w:marRight w:val="0"/>
      <w:marTop w:val="0"/>
      <w:marBottom w:val="0"/>
      <w:divBdr>
        <w:top w:val="none" w:sz="0" w:space="0" w:color="auto"/>
        <w:left w:val="none" w:sz="0" w:space="0" w:color="auto"/>
        <w:bottom w:val="none" w:sz="0" w:space="0" w:color="auto"/>
        <w:right w:val="none" w:sz="0" w:space="0" w:color="auto"/>
      </w:divBdr>
    </w:div>
    <w:div w:id="2024042055">
      <w:bodyDiv w:val="1"/>
      <w:marLeft w:val="0"/>
      <w:marRight w:val="0"/>
      <w:marTop w:val="0"/>
      <w:marBottom w:val="0"/>
      <w:divBdr>
        <w:top w:val="none" w:sz="0" w:space="0" w:color="auto"/>
        <w:left w:val="none" w:sz="0" w:space="0" w:color="auto"/>
        <w:bottom w:val="none" w:sz="0" w:space="0" w:color="auto"/>
        <w:right w:val="none" w:sz="0" w:space="0" w:color="auto"/>
      </w:divBdr>
    </w:div>
    <w:div w:id="2024628085">
      <w:bodyDiv w:val="1"/>
      <w:marLeft w:val="0"/>
      <w:marRight w:val="0"/>
      <w:marTop w:val="0"/>
      <w:marBottom w:val="0"/>
      <w:divBdr>
        <w:top w:val="none" w:sz="0" w:space="0" w:color="auto"/>
        <w:left w:val="none" w:sz="0" w:space="0" w:color="auto"/>
        <w:bottom w:val="none" w:sz="0" w:space="0" w:color="auto"/>
        <w:right w:val="none" w:sz="0" w:space="0" w:color="auto"/>
      </w:divBdr>
    </w:div>
    <w:div w:id="2025859661">
      <w:bodyDiv w:val="1"/>
      <w:marLeft w:val="0"/>
      <w:marRight w:val="0"/>
      <w:marTop w:val="0"/>
      <w:marBottom w:val="0"/>
      <w:divBdr>
        <w:top w:val="none" w:sz="0" w:space="0" w:color="auto"/>
        <w:left w:val="none" w:sz="0" w:space="0" w:color="auto"/>
        <w:bottom w:val="none" w:sz="0" w:space="0" w:color="auto"/>
        <w:right w:val="none" w:sz="0" w:space="0" w:color="auto"/>
      </w:divBdr>
    </w:div>
    <w:div w:id="2026587106">
      <w:bodyDiv w:val="1"/>
      <w:marLeft w:val="0"/>
      <w:marRight w:val="0"/>
      <w:marTop w:val="0"/>
      <w:marBottom w:val="0"/>
      <w:divBdr>
        <w:top w:val="none" w:sz="0" w:space="0" w:color="auto"/>
        <w:left w:val="none" w:sz="0" w:space="0" w:color="auto"/>
        <w:bottom w:val="none" w:sz="0" w:space="0" w:color="auto"/>
        <w:right w:val="none" w:sz="0" w:space="0" w:color="auto"/>
      </w:divBdr>
    </w:div>
    <w:div w:id="2027517138">
      <w:bodyDiv w:val="1"/>
      <w:marLeft w:val="0"/>
      <w:marRight w:val="0"/>
      <w:marTop w:val="0"/>
      <w:marBottom w:val="0"/>
      <w:divBdr>
        <w:top w:val="none" w:sz="0" w:space="0" w:color="auto"/>
        <w:left w:val="none" w:sz="0" w:space="0" w:color="auto"/>
        <w:bottom w:val="none" w:sz="0" w:space="0" w:color="auto"/>
        <w:right w:val="none" w:sz="0" w:space="0" w:color="auto"/>
      </w:divBdr>
    </w:div>
    <w:div w:id="2030711967">
      <w:bodyDiv w:val="1"/>
      <w:marLeft w:val="0"/>
      <w:marRight w:val="0"/>
      <w:marTop w:val="0"/>
      <w:marBottom w:val="0"/>
      <w:divBdr>
        <w:top w:val="none" w:sz="0" w:space="0" w:color="auto"/>
        <w:left w:val="none" w:sz="0" w:space="0" w:color="auto"/>
        <w:bottom w:val="none" w:sz="0" w:space="0" w:color="auto"/>
        <w:right w:val="none" w:sz="0" w:space="0" w:color="auto"/>
      </w:divBdr>
    </w:div>
    <w:div w:id="2032757695">
      <w:bodyDiv w:val="1"/>
      <w:marLeft w:val="0"/>
      <w:marRight w:val="0"/>
      <w:marTop w:val="0"/>
      <w:marBottom w:val="0"/>
      <w:divBdr>
        <w:top w:val="none" w:sz="0" w:space="0" w:color="auto"/>
        <w:left w:val="none" w:sz="0" w:space="0" w:color="auto"/>
        <w:bottom w:val="none" w:sz="0" w:space="0" w:color="auto"/>
        <w:right w:val="none" w:sz="0" w:space="0" w:color="auto"/>
      </w:divBdr>
    </w:div>
    <w:div w:id="2032795957">
      <w:bodyDiv w:val="1"/>
      <w:marLeft w:val="0"/>
      <w:marRight w:val="0"/>
      <w:marTop w:val="0"/>
      <w:marBottom w:val="0"/>
      <w:divBdr>
        <w:top w:val="none" w:sz="0" w:space="0" w:color="auto"/>
        <w:left w:val="none" w:sz="0" w:space="0" w:color="auto"/>
        <w:bottom w:val="none" w:sz="0" w:space="0" w:color="auto"/>
        <w:right w:val="none" w:sz="0" w:space="0" w:color="auto"/>
      </w:divBdr>
    </w:div>
    <w:div w:id="2033649395">
      <w:bodyDiv w:val="1"/>
      <w:marLeft w:val="0"/>
      <w:marRight w:val="0"/>
      <w:marTop w:val="0"/>
      <w:marBottom w:val="0"/>
      <w:divBdr>
        <w:top w:val="none" w:sz="0" w:space="0" w:color="auto"/>
        <w:left w:val="none" w:sz="0" w:space="0" w:color="auto"/>
        <w:bottom w:val="none" w:sz="0" w:space="0" w:color="auto"/>
        <w:right w:val="none" w:sz="0" w:space="0" w:color="auto"/>
      </w:divBdr>
    </w:div>
    <w:div w:id="2034067473">
      <w:bodyDiv w:val="1"/>
      <w:marLeft w:val="0"/>
      <w:marRight w:val="0"/>
      <w:marTop w:val="0"/>
      <w:marBottom w:val="0"/>
      <w:divBdr>
        <w:top w:val="none" w:sz="0" w:space="0" w:color="auto"/>
        <w:left w:val="none" w:sz="0" w:space="0" w:color="auto"/>
        <w:bottom w:val="none" w:sz="0" w:space="0" w:color="auto"/>
        <w:right w:val="none" w:sz="0" w:space="0" w:color="auto"/>
      </w:divBdr>
    </w:div>
    <w:div w:id="2036077507">
      <w:bodyDiv w:val="1"/>
      <w:marLeft w:val="0"/>
      <w:marRight w:val="0"/>
      <w:marTop w:val="0"/>
      <w:marBottom w:val="0"/>
      <w:divBdr>
        <w:top w:val="none" w:sz="0" w:space="0" w:color="auto"/>
        <w:left w:val="none" w:sz="0" w:space="0" w:color="auto"/>
        <w:bottom w:val="none" w:sz="0" w:space="0" w:color="auto"/>
        <w:right w:val="none" w:sz="0" w:space="0" w:color="auto"/>
      </w:divBdr>
    </w:div>
    <w:div w:id="2036736500">
      <w:bodyDiv w:val="1"/>
      <w:marLeft w:val="0"/>
      <w:marRight w:val="0"/>
      <w:marTop w:val="0"/>
      <w:marBottom w:val="0"/>
      <w:divBdr>
        <w:top w:val="none" w:sz="0" w:space="0" w:color="auto"/>
        <w:left w:val="none" w:sz="0" w:space="0" w:color="auto"/>
        <w:bottom w:val="none" w:sz="0" w:space="0" w:color="auto"/>
        <w:right w:val="none" w:sz="0" w:space="0" w:color="auto"/>
      </w:divBdr>
    </w:div>
    <w:div w:id="2041123450">
      <w:bodyDiv w:val="1"/>
      <w:marLeft w:val="0"/>
      <w:marRight w:val="0"/>
      <w:marTop w:val="0"/>
      <w:marBottom w:val="0"/>
      <w:divBdr>
        <w:top w:val="none" w:sz="0" w:space="0" w:color="auto"/>
        <w:left w:val="none" w:sz="0" w:space="0" w:color="auto"/>
        <w:bottom w:val="none" w:sz="0" w:space="0" w:color="auto"/>
        <w:right w:val="none" w:sz="0" w:space="0" w:color="auto"/>
      </w:divBdr>
    </w:div>
    <w:div w:id="2042315825">
      <w:bodyDiv w:val="1"/>
      <w:marLeft w:val="0"/>
      <w:marRight w:val="0"/>
      <w:marTop w:val="0"/>
      <w:marBottom w:val="0"/>
      <w:divBdr>
        <w:top w:val="none" w:sz="0" w:space="0" w:color="auto"/>
        <w:left w:val="none" w:sz="0" w:space="0" w:color="auto"/>
        <w:bottom w:val="none" w:sz="0" w:space="0" w:color="auto"/>
        <w:right w:val="none" w:sz="0" w:space="0" w:color="auto"/>
      </w:divBdr>
    </w:div>
    <w:div w:id="2042705539">
      <w:bodyDiv w:val="1"/>
      <w:marLeft w:val="0"/>
      <w:marRight w:val="0"/>
      <w:marTop w:val="0"/>
      <w:marBottom w:val="0"/>
      <w:divBdr>
        <w:top w:val="none" w:sz="0" w:space="0" w:color="auto"/>
        <w:left w:val="none" w:sz="0" w:space="0" w:color="auto"/>
        <w:bottom w:val="none" w:sz="0" w:space="0" w:color="auto"/>
        <w:right w:val="none" w:sz="0" w:space="0" w:color="auto"/>
      </w:divBdr>
    </w:div>
    <w:div w:id="2045053244">
      <w:bodyDiv w:val="1"/>
      <w:marLeft w:val="0"/>
      <w:marRight w:val="0"/>
      <w:marTop w:val="0"/>
      <w:marBottom w:val="0"/>
      <w:divBdr>
        <w:top w:val="none" w:sz="0" w:space="0" w:color="auto"/>
        <w:left w:val="none" w:sz="0" w:space="0" w:color="auto"/>
        <w:bottom w:val="none" w:sz="0" w:space="0" w:color="auto"/>
        <w:right w:val="none" w:sz="0" w:space="0" w:color="auto"/>
      </w:divBdr>
    </w:div>
    <w:div w:id="2048676390">
      <w:bodyDiv w:val="1"/>
      <w:marLeft w:val="0"/>
      <w:marRight w:val="0"/>
      <w:marTop w:val="0"/>
      <w:marBottom w:val="0"/>
      <w:divBdr>
        <w:top w:val="none" w:sz="0" w:space="0" w:color="auto"/>
        <w:left w:val="none" w:sz="0" w:space="0" w:color="auto"/>
        <w:bottom w:val="none" w:sz="0" w:space="0" w:color="auto"/>
        <w:right w:val="none" w:sz="0" w:space="0" w:color="auto"/>
      </w:divBdr>
    </w:div>
    <w:div w:id="2048792543">
      <w:bodyDiv w:val="1"/>
      <w:marLeft w:val="0"/>
      <w:marRight w:val="0"/>
      <w:marTop w:val="0"/>
      <w:marBottom w:val="0"/>
      <w:divBdr>
        <w:top w:val="none" w:sz="0" w:space="0" w:color="auto"/>
        <w:left w:val="none" w:sz="0" w:space="0" w:color="auto"/>
        <w:bottom w:val="none" w:sz="0" w:space="0" w:color="auto"/>
        <w:right w:val="none" w:sz="0" w:space="0" w:color="auto"/>
      </w:divBdr>
    </w:div>
    <w:div w:id="2048867337">
      <w:bodyDiv w:val="1"/>
      <w:marLeft w:val="0"/>
      <w:marRight w:val="0"/>
      <w:marTop w:val="0"/>
      <w:marBottom w:val="0"/>
      <w:divBdr>
        <w:top w:val="none" w:sz="0" w:space="0" w:color="auto"/>
        <w:left w:val="none" w:sz="0" w:space="0" w:color="auto"/>
        <w:bottom w:val="none" w:sz="0" w:space="0" w:color="auto"/>
        <w:right w:val="none" w:sz="0" w:space="0" w:color="auto"/>
      </w:divBdr>
    </w:div>
    <w:div w:id="2049867764">
      <w:bodyDiv w:val="1"/>
      <w:marLeft w:val="0"/>
      <w:marRight w:val="0"/>
      <w:marTop w:val="0"/>
      <w:marBottom w:val="0"/>
      <w:divBdr>
        <w:top w:val="none" w:sz="0" w:space="0" w:color="auto"/>
        <w:left w:val="none" w:sz="0" w:space="0" w:color="auto"/>
        <w:bottom w:val="none" w:sz="0" w:space="0" w:color="auto"/>
        <w:right w:val="none" w:sz="0" w:space="0" w:color="auto"/>
      </w:divBdr>
    </w:div>
    <w:div w:id="2052680950">
      <w:bodyDiv w:val="1"/>
      <w:marLeft w:val="0"/>
      <w:marRight w:val="0"/>
      <w:marTop w:val="0"/>
      <w:marBottom w:val="0"/>
      <w:divBdr>
        <w:top w:val="none" w:sz="0" w:space="0" w:color="auto"/>
        <w:left w:val="none" w:sz="0" w:space="0" w:color="auto"/>
        <w:bottom w:val="none" w:sz="0" w:space="0" w:color="auto"/>
        <w:right w:val="none" w:sz="0" w:space="0" w:color="auto"/>
      </w:divBdr>
    </w:div>
    <w:div w:id="2053726111">
      <w:bodyDiv w:val="1"/>
      <w:marLeft w:val="0"/>
      <w:marRight w:val="0"/>
      <w:marTop w:val="0"/>
      <w:marBottom w:val="0"/>
      <w:divBdr>
        <w:top w:val="none" w:sz="0" w:space="0" w:color="auto"/>
        <w:left w:val="none" w:sz="0" w:space="0" w:color="auto"/>
        <w:bottom w:val="none" w:sz="0" w:space="0" w:color="auto"/>
        <w:right w:val="none" w:sz="0" w:space="0" w:color="auto"/>
      </w:divBdr>
    </w:div>
    <w:div w:id="2054498720">
      <w:bodyDiv w:val="1"/>
      <w:marLeft w:val="0"/>
      <w:marRight w:val="0"/>
      <w:marTop w:val="0"/>
      <w:marBottom w:val="0"/>
      <w:divBdr>
        <w:top w:val="none" w:sz="0" w:space="0" w:color="auto"/>
        <w:left w:val="none" w:sz="0" w:space="0" w:color="auto"/>
        <w:bottom w:val="none" w:sz="0" w:space="0" w:color="auto"/>
        <w:right w:val="none" w:sz="0" w:space="0" w:color="auto"/>
      </w:divBdr>
    </w:div>
    <w:div w:id="2054772825">
      <w:bodyDiv w:val="1"/>
      <w:marLeft w:val="0"/>
      <w:marRight w:val="0"/>
      <w:marTop w:val="0"/>
      <w:marBottom w:val="0"/>
      <w:divBdr>
        <w:top w:val="none" w:sz="0" w:space="0" w:color="auto"/>
        <w:left w:val="none" w:sz="0" w:space="0" w:color="auto"/>
        <w:bottom w:val="none" w:sz="0" w:space="0" w:color="auto"/>
        <w:right w:val="none" w:sz="0" w:space="0" w:color="auto"/>
      </w:divBdr>
    </w:div>
    <w:div w:id="2055226668">
      <w:bodyDiv w:val="1"/>
      <w:marLeft w:val="0"/>
      <w:marRight w:val="0"/>
      <w:marTop w:val="0"/>
      <w:marBottom w:val="0"/>
      <w:divBdr>
        <w:top w:val="none" w:sz="0" w:space="0" w:color="auto"/>
        <w:left w:val="none" w:sz="0" w:space="0" w:color="auto"/>
        <w:bottom w:val="none" w:sz="0" w:space="0" w:color="auto"/>
        <w:right w:val="none" w:sz="0" w:space="0" w:color="auto"/>
      </w:divBdr>
    </w:div>
    <w:div w:id="2056850283">
      <w:bodyDiv w:val="1"/>
      <w:marLeft w:val="0"/>
      <w:marRight w:val="0"/>
      <w:marTop w:val="0"/>
      <w:marBottom w:val="0"/>
      <w:divBdr>
        <w:top w:val="none" w:sz="0" w:space="0" w:color="auto"/>
        <w:left w:val="none" w:sz="0" w:space="0" w:color="auto"/>
        <w:bottom w:val="none" w:sz="0" w:space="0" w:color="auto"/>
        <w:right w:val="none" w:sz="0" w:space="0" w:color="auto"/>
      </w:divBdr>
    </w:div>
    <w:div w:id="2057392288">
      <w:bodyDiv w:val="1"/>
      <w:marLeft w:val="0"/>
      <w:marRight w:val="0"/>
      <w:marTop w:val="0"/>
      <w:marBottom w:val="0"/>
      <w:divBdr>
        <w:top w:val="none" w:sz="0" w:space="0" w:color="auto"/>
        <w:left w:val="none" w:sz="0" w:space="0" w:color="auto"/>
        <w:bottom w:val="none" w:sz="0" w:space="0" w:color="auto"/>
        <w:right w:val="none" w:sz="0" w:space="0" w:color="auto"/>
      </w:divBdr>
    </w:div>
    <w:div w:id="2060858776">
      <w:bodyDiv w:val="1"/>
      <w:marLeft w:val="0"/>
      <w:marRight w:val="0"/>
      <w:marTop w:val="0"/>
      <w:marBottom w:val="0"/>
      <w:divBdr>
        <w:top w:val="none" w:sz="0" w:space="0" w:color="auto"/>
        <w:left w:val="none" w:sz="0" w:space="0" w:color="auto"/>
        <w:bottom w:val="none" w:sz="0" w:space="0" w:color="auto"/>
        <w:right w:val="none" w:sz="0" w:space="0" w:color="auto"/>
      </w:divBdr>
    </w:div>
    <w:div w:id="2061007982">
      <w:bodyDiv w:val="1"/>
      <w:marLeft w:val="0"/>
      <w:marRight w:val="0"/>
      <w:marTop w:val="0"/>
      <w:marBottom w:val="0"/>
      <w:divBdr>
        <w:top w:val="none" w:sz="0" w:space="0" w:color="auto"/>
        <w:left w:val="none" w:sz="0" w:space="0" w:color="auto"/>
        <w:bottom w:val="none" w:sz="0" w:space="0" w:color="auto"/>
        <w:right w:val="none" w:sz="0" w:space="0" w:color="auto"/>
      </w:divBdr>
    </w:div>
    <w:div w:id="2061125943">
      <w:bodyDiv w:val="1"/>
      <w:marLeft w:val="0"/>
      <w:marRight w:val="0"/>
      <w:marTop w:val="0"/>
      <w:marBottom w:val="0"/>
      <w:divBdr>
        <w:top w:val="none" w:sz="0" w:space="0" w:color="auto"/>
        <w:left w:val="none" w:sz="0" w:space="0" w:color="auto"/>
        <w:bottom w:val="none" w:sz="0" w:space="0" w:color="auto"/>
        <w:right w:val="none" w:sz="0" w:space="0" w:color="auto"/>
      </w:divBdr>
    </w:div>
    <w:div w:id="2061249621">
      <w:bodyDiv w:val="1"/>
      <w:marLeft w:val="0"/>
      <w:marRight w:val="0"/>
      <w:marTop w:val="0"/>
      <w:marBottom w:val="0"/>
      <w:divBdr>
        <w:top w:val="none" w:sz="0" w:space="0" w:color="auto"/>
        <w:left w:val="none" w:sz="0" w:space="0" w:color="auto"/>
        <w:bottom w:val="none" w:sz="0" w:space="0" w:color="auto"/>
        <w:right w:val="none" w:sz="0" w:space="0" w:color="auto"/>
      </w:divBdr>
    </w:div>
    <w:div w:id="2061585416">
      <w:bodyDiv w:val="1"/>
      <w:marLeft w:val="0"/>
      <w:marRight w:val="0"/>
      <w:marTop w:val="0"/>
      <w:marBottom w:val="0"/>
      <w:divBdr>
        <w:top w:val="none" w:sz="0" w:space="0" w:color="auto"/>
        <w:left w:val="none" w:sz="0" w:space="0" w:color="auto"/>
        <w:bottom w:val="none" w:sz="0" w:space="0" w:color="auto"/>
        <w:right w:val="none" w:sz="0" w:space="0" w:color="auto"/>
      </w:divBdr>
    </w:div>
    <w:div w:id="2061703118">
      <w:bodyDiv w:val="1"/>
      <w:marLeft w:val="0"/>
      <w:marRight w:val="0"/>
      <w:marTop w:val="0"/>
      <w:marBottom w:val="0"/>
      <w:divBdr>
        <w:top w:val="none" w:sz="0" w:space="0" w:color="auto"/>
        <w:left w:val="none" w:sz="0" w:space="0" w:color="auto"/>
        <w:bottom w:val="none" w:sz="0" w:space="0" w:color="auto"/>
        <w:right w:val="none" w:sz="0" w:space="0" w:color="auto"/>
      </w:divBdr>
    </w:div>
    <w:div w:id="2064672059">
      <w:bodyDiv w:val="1"/>
      <w:marLeft w:val="0"/>
      <w:marRight w:val="0"/>
      <w:marTop w:val="0"/>
      <w:marBottom w:val="0"/>
      <w:divBdr>
        <w:top w:val="none" w:sz="0" w:space="0" w:color="auto"/>
        <w:left w:val="none" w:sz="0" w:space="0" w:color="auto"/>
        <w:bottom w:val="none" w:sz="0" w:space="0" w:color="auto"/>
        <w:right w:val="none" w:sz="0" w:space="0" w:color="auto"/>
      </w:divBdr>
    </w:div>
    <w:div w:id="2065521077">
      <w:bodyDiv w:val="1"/>
      <w:marLeft w:val="0"/>
      <w:marRight w:val="0"/>
      <w:marTop w:val="0"/>
      <w:marBottom w:val="0"/>
      <w:divBdr>
        <w:top w:val="none" w:sz="0" w:space="0" w:color="auto"/>
        <w:left w:val="none" w:sz="0" w:space="0" w:color="auto"/>
        <w:bottom w:val="none" w:sz="0" w:space="0" w:color="auto"/>
        <w:right w:val="none" w:sz="0" w:space="0" w:color="auto"/>
      </w:divBdr>
    </w:div>
    <w:div w:id="2066878768">
      <w:bodyDiv w:val="1"/>
      <w:marLeft w:val="0"/>
      <w:marRight w:val="0"/>
      <w:marTop w:val="0"/>
      <w:marBottom w:val="0"/>
      <w:divBdr>
        <w:top w:val="none" w:sz="0" w:space="0" w:color="auto"/>
        <w:left w:val="none" w:sz="0" w:space="0" w:color="auto"/>
        <w:bottom w:val="none" w:sz="0" w:space="0" w:color="auto"/>
        <w:right w:val="none" w:sz="0" w:space="0" w:color="auto"/>
      </w:divBdr>
    </w:div>
    <w:div w:id="2067558623">
      <w:bodyDiv w:val="1"/>
      <w:marLeft w:val="0"/>
      <w:marRight w:val="0"/>
      <w:marTop w:val="0"/>
      <w:marBottom w:val="0"/>
      <w:divBdr>
        <w:top w:val="none" w:sz="0" w:space="0" w:color="auto"/>
        <w:left w:val="none" w:sz="0" w:space="0" w:color="auto"/>
        <w:bottom w:val="none" w:sz="0" w:space="0" w:color="auto"/>
        <w:right w:val="none" w:sz="0" w:space="0" w:color="auto"/>
      </w:divBdr>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69037560">
      <w:bodyDiv w:val="1"/>
      <w:marLeft w:val="0"/>
      <w:marRight w:val="0"/>
      <w:marTop w:val="0"/>
      <w:marBottom w:val="0"/>
      <w:divBdr>
        <w:top w:val="none" w:sz="0" w:space="0" w:color="auto"/>
        <w:left w:val="none" w:sz="0" w:space="0" w:color="auto"/>
        <w:bottom w:val="none" w:sz="0" w:space="0" w:color="auto"/>
        <w:right w:val="none" w:sz="0" w:space="0" w:color="auto"/>
      </w:divBdr>
    </w:div>
    <w:div w:id="2071540309">
      <w:bodyDiv w:val="1"/>
      <w:marLeft w:val="0"/>
      <w:marRight w:val="0"/>
      <w:marTop w:val="0"/>
      <w:marBottom w:val="0"/>
      <w:divBdr>
        <w:top w:val="none" w:sz="0" w:space="0" w:color="auto"/>
        <w:left w:val="none" w:sz="0" w:space="0" w:color="auto"/>
        <w:bottom w:val="none" w:sz="0" w:space="0" w:color="auto"/>
        <w:right w:val="none" w:sz="0" w:space="0" w:color="auto"/>
      </w:divBdr>
    </w:div>
    <w:div w:id="2072070258">
      <w:bodyDiv w:val="1"/>
      <w:marLeft w:val="0"/>
      <w:marRight w:val="0"/>
      <w:marTop w:val="0"/>
      <w:marBottom w:val="0"/>
      <w:divBdr>
        <w:top w:val="none" w:sz="0" w:space="0" w:color="auto"/>
        <w:left w:val="none" w:sz="0" w:space="0" w:color="auto"/>
        <w:bottom w:val="none" w:sz="0" w:space="0" w:color="auto"/>
        <w:right w:val="none" w:sz="0" w:space="0" w:color="auto"/>
      </w:divBdr>
    </w:div>
    <w:div w:id="2072118578">
      <w:bodyDiv w:val="1"/>
      <w:marLeft w:val="0"/>
      <w:marRight w:val="0"/>
      <w:marTop w:val="0"/>
      <w:marBottom w:val="0"/>
      <w:divBdr>
        <w:top w:val="none" w:sz="0" w:space="0" w:color="auto"/>
        <w:left w:val="none" w:sz="0" w:space="0" w:color="auto"/>
        <w:bottom w:val="none" w:sz="0" w:space="0" w:color="auto"/>
        <w:right w:val="none" w:sz="0" w:space="0" w:color="auto"/>
      </w:divBdr>
    </w:div>
    <w:div w:id="2078235975">
      <w:bodyDiv w:val="1"/>
      <w:marLeft w:val="0"/>
      <w:marRight w:val="0"/>
      <w:marTop w:val="0"/>
      <w:marBottom w:val="0"/>
      <w:divBdr>
        <w:top w:val="none" w:sz="0" w:space="0" w:color="auto"/>
        <w:left w:val="none" w:sz="0" w:space="0" w:color="auto"/>
        <w:bottom w:val="none" w:sz="0" w:space="0" w:color="auto"/>
        <w:right w:val="none" w:sz="0" w:space="0" w:color="auto"/>
      </w:divBdr>
    </w:div>
    <w:div w:id="2079012534">
      <w:bodyDiv w:val="1"/>
      <w:marLeft w:val="0"/>
      <w:marRight w:val="0"/>
      <w:marTop w:val="0"/>
      <w:marBottom w:val="0"/>
      <w:divBdr>
        <w:top w:val="none" w:sz="0" w:space="0" w:color="auto"/>
        <w:left w:val="none" w:sz="0" w:space="0" w:color="auto"/>
        <w:bottom w:val="none" w:sz="0" w:space="0" w:color="auto"/>
        <w:right w:val="none" w:sz="0" w:space="0" w:color="auto"/>
      </w:divBdr>
    </w:div>
    <w:div w:id="2079087658">
      <w:bodyDiv w:val="1"/>
      <w:marLeft w:val="0"/>
      <w:marRight w:val="0"/>
      <w:marTop w:val="0"/>
      <w:marBottom w:val="0"/>
      <w:divBdr>
        <w:top w:val="none" w:sz="0" w:space="0" w:color="auto"/>
        <w:left w:val="none" w:sz="0" w:space="0" w:color="auto"/>
        <w:bottom w:val="none" w:sz="0" w:space="0" w:color="auto"/>
        <w:right w:val="none" w:sz="0" w:space="0" w:color="auto"/>
      </w:divBdr>
    </w:div>
    <w:div w:id="2080252125">
      <w:bodyDiv w:val="1"/>
      <w:marLeft w:val="0"/>
      <w:marRight w:val="0"/>
      <w:marTop w:val="0"/>
      <w:marBottom w:val="0"/>
      <w:divBdr>
        <w:top w:val="none" w:sz="0" w:space="0" w:color="auto"/>
        <w:left w:val="none" w:sz="0" w:space="0" w:color="auto"/>
        <w:bottom w:val="none" w:sz="0" w:space="0" w:color="auto"/>
        <w:right w:val="none" w:sz="0" w:space="0" w:color="auto"/>
      </w:divBdr>
    </w:div>
    <w:div w:id="2080857333">
      <w:bodyDiv w:val="1"/>
      <w:marLeft w:val="0"/>
      <w:marRight w:val="0"/>
      <w:marTop w:val="0"/>
      <w:marBottom w:val="0"/>
      <w:divBdr>
        <w:top w:val="none" w:sz="0" w:space="0" w:color="auto"/>
        <w:left w:val="none" w:sz="0" w:space="0" w:color="auto"/>
        <w:bottom w:val="none" w:sz="0" w:space="0" w:color="auto"/>
        <w:right w:val="none" w:sz="0" w:space="0" w:color="auto"/>
      </w:divBdr>
    </w:div>
    <w:div w:id="2082605793">
      <w:bodyDiv w:val="1"/>
      <w:marLeft w:val="0"/>
      <w:marRight w:val="0"/>
      <w:marTop w:val="0"/>
      <w:marBottom w:val="0"/>
      <w:divBdr>
        <w:top w:val="none" w:sz="0" w:space="0" w:color="auto"/>
        <w:left w:val="none" w:sz="0" w:space="0" w:color="auto"/>
        <w:bottom w:val="none" w:sz="0" w:space="0" w:color="auto"/>
        <w:right w:val="none" w:sz="0" w:space="0" w:color="auto"/>
      </w:divBdr>
    </w:div>
    <w:div w:id="2085033174">
      <w:bodyDiv w:val="1"/>
      <w:marLeft w:val="0"/>
      <w:marRight w:val="0"/>
      <w:marTop w:val="0"/>
      <w:marBottom w:val="0"/>
      <w:divBdr>
        <w:top w:val="none" w:sz="0" w:space="0" w:color="auto"/>
        <w:left w:val="none" w:sz="0" w:space="0" w:color="auto"/>
        <w:bottom w:val="none" w:sz="0" w:space="0" w:color="auto"/>
        <w:right w:val="none" w:sz="0" w:space="0" w:color="auto"/>
      </w:divBdr>
    </w:div>
    <w:div w:id="2085178345">
      <w:bodyDiv w:val="1"/>
      <w:marLeft w:val="0"/>
      <w:marRight w:val="0"/>
      <w:marTop w:val="0"/>
      <w:marBottom w:val="0"/>
      <w:divBdr>
        <w:top w:val="none" w:sz="0" w:space="0" w:color="auto"/>
        <w:left w:val="none" w:sz="0" w:space="0" w:color="auto"/>
        <w:bottom w:val="none" w:sz="0" w:space="0" w:color="auto"/>
        <w:right w:val="none" w:sz="0" w:space="0" w:color="auto"/>
      </w:divBdr>
    </w:div>
    <w:div w:id="2086107967">
      <w:bodyDiv w:val="1"/>
      <w:marLeft w:val="0"/>
      <w:marRight w:val="0"/>
      <w:marTop w:val="0"/>
      <w:marBottom w:val="0"/>
      <w:divBdr>
        <w:top w:val="none" w:sz="0" w:space="0" w:color="auto"/>
        <w:left w:val="none" w:sz="0" w:space="0" w:color="auto"/>
        <w:bottom w:val="none" w:sz="0" w:space="0" w:color="auto"/>
        <w:right w:val="none" w:sz="0" w:space="0" w:color="auto"/>
      </w:divBdr>
    </w:div>
    <w:div w:id="2086605962">
      <w:bodyDiv w:val="1"/>
      <w:marLeft w:val="0"/>
      <w:marRight w:val="0"/>
      <w:marTop w:val="0"/>
      <w:marBottom w:val="0"/>
      <w:divBdr>
        <w:top w:val="none" w:sz="0" w:space="0" w:color="auto"/>
        <w:left w:val="none" w:sz="0" w:space="0" w:color="auto"/>
        <w:bottom w:val="none" w:sz="0" w:space="0" w:color="auto"/>
        <w:right w:val="none" w:sz="0" w:space="0" w:color="auto"/>
      </w:divBdr>
    </w:div>
    <w:div w:id="2086955191">
      <w:bodyDiv w:val="1"/>
      <w:marLeft w:val="0"/>
      <w:marRight w:val="0"/>
      <w:marTop w:val="0"/>
      <w:marBottom w:val="0"/>
      <w:divBdr>
        <w:top w:val="none" w:sz="0" w:space="0" w:color="auto"/>
        <w:left w:val="none" w:sz="0" w:space="0" w:color="auto"/>
        <w:bottom w:val="none" w:sz="0" w:space="0" w:color="auto"/>
        <w:right w:val="none" w:sz="0" w:space="0" w:color="auto"/>
      </w:divBdr>
    </w:div>
    <w:div w:id="2087149880">
      <w:bodyDiv w:val="1"/>
      <w:marLeft w:val="0"/>
      <w:marRight w:val="0"/>
      <w:marTop w:val="0"/>
      <w:marBottom w:val="0"/>
      <w:divBdr>
        <w:top w:val="none" w:sz="0" w:space="0" w:color="auto"/>
        <w:left w:val="none" w:sz="0" w:space="0" w:color="auto"/>
        <w:bottom w:val="none" w:sz="0" w:space="0" w:color="auto"/>
        <w:right w:val="none" w:sz="0" w:space="0" w:color="auto"/>
      </w:divBdr>
    </w:div>
    <w:div w:id="2090537106">
      <w:bodyDiv w:val="1"/>
      <w:marLeft w:val="0"/>
      <w:marRight w:val="0"/>
      <w:marTop w:val="0"/>
      <w:marBottom w:val="0"/>
      <w:divBdr>
        <w:top w:val="none" w:sz="0" w:space="0" w:color="auto"/>
        <w:left w:val="none" w:sz="0" w:space="0" w:color="auto"/>
        <w:bottom w:val="none" w:sz="0" w:space="0" w:color="auto"/>
        <w:right w:val="none" w:sz="0" w:space="0" w:color="auto"/>
      </w:divBdr>
    </w:div>
    <w:div w:id="2091733316">
      <w:bodyDiv w:val="1"/>
      <w:marLeft w:val="0"/>
      <w:marRight w:val="0"/>
      <w:marTop w:val="0"/>
      <w:marBottom w:val="0"/>
      <w:divBdr>
        <w:top w:val="none" w:sz="0" w:space="0" w:color="auto"/>
        <w:left w:val="none" w:sz="0" w:space="0" w:color="auto"/>
        <w:bottom w:val="none" w:sz="0" w:space="0" w:color="auto"/>
        <w:right w:val="none" w:sz="0" w:space="0" w:color="auto"/>
      </w:divBdr>
    </w:div>
    <w:div w:id="2092459313">
      <w:bodyDiv w:val="1"/>
      <w:marLeft w:val="0"/>
      <w:marRight w:val="0"/>
      <w:marTop w:val="0"/>
      <w:marBottom w:val="0"/>
      <w:divBdr>
        <w:top w:val="none" w:sz="0" w:space="0" w:color="auto"/>
        <w:left w:val="none" w:sz="0" w:space="0" w:color="auto"/>
        <w:bottom w:val="none" w:sz="0" w:space="0" w:color="auto"/>
        <w:right w:val="none" w:sz="0" w:space="0" w:color="auto"/>
      </w:divBdr>
    </w:div>
    <w:div w:id="2093965186">
      <w:bodyDiv w:val="1"/>
      <w:marLeft w:val="0"/>
      <w:marRight w:val="0"/>
      <w:marTop w:val="0"/>
      <w:marBottom w:val="0"/>
      <w:divBdr>
        <w:top w:val="none" w:sz="0" w:space="0" w:color="auto"/>
        <w:left w:val="none" w:sz="0" w:space="0" w:color="auto"/>
        <w:bottom w:val="none" w:sz="0" w:space="0" w:color="auto"/>
        <w:right w:val="none" w:sz="0" w:space="0" w:color="auto"/>
      </w:divBdr>
    </w:div>
    <w:div w:id="2095318500">
      <w:bodyDiv w:val="1"/>
      <w:marLeft w:val="0"/>
      <w:marRight w:val="0"/>
      <w:marTop w:val="0"/>
      <w:marBottom w:val="0"/>
      <w:divBdr>
        <w:top w:val="none" w:sz="0" w:space="0" w:color="auto"/>
        <w:left w:val="none" w:sz="0" w:space="0" w:color="auto"/>
        <w:bottom w:val="none" w:sz="0" w:space="0" w:color="auto"/>
        <w:right w:val="none" w:sz="0" w:space="0" w:color="auto"/>
      </w:divBdr>
    </w:div>
    <w:div w:id="2095592984">
      <w:bodyDiv w:val="1"/>
      <w:marLeft w:val="0"/>
      <w:marRight w:val="0"/>
      <w:marTop w:val="0"/>
      <w:marBottom w:val="0"/>
      <w:divBdr>
        <w:top w:val="none" w:sz="0" w:space="0" w:color="auto"/>
        <w:left w:val="none" w:sz="0" w:space="0" w:color="auto"/>
        <w:bottom w:val="none" w:sz="0" w:space="0" w:color="auto"/>
        <w:right w:val="none" w:sz="0" w:space="0" w:color="auto"/>
      </w:divBdr>
    </w:div>
    <w:div w:id="2095856303">
      <w:bodyDiv w:val="1"/>
      <w:marLeft w:val="0"/>
      <w:marRight w:val="0"/>
      <w:marTop w:val="0"/>
      <w:marBottom w:val="0"/>
      <w:divBdr>
        <w:top w:val="none" w:sz="0" w:space="0" w:color="auto"/>
        <w:left w:val="none" w:sz="0" w:space="0" w:color="auto"/>
        <w:bottom w:val="none" w:sz="0" w:space="0" w:color="auto"/>
        <w:right w:val="none" w:sz="0" w:space="0" w:color="auto"/>
      </w:divBdr>
    </w:div>
    <w:div w:id="2096515023">
      <w:bodyDiv w:val="1"/>
      <w:marLeft w:val="0"/>
      <w:marRight w:val="0"/>
      <w:marTop w:val="0"/>
      <w:marBottom w:val="0"/>
      <w:divBdr>
        <w:top w:val="none" w:sz="0" w:space="0" w:color="auto"/>
        <w:left w:val="none" w:sz="0" w:space="0" w:color="auto"/>
        <w:bottom w:val="none" w:sz="0" w:space="0" w:color="auto"/>
        <w:right w:val="none" w:sz="0" w:space="0" w:color="auto"/>
      </w:divBdr>
    </w:div>
    <w:div w:id="2096975566">
      <w:bodyDiv w:val="1"/>
      <w:marLeft w:val="0"/>
      <w:marRight w:val="0"/>
      <w:marTop w:val="0"/>
      <w:marBottom w:val="0"/>
      <w:divBdr>
        <w:top w:val="none" w:sz="0" w:space="0" w:color="auto"/>
        <w:left w:val="none" w:sz="0" w:space="0" w:color="auto"/>
        <w:bottom w:val="none" w:sz="0" w:space="0" w:color="auto"/>
        <w:right w:val="none" w:sz="0" w:space="0" w:color="auto"/>
      </w:divBdr>
    </w:div>
    <w:div w:id="2098281512">
      <w:bodyDiv w:val="1"/>
      <w:marLeft w:val="0"/>
      <w:marRight w:val="0"/>
      <w:marTop w:val="0"/>
      <w:marBottom w:val="0"/>
      <w:divBdr>
        <w:top w:val="none" w:sz="0" w:space="0" w:color="auto"/>
        <w:left w:val="none" w:sz="0" w:space="0" w:color="auto"/>
        <w:bottom w:val="none" w:sz="0" w:space="0" w:color="auto"/>
        <w:right w:val="none" w:sz="0" w:space="0" w:color="auto"/>
      </w:divBdr>
    </w:div>
    <w:div w:id="2098285894">
      <w:bodyDiv w:val="1"/>
      <w:marLeft w:val="0"/>
      <w:marRight w:val="0"/>
      <w:marTop w:val="0"/>
      <w:marBottom w:val="0"/>
      <w:divBdr>
        <w:top w:val="none" w:sz="0" w:space="0" w:color="auto"/>
        <w:left w:val="none" w:sz="0" w:space="0" w:color="auto"/>
        <w:bottom w:val="none" w:sz="0" w:space="0" w:color="auto"/>
        <w:right w:val="none" w:sz="0" w:space="0" w:color="auto"/>
      </w:divBdr>
    </w:div>
    <w:div w:id="2098942790">
      <w:bodyDiv w:val="1"/>
      <w:marLeft w:val="0"/>
      <w:marRight w:val="0"/>
      <w:marTop w:val="0"/>
      <w:marBottom w:val="0"/>
      <w:divBdr>
        <w:top w:val="none" w:sz="0" w:space="0" w:color="auto"/>
        <w:left w:val="none" w:sz="0" w:space="0" w:color="auto"/>
        <w:bottom w:val="none" w:sz="0" w:space="0" w:color="auto"/>
        <w:right w:val="none" w:sz="0" w:space="0" w:color="auto"/>
      </w:divBdr>
    </w:div>
    <w:div w:id="2100321494">
      <w:bodyDiv w:val="1"/>
      <w:marLeft w:val="0"/>
      <w:marRight w:val="0"/>
      <w:marTop w:val="0"/>
      <w:marBottom w:val="0"/>
      <w:divBdr>
        <w:top w:val="none" w:sz="0" w:space="0" w:color="auto"/>
        <w:left w:val="none" w:sz="0" w:space="0" w:color="auto"/>
        <w:bottom w:val="none" w:sz="0" w:space="0" w:color="auto"/>
        <w:right w:val="none" w:sz="0" w:space="0" w:color="auto"/>
      </w:divBdr>
    </w:div>
    <w:div w:id="2101289259">
      <w:bodyDiv w:val="1"/>
      <w:marLeft w:val="0"/>
      <w:marRight w:val="0"/>
      <w:marTop w:val="0"/>
      <w:marBottom w:val="0"/>
      <w:divBdr>
        <w:top w:val="none" w:sz="0" w:space="0" w:color="auto"/>
        <w:left w:val="none" w:sz="0" w:space="0" w:color="auto"/>
        <w:bottom w:val="none" w:sz="0" w:space="0" w:color="auto"/>
        <w:right w:val="none" w:sz="0" w:space="0" w:color="auto"/>
      </w:divBdr>
    </w:div>
    <w:div w:id="2102601018">
      <w:bodyDiv w:val="1"/>
      <w:marLeft w:val="0"/>
      <w:marRight w:val="0"/>
      <w:marTop w:val="0"/>
      <w:marBottom w:val="0"/>
      <w:divBdr>
        <w:top w:val="none" w:sz="0" w:space="0" w:color="auto"/>
        <w:left w:val="none" w:sz="0" w:space="0" w:color="auto"/>
        <w:bottom w:val="none" w:sz="0" w:space="0" w:color="auto"/>
        <w:right w:val="none" w:sz="0" w:space="0" w:color="auto"/>
      </w:divBdr>
    </w:div>
    <w:div w:id="2103992277">
      <w:bodyDiv w:val="1"/>
      <w:marLeft w:val="0"/>
      <w:marRight w:val="0"/>
      <w:marTop w:val="0"/>
      <w:marBottom w:val="0"/>
      <w:divBdr>
        <w:top w:val="none" w:sz="0" w:space="0" w:color="auto"/>
        <w:left w:val="none" w:sz="0" w:space="0" w:color="auto"/>
        <w:bottom w:val="none" w:sz="0" w:space="0" w:color="auto"/>
        <w:right w:val="none" w:sz="0" w:space="0" w:color="auto"/>
      </w:divBdr>
    </w:div>
    <w:div w:id="2104959408">
      <w:bodyDiv w:val="1"/>
      <w:marLeft w:val="0"/>
      <w:marRight w:val="0"/>
      <w:marTop w:val="0"/>
      <w:marBottom w:val="0"/>
      <w:divBdr>
        <w:top w:val="none" w:sz="0" w:space="0" w:color="auto"/>
        <w:left w:val="none" w:sz="0" w:space="0" w:color="auto"/>
        <w:bottom w:val="none" w:sz="0" w:space="0" w:color="auto"/>
        <w:right w:val="none" w:sz="0" w:space="0" w:color="auto"/>
      </w:divBdr>
    </w:div>
    <w:div w:id="2108622158">
      <w:bodyDiv w:val="1"/>
      <w:marLeft w:val="0"/>
      <w:marRight w:val="0"/>
      <w:marTop w:val="0"/>
      <w:marBottom w:val="0"/>
      <w:divBdr>
        <w:top w:val="none" w:sz="0" w:space="0" w:color="auto"/>
        <w:left w:val="none" w:sz="0" w:space="0" w:color="auto"/>
        <w:bottom w:val="none" w:sz="0" w:space="0" w:color="auto"/>
        <w:right w:val="none" w:sz="0" w:space="0" w:color="auto"/>
      </w:divBdr>
    </w:div>
    <w:div w:id="2110200118">
      <w:bodyDiv w:val="1"/>
      <w:marLeft w:val="0"/>
      <w:marRight w:val="0"/>
      <w:marTop w:val="0"/>
      <w:marBottom w:val="0"/>
      <w:divBdr>
        <w:top w:val="none" w:sz="0" w:space="0" w:color="auto"/>
        <w:left w:val="none" w:sz="0" w:space="0" w:color="auto"/>
        <w:bottom w:val="none" w:sz="0" w:space="0" w:color="auto"/>
        <w:right w:val="none" w:sz="0" w:space="0" w:color="auto"/>
      </w:divBdr>
    </w:div>
    <w:div w:id="2111584684">
      <w:bodyDiv w:val="1"/>
      <w:marLeft w:val="0"/>
      <w:marRight w:val="0"/>
      <w:marTop w:val="0"/>
      <w:marBottom w:val="0"/>
      <w:divBdr>
        <w:top w:val="none" w:sz="0" w:space="0" w:color="auto"/>
        <w:left w:val="none" w:sz="0" w:space="0" w:color="auto"/>
        <w:bottom w:val="none" w:sz="0" w:space="0" w:color="auto"/>
        <w:right w:val="none" w:sz="0" w:space="0" w:color="auto"/>
      </w:divBdr>
    </w:div>
    <w:div w:id="2112043113">
      <w:bodyDiv w:val="1"/>
      <w:marLeft w:val="0"/>
      <w:marRight w:val="0"/>
      <w:marTop w:val="0"/>
      <w:marBottom w:val="0"/>
      <w:divBdr>
        <w:top w:val="none" w:sz="0" w:space="0" w:color="auto"/>
        <w:left w:val="none" w:sz="0" w:space="0" w:color="auto"/>
        <w:bottom w:val="none" w:sz="0" w:space="0" w:color="auto"/>
        <w:right w:val="none" w:sz="0" w:space="0" w:color="auto"/>
      </w:divBdr>
    </w:div>
    <w:div w:id="2112629624">
      <w:bodyDiv w:val="1"/>
      <w:marLeft w:val="0"/>
      <w:marRight w:val="0"/>
      <w:marTop w:val="0"/>
      <w:marBottom w:val="0"/>
      <w:divBdr>
        <w:top w:val="none" w:sz="0" w:space="0" w:color="auto"/>
        <w:left w:val="none" w:sz="0" w:space="0" w:color="auto"/>
        <w:bottom w:val="none" w:sz="0" w:space="0" w:color="auto"/>
        <w:right w:val="none" w:sz="0" w:space="0" w:color="auto"/>
      </w:divBdr>
    </w:div>
    <w:div w:id="2113622236">
      <w:bodyDiv w:val="1"/>
      <w:marLeft w:val="0"/>
      <w:marRight w:val="0"/>
      <w:marTop w:val="0"/>
      <w:marBottom w:val="0"/>
      <w:divBdr>
        <w:top w:val="none" w:sz="0" w:space="0" w:color="auto"/>
        <w:left w:val="none" w:sz="0" w:space="0" w:color="auto"/>
        <w:bottom w:val="none" w:sz="0" w:space="0" w:color="auto"/>
        <w:right w:val="none" w:sz="0" w:space="0" w:color="auto"/>
      </w:divBdr>
    </w:div>
    <w:div w:id="2113821438">
      <w:bodyDiv w:val="1"/>
      <w:marLeft w:val="0"/>
      <w:marRight w:val="0"/>
      <w:marTop w:val="0"/>
      <w:marBottom w:val="0"/>
      <w:divBdr>
        <w:top w:val="none" w:sz="0" w:space="0" w:color="auto"/>
        <w:left w:val="none" w:sz="0" w:space="0" w:color="auto"/>
        <w:bottom w:val="none" w:sz="0" w:space="0" w:color="auto"/>
        <w:right w:val="none" w:sz="0" w:space="0" w:color="auto"/>
      </w:divBdr>
    </w:div>
    <w:div w:id="2115394263">
      <w:bodyDiv w:val="1"/>
      <w:marLeft w:val="0"/>
      <w:marRight w:val="0"/>
      <w:marTop w:val="0"/>
      <w:marBottom w:val="0"/>
      <w:divBdr>
        <w:top w:val="none" w:sz="0" w:space="0" w:color="auto"/>
        <w:left w:val="none" w:sz="0" w:space="0" w:color="auto"/>
        <w:bottom w:val="none" w:sz="0" w:space="0" w:color="auto"/>
        <w:right w:val="none" w:sz="0" w:space="0" w:color="auto"/>
      </w:divBdr>
    </w:div>
    <w:div w:id="2115510757">
      <w:bodyDiv w:val="1"/>
      <w:marLeft w:val="0"/>
      <w:marRight w:val="0"/>
      <w:marTop w:val="0"/>
      <w:marBottom w:val="0"/>
      <w:divBdr>
        <w:top w:val="none" w:sz="0" w:space="0" w:color="auto"/>
        <w:left w:val="none" w:sz="0" w:space="0" w:color="auto"/>
        <w:bottom w:val="none" w:sz="0" w:space="0" w:color="auto"/>
        <w:right w:val="none" w:sz="0" w:space="0" w:color="auto"/>
      </w:divBdr>
    </w:div>
    <w:div w:id="2115516025">
      <w:bodyDiv w:val="1"/>
      <w:marLeft w:val="0"/>
      <w:marRight w:val="0"/>
      <w:marTop w:val="0"/>
      <w:marBottom w:val="0"/>
      <w:divBdr>
        <w:top w:val="none" w:sz="0" w:space="0" w:color="auto"/>
        <w:left w:val="none" w:sz="0" w:space="0" w:color="auto"/>
        <w:bottom w:val="none" w:sz="0" w:space="0" w:color="auto"/>
        <w:right w:val="none" w:sz="0" w:space="0" w:color="auto"/>
      </w:divBdr>
    </w:div>
    <w:div w:id="2115784931">
      <w:bodyDiv w:val="1"/>
      <w:marLeft w:val="0"/>
      <w:marRight w:val="0"/>
      <w:marTop w:val="0"/>
      <w:marBottom w:val="0"/>
      <w:divBdr>
        <w:top w:val="none" w:sz="0" w:space="0" w:color="auto"/>
        <w:left w:val="none" w:sz="0" w:space="0" w:color="auto"/>
        <w:bottom w:val="none" w:sz="0" w:space="0" w:color="auto"/>
        <w:right w:val="none" w:sz="0" w:space="0" w:color="auto"/>
      </w:divBdr>
    </w:div>
    <w:div w:id="2116293167">
      <w:bodyDiv w:val="1"/>
      <w:marLeft w:val="0"/>
      <w:marRight w:val="0"/>
      <w:marTop w:val="0"/>
      <w:marBottom w:val="0"/>
      <w:divBdr>
        <w:top w:val="none" w:sz="0" w:space="0" w:color="auto"/>
        <w:left w:val="none" w:sz="0" w:space="0" w:color="auto"/>
        <w:bottom w:val="none" w:sz="0" w:space="0" w:color="auto"/>
        <w:right w:val="none" w:sz="0" w:space="0" w:color="auto"/>
      </w:divBdr>
    </w:div>
    <w:div w:id="2117366258">
      <w:bodyDiv w:val="1"/>
      <w:marLeft w:val="0"/>
      <w:marRight w:val="0"/>
      <w:marTop w:val="0"/>
      <w:marBottom w:val="0"/>
      <w:divBdr>
        <w:top w:val="none" w:sz="0" w:space="0" w:color="auto"/>
        <w:left w:val="none" w:sz="0" w:space="0" w:color="auto"/>
        <w:bottom w:val="none" w:sz="0" w:space="0" w:color="auto"/>
        <w:right w:val="none" w:sz="0" w:space="0" w:color="auto"/>
      </w:divBdr>
    </w:div>
    <w:div w:id="2120905735">
      <w:bodyDiv w:val="1"/>
      <w:marLeft w:val="0"/>
      <w:marRight w:val="0"/>
      <w:marTop w:val="0"/>
      <w:marBottom w:val="0"/>
      <w:divBdr>
        <w:top w:val="none" w:sz="0" w:space="0" w:color="auto"/>
        <w:left w:val="none" w:sz="0" w:space="0" w:color="auto"/>
        <w:bottom w:val="none" w:sz="0" w:space="0" w:color="auto"/>
        <w:right w:val="none" w:sz="0" w:space="0" w:color="auto"/>
      </w:divBdr>
    </w:div>
    <w:div w:id="2121025298">
      <w:bodyDiv w:val="1"/>
      <w:marLeft w:val="0"/>
      <w:marRight w:val="0"/>
      <w:marTop w:val="0"/>
      <w:marBottom w:val="0"/>
      <w:divBdr>
        <w:top w:val="none" w:sz="0" w:space="0" w:color="auto"/>
        <w:left w:val="none" w:sz="0" w:space="0" w:color="auto"/>
        <w:bottom w:val="none" w:sz="0" w:space="0" w:color="auto"/>
        <w:right w:val="none" w:sz="0" w:space="0" w:color="auto"/>
      </w:divBdr>
    </w:div>
    <w:div w:id="2121144827">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2334459">
      <w:bodyDiv w:val="1"/>
      <w:marLeft w:val="0"/>
      <w:marRight w:val="0"/>
      <w:marTop w:val="0"/>
      <w:marBottom w:val="0"/>
      <w:divBdr>
        <w:top w:val="none" w:sz="0" w:space="0" w:color="auto"/>
        <w:left w:val="none" w:sz="0" w:space="0" w:color="auto"/>
        <w:bottom w:val="none" w:sz="0" w:space="0" w:color="auto"/>
        <w:right w:val="none" w:sz="0" w:space="0" w:color="auto"/>
      </w:divBdr>
    </w:div>
    <w:div w:id="2122600991">
      <w:bodyDiv w:val="1"/>
      <w:marLeft w:val="0"/>
      <w:marRight w:val="0"/>
      <w:marTop w:val="0"/>
      <w:marBottom w:val="0"/>
      <w:divBdr>
        <w:top w:val="none" w:sz="0" w:space="0" w:color="auto"/>
        <w:left w:val="none" w:sz="0" w:space="0" w:color="auto"/>
        <w:bottom w:val="none" w:sz="0" w:space="0" w:color="auto"/>
        <w:right w:val="none" w:sz="0" w:space="0" w:color="auto"/>
      </w:divBdr>
    </w:div>
    <w:div w:id="2122844953">
      <w:bodyDiv w:val="1"/>
      <w:marLeft w:val="0"/>
      <w:marRight w:val="0"/>
      <w:marTop w:val="0"/>
      <w:marBottom w:val="0"/>
      <w:divBdr>
        <w:top w:val="none" w:sz="0" w:space="0" w:color="auto"/>
        <w:left w:val="none" w:sz="0" w:space="0" w:color="auto"/>
        <w:bottom w:val="none" w:sz="0" w:space="0" w:color="auto"/>
        <w:right w:val="none" w:sz="0" w:space="0" w:color="auto"/>
      </w:divBdr>
    </w:div>
    <w:div w:id="2127119122">
      <w:bodyDiv w:val="1"/>
      <w:marLeft w:val="0"/>
      <w:marRight w:val="0"/>
      <w:marTop w:val="0"/>
      <w:marBottom w:val="0"/>
      <w:divBdr>
        <w:top w:val="none" w:sz="0" w:space="0" w:color="auto"/>
        <w:left w:val="none" w:sz="0" w:space="0" w:color="auto"/>
        <w:bottom w:val="none" w:sz="0" w:space="0" w:color="auto"/>
        <w:right w:val="none" w:sz="0" w:space="0" w:color="auto"/>
      </w:divBdr>
    </w:div>
    <w:div w:id="2127699167">
      <w:bodyDiv w:val="1"/>
      <w:marLeft w:val="0"/>
      <w:marRight w:val="0"/>
      <w:marTop w:val="0"/>
      <w:marBottom w:val="0"/>
      <w:divBdr>
        <w:top w:val="none" w:sz="0" w:space="0" w:color="auto"/>
        <w:left w:val="none" w:sz="0" w:space="0" w:color="auto"/>
        <w:bottom w:val="none" w:sz="0" w:space="0" w:color="auto"/>
        <w:right w:val="none" w:sz="0" w:space="0" w:color="auto"/>
      </w:divBdr>
    </w:div>
    <w:div w:id="2129935752">
      <w:bodyDiv w:val="1"/>
      <w:marLeft w:val="0"/>
      <w:marRight w:val="0"/>
      <w:marTop w:val="0"/>
      <w:marBottom w:val="0"/>
      <w:divBdr>
        <w:top w:val="none" w:sz="0" w:space="0" w:color="auto"/>
        <w:left w:val="none" w:sz="0" w:space="0" w:color="auto"/>
        <w:bottom w:val="none" w:sz="0" w:space="0" w:color="auto"/>
        <w:right w:val="none" w:sz="0" w:space="0" w:color="auto"/>
      </w:divBdr>
    </w:div>
    <w:div w:id="2130077296">
      <w:bodyDiv w:val="1"/>
      <w:marLeft w:val="0"/>
      <w:marRight w:val="0"/>
      <w:marTop w:val="0"/>
      <w:marBottom w:val="0"/>
      <w:divBdr>
        <w:top w:val="none" w:sz="0" w:space="0" w:color="auto"/>
        <w:left w:val="none" w:sz="0" w:space="0" w:color="auto"/>
        <w:bottom w:val="none" w:sz="0" w:space="0" w:color="auto"/>
        <w:right w:val="none" w:sz="0" w:space="0" w:color="auto"/>
      </w:divBdr>
    </w:div>
    <w:div w:id="2131895583">
      <w:bodyDiv w:val="1"/>
      <w:marLeft w:val="0"/>
      <w:marRight w:val="0"/>
      <w:marTop w:val="0"/>
      <w:marBottom w:val="0"/>
      <w:divBdr>
        <w:top w:val="none" w:sz="0" w:space="0" w:color="auto"/>
        <w:left w:val="none" w:sz="0" w:space="0" w:color="auto"/>
        <w:bottom w:val="none" w:sz="0" w:space="0" w:color="auto"/>
        <w:right w:val="none" w:sz="0" w:space="0" w:color="auto"/>
      </w:divBdr>
    </w:div>
    <w:div w:id="2133134291">
      <w:bodyDiv w:val="1"/>
      <w:marLeft w:val="0"/>
      <w:marRight w:val="0"/>
      <w:marTop w:val="0"/>
      <w:marBottom w:val="0"/>
      <w:divBdr>
        <w:top w:val="none" w:sz="0" w:space="0" w:color="auto"/>
        <w:left w:val="none" w:sz="0" w:space="0" w:color="auto"/>
        <w:bottom w:val="none" w:sz="0" w:space="0" w:color="auto"/>
        <w:right w:val="none" w:sz="0" w:space="0" w:color="auto"/>
      </w:divBdr>
    </w:div>
    <w:div w:id="2135175966">
      <w:bodyDiv w:val="1"/>
      <w:marLeft w:val="0"/>
      <w:marRight w:val="0"/>
      <w:marTop w:val="0"/>
      <w:marBottom w:val="0"/>
      <w:divBdr>
        <w:top w:val="none" w:sz="0" w:space="0" w:color="auto"/>
        <w:left w:val="none" w:sz="0" w:space="0" w:color="auto"/>
        <w:bottom w:val="none" w:sz="0" w:space="0" w:color="auto"/>
        <w:right w:val="none" w:sz="0" w:space="0" w:color="auto"/>
      </w:divBdr>
    </w:div>
    <w:div w:id="2136370435">
      <w:bodyDiv w:val="1"/>
      <w:marLeft w:val="0"/>
      <w:marRight w:val="0"/>
      <w:marTop w:val="0"/>
      <w:marBottom w:val="0"/>
      <w:divBdr>
        <w:top w:val="none" w:sz="0" w:space="0" w:color="auto"/>
        <w:left w:val="none" w:sz="0" w:space="0" w:color="auto"/>
        <w:bottom w:val="none" w:sz="0" w:space="0" w:color="auto"/>
        <w:right w:val="none" w:sz="0" w:space="0" w:color="auto"/>
      </w:divBdr>
    </w:div>
    <w:div w:id="2137983714">
      <w:bodyDiv w:val="1"/>
      <w:marLeft w:val="0"/>
      <w:marRight w:val="0"/>
      <w:marTop w:val="0"/>
      <w:marBottom w:val="0"/>
      <w:divBdr>
        <w:top w:val="none" w:sz="0" w:space="0" w:color="auto"/>
        <w:left w:val="none" w:sz="0" w:space="0" w:color="auto"/>
        <w:bottom w:val="none" w:sz="0" w:space="0" w:color="auto"/>
        <w:right w:val="none" w:sz="0" w:space="0" w:color="auto"/>
      </w:divBdr>
    </w:div>
    <w:div w:id="2139184228">
      <w:bodyDiv w:val="1"/>
      <w:marLeft w:val="0"/>
      <w:marRight w:val="0"/>
      <w:marTop w:val="0"/>
      <w:marBottom w:val="0"/>
      <w:divBdr>
        <w:top w:val="none" w:sz="0" w:space="0" w:color="auto"/>
        <w:left w:val="none" w:sz="0" w:space="0" w:color="auto"/>
        <w:bottom w:val="none" w:sz="0" w:space="0" w:color="auto"/>
        <w:right w:val="none" w:sz="0" w:space="0" w:color="auto"/>
      </w:divBdr>
    </w:div>
    <w:div w:id="2141802520">
      <w:bodyDiv w:val="1"/>
      <w:marLeft w:val="0"/>
      <w:marRight w:val="0"/>
      <w:marTop w:val="0"/>
      <w:marBottom w:val="0"/>
      <w:divBdr>
        <w:top w:val="none" w:sz="0" w:space="0" w:color="auto"/>
        <w:left w:val="none" w:sz="0" w:space="0" w:color="auto"/>
        <w:bottom w:val="none" w:sz="0" w:space="0" w:color="auto"/>
        <w:right w:val="none" w:sz="0" w:space="0" w:color="auto"/>
      </w:divBdr>
    </w:div>
    <w:div w:id="2142263664">
      <w:bodyDiv w:val="1"/>
      <w:marLeft w:val="0"/>
      <w:marRight w:val="0"/>
      <w:marTop w:val="0"/>
      <w:marBottom w:val="0"/>
      <w:divBdr>
        <w:top w:val="none" w:sz="0" w:space="0" w:color="auto"/>
        <w:left w:val="none" w:sz="0" w:space="0" w:color="auto"/>
        <w:bottom w:val="none" w:sz="0" w:space="0" w:color="auto"/>
        <w:right w:val="none" w:sz="0" w:space="0" w:color="auto"/>
      </w:divBdr>
    </w:div>
    <w:div w:id="21462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s://www.euax.com.br/2019/10/cadeia-de-valor/"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avaliacaoinstitucional.ueg.br/conteudo/15206_pd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UEG20</b:Tag>
    <b:SourceType>InternetSite</b:SourceType>
    <b:Guid>{CAD6E7D4-5062-4603-9C3A-289B35479D23}</b:Guid>
    <b:Author>
      <b:Author>
        <b:NameList>
          <b:Person>
            <b:Last>UEG</b:Last>
          </b:Person>
        </b:NameList>
      </b:Author>
    </b:Author>
    <b:Title>Reforma Administrativa - Principais Pontos</b:Title>
    <b:Year>2020</b:Year>
    <b:Institution>UEG</b:Institution>
    <b:City>Anápolis</b:City>
    <b:Pages>41</b:Pages>
    <b:InternetSiteTitle>UEG</b:InternetSiteTitle>
    <b:YearAccessed>2020</b:YearAccessed>
    <b:MonthAccessed>04</b:MonthAccessed>
    <b:DayAccessed>17</b:DayAccessed>
    <b:URL>http://www.ueg.br/noticia/51900_governador_sanciona_reestruturacao_da_ueg</b:URL>
    <b:RefOrder>25</b:RefOrder>
  </b:Source>
  <b:Source>
    <b:Tag>Ida06</b:Tag>
    <b:SourceType>Report</b:SourceType>
    <b:Guid>{1262767F-58D4-4629-86F3-539279AA9655}</b:Guid>
    <b:Author>
      <b:Author>
        <b:NameList>
          <b:Person>
            <b:Last>Chiavenato</b:Last>
            <b:First>Idalberto</b:First>
          </b:Person>
        </b:NameList>
      </b:Author>
    </b:Author>
    <b:Title>Introdução à Teoria Geral da Administração Sétima Edição</b:Title>
    <b:Year>2003</b:Year>
    <b:City>Rio e Janeiro</b:City>
    <b:RefOrder>23</b:RefOrder>
  </b:Source>
  <b:Source>
    <b:Tag>Goi20</b:Tag>
    <b:SourceType>Report</b:SourceType>
    <b:Guid>{DAEB923D-5E96-4B13-AD0E-AAE5BEA4DD6B}</b:Guid>
    <b:Author>
      <b:Author>
        <b:NameList>
          <b:Person>
            <b:Last>Goiás</b:Last>
          </b:Person>
        </b:NameList>
      </b:Author>
    </b:Author>
    <b:Title>LEI Nº 20.748</b:Title>
    <b:Year>2020</b:Year>
    <b:Institution>Secretaria de Estado da Casa Civil</b:Institution>
    <b:City>Goiânia</b:City>
    <b:Pages>6</b:Pages>
    <b:RefOrder>21</b:RefOrder>
  </b:Source>
  <b:Source>
    <b:Tag>UEG18</b:Tag>
    <b:SourceType>Report</b:SourceType>
    <b:Guid>{9BECFDDC-B2A9-4817-8689-C122A2EE1F3C}</b:Guid>
    <b:Author>
      <b:Author>
        <b:NameList>
          <b:Person>
            <b:Last>UEG</b:Last>
          </b:Person>
        </b:NameList>
      </b:Author>
    </b:Author>
    <b:Title>Avaliação Institucional da Universidade Estadual de Goiás: Relatório Parcial Ano Base 2018</b:Title>
    <b:Year>2018</b:Year>
    <b:City>Anápolis</b:City>
    <b:Pages>45</b:Pages>
    <b:RefOrder>24</b:RefOrder>
  </b:Source>
  <b:Source>
    <b:Tag>Émi19</b:Tag>
    <b:SourceType>Report</b:SourceType>
    <b:Guid>{03C4B8B1-ED9E-41CF-9F15-07D7886CB843}</b:Guid>
    <b:Author>
      <b:Author>
        <b:NameList>
          <b:Person>
            <b:Last>Santos</b:Last>
            <b:First>Émina</b:First>
          </b:Person>
        </b:NameList>
      </b:Author>
    </b:Author>
    <b:Title>A educação como direito social e a escola</b:Title>
    <b:City>Belém</b:City>
    <b:Year>2019</b:Year>
    <b:Pages>15</b:Pages>
    <b:Institution>Universidade Federal do Pará</b:Institution>
    <b:RefOrder>28</b:RefOrder>
  </b:Source>
  <b:Source>
    <b:Tag>Lúc11</b:Tag>
    <b:SourceType>Report</b:SourceType>
    <b:Guid>{94640E89-A181-4A47-B72A-054482A791A2}</b:Guid>
    <b:Author>
      <b:Author>
        <b:NameList>
          <b:Person>
            <b:Last>Bruno</b:Last>
            <b:First>Lúcia</b:First>
          </b:Person>
        </b:NameList>
      </b:Author>
    </b:Author>
    <b:Title>Educação e desenvolvimento</b:Title>
    <b:Year>2011</b:Year>
    <b:Institution>Universidade de São Paulo</b:Institution>
    <b:City>São Paulo</b:City>
    <b:Pages>20</b:Pages>
    <b:RefOrder>29</b:RefOrder>
  </b:Source>
  <b:Source>
    <b:Tag>For10</b:Tag>
    <b:SourceType>JournalArticle</b:SourceType>
    <b:Guid>{28298B43-A116-4E45-A782-90A84602ADC0}</b:Guid>
    <b:Title>Funcionários nos primeiros 100 anos (1808 a 1908) da faculdade de medicina da bahia</b:Title>
    <b:JournalName>Gazeta Médica da Bahia</b:JournalName>
    <b:City>Salvador</b:City>
    <b:Year>2010</b:Year>
    <b:Month>Jan-Abr</b:Month>
    <b:Pages>52-59</b:Pages>
    <b:Author>
      <b:Author>
        <b:NameList>
          <b:Person>
            <b:Last>Fortuna</b:Last>
            <b:First>Cristina</b:First>
          </b:Person>
          <b:Person>
            <b:Last>Tavares</b:Last>
            <b:Middle>Neto</b:Middle>
            <b:First>José</b:First>
          </b:Person>
        </b:NameList>
      </b:Author>
    </b:Author>
    <b:RefOrder>13</b:RefOrder>
  </b:Source>
  <b:Source>
    <b:Tag>IBG20</b:Tag>
    <b:SourceType>InternetSite</b:SourceType>
    <b:Guid>{8044DCBD-3D76-4E72-986C-23ADF0B250E3}</b:Guid>
    <b:Title>Projeção da população do Brasil e das Unidades da Federação</b:Title>
    <b:Year>2020</b:Year>
    <b:Author>
      <b:Author>
        <b:Corporate>IBGE</b:Corporate>
      </b:Author>
    </b:Author>
    <b:Month>04</b:Month>
    <b:Day>26</b:Day>
    <b:URL>https://www.ibge.gov.br/apps/populacao/projecao/</b:URL>
    <b:RefOrder>8</b:RefOrder>
  </b:Source>
  <b:Source>
    <b:Tag>INE20</b:Tag>
    <b:SourceType>InternetSite</b:SourceType>
    <b:Guid>{25AFF27B-F7E6-480F-B9B5-7B0610A447F9}</b:Guid>
    <b:Author>
      <b:Author>
        <b:Corporate>INEP</b:Corporate>
      </b:Author>
    </b:Author>
    <b:InternetSiteTitle>inep</b:InternetSiteTitle>
    <b:Year>2020</b:Year>
    <b:Month>26</b:Month>
    <b:Day>04</b:Day>
    <b:URL>http://inep.gov.br/sinaes</b:URL>
    <b:RefOrder>10</b:RefOrder>
  </b:Source>
  <b:Source>
    <b:Tag>Bra88</b:Tag>
    <b:SourceType>Report</b:SourceType>
    <b:Guid>{8E253BE0-E0EF-4792-BA06-B1A4F4BD636E}</b:Guid>
    <b:Author>
      <b:Author>
        <b:NameList>
          <b:Person>
            <b:Last>Brasil</b:Last>
          </b:Person>
        </b:NameList>
      </b:Author>
    </b:Author>
    <b:Title>Constituição da República Federativa do Brasil</b:Title>
    <b:Year>1988</b:Year>
    <b:City>Brasília</b:City>
    <b:YearAccessed>2020</b:YearAccessed>
    <b:MonthAccessed>04</b:MonthAccessed>
    <b:DayAccessed>26</b:DayAccessed>
    <b:URL>http://www.planalto.gov.br/ccivil_03/constituicao/constituicao.htm</b:URL>
    <b:RefOrder>11</b:RefOrder>
  </b:Source>
  <b:Source>
    <b:Tag>Jos00</b:Tag>
    <b:SourceType>Report</b:SourceType>
    <b:Guid>{8379E7F7-1FB3-4423-8D80-0D1C7CE2D6EE}</b:Guid>
    <b:Author>
      <b:Author>
        <b:NameList>
          <b:Person>
            <b:Last>Cavalcante</b:Last>
            <b:First>Joseneide</b:First>
            <b:Middle>Franklin</b:Middle>
          </b:Person>
        </b:NameList>
      </b:Author>
    </b:Author>
    <b:Title>Educação Superior: conceitos, definições e classificações</b:Title>
    <b:Year>2000</b:Year>
    <b:Institution>MEC/INEP</b:Institution>
    <b:City>Brasília</b:City>
    <b:Pages>57</b:Pages>
    <b:RefOrder>14</b:RefOrder>
  </b:Source>
  <b:Source>
    <b:Tag>Bra96</b:Tag>
    <b:SourceType>Report</b:SourceType>
    <b:Guid>{932C7C80-7183-47E0-B653-1F9CA6004F8C}</b:Guid>
    <b:Author>
      <b:Author>
        <b:Corporate>Brasil</b:Corporate>
      </b:Author>
    </b:Author>
    <b:Title>LEI Nº 9.394</b:Title>
    <b:Year>1996</b:Year>
    <b:Institution>Congresso Nacional</b:Institution>
    <b:City>Brasília</b:City>
    <b:URL>http://www.planalto.gov.br/ccivil_03/leis/l9394.htm</b:URL>
    <b:RefOrder>15</b:RefOrder>
  </b:Source>
  <b:Source>
    <b:Tag>UEG202</b:Tag>
    <b:SourceType>InternetSite</b:SourceType>
    <b:Guid>{641F90A3-280D-4439-9B2F-B68236E2F757}</b:Guid>
    <b:Title>ueg.br</b:Title>
    <b:Author>
      <b:Author>
        <b:Corporate>UEG</b:Corporate>
      </b:Author>
    </b:Author>
    <b:YearAccessed>2020</b:YearAccessed>
    <b:MonthAccessed>04</b:MonthAccessed>
    <b:DayAccessed>28</b:DayAccessed>
    <b:URL>http://www.ueg.br/conteudo/15836_nossa_universidade</b:URL>
    <b:Year>2020</b:Year>
    <b:RefOrder>18</b:RefOrder>
  </b:Source>
  <b:Source>
    <b:Tag>Vej13</b:Tag>
    <b:SourceType>InternetSite</b:SourceType>
    <b:Guid>{4608541F-844F-46EF-9D21-3E5FA62A8884}</b:Guid>
    <b:Author>
      <b:Author>
        <b:Corporate>Veja</b:Corporate>
      </b:Author>
    </b:Author>
    <b:Title>IBGE: diploma de nível superior eleva salário em 219,4%</b:Title>
    <b:Year>2013</b:Year>
    <b:InternetSiteTitle>veja.abril.com.br</b:InternetSiteTitle>
    <b:YearAccessed>2020</b:YearAccessed>
    <b:MonthAccessed>04</b:MonthAccessed>
    <b:DayAccessed>30</b:DayAccessed>
    <b:URL>https://veja.abril.com.br/economia/ibge-diploma-de-nivel-superior-eleva-salario-em-2194/</b:URL>
    <b:RefOrder>16</b:RefOrder>
  </b:Source>
  <b:Source>
    <b:Tag>Car13</b:Tag>
    <b:SourceType>Report</b:SourceType>
    <b:Guid>{761D2631-66DA-4037-9852-27E70E00A25F}</b:Guid>
    <b:Title>O MODELO MULTICAMPI DE UNIVERSIDADE E SUAS RELAÇÕES COM A SOCIEDADE</b:Title>
    <b:Year>2013</b:Year>
    <b:Pages>15</b:Pages>
    <b:Author>
      <b:Author>
        <b:NameList>
          <b:Person>
            <b:Last>Carlos</b:Last>
            <b:Middle>Bampi</b:Middle>
            <b:First>Aumeri</b:First>
          </b:Person>
          <b:Person>
            <b:Last>Odair</b:Last>
            <b:Middle>Diel</b:Middle>
            <b:First>Jeferson</b:First>
          </b:Person>
        </b:NameList>
      </b:Author>
    </b:Author>
    <b:RefOrder>19</b:RefOrder>
  </b:Source>
  <b:Source>
    <b:Tag>MEC20</b:Tag>
    <b:SourceType>InternetSite</b:SourceType>
    <b:Guid>{7F4CE1B0-9B82-4A65-A8BE-257740A8A169}</b:Guid>
    <b:Title>PNE Em Movimento</b:Title>
    <b:Year>2020</b:Year>
    <b:Author>
      <b:Author>
        <b:NameList>
          <b:Person>
            <b:Last>MEC</b:Last>
          </b:Person>
        </b:NameList>
      </b:Author>
    </b:Author>
    <b:Month>05</b:Month>
    <b:Day>08</b:Day>
    <b:URL>http://pne.mec.gov.br/20-perguntas-frequentes/538-perguntas-frequentes</b:URL>
    <b:RefOrder>12</b:RefOrder>
  </b:Source>
  <b:Source>
    <b:Tag>Lau07</b:Tag>
    <b:SourceType>Book</b:SourceType>
    <b:Guid>{40464E10-635E-4011-A6DA-C2E738903B2A}</b:Guid>
    <b:Title>Sistemas de Informação Gerenciais</b:Title>
    <b:Year>2007</b:Year>
    <b:City>São Paulo</b:City>
    <b:Author>
      <b:Author>
        <b:NameList>
          <b:Person>
            <b:Last>Laudon</b:Last>
            <b:Middle>C</b:Middle>
            <b:First>Kenneth</b:First>
          </b:Person>
          <b:Person>
            <b:Last>Laudon</b:Last>
            <b:Middle>P</b:Middle>
            <b:First>Jane</b:First>
          </b:Person>
        </b:NameList>
      </b:Author>
    </b:Author>
    <b:RefOrder>3</b:RefOrder>
  </b:Source>
  <b:Source>
    <b:Tag>Men12</b:Tag>
    <b:SourceType>JournalArticle</b:SourceType>
    <b:Guid>{7C7C2C83-0441-4CD9-8019-300FFC152B4F}</b:Guid>
    <b:Title>PERFIL DOS ARTIGOS SOBRE SISTEMAS DE INFORMAÇÕES</b:Title>
    <b:Year>2012</b:Year>
    <b:Pages>22-40</b:Pages>
    <b:JournalName>GETEC</b:JournalName>
    <b:Volume>1</b:Volume>
    <b:Issue>1</b:Issue>
    <b:Author>
      <b:Author>
        <b:NameList>
          <b:Person>
            <b:Last>Mendonça</b:Last>
            <b:Middle>Júnior</b:Middle>
            <b:First>Sandoval</b:First>
          </b:Person>
          <b:Person>
            <b:Last>Fernandes</b:Last>
            <b:Middle>Martins</b:Middle>
            <b:First>Vidigal</b:First>
          </b:Person>
        </b:NameList>
      </b:Author>
    </b:Author>
    <b:RefOrder>4</b:RefOrder>
  </b:Source>
  <b:Source>
    <b:Tag>Sut14</b:Tag>
    <b:SourceType>Book</b:SourceType>
    <b:Guid>{CDEEBE7E-105A-407F-960A-E76333B4A593}</b:Guid>
    <b:Title>SCRUM A ARTE DE FAZER O DOBRO NA METADE DO TEMPO</b:Title>
    <b:Year>2014</b:Year>
    <b:Publisher>TEXTO EDITORES LRDA</b:Publisher>
    <b:Author>
      <b:Author>
        <b:NameList>
          <b:Person>
            <b:Last>Sutherland</b:Last>
            <b:First>Jeff</b:First>
          </b:Person>
        </b:NameList>
      </b:Author>
    </b:Author>
    <b:RefOrder>5</b:RefOrder>
  </b:Source>
  <b:Source>
    <b:Tag>Lim00</b:Tag>
    <b:SourceType>Report</b:SourceType>
    <b:Guid>{EEBAE151-04A9-418C-B23B-BDB92C553684}</b:Guid>
    <b:Title>Informação Gerencial em Universidades Públicas Federais</b:Title>
    <b:Year>2000</b:Year>
    <b:City>Minas Gerais</b:City>
    <b:Institution>Escola de Ciência da Informação</b:Institution>
    <b:Pages>96</b:Pages>
    <b:Author>
      <b:Author>
        <b:NameList>
          <b:Person>
            <b:Last>Lima</b:Last>
            <b:Middle>Guimarães</b:Middle>
            <b:First>Gilmar</b:First>
          </b:Person>
        </b:NameList>
      </b:Author>
    </b:Author>
    <b:RefOrder>6</b:RefOrder>
  </b:Source>
  <b:Source>
    <b:Tag>Vir19</b:Tag>
    <b:SourceType>Book</b:SourceType>
    <b:Guid>{D8D90AC7-5F93-4E5F-9F24-49D99E72B50C}</b:Guid>
    <b:Title>Educação Superior no Brasil: panorama da contemporaneidade</b:Title>
    <b:JournalName>Avaliação</b:JournalName>
    <b:City>Sorocaba</b:City>
    <b:Year>2019</b:Year>
    <b:Month>nov</b:Month>
    <b:Pages>573-593</b:Pages>
    <b:Volume>24</b:Volume>
    <b:Issue>03</b:Issue>
    <b:Author>
      <b:Author>
        <b:NameList>
          <b:Person>
            <b:Last>Virgínia</b:Last>
            <b:Middle>Diniz</b:Middle>
            <b:First>Rosa</b:First>
          </b:Person>
          <b:Person>
            <b:Last>Goergen</b:Last>
            <b:Middle>L</b:Middle>
            <b:First>Pedro</b:First>
          </b:Person>
        </b:NameList>
      </b:Author>
    </b:Author>
    <b:RefOrder>9</b:RefOrder>
  </b:Source>
  <b:Source>
    <b:Tag>INS18</b:Tag>
    <b:SourceType>InternetSite</b:SourceType>
    <b:Guid>{6CA2B58D-7448-4A20-B259-535858AC46DC}</b:Guid>
    <b:Author>
      <b:Author>
        <b:NameList>
          <b:Person>
            <b:Last>INEP</b:Last>
            <b:First>INSTITUTO</b:First>
            <b:Middle>NACIONAL DE ESTUDOS E PESQUISAS EDUCACIONAIS ANÍSIO TEXEIRA</b:Middle>
          </b:Person>
        </b:NameList>
      </b:Author>
    </b:Author>
    <b:Year>2018</b:Year>
    <b:YearAccessed>2020</b:YearAccessed>
    <b:MonthAccessed>04</b:MonthAccessed>
    <b:DayAccessed>24</b:DayAccessed>
    <b:URL>http://inep.gov.br/web/guest/sinopses-estatisticas-da-educacao-superior</b:URL>
    <b:Title>Sinopse Estastística da Educação Superior</b:Title>
    <b:RefOrder>7</b:RefOrder>
  </b:Source>
  <b:Source>
    <b:Tag>UEG10</b:Tag>
    <b:SourceType>Book</b:SourceType>
    <b:Guid>{9984F241-0A6F-43D4-8241-8D3C7B8A2990}</b:Guid>
    <b:Author>
      <b:Author>
        <b:Corporate>UEG</b:Corporate>
      </b:Author>
    </b:Author>
    <b:Title>PDI</b:Title>
    <b:Year>2010</b:Year>
    <b:Institution>Universidade Estadual de Goiás</b:Institution>
    <b:City>Anápolis</b:City>
    <b:Pages>135</b:Pages>
    <b:PublicationTitle>Plano de Desenvolvimento Institucional</b:PublicationTitle>
    <b:RefOrder>17</b:RefOrder>
  </b:Source>
  <b:Source>
    <b:Tag>Ren13a</b:Tag>
    <b:SourceType>Report</b:SourceType>
    <b:Guid>{F49F6B00-40F4-490B-8EC3-0392395E2CA7}</b:Guid>
    <b:LCID>pt-BR</b:LCID>
    <b:Author>
      <b:Author>
        <b:NameList>
          <b:Person>
            <b:Last>Carvalho</b:Last>
            <b:First>Renata</b:First>
            <b:Middle>Ramos da Silva</b:Middle>
          </b:Person>
        </b:NameList>
      </b:Author>
    </b:Author>
    <b:Title>UNIVERSIDADE ESTADUAL DE GOIÁS: HISTÓRICO, REALIDADE E DESAFIOS</b:Title>
    <b:Year>2013</b:Year>
    <b:City>Goiânia</b:City>
    <b:StateProvince>Goiás</b:StateProvince>
    <b:CountryRegion>Brasil</b:CountryRegion>
    <b:RefOrder>20</b:RefOrder>
  </b:Source>
  <b:Source>
    <b:Tag>Kir06v</b:Tag>
    <b:SourceType>Report</b:SourceType>
    <b:Guid>{EC2D6736-5947-4726-9B4D-A250906A91D9}</b:Guid>
    <b:Author>
      <b:Author>
        <b:NameList>
          <b:Person>
            <b:Last>Tarapanoff</b:Last>
            <b:First>Kira</b:First>
          </b:Person>
        </b:NameList>
      </b:Author>
    </b:Author>
    <b:Title>Inteligência, Informação e conhecimento</b:Title>
    <b:Year>2006</b:Year>
    <b:Institution>Instituto Brasileiro de Informação em Ciência e Tecnologia – IBICT</b:Institution>
    <b:City>Brasília</b:City>
    <b:Pages>439</b:Pages>
    <b:RefOrder>22</b:RefOrder>
  </b:Source>
  <b:Source>
    <b:Tag>Sil20</b:Tag>
    <b:SourceType>InternetSite</b:SourceType>
    <b:Guid>{09FCD5CA-E813-4EA1-916B-3504286F0701}</b:Guid>
    <b:InternetSiteTitle>SOCIEDADE DA INFORMAÇÃO</b:InternetSiteTitle>
    <b:YearAccessed>2020</b:YearAccessed>
    <b:MonthAccessed>05</b:MonthAccessed>
    <b:DayAccessed>13</b:DayAccessed>
    <b:URL>http://www.profcordella.com.br/unisanta/textos/tgs21_dados_info_conhec.htm</b:URL>
    <b:Author>
      <b:Author>
        <b:NameList>
          <b:Person>
            <b:Last>Silva</b:Last>
            <b:Middle>Miranda </b:Middle>
            <b:First>Heide</b:First>
          </b:Person>
        </b:NameList>
      </b:Author>
    </b:Author>
    <b:RefOrder>1</b:RefOrder>
  </b:Source>
  <b:Source>
    <b:Tag>Ver16</b:Tag>
    <b:SourceType>Book</b:SourceType>
    <b:Guid>{955CEA76-0108-41E8-9A0A-C6815EBCCC96}</b:Guid>
    <b:Title>Projetos e Rela´torios de Pesquisa em Administração</b:Title>
    <b:Year>2016</b:Year>
    <b:City>São Paulo</b:City>
    <b:Publisher>Gen</b:Publisher>
    <b:Edition>12</b:Edition>
    <b:Author>
      <b:Author>
        <b:NameList>
          <b:Person>
            <b:Last>Vergara</b:Last>
            <b:Middle>Constant</b:Middle>
            <b:First>Sylvia</b:First>
          </b:Person>
        </b:NameList>
      </b:Author>
    </b:Author>
    <b:RefOrder>27</b:RefOrder>
  </b:Source>
  <b:Source>
    <b:Tag>Rog17</b:Tag>
    <b:SourceType>Book</b:SourceType>
    <b:Guid>{0C300ABF-DF77-4FAA-B8D8-63F66FFABCDF}</b:Guid>
    <b:Title>SISTEMAS DE INFORMAÇÃO</b:Title>
    <b:Year>2017</b:Year>
    <b:City>Porto Alegre</b:City>
    <b:Author>
      <b:Author>
        <b:NameList>
          <b:Person>
            <b:Last>Rogério</b:Last>
            <b:First>Glauber</b:First>
          </b:Person>
          <b:Person>
            <b:Last>Gonçalves</b:Last>
            <b:First>Barbieri</b:First>
          </b:Person>
        </b:NameList>
      </b:Author>
    </b:Author>
    <b:RefOrder>2</b:RefOrder>
  </b:Source>
  <b:Source>
    <b:Tag>Bor20</b:Tag>
    <b:SourceType>Book</b:SourceType>
    <b:Guid>{2A28D495-0293-4FC8-84FB-4F4CF7174787}</b:Guid>
    <b:Year>2020</b:Year>
    <b:City>Anápolis</b:City>
    <b:PublicationTitle>Informação</b:PublicationTitle>
    <b:Month>05</b:Month>
    <b:Day>13</b:Day>
    <b:StateProvince>Goias</b:StateProvince>
    <b:Author>
      <b:Author>
        <b:NameList>
          <b:Person>
            <b:Last>Borges</b:Last>
            <b:First>Juliana </b:First>
          </b:Person>
        </b:NameList>
      </b:Author>
    </b:Author>
    <b:RefOrder>26</b:RefOrder>
  </b:Source>
</b:Sources>
</file>

<file path=customXml/itemProps1.xml><?xml version="1.0" encoding="utf-8"?>
<ds:datastoreItem xmlns:ds="http://schemas.openxmlformats.org/officeDocument/2006/customXml" ds:itemID="{EED4823E-0B9E-4CF1-AA49-61F6652B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5147</TotalTime>
  <Pages>50</Pages>
  <Words>13520</Words>
  <Characters>73014</Characters>
  <Application>Microsoft Office Word</Application>
  <DocSecurity>0</DocSecurity>
  <Lines>608</Lines>
  <Paragraphs>172</Paragraphs>
  <ScaleCrop>false</ScaleCrop>
  <HeadingPairs>
    <vt:vector size="2" baseType="variant">
      <vt:variant>
        <vt:lpstr>Título</vt:lpstr>
      </vt:variant>
      <vt:variant>
        <vt:i4>1</vt:i4>
      </vt:variant>
    </vt:vector>
  </HeadingPairs>
  <TitlesOfParts>
    <vt:vector size="1" baseType="lpstr">
      <vt:lpstr>Formato básico para monografia</vt:lpstr>
    </vt:vector>
  </TitlesOfParts>
  <Company/>
  <LinksUpToDate>false</LinksUpToDate>
  <CharactersWithSpaces>86362</CharactersWithSpaces>
  <SharedDoc>false</SharedDoc>
  <HLinks>
    <vt:vector size="66" baseType="variant">
      <vt:variant>
        <vt:i4>1835019</vt:i4>
      </vt:variant>
      <vt:variant>
        <vt:i4>393</vt:i4>
      </vt:variant>
      <vt:variant>
        <vt:i4>0</vt:i4>
      </vt:variant>
      <vt:variant>
        <vt:i4>5</vt:i4>
      </vt:variant>
      <vt:variant>
        <vt:lpwstr>https://www.euax.com.br/2019/10/cadeia-de-valor/</vt:lpwstr>
      </vt:variant>
      <vt:variant>
        <vt:lpwstr/>
      </vt:variant>
      <vt:variant>
        <vt:i4>4653116</vt:i4>
      </vt:variant>
      <vt:variant>
        <vt:i4>390</vt:i4>
      </vt:variant>
      <vt:variant>
        <vt:i4>0</vt:i4>
      </vt:variant>
      <vt:variant>
        <vt:i4>5</vt:i4>
      </vt:variant>
      <vt:variant>
        <vt:lpwstr>http://www.avaliacaoinstitucional.ueg.br/conteudo/15206_pdi</vt:lpwstr>
      </vt:variant>
      <vt:variant>
        <vt:lpwstr/>
      </vt:variant>
      <vt:variant>
        <vt:i4>1703991</vt:i4>
      </vt:variant>
      <vt:variant>
        <vt:i4>59</vt:i4>
      </vt:variant>
      <vt:variant>
        <vt:i4>0</vt:i4>
      </vt:variant>
      <vt:variant>
        <vt:i4>5</vt:i4>
      </vt:variant>
      <vt:variant>
        <vt:lpwstr/>
      </vt:variant>
      <vt:variant>
        <vt:lpwstr>_Toc52014668</vt:lpwstr>
      </vt:variant>
      <vt:variant>
        <vt:i4>1769524</vt:i4>
      </vt:variant>
      <vt:variant>
        <vt:i4>50</vt:i4>
      </vt:variant>
      <vt:variant>
        <vt:i4>0</vt:i4>
      </vt:variant>
      <vt:variant>
        <vt:i4>5</vt:i4>
      </vt:variant>
      <vt:variant>
        <vt:lpwstr/>
      </vt:variant>
      <vt:variant>
        <vt:lpwstr>_Toc52014659</vt:lpwstr>
      </vt:variant>
      <vt:variant>
        <vt:i4>1048631</vt:i4>
      </vt:variant>
      <vt:variant>
        <vt:i4>41</vt:i4>
      </vt:variant>
      <vt:variant>
        <vt:i4>0</vt:i4>
      </vt:variant>
      <vt:variant>
        <vt:i4>5</vt:i4>
      </vt:variant>
      <vt:variant>
        <vt:lpwstr/>
      </vt:variant>
      <vt:variant>
        <vt:lpwstr>_Toc52051333</vt:lpwstr>
      </vt:variant>
      <vt:variant>
        <vt:i4>1114167</vt:i4>
      </vt:variant>
      <vt:variant>
        <vt:i4>35</vt:i4>
      </vt:variant>
      <vt:variant>
        <vt:i4>0</vt:i4>
      </vt:variant>
      <vt:variant>
        <vt:i4>5</vt:i4>
      </vt:variant>
      <vt:variant>
        <vt:lpwstr/>
      </vt:variant>
      <vt:variant>
        <vt:lpwstr>_Toc52051332</vt:lpwstr>
      </vt:variant>
      <vt:variant>
        <vt:i4>1179703</vt:i4>
      </vt:variant>
      <vt:variant>
        <vt:i4>29</vt:i4>
      </vt:variant>
      <vt:variant>
        <vt:i4>0</vt:i4>
      </vt:variant>
      <vt:variant>
        <vt:i4>5</vt:i4>
      </vt:variant>
      <vt:variant>
        <vt:lpwstr/>
      </vt:variant>
      <vt:variant>
        <vt:lpwstr>_Toc52051331</vt:lpwstr>
      </vt:variant>
      <vt:variant>
        <vt:i4>1048626</vt:i4>
      </vt:variant>
      <vt:variant>
        <vt:i4>20</vt:i4>
      </vt:variant>
      <vt:variant>
        <vt:i4>0</vt:i4>
      </vt:variant>
      <vt:variant>
        <vt:i4>5</vt:i4>
      </vt:variant>
      <vt:variant>
        <vt:lpwstr/>
      </vt:variant>
      <vt:variant>
        <vt:lpwstr>_Toc52014632</vt:lpwstr>
      </vt:variant>
      <vt:variant>
        <vt:i4>1245234</vt:i4>
      </vt:variant>
      <vt:variant>
        <vt:i4>14</vt:i4>
      </vt:variant>
      <vt:variant>
        <vt:i4>0</vt:i4>
      </vt:variant>
      <vt:variant>
        <vt:i4>5</vt:i4>
      </vt:variant>
      <vt:variant>
        <vt:lpwstr/>
      </vt:variant>
      <vt:variant>
        <vt:lpwstr>_Toc52014631</vt:lpwstr>
      </vt:variant>
      <vt:variant>
        <vt:i4>1179698</vt:i4>
      </vt:variant>
      <vt:variant>
        <vt:i4>8</vt:i4>
      </vt:variant>
      <vt:variant>
        <vt:i4>0</vt:i4>
      </vt:variant>
      <vt:variant>
        <vt:i4>5</vt:i4>
      </vt:variant>
      <vt:variant>
        <vt:lpwstr/>
      </vt:variant>
      <vt:variant>
        <vt:lpwstr>_Toc52014630</vt:lpwstr>
      </vt:variant>
      <vt:variant>
        <vt:i4>1769523</vt:i4>
      </vt:variant>
      <vt:variant>
        <vt:i4>2</vt:i4>
      </vt:variant>
      <vt:variant>
        <vt:i4>0</vt:i4>
      </vt:variant>
      <vt:variant>
        <vt:i4>5</vt:i4>
      </vt:variant>
      <vt:variant>
        <vt:lpwstr/>
      </vt:variant>
      <vt:variant>
        <vt:lpwstr>_Toc52014629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básico para monografia</dc:title>
  <dc:subject/>
  <dc:creator>José Leonardo Oliveira Lima</dc:creator>
  <cp:keywords/>
  <cp:lastModifiedBy>William Estrela</cp:lastModifiedBy>
  <cp:revision>757</cp:revision>
  <cp:lastPrinted>2019-03-19T17:50:00Z</cp:lastPrinted>
  <dcterms:created xsi:type="dcterms:W3CDTF">2020-10-02T21:55:00Z</dcterms:created>
  <dcterms:modified xsi:type="dcterms:W3CDTF">2020-12-19T20:16:00Z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id="34p7SWZS"/&gt;&lt;style id="http://www.zotero.org/styles/associacao-brasileira-de-normas-tecnicas-ufmg-face-initials" hasBibliography="1" bibliographyStyleHasBeenSet="1"/&gt;&lt;prefs&gt;&lt;pref name="fieldType</vt:lpwstr>
  </property>
  <property fmtid="{D5CDD505-2E9C-101B-9397-08002B2CF9AE}" pid="3" name="ZOTERO_PREF_2">
    <vt:lpwstr>" value="Field"/&gt;&lt;pref name="storeReferences" value="true"/&gt;&lt;pref name="automaticJournalAbbreviations" value="true"/&gt;&lt;pref name="noteType" value=""/&gt;&lt;/prefs&gt;&lt;/data&gt;</vt:lpwstr>
  </property>
</Properties>
</file>