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D9D834C" w14:textId="792545A3" w:rsidR="00EA3AC8" w:rsidRPr="002B2E2C" w:rsidRDefault="00EA3AC8" w:rsidP="00824AD2">
      <w:pPr>
        <w:ind w:firstLine="0"/>
        <w:jc w:val="center"/>
        <w:rPr>
          <w:rFonts w:eastAsia="Calibri" w:cs="Times New Roman"/>
          <w:color w:val="000000" w:themeColor="text1"/>
          <w:lang w:eastAsia="en-US"/>
        </w:rPr>
      </w:pPr>
      <w:r w:rsidRPr="002B2E2C">
        <w:rPr>
          <w:rFonts w:eastAsia="Calibri" w:cs="Times New Roman"/>
          <w:color w:val="000000" w:themeColor="text1"/>
          <w:lang w:eastAsia="en-US"/>
        </w:rPr>
        <w:t>UNIVERSIDADE ESTADUAL DE GOIÁS</w:t>
      </w:r>
    </w:p>
    <w:p w14:paraId="7EC2E887" w14:textId="0FFC332F" w:rsidR="00EA3AC8" w:rsidRPr="002B2E2C" w:rsidRDefault="00EA3AC8" w:rsidP="00824AD2">
      <w:pPr>
        <w:suppressAutoHyphens w:val="0"/>
        <w:ind w:firstLine="0"/>
        <w:jc w:val="center"/>
        <w:rPr>
          <w:rFonts w:eastAsia="Calibri" w:cs="Times New Roman"/>
          <w:color w:val="000000" w:themeColor="text1"/>
          <w:lang w:eastAsia="en-US"/>
        </w:rPr>
      </w:pPr>
      <w:r w:rsidRPr="002B2E2C">
        <w:rPr>
          <w:rFonts w:eastAsia="Calibri" w:cs="Times New Roman"/>
          <w:color w:val="000000" w:themeColor="text1"/>
          <w:lang w:eastAsia="en-US"/>
        </w:rPr>
        <w:t xml:space="preserve">CÂMPUS </w:t>
      </w:r>
      <w:r w:rsidR="00FE7A06" w:rsidRPr="002B2E2C">
        <w:rPr>
          <w:rFonts w:eastAsia="Calibri" w:cs="Times New Roman"/>
          <w:color w:val="000000" w:themeColor="text1"/>
          <w:lang w:eastAsia="en-US"/>
        </w:rPr>
        <w:t>CENTRAL – ANÁPOLIS CET</w:t>
      </w:r>
    </w:p>
    <w:p w14:paraId="165F6ECB" w14:textId="77777777" w:rsidR="00EA3AC8" w:rsidRPr="002B2E2C" w:rsidRDefault="00EA3AC8" w:rsidP="00824AD2">
      <w:pPr>
        <w:suppressAutoHyphens w:val="0"/>
        <w:ind w:firstLine="0"/>
        <w:jc w:val="center"/>
        <w:rPr>
          <w:rFonts w:eastAsia="Calibri" w:cs="Times New Roman"/>
          <w:color w:val="000000" w:themeColor="text1"/>
          <w:lang w:eastAsia="en-US"/>
        </w:rPr>
      </w:pPr>
      <w:r w:rsidRPr="002B2E2C">
        <w:rPr>
          <w:rFonts w:eastAsia="Calibri" w:cs="Times New Roman"/>
          <w:color w:val="000000" w:themeColor="text1"/>
          <w:lang w:eastAsia="en-US"/>
        </w:rPr>
        <w:t>BACHARELADO EM SISTEMAS DE INFORMAÇÃO</w:t>
      </w:r>
    </w:p>
    <w:p w14:paraId="662A1D03"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5DAC5041" w14:textId="2EFC919E" w:rsidR="00EA3AC8" w:rsidRPr="002B2E2C" w:rsidRDefault="00EA3AC8" w:rsidP="00824AD2">
      <w:pPr>
        <w:suppressAutoHyphens w:val="0"/>
        <w:ind w:firstLine="0"/>
        <w:jc w:val="center"/>
        <w:rPr>
          <w:rFonts w:eastAsia="Calibri" w:cs="Times New Roman"/>
          <w:color w:val="000000" w:themeColor="text1"/>
          <w:lang w:eastAsia="en-US"/>
        </w:rPr>
      </w:pPr>
    </w:p>
    <w:p w14:paraId="368FC2E1"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4433EF7B" w14:textId="1A30A8B2" w:rsidR="00EA3AC8" w:rsidRPr="002B2E2C" w:rsidRDefault="00E50F00" w:rsidP="00824AD2">
      <w:pPr>
        <w:suppressAutoHyphens w:val="0"/>
        <w:ind w:firstLine="0"/>
        <w:jc w:val="center"/>
        <w:rPr>
          <w:rFonts w:eastAsia="Calibri" w:cs="Times New Roman"/>
          <w:caps/>
          <w:color w:val="000000" w:themeColor="text1"/>
          <w:lang w:eastAsia="en-US"/>
        </w:rPr>
      </w:pPr>
      <w:r w:rsidRPr="002B2E2C">
        <w:rPr>
          <w:rFonts w:eastAsia="Calibri" w:cs="Times New Roman"/>
          <w:caps/>
          <w:color w:val="000000" w:themeColor="text1"/>
          <w:lang w:eastAsia="en-US"/>
        </w:rPr>
        <w:t>WILLIAM ESTRELA LOUZEIRO</w:t>
      </w:r>
    </w:p>
    <w:p w14:paraId="17770EF0"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4D84CB14"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7A6F9973"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265ED328"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1ED75B1B"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7EEA4E50"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7CA2254F" w14:textId="6BFFA966" w:rsidR="00EA3AC8" w:rsidRPr="002B2E2C" w:rsidRDefault="00824AD2" w:rsidP="00824AD2">
      <w:pPr>
        <w:suppressAutoHyphens w:val="0"/>
        <w:ind w:firstLine="0"/>
        <w:jc w:val="center"/>
        <w:rPr>
          <w:rFonts w:eastAsia="Calibri" w:cs="Times New Roman"/>
          <w:color w:val="000000" w:themeColor="text1"/>
          <w:lang w:eastAsia="en-US"/>
        </w:rPr>
      </w:pPr>
      <w:r w:rsidRPr="002B2E2C">
        <w:rPr>
          <w:rFonts w:eastAsia="Calibri" w:cs="Times New Roman"/>
          <w:color w:val="000000" w:themeColor="text1"/>
          <w:lang w:eastAsia="en-US"/>
        </w:rPr>
        <w:t xml:space="preserve">A CONTRIBUIÇÃO DOS SISTEMAS DE INFORMAÇÃO PARA OS OBJETIVOS ORGANIZACIONAIS DE UMA UNIVERSIDADE PÚBLICA: UM ESTUDO DE CASO SOBRE A UNIVERSIDADE ESTADUAL </w:t>
      </w:r>
      <w:r w:rsidR="00DE6EEC">
        <w:rPr>
          <w:rFonts w:eastAsia="Calibri" w:cs="Times New Roman"/>
          <w:color w:val="000000" w:themeColor="text1"/>
          <w:lang w:eastAsia="en-US"/>
        </w:rPr>
        <w:t xml:space="preserve">DE </w:t>
      </w:r>
      <w:r w:rsidRPr="002B2E2C">
        <w:rPr>
          <w:rFonts w:eastAsia="Calibri" w:cs="Times New Roman"/>
          <w:color w:val="000000" w:themeColor="text1"/>
          <w:lang w:eastAsia="en-US"/>
        </w:rPr>
        <w:t>GOIÁS (UEG)</w:t>
      </w:r>
    </w:p>
    <w:p w14:paraId="737E3DB5"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4D124C41"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04F4C94D"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3DDB4333"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1FADC629"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6897C312"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212381E0"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6A3A3D46"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574D8A88"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54C87705"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512D44F1" w14:textId="77777777" w:rsidR="00097340" w:rsidRPr="002B2E2C" w:rsidRDefault="00097340" w:rsidP="00824AD2">
      <w:pPr>
        <w:suppressAutoHyphens w:val="0"/>
        <w:ind w:firstLine="0"/>
        <w:jc w:val="center"/>
        <w:rPr>
          <w:rFonts w:eastAsia="Calibri" w:cs="Times New Roman"/>
          <w:color w:val="000000" w:themeColor="text1"/>
          <w:lang w:eastAsia="en-US"/>
        </w:rPr>
      </w:pPr>
    </w:p>
    <w:p w14:paraId="385C812E" w14:textId="77777777" w:rsidR="00097340" w:rsidRPr="002B2E2C" w:rsidRDefault="00097340" w:rsidP="00824AD2">
      <w:pPr>
        <w:suppressAutoHyphens w:val="0"/>
        <w:ind w:firstLine="0"/>
        <w:jc w:val="center"/>
        <w:rPr>
          <w:rFonts w:eastAsia="Calibri" w:cs="Times New Roman"/>
          <w:color w:val="000000" w:themeColor="text1"/>
          <w:lang w:eastAsia="en-US"/>
        </w:rPr>
      </w:pPr>
    </w:p>
    <w:p w14:paraId="4FD49A33" w14:textId="77777777" w:rsidR="00097340" w:rsidRPr="002B2E2C" w:rsidRDefault="00097340" w:rsidP="00824AD2">
      <w:pPr>
        <w:suppressAutoHyphens w:val="0"/>
        <w:ind w:firstLine="0"/>
        <w:jc w:val="center"/>
        <w:rPr>
          <w:rFonts w:eastAsia="Calibri" w:cs="Times New Roman"/>
          <w:color w:val="000000" w:themeColor="text1"/>
          <w:lang w:eastAsia="en-US"/>
        </w:rPr>
      </w:pPr>
    </w:p>
    <w:p w14:paraId="50BABBF3" w14:textId="77777777" w:rsidR="00097340" w:rsidRPr="002B2E2C" w:rsidRDefault="00097340" w:rsidP="00824AD2">
      <w:pPr>
        <w:suppressAutoHyphens w:val="0"/>
        <w:ind w:firstLine="0"/>
        <w:jc w:val="center"/>
        <w:rPr>
          <w:rFonts w:eastAsia="Calibri" w:cs="Times New Roman"/>
          <w:color w:val="000000" w:themeColor="text1"/>
          <w:lang w:eastAsia="en-US"/>
        </w:rPr>
      </w:pPr>
    </w:p>
    <w:p w14:paraId="02006308" w14:textId="77777777" w:rsidR="00824AD2" w:rsidRPr="002B2E2C" w:rsidRDefault="00824AD2" w:rsidP="00824AD2">
      <w:pPr>
        <w:suppressAutoHyphens w:val="0"/>
        <w:ind w:firstLine="0"/>
        <w:jc w:val="center"/>
        <w:rPr>
          <w:rFonts w:eastAsia="Calibri" w:cs="Times New Roman"/>
          <w:color w:val="000000" w:themeColor="text1"/>
          <w:lang w:eastAsia="en-US"/>
        </w:rPr>
      </w:pPr>
    </w:p>
    <w:p w14:paraId="298ADF12" w14:textId="77777777" w:rsidR="00EA3AC8" w:rsidRPr="002B2E2C" w:rsidRDefault="00EA3AC8" w:rsidP="00824AD2">
      <w:pPr>
        <w:suppressAutoHyphens w:val="0"/>
        <w:ind w:firstLine="0"/>
        <w:jc w:val="center"/>
        <w:rPr>
          <w:rFonts w:eastAsia="Calibri" w:cs="Times New Roman"/>
          <w:color w:val="000000" w:themeColor="text1"/>
          <w:lang w:eastAsia="en-US"/>
        </w:rPr>
      </w:pPr>
    </w:p>
    <w:p w14:paraId="4F9C90BA" w14:textId="074AFB30" w:rsidR="00EA3AC8" w:rsidRPr="002B2E2C" w:rsidRDefault="000F1A66" w:rsidP="00824AD2">
      <w:pPr>
        <w:suppressAutoHyphens w:val="0"/>
        <w:ind w:firstLine="0"/>
        <w:jc w:val="center"/>
        <w:rPr>
          <w:rFonts w:eastAsia="Calibri" w:cs="Times New Roman"/>
          <w:color w:val="000000" w:themeColor="text1"/>
          <w:lang w:eastAsia="en-US"/>
        </w:rPr>
      </w:pPr>
      <w:r w:rsidRPr="002B2E2C">
        <w:rPr>
          <w:rFonts w:eastAsia="Calibri" w:cs="Times New Roman"/>
          <w:color w:val="000000" w:themeColor="text1"/>
          <w:lang w:eastAsia="en-US"/>
        </w:rPr>
        <w:t>Anápolis</w:t>
      </w:r>
      <w:r w:rsidR="00EA3AC8" w:rsidRPr="002B2E2C">
        <w:rPr>
          <w:rFonts w:eastAsia="Calibri" w:cs="Times New Roman"/>
          <w:color w:val="000000" w:themeColor="text1"/>
          <w:lang w:eastAsia="en-US"/>
        </w:rPr>
        <w:br/>
      </w:r>
      <w:r w:rsidR="00097340" w:rsidRPr="002B2E2C">
        <w:rPr>
          <w:rFonts w:eastAsia="Calibri" w:cs="Times New Roman"/>
          <w:color w:val="000000" w:themeColor="text1"/>
          <w:lang w:eastAsia="en-US"/>
        </w:rPr>
        <w:t>Outubro</w:t>
      </w:r>
      <w:r w:rsidR="00EA3AC8" w:rsidRPr="002B2E2C">
        <w:rPr>
          <w:rFonts w:eastAsia="Calibri" w:cs="Times New Roman"/>
          <w:color w:val="000000" w:themeColor="text1"/>
          <w:lang w:eastAsia="en-US"/>
        </w:rPr>
        <w:t xml:space="preserve">, </w:t>
      </w:r>
      <w:r w:rsidRPr="002B2E2C">
        <w:rPr>
          <w:rFonts w:eastAsia="Calibri" w:cs="Times New Roman"/>
          <w:color w:val="000000" w:themeColor="text1"/>
          <w:lang w:eastAsia="en-US"/>
        </w:rPr>
        <w:t>2020</w:t>
      </w:r>
    </w:p>
    <w:p w14:paraId="44690B95" w14:textId="77777777" w:rsidR="00EA3AC8" w:rsidRPr="002B2E2C" w:rsidRDefault="00EA3AC8" w:rsidP="00EA3AC8">
      <w:pPr>
        <w:suppressAutoHyphens w:val="0"/>
        <w:ind w:firstLine="0"/>
        <w:jc w:val="center"/>
        <w:rPr>
          <w:rFonts w:eastAsia="Calibri" w:cs="Times New Roman"/>
          <w:color w:val="000000" w:themeColor="text1"/>
          <w:lang w:eastAsia="en-US"/>
        </w:rPr>
      </w:pPr>
      <w:r w:rsidRPr="002B2E2C">
        <w:rPr>
          <w:rFonts w:eastAsia="Calibri" w:cs="Times New Roman"/>
          <w:color w:val="000000" w:themeColor="text1"/>
          <w:lang w:eastAsia="en-US"/>
        </w:rPr>
        <w:lastRenderedPageBreak/>
        <w:t>UNIVERSIDADE ESTADUAL DE GOIÁS</w:t>
      </w:r>
    </w:p>
    <w:p w14:paraId="0F2E2359" w14:textId="77777777" w:rsidR="00FE7A06" w:rsidRPr="002B2E2C" w:rsidRDefault="00FE7A06" w:rsidP="00FE7A06">
      <w:pPr>
        <w:suppressAutoHyphens w:val="0"/>
        <w:ind w:firstLine="0"/>
        <w:jc w:val="center"/>
        <w:rPr>
          <w:rFonts w:eastAsia="Calibri" w:cs="Times New Roman"/>
          <w:color w:val="000000" w:themeColor="text1"/>
          <w:lang w:eastAsia="en-US"/>
        </w:rPr>
      </w:pPr>
      <w:r w:rsidRPr="002B2E2C">
        <w:rPr>
          <w:rFonts w:eastAsia="Calibri" w:cs="Times New Roman"/>
          <w:color w:val="000000" w:themeColor="text1"/>
          <w:lang w:eastAsia="en-US"/>
        </w:rPr>
        <w:t xml:space="preserve">CÂMPUS CENTRAL – ANÁPOLIS CET </w:t>
      </w:r>
    </w:p>
    <w:p w14:paraId="28907425" w14:textId="77777777" w:rsidR="00EA3AC8" w:rsidRPr="002B2E2C" w:rsidRDefault="00EA3AC8" w:rsidP="00EA3AC8">
      <w:pPr>
        <w:suppressAutoHyphens w:val="0"/>
        <w:ind w:firstLine="0"/>
        <w:jc w:val="center"/>
        <w:rPr>
          <w:rFonts w:eastAsia="Calibri" w:cs="Times New Roman"/>
          <w:color w:val="000000" w:themeColor="text1"/>
          <w:lang w:eastAsia="en-US"/>
        </w:rPr>
      </w:pPr>
      <w:r w:rsidRPr="002B2E2C">
        <w:rPr>
          <w:rFonts w:eastAsia="Calibri" w:cs="Times New Roman"/>
          <w:color w:val="000000" w:themeColor="text1"/>
          <w:lang w:eastAsia="en-US"/>
        </w:rPr>
        <w:t>BACHARELADO EM SISTEMAS DE INFORMAÇÃO</w:t>
      </w:r>
    </w:p>
    <w:p w14:paraId="48C48888" w14:textId="77777777" w:rsidR="00EA3AC8" w:rsidRPr="002B2E2C" w:rsidRDefault="00EA3AC8" w:rsidP="00EA3AC8">
      <w:pPr>
        <w:suppressAutoHyphens w:val="0"/>
        <w:ind w:firstLine="0"/>
        <w:jc w:val="center"/>
        <w:rPr>
          <w:rFonts w:eastAsia="Calibri" w:cs="Times New Roman"/>
          <w:color w:val="000000" w:themeColor="text1"/>
          <w:lang w:eastAsia="en-US"/>
        </w:rPr>
      </w:pPr>
    </w:p>
    <w:p w14:paraId="36B6A21F" w14:textId="77777777" w:rsidR="00EA3AC8" w:rsidRPr="002B2E2C" w:rsidRDefault="00EA3AC8" w:rsidP="00EA3AC8">
      <w:pPr>
        <w:suppressAutoHyphens w:val="0"/>
        <w:ind w:firstLine="0"/>
        <w:jc w:val="center"/>
        <w:rPr>
          <w:rFonts w:eastAsia="Calibri" w:cs="Times New Roman"/>
          <w:color w:val="000000" w:themeColor="text1"/>
          <w:lang w:eastAsia="en-US"/>
        </w:rPr>
      </w:pPr>
    </w:p>
    <w:p w14:paraId="32A107FB" w14:textId="77777777" w:rsidR="00EA3AC8" w:rsidRPr="002B2E2C" w:rsidRDefault="00EA3AC8" w:rsidP="00EA3AC8">
      <w:pPr>
        <w:suppressAutoHyphens w:val="0"/>
        <w:ind w:firstLine="0"/>
        <w:jc w:val="center"/>
        <w:rPr>
          <w:rFonts w:eastAsia="Calibri" w:cs="Times New Roman"/>
          <w:color w:val="000000" w:themeColor="text1"/>
          <w:lang w:eastAsia="en-US"/>
        </w:rPr>
      </w:pPr>
    </w:p>
    <w:p w14:paraId="66BBF0C9" w14:textId="744AB956" w:rsidR="00EA3AC8" w:rsidRPr="002B2E2C" w:rsidRDefault="000F1A66" w:rsidP="00EA3AC8">
      <w:pPr>
        <w:suppressAutoHyphens w:val="0"/>
        <w:ind w:firstLine="0"/>
        <w:jc w:val="center"/>
        <w:rPr>
          <w:rFonts w:eastAsia="Calibri" w:cs="Times New Roman"/>
          <w:caps/>
          <w:color w:val="000000" w:themeColor="text1"/>
          <w:lang w:eastAsia="en-US"/>
        </w:rPr>
      </w:pPr>
      <w:r w:rsidRPr="002B2E2C">
        <w:rPr>
          <w:rFonts w:eastAsia="Calibri" w:cs="Times New Roman"/>
          <w:caps/>
          <w:color w:val="000000" w:themeColor="text1"/>
          <w:lang w:eastAsia="en-US"/>
        </w:rPr>
        <w:t>WILLIAM ESTRELA LOUZEIRO</w:t>
      </w:r>
    </w:p>
    <w:p w14:paraId="53114F98" w14:textId="77777777" w:rsidR="00EA3AC8" w:rsidRPr="002B2E2C" w:rsidRDefault="00EA3AC8" w:rsidP="00EA3AC8">
      <w:pPr>
        <w:suppressAutoHyphens w:val="0"/>
        <w:ind w:firstLine="0"/>
        <w:jc w:val="center"/>
        <w:rPr>
          <w:rFonts w:eastAsia="Calibri" w:cs="Times New Roman"/>
          <w:color w:val="000000" w:themeColor="text1"/>
          <w:lang w:eastAsia="en-US"/>
        </w:rPr>
      </w:pPr>
    </w:p>
    <w:p w14:paraId="00D313EC" w14:textId="77777777" w:rsidR="00097340" w:rsidRPr="002B2E2C" w:rsidRDefault="00097340" w:rsidP="00EA3AC8">
      <w:pPr>
        <w:suppressAutoHyphens w:val="0"/>
        <w:ind w:firstLine="0"/>
        <w:jc w:val="center"/>
        <w:rPr>
          <w:rFonts w:eastAsia="Calibri" w:cs="Times New Roman"/>
          <w:color w:val="000000" w:themeColor="text1"/>
          <w:lang w:eastAsia="en-US"/>
        </w:rPr>
      </w:pPr>
    </w:p>
    <w:p w14:paraId="3CAFF48A" w14:textId="77777777" w:rsidR="00097340" w:rsidRPr="002B2E2C" w:rsidRDefault="00097340" w:rsidP="00EA3AC8">
      <w:pPr>
        <w:suppressAutoHyphens w:val="0"/>
        <w:ind w:firstLine="0"/>
        <w:jc w:val="center"/>
        <w:rPr>
          <w:rFonts w:eastAsia="Calibri" w:cs="Times New Roman"/>
          <w:color w:val="000000" w:themeColor="text1"/>
          <w:lang w:eastAsia="en-US"/>
        </w:rPr>
      </w:pPr>
    </w:p>
    <w:p w14:paraId="454527A1" w14:textId="77777777" w:rsidR="00097340" w:rsidRPr="002B2E2C" w:rsidRDefault="00097340" w:rsidP="00EA3AC8">
      <w:pPr>
        <w:suppressAutoHyphens w:val="0"/>
        <w:ind w:firstLine="0"/>
        <w:jc w:val="center"/>
        <w:rPr>
          <w:rFonts w:eastAsia="Calibri" w:cs="Times New Roman"/>
          <w:color w:val="000000" w:themeColor="text1"/>
          <w:lang w:eastAsia="en-US"/>
        </w:rPr>
      </w:pPr>
    </w:p>
    <w:p w14:paraId="090E1419" w14:textId="77777777" w:rsidR="00097340" w:rsidRPr="002B2E2C" w:rsidRDefault="00097340" w:rsidP="00EA3AC8">
      <w:pPr>
        <w:suppressAutoHyphens w:val="0"/>
        <w:ind w:firstLine="0"/>
        <w:jc w:val="center"/>
        <w:rPr>
          <w:rFonts w:eastAsia="Calibri" w:cs="Times New Roman"/>
          <w:color w:val="000000" w:themeColor="text1"/>
          <w:lang w:eastAsia="en-US"/>
        </w:rPr>
      </w:pPr>
    </w:p>
    <w:p w14:paraId="7C25B6EE" w14:textId="77777777" w:rsidR="00097340" w:rsidRPr="002B2E2C" w:rsidRDefault="00097340" w:rsidP="00EA3AC8">
      <w:pPr>
        <w:suppressAutoHyphens w:val="0"/>
        <w:ind w:firstLine="0"/>
        <w:jc w:val="center"/>
        <w:rPr>
          <w:rFonts w:eastAsia="Calibri" w:cs="Times New Roman"/>
          <w:color w:val="000000" w:themeColor="text1"/>
          <w:lang w:eastAsia="en-US"/>
        </w:rPr>
      </w:pPr>
    </w:p>
    <w:p w14:paraId="00C5FABD" w14:textId="77777777" w:rsidR="00CC4DAB" w:rsidRPr="002B2E2C" w:rsidRDefault="00CC4DAB" w:rsidP="00CC4DAB">
      <w:pPr>
        <w:suppressAutoHyphens w:val="0"/>
        <w:ind w:firstLine="0"/>
        <w:jc w:val="center"/>
        <w:rPr>
          <w:rFonts w:eastAsia="Calibri" w:cs="Times New Roman"/>
          <w:color w:val="000000" w:themeColor="text1"/>
          <w:lang w:eastAsia="en-US"/>
        </w:rPr>
      </w:pPr>
      <w:r w:rsidRPr="002B2E2C">
        <w:rPr>
          <w:rFonts w:eastAsia="Calibri" w:cs="Times New Roman"/>
          <w:color w:val="000000" w:themeColor="text1"/>
          <w:lang w:eastAsia="en-US"/>
        </w:rPr>
        <w:t>A CONTRIBUIÇÃO DOS SISTEMAS DE INFORMAÇÃO PARA OS OBJETIVOS ORGANIZACIONAIS DE UMA UNIVERSIDADE PÚBLICA: UM ESTUDO DE CASO SOBRE A UNIVERSIDADE DO ESTADO DE GOIÁS (UEG)</w:t>
      </w:r>
    </w:p>
    <w:p w14:paraId="03E0E0BB" w14:textId="77777777" w:rsidR="00ED41F9" w:rsidRPr="002B2E2C" w:rsidRDefault="00ED41F9" w:rsidP="00ED41F9">
      <w:pPr>
        <w:suppressAutoHyphens w:val="0"/>
        <w:ind w:firstLine="0"/>
        <w:jc w:val="center"/>
        <w:rPr>
          <w:rFonts w:eastAsia="Calibri" w:cs="Times New Roman"/>
          <w:color w:val="000000" w:themeColor="text1"/>
          <w:lang w:eastAsia="en-US"/>
        </w:rPr>
      </w:pPr>
    </w:p>
    <w:p w14:paraId="31ED5CD3" w14:textId="77777777" w:rsidR="00824AD2" w:rsidRPr="002B2E2C" w:rsidRDefault="00097340" w:rsidP="00824AD2">
      <w:pPr>
        <w:ind w:firstLine="0"/>
        <w:rPr>
          <w:rFonts w:cs="Times New Roman"/>
          <w:color w:val="000000" w:themeColor="text1"/>
        </w:rPr>
      </w:pPr>
      <w:bookmarkStart w:id="0" w:name="_Hlk3884613"/>
      <w:r w:rsidRPr="002B2E2C">
        <w:rPr>
          <w:rFonts w:cs="Times New Roman"/>
          <w:color w:val="000000" w:themeColor="text1"/>
        </w:rPr>
        <w:t>Projeto de Pesquisa do Trabalho de Conclusão do</w:t>
      </w:r>
      <w:r w:rsidR="00CC4DAB" w:rsidRPr="002B2E2C">
        <w:rPr>
          <w:rFonts w:cs="Times New Roman"/>
          <w:color w:val="000000" w:themeColor="text1"/>
        </w:rPr>
        <w:t xml:space="preserve"> </w:t>
      </w:r>
      <w:r w:rsidRPr="002B2E2C">
        <w:rPr>
          <w:rFonts w:cs="Times New Roman"/>
          <w:color w:val="000000" w:themeColor="text1"/>
        </w:rPr>
        <w:t>Curso</w:t>
      </w:r>
      <w:r w:rsidR="00BC1D9B" w:rsidRPr="002B2E2C">
        <w:rPr>
          <w:rFonts w:cs="Times New Roman"/>
          <w:color w:val="000000" w:themeColor="text1"/>
        </w:rPr>
        <w:t xml:space="preserve"> de </w:t>
      </w:r>
      <w:r w:rsidRPr="002B2E2C">
        <w:rPr>
          <w:rFonts w:cs="Times New Roman"/>
          <w:color w:val="000000" w:themeColor="text1"/>
        </w:rPr>
        <w:t xml:space="preserve">Bacharelado em Sistemas de Informação, do </w:t>
      </w:r>
      <w:r w:rsidR="00BC1D9B" w:rsidRPr="002B2E2C">
        <w:rPr>
          <w:rFonts w:cs="Times New Roman"/>
          <w:color w:val="000000" w:themeColor="text1"/>
        </w:rPr>
        <w:t>C</w:t>
      </w:r>
      <w:r w:rsidR="00941062" w:rsidRPr="002B2E2C">
        <w:rPr>
          <w:rFonts w:cs="Times New Roman"/>
          <w:color w:val="000000" w:themeColor="text1"/>
        </w:rPr>
        <w:t>a</w:t>
      </w:r>
      <w:r w:rsidR="00BC1D9B" w:rsidRPr="002B2E2C">
        <w:rPr>
          <w:rFonts w:cs="Times New Roman"/>
          <w:color w:val="000000" w:themeColor="text1"/>
        </w:rPr>
        <w:t>mpus</w:t>
      </w:r>
      <w:r w:rsidR="00FE7A06" w:rsidRPr="002B2E2C">
        <w:rPr>
          <w:rFonts w:cs="Times New Roman"/>
          <w:color w:val="000000" w:themeColor="text1"/>
        </w:rPr>
        <w:t xml:space="preserve"> Central -</w:t>
      </w:r>
      <w:r w:rsidR="00BC1D9B" w:rsidRPr="002B2E2C">
        <w:rPr>
          <w:rFonts w:cs="Times New Roman"/>
          <w:color w:val="000000" w:themeColor="text1"/>
        </w:rPr>
        <w:t xml:space="preserve"> Anápolis </w:t>
      </w:r>
      <w:r w:rsidR="00FE7A06" w:rsidRPr="002B2E2C">
        <w:rPr>
          <w:rFonts w:cs="Times New Roman"/>
          <w:color w:val="000000" w:themeColor="text1"/>
        </w:rPr>
        <w:t>CET</w:t>
      </w:r>
      <w:r w:rsidR="00BC1D9B" w:rsidRPr="002B2E2C">
        <w:rPr>
          <w:rFonts w:cs="Times New Roman"/>
          <w:color w:val="000000" w:themeColor="text1"/>
        </w:rPr>
        <w:t xml:space="preserve"> da Universidade Estadual de Goiás, </w:t>
      </w:r>
      <w:r w:rsidRPr="002B2E2C">
        <w:rPr>
          <w:rFonts w:cs="Times New Roman"/>
          <w:color w:val="000000" w:themeColor="text1"/>
        </w:rPr>
        <w:t xml:space="preserve">apresentado </w:t>
      </w:r>
      <w:r w:rsidR="00BC1D9B" w:rsidRPr="002B2E2C">
        <w:rPr>
          <w:rFonts w:cs="Times New Roman"/>
          <w:color w:val="000000" w:themeColor="text1"/>
        </w:rPr>
        <w:t xml:space="preserve">como requisito parcial para obtenção </w:t>
      </w:r>
      <w:r w:rsidR="00370829" w:rsidRPr="002B2E2C">
        <w:rPr>
          <w:rFonts w:cs="Times New Roman"/>
          <w:color w:val="000000" w:themeColor="text1"/>
        </w:rPr>
        <w:t xml:space="preserve">da nota </w:t>
      </w:r>
      <w:r w:rsidRPr="002B2E2C">
        <w:rPr>
          <w:rFonts w:cs="Times New Roman"/>
          <w:color w:val="000000" w:themeColor="text1"/>
        </w:rPr>
        <w:t>de TC1</w:t>
      </w:r>
      <w:r w:rsidR="00DB18E3" w:rsidRPr="002B2E2C">
        <w:rPr>
          <w:rFonts w:cs="Times New Roman"/>
          <w:color w:val="000000" w:themeColor="text1"/>
        </w:rPr>
        <w:t>.</w:t>
      </w:r>
      <w:bookmarkEnd w:id="0"/>
    </w:p>
    <w:p w14:paraId="2621A150" w14:textId="77777777" w:rsidR="00824AD2" w:rsidRPr="002B2E2C" w:rsidRDefault="00824AD2" w:rsidP="00824AD2">
      <w:pPr>
        <w:ind w:firstLine="0"/>
        <w:rPr>
          <w:rFonts w:cs="Times New Roman"/>
          <w:color w:val="000000" w:themeColor="text1"/>
        </w:rPr>
      </w:pPr>
    </w:p>
    <w:p w14:paraId="0DB23B78" w14:textId="7A0ED581" w:rsidR="00EA3AC8" w:rsidRPr="002B2E2C" w:rsidRDefault="00EA3AC8" w:rsidP="00824AD2">
      <w:pPr>
        <w:ind w:firstLine="0"/>
        <w:rPr>
          <w:rFonts w:cs="Times New Roman"/>
          <w:color w:val="000000" w:themeColor="text1"/>
        </w:rPr>
      </w:pPr>
      <w:r w:rsidRPr="002B2E2C">
        <w:rPr>
          <w:rFonts w:eastAsia="Calibri" w:cs="Times New Roman"/>
          <w:color w:val="000000" w:themeColor="text1"/>
          <w:lang w:eastAsia="en-US"/>
        </w:rPr>
        <w:t xml:space="preserve">Orientador: </w:t>
      </w:r>
      <w:r w:rsidR="00790912" w:rsidRPr="002B2E2C">
        <w:rPr>
          <w:rFonts w:eastAsia="Calibri" w:cs="Times New Roman"/>
          <w:color w:val="000000" w:themeColor="text1"/>
          <w:lang w:eastAsia="en-US"/>
        </w:rPr>
        <w:t>Prof. Dr. Cl</w:t>
      </w:r>
      <w:r w:rsidR="00097340" w:rsidRPr="002B2E2C">
        <w:rPr>
          <w:rFonts w:eastAsia="Calibri" w:cs="Times New Roman"/>
          <w:color w:val="000000" w:themeColor="text1"/>
          <w:lang w:eastAsia="en-US"/>
        </w:rPr>
        <w:t>a</w:t>
      </w:r>
      <w:r w:rsidR="00790912" w:rsidRPr="002B2E2C">
        <w:rPr>
          <w:rFonts w:eastAsia="Calibri" w:cs="Times New Roman"/>
          <w:color w:val="000000" w:themeColor="text1"/>
          <w:lang w:eastAsia="en-US"/>
        </w:rPr>
        <w:t>udio Roberto Stacheira</w:t>
      </w:r>
    </w:p>
    <w:p w14:paraId="09A02B43" w14:textId="77777777" w:rsidR="00EA3AC8" w:rsidRPr="002B2E2C" w:rsidRDefault="00EA3AC8" w:rsidP="00EA3AC8">
      <w:pPr>
        <w:suppressAutoHyphens w:val="0"/>
        <w:jc w:val="center"/>
        <w:rPr>
          <w:rFonts w:eastAsia="Calibri" w:cs="Times New Roman"/>
          <w:color w:val="000000" w:themeColor="text1"/>
          <w:lang w:eastAsia="en-US"/>
        </w:rPr>
      </w:pPr>
    </w:p>
    <w:p w14:paraId="60A85373" w14:textId="77777777" w:rsidR="00EA3AC8" w:rsidRPr="002B2E2C" w:rsidRDefault="00EA3AC8" w:rsidP="00EA3AC8">
      <w:pPr>
        <w:suppressAutoHyphens w:val="0"/>
        <w:jc w:val="center"/>
        <w:rPr>
          <w:rFonts w:eastAsia="Calibri" w:cs="Times New Roman"/>
          <w:color w:val="000000" w:themeColor="text1"/>
          <w:lang w:eastAsia="en-US"/>
        </w:rPr>
      </w:pPr>
    </w:p>
    <w:p w14:paraId="34963FC4" w14:textId="77777777" w:rsidR="00EA3AC8" w:rsidRPr="002B2E2C" w:rsidRDefault="00EA3AC8" w:rsidP="00EA3AC8">
      <w:pPr>
        <w:suppressAutoHyphens w:val="0"/>
        <w:jc w:val="center"/>
        <w:rPr>
          <w:rFonts w:eastAsia="Calibri" w:cs="Times New Roman"/>
          <w:color w:val="000000" w:themeColor="text1"/>
          <w:lang w:eastAsia="en-US"/>
        </w:rPr>
      </w:pPr>
    </w:p>
    <w:p w14:paraId="031905A5" w14:textId="77777777" w:rsidR="00EA3AC8" w:rsidRPr="002B2E2C" w:rsidRDefault="00EA3AC8" w:rsidP="00EA3AC8">
      <w:pPr>
        <w:suppressAutoHyphens w:val="0"/>
        <w:jc w:val="center"/>
        <w:rPr>
          <w:rFonts w:eastAsia="Calibri" w:cs="Times New Roman"/>
          <w:color w:val="000000" w:themeColor="text1"/>
          <w:lang w:eastAsia="en-US"/>
        </w:rPr>
      </w:pPr>
    </w:p>
    <w:p w14:paraId="71FA2A55" w14:textId="77777777" w:rsidR="00EA3AC8" w:rsidRPr="002B2E2C" w:rsidRDefault="00EA3AC8" w:rsidP="00EA3AC8">
      <w:pPr>
        <w:suppressAutoHyphens w:val="0"/>
        <w:jc w:val="center"/>
        <w:rPr>
          <w:rFonts w:eastAsia="Calibri" w:cs="Times New Roman"/>
          <w:color w:val="000000" w:themeColor="text1"/>
          <w:lang w:eastAsia="en-US"/>
        </w:rPr>
      </w:pPr>
    </w:p>
    <w:p w14:paraId="4DE7BCF9" w14:textId="77777777" w:rsidR="00097340" w:rsidRPr="002B2E2C" w:rsidRDefault="00097340" w:rsidP="00EA3AC8">
      <w:pPr>
        <w:suppressAutoHyphens w:val="0"/>
        <w:jc w:val="center"/>
        <w:rPr>
          <w:rFonts w:eastAsia="Calibri" w:cs="Times New Roman"/>
          <w:color w:val="000000" w:themeColor="text1"/>
          <w:lang w:eastAsia="en-US"/>
        </w:rPr>
      </w:pPr>
    </w:p>
    <w:p w14:paraId="4E4987AE" w14:textId="77777777" w:rsidR="00097340" w:rsidRPr="002B2E2C" w:rsidRDefault="00097340" w:rsidP="00EA3AC8">
      <w:pPr>
        <w:suppressAutoHyphens w:val="0"/>
        <w:jc w:val="center"/>
        <w:rPr>
          <w:rFonts w:eastAsia="Calibri" w:cs="Times New Roman"/>
          <w:color w:val="000000" w:themeColor="text1"/>
          <w:lang w:eastAsia="en-US"/>
        </w:rPr>
      </w:pPr>
    </w:p>
    <w:p w14:paraId="75E6F546" w14:textId="77777777" w:rsidR="00097340" w:rsidRPr="002B2E2C" w:rsidRDefault="00097340" w:rsidP="00EA3AC8">
      <w:pPr>
        <w:suppressAutoHyphens w:val="0"/>
        <w:jc w:val="center"/>
        <w:rPr>
          <w:rFonts w:eastAsia="Calibri" w:cs="Times New Roman"/>
          <w:color w:val="000000" w:themeColor="text1"/>
          <w:lang w:eastAsia="en-US"/>
        </w:rPr>
      </w:pPr>
    </w:p>
    <w:p w14:paraId="25370335" w14:textId="77777777" w:rsidR="00EA3AC8" w:rsidRPr="002B2E2C" w:rsidRDefault="00EA3AC8" w:rsidP="00EA3AC8">
      <w:pPr>
        <w:suppressAutoHyphens w:val="0"/>
        <w:jc w:val="center"/>
        <w:rPr>
          <w:rFonts w:eastAsia="Calibri" w:cs="Times New Roman"/>
          <w:color w:val="000000" w:themeColor="text1"/>
          <w:lang w:eastAsia="en-US"/>
        </w:rPr>
      </w:pPr>
    </w:p>
    <w:p w14:paraId="2D76A77B" w14:textId="77777777" w:rsidR="00097340" w:rsidRPr="002B2E2C" w:rsidRDefault="00097340" w:rsidP="00EA3AC8">
      <w:pPr>
        <w:suppressAutoHyphens w:val="0"/>
        <w:jc w:val="center"/>
        <w:rPr>
          <w:rFonts w:eastAsia="Calibri" w:cs="Times New Roman"/>
          <w:color w:val="000000" w:themeColor="text1"/>
          <w:lang w:eastAsia="en-US"/>
        </w:rPr>
      </w:pPr>
    </w:p>
    <w:p w14:paraId="3D7E800E" w14:textId="77777777" w:rsidR="00824AD2" w:rsidRPr="002B2E2C" w:rsidRDefault="00790912" w:rsidP="00BC1D9B">
      <w:pPr>
        <w:suppressAutoHyphens w:val="0"/>
        <w:ind w:firstLine="0"/>
        <w:jc w:val="center"/>
        <w:rPr>
          <w:rFonts w:eastAsia="Calibri" w:cs="Times New Roman"/>
          <w:color w:val="000000" w:themeColor="text1"/>
          <w:lang w:eastAsia="en-US"/>
        </w:rPr>
        <w:sectPr w:rsidR="00824AD2" w:rsidRPr="002B2E2C" w:rsidSect="005106C5">
          <w:headerReference w:type="default" r:id="rId8"/>
          <w:pgSz w:w="11905" w:h="16837" w:code="9"/>
          <w:pgMar w:top="1701" w:right="1134" w:bottom="1134" w:left="1701" w:header="1259" w:footer="720" w:gutter="0"/>
          <w:cols w:space="720"/>
          <w:docGrid w:linePitch="360"/>
        </w:sectPr>
      </w:pPr>
      <w:r w:rsidRPr="002B2E2C">
        <w:rPr>
          <w:rFonts w:eastAsia="Calibri" w:cs="Times New Roman"/>
          <w:color w:val="000000" w:themeColor="text1"/>
          <w:lang w:eastAsia="en-US"/>
        </w:rPr>
        <w:t>Anápolis</w:t>
      </w:r>
      <w:r w:rsidRPr="002B2E2C">
        <w:rPr>
          <w:rFonts w:eastAsia="Calibri" w:cs="Times New Roman"/>
          <w:color w:val="000000" w:themeColor="text1"/>
          <w:lang w:eastAsia="en-US"/>
        </w:rPr>
        <w:br/>
      </w:r>
      <w:r w:rsidR="00097340" w:rsidRPr="002B2E2C">
        <w:rPr>
          <w:rFonts w:eastAsia="Calibri" w:cs="Times New Roman"/>
          <w:color w:val="000000" w:themeColor="text1"/>
          <w:lang w:eastAsia="en-US"/>
        </w:rPr>
        <w:t>Outubro</w:t>
      </w:r>
      <w:r w:rsidRPr="002B2E2C">
        <w:rPr>
          <w:rFonts w:eastAsia="Calibri" w:cs="Times New Roman"/>
          <w:color w:val="000000" w:themeColor="text1"/>
          <w:lang w:eastAsia="en-US"/>
        </w:rPr>
        <w:t>, 2020</w:t>
      </w:r>
    </w:p>
    <w:p w14:paraId="416A473F" w14:textId="683DACFF" w:rsidR="00824AD2" w:rsidRPr="002B2E2C" w:rsidRDefault="00824AD2" w:rsidP="00824AD2">
      <w:pPr>
        <w:ind w:firstLine="0"/>
        <w:rPr>
          <w:rFonts w:cs="Times New Roman"/>
          <w:b/>
          <w:lang w:eastAsia="pt-BR"/>
        </w:rPr>
      </w:pPr>
      <w:r w:rsidRPr="002B2E2C">
        <w:rPr>
          <w:rFonts w:cs="Times New Roman"/>
          <w:b/>
          <w:lang w:eastAsia="pt-BR"/>
        </w:rPr>
        <w:lastRenderedPageBreak/>
        <w:t>LISTA DE ILUSTRAÇÕES</w:t>
      </w:r>
    </w:p>
    <w:p w14:paraId="21229DA3" w14:textId="77777777" w:rsidR="00C6018B" w:rsidRPr="002B2E2C" w:rsidRDefault="00C6018B" w:rsidP="00824AD2">
      <w:pPr>
        <w:ind w:firstLine="0"/>
        <w:rPr>
          <w:rFonts w:cs="Times New Roman"/>
          <w:b/>
          <w:lang w:eastAsia="pt-BR"/>
        </w:rPr>
      </w:pPr>
    </w:p>
    <w:p w14:paraId="34109203" w14:textId="4E3A3D40" w:rsidR="00642BF6" w:rsidRDefault="006E75FC">
      <w:pPr>
        <w:pStyle w:val="ndicedeilustraes"/>
        <w:rPr>
          <w:rFonts w:asciiTheme="minorHAnsi" w:eastAsiaTheme="minorEastAsia" w:hAnsiTheme="minorHAnsi" w:cstheme="minorBidi"/>
          <w:noProof/>
          <w:color w:val="auto"/>
          <w:sz w:val="22"/>
          <w:szCs w:val="22"/>
          <w:lang w:eastAsia="pt-BR"/>
        </w:rPr>
      </w:pPr>
      <w:r w:rsidRPr="002B2E2C">
        <w:rPr>
          <w:rFonts w:eastAsia="Calibri" w:cs="Times New Roman"/>
          <w:color w:val="auto"/>
          <w:szCs w:val="22"/>
          <w:lang w:eastAsia="en-US"/>
        </w:rPr>
        <w:fldChar w:fldCharType="begin"/>
      </w:r>
      <w:r w:rsidRPr="002B2E2C">
        <w:rPr>
          <w:rFonts w:eastAsia="Calibri" w:cs="Times New Roman"/>
          <w:color w:val="auto"/>
          <w:szCs w:val="22"/>
          <w:lang w:eastAsia="en-US"/>
        </w:rPr>
        <w:instrText xml:space="preserve"> TOC \h \z \c "Figura" </w:instrText>
      </w:r>
      <w:r w:rsidRPr="002B2E2C">
        <w:rPr>
          <w:rFonts w:eastAsia="Calibri" w:cs="Times New Roman"/>
          <w:color w:val="auto"/>
          <w:szCs w:val="22"/>
          <w:lang w:eastAsia="en-US"/>
        </w:rPr>
        <w:fldChar w:fldCharType="separate"/>
      </w:r>
      <w:hyperlink w:anchor="_Toc59372775" w:history="1">
        <w:r w:rsidR="00642BF6" w:rsidRPr="00F8177A">
          <w:rPr>
            <w:rStyle w:val="Hyperlink"/>
            <w:rFonts w:cs="Times New Roman"/>
            <w:noProof/>
          </w:rPr>
          <w:t>Figura 1 - Tipos de Sistemas</w:t>
        </w:r>
        <w:r w:rsidR="00642BF6">
          <w:rPr>
            <w:noProof/>
            <w:webHidden/>
          </w:rPr>
          <w:tab/>
        </w:r>
        <w:r w:rsidR="00642BF6">
          <w:rPr>
            <w:noProof/>
            <w:webHidden/>
          </w:rPr>
          <w:fldChar w:fldCharType="begin"/>
        </w:r>
        <w:r w:rsidR="00642BF6">
          <w:rPr>
            <w:noProof/>
            <w:webHidden/>
          </w:rPr>
          <w:instrText xml:space="preserve"> PAGEREF _Toc59372775 \h </w:instrText>
        </w:r>
        <w:r w:rsidR="00642BF6">
          <w:rPr>
            <w:noProof/>
            <w:webHidden/>
          </w:rPr>
        </w:r>
        <w:r w:rsidR="00642BF6">
          <w:rPr>
            <w:noProof/>
            <w:webHidden/>
          </w:rPr>
          <w:fldChar w:fldCharType="separate"/>
        </w:r>
        <w:r w:rsidR="00216C3B">
          <w:rPr>
            <w:noProof/>
            <w:webHidden/>
          </w:rPr>
          <w:t>23</w:t>
        </w:r>
        <w:r w:rsidR="00642BF6">
          <w:rPr>
            <w:noProof/>
            <w:webHidden/>
          </w:rPr>
          <w:fldChar w:fldCharType="end"/>
        </w:r>
      </w:hyperlink>
    </w:p>
    <w:p w14:paraId="7ABE416C" w14:textId="3FF16F36" w:rsidR="00642BF6" w:rsidRDefault="00382135">
      <w:pPr>
        <w:pStyle w:val="ndicedeilustraes"/>
        <w:rPr>
          <w:rFonts w:asciiTheme="minorHAnsi" w:eastAsiaTheme="minorEastAsia" w:hAnsiTheme="minorHAnsi" w:cstheme="minorBidi"/>
          <w:noProof/>
          <w:color w:val="auto"/>
          <w:sz w:val="22"/>
          <w:szCs w:val="22"/>
          <w:lang w:eastAsia="pt-BR"/>
        </w:rPr>
      </w:pPr>
      <w:hyperlink w:anchor="_Toc59372776" w:history="1">
        <w:r w:rsidR="00642BF6" w:rsidRPr="00F8177A">
          <w:rPr>
            <w:rStyle w:val="Hyperlink"/>
            <w:rFonts w:cs="Times New Roman"/>
            <w:noProof/>
          </w:rPr>
          <w:t>Figura 2 - Setores organizacionais e sistemas de informação</w:t>
        </w:r>
        <w:r w:rsidR="00642BF6">
          <w:rPr>
            <w:noProof/>
            <w:webHidden/>
          </w:rPr>
          <w:tab/>
        </w:r>
        <w:r w:rsidR="00642BF6">
          <w:rPr>
            <w:noProof/>
            <w:webHidden/>
          </w:rPr>
          <w:fldChar w:fldCharType="begin"/>
        </w:r>
        <w:r w:rsidR="00642BF6">
          <w:rPr>
            <w:noProof/>
            <w:webHidden/>
          </w:rPr>
          <w:instrText xml:space="preserve"> PAGEREF _Toc59372776 \h </w:instrText>
        </w:r>
        <w:r w:rsidR="00642BF6">
          <w:rPr>
            <w:noProof/>
            <w:webHidden/>
          </w:rPr>
        </w:r>
        <w:r w:rsidR="00642BF6">
          <w:rPr>
            <w:noProof/>
            <w:webHidden/>
          </w:rPr>
          <w:fldChar w:fldCharType="separate"/>
        </w:r>
        <w:r w:rsidR="00216C3B">
          <w:rPr>
            <w:noProof/>
            <w:webHidden/>
          </w:rPr>
          <w:t>27</w:t>
        </w:r>
        <w:r w:rsidR="00642BF6">
          <w:rPr>
            <w:noProof/>
            <w:webHidden/>
          </w:rPr>
          <w:fldChar w:fldCharType="end"/>
        </w:r>
      </w:hyperlink>
    </w:p>
    <w:p w14:paraId="6FE0BF3F" w14:textId="4ED2B2E7" w:rsidR="00642BF6" w:rsidRDefault="00382135">
      <w:pPr>
        <w:pStyle w:val="ndicedeilustraes"/>
        <w:rPr>
          <w:rFonts w:asciiTheme="minorHAnsi" w:eastAsiaTheme="minorEastAsia" w:hAnsiTheme="minorHAnsi" w:cstheme="minorBidi"/>
          <w:noProof/>
          <w:color w:val="auto"/>
          <w:sz w:val="22"/>
          <w:szCs w:val="22"/>
          <w:lang w:eastAsia="pt-BR"/>
        </w:rPr>
      </w:pPr>
      <w:hyperlink w:anchor="_Toc59372777" w:history="1">
        <w:r w:rsidR="00642BF6" w:rsidRPr="00F8177A">
          <w:rPr>
            <w:rStyle w:val="Hyperlink"/>
            <w:rFonts w:cs="Times New Roman"/>
            <w:noProof/>
          </w:rPr>
          <w:t>Figura 3 - Os níveis hierárquicos da informação</w:t>
        </w:r>
        <w:r w:rsidR="00642BF6">
          <w:rPr>
            <w:noProof/>
            <w:webHidden/>
          </w:rPr>
          <w:tab/>
        </w:r>
        <w:r w:rsidR="00642BF6">
          <w:rPr>
            <w:noProof/>
            <w:webHidden/>
          </w:rPr>
          <w:fldChar w:fldCharType="begin"/>
        </w:r>
        <w:r w:rsidR="00642BF6">
          <w:rPr>
            <w:noProof/>
            <w:webHidden/>
          </w:rPr>
          <w:instrText xml:space="preserve"> PAGEREF _Toc59372777 \h </w:instrText>
        </w:r>
        <w:r w:rsidR="00642BF6">
          <w:rPr>
            <w:noProof/>
            <w:webHidden/>
          </w:rPr>
        </w:r>
        <w:r w:rsidR="00642BF6">
          <w:rPr>
            <w:noProof/>
            <w:webHidden/>
          </w:rPr>
          <w:fldChar w:fldCharType="separate"/>
        </w:r>
        <w:r w:rsidR="00216C3B">
          <w:rPr>
            <w:noProof/>
            <w:webHidden/>
          </w:rPr>
          <w:t>31</w:t>
        </w:r>
        <w:r w:rsidR="00642BF6">
          <w:rPr>
            <w:noProof/>
            <w:webHidden/>
          </w:rPr>
          <w:fldChar w:fldCharType="end"/>
        </w:r>
      </w:hyperlink>
    </w:p>
    <w:p w14:paraId="1C15CD33" w14:textId="48C4004D" w:rsidR="00642BF6" w:rsidRDefault="00382135">
      <w:pPr>
        <w:pStyle w:val="ndicedeilustraes"/>
        <w:rPr>
          <w:rFonts w:asciiTheme="minorHAnsi" w:eastAsiaTheme="minorEastAsia" w:hAnsiTheme="minorHAnsi" w:cstheme="minorBidi"/>
          <w:noProof/>
          <w:color w:val="auto"/>
          <w:sz w:val="22"/>
          <w:szCs w:val="22"/>
          <w:lang w:eastAsia="pt-BR"/>
        </w:rPr>
      </w:pPr>
      <w:hyperlink w:anchor="_Toc59372778" w:history="1">
        <w:r w:rsidR="00642BF6" w:rsidRPr="00F8177A">
          <w:rPr>
            <w:rStyle w:val="Hyperlink"/>
            <w:rFonts w:cs="Times New Roman"/>
            <w:noProof/>
          </w:rPr>
          <w:t>Figura 5 - Cadeia de Valor genérica de Porter e Millar</w:t>
        </w:r>
        <w:r w:rsidR="00642BF6">
          <w:rPr>
            <w:noProof/>
            <w:webHidden/>
          </w:rPr>
          <w:tab/>
        </w:r>
        <w:r w:rsidR="00642BF6">
          <w:rPr>
            <w:noProof/>
            <w:webHidden/>
          </w:rPr>
          <w:fldChar w:fldCharType="begin"/>
        </w:r>
        <w:r w:rsidR="00642BF6">
          <w:rPr>
            <w:noProof/>
            <w:webHidden/>
          </w:rPr>
          <w:instrText xml:space="preserve"> PAGEREF _Toc59372778 \h </w:instrText>
        </w:r>
        <w:r w:rsidR="00642BF6">
          <w:rPr>
            <w:noProof/>
            <w:webHidden/>
          </w:rPr>
        </w:r>
        <w:r w:rsidR="00642BF6">
          <w:rPr>
            <w:noProof/>
            <w:webHidden/>
          </w:rPr>
          <w:fldChar w:fldCharType="separate"/>
        </w:r>
        <w:r w:rsidR="00216C3B">
          <w:rPr>
            <w:noProof/>
            <w:webHidden/>
          </w:rPr>
          <w:t>34</w:t>
        </w:r>
        <w:r w:rsidR="00642BF6">
          <w:rPr>
            <w:noProof/>
            <w:webHidden/>
          </w:rPr>
          <w:fldChar w:fldCharType="end"/>
        </w:r>
      </w:hyperlink>
    </w:p>
    <w:p w14:paraId="0B6DD401" w14:textId="65E907E4" w:rsidR="00642BF6" w:rsidRDefault="00382135">
      <w:pPr>
        <w:pStyle w:val="ndicedeilustraes"/>
        <w:rPr>
          <w:rFonts w:asciiTheme="minorHAnsi" w:eastAsiaTheme="minorEastAsia" w:hAnsiTheme="minorHAnsi" w:cstheme="minorBidi"/>
          <w:noProof/>
          <w:color w:val="auto"/>
          <w:sz w:val="22"/>
          <w:szCs w:val="22"/>
          <w:lang w:eastAsia="pt-BR"/>
        </w:rPr>
      </w:pPr>
      <w:hyperlink w:anchor="_Toc59372779" w:history="1">
        <w:r w:rsidR="00642BF6" w:rsidRPr="00F8177A">
          <w:rPr>
            <w:rStyle w:val="Hyperlink"/>
            <w:rFonts w:cs="Times New Roman"/>
            <w:noProof/>
            <w:lang w:val="en-US"/>
          </w:rPr>
          <w:t>Figura 4 - The Order Fulfillment Process</w:t>
        </w:r>
        <w:r w:rsidR="00642BF6">
          <w:rPr>
            <w:noProof/>
            <w:webHidden/>
          </w:rPr>
          <w:tab/>
        </w:r>
        <w:r w:rsidR="00642BF6">
          <w:rPr>
            <w:noProof/>
            <w:webHidden/>
          </w:rPr>
          <w:fldChar w:fldCharType="begin"/>
        </w:r>
        <w:r w:rsidR="00642BF6">
          <w:rPr>
            <w:noProof/>
            <w:webHidden/>
          </w:rPr>
          <w:instrText xml:space="preserve"> PAGEREF _Toc59372779 \h </w:instrText>
        </w:r>
        <w:r w:rsidR="00642BF6">
          <w:rPr>
            <w:noProof/>
            <w:webHidden/>
          </w:rPr>
        </w:r>
        <w:r w:rsidR="00642BF6">
          <w:rPr>
            <w:noProof/>
            <w:webHidden/>
          </w:rPr>
          <w:fldChar w:fldCharType="separate"/>
        </w:r>
        <w:r w:rsidR="00216C3B">
          <w:rPr>
            <w:noProof/>
            <w:webHidden/>
          </w:rPr>
          <w:t>35</w:t>
        </w:r>
        <w:r w:rsidR="00642BF6">
          <w:rPr>
            <w:noProof/>
            <w:webHidden/>
          </w:rPr>
          <w:fldChar w:fldCharType="end"/>
        </w:r>
      </w:hyperlink>
    </w:p>
    <w:p w14:paraId="0F6ADFDE" w14:textId="3EC60FD8" w:rsidR="00642BF6" w:rsidRDefault="00382135">
      <w:pPr>
        <w:pStyle w:val="ndicedeilustraes"/>
        <w:rPr>
          <w:rFonts w:asciiTheme="minorHAnsi" w:eastAsiaTheme="minorEastAsia" w:hAnsiTheme="minorHAnsi" w:cstheme="minorBidi"/>
          <w:noProof/>
          <w:color w:val="auto"/>
          <w:sz w:val="22"/>
          <w:szCs w:val="22"/>
          <w:lang w:eastAsia="pt-BR"/>
        </w:rPr>
      </w:pPr>
      <w:hyperlink w:anchor="_Toc59372780" w:history="1">
        <w:r w:rsidR="00642BF6" w:rsidRPr="00F8177A">
          <w:rPr>
            <w:rStyle w:val="Hyperlink"/>
            <w:rFonts w:cs="Times New Roman"/>
            <w:noProof/>
          </w:rPr>
          <w:t>Figura 6 - A cadeia de valor de um sistema de informação</w:t>
        </w:r>
        <w:r w:rsidR="00642BF6">
          <w:rPr>
            <w:noProof/>
            <w:webHidden/>
          </w:rPr>
          <w:tab/>
        </w:r>
        <w:r w:rsidR="00642BF6">
          <w:rPr>
            <w:noProof/>
            <w:webHidden/>
          </w:rPr>
          <w:fldChar w:fldCharType="begin"/>
        </w:r>
        <w:r w:rsidR="00642BF6">
          <w:rPr>
            <w:noProof/>
            <w:webHidden/>
          </w:rPr>
          <w:instrText xml:space="preserve"> PAGEREF _Toc59372780 \h </w:instrText>
        </w:r>
        <w:r w:rsidR="00642BF6">
          <w:rPr>
            <w:noProof/>
            <w:webHidden/>
          </w:rPr>
        </w:r>
        <w:r w:rsidR="00642BF6">
          <w:rPr>
            <w:noProof/>
            <w:webHidden/>
          </w:rPr>
          <w:fldChar w:fldCharType="separate"/>
        </w:r>
        <w:r w:rsidR="00216C3B">
          <w:rPr>
            <w:noProof/>
            <w:webHidden/>
          </w:rPr>
          <w:t>37</w:t>
        </w:r>
        <w:r w:rsidR="00642BF6">
          <w:rPr>
            <w:noProof/>
            <w:webHidden/>
          </w:rPr>
          <w:fldChar w:fldCharType="end"/>
        </w:r>
      </w:hyperlink>
    </w:p>
    <w:p w14:paraId="6BA8FAB7" w14:textId="121AEF4A" w:rsidR="00824AD2" w:rsidRPr="002B2E2C" w:rsidRDefault="006E75FC" w:rsidP="00824AD2">
      <w:pPr>
        <w:suppressAutoHyphens w:val="0"/>
        <w:ind w:firstLine="0"/>
        <w:jc w:val="left"/>
        <w:rPr>
          <w:rFonts w:eastAsia="Calibri" w:cs="Times New Roman"/>
          <w:color w:val="auto"/>
          <w:szCs w:val="22"/>
          <w:lang w:eastAsia="en-US"/>
        </w:rPr>
      </w:pPr>
      <w:r w:rsidRPr="002B2E2C">
        <w:rPr>
          <w:rFonts w:eastAsia="Calibri" w:cs="Times New Roman"/>
          <w:color w:val="auto"/>
          <w:szCs w:val="22"/>
          <w:lang w:eastAsia="en-US"/>
        </w:rPr>
        <w:fldChar w:fldCharType="end"/>
      </w:r>
    </w:p>
    <w:p w14:paraId="4CA73265" w14:textId="77777777" w:rsidR="00824AD2" w:rsidRPr="002B2E2C" w:rsidRDefault="00824AD2" w:rsidP="00824AD2">
      <w:pPr>
        <w:suppressAutoHyphens w:val="0"/>
        <w:ind w:firstLine="0"/>
        <w:jc w:val="left"/>
        <w:rPr>
          <w:rFonts w:eastAsia="Calibri" w:cs="Times New Roman"/>
          <w:color w:val="auto"/>
          <w:szCs w:val="22"/>
          <w:lang w:eastAsia="en-US"/>
        </w:rPr>
      </w:pPr>
    </w:p>
    <w:p w14:paraId="45452688" w14:textId="77777777" w:rsidR="00824AD2" w:rsidRPr="002B2E2C" w:rsidRDefault="00824AD2" w:rsidP="00824AD2">
      <w:pPr>
        <w:ind w:firstLine="0"/>
        <w:rPr>
          <w:rFonts w:eastAsia="Calibri" w:cs="Times New Roman"/>
          <w:b/>
          <w:lang w:eastAsia="pt-BR"/>
        </w:rPr>
      </w:pPr>
      <w:bookmarkStart w:id="1" w:name="_Toc444850039"/>
      <w:bookmarkStart w:id="2" w:name="_Toc444865705"/>
      <w:r w:rsidRPr="002B2E2C">
        <w:rPr>
          <w:rFonts w:cs="Times New Roman"/>
          <w:b/>
          <w:lang w:eastAsia="pt-BR"/>
        </w:rPr>
        <w:t>LISTA DE GRÁFICOS</w:t>
      </w:r>
      <w:bookmarkEnd w:id="1"/>
      <w:bookmarkEnd w:id="2"/>
    </w:p>
    <w:p w14:paraId="3A9D12DF" w14:textId="741D28F9" w:rsidR="00642BF6" w:rsidRDefault="00AE5B47">
      <w:pPr>
        <w:pStyle w:val="ndicedeilustraes"/>
        <w:rPr>
          <w:rFonts w:asciiTheme="minorHAnsi" w:eastAsiaTheme="minorEastAsia" w:hAnsiTheme="minorHAnsi" w:cstheme="minorBidi"/>
          <w:noProof/>
          <w:color w:val="auto"/>
          <w:sz w:val="22"/>
          <w:szCs w:val="22"/>
          <w:lang w:eastAsia="pt-BR"/>
        </w:rPr>
      </w:pPr>
      <w:r w:rsidRPr="002B2E2C">
        <w:rPr>
          <w:rFonts w:eastAsia="Calibri" w:cs="Times New Roman"/>
          <w:color w:val="000000" w:themeColor="text1"/>
          <w:szCs w:val="22"/>
          <w:lang w:eastAsia="en-US"/>
        </w:rPr>
        <w:fldChar w:fldCharType="begin"/>
      </w:r>
      <w:r w:rsidRPr="002B2E2C">
        <w:rPr>
          <w:rFonts w:eastAsia="Calibri" w:cs="Times New Roman"/>
          <w:color w:val="000000" w:themeColor="text1"/>
          <w:szCs w:val="22"/>
          <w:lang w:eastAsia="en-US"/>
        </w:rPr>
        <w:instrText xml:space="preserve"> TOC \h \z \c "Gráfico" </w:instrText>
      </w:r>
      <w:r w:rsidRPr="002B2E2C">
        <w:rPr>
          <w:rFonts w:eastAsia="Calibri" w:cs="Times New Roman"/>
          <w:color w:val="000000" w:themeColor="text1"/>
          <w:szCs w:val="22"/>
          <w:lang w:eastAsia="en-US"/>
        </w:rPr>
        <w:fldChar w:fldCharType="separate"/>
      </w:r>
      <w:hyperlink w:anchor="_Toc59372783" w:history="1">
        <w:r w:rsidR="00642BF6" w:rsidRPr="00C301BD">
          <w:rPr>
            <w:rStyle w:val="Hyperlink"/>
            <w:rFonts w:cs="Times New Roman"/>
            <w:noProof/>
          </w:rPr>
          <w:t xml:space="preserve">Gráfico 1 - </w:t>
        </w:r>
        <w:r w:rsidR="00642BF6" w:rsidRPr="00C301BD">
          <w:rPr>
            <w:rStyle w:val="Hyperlink"/>
            <w:rFonts w:eastAsia="Calibri" w:cs="Times New Roman"/>
            <w:noProof/>
            <w:lang w:eastAsia="en-US"/>
          </w:rPr>
          <w:t>Denominação de Instituições de Ensino Superior</w:t>
        </w:r>
        <w:r w:rsidR="00642BF6" w:rsidRPr="00C301BD">
          <w:rPr>
            <w:rStyle w:val="Hyperlink"/>
            <w:rFonts w:cs="Times New Roman"/>
            <w:noProof/>
          </w:rPr>
          <w:t xml:space="preserve"> em percentuais no Brasil</w:t>
        </w:r>
        <w:r w:rsidR="00642BF6">
          <w:rPr>
            <w:noProof/>
            <w:webHidden/>
          </w:rPr>
          <w:tab/>
        </w:r>
        <w:r w:rsidR="00642BF6">
          <w:rPr>
            <w:noProof/>
            <w:webHidden/>
          </w:rPr>
          <w:fldChar w:fldCharType="begin"/>
        </w:r>
        <w:r w:rsidR="00642BF6">
          <w:rPr>
            <w:noProof/>
            <w:webHidden/>
          </w:rPr>
          <w:instrText xml:space="preserve"> PAGEREF _Toc59372783 \h </w:instrText>
        </w:r>
        <w:r w:rsidR="00642BF6">
          <w:rPr>
            <w:noProof/>
            <w:webHidden/>
          </w:rPr>
        </w:r>
        <w:r w:rsidR="00642BF6">
          <w:rPr>
            <w:noProof/>
            <w:webHidden/>
          </w:rPr>
          <w:fldChar w:fldCharType="separate"/>
        </w:r>
        <w:r w:rsidR="00216C3B">
          <w:rPr>
            <w:noProof/>
            <w:webHidden/>
          </w:rPr>
          <w:t>11</w:t>
        </w:r>
        <w:r w:rsidR="00642BF6">
          <w:rPr>
            <w:noProof/>
            <w:webHidden/>
          </w:rPr>
          <w:fldChar w:fldCharType="end"/>
        </w:r>
      </w:hyperlink>
    </w:p>
    <w:p w14:paraId="36E9C9E8" w14:textId="7CC26843" w:rsidR="00642BF6" w:rsidRDefault="00382135">
      <w:pPr>
        <w:pStyle w:val="ndicedeilustraes"/>
        <w:rPr>
          <w:rFonts w:asciiTheme="minorHAnsi" w:eastAsiaTheme="minorEastAsia" w:hAnsiTheme="minorHAnsi" w:cstheme="minorBidi"/>
          <w:noProof/>
          <w:color w:val="auto"/>
          <w:sz w:val="22"/>
          <w:szCs w:val="22"/>
          <w:lang w:eastAsia="pt-BR"/>
        </w:rPr>
      </w:pPr>
      <w:hyperlink w:anchor="_Toc59372784" w:history="1">
        <w:r w:rsidR="00642BF6" w:rsidRPr="00C301BD">
          <w:rPr>
            <w:rStyle w:val="Hyperlink"/>
            <w:rFonts w:cs="Times New Roman"/>
            <w:noProof/>
          </w:rPr>
          <w:t>Gráfico 2 - Matrículas em IES no Brasil</w:t>
        </w:r>
        <w:r w:rsidR="00642BF6">
          <w:rPr>
            <w:noProof/>
            <w:webHidden/>
          </w:rPr>
          <w:tab/>
        </w:r>
        <w:r w:rsidR="00642BF6">
          <w:rPr>
            <w:noProof/>
            <w:webHidden/>
          </w:rPr>
          <w:fldChar w:fldCharType="begin"/>
        </w:r>
        <w:r w:rsidR="00642BF6">
          <w:rPr>
            <w:noProof/>
            <w:webHidden/>
          </w:rPr>
          <w:instrText xml:space="preserve"> PAGEREF _Toc59372784 \h </w:instrText>
        </w:r>
        <w:r w:rsidR="00642BF6">
          <w:rPr>
            <w:noProof/>
            <w:webHidden/>
          </w:rPr>
        </w:r>
        <w:r w:rsidR="00642BF6">
          <w:rPr>
            <w:noProof/>
            <w:webHidden/>
          </w:rPr>
          <w:fldChar w:fldCharType="separate"/>
        </w:r>
        <w:r w:rsidR="00216C3B">
          <w:rPr>
            <w:noProof/>
            <w:webHidden/>
          </w:rPr>
          <w:t>12</w:t>
        </w:r>
        <w:r w:rsidR="00642BF6">
          <w:rPr>
            <w:noProof/>
            <w:webHidden/>
          </w:rPr>
          <w:fldChar w:fldCharType="end"/>
        </w:r>
      </w:hyperlink>
    </w:p>
    <w:p w14:paraId="7F1C80E8" w14:textId="41F39B67" w:rsidR="00824AD2" w:rsidRPr="002B2E2C" w:rsidRDefault="00AE5B47" w:rsidP="00824AD2">
      <w:pPr>
        <w:suppressAutoHyphens w:val="0"/>
        <w:ind w:firstLine="0"/>
        <w:jc w:val="left"/>
        <w:rPr>
          <w:rFonts w:eastAsia="Calibri" w:cs="Times New Roman"/>
          <w:color w:val="000000" w:themeColor="text1"/>
          <w:szCs w:val="22"/>
          <w:lang w:eastAsia="en-US"/>
        </w:rPr>
      </w:pPr>
      <w:r w:rsidRPr="002B2E2C">
        <w:rPr>
          <w:rFonts w:eastAsia="Calibri" w:cs="Times New Roman"/>
          <w:color w:val="000000" w:themeColor="text1"/>
          <w:szCs w:val="22"/>
          <w:lang w:eastAsia="en-US"/>
        </w:rPr>
        <w:fldChar w:fldCharType="end"/>
      </w:r>
    </w:p>
    <w:p w14:paraId="038A4B88" w14:textId="77777777" w:rsidR="00824AD2" w:rsidRPr="002B2E2C" w:rsidRDefault="00824AD2" w:rsidP="00824AD2">
      <w:pPr>
        <w:suppressAutoHyphens w:val="0"/>
        <w:ind w:firstLine="0"/>
        <w:jc w:val="left"/>
        <w:rPr>
          <w:rFonts w:eastAsia="Calibri" w:cs="Times New Roman"/>
          <w:color w:val="000000" w:themeColor="text1"/>
          <w:szCs w:val="22"/>
          <w:lang w:eastAsia="en-US"/>
        </w:rPr>
      </w:pPr>
    </w:p>
    <w:p w14:paraId="34559FD4" w14:textId="77777777" w:rsidR="00824AD2" w:rsidRPr="002B2E2C" w:rsidRDefault="00824AD2" w:rsidP="00824AD2">
      <w:pPr>
        <w:ind w:firstLine="0"/>
        <w:rPr>
          <w:rFonts w:cs="Times New Roman"/>
          <w:b/>
          <w:lang w:eastAsia="pt-BR"/>
        </w:rPr>
      </w:pPr>
      <w:bookmarkStart w:id="3" w:name="_Toc444850040"/>
      <w:bookmarkStart w:id="4" w:name="_Toc444865706"/>
      <w:r w:rsidRPr="002B2E2C">
        <w:rPr>
          <w:rFonts w:cs="Times New Roman"/>
          <w:b/>
          <w:lang w:eastAsia="pt-BR"/>
        </w:rPr>
        <w:t>LISTA DE QUADROS</w:t>
      </w:r>
      <w:bookmarkEnd w:id="3"/>
      <w:bookmarkEnd w:id="4"/>
    </w:p>
    <w:p w14:paraId="218268AE" w14:textId="6E00F75A" w:rsidR="00642BF6" w:rsidRDefault="00824AD2">
      <w:pPr>
        <w:pStyle w:val="ndicedeilustraes"/>
        <w:rPr>
          <w:rFonts w:asciiTheme="minorHAnsi" w:eastAsiaTheme="minorEastAsia" w:hAnsiTheme="minorHAnsi" w:cstheme="minorBidi"/>
          <w:noProof/>
          <w:color w:val="auto"/>
          <w:sz w:val="22"/>
          <w:szCs w:val="22"/>
          <w:lang w:eastAsia="pt-BR"/>
        </w:rPr>
      </w:pPr>
      <w:r w:rsidRPr="002B2E2C">
        <w:rPr>
          <w:rFonts w:eastAsia="Calibri" w:cs="Times New Roman"/>
          <w:color w:val="000000" w:themeColor="text1"/>
          <w:szCs w:val="22"/>
          <w:lang w:eastAsia="en-US"/>
        </w:rPr>
        <w:fldChar w:fldCharType="begin"/>
      </w:r>
      <w:r w:rsidRPr="002B2E2C">
        <w:rPr>
          <w:rFonts w:eastAsia="Calibri" w:cs="Times New Roman"/>
          <w:color w:val="000000" w:themeColor="text1"/>
          <w:szCs w:val="22"/>
          <w:lang w:eastAsia="en-US"/>
        </w:rPr>
        <w:instrText xml:space="preserve"> TOC \h \z \c "Quadro" </w:instrText>
      </w:r>
      <w:r w:rsidRPr="002B2E2C">
        <w:rPr>
          <w:rFonts w:eastAsia="Calibri" w:cs="Times New Roman"/>
          <w:color w:val="000000" w:themeColor="text1"/>
          <w:szCs w:val="22"/>
          <w:lang w:eastAsia="en-US"/>
        </w:rPr>
        <w:fldChar w:fldCharType="separate"/>
      </w:r>
      <w:hyperlink w:anchor="_Toc59372791" w:history="1">
        <w:r w:rsidR="00642BF6" w:rsidRPr="00D758F8">
          <w:rPr>
            <w:rStyle w:val="Hyperlink"/>
            <w:rFonts w:cs="Times New Roman"/>
            <w:noProof/>
          </w:rPr>
          <w:t>Quadro 1 - Número de matriculas da UEG</w:t>
        </w:r>
        <w:r w:rsidR="00642BF6">
          <w:rPr>
            <w:noProof/>
            <w:webHidden/>
          </w:rPr>
          <w:tab/>
        </w:r>
        <w:r w:rsidR="00642BF6">
          <w:rPr>
            <w:noProof/>
            <w:webHidden/>
          </w:rPr>
          <w:fldChar w:fldCharType="begin"/>
        </w:r>
        <w:r w:rsidR="00642BF6">
          <w:rPr>
            <w:noProof/>
            <w:webHidden/>
          </w:rPr>
          <w:instrText xml:space="preserve"> PAGEREF _Toc59372791 \h </w:instrText>
        </w:r>
        <w:r w:rsidR="00642BF6">
          <w:rPr>
            <w:noProof/>
            <w:webHidden/>
          </w:rPr>
        </w:r>
        <w:r w:rsidR="00642BF6">
          <w:rPr>
            <w:noProof/>
            <w:webHidden/>
          </w:rPr>
          <w:fldChar w:fldCharType="separate"/>
        </w:r>
        <w:r w:rsidR="00216C3B">
          <w:rPr>
            <w:noProof/>
            <w:webHidden/>
          </w:rPr>
          <w:t>17</w:t>
        </w:r>
        <w:r w:rsidR="00642BF6">
          <w:rPr>
            <w:noProof/>
            <w:webHidden/>
          </w:rPr>
          <w:fldChar w:fldCharType="end"/>
        </w:r>
      </w:hyperlink>
    </w:p>
    <w:p w14:paraId="059F80D3" w14:textId="22F6AC6F" w:rsidR="00824AD2" w:rsidRPr="002B2E2C" w:rsidRDefault="00824AD2" w:rsidP="00824AD2">
      <w:pPr>
        <w:suppressAutoHyphens w:val="0"/>
        <w:ind w:firstLine="0"/>
        <w:jc w:val="left"/>
        <w:rPr>
          <w:rFonts w:eastAsia="Calibri" w:cs="Times New Roman"/>
          <w:color w:val="000000" w:themeColor="text1"/>
          <w:szCs w:val="22"/>
          <w:lang w:eastAsia="en-US"/>
        </w:rPr>
      </w:pPr>
      <w:r w:rsidRPr="002B2E2C">
        <w:rPr>
          <w:rFonts w:eastAsia="Calibri" w:cs="Times New Roman"/>
          <w:color w:val="000000" w:themeColor="text1"/>
          <w:szCs w:val="22"/>
          <w:lang w:eastAsia="en-US"/>
        </w:rPr>
        <w:fldChar w:fldCharType="end"/>
      </w:r>
    </w:p>
    <w:p w14:paraId="65B7507D" w14:textId="0E38435B" w:rsidR="00824AD2" w:rsidRPr="002B2E2C" w:rsidRDefault="00824AD2" w:rsidP="00824AD2">
      <w:pPr>
        <w:ind w:firstLine="0"/>
        <w:rPr>
          <w:rFonts w:cs="Times New Roman"/>
          <w:b/>
          <w:lang w:eastAsia="pt-BR"/>
        </w:rPr>
      </w:pPr>
      <w:r w:rsidRPr="002B2E2C">
        <w:rPr>
          <w:rFonts w:cs="Times New Roman"/>
          <w:bCs/>
          <w:kern w:val="32"/>
          <w:szCs w:val="28"/>
          <w:lang w:eastAsia="pt-BR"/>
        </w:rPr>
        <w:br w:type="page"/>
      </w:r>
      <w:bookmarkStart w:id="5" w:name="_Toc444850042"/>
      <w:bookmarkStart w:id="6" w:name="_Toc444865708"/>
      <w:r w:rsidRPr="002B2E2C">
        <w:rPr>
          <w:rFonts w:cs="Times New Roman"/>
          <w:b/>
          <w:lang w:eastAsia="pt-BR"/>
        </w:rPr>
        <w:lastRenderedPageBreak/>
        <w:t>LISTA DE ABREVIATURAS E SIGLAS</w:t>
      </w:r>
      <w:bookmarkEnd w:id="5"/>
      <w:bookmarkEnd w:id="6"/>
    </w:p>
    <w:p w14:paraId="4497B5E2" w14:textId="77777777" w:rsidR="00824AD2" w:rsidRPr="002B2E2C" w:rsidRDefault="00824AD2" w:rsidP="00824AD2">
      <w:pPr>
        <w:suppressAutoHyphens w:val="0"/>
        <w:rPr>
          <w:rFonts w:eastAsia="Calibri" w:cs="Times New Roman"/>
          <w:b/>
          <w:color w:val="auto"/>
          <w:lang w:eastAsia="en-US"/>
        </w:rPr>
      </w:pPr>
    </w:p>
    <w:tbl>
      <w:tblPr>
        <w:tblW w:w="9140" w:type="dxa"/>
        <w:tblInd w:w="70" w:type="dxa"/>
        <w:tblCellMar>
          <w:left w:w="70" w:type="dxa"/>
          <w:right w:w="70" w:type="dxa"/>
        </w:tblCellMar>
        <w:tblLook w:val="04A0" w:firstRow="1" w:lastRow="0" w:firstColumn="1" w:lastColumn="0" w:noHBand="0" w:noVBand="1"/>
      </w:tblPr>
      <w:tblGrid>
        <w:gridCol w:w="1087"/>
        <w:gridCol w:w="473"/>
        <w:gridCol w:w="7580"/>
      </w:tblGrid>
      <w:tr w:rsidR="00824AD2" w:rsidRPr="002B2E2C" w14:paraId="20995B5C" w14:textId="77777777" w:rsidTr="00824AD2">
        <w:trPr>
          <w:trHeight w:val="315"/>
        </w:trPr>
        <w:tc>
          <w:tcPr>
            <w:tcW w:w="1087" w:type="dxa"/>
            <w:tcBorders>
              <w:top w:val="nil"/>
              <w:left w:val="nil"/>
              <w:bottom w:val="nil"/>
              <w:right w:val="nil"/>
            </w:tcBorders>
            <w:shd w:val="clear" w:color="auto" w:fill="auto"/>
            <w:noWrap/>
            <w:vAlign w:val="center"/>
          </w:tcPr>
          <w:p w14:paraId="00A1AA5E" w14:textId="1C401504" w:rsidR="00824AD2" w:rsidRPr="002B2E2C" w:rsidRDefault="00824AD2" w:rsidP="00824AD2">
            <w:pPr>
              <w:suppressAutoHyphens w:val="0"/>
              <w:spacing w:line="240" w:lineRule="auto"/>
              <w:ind w:firstLine="0"/>
              <w:jc w:val="left"/>
              <w:rPr>
                <w:rFonts w:cs="Times New Roman"/>
                <w:lang w:eastAsia="pt-BR"/>
              </w:rPr>
            </w:pPr>
            <w:r w:rsidRPr="002B2E2C">
              <w:rPr>
                <w:rFonts w:eastAsia="Calibri" w:cs="Times New Roman"/>
                <w:b/>
                <w:color w:val="auto"/>
                <w:lang w:eastAsia="en-US"/>
              </w:rPr>
              <w:t>Siglas</w:t>
            </w:r>
          </w:p>
        </w:tc>
        <w:tc>
          <w:tcPr>
            <w:tcW w:w="473" w:type="dxa"/>
            <w:tcBorders>
              <w:top w:val="nil"/>
              <w:left w:val="nil"/>
              <w:bottom w:val="nil"/>
              <w:right w:val="nil"/>
            </w:tcBorders>
            <w:vAlign w:val="center"/>
          </w:tcPr>
          <w:p w14:paraId="551176CB"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tcPr>
          <w:p w14:paraId="1A072EC1" w14:textId="708F3597" w:rsidR="00824AD2" w:rsidRPr="002B2E2C" w:rsidRDefault="00824AD2" w:rsidP="00824AD2">
            <w:pPr>
              <w:suppressAutoHyphens w:val="0"/>
              <w:spacing w:line="240" w:lineRule="auto"/>
              <w:ind w:firstLine="0"/>
              <w:jc w:val="left"/>
              <w:rPr>
                <w:rFonts w:cs="Times New Roman"/>
                <w:lang w:eastAsia="pt-BR"/>
              </w:rPr>
            </w:pPr>
            <w:r w:rsidRPr="002B2E2C">
              <w:rPr>
                <w:rFonts w:eastAsia="Calibri" w:cs="Times New Roman"/>
                <w:b/>
                <w:color w:val="auto"/>
                <w:lang w:eastAsia="en-US"/>
              </w:rPr>
              <w:t>Descrição</w:t>
            </w:r>
          </w:p>
        </w:tc>
      </w:tr>
      <w:tr w:rsidR="00824AD2" w:rsidRPr="002B2E2C" w14:paraId="1548F67D" w14:textId="77777777" w:rsidTr="00824AD2">
        <w:trPr>
          <w:trHeight w:val="315"/>
        </w:trPr>
        <w:tc>
          <w:tcPr>
            <w:tcW w:w="1087" w:type="dxa"/>
            <w:tcBorders>
              <w:top w:val="nil"/>
              <w:left w:val="nil"/>
              <w:bottom w:val="nil"/>
              <w:right w:val="nil"/>
            </w:tcBorders>
            <w:shd w:val="clear" w:color="auto" w:fill="auto"/>
            <w:noWrap/>
            <w:vAlign w:val="center"/>
            <w:hideMark/>
          </w:tcPr>
          <w:p w14:paraId="51B55FDA"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CAPES</w:t>
            </w:r>
          </w:p>
        </w:tc>
        <w:tc>
          <w:tcPr>
            <w:tcW w:w="473" w:type="dxa"/>
            <w:tcBorders>
              <w:top w:val="nil"/>
              <w:left w:val="nil"/>
              <w:bottom w:val="nil"/>
              <w:right w:val="nil"/>
            </w:tcBorders>
            <w:vAlign w:val="center"/>
          </w:tcPr>
          <w:p w14:paraId="362B02DD"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2B19BBDE"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 xml:space="preserve">Coordenação de Aperfeiçoamento de Pessoal de Nível Superior </w:t>
            </w:r>
          </w:p>
        </w:tc>
      </w:tr>
      <w:tr w:rsidR="00824AD2" w:rsidRPr="002B2E2C" w14:paraId="18A35678" w14:textId="77777777" w:rsidTr="00824AD2">
        <w:trPr>
          <w:trHeight w:val="315"/>
        </w:trPr>
        <w:tc>
          <w:tcPr>
            <w:tcW w:w="1087" w:type="dxa"/>
            <w:tcBorders>
              <w:top w:val="nil"/>
              <w:left w:val="nil"/>
              <w:bottom w:val="nil"/>
              <w:right w:val="nil"/>
            </w:tcBorders>
            <w:shd w:val="clear" w:color="auto" w:fill="auto"/>
            <w:noWrap/>
            <w:vAlign w:val="center"/>
            <w:hideMark/>
          </w:tcPr>
          <w:p w14:paraId="2B24CDC9"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CPA</w:t>
            </w:r>
          </w:p>
        </w:tc>
        <w:tc>
          <w:tcPr>
            <w:tcW w:w="473" w:type="dxa"/>
            <w:tcBorders>
              <w:top w:val="nil"/>
              <w:left w:val="nil"/>
              <w:bottom w:val="nil"/>
              <w:right w:val="nil"/>
            </w:tcBorders>
            <w:vAlign w:val="center"/>
          </w:tcPr>
          <w:p w14:paraId="3DF77096"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58A6F8CB"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 xml:space="preserve">Comissão Própria de Avaliação </w:t>
            </w:r>
          </w:p>
        </w:tc>
      </w:tr>
      <w:tr w:rsidR="00824AD2" w:rsidRPr="002B2E2C" w14:paraId="106B241B" w14:textId="77777777" w:rsidTr="00824AD2">
        <w:trPr>
          <w:trHeight w:val="315"/>
        </w:trPr>
        <w:tc>
          <w:tcPr>
            <w:tcW w:w="1087" w:type="dxa"/>
            <w:tcBorders>
              <w:top w:val="nil"/>
              <w:left w:val="nil"/>
              <w:bottom w:val="nil"/>
              <w:right w:val="nil"/>
            </w:tcBorders>
            <w:shd w:val="clear" w:color="auto" w:fill="auto"/>
            <w:noWrap/>
            <w:vAlign w:val="center"/>
            <w:hideMark/>
          </w:tcPr>
          <w:p w14:paraId="4D390173"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CsU</w:t>
            </w:r>
          </w:p>
        </w:tc>
        <w:tc>
          <w:tcPr>
            <w:tcW w:w="473" w:type="dxa"/>
            <w:tcBorders>
              <w:top w:val="nil"/>
              <w:left w:val="nil"/>
              <w:bottom w:val="nil"/>
              <w:right w:val="nil"/>
            </w:tcBorders>
            <w:vAlign w:val="center"/>
          </w:tcPr>
          <w:p w14:paraId="1EF97A09"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3CB7C44"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Conselho Superior Universitário</w:t>
            </w:r>
          </w:p>
        </w:tc>
      </w:tr>
      <w:tr w:rsidR="00824AD2" w:rsidRPr="002B2E2C" w14:paraId="6C71A8B5" w14:textId="77777777" w:rsidTr="00824AD2">
        <w:trPr>
          <w:trHeight w:val="315"/>
        </w:trPr>
        <w:tc>
          <w:tcPr>
            <w:tcW w:w="1087" w:type="dxa"/>
            <w:tcBorders>
              <w:top w:val="nil"/>
              <w:left w:val="nil"/>
              <w:bottom w:val="nil"/>
              <w:right w:val="nil"/>
            </w:tcBorders>
            <w:shd w:val="clear" w:color="auto" w:fill="auto"/>
            <w:noWrap/>
            <w:vAlign w:val="center"/>
            <w:hideMark/>
          </w:tcPr>
          <w:p w14:paraId="7954ECC2"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DA</w:t>
            </w:r>
          </w:p>
        </w:tc>
        <w:tc>
          <w:tcPr>
            <w:tcW w:w="473" w:type="dxa"/>
            <w:tcBorders>
              <w:top w:val="nil"/>
              <w:left w:val="nil"/>
              <w:bottom w:val="nil"/>
              <w:right w:val="nil"/>
            </w:tcBorders>
            <w:vAlign w:val="center"/>
          </w:tcPr>
          <w:p w14:paraId="4A0BBD38"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3F66F92A"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Diretório Acadêmico</w:t>
            </w:r>
          </w:p>
        </w:tc>
      </w:tr>
      <w:tr w:rsidR="00824AD2" w:rsidRPr="002B2E2C" w14:paraId="007DA2F5" w14:textId="77777777" w:rsidTr="00824AD2">
        <w:trPr>
          <w:trHeight w:val="315"/>
        </w:trPr>
        <w:tc>
          <w:tcPr>
            <w:tcW w:w="1087" w:type="dxa"/>
            <w:tcBorders>
              <w:top w:val="nil"/>
              <w:left w:val="nil"/>
              <w:bottom w:val="nil"/>
              <w:right w:val="nil"/>
            </w:tcBorders>
            <w:shd w:val="clear" w:color="auto" w:fill="auto"/>
            <w:noWrap/>
            <w:vAlign w:val="center"/>
            <w:hideMark/>
          </w:tcPr>
          <w:p w14:paraId="5F620989"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IBGE</w:t>
            </w:r>
          </w:p>
        </w:tc>
        <w:tc>
          <w:tcPr>
            <w:tcW w:w="473" w:type="dxa"/>
            <w:tcBorders>
              <w:top w:val="nil"/>
              <w:left w:val="nil"/>
              <w:bottom w:val="nil"/>
              <w:right w:val="nil"/>
            </w:tcBorders>
            <w:vAlign w:val="center"/>
          </w:tcPr>
          <w:p w14:paraId="4F14A842"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687BD7F"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 xml:space="preserve">Instituto Brasileiro de Geografia e Estatística </w:t>
            </w:r>
          </w:p>
        </w:tc>
      </w:tr>
      <w:tr w:rsidR="00824AD2" w:rsidRPr="002B2E2C" w14:paraId="20C81CD6" w14:textId="77777777" w:rsidTr="00824AD2">
        <w:trPr>
          <w:trHeight w:val="315"/>
        </w:trPr>
        <w:tc>
          <w:tcPr>
            <w:tcW w:w="1087" w:type="dxa"/>
            <w:tcBorders>
              <w:top w:val="nil"/>
              <w:left w:val="nil"/>
              <w:bottom w:val="nil"/>
              <w:right w:val="nil"/>
            </w:tcBorders>
            <w:shd w:val="clear" w:color="auto" w:fill="auto"/>
            <w:noWrap/>
            <w:vAlign w:val="center"/>
            <w:hideMark/>
          </w:tcPr>
          <w:p w14:paraId="6EE1411B"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IES</w:t>
            </w:r>
          </w:p>
        </w:tc>
        <w:tc>
          <w:tcPr>
            <w:tcW w:w="473" w:type="dxa"/>
            <w:tcBorders>
              <w:top w:val="nil"/>
              <w:left w:val="nil"/>
              <w:bottom w:val="nil"/>
              <w:right w:val="nil"/>
            </w:tcBorders>
            <w:vAlign w:val="center"/>
          </w:tcPr>
          <w:p w14:paraId="528B9A2D"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50A68EFB"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Instituição de Ensino Superior</w:t>
            </w:r>
          </w:p>
        </w:tc>
      </w:tr>
      <w:tr w:rsidR="00824AD2" w:rsidRPr="002B2E2C" w14:paraId="0B35DD88" w14:textId="77777777" w:rsidTr="00824AD2">
        <w:trPr>
          <w:trHeight w:val="315"/>
        </w:trPr>
        <w:tc>
          <w:tcPr>
            <w:tcW w:w="1087" w:type="dxa"/>
            <w:tcBorders>
              <w:top w:val="nil"/>
              <w:left w:val="nil"/>
              <w:bottom w:val="nil"/>
              <w:right w:val="nil"/>
            </w:tcBorders>
            <w:shd w:val="clear" w:color="auto" w:fill="auto"/>
            <w:noWrap/>
            <w:vAlign w:val="center"/>
            <w:hideMark/>
          </w:tcPr>
          <w:p w14:paraId="3806F591"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INEP</w:t>
            </w:r>
          </w:p>
        </w:tc>
        <w:tc>
          <w:tcPr>
            <w:tcW w:w="473" w:type="dxa"/>
            <w:tcBorders>
              <w:top w:val="nil"/>
              <w:left w:val="nil"/>
              <w:bottom w:val="nil"/>
              <w:right w:val="nil"/>
            </w:tcBorders>
            <w:vAlign w:val="center"/>
          </w:tcPr>
          <w:p w14:paraId="7E077B83"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001A4781"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 xml:space="preserve">Instituto Nacional de Estudos e Pesquisas Educacionais Anísio Teixeira </w:t>
            </w:r>
          </w:p>
        </w:tc>
      </w:tr>
      <w:tr w:rsidR="00824AD2" w:rsidRPr="002B2E2C" w14:paraId="5A273DB3" w14:textId="77777777" w:rsidTr="00824AD2">
        <w:trPr>
          <w:trHeight w:val="315"/>
        </w:trPr>
        <w:tc>
          <w:tcPr>
            <w:tcW w:w="1087" w:type="dxa"/>
            <w:tcBorders>
              <w:top w:val="nil"/>
              <w:left w:val="nil"/>
              <w:bottom w:val="nil"/>
              <w:right w:val="nil"/>
            </w:tcBorders>
            <w:shd w:val="clear" w:color="auto" w:fill="auto"/>
            <w:noWrap/>
            <w:vAlign w:val="center"/>
            <w:hideMark/>
          </w:tcPr>
          <w:p w14:paraId="2C8070B1"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LDB</w:t>
            </w:r>
          </w:p>
        </w:tc>
        <w:tc>
          <w:tcPr>
            <w:tcW w:w="473" w:type="dxa"/>
            <w:tcBorders>
              <w:top w:val="nil"/>
              <w:left w:val="nil"/>
              <w:bottom w:val="nil"/>
              <w:right w:val="nil"/>
            </w:tcBorders>
            <w:vAlign w:val="center"/>
          </w:tcPr>
          <w:p w14:paraId="567006B0"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22BD7B13"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 xml:space="preserve">Lei de Diretrizes e Bases da Educação Nacional </w:t>
            </w:r>
          </w:p>
        </w:tc>
      </w:tr>
      <w:tr w:rsidR="00824AD2" w:rsidRPr="002B2E2C" w14:paraId="0559E455" w14:textId="77777777" w:rsidTr="00824AD2">
        <w:trPr>
          <w:trHeight w:val="315"/>
        </w:trPr>
        <w:tc>
          <w:tcPr>
            <w:tcW w:w="1087" w:type="dxa"/>
            <w:tcBorders>
              <w:top w:val="nil"/>
              <w:left w:val="nil"/>
              <w:bottom w:val="nil"/>
              <w:right w:val="nil"/>
            </w:tcBorders>
            <w:shd w:val="clear" w:color="auto" w:fill="auto"/>
            <w:noWrap/>
            <w:vAlign w:val="center"/>
            <w:hideMark/>
          </w:tcPr>
          <w:p w14:paraId="2E76E5E7"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MEC</w:t>
            </w:r>
          </w:p>
        </w:tc>
        <w:tc>
          <w:tcPr>
            <w:tcW w:w="473" w:type="dxa"/>
            <w:tcBorders>
              <w:top w:val="nil"/>
              <w:left w:val="nil"/>
              <w:bottom w:val="nil"/>
              <w:right w:val="nil"/>
            </w:tcBorders>
            <w:vAlign w:val="center"/>
          </w:tcPr>
          <w:p w14:paraId="225E9BA6"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2285E2C8"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Ministério da Educação</w:t>
            </w:r>
          </w:p>
        </w:tc>
      </w:tr>
      <w:tr w:rsidR="00824AD2" w:rsidRPr="002B2E2C" w14:paraId="11C9C82A" w14:textId="77777777" w:rsidTr="00824AD2">
        <w:trPr>
          <w:trHeight w:val="315"/>
        </w:trPr>
        <w:tc>
          <w:tcPr>
            <w:tcW w:w="1087" w:type="dxa"/>
            <w:tcBorders>
              <w:top w:val="nil"/>
              <w:left w:val="nil"/>
              <w:bottom w:val="nil"/>
              <w:right w:val="nil"/>
            </w:tcBorders>
            <w:shd w:val="clear" w:color="auto" w:fill="auto"/>
            <w:noWrap/>
            <w:vAlign w:val="center"/>
            <w:hideMark/>
          </w:tcPr>
          <w:p w14:paraId="649943E7"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PCR</w:t>
            </w:r>
          </w:p>
        </w:tc>
        <w:tc>
          <w:tcPr>
            <w:tcW w:w="473" w:type="dxa"/>
            <w:tcBorders>
              <w:top w:val="nil"/>
              <w:left w:val="nil"/>
              <w:bottom w:val="nil"/>
              <w:right w:val="nil"/>
            </w:tcBorders>
            <w:vAlign w:val="center"/>
          </w:tcPr>
          <w:p w14:paraId="66CEE981"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2AE0EBFB"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Plano de Cargos e Remuneração</w:t>
            </w:r>
          </w:p>
        </w:tc>
      </w:tr>
      <w:tr w:rsidR="00824AD2" w:rsidRPr="002B2E2C" w14:paraId="64BCD068" w14:textId="77777777" w:rsidTr="00824AD2">
        <w:trPr>
          <w:trHeight w:val="315"/>
        </w:trPr>
        <w:tc>
          <w:tcPr>
            <w:tcW w:w="1087" w:type="dxa"/>
            <w:tcBorders>
              <w:top w:val="nil"/>
              <w:left w:val="nil"/>
              <w:bottom w:val="nil"/>
              <w:right w:val="nil"/>
            </w:tcBorders>
            <w:shd w:val="clear" w:color="auto" w:fill="auto"/>
            <w:noWrap/>
            <w:vAlign w:val="center"/>
            <w:hideMark/>
          </w:tcPr>
          <w:p w14:paraId="0510ADC8"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PDI</w:t>
            </w:r>
          </w:p>
        </w:tc>
        <w:tc>
          <w:tcPr>
            <w:tcW w:w="473" w:type="dxa"/>
            <w:tcBorders>
              <w:top w:val="nil"/>
              <w:left w:val="nil"/>
              <w:bottom w:val="nil"/>
              <w:right w:val="nil"/>
            </w:tcBorders>
            <w:vAlign w:val="center"/>
          </w:tcPr>
          <w:p w14:paraId="6BE77FCF"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2B1F2435"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Plano de Desenvolvimento Institucional</w:t>
            </w:r>
          </w:p>
        </w:tc>
      </w:tr>
      <w:tr w:rsidR="00824AD2" w:rsidRPr="002B2E2C" w14:paraId="782434F7" w14:textId="77777777" w:rsidTr="00824AD2">
        <w:trPr>
          <w:trHeight w:val="315"/>
        </w:trPr>
        <w:tc>
          <w:tcPr>
            <w:tcW w:w="1087" w:type="dxa"/>
            <w:tcBorders>
              <w:top w:val="nil"/>
              <w:left w:val="nil"/>
              <w:bottom w:val="nil"/>
              <w:right w:val="nil"/>
            </w:tcBorders>
            <w:shd w:val="clear" w:color="auto" w:fill="auto"/>
            <w:noWrap/>
            <w:vAlign w:val="center"/>
            <w:hideMark/>
          </w:tcPr>
          <w:p w14:paraId="3A9406BD"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PNE</w:t>
            </w:r>
          </w:p>
        </w:tc>
        <w:tc>
          <w:tcPr>
            <w:tcW w:w="473" w:type="dxa"/>
            <w:tcBorders>
              <w:top w:val="nil"/>
              <w:left w:val="nil"/>
              <w:bottom w:val="nil"/>
              <w:right w:val="nil"/>
            </w:tcBorders>
            <w:vAlign w:val="center"/>
          </w:tcPr>
          <w:p w14:paraId="5BD35C25"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5682EF53"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Plano Nacional de Educação</w:t>
            </w:r>
          </w:p>
        </w:tc>
      </w:tr>
      <w:tr w:rsidR="00824AD2" w:rsidRPr="002B2E2C" w14:paraId="51D435ED" w14:textId="77777777" w:rsidTr="00824AD2">
        <w:trPr>
          <w:trHeight w:val="315"/>
        </w:trPr>
        <w:tc>
          <w:tcPr>
            <w:tcW w:w="1087" w:type="dxa"/>
            <w:tcBorders>
              <w:top w:val="nil"/>
              <w:left w:val="nil"/>
              <w:bottom w:val="nil"/>
              <w:right w:val="nil"/>
            </w:tcBorders>
            <w:shd w:val="clear" w:color="auto" w:fill="auto"/>
            <w:noWrap/>
            <w:vAlign w:val="center"/>
            <w:hideMark/>
          </w:tcPr>
          <w:p w14:paraId="2010E490"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PPC</w:t>
            </w:r>
          </w:p>
        </w:tc>
        <w:tc>
          <w:tcPr>
            <w:tcW w:w="473" w:type="dxa"/>
            <w:tcBorders>
              <w:top w:val="nil"/>
              <w:left w:val="nil"/>
              <w:bottom w:val="nil"/>
              <w:right w:val="nil"/>
            </w:tcBorders>
            <w:vAlign w:val="center"/>
          </w:tcPr>
          <w:p w14:paraId="431D3377"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524C3D30"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Projeto Pedagógico de Curso</w:t>
            </w:r>
          </w:p>
        </w:tc>
      </w:tr>
      <w:tr w:rsidR="00824AD2" w:rsidRPr="002B2E2C" w14:paraId="35CE0FC8" w14:textId="77777777" w:rsidTr="00824AD2">
        <w:trPr>
          <w:trHeight w:val="315"/>
        </w:trPr>
        <w:tc>
          <w:tcPr>
            <w:tcW w:w="1087" w:type="dxa"/>
            <w:tcBorders>
              <w:top w:val="nil"/>
              <w:left w:val="nil"/>
              <w:bottom w:val="nil"/>
              <w:right w:val="nil"/>
            </w:tcBorders>
            <w:shd w:val="clear" w:color="auto" w:fill="auto"/>
            <w:noWrap/>
            <w:vAlign w:val="center"/>
            <w:hideMark/>
          </w:tcPr>
          <w:p w14:paraId="5525969E"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PRE</w:t>
            </w:r>
          </w:p>
        </w:tc>
        <w:tc>
          <w:tcPr>
            <w:tcW w:w="473" w:type="dxa"/>
            <w:tcBorders>
              <w:top w:val="nil"/>
              <w:left w:val="nil"/>
              <w:bottom w:val="nil"/>
              <w:right w:val="nil"/>
            </w:tcBorders>
            <w:vAlign w:val="center"/>
          </w:tcPr>
          <w:p w14:paraId="1E101D38"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B3D9D72"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 xml:space="preserve">Assuntos Estudantis </w:t>
            </w:r>
          </w:p>
        </w:tc>
      </w:tr>
      <w:tr w:rsidR="00824AD2" w:rsidRPr="002B2E2C" w14:paraId="51929CD5" w14:textId="77777777" w:rsidTr="00824AD2">
        <w:trPr>
          <w:trHeight w:val="315"/>
        </w:trPr>
        <w:tc>
          <w:tcPr>
            <w:tcW w:w="1087" w:type="dxa"/>
            <w:tcBorders>
              <w:top w:val="nil"/>
              <w:left w:val="nil"/>
              <w:bottom w:val="nil"/>
              <w:right w:val="nil"/>
            </w:tcBorders>
            <w:shd w:val="clear" w:color="auto" w:fill="auto"/>
            <w:noWrap/>
            <w:vAlign w:val="center"/>
            <w:hideMark/>
          </w:tcPr>
          <w:p w14:paraId="3D403EC1"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PrG</w:t>
            </w:r>
          </w:p>
        </w:tc>
        <w:tc>
          <w:tcPr>
            <w:tcW w:w="473" w:type="dxa"/>
            <w:tcBorders>
              <w:top w:val="nil"/>
              <w:left w:val="nil"/>
              <w:bottom w:val="nil"/>
              <w:right w:val="nil"/>
            </w:tcBorders>
            <w:vAlign w:val="center"/>
          </w:tcPr>
          <w:p w14:paraId="64B43672"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7099A66D"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Pró Reitoria de Graduação</w:t>
            </w:r>
          </w:p>
        </w:tc>
      </w:tr>
      <w:tr w:rsidR="00824AD2" w:rsidRPr="002B2E2C" w14:paraId="6F3DF29D" w14:textId="77777777" w:rsidTr="00824AD2">
        <w:trPr>
          <w:trHeight w:val="315"/>
        </w:trPr>
        <w:tc>
          <w:tcPr>
            <w:tcW w:w="1087" w:type="dxa"/>
            <w:tcBorders>
              <w:top w:val="nil"/>
              <w:left w:val="nil"/>
              <w:bottom w:val="nil"/>
              <w:right w:val="nil"/>
            </w:tcBorders>
            <w:shd w:val="clear" w:color="auto" w:fill="auto"/>
            <w:noWrap/>
            <w:vAlign w:val="center"/>
            <w:hideMark/>
          </w:tcPr>
          <w:p w14:paraId="00976D53"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PRG</w:t>
            </w:r>
          </w:p>
        </w:tc>
        <w:tc>
          <w:tcPr>
            <w:tcW w:w="473" w:type="dxa"/>
            <w:tcBorders>
              <w:top w:val="nil"/>
              <w:left w:val="nil"/>
              <w:bottom w:val="nil"/>
              <w:right w:val="nil"/>
            </w:tcBorders>
            <w:vAlign w:val="center"/>
          </w:tcPr>
          <w:p w14:paraId="4C49C9BD"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45CD4787"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 xml:space="preserve">Pró-reitora de Pesquisa e Pós Graduação </w:t>
            </w:r>
          </w:p>
        </w:tc>
      </w:tr>
      <w:tr w:rsidR="00824AD2" w:rsidRPr="002B2E2C" w14:paraId="6D3E5674" w14:textId="77777777" w:rsidTr="00824AD2">
        <w:trPr>
          <w:trHeight w:val="315"/>
        </w:trPr>
        <w:tc>
          <w:tcPr>
            <w:tcW w:w="1087" w:type="dxa"/>
            <w:tcBorders>
              <w:top w:val="nil"/>
              <w:left w:val="nil"/>
              <w:bottom w:val="nil"/>
              <w:right w:val="nil"/>
            </w:tcBorders>
            <w:shd w:val="clear" w:color="auto" w:fill="auto"/>
            <w:noWrap/>
            <w:vAlign w:val="center"/>
            <w:hideMark/>
          </w:tcPr>
          <w:p w14:paraId="36915271"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RADOC</w:t>
            </w:r>
          </w:p>
        </w:tc>
        <w:tc>
          <w:tcPr>
            <w:tcW w:w="473" w:type="dxa"/>
            <w:tcBorders>
              <w:top w:val="nil"/>
              <w:left w:val="nil"/>
              <w:bottom w:val="nil"/>
              <w:right w:val="nil"/>
            </w:tcBorders>
            <w:vAlign w:val="center"/>
          </w:tcPr>
          <w:p w14:paraId="001497FD"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31177DB5"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Relatório Anual de Atividades Docentes</w:t>
            </w:r>
          </w:p>
        </w:tc>
      </w:tr>
      <w:tr w:rsidR="00824AD2" w:rsidRPr="002B2E2C" w14:paraId="4BF383D9" w14:textId="77777777" w:rsidTr="00824AD2">
        <w:trPr>
          <w:trHeight w:val="315"/>
        </w:trPr>
        <w:tc>
          <w:tcPr>
            <w:tcW w:w="1087" w:type="dxa"/>
            <w:tcBorders>
              <w:top w:val="nil"/>
              <w:left w:val="nil"/>
              <w:bottom w:val="nil"/>
              <w:right w:val="nil"/>
            </w:tcBorders>
            <w:shd w:val="clear" w:color="auto" w:fill="auto"/>
            <w:noWrap/>
            <w:vAlign w:val="center"/>
            <w:hideMark/>
          </w:tcPr>
          <w:p w14:paraId="0B87957B"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SAD</w:t>
            </w:r>
          </w:p>
        </w:tc>
        <w:tc>
          <w:tcPr>
            <w:tcW w:w="473" w:type="dxa"/>
            <w:tcBorders>
              <w:top w:val="nil"/>
              <w:left w:val="nil"/>
              <w:bottom w:val="nil"/>
              <w:right w:val="nil"/>
            </w:tcBorders>
            <w:vAlign w:val="center"/>
          </w:tcPr>
          <w:p w14:paraId="6B7E548A"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87E2F90"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Sistema de Apoio a Decisão</w:t>
            </w:r>
          </w:p>
        </w:tc>
      </w:tr>
      <w:tr w:rsidR="00824AD2" w:rsidRPr="002B2E2C" w14:paraId="6A15B9D2" w14:textId="77777777" w:rsidTr="00824AD2">
        <w:trPr>
          <w:trHeight w:val="315"/>
        </w:trPr>
        <w:tc>
          <w:tcPr>
            <w:tcW w:w="1087" w:type="dxa"/>
            <w:tcBorders>
              <w:top w:val="nil"/>
              <w:left w:val="nil"/>
              <w:bottom w:val="nil"/>
              <w:right w:val="nil"/>
            </w:tcBorders>
            <w:shd w:val="clear" w:color="auto" w:fill="auto"/>
            <w:noWrap/>
            <w:vAlign w:val="center"/>
            <w:hideMark/>
          </w:tcPr>
          <w:p w14:paraId="5816022F"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SAE</w:t>
            </w:r>
          </w:p>
        </w:tc>
        <w:tc>
          <w:tcPr>
            <w:tcW w:w="473" w:type="dxa"/>
            <w:tcBorders>
              <w:top w:val="nil"/>
              <w:left w:val="nil"/>
              <w:bottom w:val="nil"/>
              <w:right w:val="nil"/>
            </w:tcBorders>
            <w:vAlign w:val="center"/>
          </w:tcPr>
          <w:p w14:paraId="5F5EA38F"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4CB580A9"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Sistema de Apoio ao Executivo</w:t>
            </w:r>
          </w:p>
        </w:tc>
      </w:tr>
      <w:tr w:rsidR="00824AD2" w:rsidRPr="002B2E2C" w14:paraId="33C736AD" w14:textId="77777777" w:rsidTr="00824AD2">
        <w:trPr>
          <w:trHeight w:val="315"/>
        </w:trPr>
        <w:tc>
          <w:tcPr>
            <w:tcW w:w="1087" w:type="dxa"/>
            <w:tcBorders>
              <w:top w:val="nil"/>
              <w:left w:val="nil"/>
              <w:bottom w:val="nil"/>
              <w:right w:val="nil"/>
            </w:tcBorders>
            <w:shd w:val="clear" w:color="auto" w:fill="auto"/>
            <w:noWrap/>
            <w:vAlign w:val="center"/>
            <w:hideMark/>
          </w:tcPr>
          <w:p w14:paraId="5E8692BE"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SECTEC</w:t>
            </w:r>
          </w:p>
        </w:tc>
        <w:tc>
          <w:tcPr>
            <w:tcW w:w="473" w:type="dxa"/>
            <w:tcBorders>
              <w:top w:val="nil"/>
              <w:left w:val="nil"/>
              <w:bottom w:val="nil"/>
              <w:right w:val="nil"/>
            </w:tcBorders>
            <w:vAlign w:val="center"/>
          </w:tcPr>
          <w:p w14:paraId="6BB85A9D"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1A791FD7"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 xml:space="preserve">Secretaria de Estado de Ciência de tecnologia de Goiás </w:t>
            </w:r>
          </w:p>
        </w:tc>
      </w:tr>
      <w:tr w:rsidR="00824AD2" w:rsidRPr="002B2E2C" w14:paraId="6AAD0510" w14:textId="77777777" w:rsidTr="00824AD2">
        <w:trPr>
          <w:trHeight w:val="315"/>
        </w:trPr>
        <w:tc>
          <w:tcPr>
            <w:tcW w:w="1087" w:type="dxa"/>
            <w:tcBorders>
              <w:top w:val="nil"/>
              <w:left w:val="nil"/>
              <w:bottom w:val="nil"/>
              <w:right w:val="nil"/>
            </w:tcBorders>
            <w:shd w:val="clear" w:color="auto" w:fill="auto"/>
            <w:noWrap/>
            <w:vAlign w:val="center"/>
            <w:hideMark/>
          </w:tcPr>
          <w:p w14:paraId="7C894DD5"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SI</w:t>
            </w:r>
          </w:p>
        </w:tc>
        <w:tc>
          <w:tcPr>
            <w:tcW w:w="473" w:type="dxa"/>
            <w:tcBorders>
              <w:top w:val="nil"/>
              <w:left w:val="nil"/>
              <w:bottom w:val="nil"/>
              <w:right w:val="nil"/>
            </w:tcBorders>
            <w:vAlign w:val="center"/>
          </w:tcPr>
          <w:p w14:paraId="3A7BCD0E"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3A76627C"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Sistemas de Informação</w:t>
            </w:r>
          </w:p>
        </w:tc>
      </w:tr>
      <w:tr w:rsidR="00824AD2" w:rsidRPr="002B2E2C" w14:paraId="5A00FD47" w14:textId="77777777" w:rsidTr="00824AD2">
        <w:trPr>
          <w:trHeight w:val="315"/>
        </w:trPr>
        <w:tc>
          <w:tcPr>
            <w:tcW w:w="1087" w:type="dxa"/>
            <w:tcBorders>
              <w:top w:val="nil"/>
              <w:left w:val="nil"/>
              <w:bottom w:val="nil"/>
              <w:right w:val="nil"/>
            </w:tcBorders>
            <w:shd w:val="clear" w:color="auto" w:fill="auto"/>
            <w:noWrap/>
            <w:vAlign w:val="center"/>
            <w:hideMark/>
          </w:tcPr>
          <w:p w14:paraId="0AA824BC"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SIG</w:t>
            </w:r>
          </w:p>
        </w:tc>
        <w:tc>
          <w:tcPr>
            <w:tcW w:w="473" w:type="dxa"/>
            <w:tcBorders>
              <w:top w:val="nil"/>
              <w:left w:val="nil"/>
              <w:bottom w:val="nil"/>
              <w:right w:val="nil"/>
            </w:tcBorders>
            <w:vAlign w:val="center"/>
          </w:tcPr>
          <w:p w14:paraId="6F9605AE"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964C5B1"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Sistema de Informação Gerencial</w:t>
            </w:r>
          </w:p>
        </w:tc>
      </w:tr>
      <w:tr w:rsidR="00824AD2" w:rsidRPr="002B2E2C" w14:paraId="4469D2BD" w14:textId="77777777" w:rsidTr="00824AD2">
        <w:trPr>
          <w:trHeight w:val="315"/>
        </w:trPr>
        <w:tc>
          <w:tcPr>
            <w:tcW w:w="1087" w:type="dxa"/>
            <w:tcBorders>
              <w:top w:val="nil"/>
              <w:left w:val="nil"/>
              <w:bottom w:val="nil"/>
              <w:right w:val="nil"/>
            </w:tcBorders>
            <w:shd w:val="clear" w:color="auto" w:fill="auto"/>
            <w:noWrap/>
            <w:vAlign w:val="center"/>
            <w:hideMark/>
          </w:tcPr>
          <w:p w14:paraId="73016ECC"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SIGAD</w:t>
            </w:r>
          </w:p>
        </w:tc>
        <w:tc>
          <w:tcPr>
            <w:tcW w:w="473" w:type="dxa"/>
            <w:tcBorders>
              <w:top w:val="nil"/>
              <w:left w:val="nil"/>
              <w:bottom w:val="nil"/>
              <w:right w:val="nil"/>
            </w:tcBorders>
            <w:vAlign w:val="center"/>
          </w:tcPr>
          <w:p w14:paraId="1904786E"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5B8CD23A"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 xml:space="preserve">Sistema de Gestão de Atividades Docentes </w:t>
            </w:r>
          </w:p>
        </w:tc>
      </w:tr>
      <w:tr w:rsidR="00824AD2" w:rsidRPr="002B2E2C" w14:paraId="38CC7A38" w14:textId="77777777" w:rsidTr="00824AD2">
        <w:trPr>
          <w:trHeight w:val="315"/>
        </w:trPr>
        <w:tc>
          <w:tcPr>
            <w:tcW w:w="1087" w:type="dxa"/>
            <w:tcBorders>
              <w:top w:val="nil"/>
              <w:left w:val="nil"/>
              <w:bottom w:val="nil"/>
              <w:right w:val="nil"/>
            </w:tcBorders>
            <w:shd w:val="clear" w:color="auto" w:fill="auto"/>
            <w:noWrap/>
            <w:vAlign w:val="center"/>
            <w:hideMark/>
          </w:tcPr>
          <w:p w14:paraId="2AC66412"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SINAES</w:t>
            </w:r>
          </w:p>
        </w:tc>
        <w:tc>
          <w:tcPr>
            <w:tcW w:w="473" w:type="dxa"/>
            <w:tcBorders>
              <w:top w:val="nil"/>
              <w:left w:val="nil"/>
              <w:bottom w:val="nil"/>
              <w:right w:val="nil"/>
            </w:tcBorders>
            <w:vAlign w:val="center"/>
          </w:tcPr>
          <w:p w14:paraId="17F9BDFD"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2FA5645"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Sistema Nacional de Avaliação da Educação Superior</w:t>
            </w:r>
          </w:p>
        </w:tc>
      </w:tr>
      <w:tr w:rsidR="00824AD2" w:rsidRPr="002B2E2C" w14:paraId="39B93AD3" w14:textId="77777777" w:rsidTr="00824AD2">
        <w:trPr>
          <w:trHeight w:val="315"/>
        </w:trPr>
        <w:tc>
          <w:tcPr>
            <w:tcW w:w="1087" w:type="dxa"/>
            <w:tcBorders>
              <w:top w:val="nil"/>
              <w:left w:val="nil"/>
              <w:bottom w:val="nil"/>
              <w:right w:val="nil"/>
            </w:tcBorders>
            <w:shd w:val="clear" w:color="auto" w:fill="auto"/>
            <w:noWrap/>
            <w:vAlign w:val="center"/>
            <w:hideMark/>
          </w:tcPr>
          <w:p w14:paraId="1779986D"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SPT</w:t>
            </w:r>
          </w:p>
        </w:tc>
        <w:tc>
          <w:tcPr>
            <w:tcW w:w="473" w:type="dxa"/>
            <w:tcBorders>
              <w:top w:val="nil"/>
              <w:left w:val="nil"/>
              <w:bottom w:val="nil"/>
              <w:right w:val="nil"/>
            </w:tcBorders>
            <w:vAlign w:val="center"/>
          </w:tcPr>
          <w:p w14:paraId="2ED95E86"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40BF4BF"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Sistema de Processamento de Transações</w:t>
            </w:r>
          </w:p>
        </w:tc>
      </w:tr>
      <w:tr w:rsidR="00824AD2" w:rsidRPr="002B2E2C" w14:paraId="29A3CFCE" w14:textId="77777777" w:rsidTr="00824AD2">
        <w:trPr>
          <w:trHeight w:val="315"/>
        </w:trPr>
        <w:tc>
          <w:tcPr>
            <w:tcW w:w="1087" w:type="dxa"/>
            <w:tcBorders>
              <w:top w:val="nil"/>
              <w:left w:val="nil"/>
              <w:bottom w:val="nil"/>
              <w:right w:val="nil"/>
            </w:tcBorders>
            <w:shd w:val="clear" w:color="auto" w:fill="auto"/>
            <w:noWrap/>
            <w:vAlign w:val="center"/>
            <w:hideMark/>
          </w:tcPr>
          <w:p w14:paraId="121278A9"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TI</w:t>
            </w:r>
          </w:p>
        </w:tc>
        <w:tc>
          <w:tcPr>
            <w:tcW w:w="473" w:type="dxa"/>
            <w:tcBorders>
              <w:top w:val="nil"/>
              <w:left w:val="nil"/>
              <w:bottom w:val="nil"/>
              <w:right w:val="nil"/>
            </w:tcBorders>
            <w:vAlign w:val="center"/>
          </w:tcPr>
          <w:p w14:paraId="69ABB439"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7B2DDDD3"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Tecnologia da Informação</w:t>
            </w:r>
          </w:p>
        </w:tc>
      </w:tr>
      <w:tr w:rsidR="00824AD2" w:rsidRPr="002B2E2C" w14:paraId="39384873" w14:textId="77777777" w:rsidTr="00824AD2">
        <w:trPr>
          <w:trHeight w:val="315"/>
        </w:trPr>
        <w:tc>
          <w:tcPr>
            <w:tcW w:w="1087" w:type="dxa"/>
            <w:tcBorders>
              <w:top w:val="nil"/>
              <w:left w:val="nil"/>
              <w:bottom w:val="nil"/>
              <w:right w:val="nil"/>
            </w:tcBorders>
            <w:shd w:val="clear" w:color="auto" w:fill="auto"/>
            <w:noWrap/>
            <w:vAlign w:val="center"/>
            <w:hideMark/>
          </w:tcPr>
          <w:p w14:paraId="0C67D7E6"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UAB</w:t>
            </w:r>
          </w:p>
        </w:tc>
        <w:tc>
          <w:tcPr>
            <w:tcW w:w="473" w:type="dxa"/>
            <w:tcBorders>
              <w:top w:val="nil"/>
              <w:left w:val="nil"/>
              <w:bottom w:val="nil"/>
              <w:right w:val="nil"/>
            </w:tcBorders>
            <w:vAlign w:val="center"/>
          </w:tcPr>
          <w:p w14:paraId="06D23FAA"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4AE11D92"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 xml:space="preserve">Universidade Aberta do Brasil </w:t>
            </w:r>
          </w:p>
        </w:tc>
      </w:tr>
      <w:tr w:rsidR="00824AD2" w:rsidRPr="002B2E2C" w14:paraId="138691E7" w14:textId="77777777" w:rsidTr="00824AD2">
        <w:trPr>
          <w:trHeight w:val="315"/>
        </w:trPr>
        <w:tc>
          <w:tcPr>
            <w:tcW w:w="1087" w:type="dxa"/>
            <w:tcBorders>
              <w:top w:val="nil"/>
              <w:left w:val="nil"/>
              <w:bottom w:val="nil"/>
              <w:right w:val="nil"/>
            </w:tcBorders>
            <w:shd w:val="clear" w:color="auto" w:fill="auto"/>
            <w:noWrap/>
            <w:vAlign w:val="center"/>
            <w:hideMark/>
          </w:tcPr>
          <w:p w14:paraId="3F403886"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UnEAD</w:t>
            </w:r>
          </w:p>
        </w:tc>
        <w:tc>
          <w:tcPr>
            <w:tcW w:w="473" w:type="dxa"/>
            <w:tcBorders>
              <w:top w:val="nil"/>
              <w:left w:val="nil"/>
              <w:bottom w:val="nil"/>
              <w:right w:val="nil"/>
            </w:tcBorders>
            <w:vAlign w:val="center"/>
          </w:tcPr>
          <w:p w14:paraId="1DC530DE"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30F0735D"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Unidade Universitária da UEG - EAD</w:t>
            </w:r>
          </w:p>
        </w:tc>
      </w:tr>
      <w:tr w:rsidR="00824AD2" w:rsidRPr="002B2E2C" w14:paraId="0A0F0E99" w14:textId="77777777" w:rsidTr="00824AD2">
        <w:trPr>
          <w:trHeight w:val="315"/>
        </w:trPr>
        <w:tc>
          <w:tcPr>
            <w:tcW w:w="1087" w:type="dxa"/>
            <w:tcBorders>
              <w:top w:val="nil"/>
              <w:left w:val="nil"/>
              <w:bottom w:val="nil"/>
              <w:right w:val="nil"/>
            </w:tcBorders>
            <w:shd w:val="clear" w:color="auto" w:fill="auto"/>
            <w:noWrap/>
            <w:vAlign w:val="center"/>
            <w:hideMark/>
          </w:tcPr>
          <w:p w14:paraId="2C97F99A"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UNIANA</w:t>
            </w:r>
          </w:p>
        </w:tc>
        <w:tc>
          <w:tcPr>
            <w:tcW w:w="473" w:type="dxa"/>
            <w:tcBorders>
              <w:top w:val="nil"/>
              <w:left w:val="nil"/>
              <w:bottom w:val="nil"/>
              <w:right w:val="nil"/>
            </w:tcBorders>
            <w:vAlign w:val="center"/>
          </w:tcPr>
          <w:p w14:paraId="5D4F42A3"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44BC622C"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 xml:space="preserve">Universidade Estadual de Anápolis </w:t>
            </w:r>
          </w:p>
        </w:tc>
      </w:tr>
      <w:tr w:rsidR="00824AD2" w:rsidRPr="002B2E2C" w14:paraId="0583BB5C" w14:textId="77777777" w:rsidTr="00824AD2">
        <w:trPr>
          <w:trHeight w:val="315"/>
        </w:trPr>
        <w:tc>
          <w:tcPr>
            <w:tcW w:w="1087" w:type="dxa"/>
            <w:tcBorders>
              <w:top w:val="nil"/>
              <w:left w:val="nil"/>
              <w:bottom w:val="nil"/>
              <w:right w:val="nil"/>
            </w:tcBorders>
            <w:shd w:val="clear" w:color="auto" w:fill="auto"/>
            <w:noWrap/>
            <w:vAlign w:val="center"/>
            <w:hideMark/>
          </w:tcPr>
          <w:p w14:paraId="7EAFCA89"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UNISUL</w:t>
            </w:r>
          </w:p>
        </w:tc>
        <w:tc>
          <w:tcPr>
            <w:tcW w:w="473" w:type="dxa"/>
            <w:tcBorders>
              <w:top w:val="nil"/>
              <w:left w:val="nil"/>
              <w:bottom w:val="nil"/>
              <w:right w:val="nil"/>
            </w:tcBorders>
            <w:vAlign w:val="center"/>
          </w:tcPr>
          <w:p w14:paraId="38F9EA7F"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6A5E65F"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Universidade do Sul de Santa Catarina</w:t>
            </w:r>
          </w:p>
        </w:tc>
      </w:tr>
      <w:tr w:rsidR="00824AD2" w:rsidRPr="002B2E2C" w14:paraId="330FF888" w14:textId="77777777" w:rsidTr="00824AD2">
        <w:trPr>
          <w:trHeight w:val="315"/>
        </w:trPr>
        <w:tc>
          <w:tcPr>
            <w:tcW w:w="1087" w:type="dxa"/>
            <w:tcBorders>
              <w:top w:val="nil"/>
              <w:left w:val="nil"/>
              <w:bottom w:val="nil"/>
              <w:right w:val="nil"/>
            </w:tcBorders>
            <w:shd w:val="clear" w:color="auto" w:fill="auto"/>
            <w:noWrap/>
            <w:vAlign w:val="center"/>
            <w:hideMark/>
          </w:tcPr>
          <w:p w14:paraId="29B75AAA"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UnU</w:t>
            </w:r>
          </w:p>
        </w:tc>
        <w:tc>
          <w:tcPr>
            <w:tcW w:w="473" w:type="dxa"/>
            <w:tcBorders>
              <w:top w:val="nil"/>
              <w:left w:val="nil"/>
              <w:bottom w:val="nil"/>
              <w:right w:val="nil"/>
            </w:tcBorders>
            <w:vAlign w:val="center"/>
          </w:tcPr>
          <w:p w14:paraId="7A1E05F8" w14:textId="77777777" w:rsidR="00824AD2" w:rsidRPr="002B2E2C"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CD7EF9B" w14:textId="77777777" w:rsidR="00824AD2" w:rsidRPr="002B2E2C" w:rsidRDefault="00824AD2" w:rsidP="00824AD2">
            <w:pPr>
              <w:suppressAutoHyphens w:val="0"/>
              <w:spacing w:line="240" w:lineRule="auto"/>
              <w:ind w:firstLine="0"/>
              <w:jc w:val="left"/>
              <w:rPr>
                <w:rFonts w:cs="Times New Roman"/>
                <w:lang w:eastAsia="pt-BR"/>
              </w:rPr>
            </w:pPr>
            <w:r w:rsidRPr="002B2E2C">
              <w:rPr>
                <w:rFonts w:cs="Times New Roman"/>
                <w:lang w:eastAsia="pt-BR"/>
              </w:rPr>
              <w:t>Unidades Universitárias</w:t>
            </w:r>
          </w:p>
        </w:tc>
      </w:tr>
      <w:tr w:rsidR="00BF154D" w:rsidRPr="002B2E2C" w14:paraId="2F62D0CB" w14:textId="77777777" w:rsidTr="00824AD2">
        <w:trPr>
          <w:trHeight w:val="315"/>
        </w:trPr>
        <w:tc>
          <w:tcPr>
            <w:tcW w:w="1087" w:type="dxa"/>
            <w:tcBorders>
              <w:top w:val="nil"/>
              <w:left w:val="nil"/>
              <w:bottom w:val="nil"/>
              <w:right w:val="nil"/>
            </w:tcBorders>
            <w:shd w:val="clear" w:color="auto" w:fill="auto"/>
            <w:noWrap/>
            <w:vAlign w:val="center"/>
          </w:tcPr>
          <w:p w14:paraId="65F855D4" w14:textId="396AA4C6" w:rsidR="00BF154D" w:rsidRPr="002B2E2C" w:rsidRDefault="00BF154D" w:rsidP="00824AD2">
            <w:pPr>
              <w:suppressAutoHyphens w:val="0"/>
              <w:spacing w:line="240" w:lineRule="auto"/>
              <w:ind w:firstLine="0"/>
              <w:jc w:val="left"/>
              <w:rPr>
                <w:rFonts w:cs="Times New Roman"/>
                <w:lang w:eastAsia="pt-BR"/>
              </w:rPr>
            </w:pPr>
            <w:r w:rsidRPr="002B2E2C">
              <w:rPr>
                <w:rFonts w:cs="Times New Roman"/>
                <w:lang w:eastAsia="pt-BR"/>
              </w:rPr>
              <w:t>DW</w:t>
            </w:r>
          </w:p>
        </w:tc>
        <w:tc>
          <w:tcPr>
            <w:tcW w:w="473" w:type="dxa"/>
            <w:tcBorders>
              <w:top w:val="nil"/>
              <w:left w:val="nil"/>
              <w:bottom w:val="nil"/>
              <w:right w:val="nil"/>
            </w:tcBorders>
            <w:vAlign w:val="center"/>
          </w:tcPr>
          <w:p w14:paraId="030195D0" w14:textId="77777777" w:rsidR="00BF154D" w:rsidRPr="002B2E2C" w:rsidRDefault="00BF154D"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tcPr>
          <w:p w14:paraId="6EDD0056" w14:textId="69CB4A6B" w:rsidR="00BF154D" w:rsidRPr="002B2E2C" w:rsidRDefault="00BF154D" w:rsidP="00824AD2">
            <w:pPr>
              <w:suppressAutoHyphens w:val="0"/>
              <w:spacing w:line="240" w:lineRule="auto"/>
              <w:ind w:firstLine="0"/>
              <w:jc w:val="left"/>
              <w:rPr>
                <w:rFonts w:cs="Times New Roman"/>
                <w:lang w:eastAsia="pt-BR"/>
              </w:rPr>
            </w:pPr>
            <w:r w:rsidRPr="002B2E2C">
              <w:rPr>
                <w:rFonts w:cs="Times New Roman"/>
                <w:i/>
                <w:iCs/>
                <w:lang w:eastAsia="pt-BR"/>
              </w:rPr>
              <w:t>Data Warehouse</w:t>
            </w:r>
            <w:r w:rsidR="00D07C74" w:rsidRPr="002B2E2C">
              <w:rPr>
                <w:rFonts w:cs="Times New Roman"/>
                <w:i/>
                <w:iCs/>
                <w:lang w:eastAsia="pt-BR"/>
              </w:rPr>
              <w:t xml:space="preserve"> </w:t>
            </w:r>
            <w:r w:rsidR="00302AD4" w:rsidRPr="002B2E2C">
              <w:rPr>
                <w:rFonts w:cs="Times New Roman"/>
                <w:lang w:eastAsia="pt-BR"/>
              </w:rPr>
              <w:t>– Armazém de dados</w:t>
            </w:r>
          </w:p>
        </w:tc>
      </w:tr>
      <w:tr w:rsidR="009A540C" w:rsidRPr="002B2E2C" w14:paraId="61534FAE" w14:textId="77777777" w:rsidTr="00824AD2">
        <w:trPr>
          <w:trHeight w:val="315"/>
        </w:trPr>
        <w:tc>
          <w:tcPr>
            <w:tcW w:w="1087" w:type="dxa"/>
            <w:tcBorders>
              <w:top w:val="nil"/>
              <w:left w:val="nil"/>
              <w:bottom w:val="nil"/>
              <w:right w:val="nil"/>
            </w:tcBorders>
            <w:shd w:val="clear" w:color="auto" w:fill="auto"/>
            <w:noWrap/>
            <w:vAlign w:val="center"/>
          </w:tcPr>
          <w:p w14:paraId="0E13C90E" w14:textId="5424C331" w:rsidR="009A540C" w:rsidRPr="002B2E2C" w:rsidRDefault="009A540C" w:rsidP="00824AD2">
            <w:pPr>
              <w:suppressAutoHyphens w:val="0"/>
              <w:spacing w:line="240" w:lineRule="auto"/>
              <w:ind w:firstLine="0"/>
              <w:jc w:val="left"/>
              <w:rPr>
                <w:rFonts w:cs="Times New Roman"/>
                <w:lang w:eastAsia="pt-BR"/>
              </w:rPr>
            </w:pPr>
            <w:r w:rsidRPr="002B2E2C">
              <w:rPr>
                <w:rFonts w:cs="Times New Roman"/>
                <w:lang w:eastAsia="pt-BR"/>
              </w:rPr>
              <w:t>USA</w:t>
            </w:r>
          </w:p>
        </w:tc>
        <w:tc>
          <w:tcPr>
            <w:tcW w:w="473" w:type="dxa"/>
            <w:tcBorders>
              <w:top w:val="nil"/>
              <w:left w:val="nil"/>
              <w:bottom w:val="nil"/>
              <w:right w:val="nil"/>
            </w:tcBorders>
            <w:vAlign w:val="center"/>
          </w:tcPr>
          <w:p w14:paraId="2814CB92" w14:textId="77777777" w:rsidR="009A540C" w:rsidRPr="002B2E2C" w:rsidRDefault="009A540C"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tcPr>
          <w:p w14:paraId="40D25D55" w14:textId="25364208" w:rsidR="009A540C" w:rsidRPr="002B2E2C" w:rsidRDefault="009A540C" w:rsidP="00824AD2">
            <w:pPr>
              <w:suppressAutoHyphens w:val="0"/>
              <w:spacing w:line="240" w:lineRule="auto"/>
              <w:ind w:firstLine="0"/>
              <w:jc w:val="left"/>
              <w:rPr>
                <w:rFonts w:cs="Times New Roman"/>
                <w:i/>
                <w:iCs/>
                <w:lang w:eastAsia="pt-BR"/>
              </w:rPr>
            </w:pPr>
            <w:r w:rsidRPr="002B2E2C">
              <w:rPr>
                <w:rFonts w:cs="Times New Roman"/>
                <w:i/>
                <w:iCs/>
                <w:lang w:eastAsia="pt-BR"/>
              </w:rPr>
              <w:t>United States of América</w:t>
            </w:r>
            <w:r w:rsidRPr="002B2E2C">
              <w:rPr>
                <w:rFonts w:cs="Times New Roman"/>
                <w:lang w:eastAsia="pt-BR"/>
              </w:rPr>
              <w:t xml:space="preserve"> - </w:t>
            </w:r>
            <w:r w:rsidRPr="002B2E2C">
              <w:rPr>
                <w:rFonts w:eastAsia="Calibri" w:cs="Times New Roman"/>
                <w:szCs w:val="22"/>
                <w:lang w:eastAsia="en-US"/>
              </w:rPr>
              <w:t>Estados Unidos da América</w:t>
            </w:r>
          </w:p>
        </w:tc>
      </w:tr>
      <w:tr w:rsidR="009A540C" w:rsidRPr="002B2E2C" w14:paraId="5CB2A6FC" w14:textId="77777777" w:rsidTr="00824AD2">
        <w:trPr>
          <w:trHeight w:val="315"/>
        </w:trPr>
        <w:tc>
          <w:tcPr>
            <w:tcW w:w="1087" w:type="dxa"/>
            <w:tcBorders>
              <w:top w:val="nil"/>
              <w:left w:val="nil"/>
              <w:bottom w:val="nil"/>
              <w:right w:val="nil"/>
            </w:tcBorders>
            <w:shd w:val="clear" w:color="auto" w:fill="auto"/>
            <w:noWrap/>
            <w:vAlign w:val="center"/>
          </w:tcPr>
          <w:p w14:paraId="35E6DC42" w14:textId="502ECF6D" w:rsidR="009A540C" w:rsidRPr="002B2E2C" w:rsidRDefault="009A540C" w:rsidP="00824AD2">
            <w:pPr>
              <w:suppressAutoHyphens w:val="0"/>
              <w:spacing w:line="240" w:lineRule="auto"/>
              <w:ind w:firstLine="0"/>
              <w:jc w:val="left"/>
              <w:rPr>
                <w:rFonts w:cs="Times New Roman"/>
                <w:lang w:eastAsia="pt-BR"/>
              </w:rPr>
            </w:pPr>
            <w:r w:rsidRPr="002B2E2C">
              <w:rPr>
                <w:rFonts w:eastAsia="Calibri" w:cs="Times New Roman"/>
                <w:color w:val="000000" w:themeColor="text1"/>
                <w:lang w:eastAsia="en-US"/>
              </w:rPr>
              <w:t>BI</w:t>
            </w:r>
          </w:p>
        </w:tc>
        <w:tc>
          <w:tcPr>
            <w:tcW w:w="473" w:type="dxa"/>
            <w:tcBorders>
              <w:top w:val="nil"/>
              <w:left w:val="nil"/>
              <w:bottom w:val="nil"/>
              <w:right w:val="nil"/>
            </w:tcBorders>
            <w:vAlign w:val="center"/>
          </w:tcPr>
          <w:p w14:paraId="749C8FD0" w14:textId="77777777" w:rsidR="009A540C" w:rsidRPr="002B2E2C" w:rsidRDefault="009A540C"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tcPr>
          <w:p w14:paraId="3546157A" w14:textId="2D228758" w:rsidR="009A540C" w:rsidRPr="002B2E2C" w:rsidRDefault="009A540C" w:rsidP="00824AD2">
            <w:pPr>
              <w:suppressAutoHyphens w:val="0"/>
              <w:spacing w:line="240" w:lineRule="auto"/>
              <w:ind w:firstLine="0"/>
              <w:jc w:val="left"/>
              <w:rPr>
                <w:rFonts w:cs="Times New Roman"/>
                <w:i/>
                <w:iCs/>
                <w:lang w:eastAsia="pt-BR"/>
              </w:rPr>
            </w:pPr>
            <w:r w:rsidRPr="002B2E2C">
              <w:rPr>
                <w:rFonts w:eastAsia="Calibri" w:cs="Times New Roman"/>
                <w:i/>
                <w:iCs/>
                <w:color w:val="000000" w:themeColor="text1"/>
                <w:lang w:eastAsia="en-US"/>
              </w:rPr>
              <w:t xml:space="preserve">Business Intelligence </w:t>
            </w:r>
            <w:r w:rsidRPr="002B2E2C">
              <w:rPr>
                <w:rFonts w:cs="Times New Roman"/>
                <w:lang w:eastAsia="pt-BR"/>
              </w:rPr>
              <w:t>– Inteligência de negócio</w:t>
            </w:r>
          </w:p>
        </w:tc>
      </w:tr>
    </w:tbl>
    <w:p w14:paraId="06BE508D" w14:textId="5B079049" w:rsidR="00824AD2" w:rsidRPr="002B2E2C" w:rsidRDefault="00BF154D" w:rsidP="00824AD2">
      <w:pPr>
        <w:suppressAutoHyphens w:val="0"/>
        <w:ind w:firstLine="0"/>
        <w:rPr>
          <w:rFonts w:eastAsia="Calibri" w:cs="Times New Roman"/>
          <w:color w:val="000000" w:themeColor="text1"/>
          <w:lang w:eastAsia="en-US"/>
        </w:rPr>
      </w:pPr>
      <w:r w:rsidRPr="002B2E2C">
        <w:rPr>
          <w:rFonts w:eastAsia="Calibri" w:cs="Times New Roman"/>
          <w:color w:val="000000" w:themeColor="text1"/>
          <w:lang w:eastAsia="en-US"/>
        </w:rPr>
        <w:tab/>
        <w:t xml:space="preserve">        </w:t>
      </w:r>
    </w:p>
    <w:p w14:paraId="4F3F266D" w14:textId="722F38FC" w:rsidR="00795504" w:rsidRPr="002B2E2C" w:rsidRDefault="00795504" w:rsidP="00824AD2">
      <w:pPr>
        <w:suppressAutoHyphens w:val="0"/>
        <w:ind w:firstLine="0"/>
        <w:rPr>
          <w:rFonts w:cs="Times New Roman"/>
          <w:lang w:eastAsia="pt-BR"/>
        </w:rPr>
      </w:pPr>
      <w:r w:rsidRPr="002B2E2C">
        <w:rPr>
          <w:rFonts w:cs="Times New Roman"/>
          <w:lang w:eastAsia="pt-BR"/>
        </w:rPr>
        <w:t xml:space="preserve">      </w:t>
      </w:r>
    </w:p>
    <w:p w14:paraId="6695F7DB" w14:textId="7E5DA52C" w:rsidR="00795504" w:rsidRPr="002B2E2C" w:rsidRDefault="00795504" w:rsidP="00824AD2">
      <w:pPr>
        <w:suppressAutoHyphens w:val="0"/>
        <w:ind w:firstLine="0"/>
        <w:rPr>
          <w:rFonts w:eastAsia="Calibri" w:cs="Times New Roman"/>
          <w:color w:val="000000" w:themeColor="text1"/>
          <w:lang w:eastAsia="en-US"/>
        </w:rPr>
      </w:pPr>
    </w:p>
    <w:p w14:paraId="4E24EE37" w14:textId="77777777" w:rsidR="00824AD2" w:rsidRPr="002B2E2C" w:rsidRDefault="00824AD2" w:rsidP="00824AD2">
      <w:pPr>
        <w:suppressAutoHyphens w:val="0"/>
        <w:ind w:firstLine="0"/>
        <w:rPr>
          <w:rFonts w:eastAsia="Calibri" w:cs="Times New Roman"/>
          <w:color w:val="000000" w:themeColor="text1"/>
          <w:lang w:eastAsia="en-US"/>
        </w:rPr>
      </w:pPr>
    </w:p>
    <w:p w14:paraId="79D38846" w14:textId="77777777" w:rsidR="00824AD2" w:rsidRPr="002B2E2C" w:rsidRDefault="00824AD2" w:rsidP="00824AD2">
      <w:pPr>
        <w:suppressAutoHyphens w:val="0"/>
        <w:ind w:firstLine="0"/>
        <w:rPr>
          <w:rFonts w:eastAsia="Calibri" w:cs="Times New Roman"/>
          <w:color w:val="000000" w:themeColor="text1"/>
          <w:lang w:eastAsia="en-US"/>
        </w:rPr>
      </w:pPr>
    </w:p>
    <w:p w14:paraId="431FCC88" w14:textId="77777777" w:rsidR="00824AD2" w:rsidRPr="002B2E2C" w:rsidRDefault="00824AD2" w:rsidP="00824AD2">
      <w:pPr>
        <w:suppressAutoHyphens w:val="0"/>
        <w:ind w:firstLine="0"/>
        <w:rPr>
          <w:rFonts w:eastAsia="Calibri" w:cs="Times New Roman"/>
          <w:color w:val="000000" w:themeColor="text1"/>
          <w:lang w:eastAsia="en-US"/>
        </w:rPr>
        <w:sectPr w:rsidR="00824AD2" w:rsidRPr="002B2E2C" w:rsidSect="005106C5">
          <w:pgSz w:w="11905" w:h="16837" w:code="9"/>
          <w:pgMar w:top="1701" w:right="1134" w:bottom="1134" w:left="1701" w:header="1259" w:footer="720" w:gutter="0"/>
          <w:cols w:space="720"/>
          <w:docGrid w:linePitch="360"/>
        </w:sectPr>
      </w:pPr>
    </w:p>
    <w:p w14:paraId="757C5578" w14:textId="77777777" w:rsidR="00097340" w:rsidRPr="002B2E2C" w:rsidRDefault="00097340" w:rsidP="00097340">
      <w:pPr>
        <w:pStyle w:val="Titulopre-textual"/>
        <w:spacing w:before="0" w:after="0"/>
        <w:rPr>
          <w:rFonts w:cs="Times New Roman"/>
        </w:rPr>
      </w:pPr>
      <w:bookmarkStart w:id="7" w:name="_Toc444850038"/>
      <w:bookmarkStart w:id="8" w:name="_Toc444865704"/>
      <w:r w:rsidRPr="002B2E2C">
        <w:rPr>
          <w:rFonts w:cs="Times New Roman"/>
        </w:rPr>
        <w:lastRenderedPageBreak/>
        <w:t>SUMÁRIO</w:t>
      </w:r>
    </w:p>
    <w:p w14:paraId="0B8A3C81" w14:textId="77777777" w:rsidR="00824AD2" w:rsidRPr="002B2E2C" w:rsidRDefault="00824AD2" w:rsidP="00824AD2">
      <w:pPr>
        <w:suppressAutoHyphens w:val="0"/>
        <w:spacing w:line="240" w:lineRule="auto"/>
        <w:ind w:firstLine="0"/>
        <w:jc w:val="left"/>
        <w:rPr>
          <w:rFonts w:eastAsia="Calibri" w:cs="Times New Roman"/>
          <w:b/>
          <w:color w:val="auto"/>
          <w:sz w:val="28"/>
          <w:szCs w:val="28"/>
          <w:lang w:eastAsia="en-US"/>
        </w:rPr>
      </w:pPr>
    </w:p>
    <w:p w14:paraId="513FDBFB" w14:textId="1E3023D5" w:rsidR="00824AD2" w:rsidRPr="002B2E2C" w:rsidRDefault="00824AD2" w:rsidP="00824AD2">
      <w:pPr>
        <w:suppressAutoHyphens w:val="0"/>
        <w:spacing w:line="240" w:lineRule="auto"/>
        <w:ind w:firstLine="0"/>
        <w:jc w:val="left"/>
        <w:rPr>
          <w:rFonts w:eastAsia="Calibri" w:cs="Times New Roman"/>
          <w:b/>
          <w:color w:val="auto"/>
          <w:sz w:val="28"/>
          <w:szCs w:val="28"/>
          <w:lang w:eastAsia="en-US"/>
        </w:rPr>
      </w:pPr>
    </w:p>
    <w:p w14:paraId="1DB733CA" w14:textId="3E42F61D" w:rsidR="007C2FC5" w:rsidRDefault="00891242">
      <w:pPr>
        <w:pStyle w:val="Sumrio1"/>
        <w:rPr>
          <w:rFonts w:asciiTheme="minorHAnsi" w:eastAsiaTheme="minorEastAsia" w:hAnsiTheme="minorHAnsi" w:cstheme="minorBidi"/>
          <w:noProof/>
          <w:color w:val="auto"/>
          <w:sz w:val="22"/>
          <w:szCs w:val="22"/>
          <w:lang w:eastAsia="pt-BR"/>
        </w:rPr>
      </w:pPr>
      <w:r w:rsidRPr="002B2E2C">
        <w:rPr>
          <w:rFonts w:eastAsia="Calibri" w:cs="Times New Roman"/>
          <w:b/>
          <w:color w:val="auto"/>
          <w:lang w:eastAsia="en-US"/>
        </w:rPr>
        <w:fldChar w:fldCharType="begin"/>
      </w:r>
      <w:r w:rsidRPr="002B2E2C">
        <w:rPr>
          <w:rFonts w:eastAsia="Calibri" w:cs="Times New Roman"/>
          <w:b/>
          <w:color w:val="auto"/>
          <w:lang w:eastAsia="en-US"/>
        </w:rPr>
        <w:instrText xml:space="preserve"> TOC \o "1-4" \u </w:instrText>
      </w:r>
      <w:r w:rsidRPr="002B2E2C">
        <w:rPr>
          <w:rFonts w:eastAsia="Calibri" w:cs="Times New Roman"/>
          <w:b/>
          <w:color w:val="auto"/>
          <w:lang w:eastAsia="en-US"/>
        </w:rPr>
        <w:fldChar w:fldCharType="separate"/>
      </w:r>
      <w:r w:rsidR="007C2FC5" w:rsidRPr="004643EA">
        <w:rPr>
          <w:rFonts w:cs="Times New Roman"/>
          <w:noProof/>
          <w:lang w:eastAsia="pt-BR"/>
        </w:rPr>
        <w:t>INTRODUÇÃO</w:t>
      </w:r>
      <w:r w:rsidR="007C2FC5">
        <w:rPr>
          <w:noProof/>
        </w:rPr>
        <w:tab/>
      </w:r>
      <w:r w:rsidR="007C2FC5">
        <w:rPr>
          <w:noProof/>
        </w:rPr>
        <w:fldChar w:fldCharType="begin"/>
      </w:r>
      <w:r w:rsidR="007C2FC5">
        <w:rPr>
          <w:noProof/>
        </w:rPr>
        <w:instrText xml:space="preserve"> PAGEREF _Toc59288989 \h </w:instrText>
      </w:r>
      <w:r w:rsidR="007C2FC5">
        <w:rPr>
          <w:noProof/>
        </w:rPr>
      </w:r>
      <w:r w:rsidR="007C2FC5">
        <w:rPr>
          <w:noProof/>
        </w:rPr>
        <w:fldChar w:fldCharType="separate"/>
      </w:r>
      <w:r w:rsidR="00216C3B">
        <w:rPr>
          <w:noProof/>
        </w:rPr>
        <w:t>7</w:t>
      </w:r>
      <w:r w:rsidR="007C2FC5">
        <w:rPr>
          <w:noProof/>
        </w:rPr>
        <w:fldChar w:fldCharType="end"/>
      </w:r>
    </w:p>
    <w:p w14:paraId="184A98AA" w14:textId="5AEEB96C" w:rsidR="007C2FC5" w:rsidRDefault="007C2FC5">
      <w:pPr>
        <w:pStyle w:val="Sumrio1"/>
        <w:rPr>
          <w:rFonts w:asciiTheme="minorHAnsi" w:eastAsiaTheme="minorEastAsia" w:hAnsiTheme="minorHAnsi" w:cstheme="minorBidi"/>
          <w:noProof/>
          <w:color w:val="auto"/>
          <w:sz w:val="22"/>
          <w:szCs w:val="22"/>
          <w:lang w:eastAsia="pt-BR"/>
        </w:rPr>
      </w:pPr>
      <w:r w:rsidRPr="004643EA">
        <w:rPr>
          <w:rFonts w:cs="Times New Roman"/>
          <w:noProof/>
          <w:lang w:eastAsia="pt-BR"/>
        </w:rPr>
        <w:t>1.</w:t>
      </w:r>
      <w:r>
        <w:rPr>
          <w:rFonts w:asciiTheme="minorHAnsi" w:eastAsiaTheme="minorEastAsia" w:hAnsiTheme="minorHAnsi" w:cstheme="minorBidi"/>
          <w:noProof/>
          <w:color w:val="auto"/>
          <w:sz w:val="22"/>
          <w:szCs w:val="22"/>
          <w:lang w:eastAsia="pt-BR"/>
        </w:rPr>
        <w:tab/>
      </w:r>
      <w:r w:rsidRPr="004643EA">
        <w:rPr>
          <w:rFonts w:cs="Times New Roman"/>
          <w:noProof/>
          <w:color w:val="auto"/>
          <w:lang w:eastAsia="pt-BR"/>
        </w:rPr>
        <w:t>CONTEXTUALIZAÇÃO</w:t>
      </w:r>
      <w:r>
        <w:rPr>
          <w:noProof/>
        </w:rPr>
        <w:tab/>
      </w:r>
      <w:r>
        <w:rPr>
          <w:noProof/>
        </w:rPr>
        <w:fldChar w:fldCharType="begin"/>
      </w:r>
      <w:r>
        <w:rPr>
          <w:noProof/>
        </w:rPr>
        <w:instrText xml:space="preserve"> PAGEREF _Toc59288990 \h </w:instrText>
      </w:r>
      <w:r>
        <w:rPr>
          <w:noProof/>
        </w:rPr>
      </w:r>
      <w:r>
        <w:rPr>
          <w:noProof/>
        </w:rPr>
        <w:fldChar w:fldCharType="separate"/>
      </w:r>
      <w:r w:rsidR="00216C3B">
        <w:rPr>
          <w:noProof/>
        </w:rPr>
        <w:t>8</w:t>
      </w:r>
      <w:r>
        <w:rPr>
          <w:noProof/>
        </w:rPr>
        <w:fldChar w:fldCharType="end"/>
      </w:r>
    </w:p>
    <w:p w14:paraId="00CF61CB" w14:textId="7345FEE9" w:rsidR="007C2FC5" w:rsidRDefault="007C2FC5">
      <w:pPr>
        <w:pStyle w:val="Sumrio2"/>
        <w:tabs>
          <w:tab w:val="left" w:pos="1560"/>
        </w:tabs>
        <w:rPr>
          <w:rFonts w:asciiTheme="minorHAnsi" w:eastAsiaTheme="minorEastAsia" w:hAnsiTheme="minorHAnsi" w:cstheme="minorBidi"/>
          <w:noProof/>
          <w:color w:val="auto"/>
          <w:sz w:val="22"/>
          <w:szCs w:val="22"/>
          <w:lang w:eastAsia="pt-BR"/>
        </w:rPr>
      </w:pPr>
      <w:r w:rsidRPr="004643EA">
        <w:rPr>
          <w:rFonts w:cs="Times New Roman"/>
          <w:noProof/>
          <w:color w:val="auto"/>
          <w:lang w:eastAsia="pt-BR"/>
        </w:rPr>
        <w:t>1.1.</w:t>
      </w:r>
      <w:r>
        <w:rPr>
          <w:rFonts w:asciiTheme="minorHAnsi" w:eastAsiaTheme="minorEastAsia" w:hAnsiTheme="minorHAnsi" w:cstheme="minorBidi"/>
          <w:noProof/>
          <w:color w:val="auto"/>
          <w:sz w:val="22"/>
          <w:szCs w:val="22"/>
          <w:lang w:eastAsia="pt-BR"/>
        </w:rPr>
        <w:tab/>
      </w:r>
      <w:r w:rsidRPr="004643EA">
        <w:rPr>
          <w:rFonts w:cs="Times New Roman"/>
          <w:noProof/>
          <w:color w:val="auto"/>
          <w:lang w:eastAsia="pt-BR"/>
        </w:rPr>
        <w:t>Sobre as Instituições de Educação Superior no Brasil e sua importância para a sociedade</w:t>
      </w:r>
      <w:r>
        <w:rPr>
          <w:noProof/>
        </w:rPr>
        <w:tab/>
      </w:r>
      <w:r>
        <w:rPr>
          <w:noProof/>
        </w:rPr>
        <w:fldChar w:fldCharType="begin"/>
      </w:r>
      <w:r>
        <w:rPr>
          <w:noProof/>
        </w:rPr>
        <w:instrText xml:space="preserve"> PAGEREF _Toc59288991 \h </w:instrText>
      </w:r>
      <w:r>
        <w:rPr>
          <w:noProof/>
        </w:rPr>
      </w:r>
      <w:r>
        <w:rPr>
          <w:noProof/>
        </w:rPr>
        <w:fldChar w:fldCharType="separate"/>
      </w:r>
      <w:r w:rsidR="00216C3B">
        <w:rPr>
          <w:noProof/>
        </w:rPr>
        <w:t>8</w:t>
      </w:r>
      <w:r>
        <w:rPr>
          <w:noProof/>
        </w:rPr>
        <w:fldChar w:fldCharType="end"/>
      </w:r>
    </w:p>
    <w:p w14:paraId="2EE7466B" w14:textId="474A97E9" w:rsidR="007C2FC5" w:rsidRDefault="007C2FC5">
      <w:pPr>
        <w:pStyle w:val="Sumrio2"/>
        <w:tabs>
          <w:tab w:val="left" w:pos="1560"/>
        </w:tabs>
        <w:rPr>
          <w:rFonts w:asciiTheme="minorHAnsi" w:eastAsiaTheme="minorEastAsia" w:hAnsiTheme="minorHAnsi" w:cstheme="minorBidi"/>
          <w:noProof/>
          <w:color w:val="auto"/>
          <w:sz w:val="22"/>
          <w:szCs w:val="22"/>
          <w:lang w:eastAsia="pt-BR"/>
        </w:rPr>
      </w:pPr>
      <w:r w:rsidRPr="004643EA">
        <w:rPr>
          <w:rFonts w:eastAsia="Calibri" w:cs="Times New Roman"/>
          <w:noProof/>
          <w:color w:val="auto"/>
          <w:lang w:eastAsia="en-US"/>
        </w:rPr>
        <w:t>1.1.1.</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Tipos de Instituições de Educação Superior no Brasil e seus prerrogativas jurídicas</w:t>
      </w:r>
      <w:r>
        <w:rPr>
          <w:noProof/>
        </w:rPr>
        <w:tab/>
      </w:r>
      <w:r>
        <w:rPr>
          <w:noProof/>
        </w:rPr>
        <w:fldChar w:fldCharType="begin"/>
      </w:r>
      <w:r>
        <w:rPr>
          <w:noProof/>
        </w:rPr>
        <w:instrText xml:space="preserve"> PAGEREF _Toc59288992 \h </w:instrText>
      </w:r>
      <w:r>
        <w:rPr>
          <w:noProof/>
        </w:rPr>
      </w:r>
      <w:r>
        <w:rPr>
          <w:noProof/>
        </w:rPr>
        <w:fldChar w:fldCharType="separate"/>
      </w:r>
      <w:r w:rsidR="00216C3B">
        <w:rPr>
          <w:noProof/>
        </w:rPr>
        <w:t>10</w:t>
      </w:r>
      <w:r>
        <w:rPr>
          <w:noProof/>
        </w:rPr>
        <w:fldChar w:fldCharType="end"/>
      </w:r>
    </w:p>
    <w:p w14:paraId="79854E03" w14:textId="441C268F" w:rsidR="007C2FC5" w:rsidRDefault="007C2FC5">
      <w:pPr>
        <w:pStyle w:val="Sumrio2"/>
        <w:tabs>
          <w:tab w:val="left" w:pos="1560"/>
        </w:tabs>
        <w:rPr>
          <w:rFonts w:asciiTheme="minorHAnsi" w:eastAsiaTheme="minorEastAsia" w:hAnsiTheme="minorHAnsi" w:cstheme="minorBidi"/>
          <w:noProof/>
          <w:color w:val="auto"/>
          <w:sz w:val="22"/>
          <w:szCs w:val="22"/>
          <w:lang w:eastAsia="pt-BR"/>
        </w:rPr>
      </w:pPr>
      <w:r w:rsidRPr="004643EA">
        <w:rPr>
          <w:rFonts w:eastAsia="Calibri" w:cs="Times New Roman"/>
          <w:noProof/>
          <w:color w:val="auto"/>
          <w:lang w:eastAsia="en-US"/>
        </w:rPr>
        <w:t>1.1.2.</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Panorama e números sobre a Educação Superior no Brasil</w:t>
      </w:r>
      <w:r>
        <w:rPr>
          <w:noProof/>
        </w:rPr>
        <w:tab/>
      </w:r>
      <w:r>
        <w:rPr>
          <w:noProof/>
        </w:rPr>
        <w:fldChar w:fldCharType="begin"/>
      </w:r>
      <w:r>
        <w:rPr>
          <w:noProof/>
        </w:rPr>
        <w:instrText xml:space="preserve"> PAGEREF _Toc59288993 \h </w:instrText>
      </w:r>
      <w:r>
        <w:rPr>
          <w:noProof/>
        </w:rPr>
      </w:r>
      <w:r>
        <w:rPr>
          <w:noProof/>
        </w:rPr>
        <w:fldChar w:fldCharType="separate"/>
      </w:r>
      <w:r w:rsidR="00216C3B">
        <w:rPr>
          <w:noProof/>
        </w:rPr>
        <w:t>11</w:t>
      </w:r>
      <w:r>
        <w:rPr>
          <w:noProof/>
        </w:rPr>
        <w:fldChar w:fldCharType="end"/>
      </w:r>
    </w:p>
    <w:p w14:paraId="0A0EB7F3" w14:textId="28FD5BCF" w:rsidR="007C2FC5" w:rsidRDefault="007C2FC5">
      <w:pPr>
        <w:pStyle w:val="Sumrio2"/>
        <w:tabs>
          <w:tab w:val="left" w:pos="1560"/>
        </w:tabs>
        <w:rPr>
          <w:rFonts w:asciiTheme="minorHAnsi" w:eastAsiaTheme="minorEastAsia" w:hAnsiTheme="minorHAnsi" w:cstheme="minorBidi"/>
          <w:noProof/>
          <w:color w:val="auto"/>
          <w:sz w:val="22"/>
          <w:szCs w:val="22"/>
          <w:lang w:eastAsia="pt-BR"/>
        </w:rPr>
      </w:pPr>
      <w:r w:rsidRPr="004643EA">
        <w:rPr>
          <w:rFonts w:eastAsia="Calibri" w:cs="Times New Roman"/>
          <w:noProof/>
          <w:color w:val="auto"/>
          <w:lang w:eastAsia="en-US"/>
        </w:rPr>
        <w:t>1.1.3.</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Importância da realização de estudos sobre o funcionamento das Instituições Públicas de Educação Superior no Brasil</w:t>
      </w:r>
      <w:r>
        <w:rPr>
          <w:noProof/>
        </w:rPr>
        <w:tab/>
      </w:r>
      <w:r>
        <w:rPr>
          <w:noProof/>
        </w:rPr>
        <w:fldChar w:fldCharType="begin"/>
      </w:r>
      <w:r>
        <w:rPr>
          <w:noProof/>
        </w:rPr>
        <w:instrText xml:space="preserve"> PAGEREF _Toc59288994 \h </w:instrText>
      </w:r>
      <w:r>
        <w:rPr>
          <w:noProof/>
        </w:rPr>
      </w:r>
      <w:r>
        <w:rPr>
          <w:noProof/>
        </w:rPr>
        <w:fldChar w:fldCharType="separate"/>
      </w:r>
      <w:r w:rsidR="00216C3B">
        <w:rPr>
          <w:noProof/>
        </w:rPr>
        <w:t>12</w:t>
      </w:r>
      <w:r>
        <w:rPr>
          <w:noProof/>
        </w:rPr>
        <w:fldChar w:fldCharType="end"/>
      </w:r>
    </w:p>
    <w:p w14:paraId="71B3A1E4" w14:textId="180C62AB" w:rsidR="007C2FC5" w:rsidRDefault="007C2FC5">
      <w:pPr>
        <w:pStyle w:val="Sumrio2"/>
        <w:tabs>
          <w:tab w:val="left" w:pos="1560"/>
        </w:tabs>
        <w:rPr>
          <w:rFonts w:asciiTheme="minorHAnsi" w:eastAsiaTheme="minorEastAsia" w:hAnsiTheme="minorHAnsi" w:cstheme="minorBidi"/>
          <w:noProof/>
          <w:color w:val="auto"/>
          <w:sz w:val="22"/>
          <w:szCs w:val="22"/>
          <w:lang w:eastAsia="pt-BR"/>
        </w:rPr>
      </w:pPr>
      <w:r w:rsidRPr="004643EA">
        <w:rPr>
          <w:rFonts w:eastAsia="Calibri" w:cs="Times New Roman"/>
          <w:noProof/>
          <w:color w:val="auto"/>
          <w:lang w:eastAsia="en-US"/>
        </w:rPr>
        <w:t>1.2.</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Sobre a UEG e suas principais características</w:t>
      </w:r>
      <w:r>
        <w:rPr>
          <w:noProof/>
        </w:rPr>
        <w:tab/>
      </w:r>
      <w:r>
        <w:rPr>
          <w:noProof/>
        </w:rPr>
        <w:fldChar w:fldCharType="begin"/>
      </w:r>
      <w:r>
        <w:rPr>
          <w:noProof/>
        </w:rPr>
        <w:instrText xml:space="preserve"> PAGEREF _Toc59288995 \h </w:instrText>
      </w:r>
      <w:r>
        <w:rPr>
          <w:noProof/>
        </w:rPr>
      </w:r>
      <w:r>
        <w:rPr>
          <w:noProof/>
        </w:rPr>
        <w:fldChar w:fldCharType="separate"/>
      </w:r>
      <w:r w:rsidR="00216C3B">
        <w:rPr>
          <w:noProof/>
        </w:rPr>
        <w:t>13</w:t>
      </w:r>
      <w:r>
        <w:rPr>
          <w:noProof/>
        </w:rPr>
        <w:fldChar w:fldCharType="end"/>
      </w:r>
    </w:p>
    <w:p w14:paraId="1356A603" w14:textId="4E26E4BA" w:rsidR="007C2FC5" w:rsidRDefault="007C2FC5">
      <w:pPr>
        <w:pStyle w:val="Sumrio3"/>
        <w:rPr>
          <w:rFonts w:asciiTheme="minorHAnsi" w:eastAsiaTheme="minorEastAsia" w:hAnsiTheme="minorHAnsi" w:cstheme="minorBidi"/>
          <w:noProof/>
          <w:color w:val="auto"/>
          <w:sz w:val="22"/>
          <w:szCs w:val="22"/>
          <w:lang w:eastAsia="pt-BR"/>
        </w:rPr>
      </w:pPr>
      <w:r w:rsidRPr="004643EA">
        <w:rPr>
          <w:rFonts w:eastAsia="Calibri" w:cs="Times New Roman"/>
          <w:noProof/>
          <w:color w:val="auto"/>
          <w:lang w:eastAsia="en-US"/>
        </w:rPr>
        <w:t>1.2.1.</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Histórico da UEG</w:t>
      </w:r>
      <w:r>
        <w:rPr>
          <w:noProof/>
        </w:rPr>
        <w:tab/>
      </w:r>
      <w:r>
        <w:rPr>
          <w:noProof/>
        </w:rPr>
        <w:fldChar w:fldCharType="begin"/>
      </w:r>
      <w:r>
        <w:rPr>
          <w:noProof/>
        </w:rPr>
        <w:instrText xml:space="preserve"> PAGEREF _Toc59288996 \h </w:instrText>
      </w:r>
      <w:r>
        <w:rPr>
          <w:noProof/>
        </w:rPr>
      </w:r>
      <w:r>
        <w:rPr>
          <w:noProof/>
        </w:rPr>
        <w:fldChar w:fldCharType="separate"/>
      </w:r>
      <w:r w:rsidR="00216C3B">
        <w:rPr>
          <w:noProof/>
        </w:rPr>
        <w:t>14</w:t>
      </w:r>
      <w:r>
        <w:rPr>
          <w:noProof/>
        </w:rPr>
        <w:fldChar w:fldCharType="end"/>
      </w:r>
    </w:p>
    <w:p w14:paraId="7E2B7011" w14:textId="31E4B635" w:rsidR="007C2FC5" w:rsidRDefault="007C2FC5">
      <w:pPr>
        <w:pStyle w:val="Sumrio3"/>
        <w:rPr>
          <w:rFonts w:asciiTheme="minorHAnsi" w:eastAsiaTheme="minorEastAsia" w:hAnsiTheme="minorHAnsi" w:cstheme="minorBidi"/>
          <w:noProof/>
          <w:color w:val="auto"/>
          <w:sz w:val="22"/>
          <w:szCs w:val="22"/>
          <w:lang w:eastAsia="pt-BR"/>
        </w:rPr>
      </w:pPr>
      <w:r w:rsidRPr="004643EA">
        <w:rPr>
          <w:rFonts w:eastAsia="Calibri" w:cs="Times New Roman"/>
          <w:noProof/>
          <w:color w:val="auto"/>
          <w:lang w:eastAsia="en-US"/>
        </w:rPr>
        <w:t>1.2.2.</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Panorama em números sobre cursos e alunos</w:t>
      </w:r>
      <w:r>
        <w:rPr>
          <w:noProof/>
        </w:rPr>
        <w:tab/>
      </w:r>
      <w:r>
        <w:rPr>
          <w:noProof/>
        </w:rPr>
        <w:fldChar w:fldCharType="begin"/>
      </w:r>
      <w:r>
        <w:rPr>
          <w:noProof/>
        </w:rPr>
        <w:instrText xml:space="preserve"> PAGEREF _Toc59288997 \h </w:instrText>
      </w:r>
      <w:r>
        <w:rPr>
          <w:noProof/>
        </w:rPr>
      </w:r>
      <w:r>
        <w:rPr>
          <w:noProof/>
        </w:rPr>
        <w:fldChar w:fldCharType="separate"/>
      </w:r>
      <w:r w:rsidR="00216C3B">
        <w:rPr>
          <w:noProof/>
        </w:rPr>
        <w:t>17</w:t>
      </w:r>
      <w:r>
        <w:rPr>
          <w:noProof/>
        </w:rPr>
        <w:fldChar w:fldCharType="end"/>
      </w:r>
    </w:p>
    <w:p w14:paraId="6377381B" w14:textId="5760BE85" w:rsidR="007C2FC5" w:rsidRDefault="007C2FC5">
      <w:pPr>
        <w:pStyle w:val="Sumrio3"/>
        <w:rPr>
          <w:rFonts w:asciiTheme="minorHAnsi" w:eastAsiaTheme="minorEastAsia" w:hAnsiTheme="minorHAnsi" w:cstheme="minorBidi"/>
          <w:noProof/>
          <w:color w:val="auto"/>
          <w:sz w:val="22"/>
          <w:szCs w:val="22"/>
          <w:lang w:eastAsia="pt-BR"/>
        </w:rPr>
      </w:pPr>
      <w:r w:rsidRPr="004643EA">
        <w:rPr>
          <w:rFonts w:eastAsia="Calibri" w:cs="Times New Roman"/>
          <w:noProof/>
          <w:color w:val="auto"/>
          <w:lang w:eastAsia="en-US"/>
        </w:rPr>
        <w:t>1.2.3.</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Panorama sobre o uso de Sistemas de Informação na gestão da UEG</w:t>
      </w:r>
      <w:r>
        <w:rPr>
          <w:noProof/>
        </w:rPr>
        <w:tab/>
      </w:r>
      <w:r>
        <w:rPr>
          <w:noProof/>
        </w:rPr>
        <w:fldChar w:fldCharType="begin"/>
      </w:r>
      <w:r>
        <w:rPr>
          <w:noProof/>
        </w:rPr>
        <w:instrText xml:space="preserve"> PAGEREF _Toc59288998 \h </w:instrText>
      </w:r>
      <w:r>
        <w:rPr>
          <w:noProof/>
        </w:rPr>
      </w:r>
      <w:r>
        <w:rPr>
          <w:noProof/>
        </w:rPr>
        <w:fldChar w:fldCharType="separate"/>
      </w:r>
      <w:r w:rsidR="00216C3B">
        <w:rPr>
          <w:noProof/>
        </w:rPr>
        <w:t>17</w:t>
      </w:r>
      <w:r>
        <w:rPr>
          <w:noProof/>
        </w:rPr>
        <w:fldChar w:fldCharType="end"/>
      </w:r>
    </w:p>
    <w:p w14:paraId="6FB04E6E" w14:textId="2019E159" w:rsidR="007C2FC5" w:rsidRDefault="007C2FC5">
      <w:pPr>
        <w:pStyle w:val="Sumrio1"/>
        <w:rPr>
          <w:rFonts w:asciiTheme="minorHAnsi" w:eastAsiaTheme="minorEastAsia" w:hAnsiTheme="minorHAnsi" w:cstheme="minorBidi"/>
          <w:noProof/>
          <w:color w:val="auto"/>
          <w:sz w:val="22"/>
          <w:szCs w:val="22"/>
          <w:lang w:eastAsia="pt-BR"/>
        </w:rPr>
      </w:pPr>
      <w:r w:rsidRPr="004643EA">
        <w:rPr>
          <w:rFonts w:cs="Times New Roman"/>
          <w:noProof/>
          <w:color w:val="auto"/>
          <w:lang w:eastAsia="pt-BR"/>
        </w:rPr>
        <w:t>2.</w:t>
      </w:r>
      <w:r>
        <w:rPr>
          <w:rFonts w:asciiTheme="minorHAnsi" w:eastAsiaTheme="minorEastAsia" w:hAnsiTheme="minorHAnsi" w:cstheme="minorBidi"/>
          <w:noProof/>
          <w:color w:val="auto"/>
          <w:sz w:val="22"/>
          <w:szCs w:val="22"/>
          <w:lang w:eastAsia="pt-BR"/>
        </w:rPr>
        <w:tab/>
      </w:r>
      <w:r w:rsidRPr="004643EA">
        <w:rPr>
          <w:rFonts w:cs="Times New Roman"/>
          <w:noProof/>
          <w:color w:val="auto"/>
          <w:lang w:eastAsia="pt-BR"/>
        </w:rPr>
        <w:t>REVISÃO DE LITERATURA</w:t>
      </w:r>
      <w:r>
        <w:rPr>
          <w:noProof/>
        </w:rPr>
        <w:tab/>
      </w:r>
      <w:r>
        <w:rPr>
          <w:noProof/>
        </w:rPr>
        <w:fldChar w:fldCharType="begin"/>
      </w:r>
      <w:r>
        <w:rPr>
          <w:noProof/>
        </w:rPr>
        <w:instrText xml:space="preserve"> PAGEREF _Toc59288999 \h </w:instrText>
      </w:r>
      <w:r>
        <w:rPr>
          <w:noProof/>
        </w:rPr>
      </w:r>
      <w:r>
        <w:rPr>
          <w:noProof/>
        </w:rPr>
        <w:fldChar w:fldCharType="separate"/>
      </w:r>
      <w:r w:rsidR="00216C3B">
        <w:rPr>
          <w:noProof/>
        </w:rPr>
        <w:t>20</w:t>
      </w:r>
      <w:r>
        <w:rPr>
          <w:noProof/>
        </w:rPr>
        <w:fldChar w:fldCharType="end"/>
      </w:r>
    </w:p>
    <w:p w14:paraId="59BDBE02" w14:textId="018ACC2D" w:rsidR="007C2FC5" w:rsidRDefault="007C2FC5">
      <w:pPr>
        <w:pStyle w:val="Sumrio2"/>
        <w:tabs>
          <w:tab w:val="left" w:pos="1560"/>
        </w:tabs>
        <w:rPr>
          <w:rFonts w:asciiTheme="minorHAnsi" w:eastAsiaTheme="minorEastAsia" w:hAnsiTheme="minorHAnsi" w:cstheme="minorBidi"/>
          <w:noProof/>
          <w:color w:val="auto"/>
          <w:sz w:val="22"/>
          <w:szCs w:val="22"/>
          <w:lang w:eastAsia="pt-BR"/>
        </w:rPr>
      </w:pPr>
      <w:r w:rsidRPr="004643EA">
        <w:rPr>
          <w:rFonts w:cs="Times New Roman"/>
          <w:noProof/>
          <w:color w:val="auto"/>
          <w:lang w:eastAsia="pt-BR"/>
        </w:rPr>
        <w:t>2.1.</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Sistemas de Informação</w:t>
      </w:r>
      <w:r>
        <w:rPr>
          <w:noProof/>
        </w:rPr>
        <w:tab/>
      </w:r>
      <w:r>
        <w:rPr>
          <w:noProof/>
        </w:rPr>
        <w:fldChar w:fldCharType="begin"/>
      </w:r>
      <w:r>
        <w:rPr>
          <w:noProof/>
        </w:rPr>
        <w:instrText xml:space="preserve"> PAGEREF _Toc59289000 \h </w:instrText>
      </w:r>
      <w:r>
        <w:rPr>
          <w:noProof/>
        </w:rPr>
      </w:r>
      <w:r>
        <w:rPr>
          <w:noProof/>
        </w:rPr>
        <w:fldChar w:fldCharType="separate"/>
      </w:r>
      <w:r w:rsidR="00216C3B">
        <w:rPr>
          <w:noProof/>
        </w:rPr>
        <w:t>20</w:t>
      </w:r>
      <w:r>
        <w:rPr>
          <w:noProof/>
        </w:rPr>
        <w:fldChar w:fldCharType="end"/>
      </w:r>
    </w:p>
    <w:p w14:paraId="5F2F29DE" w14:textId="338DAC60" w:rsidR="007C2FC5" w:rsidRDefault="007C2FC5">
      <w:pPr>
        <w:pStyle w:val="Sumrio3"/>
        <w:rPr>
          <w:rFonts w:asciiTheme="minorHAnsi" w:eastAsiaTheme="minorEastAsia" w:hAnsiTheme="minorHAnsi" w:cstheme="minorBidi"/>
          <w:noProof/>
          <w:color w:val="auto"/>
          <w:sz w:val="22"/>
          <w:szCs w:val="22"/>
          <w:lang w:eastAsia="pt-BR"/>
        </w:rPr>
      </w:pPr>
      <w:r w:rsidRPr="004643EA">
        <w:rPr>
          <w:rFonts w:eastAsia="Calibri" w:cs="Times New Roman"/>
          <w:noProof/>
          <w:color w:val="auto"/>
          <w:lang w:eastAsia="en-US"/>
        </w:rPr>
        <w:t>2.1.1.</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Sistema sob a perspectiva de grupos de usuários</w:t>
      </w:r>
      <w:r>
        <w:rPr>
          <w:noProof/>
        </w:rPr>
        <w:tab/>
      </w:r>
      <w:r>
        <w:rPr>
          <w:noProof/>
        </w:rPr>
        <w:fldChar w:fldCharType="begin"/>
      </w:r>
      <w:r>
        <w:rPr>
          <w:noProof/>
        </w:rPr>
        <w:instrText xml:space="preserve"> PAGEREF _Toc59289001 \h </w:instrText>
      </w:r>
      <w:r>
        <w:rPr>
          <w:noProof/>
        </w:rPr>
      </w:r>
      <w:r>
        <w:rPr>
          <w:noProof/>
        </w:rPr>
        <w:fldChar w:fldCharType="separate"/>
      </w:r>
      <w:r w:rsidR="00216C3B">
        <w:rPr>
          <w:noProof/>
        </w:rPr>
        <w:t>23</w:t>
      </w:r>
      <w:r>
        <w:rPr>
          <w:noProof/>
        </w:rPr>
        <w:fldChar w:fldCharType="end"/>
      </w:r>
    </w:p>
    <w:p w14:paraId="2F660D01" w14:textId="61B7BDFC" w:rsidR="007C2FC5" w:rsidRDefault="007C2FC5">
      <w:pPr>
        <w:pStyle w:val="Sumrio4"/>
        <w:tabs>
          <w:tab w:val="left" w:pos="2691"/>
          <w:tab w:val="right" w:leader="dot" w:pos="9060"/>
        </w:tabs>
        <w:rPr>
          <w:rFonts w:asciiTheme="minorHAnsi" w:eastAsiaTheme="minorEastAsia" w:hAnsiTheme="minorHAnsi" w:cstheme="minorBidi"/>
          <w:noProof/>
          <w:color w:val="auto"/>
          <w:sz w:val="22"/>
          <w:szCs w:val="22"/>
          <w:lang w:eastAsia="pt-BR"/>
        </w:rPr>
      </w:pPr>
      <w:r w:rsidRPr="004643EA">
        <w:rPr>
          <w:rFonts w:eastAsia="Calibri"/>
          <w:noProof/>
          <w:color w:val="auto"/>
          <w:lang w:eastAsia="en-US"/>
        </w:rPr>
        <w:t>2.1.1.1.1.</w:t>
      </w:r>
      <w:r>
        <w:rPr>
          <w:rFonts w:asciiTheme="minorHAnsi" w:eastAsiaTheme="minorEastAsia" w:hAnsiTheme="minorHAnsi" w:cstheme="minorBidi"/>
          <w:noProof/>
          <w:color w:val="auto"/>
          <w:sz w:val="22"/>
          <w:szCs w:val="22"/>
          <w:lang w:eastAsia="pt-BR"/>
        </w:rPr>
        <w:tab/>
      </w:r>
      <w:r w:rsidRPr="004643EA">
        <w:rPr>
          <w:rFonts w:eastAsia="Calibri"/>
          <w:noProof/>
          <w:color w:val="auto"/>
          <w:lang w:eastAsia="en-US"/>
        </w:rPr>
        <w:t>Sistemas de Processamento de Transações (SPT)</w:t>
      </w:r>
      <w:r>
        <w:rPr>
          <w:noProof/>
        </w:rPr>
        <w:tab/>
      </w:r>
      <w:r>
        <w:rPr>
          <w:noProof/>
        </w:rPr>
        <w:fldChar w:fldCharType="begin"/>
      </w:r>
      <w:r>
        <w:rPr>
          <w:noProof/>
        </w:rPr>
        <w:instrText xml:space="preserve"> PAGEREF _Toc59289002 \h </w:instrText>
      </w:r>
      <w:r>
        <w:rPr>
          <w:noProof/>
        </w:rPr>
      </w:r>
      <w:r>
        <w:rPr>
          <w:noProof/>
        </w:rPr>
        <w:fldChar w:fldCharType="separate"/>
      </w:r>
      <w:r w:rsidR="00216C3B">
        <w:rPr>
          <w:noProof/>
        </w:rPr>
        <w:t>24</w:t>
      </w:r>
      <w:r>
        <w:rPr>
          <w:noProof/>
        </w:rPr>
        <w:fldChar w:fldCharType="end"/>
      </w:r>
    </w:p>
    <w:p w14:paraId="790DB3A8" w14:textId="630650B8" w:rsidR="007C2FC5" w:rsidRDefault="007C2FC5">
      <w:pPr>
        <w:pStyle w:val="Sumrio4"/>
        <w:tabs>
          <w:tab w:val="left" w:pos="2691"/>
          <w:tab w:val="right" w:leader="dot" w:pos="9060"/>
        </w:tabs>
        <w:rPr>
          <w:rFonts w:asciiTheme="minorHAnsi" w:eastAsiaTheme="minorEastAsia" w:hAnsiTheme="minorHAnsi" w:cstheme="minorBidi"/>
          <w:noProof/>
          <w:color w:val="auto"/>
          <w:sz w:val="22"/>
          <w:szCs w:val="22"/>
          <w:lang w:eastAsia="pt-BR"/>
        </w:rPr>
      </w:pPr>
      <w:r w:rsidRPr="004643EA">
        <w:rPr>
          <w:rFonts w:eastAsia="Calibri"/>
          <w:noProof/>
          <w:color w:val="auto"/>
          <w:lang w:eastAsia="en-US"/>
        </w:rPr>
        <w:t>2.1.1.1.2.</w:t>
      </w:r>
      <w:r>
        <w:rPr>
          <w:rFonts w:asciiTheme="minorHAnsi" w:eastAsiaTheme="minorEastAsia" w:hAnsiTheme="minorHAnsi" w:cstheme="minorBidi"/>
          <w:noProof/>
          <w:color w:val="auto"/>
          <w:sz w:val="22"/>
          <w:szCs w:val="22"/>
          <w:lang w:eastAsia="pt-BR"/>
        </w:rPr>
        <w:tab/>
      </w:r>
      <w:r w:rsidRPr="004643EA">
        <w:rPr>
          <w:rFonts w:eastAsia="Calibri"/>
          <w:noProof/>
          <w:color w:val="auto"/>
          <w:lang w:eastAsia="en-US"/>
        </w:rPr>
        <w:t>Sistemas de Informações Gerencias (SIG)</w:t>
      </w:r>
      <w:r>
        <w:rPr>
          <w:noProof/>
        </w:rPr>
        <w:tab/>
      </w:r>
      <w:r>
        <w:rPr>
          <w:noProof/>
        </w:rPr>
        <w:fldChar w:fldCharType="begin"/>
      </w:r>
      <w:r>
        <w:rPr>
          <w:noProof/>
        </w:rPr>
        <w:instrText xml:space="preserve"> PAGEREF _Toc59289003 \h </w:instrText>
      </w:r>
      <w:r>
        <w:rPr>
          <w:noProof/>
        </w:rPr>
      </w:r>
      <w:r>
        <w:rPr>
          <w:noProof/>
        </w:rPr>
        <w:fldChar w:fldCharType="separate"/>
      </w:r>
      <w:r w:rsidR="00216C3B">
        <w:rPr>
          <w:noProof/>
        </w:rPr>
        <w:t>24</w:t>
      </w:r>
      <w:r>
        <w:rPr>
          <w:noProof/>
        </w:rPr>
        <w:fldChar w:fldCharType="end"/>
      </w:r>
    </w:p>
    <w:p w14:paraId="1DB21B23" w14:textId="1718DB3E" w:rsidR="007C2FC5" w:rsidRDefault="007C2FC5">
      <w:pPr>
        <w:pStyle w:val="Sumrio4"/>
        <w:tabs>
          <w:tab w:val="left" w:pos="2691"/>
          <w:tab w:val="right" w:leader="dot" w:pos="9060"/>
        </w:tabs>
        <w:rPr>
          <w:rFonts w:asciiTheme="minorHAnsi" w:eastAsiaTheme="minorEastAsia" w:hAnsiTheme="minorHAnsi" w:cstheme="minorBidi"/>
          <w:noProof/>
          <w:color w:val="auto"/>
          <w:sz w:val="22"/>
          <w:szCs w:val="22"/>
          <w:lang w:eastAsia="pt-BR"/>
        </w:rPr>
      </w:pPr>
      <w:r w:rsidRPr="004643EA">
        <w:rPr>
          <w:rFonts w:eastAsia="Calibri"/>
          <w:noProof/>
          <w:color w:val="auto"/>
          <w:lang w:eastAsia="en-US"/>
        </w:rPr>
        <w:t>2.1.1.1.3.</w:t>
      </w:r>
      <w:r>
        <w:rPr>
          <w:rFonts w:asciiTheme="minorHAnsi" w:eastAsiaTheme="minorEastAsia" w:hAnsiTheme="minorHAnsi" w:cstheme="minorBidi"/>
          <w:noProof/>
          <w:color w:val="auto"/>
          <w:sz w:val="22"/>
          <w:szCs w:val="22"/>
          <w:lang w:eastAsia="pt-BR"/>
        </w:rPr>
        <w:tab/>
      </w:r>
      <w:r w:rsidRPr="004643EA">
        <w:rPr>
          <w:rFonts w:eastAsia="Calibri"/>
          <w:noProof/>
          <w:color w:val="auto"/>
          <w:lang w:eastAsia="en-US"/>
        </w:rPr>
        <w:t>Sistemas de Apoio à Decisão (SAD)</w:t>
      </w:r>
      <w:r>
        <w:rPr>
          <w:noProof/>
        </w:rPr>
        <w:tab/>
      </w:r>
      <w:r>
        <w:rPr>
          <w:noProof/>
        </w:rPr>
        <w:fldChar w:fldCharType="begin"/>
      </w:r>
      <w:r>
        <w:rPr>
          <w:noProof/>
        </w:rPr>
        <w:instrText xml:space="preserve"> PAGEREF _Toc59289004 \h </w:instrText>
      </w:r>
      <w:r>
        <w:rPr>
          <w:noProof/>
        </w:rPr>
      </w:r>
      <w:r>
        <w:rPr>
          <w:noProof/>
        </w:rPr>
        <w:fldChar w:fldCharType="separate"/>
      </w:r>
      <w:r w:rsidR="00216C3B">
        <w:rPr>
          <w:noProof/>
        </w:rPr>
        <w:t>24</w:t>
      </w:r>
      <w:r>
        <w:rPr>
          <w:noProof/>
        </w:rPr>
        <w:fldChar w:fldCharType="end"/>
      </w:r>
    </w:p>
    <w:p w14:paraId="54C7BECB" w14:textId="17C5C11B" w:rsidR="007C2FC5" w:rsidRDefault="007C2FC5">
      <w:pPr>
        <w:pStyle w:val="Sumrio4"/>
        <w:tabs>
          <w:tab w:val="left" w:pos="2691"/>
          <w:tab w:val="right" w:leader="dot" w:pos="9060"/>
        </w:tabs>
        <w:rPr>
          <w:rFonts w:asciiTheme="minorHAnsi" w:eastAsiaTheme="minorEastAsia" w:hAnsiTheme="minorHAnsi" w:cstheme="minorBidi"/>
          <w:noProof/>
          <w:color w:val="auto"/>
          <w:sz w:val="22"/>
          <w:szCs w:val="22"/>
          <w:lang w:eastAsia="pt-BR"/>
        </w:rPr>
      </w:pPr>
      <w:r w:rsidRPr="004643EA">
        <w:rPr>
          <w:rFonts w:eastAsia="Calibri"/>
          <w:noProof/>
          <w:color w:val="auto"/>
          <w:lang w:eastAsia="en-US"/>
        </w:rPr>
        <w:t>2.1.1.1.4.</w:t>
      </w:r>
      <w:r>
        <w:rPr>
          <w:rFonts w:asciiTheme="minorHAnsi" w:eastAsiaTheme="minorEastAsia" w:hAnsiTheme="minorHAnsi" w:cstheme="minorBidi"/>
          <w:noProof/>
          <w:color w:val="auto"/>
          <w:sz w:val="22"/>
          <w:szCs w:val="22"/>
          <w:lang w:eastAsia="pt-BR"/>
        </w:rPr>
        <w:tab/>
      </w:r>
      <w:r w:rsidRPr="004643EA">
        <w:rPr>
          <w:rFonts w:eastAsia="Calibri"/>
          <w:noProof/>
          <w:color w:val="auto"/>
          <w:lang w:eastAsia="en-US"/>
        </w:rPr>
        <w:t>Sistemas de Apoio ao Executivo (SAE)</w:t>
      </w:r>
      <w:r>
        <w:rPr>
          <w:noProof/>
        </w:rPr>
        <w:tab/>
      </w:r>
      <w:r>
        <w:rPr>
          <w:noProof/>
        </w:rPr>
        <w:fldChar w:fldCharType="begin"/>
      </w:r>
      <w:r>
        <w:rPr>
          <w:noProof/>
        </w:rPr>
        <w:instrText xml:space="preserve"> PAGEREF _Toc59289005 \h </w:instrText>
      </w:r>
      <w:r>
        <w:rPr>
          <w:noProof/>
        </w:rPr>
      </w:r>
      <w:r>
        <w:rPr>
          <w:noProof/>
        </w:rPr>
        <w:fldChar w:fldCharType="separate"/>
      </w:r>
      <w:r w:rsidR="00216C3B">
        <w:rPr>
          <w:noProof/>
        </w:rPr>
        <w:t>25</w:t>
      </w:r>
      <w:r>
        <w:rPr>
          <w:noProof/>
        </w:rPr>
        <w:fldChar w:fldCharType="end"/>
      </w:r>
    </w:p>
    <w:p w14:paraId="0DEF4A9D" w14:textId="15822B9C" w:rsidR="007C2FC5" w:rsidRDefault="007C2FC5">
      <w:pPr>
        <w:pStyle w:val="Sumrio3"/>
        <w:rPr>
          <w:rFonts w:asciiTheme="minorHAnsi" w:eastAsiaTheme="minorEastAsia" w:hAnsiTheme="minorHAnsi" w:cstheme="minorBidi"/>
          <w:noProof/>
          <w:color w:val="auto"/>
          <w:sz w:val="22"/>
          <w:szCs w:val="22"/>
          <w:lang w:eastAsia="pt-BR"/>
        </w:rPr>
      </w:pPr>
      <w:r w:rsidRPr="004643EA">
        <w:rPr>
          <w:rFonts w:eastAsia="Calibri" w:cs="Times New Roman"/>
          <w:noProof/>
          <w:color w:val="auto"/>
          <w:lang w:eastAsia="en-US"/>
        </w:rPr>
        <w:t>2.1.2.</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Sistema sob a perspectiva da função organizacional</w:t>
      </w:r>
      <w:r>
        <w:rPr>
          <w:noProof/>
        </w:rPr>
        <w:tab/>
      </w:r>
      <w:r>
        <w:rPr>
          <w:noProof/>
        </w:rPr>
        <w:fldChar w:fldCharType="begin"/>
      </w:r>
      <w:r>
        <w:rPr>
          <w:noProof/>
        </w:rPr>
        <w:instrText xml:space="preserve"> PAGEREF _Toc59289006 \h </w:instrText>
      </w:r>
      <w:r>
        <w:rPr>
          <w:noProof/>
        </w:rPr>
      </w:r>
      <w:r>
        <w:rPr>
          <w:noProof/>
        </w:rPr>
        <w:fldChar w:fldCharType="separate"/>
      </w:r>
      <w:r w:rsidR="00216C3B">
        <w:rPr>
          <w:noProof/>
        </w:rPr>
        <w:t>26</w:t>
      </w:r>
      <w:r>
        <w:rPr>
          <w:noProof/>
        </w:rPr>
        <w:fldChar w:fldCharType="end"/>
      </w:r>
    </w:p>
    <w:p w14:paraId="300E2CD9" w14:textId="632CD514" w:rsidR="007C2FC5" w:rsidRDefault="007C2FC5">
      <w:pPr>
        <w:pStyle w:val="Sumrio2"/>
        <w:tabs>
          <w:tab w:val="left" w:pos="1560"/>
        </w:tabs>
        <w:rPr>
          <w:rFonts w:asciiTheme="minorHAnsi" w:eastAsiaTheme="minorEastAsia" w:hAnsiTheme="minorHAnsi" w:cstheme="minorBidi"/>
          <w:noProof/>
          <w:color w:val="auto"/>
          <w:sz w:val="22"/>
          <w:szCs w:val="22"/>
          <w:lang w:eastAsia="pt-BR"/>
        </w:rPr>
      </w:pPr>
      <w:r w:rsidRPr="004643EA">
        <w:rPr>
          <w:rFonts w:eastAsia="Calibri" w:cs="Times New Roman"/>
          <w:noProof/>
          <w:color w:val="auto"/>
          <w:lang w:eastAsia="en-US"/>
        </w:rPr>
        <w:t>2.2.</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O uso de Sistemas de Informação na organização</w:t>
      </w:r>
      <w:r>
        <w:rPr>
          <w:noProof/>
        </w:rPr>
        <w:tab/>
      </w:r>
      <w:r>
        <w:rPr>
          <w:noProof/>
        </w:rPr>
        <w:fldChar w:fldCharType="begin"/>
      </w:r>
      <w:r>
        <w:rPr>
          <w:noProof/>
        </w:rPr>
        <w:instrText xml:space="preserve"> PAGEREF _Toc59289007 \h </w:instrText>
      </w:r>
      <w:r>
        <w:rPr>
          <w:noProof/>
        </w:rPr>
      </w:r>
      <w:r>
        <w:rPr>
          <w:noProof/>
        </w:rPr>
        <w:fldChar w:fldCharType="separate"/>
      </w:r>
      <w:r w:rsidR="00216C3B">
        <w:rPr>
          <w:noProof/>
        </w:rPr>
        <w:t>29</w:t>
      </w:r>
      <w:r>
        <w:rPr>
          <w:noProof/>
        </w:rPr>
        <w:fldChar w:fldCharType="end"/>
      </w:r>
    </w:p>
    <w:p w14:paraId="2ADB4312" w14:textId="3111BAB7" w:rsidR="007C2FC5" w:rsidRDefault="007C2FC5">
      <w:pPr>
        <w:pStyle w:val="Sumrio2"/>
        <w:tabs>
          <w:tab w:val="left" w:pos="1560"/>
        </w:tabs>
        <w:rPr>
          <w:rFonts w:asciiTheme="minorHAnsi" w:eastAsiaTheme="minorEastAsia" w:hAnsiTheme="minorHAnsi" w:cstheme="minorBidi"/>
          <w:noProof/>
          <w:color w:val="auto"/>
          <w:sz w:val="22"/>
          <w:szCs w:val="22"/>
          <w:lang w:eastAsia="pt-BR"/>
        </w:rPr>
      </w:pPr>
      <w:r w:rsidRPr="004643EA">
        <w:rPr>
          <w:rFonts w:cs="Times New Roman"/>
          <w:noProof/>
          <w:color w:val="auto"/>
          <w:lang w:eastAsia="pt-BR"/>
        </w:rPr>
        <w:t>2.3.</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Cadeia de valor nas organizações</w:t>
      </w:r>
      <w:r>
        <w:rPr>
          <w:noProof/>
        </w:rPr>
        <w:tab/>
      </w:r>
      <w:r>
        <w:rPr>
          <w:noProof/>
        </w:rPr>
        <w:fldChar w:fldCharType="begin"/>
      </w:r>
      <w:r>
        <w:rPr>
          <w:noProof/>
        </w:rPr>
        <w:instrText xml:space="preserve"> PAGEREF _Toc59289008 \h </w:instrText>
      </w:r>
      <w:r>
        <w:rPr>
          <w:noProof/>
        </w:rPr>
      </w:r>
      <w:r>
        <w:rPr>
          <w:noProof/>
        </w:rPr>
        <w:fldChar w:fldCharType="separate"/>
      </w:r>
      <w:r w:rsidR="00216C3B">
        <w:rPr>
          <w:noProof/>
        </w:rPr>
        <w:t>32</w:t>
      </w:r>
      <w:r>
        <w:rPr>
          <w:noProof/>
        </w:rPr>
        <w:fldChar w:fldCharType="end"/>
      </w:r>
    </w:p>
    <w:p w14:paraId="38A8D2E5" w14:textId="574748DB" w:rsidR="007C2FC5" w:rsidRDefault="007C2FC5">
      <w:pPr>
        <w:pStyle w:val="Sumrio2"/>
        <w:tabs>
          <w:tab w:val="left" w:pos="1560"/>
        </w:tabs>
        <w:rPr>
          <w:rFonts w:asciiTheme="minorHAnsi" w:eastAsiaTheme="minorEastAsia" w:hAnsiTheme="minorHAnsi" w:cstheme="minorBidi"/>
          <w:noProof/>
          <w:color w:val="auto"/>
          <w:sz w:val="22"/>
          <w:szCs w:val="22"/>
          <w:lang w:eastAsia="pt-BR"/>
        </w:rPr>
      </w:pPr>
      <w:r w:rsidRPr="004643EA">
        <w:rPr>
          <w:rFonts w:eastAsia="Calibri" w:cs="Times New Roman"/>
          <w:noProof/>
          <w:color w:val="auto"/>
          <w:lang w:eastAsia="en-US"/>
        </w:rPr>
        <w:t>2.4.</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 xml:space="preserve">Estratégia e o uso de SI pelas organizações – </w:t>
      </w:r>
      <w:r w:rsidRPr="004643EA">
        <w:rPr>
          <w:rFonts w:eastAsia="Calibri" w:cs="Times New Roman"/>
          <w:noProof/>
          <w:color w:val="FF0000"/>
          <w:lang w:eastAsia="en-US"/>
        </w:rPr>
        <w:t>Cadeia de valor dos Sistemas de Informação</w:t>
      </w:r>
      <w:r>
        <w:rPr>
          <w:noProof/>
        </w:rPr>
        <w:tab/>
      </w:r>
      <w:r>
        <w:rPr>
          <w:noProof/>
        </w:rPr>
        <w:fldChar w:fldCharType="begin"/>
      </w:r>
      <w:r>
        <w:rPr>
          <w:noProof/>
        </w:rPr>
        <w:instrText xml:space="preserve"> PAGEREF _Toc59289009 \h </w:instrText>
      </w:r>
      <w:r>
        <w:rPr>
          <w:noProof/>
        </w:rPr>
      </w:r>
      <w:r>
        <w:rPr>
          <w:noProof/>
        </w:rPr>
        <w:fldChar w:fldCharType="separate"/>
      </w:r>
      <w:r w:rsidR="00216C3B">
        <w:rPr>
          <w:noProof/>
        </w:rPr>
        <w:t>36</w:t>
      </w:r>
      <w:r>
        <w:rPr>
          <w:noProof/>
        </w:rPr>
        <w:fldChar w:fldCharType="end"/>
      </w:r>
    </w:p>
    <w:p w14:paraId="3FAF6E5D" w14:textId="37A1DF3F" w:rsidR="007C2FC5" w:rsidRDefault="007C2FC5">
      <w:pPr>
        <w:pStyle w:val="Sumrio1"/>
        <w:rPr>
          <w:rFonts w:asciiTheme="minorHAnsi" w:eastAsiaTheme="minorEastAsia" w:hAnsiTheme="minorHAnsi" w:cstheme="minorBidi"/>
          <w:noProof/>
          <w:color w:val="auto"/>
          <w:sz w:val="22"/>
          <w:szCs w:val="22"/>
          <w:lang w:eastAsia="pt-BR"/>
        </w:rPr>
      </w:pPr>
      <w:r w:rsidRPr="004643EA">
        <w:rPr>
          <w:rFonts w:cs="Times New Roman"/>
          <w:noProof/>
        </w:rPr>
        <w:t>Cadeia de valor dos sistemas de informações</w:t>
      </w:r>
      <w:r>
        <w:rPr>
          <w:noProof/>
        </w:rPr>
        <w:tab/>
      </w:r>
      <w:r>
        <w:rPr>
          <w:noProof/>
        </w:rPr>
        <w:fldChar w:fldCharType="begin"/>
      </w:r>
      <w:r>
        <w:rPr>
          <w:noProof/>
        </w:rPr>
        <w:instrText xml:space="preserve"> PAGEREF _Toc59289010 \h </w:instrText>
      </w:r>
      <w:r>
        <w:rPr>
          <w:noProof/>
        </w:rPr>
        <w:fldChar w:fldCharType="separate"/>
      </w:r>
      <w:r w:rsidR="00216C3B">
        <w:rPr>
          <w:b/>
          <w:bCs/>
          <w:noProof/>
        </w:rPr>
        <w:t>Erro! Indicador não definido.</w:t>
      </w:r>
      <w:r>
        <w:rPr>
          <w:noProof/>
        </w:rPr>
        <w:fldChar w:fldCharType="end"/>
      </w:r>
    </w:p>
    <w:p w14:paraId="4829B117" w14:textId="530C9DD3" w:rsidR="007C2FC5" w:rsidRDefault="007C2FC5">
      <w:pPr>
        <w:pStyle w:val="Sumrio1"/>
        <w:rPr>
          <w:rFonts w:asciiTheme="minorHAnsi" w:eastAsiaTheme="minorEastAsia" w:hAnsiTheme="minorHAnsi" w:cstheme="minorBidi"/>
          <w:noProof/>
          <w:color w:val="auto"/>
          <w:sz w:val="22"/>
          <w:szCs w:val="22"/>
          <w:lang w:eastAsia="pt-BR"/>
        </w:rPr>
      </w:pPr>
      <w:r w:rsidRPr="004643EA">
        <w:rPr>
          <w:rFonts w:eastAsia="Calibri" w:cs="Times New Roman"/>
          <w:noProof/>
          <w:lang w:eastAsia="en-US"/>
        </w:rPr>
        <w:t>3.</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DESENHO METODOLÓGICO DA PESQUISA</w:t>
      </w:r>
      <w:r>
        <w:rPr>
          <w:noProof/>
        </w:rPr>
        <w:tab/>
      </w:r>
      <w:r>
        <w:rPr>
          <w:noProof/>
        </w:rPr>
        <w:fldChar w:fldCharType="begin"/>
      </w:r>
      <w:r>
        <w:rPr>
          <w:noProof/>
        </w:rPr>
        <w:instrText xml:space="preserve"> PAGEREF _Toc59289011 \h </w:instrText>
      </w:r>
      <w:r>
        <w:rPr>
          <w:noProof/>
        </w:rPr>
      </w:r>
      <w:r>
        <w:rPr>
          <w:noProof/>
        </w:rPr>
        <w:fldChar w:fldCharType="separate"/>
      </w:r>
      <w:r w:rsidR="00216C3B">
        <w:rPr>
          <w:noProof/>
        </w:rPr>
        <w:t>40</w:t>
      </w:r>
      <w:r>
        <w:rPr>
          <w:noProof/>
        </w:rPr>
        <w:fldChar w:fldCharType="end"/>
      </w:r>
    </w:p>
    <w:p w14:paraId="027B87E4" w14:textId="3FCA23B3" w:rsidR="007C2FC5" w:rsidRDefault="007C2FC5">
      <w:pPr>
        <w:pStyle w:val="Sumrio2"/>
        <w:tabs>
          <w:tab w:val="left" w:pos="1560"/>
        </w:tabs>
        <w:rPr>
          <w:rFonts w:asciiTheme="minorHAnsi" w:eastAsiaTheme="minorEastAsia" w:hAnsiTheme="minorHAnsi" w:cstheme="minorBidi"/>
          <w:noProof/>
          <w:color w:val="auto"/>
          <w:sz w:val="22"/>
          <w:szCs w:val="22"/>
          <w:lang w:eastAsia="pt-BR"/>
        </w:rPr>
      </w:pPr>
      <w:r w:rsidRPr="004643EA">
        <w:rPr>
          <w:rFonts w:eastAsia="Calibri" w:cs="Times New Roman"/>
          <w:noProof/>
          <w:color w:val="auto"/>
          <w:lang w:eastAsia="en-US"/>
        </w:rPr>
        <w:t>3.1</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Problema da pesquisa</w:t>
      </w:r>
      <w:r>
        <w:rPr>
          <w:noProof/>
        </w:rPr>
        <w:tab/>
      </w:r>
      <w:r>
        <w:rPr>
          <w:noProof/>
        </w:rPr>
        <w:fldChar w:fldCharType="begin"/>
      </w:r>
      <w:r>
        <w:rPr>
          <w:noProof/>
        </w:rPr>
        <w:instrText xml:space="preserve"> PAGEREF _Toc59289012 \h </w:instrText>
      </w:r>
      <w:r>
        <w:rPr>
          <w:noProof/>
        </w:rPr>
      </w:r>
      <w:r>
        <w:rPr>
          <w:noProof/>
        </w:rPr>
        <w:fldChar w:fldCharType="separate"/>
      </w:r>
      <w:r w:rsidR="00216C3B">
        <w:rPr>
          <w:noProof/>
        </w:rPr>
        <w:t>40</w:t>
      </w:r>
      <w:r>
        <w:rPr>
          <w:noProof/>
        </w:rPr>
        <w:fldChar w:fldCharType="end"/>
      </w:r>
    </w:p>
    <w:p w14:paraId="5818E2B6" w14:textId="49A39938" w:rsidR="007C2FC5" w:rsidRDefault="007C2FC5">
      <w:pPr>
        <w:pStyle w:val="Sumrio2"/>
        <w:tabs>
          <w:tab w:val="left" w:pos="1560"/>
        </w:tabs>
        <w:rPr>
          <w:rFonts w:asciiTheme="minorHAnsi" w:eastAsiaTheme="minorEastAsia" w:hAnsiTheme="minorHAnsi" w:cstheme="minorBidi"/>
          <w:noProof/>
          <w:color w:val="auto"/>
          <w:sz w:val="22"/>
          <w:szCs w:val="22"/>
          <w:lang w:eastAsia="pt-BR"/>
        </w:rPr>
      </w:pPr>
      <w:r w:rsidRPr="004643EA">
        <w:rPr>
          <w:rFonts w:eastAsia="Calibri" w:cs="Times New Roman"/>
          <w:noProof/>
          <w:color w:val="auto"/>
          <w:lang w:eastAsia="en-US"/>
        </w:rPr>
        <w:t>3.2</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Objetivos</w:t>
      </w:r>
      <w:r>
        <w:rPr>
          <w:noProof/>
        </w:rPr>
        <w:tab/>
      </w:r>
      <w:r>
        <w:rPr>
          <w:noProof/>
        </w:rPr>
        <w:fldChar w:fldCharType="begin"/>
      </w:r>
      <w:r>
        <w:rPr>
          <w:noProof/>
        </w:rPr>
        <w:instrText xml:space="preserve"> PAGEREF _Toc59289013 \h </w:instrText>
      </w:r>
      <w:r>
        <w:rPr>
          <w:noProof/>
        </w:rPr>
      </w:r>
      <w:r>
        <w:rPr>
          <w:noProof/>
        </w:rPr>
        <w:fldChar w:fldCharType="separate"/>
      </w:r>
      <w:r w:rsidR="00216C3B">
        <w:rPr>
          <w:noProof/>
        </w:rPr>
        <w:t>40</w:t>
      </w:r>
      <w:r>
        <w:rPr>
          <w:noProof/>
        </w:rPr>
        <w:fldChar w:fldCharType="end"/>
      </w:r>
    </w:p>
    <w:p w14:paraId="4DBE3264" w14:textId="58A9CC48" w:rsidR="007C2FC5" w:rsidRDefault="007C2FC5">
      <w:pPr>
        <w:pStyle w:val="Sumrio2"/>
        <w:tabs>
          <w:tab w:val="left" w:pos="1560"/>
        </w:tabs>
        <w:rPr>
          <w:rFonts w:asciiTheme="minorHAnsi" w:eastAsiaTheme="minorEastAsia" w:hAnsiTheme="minorHAnsi" w:cstheme="minorBidi"/>
          <w:noProof/>
          <w:color w:val="auto"/>
          <w:sz w:val="22"/>
          <w:szCs w:val="22"/>
          <w:lang w:eastAsia="pt-BR"/>
        </w:rPr>
      </w:pPr>
      <w:r w:rsidRPr="004643EA">
        <w:rPr>
          <w:rFonts w:eastAsia="Calibri" w:cs="Times New Roman"/>
          <w:noProof/>
          <w:color w:val="auto"/>
          <w:lang w:eastAsia="en-US"/>
        </w:rPr>
        <w:t>3.3</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Delineamento metodológico da pesquisa</w:t>
      </w:r>
      <w:r>
        <w:rPr>
          <w:noProof/>
        </w:rPr>
        <w:tab/>
      </w:r>
      <w:r>
        <w:rPr>
          <w:noProof/>
        </w:rPr>
        <w:fldChar w:fldCharType="begin"/>
      </w:r>
      <w:r>
        <w:rPr>
          <w:noProof/>
        </w:rPr>
        <w:instrText xml:space="preserve"> PAGEREF _Toc59289014 \h </w:instrText>
      </w:r>
      <w:r>
        <w:rPr>
          <w:noProof/>
        </w:rPr>
      </w:r>
      <w:r>
        <w:rPr>
          <w:noProof/>
        </w:rPr>
        <w:fldChar w:fldCharType="separate"/>
      </w:r>
      <w:r w:rsidR="00216C3B">
        <w:rPr>
          <w:noProof/>
        </w:rPr>
        <w:t>41</w:t>
      </w:r>
      <w:r>
        <w:rPr>
          <w:noProof/>
        </w:rPr>
        <w:fldChar w:fldCharType="end"/>
      </w:r>
    </w:p>
    <w:p w14:paraId="14A001BE" w14:textId="225B6623" w:rsidR="007C2FC5" w:rsidRDefault="007C2FC5">
      <w:pPr>
        <w:pStyle w:val="Sumrio2"/>
        <w:tabs>
          <w:tab w:val="left" w:pos="1560"/>
        </w:tabs>
        <w:rPr>
          <w:rFonts w:asciiTheme="minorHAnsi" w:eastAsiaTheme="minorEastAsia" w:hAnsiTheme="minorHAnsi" w:cstheme="minorBidi"/>
          <w:noProof/>
          <w:color w:val="auto"/>
          <w:sz w:val="22"/>
          <w:szCs w:val="22"/>
          <w:lang w:eastAsia="pt-BR"/>
        </w:rPr>
      </w:pPr>
      <w:r w:rsidRPr="004643EA">
        <w:rPr>
          <w:rFonts w:eastAsia="Calibri" w:cs="Times New Roman"/>
          <w:noProof/>
          <w:color w:val="auto"/>
          <w:lang w:eastAsia="en-US"/>
        </w:rPr>
        <w:t>3.4</w:t>
      </w:r>
      <w:r>
        <w:rPr>
          <w:rFonts w:asciiTheme="minorHAnsi" w:eastAsiaTheme="minorEastAsia" w:hAnsiTheme="minorHAnsi" w:cstheme="minorBidi"/>
          <w:noProof/>
          <w:color w:val="auto"/>
          <w:sz w:val="22"/>
          <w:szCs w:val="22"/>
          <w:lang w:eastAsia="pt-BR"/>
        </w:rPr>
        <w:tab/>
      </w:r>
      <w:r w:rsidRPr="004643EA">
        <w:rPr>
          <w:rFonts w:eastAsia="Calibri" w:cs="Times New Roman"/>
          <w:noProof/>
          <w:color w:val="auto"/>
          <w:lang w:eastAsia="en-US"/>
        </w:rPr>
        <w:t>Resultados esperados</w:t>
      </w:r>
      <w:r>
        <w:rPr>
          <w:noProof/>
        </w:rPr>
        <w:tab/>
      </w:r>
      <w:r>
        <w:rPr>
          <w:noProof/>
        </w:rPr>
        <w:fldChar w:fldCharType="begin"/>
      </w:r>
      <w:r>
        <w:rPr>
          <w:noProof/>
        </w:rPr>
        <w:instrText xml:space="preserve"> PAGEREF _Toc59289015 \h </w:instrText>
      </w:r>
      <w:r>
        <w:rPr>
          <w:noProof/>
        </w:rPr>
      </w:r>
      <w:r>
        <w:rPr>
          <w:noProof/>
        </w:rPr>
        <w:fldChar w:fldCharType="separate"/>
      </w:r>
      <w:r w:rsidR="00216C3B">
        <w:rPr>
          <w:noProof/>
        </w:rPr>
        <w:t>41</w:t>
      </w:r>
      <w:r>
        <w:rPr>
          <w:noProof/>
        </w:rPr>
        <w:fldChar w:fldCharType="end"/>
      </w:r>
    </w:p>
    <w:p w14:paraId="596FA093" w14:textId="2C8FBBB1" w:rsidR="007C2FC5" w:rsidRDefault="007C2FC5">
      <w:pPr>
        <w:pStyle w:val="Sumrio1"/>
        <w:rPr>
          <w:rFonts w:asciiTheme="minorHAnsi" w:eastAsiaTheme="minorEastAsia" w:hAnsiTheme="minorHAnsi" w:cstheme="minorBidi"/>
          <w:noProof/>
          <w:color w:val="auto"/>
          <w:sz w:val="22"/>
          <w:szCs w:val="22"/>
          <w:lang w:eastAsia="pt-BR"/>
        </w:rPr>
      </w:pPr>
      <w:r w:rsidRPr="004643EA">
        <w:rPr>
          <w:rFonts w:eastAsia="Calibri" w:cs="Times New Roman"/>
          <w:noProof/>
          <w:lang w:eastAsia="en-US"/>
        </w:rPr>
        <w:t>4.</w:t>
      </w:r>
      <w:r>
        <w:rPr>
          <w:rFonts w:asciiTheme="minorHAnsi" w:eastAsiaTheme="minorEastAsia" w:hAnsiTheme="minorHAnsi" w:cstheme="minorBidi"/>
          <w:noProof/>
          <w:color w:val="auto"/>
          <w:sz w:val="22"/>
          <w:szCs w:val="22"/>
          <w:lang w:eastAsia="pt-BR"/>
        </w:rPr>
        <w:tab/>
      </w:r>
      <w:r w:rsidRPr="004643EA">
        <w:rPr>
          <w:rFonts w:eastAsia="Calibri" w:cs="Times New Roman"/>
          <w:noProof/>
          <w:lang w:eastAsia="en-US"/>
        </w:rPr>
        <w:t>CRONOGRAMA</w:t>
      </w:r>
      <w:r>
        <w:rPr>
          <w:noProof/>
        </w:rPr>
        <w:tab/>
      </w:r>
      <w:r>
        <w:rPr>
          <w:noProof/>
        </w:rPr>
        <w:fldChar w:fldCharType="begin"/>
      </w:r>
      <w:r>
        <w:rPr>
          <w:noProof/>
        </w:rPr>
        <w:instrText xml:space="preserve"> PAGEREF _Toc59289016 \h </w:instrText>
      </w:r>
      <w:r>
        <w:rPr>
          <w:noProof/>
        </w:rPr>
      </w:r>
      <w:r>
        <w:rPr>
          <w:noProof/>
        </w:rPr>
        <w:fldChar w:fldCharType="separate"/>
      </w:r>
      <w:r w:rsidR="00216C3B">
        <w:rPr>
          <w:noProof/>
        </w:rPr>
        <w:t>43</w:t>
      </w:r>
      <w:r>
        <w:rPr>
          <w:noProof/>
        </w:rPr>
        <w:fldChar w:fldCharType="end"/>
      </w:r>
    </w:p>
    <w:p w14:paraId="2A701D57" w14:textId="6F4F6C55" w:rsidR="007C2FC5" w:rsidRDefault="007C2FC5">
      <w:pPr>
        <w:pStyle w:val="Sumrio1"/>
        <w:rPr>
          <w:rFonts w:asciiTheme="minorHAnsi" w:eastAsiaTheme="minorEastAsia" w:hAnsiTheme="minorHAnsi" w:cstheme="minorBidi"/>
          <w:noProof/>
          <w:color w:val="auto"/>
          <w:sz w:val="22"/>
          <w:szCs w:val="22"/>
          <w:lang w:eastAsia="pt-BR"/>
        </w:rPr>
      </w:pPr>
      <w:r w:rsidRPr="004643EA">
        <w:rPr>
          <w:rFonts w:eastAsia="Calibri" w:cs="Times New Roman"/>
          <w:noProof/>
          <w:lang w:eastAsia="en-US"/>
        </w:rPr>
        <w:lastRenderedPageBreak/>
        <w:t>REFERÊNCIAS BIBILIOGRÁFICAS</w:t>
      </w:r>
      <w:r>
        <w:rPr>
          <w:noProof/>
        </w:rPr>
        <w:tab/>
      </w:r>
      <w:r>
        <w:rPr>
          <w:noProof/>
        </w:rPr>
        <w:fldChar w:fldCharType="begin"/>
      </w:r>
      <w:r>
        <w:rPr>
          <w:noProof/>
        </w:rPr>
        <w:instrText xml:space="preserve"> PAGEREF _Toc59289017 \h </w:instrText>
      </w:r>
      <w:r>
        <w:rPr>
          <w:noProof/>
        </w:rPr>
      </w:r>
      <w:r>
        <w:rPr>
          <w:noProof/>
        </w:rPr>
        <w:fldChar w:fldCharType="separate"/>
      </w:r>
      <w:r w:rsidR="00216C3B">
        <w:rPr>
          <w:noProof/>
        </w:rPr>
        <w:t>44</w:t>
      </w:r>
      <w:r>
        <w:rPr>
          <w:noProof/>
        </w:rPr>
        <w:fldChar w:fldCharType="end"/>
      </w:r>
    </w:p>
    <w:p w14:paraId="2A2268B3" w14:textId="6258A352" w:rsidR="007C2FC5" w:rsidRDefault="007C2FC5">
      <w:pPr>
        <w:pStyle w:val="Sumrio1"/>
        <w:rPr>
          <w:rFonts w:asciiTheme="minorHAnsi" w:eastAsiaTheme="minorEastAsia" w:hAnsiTheme="minorHAnsi" w:cstheme="minorBidi"/>
          <w:noProof/>
          <w:color w:val="auto"/>
          <w:sz w:val="22"/>
          <w:szCs w:val="22"/>
          <w:lang w:eastAsia="pt-BR"/>
        </w:rPr>
      </w:pPr>
      <w:r w:rsidRPr="004643EA">
        <w:rPr>
          <w:rFonts w:eastAsia="Calibri" w:cs="Times New Roman"/>
          <w:noProof/>
        </w:rPr>
        <w:t>APÊNDICE</w:t>
      </w:r>
      <w:r>
        <w:rPr>
          <w:noProof/>
        </w:rPr>
        <w:tab/>
      </w:r>
      <w:r>
        <w:rPr>
          <w:noProof/>
        </w:rPr>
        <w:fldChar w:fldCharType="begin"/>
      </w:r>
      <w:r>
        <w:rPr>
          <w:noProof/>
        </w:rPr>
        <w:instrText xml:space="preserve"> PAGEREF _Toc59289018 \h </w:instrText>
      </w:r>
      <w:r>
        <w:rPr>
          <w:noProof/>
        </w:rPr>
      </w:r>
      <w:r>
        <w:rPr>
          <w:noProof/>
        </w:rPr>
        <w:fldChar w:fldCharType="separate"/>
      </w:r>
      <w:r w:rsidR="00216C3B">
        <w:rPr>
          <w:noProof/>
        </w:rPr>
        <w:t>49</w:t>
      </w:r>
      <w:r>
        <w:rPr>
          <w:noProof/>
        </w:rPr>
        <w:fldChar w:fldCharType="end"/>
      </w:r>
    </w:p>
    <w:p w14:paraId="0517698E" w14:textId="7724D917" w:rsidR="007C2FC5" w:rsidRDefault="007C2FC5">
      <w:pPr>
        <w:pStyle w:val="Sumrio2"/>
        <w:rPr>
          <w:rFonts w:asciiTheme="minorHAnsi" w:eastAsiaTheme="minorEastAsia" w:hAnsiTheme="minorHAnsi" w:cstheme="minorBidi"/>
          <w:noProof/>
          <w:color w:val="auto"/>
          <w:sz w:val="22"/>
          <w:szCs w:val="22"/>
          <w:lang w:eastAsia="pt-BR"/>
        </w:rPr>
      </w:pPr>
      <w:r w:rsidRPr="004643EA">
        <w:rPr>
          <w:rFonts w:cs="Times New Roman"/>
          <w:noProof/>
          <w:lang w:eastAsia="pt-BR"/>
        </w:rPr>
        <w:t>Apêndice A – Questionário de solicitação de informação aos sistemas</w:t>
      </w:r>
      <w:r>
        <w:rPr>
          <w:noProof/>
        </w:rPr>
        <w:tab/>
      </w:r>
      <w:r>
        <w:rPr>
          <w:noProof/>
        </w:rPr>
        <w:fldChar w:fldCharType="begin"/>
      </w:r>
      <w:r>
        <w:rPr>
          <w:noProof/>
        </w:rPr>
        <w:instrText xml:space="preserve"> PAGEREF _Toc59289019 \h </w:instrText>
      </w:r>
      <w:r>
        <w:rPr>
          <w:noProof/>
        </w:rPr>
      </w:r>
      <w:r>
        <w:rPr>
          <w:noProof/>
        </w:rPr>
        <w:fldChar w:fldCharType="separate"/>
      </w:r>
      <w:r w:rsidR="00216C3B">
        <w:rPr>
          <w:noProof/>
        </w:rPr>
        <w:t>49</w:t>
      </w:r>
      <w:r>
        <w:rPr>
          <w:noProof/>
        </w:rPr>
        <w:fldChar w:fldCharType="end"/>
      </w:r>
    </w:p>
    <w:p w14:paraId="444E6712" w14:textId="6E392DD9" w:rsidR="00891242" w:rsidRPr="002B2E2C" w:rsidRDefault="00891242" w:rsidP="00891242">
      <w:pPr>
        <w:suppressAutoHyphens w:val="0"/>
        <w:ind w:firstLine="0"/>
        <w:jc w:val="left"/>
        <w:rPr>
          <w:rFonts w:eastAsia="Calibri" w:cs="Times New Roman"/>
          <w:b/>
          <w:color w:val="auto"/>
          <w:sz w:val="28"/>
          <w:szCs w:val="28"/>
          <w:lang w:eastAsia="en-US"/>
        </w:rPr>
        <w:sectPr w:rsidR="00891242" w:rsidRPr="002B2E2C" w:rsidSect="005106C5">
          <w:pgSz w:w="11905" w:h="16837" w:code="9"/>
          <w:pgMar w:top="1701" w:right="1134" w:bottom="1134" w:left="1701" w:header="1259" w:footer="720" w:gutter="0"/>
          <w:cols w:space="720"/>
          <w:docGrid w:linePitch="360"/>
        </w:sectPr>
      </w:pPr>
      <w:r w:rsidRPr="002B2E2C">
        <w:rPr>
          <w:rFonts w:eastAsia="Calibri" w:cs="Times New Roman"/>
          <w:b/>
          <w:color w:val="auto"/>
          <w:lang w:eastAsia="en-US"/>
        </w:rPr>
        <w:fldChar w:fldCharType="end"/>
      </w:r>
    </w:p>
    <w:p w14:paraId="17439DDE" w14:textId="16E7CE5D" w:rsidR="00EA3AC8" w:rsidRPr="002B2E2C" w:rsidRDefault="00EA3AC8" w:rsidP="00097340">
      <w:pPr>
        <w:pStyle w:val="Ttulo1"/>
        <w:spacing w:before="0" w:after="0"/>
        <w:ind w:firstLine="0"/>
        <w:rPr>
          <w:rFonts w:cs="Times New Roman"/>
          <w:lang w:eastAsia="pt-BR"/>
        </w:rPr>
      </w:pPr>
      <w:bookmarkStart w:id="9" w:name="_Toc444865709"/>
      <w:bookmarkStart w:id="10" w:name="_Toc52033166"/>
      <w:bookmarkStart w:id="11" w:name="_Toc52120427"/>
      <w:bookmarkStart w:id="12" w:name="_Toc59288989"/>
      <w:bookmarkEnd w:id="7"/>
      <w:bookmarkEnd w:id="8"/>
      <w:r w:rsidRPr="002B2E2C">
        <w:rPr>
          <w:rFonts w:cs="Times New Roman"/>
          <w:lang w:eastAsia="pt-BR"/>
        </w:rPr>
        <w:lastRenderedPageBreak/>
        <w:t>INTRODUÇÃO</w:t>
      </w:r>
      <w:bookmarkEnd w:id="9"/>
      <w:bookmarkEnd w:id="10"/>
      <w:bookmarkEnd w:id="11"/>
      <w:bookmarkEnd w:id="12"/>
    </w:p>
    <w:p w14:paraId="68546C7F" w14:textId="77777777" w:rsidR="00097340" w:rsidRPr="002B2E2C" w:rsidRDefault="00002BC1" w:rsidP="00002BC1">
      <w:pPr>
        <w:suppressAutoHyphens w:val="0"/>
        <w:ind w:firstLine="0"/>
        <w:rPr>
          <w:rFonts w:eastAsia="Calibri" w:cs="Times New Roman"/>
          <w:color w:val="auto"/>
          <w:szCs w:val="22"/>
          <w:lang w:eastAsia="en-US"/>
        </w:rPr>
      </w:pPr>
      <w:r w:rsidRPr="002B2E2C">
        <w:rPr>
          <w:rFonts w:eastAsia="Calibri" w:cs="Times New Roman"/>
          <w:color w:val="auto"/>
          <w:szCs w:val="22"/>
          <w:lang w:eastAsia="en-US"/>
        </w:rPr>
        <w:tab/>
      </w:r>
    </w:p>
    <w:p w14:paraId="5A7A0516" w14:textId="695E2829" w:rsidR="00CB1D73" w:rsidRPr="002B2E2C" w:rsidRDefault="00134E01" w:rsidP="00CB1D73">
      <w:pPr>
        <w:suppressAutoHyphens w:val="0"/>
        <w:rPr>
          <w:rFonts w:eastAsia="Calibri" w:cs="Times New Roman"/>
          <w:color w:val="auto"/>
          <w:lang w:eastAsia="en-US"/>
        </w:rPr>
      </w:pPr>
      <w:r w:rsidRPr="002B2E2C">
        <w:rPr>
          <w:rFonts w:eastAsia="Calibri" w:cs="Times New Roman"/>
          <w:color w:val="auto"/>
          <w:lang w:eastAsia="en-US"/>
        </w:rPr>
        <w:t>A sociedade que vivemos é uma organização</w:t>
      </w:r>
      <w:r w:rsidR="00277506" w:rsidRPr="002B2E2C">
        <w:rPr>
          <w:rFonts w:eastAsia="Calibri" w:cs="Times New Roman"/>
          <w:color w:val="auto"/>
          <w:lang w:eastAsia="en-US"/>
        </w:rPr>
        <w:t xml:space="preserve"> viva</w:t>
      </w:r>
      <w:r w:rsidR="00443360" w:rsidRPr="002B2E2C">
        <w:rPr>
          <w:rFonts w:eastAsia="Calibri" w:cs="Times New Roman"/>
          <w:color w:val="auto"/>
          <w:lang w:eastAsia="en-US"/>
        </w:rPr>
        <w:t>,</w:t>
      </w:r>
      <w:r w:rsidR="7966A04E" w:rsidRPr="002B2E2C">
        <w:rPr>
          <w:rFonts w:eastAsia="Calibri" w:cs="Times New Roman"/>
          <w:color w:val="auto"/>
          <w:lang w:eastAsia="en-US"/>
        </w:rPr>
        <w:t xml:space="preserve"> estamos</w:t>
      </w:r>
      <w:r w:rsidR="62A12BC3" w:rsidRPr="002B2E2C">
        <w:rPr>
          <w:rFonts w:eastAsia="Calibri" w:cs="Times New Roman"/>
          <w:color w:val="auto"/>
          <w:lang w:eastAsia="en-US"/>
        </w:rPr>
        <w:t xml:space="preserve"> </w:t>
      </w:r>
      <w:r w:rsidR="00461C72" w:rsidRPr="002B2E2C">
        <w:rPr>
          <w:rFonts w:eastAsia="Calibri" w:cs="Times New Roman"/>
          <w:color w:val="auto"/>
          <w:lang w:eastAsia="en-US"/>
        </w:rPr>
        <w:t>imersos em um grande volume</w:t>
      </w:r>
      <w:r w:rsidR="2F4DC851" w:rsidRPr="002B2E2C">
        <w:rPr>
          <w:rFonts w:eastAsia="Calibri" w:cs="Times New Roman"/>
          <w:color w:val="auto"/>
          <w:lang w:eastAsia="en-US"/>
        </w:rPr>
        <w:t xml:space="preserve"> </w:t>
      </w:r>
      <w:r w:rsidR="7966A04E" w:rsidRPr="002B2E2C">
        <w:rPr>
          <w:rFonts w:eastAsia="Calibri" w:cs="Times New Roman"/>
          <w:color w:val="auto"/>
          <w:lang w:eastAsia="en-US"/>
        </w:rPr>
        <w:t>de</w:t>
      </w:r>
      <w:r w:rsidR="0085320E" w:rsidRPr="002B2E2C">
        <w:rPr>
          <w:rFonts w:eastAsia="Calibri" w:cs="Times New Roman"/>
          <w:color w:val="auto"/>
          <w:lang w:eastAsia="en-US"/>
        </w:rPr>
        <w:t xml:space="preserve"> informações</w:t>
      </w:r>
      <w:r w:rsidR="00F32080" w:rsidRPr="002B2E2C">
        <w:rPr>
          <w:rFonts w:eastAsia="Calibri" w:cs="Times New Roman"/>
          <w:color w:val="auto"/>
          <w:lang w:eastAsia="en-US"/>
        </w:rPr>
        <w:t>,</w:t>
      </w:r>
      <w:r w:rsidR="7966A04E" w:rsidRPr="002B2E2C">
        <w:rPr>
          <w:rFonts w:eastAsia="Calibri" w:cs="Times New Roman"/>
          <w:color w:val="auto"/>
          <w:lang w:eastAsia="en-US"/>
        </w:rPr>
        <w:t xml:space="preserve"> as coisas acontecem em uma</w:t>
      </w:r>
      <w:r w:rsidR="009421EF" w:rsidRPr="002B2E2C">
        <w:rPr>
          <w:rFonts w:eastAsia="Calibri" w:cs="Times New Roman"/>
          <w:color w:val="auto"/>
          <w:lang w:eastAsia="en-US"/>
        </w:rPr>
        <w:t xml:space="preserve"> velocidade antes imaginável</w:t>
      </w:r>
      <w:r w:rsidR="00F67738" w:rsidRPr="002B2E2C">
        <w:rPr>
          <w:rFonts w:eastAsia="Calibri" w:cs="Times New Roman"/>
          <w:color w:val="auto"/>
          <w:lang w:eastAsia="en-US"/>
        </w:rPr>
        <w:t xml:space="preserve">, as crianças nascem conectadas e as organizações também. Hoje </w:t>
      </w:r>
      <w:r w:rsidR="00EC4014" w:rsidRPr="002B2E2C">
        <w:rPr>
          <w:rFonts w:eastAsia="Calibri" w:cs="Times New Roman"/>
          <w:color w:val="auto"/>
          <w:lang w:eastAsia="en-US"/>
        </w:rPr>
        <w:t>uma universidade</w:t>
      </w:r>
      <w:r w:rsidR="00F67738" w:rsidRPr="002B2E2C">
        <w:rPr>
          <w:rFonts w:eastAsia="Calibri" w:cs="Times New Roman"/>
          <w:color w:val="auto"/>
          <w:lang w:eastAsia="en-US"/>
        </w:rPr>
        <w:t xml:space="preserve"> está na palma da sua mão, </w:t>
      </w:r>
      <w:r w:rsidR="00E46244" w:rsidRPr="002B2E2C">
        <w:rPr>
          <w:rFonts w:eastAsia="Calibri" w:cs="Times New Roman"/>
          <w:color w:val="auto"/>
          <w:lang w:eastAsia="en-US"/>
        </w:rPr>
        <w:t>uma reunião pode ser substituída por uma mensagem de texto</w:t>
      </w:r>
      <w:r w:rsidR="004A538F" w:rsidRPr="002B2E2C">
        <w:rPr>
          <w:rFonts w:eastAsia="Calibri" w:cs="Times New Roman"/>
          <w:color w:val="auto"/>
          <w:lang w:eastAsia="en-US"/>
        </w:rPr>
        <w:t xml:space="preserve"> </w:t>
      </w:r>
      <w:r w:rsidR="00E46244" w:rsidRPr="002B2E2C">
        <w:rPr>
          <w:rFonts w:eastAsia="Calibri" w:cs="Times New Roman"/>
          <w:color w:val="auto"/>
          <w:lang w:eastAsia="en-US"/>
        </w:rPr>
        <w:t>instantânea, um relatório que antes demorava</w:t>
      </w:r>
      <w:r w:rsidR="00277506" w:rsidRPr="002B2E2C">
        <w:rPr>
          <w:rFonts w:eastAsia="Calibri" w:cs="Times New Roman"/>
          <w:color w:val="auto"/>
          <w:lang w:eastAsia="en-US"/>
        </w:rPr>
        <w:t xml:space="preserve"> dias</w:t>
      </w:r>
      <w:r w:rsidR="00E46244" w:rsidRPr="002B2E2C">
        <w:rPr>
          <w:rFonts w:eastAsia="Calibri" w:cs="Times New Roman"/>
          <w:color w:val="auto"/>
          <w:lang w:eastAsia="en-US"/>
        </w:rPr>
        <w:t xml:space="preserve"> a ser feito, hoje é </w:t>
      </w:r>
      <w:r w:rsidR="00EC4014" w:rsidRPr="002B2E2C">
        <w:rPr>
          <w:rFonts w:eastAsia="Calibri" w:cs="Times New Roman"/>
          <w:color w:val="auto"/>
          <w:lang w:eastAsia="en-US"/>
        </w:rPr>
        <w:t>instantâneo</w:t>
      </w:r>
      <w:r w:rsidR="000122DC" w:rsidRPr="002B2E2C">
        <w:rPr>
          <w:rFonts w:eastAsia="Calibri" w:cs="Times New Roman"/>
          <w:color w:val="auto"/>
          <w:lang w:eastAsia="en-US"/>
        </w:rPr>
        <w:t>.</w:t>
      </w:r>
    </w:p>
    <w:p w14:paraId="1900E3EB" w14:textId="4E0668F5" w:rsidR="00CB1D73" w:rsidRPr="002B2E2C" w:rsidRDefault="00665733" w:rsidP="00CB1D73">
      <w:pPr>
        <w:suppressAutoHyphens w:val="0"/>
        <w:rPr>
          <w:rFonts w:eastAsia="Calibri" w:cs="Times New Roman"/>
          <w:color w:val="auto"/>
          <w:szCs w:val="22"/>
          <w:lang w:eastAsia="en-US"/>
        </w:rPr>
      </w:pPr>
      <w:r w:rsidRPr="002B2E2C">
        <w:rPr>
          <w:rFonts w:eastAsia="Calibri" w:cs="Times New Roman"/>
          <w:color w:val="auto"/>
          <w:szCs w:val="22"/>
          <w:lang w:eastAsia="en-US"/>
        </w:rPr>
        <w:t xml:space="preserve">As organizações são estudas </w:t>
      </w:r>
      <w:r w:rsidR="00960DF6" w:rsidRPr="002B2E2C">
        <w:rPr>
          <w:rFonts w:eastAsia="Calibri" w:cs="Times New Roman"/>
          <w:color w:val="auto"/>
          <w:szCs w:val="22"/>
          <w:lang w:eastAsia="en-US"/>
        </w:rPr>
        <w:t>há</w:t>
      </w:r>
      <w:r w:rsidRPr="002B2E2C">
        <w:rPr>
          <w:rFonts w:eastAsia="Calibri" w:cs="Times New Roman"/>
          <w:color w:val="auto"/>
          <w:szCs w:val="22"/>
          <w:lang w:eastAsia="en-US"/>
        </w:rPr>
        <w:t xml:space="preserve"> muitos anos, e muitas teorias foram formadas e consolidadas, empresas tinha</w:t>
      </w:r>
      <w:r w:rsidR="00C77BA4" w:rsidRPr="002B2E2C">
        <w:rPr>
          <w:rFonts w:eastAsia="Calibri" w:cs="Times New Roman"/>
          <w:color w:val="auto"/>
          <w:szCs w:val="22"/>
          <w:lang w:eastAsia="en-US"/>
        </w:rPr>
        <w:t>m</w:t>
      </w:r>
      <w:r w:rsidRPr="002B2E2C">
        <w:rPr>
          <w:rFonts w:eastAsia="Calibri" w:cs="Times New Roman"/>
          <w:color w:val="auto"/>
          <w:szCs w:val="22"/>
          <w:lang w:eastAsia="en-US"/>
        </w:rPr>
        <w:t xml:space="preserve"> grande vantagem competitiva seguindo organogramas criados e manuais de como gerir uma organização.</w:t>
      </w:r>
      <w:r w:rsidR="00B6727C" w:rsidRPr="002B2E2C">
        <w:rPr>
          <w:rFonts w:eastAsia="Calibri" w:cs="Times New Roman"/>
          <w:color w:val="auto"/>
          <w:szCs w:val="22"/>
          <w:lang w:eastAsia="en-US"/>
        </w:rPr>
        <w:t xml:space="preserve"> Atualmente isto não basta, </w:t>
      </w:r>
      <w:r w:rsidR="002B19E8" w:rsidRPr="002B2E2C">
        <w:rPr>
          <w:rFonts w:eastAsia="Calibri" w:cs="Times New Roman"/>
          <w:color w:val="auto"/>
          <w:szCs w:val="22"/>
          <w:lang w:eastAsia="en-US"/>
        </w:rPr>
        <w:t xml:space="preserve">pois </w:t>
      </w:r>
      <w:r w:rsidR="0085320E" w:rsidRPr="002B2E2C">
        <w:rPr>
          <w:rFonts w:eastAsia="Calibri" w:cs="Times New Roman"/>
          <w:color w:val="auto"/>
          <w:szCs w:val="22"/>
          <w:lang w:eastAsia="en-US"/>
        </w:rPr>
        <w:t>elas</w:t>
      </w:r>
      <w:r w:rsidR="002B19E8" w:rsidRPr="002B2E2C">
        <w:rPr>
          <w:rFonts w:eastAsia="Calibri" w:cs="Times New Roman"/>
          <w:color w:val="auto"/>
          <w:szCs w:val="22"/>
          <w:lang w:eastAsia="en-US"/>
        </w:rPr>
        <w:t xml:space="preserve"> dependem </w:t>
      </w:r>
      <w:r w:rsidR="00027238" w:rsidRPr="002B2E2C">
        <w:rPr>
          <w:rFonts w:eastAsia="Calibri" w:cs="Times New Roman"/>
          <w:color w:val="auto"/>
          <w:szCs w:val="22"/>
          <w:lang w:eastAsia="en-US"/>
        </w:rPr>
        <w:t>de inovação e Sistemas</w:t>
      </w:r>
      <w:r w:rsidR="002B19E8" w:rsidRPr="002B2E2C">
        <w:rPr>
          <w:rFonts w:eastAsia="Calibri" w:cs="Times New Roman"/>
          <w:color w:val="auto"/>
          <w:szCs w:val="22"/>
          <w:lang w:eastAsia="en-US"/>
        </w:rPr>
        <w:t xml:space="preserve"> de </w:t>
      </w:r>
      <w:r w:rsidR="0085320E" w:rsidRPr="002B2E2C">
        <w:rPr>
          <w:rFonts w:eastAsia="Calibri" w:cs="Times New Roman"/>
          <w:color w:val="auto"/>
          <w:szCs w:val="22"/>
          <w:lang w:eastAsia="en-US"/>
        </w:rPr>
        <w:t xml:space="preserve">Informação - SI </w:t>
      </w:r>
      <w:r w:rsidR="002B19E8" w:rsidRPr="002B2E2C">
        <w:rPr>
          <w:rFonts w:eastAsia="Calibri" w:cs="Times New Roman"/>
          <w:color w:val="auto"/>
          <w:szCs w:val="22"/>
          <w:lang w:eastAsia="en-US"/>
        </w:rPr>
        <w:t xml:space="preserve">cada vez mais especializados </w:t>
      </w:r>
      <w:r w:rsidR="009A1E7C" w:rsidRPr="002B2E2C">
        <w:rPr>
          <w:rFonts w:eastAsia="Calibri" w:cs="Times New Roman"/>
          <w:color w:val="auto"/>
          <w:szCs w:val="22"/>
          <w:lang w:eastAsia="en-US"/>
        </w:rPr>
        <w:t>e robustos para a sua sobrevivência</w:t>
      </w:r>
      <w:r w:rsidR="002B19E8" w:rsidRPr="002B2E2C">
        <w:rPr>
          <w:rFonts w:eastAsia="Calibri" w:cs="Times New Roman"/>
          <w:color w:val="auto"/>
          <w:szCs w:val="22"/>
          <w:lang w:eastAsia="en-US"/>
        </w:rPr>
        <w:t>.</w:t>
      </w:r>
    </w:p>
    <w:p w14:paraId="0A783E2B" w14:textId="77777777" w:rsidR="00101F89" w:rsidRPr="002B2E2C" w:rsidRDefault="00101F89" w:rsidP="00101F89">
      <w:pPr>
        <w:suppressAutoHyphens w:val="0"/>
        <w:rPr>
          <w:rFonts w:eastAsia="Calibri" w:cs="Times New Roman"/>
          <w:color w:val="auto"/>
          <w:szCs w:val="22"/>
          <w:lang w:eastAsia="en-US"/>
        </w:rPr>
      </w:pPr>
      <w:r w:rsidRPr="002B2E2C">
        <w:rPr>
          <w:rFonts w:eastAsia="Calibri" w:cs="Times New Roman"/>
          <w:color w:val="auto"/>
          <w:szCs w:val="22"/>
          <w:lang w:eastAsia="en-US"/>
        </w:rPr>
        <w:t xml:space="preserve">Para manter a vantagem competitiva as organizações que passaram pela transição do analógico para o digital tiveram grandes gastos que a curto prazo, e com a implantação do digital os gestores identificaram que não seriam gastos e sim investimentos, que lhes trariam grande vantagem sob o concorrente. Os mais diversos tipos de organizações foram influenciados por estes fatores, dentre elas as universidades. </w:t>
      </w:r>
    </w:p>
    <w:p w14:paraId="5167CF9E" w14:textId="33DBDED6" w:rsidR="005E56EC" w:rsidRPr="002B2E2C" w:rsidRDefault="0098237D" w:rsidP="002859FA">
      <w:pPr>
        <w:suppressAutoHyphens w:val="0"/>
        <w:rPr>
          <w:rFonts w:eastAsia="Calibri" w:cs="Times New Roman"/>
          <w:color w:val="auto"/>
          <w:lang w:eastAsia="en-US"/>
        </w:rPr>
      </w:pPr>
      <w:r w:rsidRPr="002B2E2C">
        <w:rPr>
          <w:rFonts w:eastAsia="Calibri" w:cs="Times New Roman"/>
          <w:color w:val="auto"/>
          <w:szCs w:val="22"/>
          <w:lang w:eastAsia="en-US"/>
        </w:rPr>
        <w:t>As</w:t>
      </w:r>
      <w:r w:rsidR="00A67093" w:rsidRPr="002B2E2C">
        <w:rPr>
          <w:rFonts w:eastAsia="Calibri" w:cs="Times New Roman"/>
          <w:color w:val="auto"/>
          <w:szCs w:val="22"/>
          <w:lang w:eastAsia="en-US"/>
        </w:rPr>
        <w:t xml:space="preserve"> </w:t>
      </w:r>
      <w:r w:rsidR="009054DB" w:rsidRPr="002B2E2C">
        <w:rPr>
          <w:rFonts w:eastAsia="Calibri" w:cs="Times New Roman"/>
          <w:color w:val="auto"/>
          <w:szCs w:val="22"/>
          <w:lang w:eastAsia="en-US"/>
        </w:rPr>
        <w:t>u</w:t>
      </w:r>
      <w:r w:rsidR="00A67093" w:rsidRPr="002B2E2C">
        <w:rPr>
          <w:rFonts w:eastAsia="Calibri" w:cs="Times New Roman"/>
          <w:color w:val="auto"/>
          <w:szCs w:val="22"/>
          <w:lang w:eastAsia="en-US"/>
        </w:rPr>
        <w:t>niversidades</w:t>
      </w:r>
      <w:r w:rsidRPr="002B2E2C">
        <w:rPr>
          <w:rFonts w:eastAsia="Calibri" w:cs="Times New Roman"/>
          <w:color w:val="auto"/>
          <w:szCs w:val="22"/>
          <w:lang w:eastAsia="en-US"/>
        </w:rPr>
        <w:t xml:space="preserve"> são instituições de </w:t>
      </w:r>
      <w:r w:rsidR="00A021B8" w:rsidRPr="002B2E2C">
        <w:rPr>
          <w:rFonts w:eastAsia="Calibri" w:cs="Times New Roman"/>
          <w:color w:val="auto"/>
          <w:szCs w:val="22"/>
          <w:lang w:eastAsia="en-US"/>
        </w:rPr>
        <w:t>educação superior</w:t>
      </w:r>
      <w:r w:rsidRPr="002B2E2C">
        <w:rPr>
          <w:rFonts w:eastAsia="Calibri" w:cs="Times New Roman"/>
          <w:color w:val="auto"/>
          <w:szCs w:val="22"/>
          <w:lang w:eastAsia="en-US"/>
        </w:rPr>
        <w:t xml:space="preserve"> que vem antes </w:t>
      </w:r>
      <w:r w:rsidR="00247E98" w:rsidRPr="002B2E2C">
        <w:rPr>
          <w:rFonts w:eastAsia="Calibri" w:cs="Times New Roman"/>
          <w:color w:val="auto"/>
          <w:szCs w:val="22"/>
          <w:lang w:eastAsia="en-US"/>
        </w:rPr>
        <w:t xml:space="preserve">das tecnologias </w:t>
      </w:r>
      <w:r w:rsidR="00802953" w:rsidRPr="002B2E2C">
        <w:rPr>
          <w:rFonts w:eastAsia="Calibri" w:cs="Times New Roman"/>
          <w:color w:val="auto"/>
          <w:szCs w:val="22"/>
          <w:lang w:eastAsia="en-US"/>
        </w:rPr>
        <w:t>como conhecemos</w:t>
      </w:r>
      <w:r w:rsidR="00247E98" w:rsidRPr="002B2E2C">
        <w:rPr>
          <w:rFonts w:eastAsia="Calibri" w:cs="Times New Roman"/>
          <w:color w:val="auto"/>
          <w:szCs w:val="22"/>
          <w:lang w:eastAsia="en-US"/>
        </w:rPr>
        <w:t xml:space="preserve"> hoje</w:t>
      </w:r>
      <w:r w:rsidRPr="002B2E2C">
        <w:rPr>
          <w:rFonts w:eastAsia="Calibri" w:cs="Times New Roman"/>
          <w:color w:val="auto"/>
          <w:szCs w:val="22"/>
          <w:lang w:eastAsia="en-US"/>
        </w:rPr>
        <w:t xml:space="preserve">, </w:t>
      </w:r>
      <w:r w:rsidR="00140133" w:rsidRPr="002B2E2C">
        <w:rPr>
          <w:rFonts w:eastAsia="Calibri" w:cs="Times New Roman"/>
          <w:color w:val="auto"/>
          <w:szCs w:val="22"/>
          <w:lang w:eastAsia="en-US"/>
        </w:rPr>
        <w:t xml:space="preserve">e </w:t>
      </w:r>
      <w:r w:rsidR="000258A9" w:rsidRPr="002B2E2C">
        <w:rPr>
          <w:rFonts w:eastAsia="Calibri" w:cs="Times New Roman"/>
          <w:color w:val="auto"/>
          <w:szCs w:val="22"/>
          <w:lang w:eastAsia="en-US"/>
        </w:rPr>
        <w:t>com passar do tempo</w:t>
      </w:r>
      <w:r w:rsidR="00E104BB" w:rsidRPr="002B2E2C">
        <w:rPr>
          <w:rFonts w:eastAsia="Calibri" w:cs="Times New Roman"/>
          <w:color w:val="auto"/>
          <w:szCs w:val="22"/>
          <w:lang w:eastAsia="en-US"/>
        </w:rPr>
        <w:t>, estas instituições,</w:t>
      </w:r>
      <w:r w:rsidR="000258A9" w:rsidRPr="002B2E2C">
        <w:rPr>
          <w:rFonts w:eastAsia="Calibri" w:cs="Times New Roman"/>
          <w:color w:val="auto"/>
          <w:szCs w:val="22"/>
          <w:lang w:eastAsia="en-US"/>
        </w:rPr>
        <w:t xml:space="preserve"> </w:t>
      </w:r>
      <w:r w:rsidR="00BF3796" w:rsidRPr="002B2E2C">
        <w:rPr>
          <w:rFonts w:eastAsia="Calibri" w:cs="Times New Roman"/>
          <w:color w:val="auto"/>
          <w:szCs w:val="22"/>
          <w:lang w:eastAsia="en-US"/>
        </w:rPr>
        <w:t xml:space="preserve">adquiriram </w:t>
      </w:r>
      <w:r w:rsidR="00802953" w:rsidRPr="002B2E2C">
        <w:rPr>
          <w:rFonts w:eastAsia="Calibri" w:cs="Times New Roman"/>
          <w:color w:val="auto"/>
          <w:szCs w:val="22"/>
          <w:lang w:eastAsia="en-US"/>
        </w:rPr>
        <w:t>sistemas para</w:t>
      </w:r>
      <w:r w:rsidR="00140133" w:rsidRPr="002B2E2C">
        <w:rPr>
          <w:rFonts w:eastAsia="Calibri" w:cs="Times New Roman"/>
          <w:color w:val="auto"/>
          <w:szCs w:val="22"/>
          <w:lang w:eastAsia="en-US"/>
        </w:rPr>
        <w:t xml:space="preserve"> </w:t>
      </w:r>
      <w:r w:rsidR="00802953" w:rsidRPr="002B2E2C">
        <w:rPr>
          <w:rFonts w:eastAsia="Calibri" w:cs="Times New Roman"/>
          <w:color w:val="auto"/>
          <w:szCs w:val="22"/>
          <w:lang w:eastAsia="en-US"/>
        </w:rPr>
        <w:t>o seu funcionamento</w:t>
      </w:r>
      <w:r w:rsidR="00863076" w:rsidRPr="002B2E2C">
        <w:rPr>
          <w:rFonts w:eastAsia="Calibri" w:cs="Times New Roman"/>
          <w:color w:val="auto"/>
          <w:szCs w:val="22"/>
          <w:lang w:eastAsia="en-US"/>
        </w:rPr>
        <w:t xml:space="preserve">. </w:t>
      </w:r>
      <w:r w:rsidR="002859FA" w:rsidRPr="002B2E2C">
        <w:rPr>
          <w:rFonts w:eastAsia="Calibri" w:cs="Times New Roman"/>
          <w:color w:val="auto"/>
          <w:lang w:eastAsia="en-US"/>
        </w:rPr>
        <w:t>Antigamente processos rotineiros</w:t>
      </w:r>
      <w:r w:rsidR="008877BE" w:rsidRPr="002B2E2C">
        <w:rPr>
          <w:rFonts w:eastAsia="Calibri" w:cs="Times New Roman"/>
          <w:color w:val="auto"/>
          <w:lang w:eastAsia="en-US"/>
        </w:rPr>
        <w:t xml:space="preserve"> </w:t>
      </w:r>
      <w:r w:rsidR="002859FA" w:rsidRPr="002B2E2C">
        <w:rPr>
          <w:rFonts w:eastAsia="Calibri" w:cs="Times New Roman"/>
          <w:color w:val="auto"/>
          <w:lang w:eastAsia="en-US"/>
        </w:rPr>
        <w:t>eram feitos presencialmente, por exemplo, em uma secretaria acadêmica</w:t>
      </w:r>
      <w:r w:rsidR="0066423D" w:rsidRPr="002B2E2C">
        <w:rPr>
          <w:rFonts w:eastAsia="Calibri" w:cs="Times New Roman"/>
          <w:color w:val="auto"/>
          <w:lang w:eastAsia="en-US"/>
        </w:rPr>
        <w:t xml:space="preserve"> as</w:t>
      </w:r>
      <w:r w:rsidR="002859FA" w:rsidRPr="002B2E2C">
        <w:rPr>
          <w:rFonts w:eastAsia="Calibri" w:cs="Times New Roman"/>
          <w:color w:val="auto"/>
          <w:lang w:eastAsia="en-US"/>
        </w:rPr>
        <w:t xml:space="preserve"> matrículas em disciplinas, </w:t>
      </w:r>
      <w:r w:rsidR="00706363" w:rsidRPr="002B2E2C">
        <w:rPr>
          <w:rFonts w:eastAsia="Calibri" w:cs="Times New Roman"/>
          <w:color w:val="auto"/>
          <w:lang w:eastAsia="en-US"/>
        </w:rPr>
        <w:t>atualmente</w:t>
      </w:r>
      <w:r w:rsidR="002859FA" w:rsidRPr="002B2E2C">
        <w:rPr>
          <w:rFonts w:eastAsia="Calibri" w:cs="Times New Roman"/>
          <w:color w:val="auto"/>
          <w:lang w:eastAsia="en-US"/>
        </w:rPr>
        <w:t xml:space="preserve"> é feito online, sendo inviável ser feito presencialmente, pois demandaria muito tempo e funcionários.</w:t>
      </w:r>
      <w:r w:rsidR="00C8666A" w:rsidRPr="002B2E2C">
        <w:rPr>
          <w:rFonts w:eastAsia="Calibri" w:cs="Times New Roman"/>
          <w:color w:val="auto"/>
          <w:lang w:eastAsia="en-US"/>
        </w:rPr>
        <w:t xml:space="preserve"> </w:t>
      </w:r>
    </w:p>
    <w:p w14:paraId="3D3E7E77" w14:textId="77777777" w:rsidR="000103C7" w:rsidRPr="002B2E2C" w:rsidRDefault="000103C7" w:rsidP="000103C7">
      <w:pPr>
        <w:suppressAutoHyphens w:val="0"/>
        <w:rPr>
          <w:rFonts w:eastAsia="Calibri" w:cs="Times New Roman"/>
          <w:color w:val="auto"/>
          <w:lang w:eastAsia="en-US"/>
        </w:rPr>
      </w:pPr>
      <w:r w:rsidRPr="002B2E2C">
        <w:rPr>
          <w:rFonts w:eastAsia="Calibri" w:cs="Times New Roman"/>
          <w:color w:val="auto"/>
          <w:lang w:eastAsia="en-US"/>
        </w:rPr>
        <w:t xml:space="preserve">Assim como outras organizações, com passar do tempo, as universidades notaram </w:t>
      </w:r>
      <w:r w:rsidRPr="002B2E2C">
        <w:rPr>
          <w:rFonts w:eastAsia="Calibri" w:cs="Times New Roman"/>
          <w:color w:val="auto"/>
          <w:szCs w:val="22"/>
          <w:lang w:eastAsia="en-US"/>
        </w:rPr>
        <w:t>que para o seu funcionamento faz necessário o uso de SI, porém a compra e o uso de SI sem planejamento é um grande problema, sendo assim surge a necessidade de analisar se seus SI estão alinhados com seus objetivos organizacionais.</w:t>
      </w:r>
    </w:p>
    <w:p w14:paraId="0EBFF992" w14:textId="1E4FB455" w:rsidR="00CB1D73" w:rsidRPr="002B2E2C" w:rsidRDefault="00590B79" w:rsidP="00CB1D73">
      <w:pPr>
        <w:suppressAutoHyphens w:val="0"/>
        <w:rPr>
          <w:rFonts w:eastAsia="Calibri" w:cs="Times New Roman"/>
          <w:color w:val="auto"/>
          <w:szCs w:val="22"/>
          <w:lang w:eastAsia="en-US"/>
        </w:rPr>
      </w:pPr>
      <w:r w:rsidRPr="002B2E2C">
        <w:rPr>
          <w:rFonts w:eastAsia="Calibri" w:cs="Times New Roman"/>
          <w:color w:val="auto"/>
          <w:szCs w:val="22"/>
          <w:lang w:eastAsia="en-US"/>
        </w:rPr>
        <w:t xml:space="preserve">Esta questão ganha </w:t>
      </w:r>
      <w:r w:rsidR="00415352" w:rsidRPr="002B2E2C">
        <w:rPr>
          <w:rFonts w:eastAsia="Calibri" w:cs="Times New Roman"/>
          <w:color w:val="auto"/>
          <w:szCs w:val="22"/>
          <w:lang w:eastAsia="en-US"/>
        </w:rPr>
        <w:t xml:space="preserve">ainda </w:t>
      </w:r>
      <w:r w:rsidRPr="002B2E2C">
        <w:rPr>
          <w:rFonts w:eastAsia="Calibri" w:cs="Times New Roman"/>
          <w:color w:val="auto"/>
          <w:szCs w:val="22"/>
          <w:lang w:eastAsia="en-US"/>
        </w:rPr>
        <w:t>mais relevância quando se trata de universidade</w:t>
      </w:r>
      <w:r w:rsidR="00141B52" w:rsidRPr="002B2E2C">
        <w:rPr>
          <w:rFonts w:eastAsia="Calibri" w:cs="Times New Roman"/>
          <w:color w:val="auto"/>
          <w:szCs w:val="22"/>
          <w:lang w:eastAsia="en-US"/>
        </w:rPr>
        <w:t>s</w:t>
      </w:r>
      <w:r w:rsidRPr="002B2E2C">
        <w:rPr>
          <w:rFonts w:eastAsia="Calibri" w:cs="Times New Roman"/>
          <w:color w:val="auto"/>
          <w:szCs w:val="22"/>
          <w:lang w:eastAsia="en-US"/>
        </w:rPr>
        <w:t xml:space="preserve"> pública</w:t>
      </w:r>
      <w:r w:rsidR="00141B52" w:rsidRPr="002B2E2C">
        <w:rPr>
          <w:rFonts w:eastAsia="Calibri" w:cs="Times New Roman"/>
          <w:color w:val="auto"/>
          <w:szCs w:val="22"/>
          <w:lang w:eastAsia="en-US"/>
        </w:rPr>
        <w:t>s</w:t>
      </w:r>
      <w:r w:rsidRPr="002B2E2C">
        <w:rPr>
          <w:rFonts w:eastAsia="Calibri" w:cs="Times New Roman"/>
          <w:color w:val="auto"/>
          <w:szCs w:val="22"/>
          <w:lang w:eastAsia="en-US"/>
        </w:rPr>
        <w:t xml:space="preserve">, pois </w:t>
      </w:r>
      <w:r w:rsidR="00141B52" w:rsidRPr="002B2E2C">
        <w:rPr>
          <w:rFonts w:eastAsia="Calibri" w:cs="Times New Roman"/>
          <w:color w:val="auto"/>
          <w:szCs w:val="22"/>
          <w:lang w:eastAsia="en-US"/>
        </w:rPr>
        <w:t>são financiadas</w:t>
      </w:r>
      <w:r w:rsidR="00E910CE" w:rsidRPr="002B2E2C">
        <w:rPr>
          <w:rFonts w:eastAsia="Calibri" w:cs="Times New Roman"/>
          <w:color w:val="auto"/>
          <w:szCs w:val="22"/>
          <w:lang w:eastAsia="en-US"/>
        </w:rPr>
        <w:t xml:space="preserve"> com dinheiro público </w:t>
      </w:r>
      <w:r w:rsidR="00C975F3" w:rsidRPr="002B2E2C">
        <w:rPr>
          <w:rFonts w:eastAsia="Calibri" w:cs="Times New Roman"/>
          <w:color w:val="auto"/>
          <w:szCs w:val="22"/>
          <w:lang w:eastAsia="en-US"/>
        </w:rPr>
        <w:t xml:space="preserve">e </w:t>
      </w:r>
      <w:r w:rsidR="00E910CE" w:rsidRPr="002B2E2C">
        <w:rPr>
          <w:rFonts w:eastAsia="Calibri" w:cs="Times New Roman"/>
          <w:color w:val="auto"/>
          <w:szCs w:val="22"/>
          <w:lang w:eastAsia="en-US"/>
        </w:rPr>
        <w:t>precisa de</w:t>
      </w:r>
      <w:r w:rsidR="00DE41A9" w:rsidRPr="002B2E2C">
        <w:rPr>
          <w:rFonts w:eastAsia="Calibri" w:cs="Times New Roman"/>
          <w:color w:val="auto"/>
          <w:szCs w:val="22"/>
          <w:lang w:eastAsia="en-US"/>
        </w:rPr>
        <w:t xml:space="preserve"> ter</w:t>
      </w:r>
      <w:r w:rsidR="00E910CE" w:rsidRPr="002B2E2C">
        <w:rPr>
          <w:rFonts w:eastAsia="Calibri" w:cs="Times New Roman"/>
          <w:color w:val="auto"/>
          <w:szCs w:val="22"/>
          <w:lang w:eastAsia="en-US"/>
        </w:rPr>
        <w:t xml:space="preserve"> eficiência e eficácia organizacional.</w:t>
      </w:r>
      <w:r w:rsidR="00694635" w:rsidRPr="002B2E2C">
        <w:rPr>
          <w:rFonts w:eastAsia="Calibri" w:cs="Times New Roman"/>
          <w:color w:val="auto"/>
          <w:szCs w:val="22"/>
          <w:lang w:eastAsia="en-US"/>
        </w:rPr>
        <w:t xml:space="preserve"> Um exemplo de universidade pública é a Universidade Estadual de Goiás – UEG, cujas características serão apresentadas neste projeto.</w:t>
      </w:r>
    </w:p>
    <w:p w14:paraId="72C5E476" w14:textId="2CDA7CED" w:rsidR="00E00CA5" w:rsidRPr="002B2E2C" w:rsidRDefault="00E00CA5" w:rsidP="00CB1D73">
      <w:pPr>
        <w:suppressAutoHyphens w:val="0"/>
        <w:rPr>
          <w:rFonts w:eastAsia="Calibri" w:cs="Times New Roman"/>
          <w:color w:val="auto"/>
          <w:szCs w:val="22"/>
          <w:lang w:eastAsia="en-US"/>
        </w:rPr>
      </w:pPr>
    </w:p>
    <w:p w14:paraId="54F765E4" w14:textId="77777777" w:rsidR="00E00CA5" w:rsidRPr="002B2E2C" w:rsidRDefault="00E00CA5" w:rsidP="00CB1D73">
      <w:pPr>
        <w:suppressAutoHyphens w:val="0"/>
        <w:rPr>
          <w:rFonts w:eastAsia="Calibri" w:cs="Times New Roman"/>
          <w:color w:val="auto"/>
          <w:szCs w:val="22"/>
          <w:lang w:eastAsia="en-US"/>
        </w:rPr>
      </w:pPr>
    </w:p>
    <w:p w14:paraId="69945612" w14:textId="7F237063" w:rsidR="00D86049" w:rsidRPr="002B2E2C" w:rsidRDefault="00D86049" w:rsidP="00DF36A0">
      <w:pPr>
        <w:pStyle w:val="Ttulo1"/>
        <w:numPr>
          <w:ilvl w:val="0"/>
          <w:numId w:val="2"/>
        </w:numPr>
        <w:rPr>
          <w:rFonts w:cs="Times New Roman"/>
          <w:color w:val="auto"/>
          <w:lang w:eastAsia="pt-BR"/>
        </w:rPr>
      </w:pPr>
      <w:bookmarkStart w:id="13" w:name="_Toc52033167"/>
      <w:bookmarkStart w:id="14" w:name="_Toc52120428"/>
      <w:bookmarkStart w:id="15" w:name="_Toc59288990"/>
      <w:r w:rsidRPr="002B2E2C">
        <w:rPr>
          <w:rFonts w:cs="Times New Roman"/>
          <w:color w:val="auto"/>
          <w:lang w:eastAsia="pt-BR"/>
        </w:rPr>
        <w:lastRenderedPageBreak/>
        <w:t>CONTEXTUALIZAÇÃO</w:t>
      </w:r>
      <w:bookmarkEnd w:id="13"/>
      <w:bookmarkEnd w:id="14"/>
      <w:bookmarkEnd w:id="15"/>
    </w:p>
    <w:p w14:paraId="7AB6EA5F" w14:textId="107FC103" w:rsidR="00D86049" w:rsidRPr="002B2E2C" w:rsidRDefault="00252360" w:rsidP="00DF36A0">
      <w:pPr>
        <w:pStyle w:val="Ttulo2"/>
        <w:numPr>
          <w:ilvl w:val="1"/>
          <w:numId w:val="21"/>
        </w:numPr>
        <w:rPr>
          <w:rFonts w:cs="Times New Roman"/>
          <w:color w:val="auto"/>
          <w:lang w:eastAsia="pt-BR"/>
        </w:rPr>
      </w:pPr>
      <w:bookmarkStart w:id="16" w:name="_Toc52033168"/>
      <w:bookmarkStart w:id="17" w:name="_Toc52120429"/>
      <w:bookmarkStart w:id="18" w:name="_Toc59288991"/>
      <w:r w:rsidRPr="002B2E2C">
        <w:rPr>
          <w:rFonts w:cs="Times New Roman"/>
          <w:color w:val="auto"/>
          <w:lang w:eastAsia="pt-BR"/>
        </w:rPr>
        <w:t xml:space="preserve">Sobre as </w:t>
      </w:r>
      <w:r w:rsidR="00D86049" w:rsidRPr="002B2E2C">
        <w:rPr>
          <w:rFonts w:cs="Times New Roman"/>
          <w:color w:val="auto"/>
          <w:lang w:eastAsia="pt-BR"/>
        </w:rPr>
        <w:t>Instituições de Educação Superior</w:t>
      </w:r>
      <w:bookmarkEnd w:id="16"/>
      <w:r w:rsidR="004B2281" w:rsidRPr="002B2E2C">
        <w:rPr>
          <w:rFonts w:cs="Times New Roman"/>
          <w:color w:val="auto"/>
          <w:lang w:eastAsia="pt-BR"/>
        </w:rPr>
        <w:t xml:space="preserve"> no Brasil</w:t>
      </w:r>
      <w:r w:rsidR="0002258C" w:rsidRPr="002B2E2C">
        <w:rPr>
          <w:rFonts w:cs="Times New Roman"/>
          <w:color w:val="auto"/>
          <w:lang w:eastAsia="pt-BR"/>
        </w:rPr>
        <w:t xml:space="preserve"> e sua importância para a sociedade</w:t>
      </w:r>
      <w:bookmarkEnd w:id="17"/>
      <w:bookmarkEnd w:id="18"/>
    </w:p>
    <w:p w14:paraId="101C4598" w14:textId="76509CA8" w:rsidR="00356499" w:rsidRPr="002B2E2C" w:rsidRDefault="00547A46" w:rsidP="00356499">
      <w:pPr>
        <w:rPr>
          <w:rFonts w:cs="Times New Roman"/>
          <w:lang w:eastAsia="pt-BR"/>
        </w:rPr>
      </w:pPr>
      <w:r w:rsidRPr="002B2E2C">
        <w:rPr>
          <w:rFonts w:cs="Times New Roman"/>
          <w:lang w:eastAsia="pt-BR"/>
        </w:rPr>
        <w:t>A história da educação</w:t>
      </w:r>
      <w:r w:rsidR="00157B41" w:rsidRPr="002B2E2C">
        <w:rPr>
          <w:rFonts w:cs="Times New Roman"/>
          <w:lang w:eastAsia="pt-BR"/>
        </w:rPr>
        <w:t xml:space="preserve"> superior</w:t>
      </w:r>
      <w:r w:rsidRPr="002B2E2C">
        <w:rPr>
          <w:rFonts w:cs="Times New Roman"/>
          <w:lang w:eastAsia="pt-BR"/>
        </w:rPr>
        <w:t xml:space="preserve"> Brasileira passou por diversos períodos</w:t>
      </w:r>
      <w:r w:rsidR="000C71EA" w:rsidRPr="002B2E2C">
        <w:rPr>
          <w:rFonts w:cs="Times New Roman"/>
          <w:lang w:eastAsia="pt-BR"/>
        </w:rPr>
        <w:t xml:space="preserve"> marcantes:</w:t>
      </w:r>
      <w:r w:rsidRPr="002B2E2C">
        <w:rPr>
          <w:rFonts w:cs="Times New Roman"/>
          <w:lang w:eastAsia="pt-BR"/>
        </w:rPr>
        <w:t xml:space="preserve"> do Brasil Colônia à República</w:t>
      </w:r>
      <w:r w:rsidR="00AC3008" w:rsidRPr="002B2E2C">
        <w:rPr>
          <w:rFonts w:cs="Times New Roman"/>
          <w:lang w:eastAsia="pt-BR"/>
        </w:rPr>
        <w:t>, Universidades no período Vargas e a educação superior no período da ditadura militar.</w:t>
      </w:r>
    </w:p>
    <w:p w14:paraId="318165CB" w14:textId="2BA83C06" w:rsidR="00D86049" w:rsidRPr="002B2E2C" w:rsidRDefault="00D86049" w:rsidP="00D86049">
      <w:pPr>
        <w:rPr>
          <w:rFonts w:eastAsia="Calibri" w:cs="Times New Roman"/>
          <w:lang w:eastAsia="en-US"/>
        </w:rPr>
      </w:pPr>
      <w:r w:rsidRPr="002B2E2C">
        <w:rPr>
          <w:rFonts w:eastAsia="Calibri" w:cs="Times New Roman"/>
          <w:lang w:eastAsia="en-US"/>
        </w:rPr>
        <w:t xml:space="preserve">Na primeira revolução industrial, a qualificação do trabalho era pautada pela capacidade de força física humana. A partir da terceira revolução industrial a educação </w:t>
      </w:r>
      <w:r w:rsidR="00574830" w:rsidRPr="002B2E2C">
        <w:rPr>
          <w:rFonts w:eastAsia="Calibri" w:cs="Times New Roman"/>
          <w:lang w:eastAsia="en-US"/>
        </w:rPr>
        <w:t xml:space="preserve">superior </w:t>
      </w:r>
      <w:r w:rsidRPr="002B2E2C">
        <w:rPr>
          <w:rFonts w:eastAsia="Calibri" w:cs="Times New Roman"/>
          <w:lang w:eastAsia="en-US"/>
        </w:rPr>
        <w:t xml:space="preserve">vem sendo base para o desenvolvimento </w:t>
      </w:r>
      <w:r w:rsidR="00A223A3" w:rsidRPr="002B2E2C">
        <w:rPr>
          <w:rFonts w:eastAsia="Calibri" w:cs="Times New Roman"/>
          <w:lang w:eastAsia="en-US"/>
        </w:rPr>
        <w:t>da</w:t>
      </w:r>
      <w:r w:rsidRPr="002B2E2C">
        <w:rPr>
          <w:rFonts w:eastAsia="Calibri" w:cs="Times New Roman"/>
          <w:lang w:eastAsia="en-US"/>
        </w:rPr>
        <w:t xml:space="preserve"> sociedade</w:t>
      </w:r>
      <w:r w:rsidR="00A223A3" w:rsidRPr="002B2E2C">
        <w:rPr>
          <w:rFonts w:eastAsia="Calibri" w:cs="Times New Roman"/>
          <w:lang w:eastAsia="en-US"/>
        </w:rPr>
        <w:t>,</w:t>
      </w:r>
      <w:r w:rsidRPr="002B2E2C">
        <w:rPr>
          <w:rFonts w:eastAsia="Calibri" w:cs="Times New Roman"/>
          <w:lang w:eastAsia="en-US"/>
        </w:rPr>
        <w:t xml:space="preserve"> pensamento crítico e </w:t>
      </w:r>
      <w:r w:rsidR="00A223A3" w:rsidRPr="002B2E2C">
        <w:rPr>
          <w:rFonts w:eastAsia="Calibri" w:cs="Times New Roman"/>
          <w:lang w:eastAsia="en-US"/>
        </w:rPr>
        <w:t>inovação.</w:t>
      </w:r>
    </w:p>
    <w:p w14:paraId="4C2AE6DA" w14:textId="77777777" w:rsidR="00D86049" w:rsidRPr="002B2E2C" w:rsidRDefault="00D86049" w:rsidP="00D86049">
      <w:pPr>
        <w:rPr>
          <w:rFonts w:eastAsia="Calibri" w:cs="Times New Roman"/>
          <w:lang w:eastAsia="en-US"/>
        </w:rPr>
      </w:pPr>
    </w:p>
    <w:p w14:paraId="4DC4099C" w14:textId="2DA73936" w:rsidR="00D86049" w:rsidRPr="002B2E2C" w:rsidRDefault="00D86049" w:rsidP="00D86049">
      <w:pPr>
        <w:spacing w:line="240" w:lineRule="auto"/>
        <w:ind w:left="2268" w:firstLine="0"/>
        <w:rPr>
          <w:rFonts w:eastAsia="Calibri" w:cs="Times New Roman"/>
          <w:color w:val="auto"/>
          <w:sz w:val="22"/>
          <w:szCs w:val="22"/>
          <w:lang w:eastAsia="en-US"/>
        </w:rPr>
      </w:pPr>
      <w:r w:rsidRPr="002B2E2C">
        <w:rPr>
          <w:rFonts w:eastAsia="Calibri" w:cs="Times New Roman"/>
          <w:color w:val="auto"/>
          <w:sz w:val="22"/>
          <w:szCs w:val="22"/>
          <w:lang w:eastAsia="en-US"/>
        </w:rPr>
        <w:t>De acordo com Bruno (2011, apud BRUNO, 1996, p.92)</w:t>
      </w:r>
      <w:r w:rsidR="00CB1D73" w:rsidRPr="002B2E2C">
        <w:rPr>
          <w:rFonts w:eastAsia="Calibri" w:cs="Times New Roman"/>
          <w:color w:val="auto"/>
          <w:lang w:eastAsia="en-US"/>
        </w:rPr>
        <w:t>, o</w:t>
      </w:r>
      <w:r w:rsidRPr="002B2E2C">
        <w:rPr>
          <w:rFonts w:eastAsia="Calibri" w:cs="Times New Roman"/>
          <w:color w:val="auto"/>
          <w:sz w:val="22"/>
          <w:szCs w:val="22"/>
          <w:lang w:eastAsia="en-US"/>
        </w:rPr>
        <w:t xml:space="preserve"> período que estamos vivendo se caracteriza exatamente pela predominância dos componentes intelectuais da capacidade de trabalho, especialmente daquela em processo de formação. Trata-se, pelos menos nos setores mais dinâmicos do capitalismo, de explorar não mais as mãos dos </w:t>
      </w:r>
      <w:r w:rsidR="00CB1D73" w:rsidRPr="002B2E2C">
        <w:rPr>
          <w:rFonts w:eastAsia="Calibri" w:cs="Times New Roman"/>
          <w:color w:val="auto"/>
          <w:sz w:val="22"/>
          <w:szCs w:val="22"/>
          <w:lang w:eastAsia="en-US"/>
        </w:rPr>
        <w:t>trabalhadores, mas seu cérebro.</w:t>
      </w:r>
    </w:p>
    <w:p w14:paraId="74B171F2" w14:textId="77777777" w:rsidR="00D86049" w:rsidRPr="002B2E2C" w:rsidRDefault="00D86049" w:rsidP="00D86049">
      <w:pPr>
        <w:spacing w:line="240" w:lineRule="auto"/>
        <w:ind w:left="2268" w:firstLine="0"/>
        <w:rPr>
          <w:rFonts w:eastAsia="Calibri" w:cs="Times New Roman"/>
          <w:color w:val="auto"/>
          <w:sz w:val="22"/>
          <w:szCs w:val="22"/>
          <w:lang w:eastAsia="en-US"/>
        </w:rPr>
      </w:pPr>
    </w:p>
    <w:p w14:paraId="566D4DAB" w14:textId="77777777" w:rsidR="00D86049" w:rsidRPr="002B2E2C" w:rsidRDefault="00D86049" w:rsidP="00D86049">
      <w:pPr>
        <w:spacing w:line="240" w:lineRule="auto"/>
        <w:ind w:left="2268" w:firstLine="0"/>
        <w:rPr>
          <w:rFonts w:eastAsia="Calibri" w:cs="Times New Roman"/>
          <w:color w:val="auto"/>
          <w:sz w:val="22"/>
          <w:szCs w:val="22"/>
          <w:lang w:eastAsia="en-US"/>
        </w:rPr>
      </w:pPr>
    </w:p>
    <w:p w14:paraId="3A498398" w14:textId="4F818321" w:rsidR="00D86049" w:rsidRPr="002B2E2C" w:rsidRDefault="00D86049" w:rsidP="00D86049">
      <w:pPr>
        <w:rPr>
          <w:rFonts w:eastAsia="Calibri" w:cs="Times New Roman"/>
          <w:lang w:eastAsia="en-US"/>
        </w:rPr>
      </w:pPr>
      <w:r w:rsidRPr="002B2E2C">
        <w:rPr>
          <w:rFonts w:eastAsia="Calibri" w:cs="Times New Roman"/>
          <w:lang w:eastAsia="en-US"/>
        </w:rPr>
        <w:t>A educação é um: “</w:t>
      </w:r>
      <w:r w:rsidR="00E13859" w:rsidRPr="002B2E2C">
        <w:rPr>
          <w:rFonts w:eastAsia="Calibri" w:cs="Times New Roman"/>
          <w:lang w:eastAsia="en-US"/>
        </w:rPr>
        <w:t>D</w:t>
      </w:r>
      <w:r w:rsidRPr="002B2E2C">
        <w:rPr>
          <w:rFonts w:eastAsia="Calibri" w:cs="Times New Roman"/>
          <w:lang w:eastAsia="en-US"/>
        </w:rPr>
        <w:t>ireito de todos e dever do Estado e da família, será promovida e incentivada com a colaboração da sociedade, visando ao pleno desenvolvimento da pessoa, seu preparo para o exercício da cidadania e sua qualificação para o trabalho”</w:t>
      </w:r>
      <w:r w:rsidR="00E55709" w:rsidRPr="002B2E2C">
        <w:rPr>
          <w:rFonts w:eastAsia="Calibri" w:cs="Times New Roman"/>
          <w:lang w:eastAsia="en-US"/>
        </w:rPr>
        <w:t xml:space="preserve"> (BRASIL, 1988).</w:t>
      </w:r>
    </w:p>
    <w:p w14:paraId="314A3C54" w14:textId="68FBD20B" w:rsidR="00D86049" w:rsidRPr="002B2E2C" w:rsidRDefault="00D86049" w:rsidP="00D86049">
      <w:pPr>
        <w:rPr>
          <w:rFonts w:cs="Times New Roman"/>
          <w:color w:val="auto"/>
        </w:rPr>
      </w:pPr>
      <w:r w:rsidRPr="002B2E2C">
        <w:rPr>
          <w:rFonts w:eastAsia="Calibri" w:cs="Times New Roman"/>
          <w:color w:val="auto"/>
          <w:lang w:eastAsia="en-US"/>
        </w:rPr>
        <w:t xml:space="preserve">Seguindo o artigo 22 da constituição, compete a União legislar sobre diretrizes e bases da educação nacional, assim sendo o Presidente da República, em 1996 sancionou a LDB, </w:t>
      </w:r>
      <w:r w:rsidRPr="002B2E2C">
        <w:rPr>
          <w:rFonts w:cs="Times New Roman"/>
          <w:color w:val="auto"/>
        </w:rPr>
        <w:t>Lei nº 9.394/96, que regulamenta o ensino privado e público no país.</w:t>
      </w:r>
    </w:p>
    <w:p w14:paraId="716BD65C" w14:textId="7EABE56E" w:rsidR="0097491C" w:rsidRPr="002B2E2C" w:rsidRDefault="00D86049" w:rsidP="00D86049">
      <w:pPr>
        <w:rPr>
          <w:rFonts w:cs="Times New Roman"/>
        </w:rPr>
      </w:pPr>
      <w:r w:rsidRPr="002B2E2C">
        <w:rPr>
          <w:rFonts w:cs="Times New Roman"/>
        </w:rPr>
        <w:t xml:space="preserve">A educação Brasileira é orientada pelo Plano Nacional de Educação (PNE) que determina metas e estratégias para a política educacional em períodos, o último feito é de 2014 a 2024. </w:t>
      </w:r>
      <w:r w:rsidR="004367BF" w:rsidRPr="002B2E2C">
        <w:rPr>
          <w:rFonts w:cs="Times New Roman"/>
        </w:rPr>
        <w:t xml:space="preserve">Este plano tem como finalidade direcionar esforços, </w:t>
      </w:r>
      <w:r w:rsidR="00B014A1" w:rsidRPr="002B2E2C">
        <w:rPr>
          <w:rFonts w:cs="Times New Roman"/>
        </w:rPr>
        <w:t xml:space="preserve">e investimentos para a melhoria da qualidade na educação do </w:t>
      </w:r>
      <w:r w:rsidR="00DB77A2" w:rsidRPr="002B2E2C">
        <w:rPr>
          <w:rFonts w:cs="Times New Roman"/>
        </w:rPr>
        <w:t>país</w:t>
      </w:r>
      <w:r w:rsidR="00997BC5" w:rsidRPr="002B2E2C">
        <w:rPr>
          <w:rFonts w:cs="Times New Roman"/>
        </w:rPr>
        <w:t xml:space="preserve">, com </w:t>
      </w:r>
      <w:r w:rsidR="00592660" w:rsidRPr="002B2E2C">
        <w:rPr>
          <w:rFonts w:cs="Times New Roman"/>
        </w:rPr>
        <w:t>à formação continuada de professores e a à expansão do ensino profissionalizante</w:t>
      </w:r>
      <w:r w:rsidR="00A8762D" w:rsidRPr="002B2E2C">
        <w:rPr>
          <w:rFonts w:cs="Times New Roman"/>
          <w:shd w:val="clear" w:color="auto" w:fill="FFFFFF"/>
        </w:rPr>
        <w:t xml:space="preserve"> </w:t>
      </w:r>
      <w:r w:rsidR="00A8762D" w:rsidRPr="002B2E2C">
        <w:rPr>
          <w:rFonts w:cs="Times New Roman"/>
        </w:rPr>
        <w:t>(FRANÇA, 2020)</w:t>
      </w:r>
      <w:r w:rsidR="00592660" w:rsidRPr="002B2E2C">
        <w:rPr>
          <w:rFonts w:cs="Times New Roman"/>
        </w:rPr>
        <w:t>.</w:t>
      </w:r>
    </w:p>
    <w:p w14:paraId="07F941C1" w14:textId="22DEE91F" w:rsidR="00D86049" w:rsidRPr="002B2E2C" w:rsidRDefault="00D86049" w:rsidP="00D86049">
      <w:pPr>
        <w:rPr>
          <w:rFonts w:cs="Times New Roman"/>
        </w:rPr>
      </w:pPr>
      <w:r w:rsidRPr="002B2E2C">
        <w:rPr>
          <w:rFonts w:cs="Times New Roman"/>
        </w:rPr>
        <w:t xml:space="preserve">O Brasil é um país federativo isto é cada Estado é autônomo e de Governo próprio, mas para organização da educação, os Estados, Distrito Federal e Municípios devem trabalhar juntos </w:t>
      </w:r>
      <w:r w:rsidR="00763687" w:rsidRPr="002B2E2C">
        <w:rPr>
          <w:rFonts w:cs="Times New Roman"/>
        </w:rPr>
        <w:t>promovendo</w:t>
      </w:r>
      <w:r w:rsidRPr="002B2E2C">
        <w:rPr>
          <w:rFonts w:cs="Times New Roman"/>
        </w:rPr>
        <w:t xml:space="preserve"> a educação</w:t>
      </w:r>
      <w:r w:rsidR="00763687" w:rsidRPr="002B2E2C">
        <w:rPr>
          <w:rFonts w:cs="Times New Roman"/>
        </w:rPr>
        <w:t xml:space="preserve"> </w:t>
      </w:r>
      <w:r w:rsidR="00F61D3B" w:rsidRPr="002B2E2C">
        <w:rPr>
          <w:rFonts w:cs="Times New Roman"/>
        </w:rPr>
        <w:t>para</w:t>
      </w:r>
      <w:r w:rsidR="00ED7E2F" w:rsidRPr="002B2E2C">
        <w:rPr>
          <w:rFonts w:cs="Times New Roman"/>
        </w:rPr>
        <w:t xml:space="preserve"> assim</w:t>
      </w:r>
      <w:r w:rsidRPr="002B2E2C">
        <w:rPr>
          <w:rFonts w:cs="Times New Roman"/>
        </w:rPr>
        <w:t xml:space="preserve"> </w:t>
      </w:r>
      <w:r w:rsidR="00F61D3B" w:rsidRPr="002B2E2C">
        <w:rPr>
          <w:rFonts w:cs="Times New Roman"/>
        </w:rPr>
        <w:t>elevar</w:t>
      </w:r>
      <w:r w:rsidRPr="002B2E2C">
        <w:rPr>
          <w:rFonts w:cs="Times New Roman"/>
        </w:rPr>
        <w:t xml:space="preserve"> o nível de escolaridade da população. A </w:t>
      </w:r>
      <w:r w:rsidRPr="002B2E2C">
        <w:rPr>
          <w:rFonts w:cs="Times New Roman"/>
        </w:rPr>
        <w:lastRenderedPageBreak/>
        <w:t xml:space="preserve">criação do PNE vem para consolidar a educação brasileira que apresenta diretrizes, metas e estratégias a serem cumpridas </w:t>
      </w:r>
      <w:r w:rsidR="0085320E" w:rsidRPr="002B2E2C">
        <w:rPr>
          <w:rFonts w:cs="Times New Roman"/>
          <w:noProof/>
        </w:rPr>
        <w:t>(MEC, 2020)</w:t>
      </w:r>
      <w:r w:rsidRPr="002B2E2C">
        <w:rPr>
          <w:rFonts w:cs="Times New Roman"/>
        </w:rPr>
        <w:t>.</w:t>
      </w:r>
    </w:p>
    <w:p w14:paraId="6CC6E773" w14:textId="03DEB8D1" w:rsidR="00D86049" w:rsidRPr="002B2E2C" w:rsidRDefault="00D86049" w:rsidP="00D86049">
      <w:pPr>
        <w:rPr>
          <w:rFonts w:cs="Times New Roman"/>
        </w:rPr>
      </w:pPr>
      <w:r w:rsidRPr="002B2E2C">
        <w:rPr>
          <w:rFonts w:cs="Times New Roman"/>
        </w:rPr>
        <w:t>A meta 12 do PNE apresenta estratégias para aumentar a matr</w:t>
      </w:r>
      <w:r w:rsidR="00CB1D73" w:rsidRPr="002B2E2C">
        <w:rPr>
          <w:rFonts w:cs="Times New Roman"/>
        </w:rPr>
        <w:t>í</w:t>
      </w:r>
      <w:r w:rsidRPr="002B2E2C">
        <w:rPr>
          <w:rFonts w:cs="Times New Roman"/>
        </w:rPr>
        <w:t>cula bruta na educação superior para 50% da população de 18 a 24 anos e aumentar em 40% a oferta de novas matrículas n</w:t>
      </w:r>
      <w:r w:rsidR="00C16289" w:rsidRPr="002B2E2C">
        <w:rPr>
          <w:rFonts w:cs="Times New Roman"/>
        </w:rPr>
        <w:t>a modalidade</w:t>
      </w:r>
      <w:r w:rsidRPr="002B2E2C">
        <w:rPr>
          <w:rFonts w:cs="Times New Roman"/>
        </w:rPr>
        <w:t xml:space="preserve"> públic</w:t>
      </w:r>
      <w:r w:rsidR="00C16289" w:rsidRPr="002B2E2C">
        <w:rPr>
          <w:rFonts w:cs="Times New Roman"/>
        </w:rPr>
        <w:t>a</w:t>
      </w:r>
      <w:r w:rsidRPr="002B2E2C">
        <w:rPr>
          <w:rFonts w:cs="Times New Roman"/>
        </w:rPr>
        <w:t xml:space="preserve"> </w:t>
      </w:r>
      <w:r w:rsidR="0085320E" w:rsidRPr="002B2E2C">
        <w:rPr>
          <w:rFonts w:cs="Times New Roman"/>
          <w:noProof/>
        </w:rPr>
        <w:t>(MEC, 2020)</w:t>
      </w:r>
      <w:r w:rsidRPr="002B2E2C">
        <w:rPr>
          <w:rFonts w:cs="Times New Roman"/>
        </w:rPr>
        <w:t>.</w:t>
      </w:r>
    </w:p>
    <w:p w14:paraId="25AA0FFB" w14:textId="5D2DDD87" w:rsidR="00D86049" w:rsidRPr="002B2E2C" w:rsidRDefault="00D86049" w:rsidP="00D86049">
      <w:pPr>
        <w:rPr>
          <w:rFonts w:cs="Times New Roman"/>
        </w:rPr>
      </w:pPr>
      <w:r w:rsidRPr="002B2E2C">
        <w:rPr>
          <w:rFonts w:cs="Times New Roman"/>
        </w:rPr>
        <w:t xml:space="preserve">Destaca-se a meta 7.15 do PNE que tem como objetivo universalizar o acesso à Internet de alta velocidade, e triplicar a relação computador/aluno em escolas de rede de educação básica e a utilização de Tecnologias da Informação (TI) como forma pedagógica </w:t>
      </w:r>
      <w:r w:rsidR="0085320E" w:rsidRPr="002B2E2C">
        <w:rPr>
          <w:rFonts w:cs="Times New Roman"/>
          <w:noProof/>
        </w:rPr>
        <w:t>(MEC, 2020)</w:t>
      </w:r>
      <w:r w:rsidRPr="002B2E2C">
        <w:rPr>
          <w:rFonts w:cs="Times New Roman"/>
        </w:rPr>
        <w:t>.</w:t>
      </w:r>
    </w:p>
    <w:p w14:paraId="26205343" w14:textId="77804842" w:rsidR="00D86049" w:rsidRPr="002B2E2C" w:rsidRDefault="00D86049" w:rsidP="00D86049">
      <w:pPr>
        <w:rPr>
          <w:rFonts w:eastAsia="Calibri" w:cs="Times New Roman"/>
          <w:lang w:eastAsia="en-US"/>
        </w:rPr>
      </w:pPr>
      <w:r w:rsidRPr="002B2E2C">
        <w:rPr>
          <w:rFonts w:eastAsia="Calibri" w:cs="Times New Roman"/>
          <w:lang w:eastAsia="en-US"/>
        </w:rPr>
        <w:t>O Brasil tem um histórico de subdesenvolvimento iniciado</w:t>
      </w:r>
      <w:r w:rsidR="00A41860" w:rsidRPr="002B2E2C">
        <w:rPr>
          <w:rFonts w:eastAsia="Calibri" w:cs="Times New Roman"/>
          <w:lang w:eastAsia="en-US"/>
        </w:rPr>
        <w:t xml:space="preserve"> </w:t>
      </w:r>
      <w:r w:rsidR="00CA3076" w:rsidRPr="002B2E2C">
        <w:rPr>
          <w:rFonts w:eastAsia="Calibri" w:cs="Times New Roman"/>
          <w:lang w:eastAsia="en-US"/>
        </w:rPr>
        <w:t>d</w:t>
      </w:r>
      <w:r w:rsidR="005D4165" w:rsidRPr="002B2E2C">
        <w:rPr>
          <w:rFonts w:eastAsia="Calibri" w:cs="Times New Roman"/>
          <w:lang w:eastAsia="en-US"/>
        </w:rPr>
        <w:t>esde</w:t>
      </w:r>
      <w:r w:rsidR="00CA3076" w:rsidRPr="002B2E2C">
        <w:rPr>
          <w:rFonts w:eastAsia="Calibri" w:cs="Times New Roman"/>
          <w:lang w:eastAsia="en-US"/>
        </w:rPr>
        <w:t xml:space="preserve"> a</w:t>
      </w:r>
      <w:r w:rsidRPr="002B2E2C">
        <w:rPr>
          <w:rFonts w:eastAsia="Calibri" w:cs="Times New Roman"/>
          <w:lang w:eastAsia="en-US"/>
        </w:rPr>
        <w:t xml:space="preserve"> descoberta dos Portugueses que usaram o Brasil como colônia de exploração. As suas IES tiveram suas criações tardias, trazendo graves problemas, que refletem até os dias atuais.</w:t>
      </w:r>
    </w:p>
    <w:p w14:paraId="4126FF44" w14:textId="77777777" w:rsidR="00D86049" w:rsidRPr="002B2E2C" w:rsidRDefault="00D86049" w:rsidP="00D86049">
      <w:pPr>
        <w:rPr>
          <w:rFonts w:eastAsia="Calibri" w:cs="Times New Roman"/>
          <w:lang w:eastAsia="en-US"/>
        </w:rPr>
      </w:pPr>
    </w:p>
    <w:p w14:paraId="10538561" w14:textId="37490082" w:rsidR="00D86049" w:rsidRPr="002B2E2C" w:rsidRDefault="006768B2" w:rsidP="00D86049">
      <w:pPr>
        <w:spacing w:before="30" w:after="30" w:line="240" w:lineRule="auto"/>
        <w:ind w:left="2268" w:firstLine="0"/>
        <w:rPr>
          <w:rFonts w:eastAsia="Calibri" w:cs="Times New Roman"/>
          <w:color w:val="auto"/>
          <w:sz w:val="22"/>
          <w:szCs w:val="22"/>
          <w:lang w:eastAsia="en-US"/>
        </w:rPr>
      </w:pPr>
      <w:r w:rsidRPr="002B2E2C">
        <w:rPr>
          <w:rFonts w:eastAsia="Calibri" w:cs="Times New Roman"/>
          <w:noProof/>
          <w:color w:val="auto"/>
          <w:sz w:val="22"/>
          <w:szCs w:val="22"/>
          <w:lang w:eastAsia="en-US"/>
        </w:rPr>
        <w:t>(VIRGÍNIA e GOERGEN, 2019)</w:t>
      </w:r>
      <w:r w:rsidR="00CB1D73" w:rsidRPr="002B2E2C">
        <w:rPr>
          <w:rFonts w:eastAsia="Calibri" w:cs="Times New Roman"/>
          <w:color w:val="auto"/>
          <w:sz w:val="22"/>
          <w:szCs w:val="22"/>
          <w:lang w:eastAsia="en-US"/>
        </w:rPr>
        <w:t xml:space="preserve">, </w:t>
      </w:r>
      <w:r w:rsidR="00D86049" w:rsidRPr="002B2E2C">
        <w:rPr>
          <w:rFonts w:eastAsia="Calibri" w:cs="Times New Roman"/>
          <w:color w:val="auto"/>
          <w:sz w:val="22"/>
          <w:szCs w:val="22"/>
          <w:lang w:eastAsia="en-US"/>
        </w:rPr>
        <w:t>numa trilogia a respeito da história da universidade no Brasil – destaca o atraso, e possíveis razões, do surgimento tardio do ensino superior brasileiro mesmo se comparado à América Latina, bem como, suas características ideológicas de aparelho educacional de exploração da colônia para manter o modelo social, econômico e político (CUNHA, 1986; ZOCCOLI, 2009). Em resumo, a educação superior brasileira criada apenas em 1808 (SAMPAIO, 2000; DURHAM, 2003; ZOCCOLI, 2009; SCHWARTZMAN, 2014).</w:t>
      </w:r>
    </w:p>
    <w:p w14:paraId="6F309342" w14:textId="77777777" w:rsidR="00D86049" w:rsidRPr="002B2E2C" w:rsidRDefault="00D86049" w:rsidP="00D86049">
      <w:pPr>
        <w:spacing w:before="30" w:after="30" w:line="240" w:lineRule="auto"/>
        <w:ind w:left="2268" w:firstLine="0"/>
        <w:rPr>
          <w:rFonts w:eastAsia="Calibri" w:cs="Times New Roman"/>
          <w:color w:val="auto"/>
          <w:sz w:val="22"/>
          <w:szCs w:val="22"/>
          <w:lang w:eastAsia="en-US"/>
        </w:rPr>
      </w:pPr>
    </w:p>
    <w:p w14:paraId="358E2D95" w14:textId="77777777" w:rsidR="00D86049" w:rsidRPr="002B2E2C" w:rsidRDefault="00D86049" w:rsidP="00D86049">
      <w:pPr>
        <w:spacing w:before="30" w:after="30" w:line="240" w:lineRule="auto"/>
        <w:ind w:left="2268" w:firstLine="0"/>
        <w:rPr>
          <w:rFonts w:eastAsia="Calibri" w:cs="Times New Roman"/>
          <w:color w:val="auto"/>
          <w:sz w:val="22"/>
          <w:szCs w:val="22"/>
          <w:lang w:eastAsia="en-US"/>
        </w:rPr>
      </w:pPr>
    </w:p>
    <w:p w14:paraId="46BB272E" w14:textId="0C0EB548" w:rsidR="00D86049" w:rsidRPr="002B2E2C" w:rsidRDefault="00D86049" w:rsidP="00CB1D73">
      <w:pPr>
        <w:rPr>
          <w:rFonts w:eastAsia="Calibri" w:cs="Times New Roman"/>
          <w:lang w:eastAsia="en-US"/>
        </w:rPr>
      </w:pPr>
      <w:r w:rsidRPr="002B2E2C">
        <w:rPr>
          <w:rFonts w:eastAsia="Calibri" w:cs="Times New Roman"/>
          <w:lang w:eastAsia="en-US"/>
        </w:rPr>
        <w:t xml:space="preserve">A primeira </w:t>
      </w:r>
      <w:r w:rsidR="00CB170C" w:rsidRPr="002B2E2C">
        <w:rPr>
          <w:rFonts w:eastAsia="Calibri" w:cs="Times New Roman"/>
          <w:lang w:eastAsia="en-US"/>
        </w:rPr>
        <w:t xml:space="preserve">Instituição de Ensino Superior </w:t>
      </w:r>
      <w:r w:rsidR="00E36327" w:rsidRPr="002B2E2C">
        <w:rPr>
          <w:rFonts w:eastAsia="Calibri" w:cs="Times New Roman"/>
          <w:lang w:eastAsia="en-US"/>
        </w:rPr>
        <w:t>(</w:t>
      </w:r>
      <w:r w:rsidRPr="002B2E2C">
        <w:rPr>
          <w:rFonts w:eastAsia="Calibri" w:cs="Times New Roman"/>
          <w:lang w:eastAsia="en-US"/>
        </w:rPr>
        <w:t>IES</w:t>
      </w:r>
      <w:r w:rsidR="00E36327" w:rsidRPr="002B2E2C">
        <w:rPr>
          <w:rFonts w:eastAsia="Calibri" w:cs="Times New Roman"/>
          <w:lang w:eastAsia="en-US"/>
        </w:rPr>
        <w:t>)</w:t>
      </w:r>
      <w:r w:rsidRPr="002B2E2C">
        <w:rPr>
          <w:rFonts w:eastAsia="Calibri" w:cs="Times New Roman"/>
          <w:lang w:eastAsia="en-US"/>
        </w:rPr>
        <w:t xml:space="preserve"> no Brasil foi fundada em 1808, </w:t>
      </w:r>
      <w:r w:rsidRPr="002B2E2C">
        <w:rPr>
          <w:rFonts w:eastAsia="Calibri" w:cs="Times New Roman"/>
          <w:i/>
          <w:iCs/>
          <w:lang w:eastAsia="en-US"/>
        </w:rPr>
        <w:t>Collegio</w:t>
      </w:r>
      <w:r w:rsidRPr="002B2E2C">
        <w:rPr>
          <w:rFonts w:eastAsia="Calibri" w:cs="Times New Roman"/>
          <w:lang w:eastAsia="en-US"/>
        </w:rPr>
        <w:t xml:space="preserve"> de Cirurgia  da Bahia, Nas suas primeiras décadas o </w:t>
      </w:r>
      <w:r w:rsidRPr="002B2E2C">
        <w:rPr>
          <w:rFonts w:eastAsia="Calibri" w:cs="Times New Roman"/>
          <w:i/>
          <w:iCs/>
          <w:lang w:eastAsia="en-US"/>
        </w:rPr>
        <w:t>Collegio</w:t>
      </w:r>
      <w:r w:rsidRPr="002B2E2C">
        <w:rPr>
          <w:rFonts w:eastAsia="Calibri" w:cs="Times New Roman"/>
          <w:lang w:eastAsia="en-US"/>
        </w:rPr>
        <w:t xml:space="preserve"> tinha deficiências, desde a falta de sede própria, livros, equipamentos/materiais, unidades próprias de saúde, laboratórios e até o apoio técnico administrativo </w:t>
      </w:r>
      <w:r w:rsidR="0085320E" w:rsidRPr="002B2E2C">
        <w:rPr>
          <w:rFonts w:eastAsia="Calibri" w:cs="Times New Roman"/>
          <w:noProof/>
          <w:lang w:eastAsia="en-US"/>
        </w:rPr>
        <w:t>(FORTUNA e TAVARES, 2010)</w:t>
      </w:r>
      <w:r w:rsidRPr="002B2E2C">
        <w:rPr>
          <w:rFonts w:eastAsia="Calibri" w:cs="Times New Roman"/>
          <w:lang w:eastAsia="en-US"/>
        </w:rPr>
        <w:t>.</w:t>
      </w:r>
      <w:r w:rsidR="0050218B" w:rsidRPr="002B2E2C">
        <w:rPr>
          <w:rFonts w:eastAsia="Calibri" w:cs="Times New Roman"/>
          <w:lang w:eastAsia="en-US"/>
        </w:rPr>
        <w:t xml:space="preserve"> Este período foi marcado </w:t>
      </w:r>
      <w:r w:rsidR="009C5BD8" w:rsidRPr="002B2E2C">
        <w:rPr>
          <w:rFonts w:eastAsia="Calibri" w:cs="Times New Roman"/>
          <w:lang w:eastAsia="en-US"/>
        </w:rPr>
        <w:t xml:space="preserve">pela criação de </w:t>
      </w:r>
      <w:r w:rsidR="00D871F7" w:rsidRPr="002B2E2C">
        <w:rPr>
          <w:rFonts w:eastAsia="Calibri" w:cs="Times New Roman"/>
          <w:lang w:eastAsia="en-US"/>
        </w:rPr>
        <w:t xml:space="preserve">IES </w:t>
      </w:r>
      <w:r w:rsidR="00E33A5C" w:rsidRPr="002B2E2C">
        <w:rPr>
          <w:rFonts w:eastAsia="Calibri" w:cs="Times New Roman"/>
          <w:lang w:eastAsia="en-US"/>
        </w:rPr>
        <w:t>e</w:t>
      </w:r>
      <w:r w:rsidR="009C5BD8" w:rsidRPr="002B2E2C">
        <w:rPr>
          <w:rFonts w:eastAsia="Calibri" w:cs="Times New Roman"/>
          <w:lang w:eastAsia="en-US"/>
        </w:rPr>
        <w:t xml:space="preserve"> não de </w:t>
      </w:r>
      <w:r w:rsidR="0085320E" w:rsidRPr="002B2E2C">
        <w:rPr>
          <w:rFonts w:eastAsia="Calibri" w:cs="Times New Roman"/>
          <w:lang w:eastAsia="en-US"/>
        </w:rPr>
        <w:t>u</w:t>
      </w:r>
      <w:r w:rsidR="009C5BD8" w:rsidRPr="002B2E2C">
        <w:rPr>
          <w:rFonts w:eastAsia="Calibri" w:cs="Times New Roman"/>
          <w:lang w:eastAsia="en-US"/>
        </w:rPr>
        <w:t xml:space="preserve">niversidade propriamente dita, já que o foco era formar médicos e não a </w:t>
      </w:r>
      <w:r w:rsidR="00BF16DC" w:rsidRPr="002B2E2C">
        <w:rPr>
          <w:rFonts w:eastAsia="Calibri" w:cs="Times New Roman"/>
          <w:lang w:eastAsia="en-US"/>
        </w:rPr>
        <w:t>indissociabilidade do ensino, pesquisa e extensão</w:t>
      </w:r>
      <w:r w:rsidR="00786258" w:rsidRPr="002B2E2C">
        <w:rPr>
          <w:rFonts w:eastAsia="Calibri" w:cs="Times New Roman"/>
          <w:lang w:eastAsia="en-US"/>
        </w:rPr>
        <w:t xml:space="preserve"> que é o foco de uma </w:t>
      </w:r>
      <w:r w:rsidR="00D871F7" w:rsidRPr="002B2E2C">
        <w:rPr>
          <w:rFonts w:eastAsia="Calibri" w:cs="Times New Roman"/>
          <w:lang w:eastAsia="en-US"/>
        </w:rPr>
        <w:t>u</w:t>
      </w:r>
      <w:r w:rsidR="00786258" w:rsidRPr="002B2E2C">
        <w:rPr>
          <w:rFonts w:eastAsia="Calibri" w:cs="Times New Roman"/>
          <w:lang w:eastAsia="en-US"/>
        </w:rPr>
        <w:t>niversidade</w:t>
      </w:r>
      <w:r w:rsidR="00BF16DC" w:rsidRPr="002B2E2C">
        <w:rPr>
          <w:rFonts w:eastAsia="Calibri" w:cs="Times New Roman"/>
          <w:lang w:eastAsia="en-US"/>
        </w:rPr>
        <w:t>.</w:t>
      </w:r>
      <w:r w:rsidR="00D75B79" w:rsidRPr="002B2E2C">
        <w:rPr>
          <w:rFonts w:eastAsia="Calibri" w:cs="Times New Roman"/>
          <w:lang w:eastAsia="en-US"/>
        </w:rPr>
        <w:t xml:space="preserve"> </w:t>
      </w:r>
    </w:p>
    <w:p w14:paraId="3FB35E6E" w14:textId="032D1F98" w:rsidR="0002258C" w:rsidRPr="002B2E2C" w:rsidRDefault="009F44EB" w:rsidP="00621DCF">
      <w:pPr>
        <w:rPr>
          <w:rFonts w:eastAsia="Calibri" w:cs="Times New Roman"/>
          <w:lang w:eastAsia="en-US"/>
        </w:rPr>
      </w:pPr>
      <w:r w:rsidRPr="002B2E2C">
        <w:rPr>
          <w:rFonts w:eastAsia="Calibri" w:cs="Times New Roman"/>
          <w:lang w:eastAsia="en-US"/>
        </w:rPr>
        <w:t>Notamos que o ensino</w:t>
      </w:r>
      <w:r w:rsidR="00A40E8F" w:rsidRPr="002B2E2C">
        <w:rPr>
          <w:rFonts w:eastAsia="Calibri" w:cs="Times New Roman"/>
          <w:lang w:eastAsia="en-US"/>
        </w:rPr>
        <w:t xml:space="preserve"> superior, independente da sua modalidade é de suma importância para o desenvolvimento de uma nação</w:t>
      </w:r>
      <w:r w:rsidR="00EE5958" w:rsidRPr="002B2E2C">
        <w:rPr>
          <w:rFonts w:eastAsia="Calibri" w:cs="Times New Roman"/>
          <w:lang w:eastAsia="en-US"/>
        </w:rPr>
        <w:t>.</w:t>
      </w:r>
      <w:r w:rsidR="00621DCF" w:rsidRPr="002B2E2C">
        <w:rPr>
          <w:rFonts w:eastAsia="Calibri" w:cs="Times New Roman"/>
          <w:lang w:eastAsia="en-US"/>
        </w:rPr>
        <w:t xml:space="preserve"> É notória </w:t>
      </w:r>
      <w:r w:rsidR="0002258C" w:rsidRPr="002B2E2C">
        <w:rPr>
          <w:rFonts w:eastAsia="Calibri" w:cs="Times New Roman"/>
          <w:lang w:eastAsia="en-US"/>
        </w:rPr>
        <w:t xml:space="preserve">a crescente demanda de profissionais qualificados, para atuação em diversas áreas. Há uma grande procura por profissionais graduados por empresas e um grande déficit dos mesmos no mercado, esta discrepância é </w:t>
      </w:r>
      <w:r w:rsidR="00781A02" w:rsidRPr="002B2E2C">
        <w:rPr>
          <w:rFonts w:eastAsia="Calibri" w:cs="Times New Roman"/>
          <w:lang w:eastAsia="en-US"/>
        </w:rPr>
        <w:t>enorme e</w:t>
      </w:r>
      <w:r w:rsidR="0002258C" w:rsidRPr="002B2E2C">
        <w:rPr>
          <w:rFonts w:eastAsia="Calibri" w:cs="Times New Roman"/>
          <w:lang w:eastAsia="en-US"/>
        </w:rPr>
        <w:t xml:space="preserve"> pode ser </w:t>
      </w:r>
      <w:r w:rsidR="005238FA" w:rsidRPr="002B2E2C">
        <w:rPr>
          <w:rFonts w:eastAsia="Calibri" w:cs="Times New Roman"/>
          <w:lang w:eastAsia="en-US"/>
        </w:rPr>
        <w:t>notada pelos</w:t>
      </w:r>
      <w:r w:rsidR="0002258C" w:rsidRPr="002B2E2C">
        <w:rPr>
          <w:rFonts w:eastAsia="Calibri" w:cs="Times New Roman"/>
          <w:lang w:eastAsia="en-US"/>
        </w:rPr>
        <w:t xml:space="preserve"> salários que chega a ser 219,4% superior, de um graduado para alguém sem graduação</w:t>
      </w:r>
      <w:r w:rsidR="00D871F7" w:rsidRPr="002B2E2C">
        <w:rPr>
          <w:rFonts w:eastAsia="Calibri" w:cs="Times New Roman"/>
          <w:noProof/>
          <w:lang w:eastAsia="en-US"/>
        </w:rPr>
        <w:t xml:space="preserve"> (VEJA, 2013)</w:t>
      </w:r>
      <w:r w:rsidR="0002258C" w:rsidRPr="002B2E2C">
        <w:rPr>
          <w:rFonts w:eastAsia="Calibri" w:cs="Times New Roman"/>
          <w:lang w:eastAsia="en-US"/>
        </w:rPr>
        <w:t>.</w:t>
      </w:r>
    </w:p>
    <w:p w14:paraId="5E4DDFF1" w14:textId="5D2D4D31" w:rsidR="0002258C" w:rsidRPr="002B2E2C" w:rsidRDefault="0002258C" w:rsidP="0002258C">
      <w:pPr>
        <w:rPr>
          <w:rFonts w:eastAsia="Calibri" w:cs="Times New Roman"/>
          <w:lang w:eastAsia="en-US"/>
        </w:rPr>
      </w:pPr>
      <w:r w:rsidRPr="002B2E2C">
        <w:rPr>
          <w:rFonts w:eastAsia="Calibri" w:cs="Times New Roman"/>
          <w:lang w:eastAsia="en-US"/>
        </w:rPr>
        <w:lastRenderedPageBreak/>
        <w:t xml:space="preserve">Com os avanços da sociedade, temos desafios cada vez mais complexos, </w:t>
      </w:r>
      <w:r w:rsidR="000B108C" w:rsidRPr="002B2E2C">
        <w:rPr>
          <w:rFonts w:eastAsia="Calibri" w:cs="Times New Roman"/>
          <w:lang w:eastAsia="en-US"/>
        </w:rPr>
        <w:t xml:space="preserve">e </w:t>
      </w:r>
      <w:r w:rsidRPr="002B2E2C">
        <w:rPr>
          <w:rFonts w:eastAsia="Calibri" w:cs="Times New Roman"/>
          <w:lang w:eastAsia="en-US"/>
        </w:rPr>
        <w:t xml:space="preserve">em diversas áreas, como tecnologia, educação, saúde, produção agrícola, </w:t>
      </w:r>
      <w:r w:rsidR="00781A02" w:rsidRPr="002B2E2C">
        <w:rPr>
          <w:rFonts w:eastAsia="Calibri" w:cs="Times New Roman"/>
          <w:lang w:eastAsia="en-US"/>
        </w:rPr>
        <w:t>civil etc.</w:t>
      </w:r>
      <w:r w:rsidRPr="002B2E2C">
        <w:rPr>
          <w:rFonts w:eastAsia="Calibri" w:cs="Times New Roman"/>
          <w:lang w:eastAsia="en-US"/>
        </w:rPr>
        <w:t xml:space="preserve"> Na </w:t>
      </w:r>
      <w:r w:rsidR="00013965" w:rsidRPr="002B2E2C">
        <w:rPr>
          <w:rFonts w:eastAsia="Calibri" w:cs="Times New Roman"/>
          <w:lang w:eastAsia="en-US"/>
        </w:rPr>
        <w:t>ciência podemos</w:t>
      </w:r>
      <w:r w:rsidRPr="002B2E2C">
        <w:rPr>
          <w:rFonts w:eastAsia="Calibri" w:cs="Times New Roman"/>
          <w:lang w:eastAsia="en-US"/>
        </w:rPr>
        <w:t xml:space="preserve"> </w:t>
      </w:r>
      <w:r w:rsidR="00013965" w:rsidRPr="002B2E2C">
        <w:rPr>
          <w:rFonts w:eastAsia="Calibri" w:cs="Times New Roman"/>
          <w:lang w:eastAsia="en-US"/>
        </w:rPr>
        <w:t>citar</w:t>
      </w:r>
      <w:r w:rsidRPr="002B2E2C">
        <w:rPr>
          <w:rFonts w:eastAsia="Calibri" w:cs="Times New Roman"/>
          <w:lang w:eastAsia="en-US"/>
        </w:rPr>
        <w:t xml:space="preserve"> esta complexidade</w:t>
      </w:r>
      <w:r w:rsidR="00A63EC2" w:rsidRPr="002B2E2C">
        <w:rPr>
          <w:rFonts w:eastAsia="Calibri" w:cs="Times New Roman"/>
          <w:lang w:eastAsia="en-US"/>
        </w:rPr>
        <w:t>,</w:t>
      </w:r>
      <w:r w:rsidRPr="002B2E2C">
        <w:rPr>
          <w:rFonts w:eastAsia="Calibri" w:cs="Times New Roman"/>
          <w:lang w:eastAsia="en-US"/>
        </w:rPr>
        <w:t xml:space="preserve"> como a atual pandemia de COVID-19 </w:t>
      </w:r>
      <w:r w:rsidR="0065295E" w:rsidRPr="002B2E2C">
        <w:rPr>
          <w:rFonts w:eastAsia="Calibri" w:cs="Times New Roman"/>
          <w:lang w:eastAsia="en-US"/>
        </w:rPr>
        <w:t>com</w:t>
      </w:r>
      <w:r w:rsidRPr="002B2E2C">
        <w:rPr>
          <w:rFonts w:eastAsia="Calibri" w:cs="Times New Roman"/>
          <w:lang w:eastAsia="en-US"/>
        </w:rPr>
        <w:t xml:space="preserve"> </w:t>
      </w:r>
      <w:r w:rsidR="008A0A36" w:rsidRPr="002B2E2C">
        <w:rPr>
          <w:rFonts w:eastAsia="Calibri" w:cs="Times New Roman"/>
          <w:lang w:eastAsia="en-US"/>
        </w:rPr>
        <w:t>grandes esforços para o desenvolvimento de</w:t>
      </w:r>
      <w:r w:rsidRPr="002B2E2C">
        <w:rPr>
          <w:rFonts w:eastAsia="Calibri" w:cs="Times New Roman"/>
          <w:lang w:eastAsia="en-US"/>
        </w:rPr>
        <w:t xml:space="preserve"> vacinas e tratamentos para combater o vírus. É notório que o ensino, pesquisa e extensão contribui diretamente para com o desenvolvimento da sociedade.</w:t>
      </w:r>
    </w:p>
    <w:p w14:paraId="4D88D425" w14:textId="77777777" w:rsidR="0002258C" w:rsidRPr="002B2E2C" w:rsidRDefault="0002258C" w:rsidP="00CB1D73">
      <w:pPr>
        <w:rPr>
          <w:rFonts w:eastAsia="Calibri" w:cs="Times New Roman"/>
          <w:lang w:eastAsia="en-US"/>
        </w:rPr>
      </w:pPr>
    </w:p>
    <w:p w14:paraId="14DAE369" w14:textId="781D5653" w:rsidR="00D86049" w:rsidRPr="002B2E2C" w:rsidRDefault="00D86049" w:rsidP="00252360">
      <w:pPr>
        <w:pStyle w:val="Ttulo2"/>
        <w:numPr>
          <w:ilvl w:val="2"/>
          <w:numId w:val="21"/>
        </w:numPr>
        <w:rPr>
          <w:rFonts w:eastAsia="Calibri" w:cs="Times New Roman"/>
          <w:color w:val="auto"/>
          <w:lang w:eastAsia="en-US"/>
        </w:rPr>
      </w:pPr>
      <w:bookmarkStart w:id="19" w:name="_Toc52033172"/>
      <w:bookmarkStart w:id="20" w:name="_Toc52120430"/>
      <w:bookmarkStart w:id="21" w:name="_Toc59288992"/>
      <w:r w:rsidRPr="002B2E2C">
        <w:rPr>
          <w:rFonts w:eastAsia="Calibri" w:cs="Times New Roman"/>
          <w:color w:val="auto"/>
          <w:lang w:eastAsia="en-US"/>
        </w:rPr>
        <w:t>Tipos de Instituições de Educação Superior</w:t>
      </w:r>
      <w:bookmarkEnd w:id="19"/>
      <w:r w:rsidR="004B2281" w:rsidRPr="002B2E2C">
        <w:rPr>
          <w:rFonts w:eastAsia="Calibri" w:cs="Times New Roman"/>
          <w:color w:val="auto"/>
          <w:lang w:eastAsia="en-US"/>
        </w:rPr>
        <w:t xml:space="preserve"> no Brasil</w:t>
      </w:r>
      <w:r w:rsidR="00DD2292" w:rsidRPr="002B2E2C">
        <w:rPr>
          <w:rFonts w:eastAsia="Calibri" w:cs="Times New Roman"/>
          <w:color w:val="auto"/>
          <w:lang w:eastAsia="en-US"/>
        </w:rPr>
        <w:t xml:space="preserve"> e seus prerrogativas jurídicas</w:t>
      </w:r>
      <w:bookmarkEnd w:id="20"/>
      <w:bookmarkEnd w:id="21"/>
    </w:p>
    <w:p w14:paraId="2C52E280" w14:textId="204655E6" w:rsidR="00D86049" w:rsidRPr="002B2E2C" w:rsidRDefault="00D86049" w:rsidP="00D86049">
      <w:pPr>
        <w:rPr>
          <w:rFonts w:eastAsia="Calibri" w:cs="Times New Roman"/>
          <w:lang w:eastAsia="en-US"/>
        </w:rPr>
      </w:pPr>
      <w:r w:rsidRPr="002B2E2C">
        <w:rPr>
          <w:rFonts w:eastAsia="Calibri" w:cs="Times New Roman"/>
          <w:lang w:eastAsia="en-US"/>
        </w:rPr>
        <w:t xml:space="preserve">Há diversos tipos de IES no Brasil:  Universidades, Universidades Especializadas, Centros Universitários, Centro Universitários Especializados, Faculdades Integradas, Faculdades, Institutos Superiores e Centro de Educação Tecnológica. </w:t>
      </w:r>
      <w:r w:rsidR="00BE55F0" w:rsidRPr="002B2E2C">
        <w:rPr>
          <w:rFonts w:eastAsia="Calibri" w:cs="Times New Roman"/>
          <w:lang w:eastAsia="en-US"/>
        </w:rPr>
        <w:t>Ambas as</w:t>
      </w:r>
      <w:r w:rsidRPr="002B2E2C">
        <w:rPr>
          <w:rFonts w:eastAsia="Calibri" w:cs="Times New Roman"/>
          <w:lang w:eastAsia="en-US"/>
        </w:rPr>
        <w:t xml:space="preserve"> classificações seguem em modalidades de: federais, estaduais</w:t>
      </w:r>
      <w:r w:rsidR="009E137C" w:rsidRPr="002B2E2C">
        <w:rPr>
          <w:rFonts w:eastAsia="Calibri" w:cs="Times New Roman"/>
          <w:lang w:eastAsia="en-US"/>
        </w:rPr>
        <w:t xml:space="preserve">, </w:t>
      </w:r>
      <w:r w:rsidRPr="002B2E2C">
        <w:rPr>
          <w:rFonts w:eastAsia="Calibri" w:cs="Times New Roman"/>
          <w:lang w:eastAsia="en-US"/>
        </w:rPr>
        <w:t>municipais e</w:t>
      </w:r>
      <w:r w:rsidR="009E137C" w:rsidRPr="002B2E2C">
        <w:rPr>
          <w:rFonts w:eastAsia="Calibri" w:cs="Times New Roman"/>
          <w:lang w:eastAsia="en-US"/>
        </w:rPr>
        <w:t xml:space="preserve"> as</w:t>
      </w:r>
      <w:r w:rsidRPr="002B2E2C">
        <w:rPr>
          <w:rFonts w:eastAsia="Calibri" w:cs="Times New Roman"/>
          <w:lang w:eastAsia="en-US"/>
        </w:rPr>
        <w:t xml:space="preserve"> privadas</w:t>
      </w:r>
      <w:r w:rsidR="005A6B86" w:rsidRPr="002B2E2C">
        <w:rPr>
          <w:rFonts w:eastAsia="Calibri" w:cs="Times New Roman"/>
          <w:lang w:eastAsia="en-US"/>
        </w:rPr>
        <w:t xml:space="preserve"> sendo:</w:t>
      </w:r>
      <w:r w:rsidRPr="002B2E2C">
        <w:rPr>
          <w:rFonts w:eastAsia="Calibri" w:cs="Times New Roman"/>
          <w:lang w:eastAsia="en-US"/>
        </w:rPr>
        <w:t xml:space="preserve"> particulares, confessionais, comunitárias e filantrópicas </w:t>
      </w:r>
      <w:r w:rsidR="00D871F7" w:rsidRPr="002B2E2C">
        <w:rPr>
          <w:rFonts w:eastAsia="Calibri" w:cs="Times New Roman"/>
          <w:noProof/>
          <w:lang w:eastAsia="en-US"/>
        </w:rPr>
        <w:t>(CAVALCANTE, 2000)</w:t>
      </w:r>
      <w:r w:rsidRPr="002B2E2C">
        <w:rPr>
          <w:rFonts w:eastAsia="Calibri" w:cs="Times New Roman"/>
          <w:lang w:eastAsia="en-US"/>
        </w:rPr>
        <w:t>.</w:t>
      </w:r>
    </w:p>
    <w:p w14:paraId="3C21172D" w14:textId="77777777" w:rsidR="00CB1D73" w:rsidRPr="002B2E2C" w:rsidRDefault="00CB1D73" w:rsidP="00D86049">
      <w:pPr>
        <w:spacing w:before="30" w:after="30" w:line="240" w:lineRule="auto"/>
        <w:ind w:left="2268" w:firstLine="0"/>
        <w:rPr>
          <w:rFonts w:eastAsia="Calibri" w:cs="Times New Roman"/>
          <w:color w:val="auto"/>
          <w:sz w:val="20"/>
          <w:szCs w:val="20"/>
          <w:lang w:eastAsia="en-US"/>
        </w:rPr>
      </w:pPr>
    </w:p>
    <w:p w14:paraId="4B9FB98E" w14:textId="248AD794" w:rsidR="00D86049" w:rsidRPr="002B2E2C" w:rsidRDefault="00D86049" w:rsidP="00D86049">
      <w:pPr>
        <w:spacing w:before="30" w:after="30" w:line="240" w:lineRule="auto"/>
        <w:ind w:left="2268" w:firstLine="0"/>
        <w:rPr>
          <w:rFonts w:eastAsia="Calibri" w:cs="Times New Roman"/>
          <w:color w:val="auto"/>
          <w:sz w:val="22"/>
          <w:szCs w:val="22"/>
          <w:lang w:eastAsia="en-US"/>
        </w:rPr>
      </w:pPr>
      <w:r w:rsidRPr="002B2E2C">
        <w:rPr>
          <w:rFonts w:eastAsia="Calibri" w:cs="Times New Roman"/>
          <w:color w:val="auto"/>
          <w:sz w:val="22"/>
          <w:szCs w:val="22"/>
          <w:lang w:eastAsia="en-US"/>
        </w:rPr>
        <w:t xml:space="preserve">Universidades – São instituições pluridisciplinares de formação de quadros profissionais de nível superior e caracterizam-se pela indissociabilidade das atividades de ensino, pesquisa e extensão. As universidades mantidas pelo poder público gozarão de estatuto jurídico especial </w:t>
      </w:r>
      <w:r w:rsidR="00D871F7" w:rsidRPr="002B2E2C">
        <w:rPr>
          <w:rFonts w:eastAsia="Calibri" w:cs="Times New Roman"/>
          <w:noProof/>
          <w:color w:val="auto"/>
          <w:sz w:val="22"/>
          <w:szCs w:val="22"/>
          <w:lang w:eastAsia="en-US"/>
        </w:rPr>
        <w:t>(CAVALCANTE, 2000)</w:t>
      </w:r>
      <w:r w:rsidRPr="002B2E2C">
        <w:rPr>
          <w:rFonts w:eastAsia="Calibri" w:cs="Times New Roman"/>
          <w:color w:val="auto"/>
          <w:sz w:val="22"/>
          <w:szCs w:val="22"/>
          <w:lang w:eastAsia="en-US"/>
        </w:rPr>
        <w:t>.</w:t>
      </w:r>
    </w:p>
    <w:p w14:paraId="499E6137" w14:textId="77777777" w:rsidR="00D86049" w:rsidRPr="002B2E2C" w:rsidRDefault="00D86049" w:rsidP="00D86049">
      <w:pPr>
        <w:spacing w:before="30" w:after="30" w:line="240" w:lineRule="auto"/>
        <w:ind w:left="2268" w:firstLine="0"/>
        <w:rPr>
          <w:rFonts w:eastAsia="Calibri" w:cs="Times New Roman"/>
          <w:color w:val="auto"/>
          <w:sz w:val="20"/>
          <w:szCs w:val="20"/>
          <w:lang w:eastAsia="en-US"/>
        </w:rPr>
      </w:pPr>
    </w:p>
    <w:p w14:paraId="5C0452A5" w14:textId="77777777" w:rsidR="00D86049" w:rsidRPr="002B2E2C" w:rsidRDefault="00D86049" w:rsidP="00D86049">
      <w:pPr>
        <w:spacing w:before="30" w:after="30" w:line="240" w:lineRule="auto"/>
        <w:ind w:left="2268" w:firstLine="0"/>
        <w:rPr>
          <w:rFonts w:eastAsia="Calibri" w:cs="Times New Roman"/>
          <w:color w:val="auto"/>
          <w:sz w:val="20"/>
          <w:szCs w:val="20"/>
          <w:lang w:eastAsia="en-US"/>
        </w:rPr>
      </w:pPr>
    </w:p>
    <w:p w14:paraId="584392C7" w14:textId="3C1645E9" w:rsidR="00CB1D73" w:rsidRPr="002B2E2C" w:rsidRDefault="00D86049" w:rsidP="00CB1D73">
      <w:pPr>
        <w:rPr>
          <w:rFonts w:cs="Times New Roman"/>
        </w:rPr>
      </w:pPr>
      <w:r w:rsidRPr="002B2E2C">
        <w:rPr>
          <w:rFonts w:cs="Times New Roman"/>
        </w:rPr>
        <w:t xml:space="preserve">As </w:t>
      </w:r>
      <w:r w:rsidR="00D871F7" w:rsidRPr="002B2E2C">
        <w:rPr>
          <w:rFonts w:cs="Times New Roman"/>
        </w:rPr>
        <w:t>u</w:t>
      </w:r>
      <w:r w:rsidRPr="002B2E2C">
        <w:rPr>
          <w:rFonts w:cs="Times New Roman"/>
        </w:rPr>
        <w:t>niversidades devem possuir diversos cursos de formação em diversas áreas do conhecimento e seu ensino, pesquisa e extensão devem caminhar juntos para formação do indivíduo.</w:t>
      </w:r>
    </w:p>
    <w:p w14:paraId="13BFA174" w14:textId="1BFFDB11" w:rsidR="00CB1D73" w:rsidRPr="002B2E2C" w:rsidRDefault="00D86049" w:rsidP="00CB1D73">
      <w:pPr>
        <w:rPr>
          <w:rFonts w:cs="Times New Roman"/>
        </w:rPr>
      </w:pPr>
      <w:r w:rsidRPr="002B2E2C">
        <w:rPr>
          <w:rFonts w:cs="Times New Roman"/>
        </w:rPr>
        <w:t xml:space="preserve">Para deter o título de </w:t>
      </w:r>
      <w:r w:rsidR="00D871F7" w:rsidRPr="002B2E2C">
        <w:rPr>
          <w:rFonts w:cs="Times New Roman"/>
        </w:rPr>
        <w:t>u</w:t>
      </w:r>
      <w:r w:rsidRPr="002B2E2C">
        <w:rPr>
          <w:rFonts w:cs="Times New Roman"/>
        </w:rPr>
        <w:t xml:space="preserve">niversidade, a IES deve ter produção intelectual institucionalizada, um terço do corpo docente com mestrado ou doutorado </w:t>
      </w:r>
      <w:r w:rsidR="002D6518" w:rsidRPr="002B2E2C">
        <w:rPr>
          <w:rFonts w:cs="Times New Roman"/>
        </w:rPr>
        <w:t>sendo</w:t>
      </w:r>
      <w:r w:rsidRPr="002B2E2C">
        <w:rPr>
          <w:rFonts w:cs="Times New Roman"/>
        </w:rPr>
        <w:t xml:space="preserve"> um terço dos docentes em regime integral de trabalho </w:t>
      </w:r>
      <w:r w:rsidR="00D871F7" w:rsidRPr="002B2E2C">
        <w:rPr>
          <w:rFonts w:cs="Times New Roman"/>
          <w:noProof/>
        </w:rPr>
        <w:t>(BRASIL, 1996)</w:t>
      </w:r>
      <w:r w:rsidR="00CB1D73" w:rsidRPr="002B2E2C">
        <w:rPr>
          <w:rFonts w:cs="Times New Roman"/>
        </w:rPr>
        <w:t>.</w:t>
      </w:r>
    </w:p>
    <w:p w14:paraId="77EA6B68" w14:textId="1A55DC97" w:rsidR="00CB1D73" w:rsidRPr="002B2E2C" w:rsidRDefault="00D86049" w:rsidP="00CB1D73">
      <w:pPr>
        <w:rPr>
          <w:rFonts w:cs="Times New Roman"/>
        </w:rPr>
      </w:pPr>
      <w:r w:rsidRPr="002B2E2C">
        <w:rPr>
          <w:rFonts w:cs="Times New Roman"/>
        </w:rPr>
        <w:t xml:space="preserve">As </w:t>
      </w:r>
      <w:r w:rsidR="00D871F7" w:rsidRPr="002B2E2C">
        <w:rPr>
          <w:rFonts w:cs="Times New Roman"/>
        </w:rPr>
        <w:t>u</w:t>
      </w:r>
      <w:r w:rsidRPr="002B2E2C">
        <w:rPr>
          <w:rFonts w:cs="Times New Roman"/>
        </w:rPr>
        <w:t xml:space="preserve">niversidades do poder público, segundo a o Art. 54 da Lei nº 9.394 de 1996 tem autonomia, podendo propor seu quadro pessoal assim como o plano de cargos e salários, </w:t>
      </w:r>
      <w:r w:rsidR="009570ED" w:rsidRPr="002B2E2C">
        <w:rPr>
          <w:rFonts w:cs="Times New Roman"/>
        </w:rPr>
        <w:t>cumprindo</w:t>
      </w:r>
      <w:r w:rsidRPr="002B2E2C">
        <w:rPr>
          <w:rFonts w:cs="Times New Roman"/>
        </w:rPr>
        <w:t xml:space="preserve"> as normas gerais </w:t>
      </w:r>
      <w:r w:rsidR="00787438" w:rsidRPr="002B2E2C">
        <w:rPr>
          <w:rFonts w:cs="Times New Roman"/>
        </w:rPr>
        <w:t>e</w:t>
      </w:r>
      <w:r w:rsidRPr="002B2E2C">
        <w:rPr>
          <w:rFonts w:cs="Times New Roman"/>
        </w:rPr>
        <w:t xml:space="preserve"> </w:t>
      </w:r>
      <w:r w:rsidR="006C3EA2" w:rsidRPr="002B2E2C">
        <w:rPr>
          <w:rFonts w:cs="Times New Roman"/>
        </w:rPr>
        <w:t>com</w:t>
      </w:r>
      <w:r w:rsidRPr="002B2E2C">
        <w:rPr>
          <w:rFonts w:cs="Times New Roman"/>
        </w:rPr>
        <w:t xml:space="preserve"> os recursos  disponíveis</w:t>
      </w:r>
      <w:r w:rsidR="00787438" w:rsidRPr="002B2E2C">
        <w:rPr>
          <w:rFonts w:cs="Times New Roman"/>
        </w:rPr>
        <w:t xml:space="preserve">  poderão </w:t>
      </w:r>
      <w:r w:rsidRPr="002B2E2C">
        <w:rPr>
          <w:rFonts w:cs="Times New Roman"/>
        </w:rPr>
        <w:t>realizar operações de crédito, com aprovação do Poder competente para aquisição de bens e realizar operações financeiras necessárias ao seu bom desempenho</w:t>
      </w:r>
      <w:r w:rsidR="00D871F7" w:rsidRPr="002B2E2C">
        <w:rPr>
          <w:rFonts w:cs="Times New Roman"/>
          <w:noProof/>
        </w:rPr>
        <w:t xml:space="preserve"> (BRASIL, 1996)</w:t>
      </w:r>
      <w:r w:rsidRPr="002B2E2C">
        <w:rPr>
          <w:rFonts w:cs="Times New Roman"/>
        </w:rPr>
        <w:t>.</w:t>
      </w:r>
    </w:p>
    <w:p w14:paraId="3E137BD5" w14:textId="2543ED35" w:rsidR="00CB1D73" w:rsidRPr="002B2E2C" w:rsidRDefault="00F42187" w:rsidP="00CB1D73">
      <w:pPr>
        <w:rPr>
          <w:rFonts w:cs="Times New Roman"/>
        </w:rPr>
      </w:pPr>
      <w:r w:rsidRPr="002B2E2C">
        <w:rPr>
          <w:rFonts w:cs="Times New Roman"/>
        </w:rPr>
        <w:lastRenderedPageBreak/>
        <w:t>No</w:t>
      </w:r>
      <w:r w:rsidR="00D86049" w:rsidRPr="002B2E2C">
        <w:rPr>
          <w:rFonts w:cs="Times New Roman"/>
        </w:rPr>
        <w:t xml:space="preserve"> segundo parágrafo do Art. 54 está autonomia está diretamente relacionada a instituições que comprovem a alta qualificação para o seu fim, com base em avaliações realizadas pelo poder público </w:t>
      </w:r>
      <w:r w:rsidR="00D871F7" w:rsidRPr="002B2E2C">
        <w:rPr>
          <w:rFonts w:cs="Times New Roman"/>
          <w:noProof/>
        </w:rPr>
        <w:t>(BRASIL, 1996)</w:t>
      </w:r>
      <w:r w:rsidR="00D86049" w:rsidRPr="002B2E2C">
        <w:rPr>
          <w:rFonts w:cs="Times New Roman"/>
        </w:rPr>
        <w:t xml:space="preserve">. </w:t>
      </w:r>
    </w:p>
    <w:p w14:paraId="00CF1F23" w14:textId="459AAE58" w:rsidR="00D86049" w:rsidRPr="002B2E2C" w:rsidRDefault="00D86049" w:rsidP="00CB1D73">
      <w:pPr>
        <w:rPr>
          <w:rFonts w:cs="Times New Roman"/>
        </w:rPr>
      </w:pPr>
      <w:r w:rsidRPr="002B2E2C">
        <w:rPr>
          <w:rFonts w:cs="Times New Roman"/>
        </w:rPr>
        <w:t>No Art. 207 “</w:t>
      </w:r>
      <w:r w:rsidRPr="002B2E2C">
        <w:rPr>
          <w:rFonts w:cs="Times New Roman"/>
          <w:shd w:val="clear" w:color="auto" w:fill="FFFFFF"/>
        </w:rPr>
        <w:t>As universidades gozam de autonomia didático-científica, administrativa e de gestão financeira e patrimonial, e obedecerão ao princípio de indissociabilidade entre ensino, pesquisa e extensão.”</w:t>
      </w:r>
      <w:r w:rsidR="00D871F7" w:rsidRPr="002B2E2C">
        <w:rPr>
          <w:rFonts w:cs="Times New Roman"/>
          <w:noProof/>
          <w:shd w:val="clear" w:color="auto" w:fill="FFFFFF"/>
        </w:rPr>
        <w:t xml:space="preserve"> (BRASIL, 1996)</w:t>
      </w:r>
      <w:r w:rsidRPr="002B2E2C">
        <w:rPr>
          <w:rFonts w:cs="Times New Roman"/>
        </w:rPr>
        <w:t xml:space="preserve"> Lima </w:t>
      </w:r>
      <w:r w:rsidR="00C37BEE" w:rsidRPr="002B2E2C">
        <w:rPr>
          <w:rFonts w:cs="Times New Roman"/>
          <w:noProof/>
        </w:rPr>
        <w:t>(2000)</w:t>
      </w:r>
      <w:r w:rsidRPr="002B2E2C">
        <w:rPr>
          <w:rFonts w:cs="Times New Roman"/>
        </w:rPr>
        <w:t xml:space="preserve"> aborda que a única autonomia sendo praticada é a didático-científica.</w:t>
      </w:r>
    </w:p>
    <w:p w14:paraId="5FE0E61C" w14:textId="77777777" w:rsidR="0002258C" w:rsidRPr="002B2E2C" w:rsidRDefault="0002258C" w:rsidP="00D86049">
      <w:pPr>
        <w:ind w:firstLine="0"/>
        <w:jc w:val="left"/>
        <w:rPr>
          <w:rFonts w:eastAsia="Calibri" w:cs="Times New Roman"/>
          <w:lang w:eastAsia="en-US"/>
        </w:rPr>
      </w:pPr>
    </w:p>
    <w:p w14:paraId="48E36ABE" w14:textId="61D23B43" w:rsidR="004B2281" w:rsidRPr="002B2E2C" w:rsidRDefault="004B2281" w:rsidP="00252360">
      <w:pPr>
        <w:pStyle w:val="Ttulo2"/>
        <w:numPr>
          <w:ilvl w:val="2"/>
          <w:numId w:val="21"/>
        </w:numPr>
        <w:rPr>
          <w:rFonts w:eastAsia="Calibri" w:cs="Times New Roman"/>
          <w:color w:val="auto"/>
          <w:lang w:eastAsia="en-US"/>
        </w:rPr>
      </w:pPr>
      <w:bookmarkStart w:id="22" w:name="_Toc52033169"/>
      <w:bookmarkStart w:id="23" w:name="_Toc52120431"/>
      <w:bookmarkStart w:id="24" w:name="_Toc59288993"/>
      <w:r w:rsidRPr="002B2E2C">
        <w:rPr>
          <w:rFonts w:eastAsia="Calibri" w:cs="Times New Roman"/>
          <w:color w:val="auto"/>
          <w:lang w:eastAsia="en-US"/>
        </w:rPr>
        <w:t xml:space="preserve">Panorama </w:t>
      </w:r>
      <w:r w:rsidR="00B004C5" w:rsidRPr="002B2E2C">
        <w:rPr>
          <w:rFonts w:eastAsia="Calibri" w:cs="Times New Roman"/>
          <w:color w:val="auto"/>
          <w:lang w:eastAsia="en-US"/>
        </w:rPr>
        <w:t>e</w:t>
      </w:r>
      <w:r w:rsidRPr="002B2E2C">
        <w:rPr>
          <w:rFonts w:eastAsia="Calibri" w:cs="Times New Roman"/>
          <w:color w:val="auto"/>
          <w:lang w:eastAsia="en-US"/>
        </w:rPr>
        <w:t xml:space="preserve"> números sobre a Educação Superior no Brasil</w:t>
      </w:r>
      <w:bookmarkEnd w:id="22"/>
      <w:bookmarkEnd w:id="23"/>
      <w:bookmarkEnd w:id="24"/>
    </w:p>
    <w:p w14:paraId="5782D5E9" w14:textId="59EDA4DE" w:rsidR="004B2281" w:rsidRPr="002B2E2C" w:rsidRDefault="004B2281" w:rsidP="004B2281">
      <w:pPr>
        <w:rPr>
          <w:rFonts w:eastAsia="Calibri" w:cs="Times New Roman"/>
          <w:color w:val="auto"/>
          <w:szCs w:val="22"/>
          <w:lang w:eastAsia="en-US"/>
        </w:rPr>
      </w:pPr>
      <w:r w:rsidRPr="002B2E2C">
        <w:rPr>
          <w:rFonts w:eastAsia="Calibri" w:cs="Times New Roman"/>
          <w:color w:val="auto"/>
          <w:szCs w:val="22"/>
          <w:lang w:eastAsia="en-US"/>
        </w:rPr>
        <w:t xml:space="preserve">Segundo dados da educação superior, o Brasil tem 2.537 IES, delas 299 públicas, 110 federais, 128 estaduais, 61 municipais e 2.238 privadas, </w:t>
      </w:r>
      <w:r w:rsidR="009B79BA" w:rsidRPr="002B2E2C">
        <w:rPr>
          <w:rFonts w:eastAsia="Calibri" w:cs="Times New Roman"/>
          <w:color w:val="auto"/>
          <w:szCs w:val="22"/>
          <w:lang w:eastAsia="en-US"/>
        </w:rPr>
        <w:t>e</w:t>
      </w:r>
      <w:r w:rsidRPr="002B2E2C">
        <w:rPr>
          <w:rFonts w:eastAsia="Calibri" w:cs="Times New Roman"/>
          <w:color w:val="auto"/>
          <w:szCs w:val="22"/>
          <w:lang w:eastAsia="en-US"/>
        </w:rPr>
        <w:t xml:space="preserve"> no estado de Goiás 8 públicas, 3 federais, 1 estadual e 1 municipal </w:t>
      </w:r>
      <w:r w:rsidR="00D871F7" w:rsidRPr="002B2E2C">
        <w:rPr>
          <w:rFonts w:eastAsia="Calibri" w:cs="Times New Roman"/>
          <w:noProof/>
          <w:color w:val="auto"/>
          <w:szCs w:val="22"/>
          <w:lang w:eastAsia="en-US"/>
        </w:rPr>
        <w:t>(INEP, 2018)</w:t>
      </w:r>
      <w:r w:rsidRPr="002B2E2C">
        <w:rPr>
          <w:rFonts w:eastAsia="Calibri" w:cs="Times New Roman"/>
          <w:color w:val="auto"/>
          <w:szCs w:val="22"/>
          <w:lang w:eastAsia="en-US"/>
        </w:rPr>
        <w:t xml:space="preserve">. </w:t>
      </w:r>
      <w:r w:rsidR="009116A7" w:rsidRPr="002B2E2C">
        <w:rPr>
          <w:rFonts w:eastAsia="Calibri" w:cs="Times New Roman"/>
          <w:color w:val="auto"/>
          <w:szCs w:val="22"/>
          <w:lang w:eastAsia="en-US"/>
        </w:rPr>
        <w:t xml:space="preserve">Vale a pena ressaltar que estas estatísticas não separam as IES </w:t>
      </w:r>
      <w:r w:rsidR="00AF327C" w:rsidRPr="002B2E2C">
        <w:rPr>
          <w:rFonts w:eastAsia="Calibri" w:cs="Times New Roman"/>
          <w:color w:val="auto"/>
          <w:szCs w:val="22"/>
          <w:lang w:eastAsia="en-US"/>
        </w:rPr>
        <w:t>pela Denominação de Instituições de Ensino Superior</w:t>
      </w:r>
      <w:r w:rsidR="009116A7" w:rsidRPr="002B2E2C">
        <w:rPr>
          <w:rFonts w:eastAsia="Calibri" w:cs="Times New Roman"/>
          <w:color w:val="auto"/>
          <w:szCs w:val="22"/>
          <w:lang w:eastAsia="en-US"/>
        </w:rPr>
        <w:t>.</w:t>
      </w:r>
    </w:p>
    <w:p w14:paraId="63AB86CC" w14:textId="79FDAA6F" w:rsidR="008370B2" w:rsidRPr="002B2E2C" w:rsidRDefault="008370B2" w:rsidP="008370B2">
      <w:pPr>
        <w:pStyle w:val="Legenda"/>
        <w:keepNext/>
        <w:jc w:val="center"/>
        <w:rPr>
          <w:rFonts w:cs="Times New Roman"/>
          <w:bCs w:val="0"/>
          <w:szCs w:val="22"/>
        </w:rPr>
      </w:pPr>
    </w:p>
    <w:p w14:paraId="224B2559" w14:textId="77777777" w:rsidR="002F5FF2" w:rsidRPr="002B2E2C" w:rsidRDefault="002F5FF2" w:rsidP="008370B2">
      <w:pPr>
        <w:pStyle w:val="Legenda"/>
        <w:keepNext/>
        <w:jc w:val="center"/>
        <w:rPr>
          <w:rFonts w:cs="Times New Roman"/>
          <w:bCs w:val="0"/>
          <w:szCs w:val="22"/>
        </w:rPr>
      </w:pPr>
    </w:p>
    <w:p w14:paraId="702263A7" w14:textId="0D4CA3B7" w:rsidR="002F5FF2" w:rsidRPr="002B2E2C" w:rsidRDefault="002F5FF2" w:rsidP="002F5FF2">
      <w:pPr>
        <w:pStyle w:val="Legenda"/>
        <w:keepNext/>
        <w:jc w:val="center"/>
        <w:rPr>
          <w:rFonts w:cs="Times New Roman"/>
        </w:rPr>
      </w:pPr>
      <w:bookmarkStart w:id="25" w:name="_Toc59372783"/>
      <w:r w:rsidRPr="002B2E2C">
        <w:rPr>
          <w:rFonts w:cs="Times New Roman"/>
        </w:rPr>
        <w:t xml:space="preserve">Gráfico </w:t>
      </w:r>
      <w:r w:rsidR="00DF6C73" w:rsidRPr="002B2E2C">
        <w:rPr>
          <w:rFonts w:cs="Times New Roman"/>
        </w:rPr>
        <w:fldChar w:fldCharType="begin"/>
      </w:r>
      <w:r w:rsidR="00DF6C73" w:rsidRPr="002B2E2C">
        <w:rPr>
          <w:rFonts w:cs="Times New Roman"/>
        </w:rPr>
        <w:instrText xml:space="preserve"> SEQ Gráfico \* ARABIC </w:instrText>
      </w:r>
      <w:r w:rsidR="00DF6C73" w:rsidRPr="002B2E2C">
        <w:rPr>
          <w:rFonts w:cs="Times New Roman"/>
        </w:rPr>
        <w:fldChar w:fldCharType="separate"/>
      </w:r>
      <w:r w:rsidR="00216C3B">
        <w:rPr>
          <w:rFonts w:cs="Times New Roman"/>
          <w:noProof/>
        </w:rPr>
        <w:t>1</w:t>
      </w:r>
      <w:r w:rsidR="00DF6C73" w:rsidRPr="002B2E2C">
        <w:rPr>
          <w:rFonts w:cs="Times New Roman"/>
          <w:noProof/>
        </w:rPr>
        <w:fldChar w:fldCharType="end"/>
      </w:r>
      <w:r w:rsidRPr="002B2E2C">
        <w:rPr>
          <w:rFonts w:cs="Times New Roman"/>
        </w:rPr>
        <w:t xml:space="preserve"> - </w:t>
      </w:r>
      <w:r w:rsidR="007C2FC5" w:rsidRPr="002B2E2C">
        <w:rPr>
          <w:rFonts w:eastAsia="Calibri" w:cs="Times New Roman"/>
          <w:szCs w:val="22"/>
          <w:lang w:eastAsia="en-US"/>
        </w:rPr>
        <w:t>Denominação de Instituições de Ensino Superior</w:t>
      </w:r>
      <w:r w:rsidRPr="002B2E2C">
        <w:rPr>
          <w:rFonts w:cs="Times New Roman"/>
        </w:rPr>
        <w:t xml:space="preserve"> em percentuais no Brasil</w:t>
      </w:r>
      <w:bookmarkEnd w:id="25"/>
    </w:p>
    <w:p w14:paraId="3A16D391" w14:textId="77777777" w:rsidR="002F5FF2" w:rsidRPr="002B2E2C" w:rsidRDefault="002F5FF2" w:rsidP="002F5FF2">
      <w:pPr>
        <w:pStyle w:val="Legenda"/>
        <w:keepNext/>
        <w:jc w:val="center"/>
        <w:rPr>
          <w:rFonts w:cs="Times New Roman"/>
        </w:rPr>
      </w:pPr>
    </w:p>
    <w:p w14:paraId="465F336D" w14:textId="77777777" w:rsidR="008370B2" w:rsidRPr="002B2E2C" w:rsidRDefault="002F5FF2" w:rsidP="008370B2">
      <w:pPr>
        <w:ind w:firstLine="0"/>
        <w:jc w:val="center"/>
        <w:rPr>
          <w:rFonts w:eastAsia="Calibri" w:cs="Times New Roman"/>
          <w:lang w:eastAsia="en-US"/>
        </w:rPr>
      </w:pPr>
      <w:r w:rsidRPr="002B2E2C">
        <w:rPr>
          <w:rFonts w:cs="Times New Roman"/>
          <w:noProof/>
        </w:rPr>
        <w:drawing>
          <wp:inline distT="0" distB="0" distL="0" distR="0" wp14:anchorId="37F21670" wp14:editId="3FCB914D">
            <wp:extent cx="3876675" cy="202326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308" r="1043" b="2102"/>
                    <a:stretch/>
                  </pic:blipFill>
                  <pic:spPr bwMode="auto">
                    <a:xfrm>
                      <a:off x="0" y="0"/>
                      <a:ext cx="3921735" cy="2046777"/>
                    </a:xfrm>
                    <a:prstGeom prst="rect">
                      <a:avLst/>
                    </a:prstGeom>
                    <a:ln>
                      <a:noFill/>
                    </a:ln>
                    <a:extLst>
                      <a:ext uri="{53640926-AAD7-44D8-BBD7-CCE9431645EC}">
                        <a14:shadowObscured xmlns:a14="http://schemas.microsoft.com/office/drawing/2010/main"/>
                      </a:ext>
                    </a:extLst>
                  </pic:spPr>
                </pic:pic>
              </a:graphicData>
            </a:graphic>
          </wp:inline>
        </w:drawing>
      </w:r>
    </w:p>
    <w:p w14:paraId="4D44A4FA" w14:textId="77777777" w:rsidR="008370B2" w:rsidRPr="002B2E2C" w:rsidRDefault="008370B2" w:rsidP="008370B2">
      <w:pPr>
        <w:ind w:firstLine="0"/>
        <w:jc w:val="center"/>
        <w:rPr>
          <w:rFonts w:eastAsia="Calibri" w:cs="Times New Roman"/>
          <w:b/>
          <w:color w:val="auto"/>
          <w:sz w:val="22"/>
          <w:szCs w:val="22"/>
          <w:lang w:eastAsia="en-US"/>
        </w:rPr>
      </w:pPr>
      <w:r w:rsidRPr="002B2E2C">
        <w:rPr>
          <w:rFonts w:eastAsia="Calibri" w:cs="Times New Roman"/>
          <w:b/>
          <w:color w:val="auto"/>
          <w:sz w:val="22"/>
          <w:szCs w:val="22"/>
          <w:lang w:eastAsia="en-US"/>
        </w:rPr>
        <w:t>Fonte: O autor, 2020, com dados do INEP.</w:t>
      </w:r>
    </w:p>
    <w:p w14:paraId="5D79F67E" w14:textId="77777777" w:rsidR="008370B2" w:rsidRPr="002B2E2C" w:rsidRDefault="008370B2" w:rsidP="008370B2">
      <w:pPr>
        <w:ind w:firstLine="0"/>
        <w:jc w:val="center"/>
        <w:rPr>
          <w:rFonts w:eastAsia="Calibri" w:cs="Times New Roman"/>
          <w:b/>
          <w:color w:val="auto"/>
          <w:sz w:val="22"/>
          <w:szCs w:val="22"/>
          <w:lang w:eastAsia="en-US"/>
        </w:rPr>
      </w:pPr>
    </w:p>
    <w:p w14:paraId="2AF21A4A" w14:textId="27E46129" w:rsidR="008370B2" w:rsidRPr="002B2E2C" w:rsidRDefault="008370B2" w:rsidP="008370B2">
      <w:pPr>
        <w:rPr>
          <w:rFonts w:eastAsia="Calibri" w:cs="Times New Roman"/>
          <w:lang w:eastAsia="en-US"/>
        </w:rPr>
      </w:pPr>
      <w:r w:rsidRPr="002B2E2C">
        <w:rPr>
          <w:rFonts w:eastAsia="Calibri" w:cs="Times New Roman"/>
          <w:lang w:eastAsia="en-US"/>
        </w:rPr>
        <w:t>Os dados acima mostram que o ensino público estadual juntamente com o municipal soma 8% formando um ótimo indicador, dado que estas instituições, normalmente se concentram mais no interior das cidades. Mas se comparado com o percentual de privadas isto é irrisório.</w:t>
      </w:r>
      <w:r w:rsidR="00D1374F" w:rsidRPr="002B2E2C">
        <w:rPr>
          <w:rFonts w:eastAsia="Calibri" w:cs="Times New Roman"/>
          <w:lang w:eastAsia="en-US"/>
        </w:rPr>
        <w:t xml:space="preserve"> </w:t>
      </w:r>
    </w:p>
    <w:p w14:paraId="33FE2387" w14:textId="77777777" w:rsidR="008370B2" w:rsidRPr="002B2E2C" w:rsidRDefault="008370B2" w:rsidP="004B2281">
      <w:pPr>
        <w:rPr>
          <w:rFonts w:eastAsia="Calibri" w:cs="Times New Roman"/>
          <w:color w:val="auto"/>
          <w:szCs w:val="22"/>
          <w:lang w:eastAsia="en-US"/>
        </w:rPr>
      </w:pPr>
    </w:p>
    <w:p w14:paraId="4C71A1DD" w14:textId="4B6DD126" w:rsidR="004B2281" w:rsidRPr="002B2E2C" w:rsidRDefault="00D1374F" w:rsidP="004B2281">
      <w:pPr>
        <w:rPr>
          <w:rFonts w:eastAsia="Calibri" w:cs="Times New Roman"/>
          <w:color w:val="auto"/>
          <w:szCs w:val="22"/>
          <w:lang w:eastAsia="en-US"/>
        </w:rPr>
      </w:pPr>
      <w:r w:rsidRPr="002B2E2C">
        <w:rPr>
          <w:rFonts w:eastAsia="Calibri" w:cs="Times New Roman"/>
          <w:color w:val="auto"/>
          <w:szCs w:val="22"/>
          <w:lang w:eastAsia="en-US"/>
        </w:rPr>
        <w:t xml:space="preserve">A </w:t>
      </w:r>
      <w:r w:rsidR="004B2281" w:rsidRPr="002B2E2C">
        <w:rPr>
          <w:rFonts w:eastAsia="Calibri" w:cs="Times New Roman"/>
          <w:color w:val="auto"/>
          <w:szCs w:val="22"/>
          <w:lang w:eastAsia="en-US"/>
        </w:rPr>
        <w:t xml:space="preserve">última estimativa feita pelo Instituto Brasileiro de Geografia e Estatística </w:t>
      </w:r>
      <w:r w:rsidR="00F83EF8" w:rsidRPr="002B2E2C">
        <w:rPr>
          <w:rFonts w:eastAsia="Calibri" w:cs="Times New Roman"/>
          <w:color w:val="auto"/>
          <w:szCs w:val="22"/>
          <w:lang w:eastAsia="en-US"/>
        </w:rPr>
        <w:t>(</w:t>
      </w:r>
      <w:r w:rsidR="004B2281" w:rsidRPr="002B2E2C">
        <w:rPr>
          <w:rFonts w:eastAsia="Calibri" w:cs="Times New Roman"/>
          <w:color w:val="auto"/>
          <w:szCs w:val="22"/>
          <w:lang w:eastAsia="en-US"/>
        </w:rPr>
        <w:t>IBGE</w:t>
      </w:r>
      <w:r w:rsidR="00F83EF8" w:rsidRPr="002B2E2C">
        <w:rPr>
          <w:rFonts w:eastAsia="Calibri" w:cs="Times New Roman"/>
          <w:color w:val="auto"/>
          <w:szCs w:val="22"/>
          <w:lang w:eastAsia="en-US"/>
        </w:rPr>
        <w:t>)</w:t>
      </w:r>
      <w:r w:rsidR="00DF5EA4" w:rsidRPr="002B2E2C">
        <w:rPr>
          <w:rFonts w:eastAsia="Calibri" w:cs="Times New Roman"/>
          <w:color w:val="auto"/>
          <w:szCs w:val="22"/>
          <w:lang w:eastAsia="en-US"/>
        </w:rPr>
        <w:t>,</w:t>
      </w:r>
      <w:r w:rsidR="004B2281" w:rsidRPr="002B2E2C">
        <w:rPr>
          <w:rFonts w:eastAsia="Calibri" w:cs="Times New Roman"/>
          <w:color w:val="auto"/>
          <w:szCs w:val="22"/>
          <w:lang w:eastAsia="en-US"/>
        </w:rPr>
        <w:t xml:space="preserve"> </w:t>
      </w:r>
      <w:r w:rsidR="00DF5EA4" w:rsidRPr="002B2E2C">
        <w:rPr>
          <w:rFonts w:eastAsia="Calibri" w:cs="Times New Roman"/>
          <w:color w:val="auto"/>
          <w:szCs w:val="22"/>
          <w:lang w:eastAsia="en-US"/>
        </w:rPr>
        <w:t>t</w:t>
      </w:r>
      <w:r w:rsidR="004B2281" w:rsidRPr="002B2E2C">
        <w:rPr>
          <w:rFonts w:eastAsia="Calibri" w:cs="Times New Roman"/>
          <w:color w:val="auto"/>
          <w:szCs w:val="22"/>
          <w:lang w:eastAsia="en-US"/>
        </w:rPr>
        <w:t>emos 211.435.647 habitantes calculados por uma projeção</w:t>
      </w:r>
      <w:r w:rsidR="00D871F7" w:rsidRPr="002B2E2C">
        <w:rPr>
          <w:rFonts w:eastAsia="Calibri" w:cs="Times New Roman"/>
          <w:noProof/>
          <w:color w:val="auto"/>
          <w:szCs w:val="22"/>
          <w:lang w:eastAsia="en-US"/>
        </w:rPr>
        <w:t xml:space="preserve"> </w:t>
      </w:r>
      <w:r w:rsidR="002226F8" w:rsidRPr="002B2E2C">
        <w:rPr>
          <w:rFonts w:eastAsia="Calibri" w:cs="Times New Roman"/>
          <w:noProof/>
          <w:color w:val="auto"/>
          <w:szCs w:val="22"/>
          <w:lang w:eastAsia="en-US"/>
        </w:rPr>
        <w:t xml:space="preserve">do </w:t>
      </w:r>
      <w:r w:rsidR="00D871F7" w:rsidRPr="002B2E2C">
        <w:rPr>
          <w:rFonts w:eastAsia="Calibri" w:cs="Times New Roman"/>
          <w:noProof/>
          <w:color w:val="auto"/>
          <w:szCs w:val="22"/>
          <w:lang w:eastAsia="en-US"/>
        </w:rPr>
        <w:t xml:space="preserve">IBGE </w:t>
      </w:r>
      <w:r w:rsidR="002226F8" w:rsidRPr="002B2E2C">
        <w:rPr>
          <w:rFonts w:eastAsia="Calibri" w:cs="Times New Roman"/>
          <w:noProof/>
          <w:color w:val="auto"/>
          <w:szCs w:val="22"/>
          <w:lang w:eastAsia="en-US"/>
        </w:rPr>
        <w:t>(</w:t>
      </w:r>
      <w:r w:rsidR="00D871F7" w:rsidRPr="002B2E2C">
        <w:rPr>
          <w:rFonts w:eastAsia="Calibri" w:cs="Times New Roman"/>
          <w:noProof/>
          <w:color w:val="auto"/>
          <w:szCs w:val="22"/>
          <w:lang w:eastAsia="en-US"/>
        </w:rPr>
        <w:t>2020)</w:t>
      </w:r>
      <w:r w:rsidR="004B2281" w:rsidRPr="002B2E2C">
        <w:rPr>
          <w:rFonts w:eastAsia="Calibri" w:cs="Times New Roman"/>
          <w:color w:val="auto"/>
          <w:szCs w:val="22"/>
          <w:lang w:eastAsia="en-US"/>
        </w:rPr>
        <w:t xml:space="preserve"> e segundo o </w:t>
      </w:r>
      <w:r w:rsidR="002226F8" w:rsidRPr="002B2E2C">
        <w:rPr>
          <w:rFonts w:eastAsia="Calibri" w:cs="Times New Roman"/>
          <w:color w:val="auto"/>
          <w:szCs w:val="22"/>
          <w:lang w:eastAsia="en-US"/>
        </w:rPr>
        <w:lastRenderedPageBreak/>
        <w:t xml:space="preserve">INEP </w:t>
      </w:r>
      <w:r w:rsidR="00D871F7" w:rsidRPr="002B2E2C">
        <w:rPr>
          <w:rFonts w:eastAsia="Calibri" w:cs="Times New Roman"/>
          <w:noProof/>
          <w:color w:val="auto"/>
          <w:szCs w:val="22"/>
          <w:lang w:eastAsia="en-US"/>
        </w:rPr>
        <w:t>(2018)</w:t>
      </w:r>
      <w:r w:rsidR="004B2281" w:rsidRPr="002B2E2C">
        <w:rPr>
          <w:rFonts w:eastAsia="Calibri" w:cs="Times New Roman"/>
          <w:color w:val="auto"/>
          <w:szCs w:val="22"/>
          <w:lang w:eastAsia="en-US"/>
        </w:rPr>
        <w:t xml:space="preserve"> temos 8.450.755 estudantes assim totalizando 4% da população Brasileira matriculada em uma IES</w:t>
      </w:r>
      <w:r w:rsidR="006871E6" w:rsidRPr="002B2E2C">
        <w:rPr>
          <w:rFonts w:eastAsia="Calibri" w:cs="Times New Roman"/>
          <w:color w:val="auto"/>
          <w:szCs w:val="22"/>
          <w:lang w:eastAsia="en-US"/>
        </w:rPr>
        <w:t>, estes dados desconsideraram a idade ideal de um aluno estar na Universidade que é de 18 a 24 anos</w:t>
      </w:r>
      <w:r w:rsidR="00A4446C" w:rsidRPr="002B2E2C">
        <w:rPr>
          <w:rFonts w:eastAsia="Calibri" w:cs="Times New Roman"/>
          <w:color w:val="auto"/>
          <w:szCs w:val="22"/>
          <w:lang w:eastAsia="en-US"/>
        </w:rPr>
        <w:t xml:space="preserve">, em 2017 </w:t>
      </w:r>
      <w:r w:rsidR="00B6150F" w:rsidRPr="002B2E2C">
        <w:rPr>
          <w:rFonts w:eastAsia="Calibri" w:cs="Times New Roman"/>
          <w:color w:val="auto"/>
          <w:szCs w:val="22"/>
          <w:lang w:eastAsia="en-US"/>
        </w:rPr>
        <w:t>tínhamos</w:t>
      </w:r>
      <w:r w:rsidR="007B00B4" w:rsidRPr="002B2E2C">
        <w:rPr>
          <w:rFonts w:eastAsia="Calibri" w:cs="Times New Roman"/>
          <w:color w:val="auto"/>
          <w:szCs w:val="22"/>
          <w:lang w:eastAsia="en-US"/>
        </w:rPr>
        <w:t xml:space="preserve"> 18% dos jovens nesta faixa matriculados em uma IES </w:t>
      </w:r>
      <w:r w:rsidR="001346E0" w:rsidRPr="002B2E2C">
        <w:rPr>
          <w:rFonts w:eastAsia="Calibri" w:cs="Times New Roman"/>
          <w:color w:val="auto"/>
          <w:szCs w:val="22"/>
          <w:lang w:eastAsia="en-US"/>
        </w:rPr>
        <w:t>(MORENO, 2019)</w:t>
      </w:r>
      <w:r w:rsidR="004B2281" w:rsidRPr="002B2E2C">
        <w:rPr>
          <w:rFonts w:eastAsia="Calibri" w:cs="Times New Roman"/>
          <w:color w:val="auto"/>
          <w:szCs w:val="22"/>
          <w:lang w:eastAsia="en-US"/>
        </w:rPr>
        <w:t>.</w:t>
      </w:r>
    </w:p>
    <w:p w14:paraId="4CAC7983" w14:textId="112B5367" w:rsidR="00AE5B47" w:rsidRPr="002B2E2C" w:rsidRDefault="00AE5B47" w:rsidP="00AE5B47">
      <w:pPr>
        <w:pStyle w:val="Legenda"/>
        <w:keepNext/>
        <w:jc w:val="center"/>
        <w:rPr>
          <w:rFonts w:cs="Times New Roman"/>
        </w:rPr>
      </w:pPr>
      <w:bookmarkStart w:id="26" w:name="_Toc59372784"/>
      <w:r w:rsidRPr="002B2E2C">
        <w:rPr>
          <w:rFonts w:cs="Times New Roman"/>
        </w:rPr>
        <w:t xml:space="preserve">Gráfico </w:t>
      </w:r>
      <w:r w:rsidR="00DF6C73" w:rsidRPr="002B2E2C">
        <w:rPr>
          <w:rFonts w:cs="Times New Roman"/>
        </w:rPr>
        <w:fldChar w:fldCharType="begin"/>
      </w:r>
      <w:r w:rsidR="00DF6C73" w:rsidRPr="002B2E2C">
        <w:rPr>
          <w:rFonts w:cs="Times New Roman"/>
        </w:rPr>
        <w:instrText xml:space="preserve"> SEQ Gráfico \* ARABIC </w:instrText>
      </w:r>
      <w:r w:rsidR="00DF6C73" w:rsidRPr="002B2E2C">
        <w:rPr>
          <w:rFonts w:cs="Times New Roman"/>
        </w:rPr>
        <w:fldChar w:fldCharType="separate"/>
      </w:r>
      <w:r w:rsidR="00216C3B">
        <w:rPr>
          <w:rFonts w:cs="Times New Roman"/>
          <w:noProof/>
        </w:rPr>
        <w:t>2</w:t>
      </w:r>
      <w:r w:rsidR="00DF6C73" w:rsidRPr="002B2E2C">
        <w:rPr>
          <w:rFonts w:cs="Times New Roman"/>
          <w:noProof/>
        </w:rPr>
        <w:fldChar w:fldCharType="end"/>
      </w:r>
      <w:r w:rsidRPr="002B2E2C">
        <w:rPr>
          <w:rFonts w:cs="Times New Roman"/>
        </w:rPr>
        <w:t xml:space="preserve"> - Matrículas em IES no Brasil</w:t>
      </w:r>
      <w:bookmarkEnd w:id="26"/>
    </w:p>
    <w:p w14:paraId="54B4C94A" w14:textId="6AB616AC" w:rsidR="004B2281" w:rsidRPr="002B2E2C" w:rsidRDefault="00AE5B47" w:rsidP="004B2281">
      <w:pPr>
        <w:ind w:firstLine="0"/>
        <w:jc w:val="center"/>
        <w:rPr>
          <w:rFonts w:eastAsia="Calibri" w:cs="Times New Roman"/>
          <w:color w:val="auto"/>
          <w:szCs w:val="22"/>
          <w:lang w:eastAsia="en-US"/>
        </w:rPr>
      </w:pPr>
      <w:r w:rsidRPr="002B2E2C">
        <w:rPr>
          <w:rFonts w:cs="Times New Roman"/>
          <w:noProof/>
        </w:rPr>
        <w:drawing>
          <wp:inline distT="0" distB="0" distL="0" distR="0" wp14:anchorId="6690A870" wp14:editId="17A52B05">
            <wp:extent cx="3063834" cy="2231682"/>
            <wp:effectExtent l="0" t="0" r="381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4177" cy="2261068"/>
                    </a:xfrm>
                    <a:prstGeom prst="rect">
                      <a:avLst/>
                    </a:prstGeom>
                  </pic:spPr>
                </pic:pic>
              </a:graphicData>
            </a:graphic>
          </wp:inline>
        </w:drawing>
      </w:r>
    </w:p>
    <w:p w14:paraId="369AFA4B" w14:textId="77777777" w:rsidR="004B2281" w:rsidRPr="002B2E2C" w:rsidRDefault="004B2281" w:rsidP="004B2281">
      <w:pPr>
        <w:suppressAutoHyphens w:val="0"/>
        <w:spacing w:line="240" w:lineRule="auto"/>
        <w:ind w:firstLine="0"/>
        <w:jc w:val="center"/>
        <w:rPr>
          <w:rFonts w:cs="Times New Roman"/>
          <w:b/>
          <w:sz w:val="22"/>
          <w:szCs w:val="22"/>
          <w:lang w:eastAsia="pt-BR"/>
        </w:rPr>
      </w:pPr>
      <w:r w:rsidRPr="002B2E2C">
        <w:rPr>
          <w:rFonts w:eastAsia="Calibri" w:cs="Times New Roman"/>
          <w:b/>
          <w:color w:val="auto"/>
          <w:sz w:val="22"/>
          <w:szCs w:val="22"/>
          <w:lang w:eastAsia="en-US"/>
        </w:rPr>
        <w:t>Fonte: o Autor, 2020, com dados do INEP.</w:t>
      </w:r>
    </w:p>
    <w:p w14:paraId="7280E3FD" w14:textId="77777777" w:rsidR="004B2281" w:rsidRPr="002B2E2C" w:rsidRDefault="004B2281" w:rsidP="004B2281">
      <w:pPr>
        <w:rPr>
          <w:rFonts w:eastAsia="Calibri" w:cs="Times New Roman"/>
          <w:color w:val="auto"/>
          <w:sz w:val="20"/>
          <w:szCs w:val="20"/>
          <w:lang w:eastAsia="en-US"/>
        </w:rPr>
      </w:pPr>
    </w:p>
    <w:p w14:paraId="55B74B75" w14:textId="03AF865E" w:rsidR="004B2281" w:rsidRPr="002B2E2C" w:rsidRDefault="004B2281" w:rsidP="004B2281">
      <w:pPr>
        <w:rPr>
          <w:rFonts w:eastAsia="Calibri" w:cs="Times New Roman"/>
          <w:color w:val="auto"/>
          <w:szCs w:val="22"/>
          <w:lang w:eastAsia="en-US"/>
        </w:rPr>
      </w:pPr>
      <w:r w:rsidRPr="002B2E2C">
        <w:rPr>
          <w:rFonts w:eastAsia="Calibri" w:cs="Times New Roman"/>
          <w:color w:val="auto"/>
          <w:szCs w:val="22"/>
          <w:lang w:eastAsia="en-US"/>
        </w:rPr>
        <w:t xml:space="preserve">Podemos notar uma expressiva parcela da população estudando em </w:t>
      </w:r>
      <w:r w:rsidR="00F32080" w:rsidRPr="002B2E2C">
        <w:rPr>
          <w:rFonts w:eastAsia="Calibri" w:cs="Times New Roman"/>
          <w:color w:val="auto"/>
          <w:szCs w:val="22"/>
          <w:lang w:eastAsia="en-US"/>
        </w:rPr>
        <w:t>u</w:t>
      </w:r>
      <w:r w:rsidRPr="002B2E2C">
        <w:rPr>
          <w:rFonts w:eastAsia="Calibri" w:cs="Times New Roman"/>
          <w:color w:val="auto"/>
          <w:szCs w:val="22"/>
          <w:lang w:eastAsia="en-US"/>
        </w:rPr>
        <w:t>niversidades privadas, mostrando o qual difícil é o acesso da população a de IES pública, perdendo assim um direito social garantido pela constituição.</w:t>
      </w:r>
      <w:r w:rsidR="00E02F67" w:rsidRPr="002B2E2C">
        <w:rPr>
          <w:rFonts w:eastAsia="Calibri" w:cs="Times New Roman"/>
          <w:color w:val="auto"/>
          <w:szCs w:val="22"/>
          <w:lang w:eastAsia="en-US"/>
        </w:rPr>
        <w:t xml:space="preserve"> Outro fator agravante é que estas instituições, privadas</w:t>
      </w:r>
      <w:r w:rsidR="00015F60" w:rsidRPr="002B2E2C">
        <w:rPr>
          <w:rFonts w:eastAsia="Calibri" w:cs="Times New Roman"/>
          <w:color w:val="auto"/>
          <w:szCs w:val="22"/>
          <w:lang w:eastAsia="en-US"/>
        </w:rPr>
        <w:t>, geralmente,</w:t>
      </w:r>
      <w:r w:rsidR="00E02F67" w:rsidRPr="002B2E2C">
        <w:rPr>
          <w:rFonts w:eastAsia="Calibri" w:cs="Times New Roman"/>
          <w:color w:val="auto"/>
          <w:szCs w:val="22"/>
          <w:lang w:eastAsia="en-US"/>
        </w:rPr>
        <w:t xml:space="preserve"> </w:t>
      </w:r>
      <w:r w:rsidR="00225039" w:rsidRPr="002B2E2C">
        <w:rPr>
          <w:rFonts w:eastAsia="Calibri" w:cs="Times New Roman"/>
          <w:color w:val="auto"/>
          <w:szCs w:val="22"/>
          <w:lang w:eastAsia="en-US"/>
        </w:rPr>
        <w:t>visando o</w:t>
      </w:r>
      <w:r w:rsidR="00E02F67" w:rsidRPr="002B2E2C">
        <w:rPr>
          <w:rFonts w:eastAsia="Calibri" w:cs="Times New Roman"/>
          <w:color w:val="auto"/>
          <w:szCs w:val="22"/>
          <w:lang w:eastAsia="en-US"/>
        </w:rPr>
        <w:t xml:space="preserve"> lucro, não tem </w:t>
      </w:r>
      <w:r w:rsidR="00505A43" w:rsidRPr="002B2E2C">
        <w:rPr>
          <w:rFonts w:eastAsia="Calibri" w:cs="Times New Roman"/>
          <w:color w:val="auto"/>
          <w:szCs w:val="22"/>
          <w:lang w:eastAsia="en-US"/>
        </w:rPr>
        <w:t>filiais</w:t>
      </w:r>
      <w:r w:rsidR="00E02F67" w:rsidRPr="002B2E2C">
        <w:rPr>
          <w:rFonts w:eastAsia="Calibri" w:cs="Times New Roman"/>
          <w:color w:val="auto"/>
          <w:szCs w:val="22"/>
          <w:lang w:eastAsia="en-US"/>
        </w:rPr>
        <w:t xml:space="preserve"> em municípios com pouca demanda.</w:t>
      </w:r>
    </w:p>
    <w:p w14:paraId="73D6ACBB" w14:textId="77944610" w:rsidR="004B2281" w:rsidRPr="002B2E2C" w:rsidRDefault="004B2281" w:rsidP="004B2281">
      <w:pPr>
        <w:rPr>
          <w:rFonts w:eastAsia="Calibri" w:cs="Times New Roman"/>
          <w:color w:val="auto"/>
          <w:szCs w:val="22"/>
          <w:lang w:eastAsia="en-US"/>
        </w:rPr>
      </w:pPr>
      <w:r w:rsidRPr="002B2E2C">
        <w:rPr>
          <w:rFonts w:eastAsia="Calibri" w:cs="Times New Roman"/>
          <w:color w:val="auto"/>
          <w:szCs w:val="22"/>
          <w:lang w:eastAsia="en-US"/>
        </w:rPr>
        <w:t xml:space="preserve">Segundo a </w:t>
      </w:r>
      <w:r w:rsidRPr="002B2E2C">
        <w:rPr>
          <w:rFonts w:eastAsia="Calibri" w:cs="Times New Roman"/>
          <w:lang w:eastAsia="en-US"/>
        </w:rPr>
        <w:t>Lei de Diretrizes e Bases da Educação Nacional</w:t>
      </w:r>
      <w:r w:rsidRPr="002B2E2C">
        <w:rPr>
          <w:rFonts w:eastAsia="Calibri" w:cs="Times New Roman"/>
          <w:color w:val="auto"/>
          <w:szCs w:val="22"/>
          <w:lang w:eastAsia="en-US"/>
        </w:rPr>
        <w:t xml:space="preserve"> (LDB) Art. 43, para ingresso em uma IES o candidato deve ter concluído o ensino médio ou o equivalente e que tenha sido classificado em processo seletivo. Segundo</w:t>
      </w:r>
      <w:r w:rsidR="006D012F" w:rsidRPr="002B2E2C">
        <w:rPr>
          <w:rFonts w:eastAsia="Calibri" w:cs="Times New Roman"/>
          <w:color w:val="auto"/>
          <w:szCs w:val="22"/>
          <w:lang w:eastAsia="en-US"/>
        </w:rPr>
        <w:t xml:space="preserve"> Virgínia e </w:t>
      </w:r>
      <w:r w:rsidR="00FF16BC" w:rsidRPr="002B2E2C">
        <w:rPr>
          <w:rFonts w:eastAsia="Calibri" w:cs="Times New Roman"/>
          <w:color w:val="auto"/>
          <w:szCs w:val="22"/>
          <w:lang w:eastAsia="en-US"/>
        </w:rPr>
        <w:t>Goergen</w:t>
      </w:r>
      <w:r w:rsidR="00225806" w:rsidRPr="002B2E2C">
        <w:rPr>
          <w:rFonts w:eastAsia="Calibri" w:cs="Times New Roman"/>
          <w:color w:val="auto"/>
          <w:szCs w:val="22"/>
          <w:lang w:eastAsia="en-US"/>
        </w:rPr>
        <w:t xml:space="preserve"> (2019, p. 575)</w:t>
      </w:r>
      <w:r w:rsidRPr="002B2E2C">
        <w:rPr>
          <w:rFonts w:eastAsia="Calibri" w:cs="Times New Roman"/>
          <w:color w:val="auto"/>
          <w:szCs w:val="22"/>
          <w:lang w:eastAsia="en-US"/>
        </w:rPr>
        <w:t xml:space="preserve"> o ingresso de estudantes em instituições por meio de processos seletivos de IES privadas é quase inexistente.</w:t>
      </w:r>
    </w:p>
    <w:p w14:paraId="751C6310" w14:textId="0BF93DC8" w:rsidR="00D86049" w:rsidRPr="002B2E2C" w:rsidRDefault="004B2281" w:rsidP="008370B2">
      <w:pPr>
        <w:rPr>
          <w:rFonts w:eastAsia="Calibri" w:cs="Times New Roman"/>
          <w:color w:val="auto"/>
          <w:szCs w:val="22"/>
          <w:lang w:eastAsia="en-US"/>
        </w:rPr>
      </w:pPr>
      <w:r w:rsidRPr="002B2E2C">
        <w:rPr>
          <w:rFonts w:eastAsia="Calibri" w:cs="Times New Roman"/>
          <w:color w:val="auto"/>
          <w:szCs w:val="22"/>
          <w:lang w:eastAsia="en-US"/>
        </w:rPr>
        <w:t>Diante do cenário apresentado, a educação superior é avaliada</w:t>
      </w:r>
      <w:r w:rsidR="003A0A35" w:rsidRPr="002B2E2C">
        <w:rPr>
          <w:rFonts w:eastAsia="Calibri" w:cs="Times New Roman"/>
          <w:color w:val="auto"/>
          <w:szCs w:val="22"/>
          <w:lang w:eastAsia="en-US"/>
        </w:rPr>
        <w:t>, supervisionada e regimentada</w:t>
      </w:r>
      <w:r w:rsidRPr="002B2E2C">
        <w:rPr>
          <w:rFonts w:eastAsia="Calibri" w:cs="Times New Roman"/>
          <w:color w:val="auto"/>
          <w:szCs w:val="22"/>
          <w:lang w:eastAsia="en-US"/>
        </w:rPr>
        <w:t xml:space="preserve"> pelo Instituto Nacional de Estudos e Pesquisas Educacionais Anísio Teixeira </w:t>
      </w:r>
      <w:r w:rsidR="00F83EF8" w:rsidRPr="002B2E2C">
        <w:rPr>
          <w:rFonts w:eastAsia="Calibri" w:cs="Times New Roman"/>
          <w:color w:val="auto"/>
          <w:szCs w:val="22"/>
          <w:lang w:eastAsia="en-US"/>
        </w:rPr>
        <w:t>(</w:t>
      </w:r>
      <w:r w:rsidRPr="002B2E2C">
        <w:rPr>
          <w:rFonts w:eastAsia="Calibri" w:cs="Times New Roman"/>
          <w:color w:val="auto"/>
          <w:szCs w:val="22"/>
          <w:lang w:eastAsia="en-US"/>
        </w:rPr>
        <w:t>INEP</w:t>
      </w:r>
      <w:r w:rsidR="00F83EF8" w:rsidRPr="002B2E2C">
        <w:rPr>
          <w:rFonts w:eastAsia="Calibri" w:cs="Times New Roman"/>
          <w:color w:val="auto"/>
          <w:szCs w:val="22"/>
          <w:lang w:eastAsia="en-US"/>
        </w:rPr>
        <w:t>)</w:t>
      </w:r>
      <w:r w:rsidRPr="002B2E2C">
        <w:rPr>
          <w:rFonts w:eastAsia="Calibri" w:cs="Times New Roman"/>
          <w:color w:val="auto"/>
          <w:szCs w:val="22"/>
          <w:lang w:eastAsia="en-US"/>
        </w:rPr>
        <w:t xml:space="preserve"> usando o Sistema Nacional de Avaliação da Educação Superior </w:t>
      </w:r>
      <w:r w:rsidR="00F83EF8" w:rsidRPr="002B2E2C">
        <w:rPr>
          <w:rFonts w:eastAsia="Calibri" w:cs="Times New Roman"/>
          <w:color w:val="auto"/>
          <w:szCs w:val="22"/>
          <w:lang w:eastAsia="en-US"/>
        </w:rPr>
        <w:t>(</w:t>
      </w:r>
      <w:r w:rsidR="00437703" w:rsidRPr="002B2E2C">
        <w:rPr>
          <w:rFonts w:eastAsia="Calibri" w:cs="Times New Roman"/>
          <w:color w:val="auto"/>
          <w:szCs w:val="22"/>
          <w:lang w:eastAsia="en-US"/>
        </w:rPr>
        <w:t>SINAES</w:t>
      </w:r>
      <w:r w:rsidR="00F83EF8" w:rsidRPr="002B2E2C">
        <w:rPr>
          <w:rFonts w:eastAsia="Calibri" w:cs="Times New Roman"/>
          <w:color w:val="auto"/>
          <w:szCs w:val="22"/>
          <w:lang w:eastAsia="en-US"/>
        </w:rPr>
        <w:t>)</w:t>
      </w:r>
      <w:r w:rsidRPr="002B2E2C">
        <w:rPr>
          <w:rFonts w:eastAsia="Calibri" w:cs="Times New Roman"/>
          <w:color w:val="auto"/>
          <w:szCs w:val="22"/>
          <w:lang w:eastAsia="en-US"/>
        </w:rPr>
        <w:t xml:space="preserve">, que avalia: intuições, cursos, desempenho dos alunos, gestão da instituição, corpo docente e instalações. As informações obtidas são usadas para melhorar a sua eficácia institucional e efetividade acadêmica e social </w:t>
      </w:r>
      <w:r w:rsidR="00D871F7" w:rsidRPr="002B2E2C">
        <w:rPr>
          <w:rFonts w:eastAsia="Calibri" w:cs="Times New Roman"/>
          <w:noProof/>
          <w:color w:val="auto"/>
          <w:szCs w:val="22"/>
          <w:lang w:eastAsia="en-US"/>
        </w:rPr>
        <w:t>(INEP, 2020)</w:t>
      </w:r>
      <w:r w:rsidRPr="002B2E2C">
        <w:rPr>
          <w:rFonts w:eastAsia="Calibri" w:cs="Times New Roman"/>
          <w:color w:val="auto"/>
          <w:szCs w:val="22"/>
          <w:lang w:eastAsia="en-US"/>
        </w:rPr>
        <w:t>.</w:t>
      </w:r>
    </w:p>
    <w:p w14:paraId="37CCBD51" w14:textId="3A849325" w:rsidR="00D86049" w:rsidRPr="002B2E2C" w:rsidRDefault="00BD36DF" w:rsidP="00252360">
      <w:pPr>
        <w:pStyle w:val="Ttulo2"/>
        <w:numPr>
          <w:ilvl w:val="2"/>
          <w:numId w:val="21"/>
        </w:numPr>
        <w:rPr>
          <w:rFonts w:eastAsia="Calibri" w:cs="Times New Roman"/>
          <w:color w:val="auto"/>
          <w:lang w:eastAsia="en-US"/>
        </w:rPr>
      </w:pPr>
      <w:bookmarkStart w:id="27" w:name="_Toc38321613"/>
      <w:bookmarkStart w:id="28" w:name="_Toc52033176"/>
      <w:bookmarkStart w:id="29" w:name="_Toc52120432"/>
      <w:bookmarkStart w:id="30" w:name="_Toc59288994"/>
      <w:r w:rsidRPr="002B2E2C">
        <w:rPr>
          <w:rFonts w:eastAsia="Calibri" w:cs="Times New Roman"/>
          <w:color w:val="auto"/>
          <w:lang w:eastAsia="en-US"/>
        </w:rPr>
        <w:t>Importância da realização de estudos sobre o funcionamento das Instituições Públicas de Educação Superior no Brasil</w:t>
      </w:r>
      <w:bookmarkEnd w:id="27"/>
      <w:bookmarkEnd w:id="28"/>
      <w:bookmarkEnd w:id="29"/>
      <w:bookmarkEnd w:id="30"/>
    </w:p>
    <w:p w14:paraId="5171595B" w14:textId="588BA2D2" w:rsidR="00F4097E" w:rsidRPr="002B2E2C" w:rsidRDefault="000D3DAE" w:rsidP="002359A6">
      <w:pPr>
        <w:ind w:left="283"/>
        <w:rPr>
          <w:rFonts w:eastAsia="Calibri" w:cs="Times New Roman"/>
          <w:lang w:eastAsia="en-US"/>
        </w:rPr>
      </w:pPr>
      <w:r w:rsidRPr="002B2E2C">
        <w:rPr>
          <w:rFonts w:eastAsia="Calibri" w:cs="Times New Roman"/>
          <w:lang w:eastAsia="en-US"/>
        </w:rPr>
        <w:lastRenderedPageBreak/>
        <w:t>“</w:t>
      </w:r>
      <w:r w:rsidR="00DD2595" w:rsidRPr="002B2E2C">
        <w:rPr>
          <w:rFonts w:eastAsia="Calibri" w:cs="Times New Roman"/>
          <w:lang w:eastAsia="en-US"/>
        </w:rPr>
        <w:t>Universidades públicas respondem por mais de 95% da produção científica do Brasil</w:t>
      </w:r>
      <w:r w:rsidRPr="002B2E2C">
        <w:rPr>
          <w:rFonts w:eastAsia="Calibri" w:cs="Times New Roman"/>
          <w:lang w:eastAsia="en-US"/>
        </w:rPr>
        <w:t>”</w:t>
      </w:r>
      <w:r w:rsidR="00C44C29" w:rsidRPr="002B2E2C">
        <w:rPr>
          <w:rFonts w:eastAsia="Calibri" w:cs="Times New Roman"/>
          <w:lang w:eastAsia="en-US"/>
        </w:rPr>
        <w:t xml:space="preserve"> (MOURA, 2019). </w:t>
      </w:r>
    </w:p>
    <w:p w14:paraId="1B64F371" w14:textId="634A95C9" w:rsidR="005819F4" w:rsidRPr="002B2E2C" w:rsidRDefault="005819F4" w:rsidP="005819F4">
      <w:pPr>
        <w:rPr>
          <w:rFonts w:eastAsia="Calibri" w:cs="Times New Roman"/>
          <w:lang w:eastAsia="en-US"/>
        </w:rPr>
      </w:pPr>
      <w:r w:rsidRPr="002B2E2C">
        <w:rPr>
          <w:rFonts w:eastAsia="Calibri" w:cs="Times New Roman"/>
          <w:lang w:eastAsia="en-US"/>
        </w:rPr>
        <w:t xml:space="preserve">As IES públicas </w:t>
      </w:r>
      <w:r w:rsidR="00915FD0" w:rsidRPr="002B2E2C">
        <w:rPr>
          <w:rFonts w:eastAsia="Calibri" w:cs="Times New Roman"/>
          <w:lang w:eastAsia="en-US"/>
        </w:rPr>
        <w:t xml:space="preserve">são de grande importância para a sociedade como um todo, </w:t>
      </w:r>
      <w:r w:rsidR="00C92D5B" w:rsidRPr="002B2E2C">
        <w:rPr>
          <w:rFonts w:eastAsia="Calibri" w:cs="Times New Roman"/>
          <w:lang w:eastAsia="en-US"/>
        </w:rPr>
        <w:t xml:space="preserve">mesmo sendo minoria </w:t>
      </w:r>
      <w:r w:rsidR="00583E82" w:rsidRPr="002B2E2C">
        <w:rPr>
          <w:rFonts w:eastAsia="Calibri" w:cs="Times New Roman"/>
          <w:lang w:eastAsia="en-US"/>
        </w:rPr>
        <w:t>elas</w:t>
      </w:r>
      <w:r w:rsidR="00C92D5B" w:rsidRPr="002B2E2C">
        <w:rPr>
          <w:rFonts w:eastAsia="Calibri" w:cs="Times New Roman"/>
          <w:lang w:eastAsia="en-US"/>
        </w:rPr>
        <w:t xml:space="preserve"> desempenham </w:t>
      </w:r>
      <w:r w:rsidR="00DA0334" w:rsidRPr="002B2E2C">
        <w:rPr>
          <w:rFonts w:eastAsia="Calibri" w:cs="Times New Roman"/>
          <w:lang w:eastAsia="en-US"/>
        </w:rPr>
        <w:t>além do papel d</w:t>
      </w:r>
      <w:r w:rsidR="00B96EC7" w:rsidRPr="002B2E2C">
        <w:rPr>
          <w:rFonts w:eastAsia="Calibri" w:cs="Times New Roman"/>
          <w:lang w:eastAsia="en-US"/>
        </w:rPr>
        <w:t>e</w:t>
      </w:r>
      <w:r w:rsidR="00DA0334" w:rsidRPr="002B2E2C">
        <w:rPr>
          <w:rFonts w:eastAsia="Calibri" w:cs="Times New Roman"/>
          <w:lang w:eastAsia="en-US"/>
        </w:rPr>
        <w:t xml:space="preserve"> ensino</w:t>
      </w:r>
      <w:r w:rsidR="00080BA7" w:rsidRPr="002B2E2C">
        <w:rPr>
          <w:rFonts w:eastAsia="Calibri" w:cs="Times New Roman"/>
          <w:lang w:eastAsia="en-US"/>
        </w:rPr>
        <w:t>,</w:t>
      </w:r>
      <w:r w:rsidR="00DA0334" w:rsidRPr="002B2E2C">
        <w:rPr>
          <w:rFonts w:eastAsia="Calibri" w:cs="Times New Roman"/>
          <w:lang w:eastAsia="en-US"/>
        </w:rPr>
        <w:t xml:space="preserve"> a pesquisa </w:t>
      </w:r>
      <w:r w:rsidR="00CB5FCA" w:rsidRPr="002B2E2C">
        <w:rPr>
          <w:rFonts w:eastAsia="Calibri" w:cs="Times New Roman"/>
          <w:lang w:eastAsia="en-US"/>
        </w:rPr>
        <w:t>e extensão</w:t>
      </w:r>
      <w:r w:rsidR="00DA0334" w:rsidRPr="002B2E2C">
        <w:rPr>
          <w:rFonts w:eastAsia="Calibri" w:cs="Times New Roman"/>
          <w:lang w:eastAsia="en-US"/>
        </w:rPr>
        <w:t xml:space="preserve">, </w:t>
      </w:r>
      <w:r w:rsidR="00080BA7" w:rsidRPr="002B2E2C">
        <w:rPr>
          <w:rFonts w:eastAsia="Calibri" w:cs="Times New Roman"/>
          <w:lang w:eastAsia="en-US"/>
        </w:rPr>
        <w:t xml:space="preserve">fazendo com que </w:t>
      </w:r>
      <w:r w:rsidR="00FB47E7" w:rsidRPr="002B2E2C">
        <w:rPr>
          <w:rFonts w:eastAsia="Calibri" w:cs="Times New Roman"/>
          <w:lang w:eastAsia="en-US"/>
        </w:rPr>
        <w:t>os benefícios do conhecimento favoreçam</w:t>
      </w:r>
      <w:r w:rsidR="00B96EC7" w:rsidRPr="002B2E2C">
        <w:rPr>
          <w:rFonts w:eastAsia="Calibri" w:cs="Times New Roman"/>
          <w:lang w:eastAsia="en-US"/>
        </w:rPr>
        <w:t xml:space="preserve"> a população de forma mais direta</w:t>
      </w:r>
      <w:r w:rsidR="00CB5FCA" w:rsidRPr="002B2E2C">
        <w:rPr>
          <w:rFonts w:eastAsia="Calibri" w:cs="Times New Roman"/>
          <w:lang w:eastAsia="en-US"/>
        </w:rPr>
        <w:t>.</w:t>
      </w:r>
      <w:r w:rsidR="00D250E9" w:rsidRPr="002B2E2C">
        <w:rPr>
          <w:rFonts w:eastAsia="Calibri" w:cs="Times New Roman"/>
          <w:lang w:eastAsia="en-US"/>
        </w:rPr>
        <w:t xml:space="preserve"> </w:t>
      </w:r>
      <w:r w:rsidR="00CB5FCA" w:rsidRPr="002B2E2C">
        <w:rPr>
          <w:rFonts w:eastAsia="Calibri" w:cs="Times New Roman"/>
          <w:lang w:eastAsia="en-US"/>
        </w:rPr>
        <w:t>É</w:t>
      </w:r>
      <w:r w:rsidR="00D250E9" w:rsidRPr="002B2E2C">
        <w:rPr>
          <w:rFonts w:eastAsia="Calibri" w:cs="Times New Roman"/>
          <w:lang w:eastAsia="en-US"/>
        </w:rPr>
        <w:t xml:space="preserve"> fundamental que se realizem estudos sobre seu funcionamento, visando destacar aspectos da gestão e da capacidade de ação que elas possuem.</w:t>
      </w:r>
    </w:p>
    <w:p w14:paraId="7FDB56BD" w14:textId="5A33592B" w:rsidR="00D250E9" w:rsidRPr="002B2E2C" w:rsidRDefault="008509D7" w:rsidP="00D558B5">
      <w:pPr>
        <w:rPr>
          <w:rFonts w:eastAsia="Calibri" w:cs="Times New Roman"/>
          <w:lang w:eastAsia="en-US"/>
        </w:rPr>
      </w:pPr>
      <w:r w:rsidRPr="002B2E2C">
        <w:rPr>
          <w:rFonts w:eastAsia="Calibri" w:cs="Times New Roman"/>
          <w:lang w:eastAsia="en-US"/>
        </w:rPr>
        <w:t xml:space="preserve">Como as universidades públicas são financiadas com o dinheiro público é extremamente importante </w:t>
      </w:r>
      <w:r w:rsidR="00D64952" w:rsidRPr="002B2E2C">
        <w:rPr>
          <w:rFonts w:eastAsia="Calibri" w:cs="Times New Roman"/>
          <w:lang w:eastAsia="en-US"/>
        </w:rPr>
        <w:t>que elas funcionem bem, com maior eficiência e qualidade</w:t>
      </w:r>
      <w:r w:rsidR="00DC0A24" w:rsidRPr="002B2E2C">
        <w:rPr>
          <w:rFonts w:eastAsia="Calibri" w:cs="Times New Roman"/>
          <w:lang w:eastAsia="en-US"/>
        </w:rPr>
        <w:t>.</w:t>
      </w:r>
      <w:r w:rsidR="00D64952" w:rsidRPr="002B2E2C">
        <w:rPr>
          <w:rFonts w:eastAsia="Calibri" w:cs="Times New Roman"/>
          <w:lang w:eastAsia="en-US"/>
        </w:rPr>
        <w:t xml:space="preserve"> </w:t>
      </w:r>
      <w:r w:rsidR="00DC0A24" w:rsidRPr="002B2E2C">
        <w:rPr>
          <w:rFonts w:eastAsia="Calibri" w:cs="Times New Roman"/>
          <w:lang w:eastAsia="en-US"/>
        </w:rPr>
        <w:t>T</w:t>
      </w:r>
      <w:r w:rsidR="00D64952" w:rsidRPr="002B2E2C">
        <w:rPr>
          <w:rFonts w:eastAsia="Calibri" w:cs="Times New Roman"/>
          <w:lang w:eastAsia="en-US"/>
        </w:rPr>
        <w:t>endo em vista o grande avanço da tecnologia</w:t>
      </w:r>
      <w:r w:rsidR="00065D7F" w:rsidRPr="002B2E2C">
        <w:rPr>
          <w:rFonts w:eastAsia="Calibri" w:cs="Times New Roman"/>
          <w:lang w:eastAsia="en-US"/>
        </w:rPr>
        <w:t>,</w:t>
      </w:r>
      <w:r w:rsidR="00D64952" w:rsidRPr="002B2E2C">
        <w:rPr>
          <w:rFonts w:eastAsia="Calibri" w:cs="Times New Roman"/>
          <w:lang w:eastAsia="en-US"/>
        </w:rPr>
        <w:t xml:space="preserve"> </w:t>
      </w:r>
      <w:r w:rsidR="00DC0A24" w:rsidRPr="002B2E2C">
        <w:rPr>
          <w:rFonts w:eastAsia="Calibri" w:cs="Times New Roman"/>
          <w:lang w:eastAsia="en-US"/>
        </w:rPr>
        <w:t xml:space="preserve">parte do processo de funcionamento das organizações acontecem </w:t>
      </w:r>
      <w:r w:rsidR="00FB47E7" w:rsidRPr="002B2E2C">
        <w:rPr>
          <w:rFonts w:eastAsia="Calibri" w:cs="Times New Roman"/>
          <w:lang w:eastAsia="en-US"/>
        </w:rPr>
        <w:t>através do uso de</w:t>
      </w:r>
      <w:r w:rsidR="00DC0A24" w:rsidRPr="002B2E2C">
        <w:rPr>
          <w:rFonts w:eastAsia="Calibri" w:cs="Times New Roman"/>
          <w:lang w:eastAsia="en-US"/>
        </w:rPr>
        <w:t xml:space="preserve"> SI</w:t>
      </w:r>
      <w:r w:rsidR="00FB47E7" w:rsidRPr="002B2E2C">
        <w:rPr>
          <w:rFonts w:eastAsia="Calibri" w:cs="Times New Roman"/>
          <w:lang w:eastAsia="en-US"/>
        </w:rPr>
        <w:t>, trazendo assim</w:t>
      </w:r>
      <w:r w:rsidR="00027238" w:rsidRPr="002B2E2C">
        <w:rPr>
          <w:rFonts w:eastAsia="Calibri" w:cs="Times New Roman"/>
          <w:lang w:eastAsia="en-US"/>
        </w:rPr>
        <w:t xml:space="preserve"> a eficácia organizacional</w:t>
      </w:r>
      <w:r w:rsidR="00DC0A24" w:rsidRPr="002B2E2C">
        <w:rPr>
          <w:rFonts w:eastAsia="Calibri" w:cs="Times New Roman"/>
          <w:lang w:eastAsia="en-US"/>
        </w:rPr>
        <w:t>.</w:t>
      </w:r>
    </w:p>
    <w:p w14:paraId="7978B27A" w14:textId="77777777" w:rsidR="00EC5B36" w:rsidRPr="002B2E2C" w:rsidRDefault="00D86049" w:rsidP="00D86049">
      <w:pPr>
        <w:rPr>
          <w:rFonts w:eastAsia="Calibri" w:cs="Times New Roman"/>
          <w:lang w:eastAsia="en-US"/>
        </w:rPr>
      </w:pPr>
      <w:r w:rsidRPr="002B2E2C">
        <w:rPr>
          <w:rFonts w:eastAsia="Calibri" w:cs="Times New Roman"/>
          <w:lang w:eastAsia="en-US"/>
        </w:rPr>
        <w:t>Devid</w:t>
      </w:r>
      <w:r w:rsidR="00252360" w:rsidRPr="002B2E2C">
        <w:rPr>
          <w:rFonts w:eastAsia="Calibri" w:cs="Times New Roman"/>
          <w:lang w:eastAsia="en-US"/>
        </w:rPr>
        <w:t>o</w:t>
      </w:r>
      <w:r w:rsidRPr="002B2E2C">
        <w:rPr>
          <w:rFonts w:eastAsia="Calibri" w:cs="Times New Roman"/>
          <w:lang w:eastAsia="en-US"/>
        </w:rPr>
        <w:t xml:space="preserve"> </w:t>
      </w:r>
      <w:r w:rsidR="002C7F64" w:rsidRPr="002B2E2C">
        <w:rPr>
          <w:rFonts w:eastAsia="Calibri" w:cs="Times New Roman"/>
          <w:lang w:eastAsia="en-US"/>
        </w:rPr>
        <w:t>à</w:t>
      </w:r>
      <w:r w:rsidRPr="002B2E2C">
        <w:rPr>
          <w:rFonts w:eastAsia="Calibri" w:cs="Times New Roman"/>
          <w:lang w:eastAsia="en-US"/>
        </w:rPr>
        <w:t xml:space="preserve"> grande complexidade de uma IES pública os </w:t>
      </w:r>
      <w:r w:rsidR="004B78F3" w:rsidRPr="002B2E2C">
        <w:rPr>
          <w:rFonts w:eastAsia="Calibri" w:cs="Times New Roman"/>
          <w:lang w:eastAsia="en-US"/>
        </w:rPr>
        <w:t>SI</w:t>
      </w:r>
      <w:r w:rsidRPr="002B2E2C">
        <w:rPr>
          <w:rFonts w:eastAsia="Calibri" w:cs="Times New Roman"/>
          <w:lang w:eastAsia="en-US"/>
        </w:rPr>
        <w:t xml:space="preserve"> </w:t>
      </w:r>
      <w:r w:rsidR="00252360" w:rsidRPr="002B2E2C">
        <w:rPr>
          <w:rFonts w:eastAsia="Calibri" w:cs="Times New Roman"/>
          <w:lang w:eastAsia="en-US"/>
        </w:rPr>
        <w:t xml:space="preserve">podem </w:t>
      </w:r>
      <w:r w:rsidRPr="002B2E2C">
        <w:rPr>
          <w:rFonts w:eastAsia="Calibri" w:cs="Times New Roman"/>
          <w:lang w:eastAsia="en-US"/>
        </w:rPr>
        <w:t>desenvolver um papel muito importante para sua estruturação</w:t>
      </w:r>
      <w:r w:rsidR="00252360" w:rsidRPr="002B2E2C">
        <w:rPr>
          <w:rFonts w:eastAsia="Calibri" w:cs="Times New Roman"/>
          <w:lang w:eastAsia="en-US"/>
        </w:rPr>
        <w:t xml:space="preserve"> e funcionamento</w:t>
      </w:r>
      <w:r w:rsidRPr="002B2E2C">
        <w:rPr>
          <w:rFonts w:eastAsia="Calibri" w:cs="Times New Roman"/>
          <w:lang w:eastAsia="en-US"/>
        </w:rPr>
        <w:t xml:space="preserve">, pois com os recursos escassos e </w:t>
      </w:r>
      <w:r w:rsidR="000159DE" w:rsidRPr="002B2E2C">
        <w:rPr>
          <w:rFonts w:eastAsia="Calibri" w:cs="Times New Roman"/>
          <w:lang w:eastAsia="en-US"/>
        </w:rPr>
        <w:t>uma</w:t>
      </w:r>
      <w:r w:rsidRPr="002B2E2C">
        <w:rPr>
          <w:rFonts w:eastAsia="Calibri" w:cs="Times New Roman"/>
          <w:lang w:eastAsia="en-US"/>
        </w:rPr>
        <w:t xml:space="preserve"> grande complexidade</w:t>
      </w:r>
      <w:r w:rsidR="00D013B1" w:rsidRPr="002B2E2C">
        <w:rPr>
          <w:rFonts w:eastAsia="Calibri" w:cs="Times New Roman"/>
          <w:lang w:eastAsia="en-US"/>
        </w:rPr>
        <w:t>,</w:t>
      </w:r>
      <w:r w:rsidRPr="002B2E2C">
        <w:rPr>
          <w:rFonts w:eastAsia="Calibri" w:cs="Times New Roman"/>
          <w:lang w:eastAsia="en-US"/>
        </w:rPr>
        <w:t xml:space="preserve"> de uma organização pública, aplicam-se regras de negócios (normas, leis e processos) </w:t>
      </w:r>
      <w:r w:rsidR="00884A1F" w:rsidRPr="002B2E2C">
        <w:rPr>
          <w:rFonts w:eastAsia="Calibri" w:cs="Times New Roman"/>
          <w:lang w:eastAsia="en-US"/>
        </w:rPr>
        <w:t>a fim de</w:t>
      </w:r>
      <w:r w:rsidRPr="002B2E2C">
        <w:rPr>
          <w:rFonts w:eastAsia="Calibri" w:cs="Times New Roman"/>
          <w:lang w:eastAsia="en-US"/>
        </w:rPr>
        <w:t xml:space="preserve"> otimizam a administração</w:t>
      </w:r>
      <w:r w:rsidR="00884A1F" w:rsidRPr="002B2E2C">
        <w:rPr>
          <w:rFonts w:eastAsia="Calibri" w:cs="Times New Roman"/>
          <w:lang w:eastAsia="en-US"/>
        </w:rPr>
        <w:t xml:space="preserve"> e execução das atividades finalistas</w:t>
      </w:r>
      <w:r w:rsidRPr="002B2E2C">
        <w:rPr>
          <w:rFonts w:eastAsia="Calibri" w:cs="Times New Roman"/>
          <w:lang w:eastAsia="en-US"/>
        </w:rPr>
        <w:t xml:space="preserve"> de uma IES.</w:t>
      </w:r>
    </w:p>
    <w:p w14:paraId="21788218" w14:textId="1ADF2D76" w:rsidR="00D86049" w:rsidRPr="002B2E2C" w:rsidRDefault="00D86049" w:rsidP="00D86049">
      <w:pPr>
        <w:rPr>
          <w:rFonts w:eastAsia="Calibri" w:cs="Times New Roman"/>
          <w:lang w:eastAsia="en-US"/>
        </w:rPr>
      </w:pPr>
      <w:r w:rsidRPr="002B2E2C">
        <w:rPr>
          <w:rFonts w:eastAsia="Calibri" w:cs="Times New Roman"/>
          <w:lang w:eastAsia="en-US"/>
        </w:rPr>
        <w:t xml:space="preserve"> </w:t>
      </w:r>
      <w:r w:rsidR="00EC5B36" w:rsidRPr="002B2E2C">
        <w:rPr>
          <w:rFonts w:eastAsia="Calibri" w:cs="Times New Roman"/>
          <w:color w:val="auto"/>
          <w:szCs w:val="22"/>
          <w:lang w:eastAsia="en-US"/>
        </w:rPr>
        <w:t xml:space="preserve">Rodrigues </w:t>
      </w:r>
      <w:r w:rsidR="00EC5B36" w:rsidRPr="002B2E2C">
        <w:rPr>
          <w:rFonts w:eastAsia="Calibri" w:cs="Times New Roman"/>
          <w:lang w:eastAsia="en-US"/>
        </w:rPr>
        <w:t xml:space="preserve">(2009, p. 20, apud McGee e Prusak 1994) </w:t>
      </w:r>
      <w:r w:rsidRPr="002B2E2C">
        <w:rPr>
          <w:rFonts w:eastAsia="Calibri" w:cs="Times New Roman"/>
          <w:lang w:eastAsia="en-US"/>
        </w:rPr>
        <w:t xml:space="preserve">Os investimentos em </w:t>
      </w:r>
      <w:r w:rsidR="0021784C" w:rsidRPr="002B2E2C">
        <w:rPr>
          <w:rFonts w:eastAsia="Calibri" w:cs="Times New Roman"/>
          <w:lang w:eastAsia="en-US"/>
        </w:rPr>
        <w:t>Tecnologia de Informação (</w:t>
      </w:r>
      <w:r w:rsidRPr="002B2E2C">
        <w:rPr>
          <w:rFonts w:eastAsia="Calibri" w:cs="Times New Roman"/>
          <w:lang w:eastAsia="en-US"/>
        </w:rPr>
        <w:t>TI</w:t>
      </w:r>
      <w:r w:rsidR="0021784C" w:rsidRPr="002B2E2C">
        <w:rPr>
          <w:rFonts w:eastAsia="Calibri" w:cs="Times New Roman"/>
          <w:lang w:eastAsia="en-US"/>
        </w:rPr>
        <w:t>)</w:t>
      </w:r>
      <w:r w:rsidRPr="002B2E2C">
        <w:rPr>
          <w:rFonts w:eastAsia="Calibri" w:cs="Times New Roman"/>
          <w:lang w:eastAsia="en-US"/>
        </w:rPr>
        <w:t xml:space="preserve"> devem estar </w:t>
      </w:r>
      <w:r w:rsidR="00D870C8" w:rsidRPr="002B2E2C">
        <w:rPr>
          <w:rFonts w:eastAsia="Calibri" w:cs="Times New Roman"/>
          <w:lang w:eastAsia="en-US"/>
        </w:rPr>
        <w:t xml:space="preserve">em </w:t>
      </w:r>
      <w:r w:rsidRPr="002B2E2C">
        <w:rPr>
          <w:rFonts w:eastAsia="Calibri" w:cs="Times New Roman"/>
          <w:lang w:eastAsia="en-US"/>
        </w:rPr>
        <w:t>consonância com as estratégias de negócios e</w:t>
      </w:r>
      <w:r w:rsidR="00896A65" w:rsidRPr="002B2E2C">
        <w:rPr>
          <w:rFonts w:eastAsia="Calibri" w:cs="Times New Roman"/>
          <w:lang w:eastAsia="en-US"/>
        </w:rPr>
        <w:t xml:space="preserve"> os planejamentos</w:t>
      </w:r>
      <w:r w:rsidRPr="002B2E2C">
        <w:rPr>
          <w:rFonts w:eastAsia="Calibri" w:cs="Times New Roman"/>
          <w:lang w:eastAsia="en-US"/>
        </w:rPr>
        <w:t xml:space="preserve"> </w:t>
      </w:r>
      <w:r w:rsidR="00E509D0" w:rsidRPr="002B2E2C">
        <w:rPr>
          <w:rFonts w:eastAsia="Calibri" w:cs="Times New Roman"/>
          <w:lang w:eastAsia="en-US"/>
        </w:rPr>
        <w:t>de</w:t>
      </w:r>
      <w:r w:rsidRPr="002B2E2C">
        <w:rPr>
          <w:rFonts w:eastAsia="Calibri" w:cs="Times New Roman"/>
          <w:lang w:eastAsia="en-US"/>
        </w:rPr>
        <w:t xml:space="preserve"> investimentos com os objetivos organizacionais</w:t>
      </w:r>
      <w:r w:rsidR="0012107F" w:rsidRPr="002B2E2C">
        <w:rPr>
          <w:rFonts w:eastAsia="Calibri" w:cs="Times New Roman"/>
          <w:lang w:eastAsia="en-US"/>
        </w:rPr>
        <w:t>.</w:t>
      </w:r>
      <w:r w:rsidRPr="002B2E2C">
        <w:rPr>
          <w:rFonts w:eastAsia="Calibri" w:cs="Times New Roman"/>
          <w:lang w:eastAsia="en-US"/>
        </w:rPr>
        <w:t xml:space="preserve"> </w:t>
      </w:r>
      <w:r w:rsidR="00EC5B36" w:rsidRPr="002B2E2C">
        <w:rPr>
          <w:rFonts w:eastAsia="Calibri" w:cs="Times New Roman"/>
          <w:lang w:eastAsia="en-US"/>
        </w:rPr>
        <w:t>A UEG det</w:t>
      </w:r>
      <w:r w:rsidR="00037318" w:rsidRPr="002B2E2C">
        <w:rPr>
          <w:rFonts w:eastAsia="Calibri" w:cs="Times New Roman"/>
          <w:lang w:eastAsia="en-US"/>
        </w:rPr>
        <w:t xml:space="preserve">ém estes planos </w:t>
      </w:r>
      <w:r w:rsidR="0033563A" w:rsidRPr="002B2E2C">
        <w:rPr>
          <w:rFonts w:eastAsia="Calibri" w:cs="Times New Roman"/>
          <w:lang w:eastAsia="en-US"/>
        </w:rPr>
        <w:t xml:space="preserve">presentes em seu </w:t>
      </w:r>
      <w:r w:rsidR="0033563A" w:rsidRPr="002B2E2C">
        <w:rPr>
          <w:rFonts w:eastAsia="Calibri" w:cs="Times New Roman"/>
          <w:color w:val="auto"/>
          <w:szCs w:val="22"/>
          <w:lang w:eastAsia="en-US"/>
        </w:rPr>
        <w:t>Plano de Desenvolvimento institucional (PDI).</w:t>
      </w:r>
    </w:p>
    <w:p w14:paraId="314420B6" w14:textId="01286AA2" w:rsidR="00277259" w:rsidRPr="002B2E2C" w:rsidRDefault="00835264" w:rsidP="006F0EF8">
      <w:pPr>
        <w:rPr>
          <w:rFonts w:eastAsia="Calibri" w:cs="Times New Roman"/>
          <w:lang w:eastAsia="en-US"/>
        </w:rPr>
      </w:pPr>
      <w:r w:rsidRPr="002B2E2C">
        <w:rPr>
          <w:rFonts w:eastAsia="Calibri" w:cs="Times New Roman"/>
          <w:lang w:eastAsia="en-US"/>
        </w:rPr>
        <w:t>Em</w:t>
      </w:r>
      <w:r w:rsidR="00277259" w:rsidRPr="002B2E2C">
        <w:rPr>
          <w:rFonts w:eastAsia="Calibri" w:cs="Times New Roman"/>
          <w:lang w:eastAsia="en-US"/>
        </w:rPr>
        <w:t xml:space="preserve"> Goiás, </w:t>
      </w:r>
      <w:r w:rsidR="00BD36DF" w:rsidRPr="002B2E2C">
        <w:rPr>
          <w:rFonts w:eastAsia="Calibri" w:cs="Times New Roman"/>
          <w:lang w:eastAsia="en-US"/>
        </w:rPr>
        <w:t xml:space="preserve">uma das IES públicas de grande relevância para assegurar o acesso, a participação e a permanência de estudantes em cursos de graduação em municípios </w:t>
      </w:r>
      <w:r w:rsidR="00277259" w:rsidRPr="002B2E2C">
        <w:rPr>
          <w:rFonts w:eastAsia="Calibri" w:cs="Times New Roman"/>
          <w:lang w:eastAsia="en-US"/>
        </w:rPr>
        <w:t xml:space="preserve">para além dos grandes centros urbanos, é a UEG. Por isso, o presente trabalho concentrará sua atenção nesta IES, com o interesse de estudar </w:t>
      </w:r>
      <w:r w:rsidR="00277259" w:rsidRPr="002B2E2C">
        <w:rPr>
          <w:rFonts w:eastAsia="Calibri" w:cs="Times New Roman"/>
          <w:color w:val="auto"/>
          <w:lang w:eastAsia="en-US"/>
        </w:rPr>
        <w:t xml:space="preserve">a contribuição </w:t>
      </w:r>
      <w:r w:rsidR="008F7896" w:rsidRPr="002B2E2C">
        <w:rPr>
          <w:rFonts w:eastAsia="Calibri" w:cs="Times New Roman"/>
          <w:color w:val="auto"/>
          <w:lang w:eastAsia="en-US"/>
        </w:rPr>
        <w:t>SI</w:t>
      </w:r>
      <w:r w:rsidR="00277259" w:rsidRPr="002B2E2C">
        <w:rPr>
          <w:rFonts w:eastAsia="Calibri" w:cs="Times New Roman"/>
          <w:color w:val="auto"/>
          <w:lang w:eastAsia="en-US"/>
        </w:rPr>
        <w:t xml:space="preserve"> para o alcance de seus objetivos organizacionais</w:t>
      </w:r>
      <w:r w:rsidR="006F0EF8" w:rsidRPr="002B2E2C">
        <w:rPr>
          <w:rFonts w:eastAsia="Calibri" w:cs="Times New Roman"/>
          <w:color w:val="auto"/>
          <w:lang w:eastAsia="en-US"/>
        </w:rPr>
        <w:t>.</w:t>
      </w:r>
    </w:p>
    <w:p w14:paraId="1CEDAF27" w14:textId="4C0D473C" w:rsidR="00D86049" w:rsidRPr="002B2E2C" w:rsidRDefault="00252360" w:rsidP="00DF36A0">
      <w:pPr>
        <w:pStyle w:val="Ttulo2"/>
        <w:numPr>
          <w:ilvl w:val="1"/>
          <w:numId w:val="21"/>
        </w:numPr>
        <w:rPr>
          <w:rFonts w:eastAsia="Calibri" w:cs="Times New Roman"/>
          <w:color w:val="auto"/>
          <w:lang w:eastAsia="en-US"/>
        </w:rPr>
      </w:pPr>
      <w:bookmarkStart w:id="31" w:name="_Toc38321614"/>
      <w:bookmarkStart w:id="32" w:name="_Toc52033177"/>
      <w:bookmarkStart w:id="33" w:name="_Toc52120433"/>
      <w:bookmarkStart w:id="34" w:name="_Toc59288995"/>
      <w:r w:rsidRPr="002B2E2C">
        <w:rPr>
          <w:rFonts w:eastAsia="Calibri" w:cs="Times New Roman"/>
          <w:color w:val="auto"/>
          <w:lang w:eastAsia="en-US"/>
        </w:rPr>
        <w:t xml:space="preserve">Sobre a </w:t>
      </w:r>
      <w:bookmarkEnd w:id="31"/>
      <w:r w:rsidR="00D86049" w:rsidRPr="002B2E2C">
        <w:rPr>
          <w:rFonts w:eastAsia="Calibri" w:cs="Times New Roman"/>
          <w:color w:val="auto"/>
          <w:lang w:eastAsia="en-US"/>
        </w:rPr>
        <w:t>UEG</w:t>
      </w:r>
      <w:bookmarkEnd w:id="32"/>
      <w:r w:rsidRPr="002B2E2C">
        <w:rPr>
          <w:rFonts w:eastAsia="Calibri" w:cs="Times New Roman"/>
          <w:color w:val="auto"/>
          <w:lang w:eastAsia="en-US"/>
        </w:rPr>
        <w:t xml:space="preserve"> e suas principais características</w:t>
      </w:r>
      <w:bookmarkEnd w:id="33"/>
      <w:bookmarkEnd w:id="34"/>
    </w:p>
    <w:p w14:paraId="47CFF58C" w14:textId="6C2A1DE1" w:rsidR="00440DF4" w:rsidRPr="002B2E2C" w:rsidRDefault="00D86049" w:rsidP="00F32080">
      <w:pPr>
        <w:suppressAutoHyphens w:val="0"/>
        <w:rPr>
          <w:rFonts w:eastAsia="Calibri" w:cs="Times New Roman"/>
          <w:color w:val="auto"/>
          <w:szCs w:val="22"/>
          <w:lang w:eastAsia="en-US"/>
        </w:rPr>
      </w:pPr>
      <w:r w:rsidRPr="002B2E2C">
        <w:rPr>
          <w:rFonts w:eastAsia="Calibri" w:cs="Times New Roman"/>
          <w:color w:val="auto"/>
          <w:szCs w:val="22"/>
          <w:lang w:eastAsia="en-US"/>
        </w:rPr>
        <w:t xml:space="preserve">A UEG é uma IES gratuita do tipo </w:t>
      </w:r>
      <w:r w:rsidR="008F7896" w:rsidRPr="002B2E2C">
        <w:rPr>
          <w:rFonts w:eastAsia="Calibri" w:cs="Times New Roman"/>
          <w:color w:val="auto"/>
          <w:szCs w:val="22"/>
          <w:lang w:eastAsia="en-US"/>
        </w:rPr>
        <w:t>u</w:t>
      </w:r>
      <w:r w:rsidRPr="002B2E2C">
        <w:rPr>
          <w:rFonts w:eastAsia="Calibri" w:cs="Times New Roman"/>
          <w:color w:val="auto"/>
          <w:szCs w:val="22"/>
          <w:lang w:eastAsia="en-US"/>
        </w:rPr>
        <w:t xml:space="preserve">niversidade, criada em 1999. Com a sua sede administrativa (Reitoria) localizada em Anápolis, possui 8 campus no Estado de Goiás, dividindo-os geograficamente em 8 regiões desta unidade federativa. Cada campus vincula-se 33 unidades universitárias. </w:t>
      </w:r>
    </w:p>
    <w:p w14:paraId="748903C6" w14:textId="3F5666D3" w:rsidR="00D86049" w:rsidRPr="002B2E2C" w:rsidRDefault="00D86049" w:rsidP="00D86049">
      <w:pPr>
        <w:suppressAutoHyphens w:val="0"/>
        <w:rPr>
          <w:rFonts w:eastAsia="Calibri" w:cs="Times New Roman"/>
          <w:color w:val="auto"/>
          <w:szCs w:val="22"/>
          <w:lang w:eastAsia="en-US"/>
        </w:rPr>
      </w:pPr>
      <w:r w:rsidRPr="002B2E2C">
        <w:rPr>
          <w:rFonts w:eastAsia="Calibri" w:cs="Times New Roman"/>
          <w:color w:val="auto"/>
          <w:szCs w:val="22"/>
          <w:lang w:eastAsia="en-US"/>
        </w:rPr>
        <w:lastRenderedPageBreak/>
        <w:t xml:space="preserve">Atualmente a UEG está vinculada à Secretaria de Estado da Educação de Goiás </w:t>
      </w:r>
      <w:r w:rsidR="005169A3" w:rsidRPr="002B2E2C">
        <w:rPr>
          <w:rFonts w:eastAsia="Calibri" w:cs="Times New Roman"/>
          <w:color w:val="auto"/>
          <w:szCs w:val="22"/>
          <w:lang w:eastAsia="en-US"/>
        </w:rPr>
        <w:t>e</w:t>
      </w:r>
      <w:r w:rsidRPr="002B2E2C">
        <w:rPr>
          <w:rFonts w:eastAsia="Calibri" w:cs="Times New Roman"/>
          <w:color w:val="auto"/>
          <w:szCs w:val="22"/>
          <w:lang w:eastAsia="en-US"/>
        </w:rPr>
        <w:t xml:space="preserve"> tem como objetivo declarado “Levar ensino superior de qualidade e acessível à população” </w:t>
      </w:r>
      <w:r w:rsidR="0021784C" w:rsidRPr="002B2E2C">
        <w:rPr>
          <w:rFonts w:eastAsia="Calibri" w:cs="Times New Roman"/>
          <w:noProof/>
          <w:color w:val="auto"/>
          <w:szCs w:val="22"/>
          <w:lang w:eastAsia="en-US"/>
        </w:rPr>
        <w:t>(UEG, 2020)</w:t>
      </w:r>
      <w:r w:rsidRPr="002B2E2C">
        <w:rPr>
          <w:rFonts w:eastAsia="Calibri" w:cs="Times New Roman"/>
          <w:color w:val="auto"/>
          <w:szCs w:val="22"/>
          <w:lang w:eastAsia="en-US"/>
        </w:rPr>
        <w:t>.</w:t>
      </w:r>
    </w:p>
    <w:p w14:paraId="4866B50D" w14:textId="1A0BCB64" w:rsidR="0021784C" w:rsidRPr="002B2E2C" w:rsidRDefault="0021784C" w:rsidP="0021784C">
      <w:pPr>
        <w:ind w:firstLine="1134"/>
        <w:rPr>
          <w:rFonts w:eastAsia="Calibri" w:cs="Times New Roman"/>
          <w:color w:val="auto"/>
          <w:szCs w:val="22"/>
          <w:lang w:eastAsia="en-US"/>
        </w:rPr>
      </w:pPr>
      <w:r w:rsidRPr="002B2E2C">
        <w:rPr>
          <w:rFonts w:eastAsia="Calibri" w:cs="Times New Roman"/>
          <w:color w:val="auto"/>
          <w:szCs w:val="22"/>
          <w:lang w:eastAsia="en-US"/>
        </w:rPr>
        <w:t xml:space="preserve">O seu maior financiador é o Estado de Goiás, sendo provedor de 2% do orçamento estadual para a UEG, com repasses em duodécimos mensais, assim garantido a sua autonomia </w:t>
      </w:r>
      <w:r w:rsidR="00AD5EB2" w:rsidRPr="002B2E2C">
        <w:rPr>
          <w:rFonts w:eastAsia="Calibri" w:cs="Times New Roman"/>
          <w:color w:val="auto"/>
          <w:szCs w:val="22"/>
          <w:lang w:eastAsia="en-US"/>
        </w:rPr>
        <w:t xml:space="preserve">a sua </w:t>
      </w:r>
      <w:r w:rsidRPr="002B2E2C">
        <w:rPr>
          <w:rFonts w:eastAsia="Calibri" w:cs="Times New Roman"/>
          <w:color w:val="auto"/>
          <w:szCs w:val="22"/>
          <w:lang w:eastAsia="en-US"/>
        </w:rPr>
        <w:t>financeira</w:t>
      </w:r>
      <w:r w:rsidRPr="002B2E2C">
        <w:rPr>
          <w:rFonts w:cs="Times New Roman"/>
          <w:lang w:eastAsia="en-US"/>
        </w:rPr>
        <w:t xml:space="preserve"> </w:t>
      </w:r>
      <w:r w:rsidRPr="002B2E2C">
        <w:rPr>
          <w:rFonts w:cs="Times New Roman"/>
          <w:noProof/>
          <w:lang w:eastAsia="en-US"/>
        </w:rPr>
        <w:t>(UEG, 2010)</w:t>
      </w:r>
      <w:r w:rsidRPr="002B2E2C">
        <w:rPr>
          <w:rFonts w:cs="Times New Roman"/>
          <w:lang w:eastAsia="en-US"/>
        </w:rPr>
        <w:t>.</w:t>
      </w:r>
    </w:p>
    <w:p w14:paraId="6686F466" w14:textId="34DFFF5A" w:rsidR="0021784C" w:rsidRPr="002B2E2C" w:rsidRDefault="0021784C" w:rsidP="0021784C">
      <w:pPr>
        <w:ind w:firstLine="1134"/>
        <w:rPr>
          <w:rFonts w:cs="Times New Roman"/>
          <w:lang w:eastAsia="en-US"/>
        </w:rPr>
      </w:pPr>
      <w:r w:rsidRPr="002B2E2C">
        <w:rPr>
          <w:rFonts w:cs="Times New Roman"/>
          <w:lang w:eastAsia="en-US"/>
        </w:rPr>
        <w:t xml:space="preserve">Como complemento, sua receita é composta de recursos próprios e provenientes de convênios, estes sendo da iniciativa pública ou privada e de emendas parlamentares. Seu plano financeiro é organizado através de propostas orçamentárias anualmente </w:t>
      </w:r>
      <w:r w:rsidRPr="002B2E2C">
        <w:rPr>
          <w:rFonts w:cs="Times New Roman"/>
          <w:noProof/>
          <w:lang w:eastAsia="en-US"/>
        </w:rPr>
        <w:t>(UEG, 2010, p. 118-123)</w:t>
      </w:r>
      <w:r w:rsidRPr="002B2E2C">
        <w:rPr>
          <w:rFonts w:cs="Times New Roman"/>
          <w:lang w:eastAsia="en-US"/>
        </w:rPr>
        <w:t>.</w:t>
      </w:r>
    </w:p>
    <w:p w14:paraId="2FFC4285" w14:textId="40362FDB" w:rsidR="00D86049" w:rsidRPr="002B2E2C" w:rsidRDefault="00D86049" w:rsidP="00D86049">
      <w:pPr>
        <w:suppressAutoHyphens w:val="0"/>
        <w:rPr>
          <w:rFonts w:eastAsia="Calibri" w:cs="Times New Roman"/>
          <w:color w:val="auto"/>
          <w:szCs w:val="22"/>
          <w:lang w:eastAsia="en-US"/>
        </w:rPr>
      </w:pPr>
      <w:r w:rsidRPr="002B2E2C">
        <w:rPr>
          <w:rFonts w:eastAsia="Calibri" w:cs="Times New Roman"/>
          <w:color w:val="auto"/>
          <w:szCs w:val="22"/>
          <w:lang w:eastAsia="en-US"/>
        </w:rPr>
        <w:tab/>
        <w:t xml:space="preserve">Segundo </w:t>
      </w:r>
      <w:r w:rsidR="008E07B8" w:rsidRPr="002B2E2C">
        <w:rPr>
          <w:rFonts w:eastAsia="Calibri" w:cs="Times New Roman"/>
          <w:color w:val="auto"/>
          <w:szCs w:val="22"/>
          <w:lang w:eastAsia="en-US"/>
        </w:rPr>
        <w:t>o</w:t>
      </w:r>
      <w:r w:rsidR="005E63A4" w:rsidRPr="002B2E2C">
        <w:rPr>
          <w:rFonts w:eastAsia="Calibri" w:cs="Times New Roman"/>
          <w:color w:val="auto"/>
          <w:szCs w:val="22"/>
          <w:lang w:eastAsia="en-US"/>
        </w:rPr>
        <w:t xml:space="preserve"> seu </w:t>
      </w:r>
      <w:r w:rsidRPr="002B2E2C">
        <w:rPr>
          <w:rFonts w:eastAsia="Calibri" w:cs="Times New Roman"/>
          <w:color w:val="auto"/>
          <w:szCs w:val="22"/>
          <w:lang w:eastAsia="en-US"/>
        </w:rPr>
        <w:t xml:space="preserve">PDI </w:t>
      </w:r>
      <w:r w:rsidR="005E63A4" w:rsidRPr="002B2E2C">
        <w:rPr>
          <w:rFonts w:eastAsia="Calibri" w:cs="Times New Roman"/>
          <w:color w:val="auto"/>
          <w:szCs w:val="22"/>
          <w:lang w:eastAsia="en-US"/>
        </w:rPr>
        <w:t xml:space="preserve">a </w:t>
      </w:r>
      <w:r w:rsidRPr="002B2E2C">
        <w:rPr>
          <w:rFonts w:eastAsia="Calibri" w:cs="Times New Roman"/>
          <w:color w:val="auto"/>
          <w:szCs w:val="22"/>
          <w:lang w:eastAsia="en-US"/>
        </w:rPr>
        <w:t>UEG define suas áreas de atuação acadêmica, que abrangem:</w:t>
      </w:r>
    </w:p>
    <w:p w14:paraId="7B90BAE2" w14:textId="663E4375" w:rsidR="00D86049" w:rsidRPr="002B2E2C" w:rsidRDefault="00D86049" w:rsidP="00D86049">
      <w:pPr>
        <w:suppressAutoHyphens w:val="0"/>
        <w:rPr>
          <w:rFonts w:eastAsia="Calibri" w:cs="Times New Roman"/>
          <w:color w:val="auto"/>
          <w:szCs w:val="22"/>
          <w:lang w:eastAsia="en-US"/>
        </w:rPr>
      </w:pPr>
      <w:r w:rsidRPr="002B2E2C">
        <w:rPr>
          <w:rFonts w:eastAsia="Calibri" w:cs="Times New Roman"/>
          <w:color w:val="auto"/>
          <w:szCs w:val="22"/>
          <w:lang w:eastAsia="en-US"/>
        </w:rPr>
        <w:t xml:space="preserve">Cursos de graduações, nas diversas áreas do conhecimento conforme estudos sobre a demanda dos profissionais e </w:t>
      </w:r>
      <w:r w:rsidR="00C76073" w:rsidRPr="002B2E2C">
        <w:rPr>
          <w:rFonts w:eastAsia="Calibri" w:cs="Times New Roman"/>
          <w:color w:val="auto"/>
          <w:szCs w:val="22"/>
          <w:lang w:eastAsia="en-US"/>
        </w:rPr>
        <w:t>para ingresso devem ter</w:t>
      </w:r>
      <w:r w:rsidRPr="002B2E2C">
        <w:rPr>
          <w:rFonts w:eastAsia="Calibri" w:cs="Times New Roman"/>
          <w:color w:val="auto"/>
          <w:szCs w:val="22"/>
          <w:lang w:eastAsia="en-US"/>
        </w:rPr>
        <w:t xml:space="preserve"> concluído o ensino médio e classificados no processo seletivo.</w:t>
      </w:r>
    </w:p>
    <w:p w14:paraId="7A5E76BF" w14:textId="77777777" w:rsidR="00D86049" w:rsidRPr="002B2E2C" w:rsidRDefault="00D86049" w:rsidP="00D86049">
      <w:pPr>
        <w:suppressAutoHyphens w:val="0"/>
        <w:rPr>
          <w:rFonts w:eastAsia="Calibri" w:cs="Times New Roman"/>
          <w:color w:val="auto"/>
          <w:lang w:eastAsia="en-US"/>
        </w:rPr>
      </w:pPr>
      <w:r w:rsidRPr="002B2E2C">
        <w:rPr>
          <w:rFonts w:eastAsia="Calibri" w:cs="Times New Roman"/>
          <w:color w:val="auto"/>
          <w:lang w:eastAsia="en-US"/>
        </w:rPr>
        <w:t>Cursos sequenciais por campo do saber, de diferentes níveis de abrangências, abertos a candidatos que atenderem os requisitos da UEG.</w:t>
      </w:r>
    </w:p>
    <w:p w14:paraId="14FE66F7" w14:textId="3CACAE57" w:rsidR="00D86049" w:rsidRPr="002B2E2C" w:rsidRDefault="00D86049" w:rsidP="00D86049">
      <w:pPr>
        <w:suppressAutoHyphens w:val="0"/>
        <w:rPr>
          <w:rFonts w:eastAsia="Calibri" w:cs="Times New Roman"/>
          <w:color w:val="auto"/>
          <w:szCs w:val="22"/>
          <w:lang w:eastAsia="en-US"/>
        </w:rPr>
      </w:pPr>
      <w:r w:rsidRPr="002B2E2C">
        <w:rPr>
          <w:rFonts w:eastAsia="Calibri" w:cs="Times New Roman"/>
          <w:color w:val="auto"/>
          <w:szCs w:val="22"/>
          <w:lang w:eastAsia="en-US"/>
        </w:rPr>
        <w:t>Cursos de Pós Graduação, mestrado e doutorado (stricto sensu), cursos de especializações (lato sensu) que atendam às exigências da Universidade.</w:t>
      </w:r>
    </w:p>
    <w:p w14:paraId="7EC0C2A8" w14:textId="17F3C112" w:rsidR="00D86049" w:rsidRPr="002B2E2C" w:rsidRDefault="00D86049" w:rsidP="00DF36A0">
      <w:pPr>
        <w:pStyle w:val="Ttulo3"/>
        <w:numPr>
          <w:ilvl w:val="2"/>
          <w:numId w:val="21"/>
        </w:numPr>
        <w:rPr>
          <w:rFonts w:eastAsia="Calibri" w:cs="Times New Roman"/>
          <w:color w:val="auto"/>
          <w:lang w:eastAsia="en-US"/>
        </w:rPr>
      </w:pPr>
      <w:bookmarkStart w:id="35" w:name="_Toc38321615"/>
      <w:bookmarkStart w:id="36" w:name="_Toc52033178"/>
      <w:bookmarkStart w:id="37" w:name="_Toc52120434"/>
      <w:bookmarkStart w:id="38" w:name="_Toc59288996"/>
      <w:r w:rsidRPr="002B2E2C">
        <w:rPr>
          <w:rFonts w:eastAsia="Calibri" w:cs="Times New Roman"/>
          <w:color w:val="auto"/>
          <w:lang w:eastAsia="en-US"/>
        </w:rPr>
        <w:t>Histórico</w:t>
      </w:r>
      <w:bookmarkEnd w:id="35"/>
      <w:r w:rsidRPr="002B2E2C">
        <w:rPr>
          <w:rFonts w:eastAsia="Calibri" w:cs="Times New Roman"/>
          <w:color w:val="auto"/>
          <w:lang w:eastAsia="en-US"/>
        </w:rPr>
        <w:t xml:space="preserve"> da UEG</w:t>
      </w:r>
      <w:bookmarkEnd w:id="36"/>
      <w:bookmarkEnd w:id="37"/>
      <w:bookmarkEnd w:id="38"/>
    </w:p>
    <w:p w14:paraId="43F89853" w14:textId="775D25CC" w:rsidR="00D86049" w:rsidRPr="002B2E2C" w:rsidRDefault="00D86049" w:rsidP="00D86049">
      <w:pPr>
        <w:suppressAutoHyphens w:val="0"/>
        <w:rPr>
          <w:rFonts w:eastAsia="Calibri" w:cs="Times New Roman"/>
          <w:color w:val="auto"/>
          <w:szCs w:val="22"/>
          <w:lang w:eastAsia="en-US"/>
        </w:rPr>
      </w:pPr>
      <w:r w:rsidRPr="002B2E2C">
        <w:rPr>
          <w:rFonts w:eastAsia="Calibri" w:cs="Times New Roman"/>
          <w:color w:val="auto"/>
          <w:szCs w:val="22"/>
          <w:lang w:eastAsia="en-US"/>
        </w:rPr>
        <w:t>O Estado mantinha diversas IES, e em 1999 por força da Lei N. 13.456 de 16/04/1</w:t>
      </w:r>
      <w:r w:rsidR="0021784C" w:rsidRPr="002B2E2C">
        <w:rPr>
          <w:rFonts w:eastAsia="Calibri" w:cs="Times New Roman"/>
          <w:color w:val="auto"/>
          <w:szCs w:val="22"/>
          <w:lang w:eastAsia="en-US"/>
        </w:rPr>
        <w:t>9</w:t>
      </w:r>
      <w:r w:rsidRPr="002B2E2C">
        <w:rPr>
          <w:rFonts w:eastAsia="Calibri" w:cs="Times New Roman"/>
          <w:color w:val="auto"/>
          <w:szCs w:val="22"/>
          <w:lang w:eastAsia="en-US"/>
        </w:rPr>
        <w:t>99 fundou-se a UEG tendo a seguinte missão:</w:t>
      </w:r>
    </w:p>
    <w:p w14:paraId="17DD853C" w14:textId="77777777" w:rsidR="008E4AA5" w:rsidRPr="002B2E2C" w:rsidRDefault="008E4AA5" w:rsidP="00D86049">
      <w:pPr>
        <w:pStyle w:val="PargrafodaLista"/>
        <w:spacing w:before="30" w:after="30" w:line="240" w:lineRule="auto"/>
        <w:ind w:left="1211" w:firstLine="0"/>
        <w:rPr>
          <w:rFonts w:eastAsia="Calibri" w:cs="Times New Roman"/>
          <w:color w:val="auto"/>
          <w:sz w:val="20"/>
          <w:szCs w:val="20"/>
          <w:lang w:eastAsia="en-US"/>
        </w:rPr>
      </w:pPr>
    </w:p>
    <w:p w14:paraId="02D1076D" w14:textId="2DB25475" w:rsidR="00D86049" w:rsidRPr="002B2E2C" w:rsidRDefault="00D86049" w:rsidP="00D86049">
      <w:pPr>
        <w:pStyle w:val="PargrafodaLista"/>
        <w:spacing w:before="30" w:after="30" w:line="240" w:lineRule="auto"/>
        <w:ind w:left="1211" w:firstLine="0"/>
        <w:rPr>
          <w:rFonts w:eastAsia="Calibri" w:cs="Times New Roman"/>
          <w:color w:val="auto"/>
          <w:sz w:val="20"/>
          <w:szCs w:val="20"/>
          <w:lang w:eastAsia="en-US"/>
        </w:rPr>
      </w:pPr>
      <w:r w:rsidRPr="002B2E2C">
        <w:rPr>
          <w:rFonts w:eastAsia="Calibri" w:cs="Times New Roman"/>
          <w:color w:val="auto"/>
          <w:sz w:val="20"/>
          <w:szCs w:val="20"/>
          <w:lang w:eastAsia="en-US"/>
        </w:rPr>
        <w:t>Produzir e socializar o conhecimento científico e o saber, desenvolver a cultura e a formação integral de profissionais e indivíduos capazes de se inserirem criticamente na sociedade e promoverem a transformação da realidade socioeconômica do Estado de Goiás e do Brasil (UEG, 2010, p. 19).</w:t>
      </w:r>
    </w:p>
    <w:p w14:paraId="2D5EE61F" w14:textId="77777777" w:rsidR="00A965EB" w:rsidRPr="002B2E2C" w:rsidRDefault="00A965EB" w:rsidP="00D86049">
      <w:pPr>
        <w:pStyle w:val="PargrafodaLista"/>
        <w:spacing w:before="30" w:after="30" w:line="240" w:lineRule="auto"/>
        <w:ind w:left="1211" w:firstLine="0"/>
        <w:rPr>
          <w:rFonts w:eastAsia="Calibri" w:cs="Times New Roman"/>
          <w:color w:val="auto"/>
          <w:sz w:val="20"/>
          <w:szCs w:val="20"/>
          <w:lang w:eastAsia="en-US"/>
        </w:rPr>
      </w:pPr>
    </w:p>
    <w:p w14:paraId="6DFD0A0B" w14:textId="1CE89153" w:rsidR="00D86049" w:rsidRPr="002B2E2C" w:rsidRDefault="00962BC7" w:rsidP="002F14D7">
      <w:pPr>
        <w:rPr>
          <w:rFonts w:cs="Times New Roman"/>
          <w:lang w:eastAsia="en-US"/>
        </w:rPr>
      </w:pPr>
      <w:r w:rsidRPr="002B2E2C">
        <w:rPr>
          <w:rFonts w:cs="Times New Roman"/>
          <w:lang w:eastAsia="en-US"/>
        </w:rPr>
        <w:t>A UEG oferta cursos nas seguintes modalidades: Presencial e a Distância, e define que seu Projeto Pedagógico de Curso (PPC) deve ser uma criação única</w:t>
      </w:r>
      <w:r w:rsidR="00067EE8" w:rsidRPr="002B2E2C">
        <w:rPr>
          <w:rFonts w:cs="Times New Roman"/>
          <w:lang w:eastAsia="en-US"/>
        </w:rPr>
        <w:t>, por curso</w:t>
      </w:r>
      <w:r w:rsidRPr="002B2E2C">
        <w:rPr>
          <w:rFonts w:cs="Times New Roman"/>
          <w:lang w:eastAsia="en-US"/>
        </w:rPr>
        <w:t xml:space="preserve">, </w:t>
      </w:r>
      <w:r w:rsidR="00F56DAB" w:rsidRPr="002B2E2C">
        <w:rPr>
          <w:rFonts w:cs="Times New Roman"/>
          <w:lang w:eastAsia="en-US"/>
        </w:rPr>
        <w:t xml:space="preserve">e </w:t>
      </w:r>
      <w:r w:rsidRPr="002B2E2C">
        <w:rPr>
          <w:rFonts w:cs="Times New Roman"/>
          <w:lang w:eastAsia="en-US"/>
        </w:rPr>
        <w:t>contemplando o perfil do egresso</w:t>
      </w:r>
      <w:r w:rsidR="00F56DAB" w:rsidRPr="002B2E2C">
        <w:rPr>
          <w:rFonts w:cs="Times New Roman"/>
          <w:lang w:eastAsia="en-US"/>
        </w:rPr>
        <w:t xml:space="preserve"> </w:t>
      </w:r>
      <w:r w:rsidRPr="002B2E2C">
        <w:rPr>
          <w:rFonts w:cs="Times New Roman"/>
          <w:lang w:eastAsia="en-US"/>
        </w:rPr>
        <w:t xml:space="preserve">articulação da teoria com a prática e ressalta </w:t>
      </w:r>
      <w:r w:rsidR="00F56DAB" w:rsidRPr="002B2E2C">
        <w:rPr>
          <w:rFonts w:cs="Times New Roman"/>
          <w:lang w:eastAsia="en-US"/>
        </w:rPr>
        <w:t>o papel d</w:t>
      </w:r>
      <w:r w:rsidRPr="002B2E2C">
        <w:rPr>
          <w:rFonts w:cs="Times New Roman"/>
          <w:lang w:eastAsia="en-US"/>
        </w:rPr>
        <w:t xml:space="preserve">a </w:t>
      </w:r>
      <w:r w:rsidR="0021784C" w:rsidRPr="002B2E2C">
        <w:rPr>
          <w:rFonts w:cs="Times New Roman"/>
          <w:lang w:eastAsia="en-US"/>
        </w:rPr>
        <w:t>interdisciplinaridade (</w:t>
      </w:r>
      <w:r w:rsidR="0021784C" w:rsidRPr="002B2E2C">
        <w:rPr>
          <w:rFonts w:cs="Times New Roman"/>
          <w:noProof/>
          <w:lang w:eastAsia="en-US"/>
        </w:rPr>
        <w:t>UEG, 2010, p. 42)</w:t>
      </w:r>
      <w:r w:rsidRPr="002B2E2C">
        <w:rPr>
          <w:rFonts w:cs="Times New Roman"/>
          <w:lang w:eastAsia="en-US"/>
        </w:rPr>
        <w:t>.</w:t>
      </w:r>
    </w:p>
    <w:p w14:paraId="0044294B" w14:textId="1DA9802A" w:rsidR="008C38B1" w:rsidRPr="002B2E2C" w:rsidRDefault="008C38B1" w:rsidP="008C38B1">
      <w:pPr>
        <w:rPr>
          <w:rFonts w:cs="Times New Roman"/>
          <w:lang w:eastAsia="en-US"/>
        </w:rPr>
      </w:pPr>
      <w:r w:rsidRPr="002B2E2C">
        <w:rPr>
          <w:rFonts w:cs="Times New Roman"/>
          <w:lang w:eastAsia="en-US"/>
        </w:rPr>
        <w:lastRenderedPageBreak/>
        <w:t xml:space="preserve">Um dos pilares da UEG é ter o ensino gratuito e acessível, sua administração deverá ter uma gestão democrática e seus cursos diversificados em diversas áreas do saber </w:t>
      </w:r>
      <w:r w:rsidR="0021784C" w:rsidRPr="002B2E2C">
        <w:rPr>
          <w:rFonts w:cs="Times New Roman"/>
          <w:noProof/>
          <w:lang w:eastAsia="en-US"/>
        </w:rPr>
        <w:t>(UEG, 2010, p. 43)</w:t>
      </w:r>
      <w:r w:rsidRPr="002B2E2C">
        <w:rPr>
          <w:rFonts w:cs="Times New Roman"/>
          <w:lang w:eastAsia="en-US"/>
        </w:rPr>
        <w:t>.</w:t>
      </w:r>
    </w:p>
    <w:p w14:paraId="35D3E113" w14:textId="77777777" w:rsidR="002F14D7" w:rsidRPr="002B2E2C" w:rsidRDefault="002F14D7" w:rsidP="002F14D7">
      <w:pPr>
        <w:rPr>
          <w:rFonts w:cs="Times New Roman"/>
          <w:lang w:eastAsia="en-US"/>
        </w:rPr>
      </w:pPr>
    </w:p>
    <w:p w14:paraId="1F772F53" w14:textId="228CC6FA" w:rsidR="00D86049" w:rsidRPr="002B2E2C" w:rsidRDefault="00D86049" w:rsidP="00D86049">
      <w:pPr>
        <w:spacing w:before="30" w:after="30" w:line="240" w:lineRule="auto"/>
        <w:ind w:left="2268" w:firstLine="0"/>
        <w:rPr>
          <w:rFonts w:eastAsia="Calibri" w:cs="Times New Roman"/>
          <w:color w:val="auto"/>
          <w:sz w:val="20"/>
          <w:szCs w:val="20"/>
          <w:lang w:eastAsia="en-US"/>
        </w:rPr>
      </w:pPr>
      <w:r w:rsidRPr="002B2E2C">
        <w:rPr>
          <w:rFonts w:eastAsia="Calibri" w:cs="Times New Roman"/>
          <w:color w:val="auto"/>
          <w:sz w:val="20"/>
          <w:szCs w:val="20"/>
          <w:lang w:eastAsia="en-US"/>
        </w:rPr>
        <w:t xml:space="preserve">De acordo com Carlos e Odair </w:t>
      </w:r>
      <w:r w:rsidR="00D95786" w:rsidRPr="002B2E2C">
        <w:rPr>
          <w:rFonts w:eastAsia="Calibri" w:cs="Times New Roman"/>
          <w:color w:val="auto"/>
          <w:sz w:val="20"/>
          <w:szCs w:val="20"/>
          <w:lang w:eastAsia="en-US"/>
        </w:rPr>
        <w:t xml:space="preserve">(2003, p. 2, apud CRISTOFOLINI, 1998) </w:t>
      </w:r>
      <w:r w:rsidRPr="002B2E2C">
        <w:rPr>
          <w:rFonts w:eastAsia="Calibri" w:cs="Times New Roman"/>
          <w:color w:val="auto"/>
          <w:sz w:val="20"/>
          <w:szCs w:val="20"/>
          <w:lang w:eastAsia="en-US"/>
        </w:rPr>
        <w:t>o modelo multicampi nasceu nos Estados Unidos, em 1945, mas só se consolidou e teve considerável expansão duas décadas depois. A estrutura multicampi implica em diversos fatores além do número de campi</w:t>
      </w:r>
      <w:r w:rsidR="00750FD9" w:rsidRPr="002B2E2C">
        <w:rPr>
          <w:rStyle w:val="Refdenotaderodap"/>
          <w:rFonts w:eastAsia="Calibri" w:cs="Times New Roman"/>
          <w:color w:val="auto"/>
          <w:sz w:val="20"/>
          <w:szCs w:val="20"/>
          <w:lang w:eastAsia="en-US"/>
        </w:rPr>
        <w:footnoteReference w:id="2"/>
      </w:r>
      <w:r w:rsidR="00893F95" w:rsidRPr="002B2E2C">
        <w:rPr>
          <w:rFonts w:eastAsia="Calibri" w:cs="Times New Roman"/>
          <w:color w:val="auto"/>
          <w:sz w:val="20"/>
          <w:szCs w:val="20"/>
          <w:lang w:eastAsia="en-US"/>
        </w:rPr>
        <w:t xml:space="preserve"> </w:t>
      </w:r>
      <w:r w:rsidRPr="002B2E2C">
        <w:rPr>
          <w:rFonts w:eastAsia="Calibri" w:cs="Times New Roman"/>
          <w:color w:val="auto"/>
          <w:sz w:val="20"/>
          <w:szCs w:val="20"/>
          <w:lang w:eastAsia="en-US"/>
        </w:rPr>
        <w:t>existente; eles precisam ter certa distância entre si, oferecer diversos cursos, ter certo grau de integração, ter administração descentralizada, ter uma práxis característica e uma organização orientada para maximizar os resultados possíveis deste modelo.</w:t>
      </w:r>
    </w:p>
    <w:p w14:paraId="3A5F4936" w14:textId="77777777" w:rsidR="00D86049" w:rsidRPr="002B2E2C" w:rsidRDefault="00D86049" w:rsidP="00D86049">
      <w:pPr>
        <w:spacing w:before="30" w:after="30" w:line="240" w:lineRule="auto"/>
        <w:ind w:left="2268" w:firstLine="0"/>
        <w:rPr>
          <w:rFonts w:eastAsia="Calibri" w:cs="Times New Roman"/>
          <w:color w:val="auto"/>
          <w:sz w:val="20"/>
          <w:szCs w:val="20"/>
          <w:lang w:eastAsia="en-US"/>
        </w:rPr>
      </w:pPr>
    </w:p>
    <w:p w14:paraId="74887016" w14:textId="77777777" w:rsidR="00D86049" w:rsidRPr="002B2E2C" w:rsidRDefault="00D86049" w:rsidP="00D86049">
      <w:pPr>
        <w:spacing w:before="30" w:after="30" w:line="240" w:lineRule="auto"/>
        <w:ind w:left="2268" w:firstLine="0"/>
        <w:rPr>
          <w:rFonts w:eastAsia="Calibri" w:cs="Times New Roman"/>
          <w:color w:val="auto"/>
          <w:sz w:val="20"/>
          <w:szCs w:val="20"/>
          <w:lang w:eastAsia="en-US"/>
        </w:rPr>
      </w:pPr>
    </w:p>
    <w:p w14:paraId="3140E32B" w14:textId="3F430A8D" w:rsidR="00D86049" w:rsidRPr="002B2E2C" w:rsidRDefault="00D86049" w:rsidP="00D86049">
      <w:pPr>
        <w:ind w:firstLine="708"/>
        <w:rPr>
          <w:rFonts w:eastAsia="Calibri" w:cs="Times New Roman"/>
          <w:color w:val="auto"/>
          <w:szCs w:val="22"/>
          <w:lang w:eastAsia="en-US"/>
        </w:rPr>
      </w:pPr>
      <w:r w:rsidRPr="002B2E2C">
        <w:rPr>
          <w:rFonts w:eastAsia="Calibri" w:cs="Times New Roman"/>
          <w:color w:val="auto"/>
          <w:szCs w:val="22"/>
          <w:lang w:eastAsia="en-US"/>
        </w:rPr>
        <w:t xml:space="preserve">Analisando a definição acima a UEG se enquadra no tipo de </w:t>
      </w:r>
      <w:r w:rsidR="00226DFA" w:rsidRPr="002B2E2C">
        <w:rPr>
          <w:rFonts w:eastAsia="Calibri" w:cs="Times New Roman"/>
          <w:color w:val="auto"/>
          <w:szCs w:val="22"/>
          <w:lang w:eastAsia="en-US"/>
        </w:rPr>
        <w:t>u</w:t>
      </w:r>
      <w:r w:rsidRPr="002B2E2C">
        <w:rPr>
          <w:rFonts w:eastAsia="Calibri" w:cs="Times New Roman"/>
          <w:color w:val="auto"/>
          <w:szCs w:val="22"/>
          <w:lang w:eastAsia="en-US"/>
        </w:rPr>
        <w:t xml:space="preserve">niversidade multicampi, pois possui diversos </w:t>
      </w:r>
      <w:r w:rsidRPr="002B2E2C">
        <w:rPr>
          <w:rFonts w:eastAsia="Calibri" w:cs="Times New Roman"/>
          <w:i/>
          <w:iCs/>
          <w:color w:val="auto"/>
          <w:szCs w:val="22"/>
          <w:lang w:eastAsia="en-US"/>
        </w:rPr>
        <w:t>campus</w:t>
      </w:r>
      <w:r w:rsidRPr="002B2E2C">
        <w:rPr>
          <w:rFonts w:eastAsia="Calibri" w:cs="Times New Roman"/>
          <w:color w:val="auto"/>
          <w:szCs w:val="22"/>
          <w:lang w:eastAsia="en-US"/>
        </w:rPr>
        <w:t xml:space="preserve"> em municípios do Estado, mantendo uma certa distância entre si, oferecendo vários cursos, tendo um grau de integração muito forte e com cada campus</w:t>
      </w:r>
      <w:r w:rsidRPr="002B2E2C">
        <w:rPr>
          <w:rStyle w:val="Refdenotaderodap"/>
          <w:rFonts w:cs="Times New Roman"/>
        </w:rPr>
        <w:footnoteRef/>
      </w:r>
      <w:r w:rsidRPr="002B2E2C">
        <w:rPr>
          <w:rFonts w:eastAsia="Calibri" w:cs="Times New Roman"/>
          <w:color w:val="auto"/>
          <w:szCs w:val="22"/>
          <w:lang w:eastAsia="en-US"/>
        </w:rPr>
        <w:t xml:space="preserve"> tendo sua </w:t>
      </w:r>
      <w:r w:rsidR="0021784C" w:rsidRPr="002B2E2C">
        <w:rPr>
          <w:rFonts w:eastAsia="Calibri" w:cs="Times New Roman"/>
          <w:color w:val="auto"/>
          <w:szCs w:val="22"/>
          <w:lang w:eastAsia="en-US"/>
        </w:rPr>
        <w:t xml:space="preserve">própria </w:t>
      </w:r>
      <w:r w:rsidRPr="002B2E2C">
        <w:rPr>
          <w:rFonts w:eastAsia="Calibri" w:cs="Times New Roman"/>
          <w:color w:val="auto"/>
          <w:szCs w:val="22"/>
          <w:lang w:eastAsia="en-US"/>
        </w:rPr>
        <w:t>administração.</w:t>
      </w:r>
    </w:p>
    <w:p w14:paraId="3F7E3285" w14:textId="5AAFF0ED" w:rsidR="00D86049" w:rsidRPr="002B2E2C" w:rsidRDefault="00D86049" w:rsidP="00D86049">
      <w:pPr>
        <w:suppressAutoHyphens w:val="0"/>
        <w:rPr>
          <w:rFonts w:eastAsia="Calibri" w:cs="Times New Roman"/>
          <w:color w:val="auto"/>
          <w:lang w:eastAsia="en-US"/>
        </w:rPr>
      </w:pPr>
      <w:r w:rsidRPr="002B2E2C">
        <w:rPr>
          <w:rFonts w:eastAsia="Calibri" w:cs="Times New Roman"/>
          <w:color w:val="auto"/>
          <w:szCs w:val="22"/>
          <w:lang w:eastAsia="en-US"/>
        </w:rPr>
        <w:t>A pluralização de campus da UEG é dada pela sua história. Antes da criação da Universidade existiam diversas IES espalhadas pelo Estado, cada uma com a sua administração própria, localizadas em: Goiânia, Cidade de Goiás, Iporá, Formosa, Quirinópolis, Morrinhos, Itapuranga, Porangatu, Uruaçu, São luís de Montes Belos, Pires do Rio e Goianésia</w:t>
      </w:r>
      <w:r w:rsidRPr="002B2E2C">
        <w:rPr>
          <w:rFonts w:eastAsia="Calibri" w:cs="Times New Roman"/>
          <w:color w:val="auto"/>
          <w:sz w:val="20"/>
          <w:szCs w:val="20"/>
          <w:lang w:eastAsia="en-US"/>
        </w:rPr>
        <w:t xml:space="preserve"> </w:t>
      </w:r>
      <w:r w:rsidR="0021784C" w:rsidRPr="002B2E2C">
        <w:rPr>
          <w:rFonts w:eastAsia="Calibri" w:cs="Times New Roman"/>
          <w:noProof/>
          <w:color w:val="auto"/>
          <w:lang w:eastAsia="en-US"/>
        </w:rPr>
        <w:t>(CARVALHO, 2013, p. 80)</w:t>
      </w:r>
      <w:r w:rsidRPr="002B2E2C">
        <w:rPr>
          <w:rFonts w:eastAsia="Calibri" w:cs="Times New Roman"/>
          <w:color w:val="auto"/>
          <w:lang w:eastAsia="en-US"/>
        </w:rPr>
        <w:t>.</w:t>
      </w:r>
    </w:p>
    <w:p w14:paraId="145D85F3" w14:textId="77777777" w:rsidR="00E4479C" w:rsidRPr="002B2E2C" w:rsidRDefault="00E4479C" w:rsidP="00D86049">
      <w:pPr>
        <w:suppressAutoHyphens w:val="0"/>
        <w:rPr>
          <w:rFonts w:eastAsia="Calibri" w:cs="Times New Roman"/>
          <w:color w:val="auto"/>
          <w:szCs w:val="22"/>
          <w:lang w:eastAsia="en-US"/>
        </w:rPr>
      </w:pPr>
    </w:p>
    <w:p w14:paraId="5CEBB3E9" w14:textId="2E05A674" w:rsidR="00D86049" w:rsidRPr="002B2E2C" w:rsidRDefault="00D86049" w:rsidP="00D86049">
      <w:pPr>
        <w:spacing w:before="30" w:after="30" w:line="240" w:lineRule="auto"/>
        <w:ind w:left="2268" w:firstLine="0"/>
        <w:rPr>
          <w:rFonts w:eastAsia="Calibri" w:cs="Times New Roman"/>
          <w:color w:val="auto"/>
          <w:sz w:val="20"/>
          <w:szCs w:val="20"/>
          <w:lang w:eastAsia="en-US"/>
        </w:rPr>
      </w:pPr>
      <w:r w:rsidRPr="002B2E2C">
        <w:rPr>
          <w:rFonts w:eastAsia="Calibri" w:cs="Times New Roman"/>
          <w:color w:val="auto"/>
          <w:sz w:val="20"/>
          <w:szCs w:val="20"/>
          <w:lang w:eastAsia="en-US"/>
        </w:rPr>
        <w:t xml:space="preserve">Porém, desde sua constituição a UEG sofre com problemas de infraestrutura em suas unidades universitárias, poucos investimentos, carência de quadro docente e servidores técnicos administrativos concursados e qualificados para o exercício das atribuições inerentes a uma universidade. </w:t>
      </w:r>
      <w:r w:rsidR="0021784C" w:rsidRPr="002B2E2C">
        <w:rPr>
          <w:rFonts w:eastAsia="Calibri" w:cs="Times New Roman"/>
          <w:noProof/>
          <w:color w:val="auto"/>
          <w:sz w:val="20"/>
          <w:szCs w:val="20"/>
          <w:lang w:eastAsia="en-US"/>
        </w:rPr>
        <w:t>(CARVALHO, 2013, p. 18)</w:t>
      </w:r>
      <w:r w:rsidRPr="002B2E2C">
        <w:rPr>
          <w:rFonts w:eastAsia="Calibri" w:cs="Times New Roman"/>
          <w:color w:val="auto"/>
          <w:sz w:val="20"/>
          <w:szCs w:val="20"/>
          <w:lang w:eastAsia="en-US"/>
        </w:rPr>
        <w:t>.</w:t>
      </w:r>
    </w:p>
    <w:p w14:paraId="5961D872" w14:textId="77777777" w:rsidR="00D86049" w:rsidRPr="002B2E2C" w:rsidRDefault="00D86049" w:rsidP="00D86049">
      <w:pPr>
        <w:spacing w:before="30" w:after="30" w:line="240" w:lineRule="auto"/>
        <w:ind w:left="2268" w:firstLine="0"/>
        <w:rPr>
          <w:rFonts w:eastAsia="Calibri" w:cs="Times New Roman"/>
          <w:color w:val="auto"/>
          <w:sz w:val="20"/>
          <w:szCs w:val="20"/>
          <w:lang w:eastAsia="en-US"/>
        </w:rPr>
      </w:pPr>
    </w:p>
    <w:p w14:paraId="19B96F59" w14:textId="77777777" w:rsidR="00D86049" w:rsidRPr="002B2E2C" w:rsidRDefault="00D86049" w:rsidP="00D86049">
      <w:pPr>
        <w:spacing w:before="30" w:after="30" w:line="240" w:lineRule="auto"/>
        <w:ind w:left="2268" w:firstLine="0"/>
        <w:rPr>
          <w:rFonts w:eastAsia="Calibri" w:cs="Times New Roman"/>
          <w:color w:val="auto"/>
          <w:sz w:val="20"/>
          <w:szCs w:val="20"/>
          <w:lang w:eastAsia="en-US"/>
        </w:rPr>
      </w:pPr>
    </w:p>
    <w:p w14:paraId="79F16C51" w14:textId="6A617A2E" w:rsidR="00D86049" w:rsidRPr="002B2E2C" w:rsidRDefault="00D86049" w:rsidP="00D86049">
      <w:pPr>
        <w:ind w:firstLine="708"/>
        <w:rPr>
          <w:rFonts w:eastAsia="Calibri" w:cs="Times New Roman"/>
          <w:color w:val="auto"/>
          <w:lang w:eastAsia="en-US"/>
        </w:rPr>
      </w:pPr>
      <w:r w:rsidRPr="002B2E2C">
        <w:rPr>
          <w:rFonts w:eastAsia="Calibri" w:cs="Times New Roman"/>
          <w:color w:val="auto"/>
          <w:lang w:eastAsia="en-US"/>
        </w:rPr>
        <w:t xml:space="preserve">O modelo atual da UEG, multicampi¹, trouxe alavancos e fragilidades para Universidade, ao se unificar-se com outras instituições herdou fragilidades das instituições incorporadas: quadro docente, biblioteca, laboratórios, salas de aula, processo de comunicação dentre outros </w:t>
      </w:r>
      <w:r w:rsidR="00C52B96" w:rsidRPr="002B2E2C">
        <w:rPr>
          <w:rFonts w:eastAsia="Calibri" w:cs="Times New Roman"/>
          <w:noProof/>
          <w:color w:val="auto"/>
          <w:szCs w:val="22"/>
          <w:lang w:eastAsia="en-US"/>
        </w:rPr>
        <w:t>(UEG, 2010, p. 36)</w:t>
      </w:r>
      <w:r w:rsidRPr="002B2E2C">
        <w:rPr>
          <w:rFonts w:eastAsia="Calibri" w:cs="Times New Roman"/>
          <w:color w:val="auto"/>
          <w:szCs w:val="22"/>
          <w:lang w:eastAsia="en-US"/>
        </w:rPr>
        <w:t>.</w:t>
      </w:r>
    </w:p>
    <w:p w14:paraId="25BA7D7D" w14:textId="77777777" w:rsidR="00D86049" w:rsidRPr="002B2E2C" w:rsidRDefault="00D86049" w:rsidP="00D86049">
      <w:pPr>
        <w:ind w:firstLine="708"/>
        <w:rPr>
          <w:rFonts w:eastAsia="Calibri" w:cs="Times New Roman"/>
          <w:color w:val="auto"/>
          <w:szCs w:val="22"/>
          <w:lang w:eastAsia="en-US"/>
        </w:rPr>
      </w:pPr>
      <w:r w:rsidRPr="002B2E2C">
        <w:rPr>
          <w:rFonts w:eastAsia="Calibri" w:cs="Times New Roman"/>
          <w:color w:val="auto"/>
          <w:szCs w:val="22"/>
          <w:lang w:eastAsia="en-US"/>
        </w:rPr>
        <w:t>A UEG, da sua criação até hoje passou por diversas reformas administrativas, uma em 2008 e a mais recente em 2019, que teve diversas modificações na estrutura organizacional, na definição de conceitos, classificação de campus dentre outros.</w:t>
      </w:r>
    </w:p>
    <w:p w14:paraId="7E6CEBF7" w14:textId="68711C45" w:rsidR="00D86049" w:rsidRPr="002B2E2C" w:rsidRDefault="00D86049" w:rsidP="00D86049">
      <w:pPr>
        <w:ind w:firstLine="708"/>
        <w:rPr>
          <w:rFonts w:eastAsia="Calibri" w:cs="Times New Roman"/>
          <w:color w:val="auto"/>
          <w:szCs w:val="22"/>
          <w:lang w:eastAsia="en-US"/>
        </w:rPr>
      </w:pPr>
      <w:r w:rsidRPr="002B2E2C">
        <w:rPr>
          <w:rFonts w:eastAsia="Calibri" w:cs="Times New Roman"/>
          <w:color w:val="auto"/>
          <w:szCs w:val="22"/>
          <w:lang w:eastAsia="en-US"/>
        </w:rPr>
        <w:lastRenderedPageBreak/>
        <w:t>Antes da reforma, cada curso possuía sua própria matriz curricular e seu próprio projeto pedagógico, após esta reforma deverá ser criado um projeto único para todos os cursos com a mesma titulação dentro da Universidade</w:t>
      </w:r>
      <w:r w:rsidR="004B1359" w:rsidRPr="002B2E2C">
        <w:rPr>
          <w:rFonts w:eastAsia="Calibri" w:cs="Times New Roman"/>
          <w:color w:val="auto"/>
          <w:szCs w:val="22"/>
          <w:lang w:eastAsia="en-US"/>
        </w:rPr>
        <w:t xml:space="preserve"> </w:t>
      </w:r>
      <w:r w:rsidR="004B1359" w:rsidRPr="002B2E2C">
        <w:rPr>
          <w:rFonts w:eastAsia="Calibri" w:cs="Times New Roman"/>
          <w:noProof/>
          <w:color w:val="auto"/>
          <w:szCs w:val="22"/>
          <w:lang w:eastAsia="en-US"/>
        </w:rPr>
        <w:t>(GOIÁS, 2020)</w:t>
      </w:r>
      <w:r w:rsidRPr="002B2E2C">
        <w:rPr>
          <w:rFonts w:eastAsia="Calibri" w:cs="Times New Roman"/>
          <w:color w:val="auto"/>
          <w:szCs w:val="22"/>
          <w:lang w:eastAsia="en-US"/>
        </w:rPr>
        <w:t>, assim consolidando-se mais ao conceito multicampi.</w:t>
      </w:r>
      <w:r w:rsidR="001F1ABF" w:rsidRPr="002B2E2C">
        <w:rPr>
          <w:rFonts w:eastAsia="Calibri" w:cs="Times New Roman"/>
          <w:color w:val="auto"/>
          <w:szCs w:val="22"/>
          <w:lang w:eastAsia="en-US"/>
        </w:rPr>
        <w:t xml:space="preserve"> Segundo </w:t>
      </w:r>
      <w:r w:rsidR="001F1ABF" w:rsidRPr="002B2E2C">
        <w:rPr>
          <w:rFonts w:eastAsia="Calibri" w:cs="Times New Roman"/>
          <w:noProof/>
          <w:color w:val="auto"/>
          <w:szCs w:val="22"/>
          <w:lang w:eastAsia="en-US"/>
        </w:rPr>
        <w:t>Carlos e Odair</w:t>
      </w:r>
      <w:r w:rsidR="001F1ABF" w:rsidRPr="002B2E2C">
        <w:rPr>
          <w:rFonts w:eastAsia="Calibri" w:cs="Times New Roman"/>
          <w:color w:val="auto"/>
          <w:szCs w:val="22"/>
          <w:lang w:eastAsia="en-US"/>
        </w:rPr>
        <w:t xml:space="preserve"> </w:t>
      </w:r>
      <w:r w:rsidR="001F1ABF" w:rsidRPr="002B2E2C">
        <w:rPr>
          <w:rFonts w:eastAsia="Calibri" w:cs="Times New Roman"/>
          <w:noProof/>
          <w:color w:val="auto"/>
          <w:szCs w:val="22"/>
          <w:lang w:eastAsia="en-US"/>
        </w:rPr>
        <w:t>(2013, p. 3-4 apud CASTIÑERA, 2003) uma universidade multi campi o projeto pedagógico do curso</w:t>
      </w:r>
      <w:r w:rsidR="00EE3986" w:rsidRPr="002B2E2C">
        <w:rPr>
          <w:rFonts w:eastAsia="Calibri" w:cs="Times New Roman"/>
          <w:noProof/>
          <w:color w:val="auto"/>
          <w:szCs w:val="22"/>
          <w:lang w:eastAsia="en-US"/>
        </w:rPr>
        <w:t>, de mesma titulação,</w:t>
      </w:r>
      <w:r w:rsidR="001F1ABF" w:rsidRPr="002B2E2C">
        <w:rPr>
          <w:rFonts w:eastAsia="Calibri" w:cs="Times New Roman"/>
          <w:noProof/>
          <w:color w:val="auto"/>
          <w:szCs w:val="22"/>
          <w:lang w:eastAsia="en-US"/>
        </w:rPr>
        <w:t xml:space="preserve"> são identicos e </w:t>
      </w:r>
      <w:r w:rsidR="00EE4DB3" w:rsidRPr="002B2E2C">
        <w:rPr>
          <w:rFonts w:eastAsia="Calibri" w:cs="Times New Roman"/>
          <w:noProof/>
          <w:color w:val="auto"/>
          <w:szCs w:val="22"/>
          <w:lang w:eastAsia="en-US"/>
        </w:rPr>
        <w:t>que cada campus tem sua propria gestão academica e administrativa.</w:t>
      </w:r>
    </w:p>
    <w:p w14:paraId="33A54E7A" w14:textId="088CDB1B" w:rsidR="00D86049" w:rsidRPr="002B2E2C" w:rsidRDefault="00D86049" w:rsidP="00D86049">
      <w:pPr>
        <w:ind w:firstLine="708"/>
        <w:rPr>
          <w:rFonts w:eastAsia="Calibri" w:cs="Times New Roman"/>
          <w:color w:val="auto"/>
          <w:szCs w:val="22"/>
          <w:lang w:eastAsia="en-US"/>
        </w:rPr>
      </w:pPr>
      <w:r w:rsidRPr="002B2E2C">
        <w:rPr>
          <w:rFonts w:eastAsia="Calibri" w:cs="Times New Roman"/>
          <w:color w:val="auto"/>
          <w:szCs w:val="22"/>
          <w:lang w:eastAsia="en-US"/>
        </w:rPr>
        <w:t xml:space="preserve">Esta reforma reestruturou a Universidade em 8 </w:t>
      </w:r>
      <w:r w:rsidRPr="002B2E2C">
        <w:rPr>
          <w:rFonts w:eastAsia="Calibri" w:cs="Times New Roman"/>
          <w:i/>
          <w:color w:val="auto"/>
          <w:szCs w:val="22"/>
          <w:lang w:eastAsia="en-US"/>
        </w:rPr>
        <w:t>campus</w:t>
      </w:r>
      <w:r w:rsidRPr="002B2E2C">
        <w:rPr>
          <w:rFonts w:eastAsia="Calibri" w:cs="Times New Roman"/>
          <w:color w:val="auto"/>
          <w:szCs w:val="22"/>
          <w:lang w:eastAsia="en-US"/>
        </w:rPr>
        <w:t xml:space="preserve"> e 33 unidades Universitárias e 5 institutos. Também foi recriado: “Conselho de Gestão” e criado: “Conselho de Curadores”, “Colegiados de Coordenadores” e “Colegiados de cursos” </w:t>
      </w:r>
      <w:r w:rsidR="00F20808" w:rsidRPr="002B2E2C">
        <w:rPr>
          <w:rFonts w:eastAsia="Calibri" w:cs="Times New Roman"/>
          <w:noProof/>
          <w:color w:val="auto"/>
          <w:szCs w:val="22"/>
          <w:lang w:eastAsia="en-US"/>
        </w:rPr>
        <w:t>(GOIÁS, 2020)</w:t>
      </w:r>
      <w:r w:rsidRPr="002B2E2C">
        <w:rPr>
          <w:rFonts w:eastAsia="Calibri" w:cs="Times New Roman"/>
          <w:color w:val="auto"/>
          <w:szCs w:val="22"/>
          <w:lang w:eastAsia="en-US"/>
        </w:rPr>
        <w:t>.</w:t>
      </w:r>
    </w:p>
    <w:p w14:paraId="67C07FF3" w14:textId="2933F85F" w:rsidR="00D86049" w:rsidRPr="002B2E2C" w:rsidRDefault="00D86049" w:rsidP="00D86049">
      <w:pPr>
        <w:ind w:firstLine="708"/>
        <w:rPr>
          <w:rFonts w:eastAsia="Calibri" w:cs="Times New Roman"/>
          <w:color w:val="auto"/>
          <w:szCs w:val="22"/>
          <w:lang w:eastAsia="en-US"/>
        </w:rPr>
      </w:pPr>
      <w:r w:rsidRPr="002B2E2C">
        <w:rPr>
          <w:rFonts w:eastAsia="Calibri" w:cs="Times New Roman"/>
          <w:color w:val="auto"/>
          <w:szCs w:val="22"/>
          <w:lang w:eastAsia="en-US"/>
        </w:rPr>
        <w:t xml:space="preserve">Antes da transição eram 41 campus e após a transição foram unificados em 8 campus, um em cada região do Estado, os 33 antigos </w:t>
      </w:r>
      <w:r w:rsidRPr="002B2E2C">
        <w:rPr>
          <w:rFonts w:eastAsia="Calibri" w:cs="Times New Roman"/>
          <w:i/>
          <w:iCs/>
          <w:color w:val="auto"/>
          <w:szCs w:val="22"/>
          <w:lang w:eastAsia="en-US"/>
        </w:rPr>
        <w:t>campus</w:t>
      </w:r>
      <w:r w:rsidRPr="002B2E2C">
        <w:rPr>
          <w:rFonts w:eastAsia="Calibri" w:cs="Times New Roman"/>
          <w:color w:val="auto"/>
          <w:szCs w:val="22"/>
          <w:lang w:eastAsia="en-US"/>
        </w:rPr>
        <w:t xml:space="preserve"> passaram a ser denominados de Unidades Universitárias, respondendo diretamente a estes campus.</w:t>
      </w:r>
    </w:p>
    <w:p w14:paraId="38CA87FD" w14:textId="05447097" w:rsidR="007B5E98" w:rsidRPr="002B2E2C" w:rsidRDefault="007B5E98" w:rsidP="007B5E98">
      <w:pPr>
        <w:ind w:firstLine="708"/>
        <w:rPr>
          <w:rFonts w:cs="Times New Roman"/>
          <w:lang w:eastAsia="en-US"/>
        </w:rPr>
      </w:pPr>
      <w:r w:rsidRPr="002B2E2C">
        <w:rPr>
          <w:rFonts w:cs="Times New Roman"/>
          <w:lang w:eastAsia="en-US"/>
        </w:rPr>
        <w:t>A Educação à Distância (EAD) da Universidade iniciou-se em 2001 e somente em 2009 a Unidade Universitária da UEG (UnUEAD) foi credenciada pelo Ministério de Educação/Secretaria de Educação a distância, ofertando cursos superiores na modalidade a distância no âmbito do Sistema Universidade Aberta do Brasil (UAB)</w:t>
      </w:r>
      <w:r w:rsidR="00C52B96" w:rsidRPr="002B2E2C">
        <w:rPr>
          <w:rFonts w:cs="Times New Roman"/>
          <w:lang w:eastAsia="en-US"/>
        </w:rPr>
        <w:t xml:space="preserve"> (UEG, 2010).</w:t>
      </w:r>
    </w:p>
    <w:p w14:paraId="234588A2" w14:textId="578ED799" w:rsidR="00D86049" w:rsidRPr="002B2E2C" w:rsidRDefault="00D86049" w:rsidP="00D86049">
      <w:pPr>
        <w:ind w:firstLine="708"/>
        <w:rPr>
          <w:rFonts w:eastAsia="Calibri" w:cs="Times New Roman"/>
          <w:color w:val="auto"/>
          <w:szCs w:val="22"/>
          <w:lang w:eastAsia="en-US"/>
        </w:rPr>
      </w:pPr>
      <w:r w:rsidRPr="002B2E2C">
        <w:rPr>
          <w:rFonts w:eastAsia="Calibri" w:cs="Times New Roman"/>
          <w:color w:val="auto"/>
          <w:szCs w:val="22"/>
          <w:lang w:eastAsia="en-US"/>
        </w:rPr>
        <w:t>Segundo a</w:t>
      </w:r>
      <w:r w:rsidR="00BE55F0" w:rsidRPr="002B2E2C">
        <w:rPr>
          <w:rFonts w:eastAsia="Calibri" w:cs="Times New Roman"/>
          <w:color w:val="auto"/>
          <w:szCs w:val="22"/>
          <w:lang w:eastAsia="en-US"/>
        </w:rPr>
        <w:t xml:space="preserve"> </w:t>
      </w:r>
      <w:r w:rsidR="00445857" w:rsidRPr="002B2E2C">
        <w:rPr>
          <w:rFonts w:eastAsia="Calibri" w:cs="Times New Roman"/>
          <w:color w:val="auto"/>
          <w:szCs w:val="22"/>
          <w:lang w:eastAsia="en-US"/>
        </w:rPr>
        <w:t>UEG</w:t>
      </w:r>
      <w:r w:rsidRPr="002B2E2C">
        <w:rPr>
          <w:rFonts w:eastAsia="Calibri" w:cs="Times New Roman"/>
          <w:color w:val="auto"/>
          <w:szCs w:val="22"/>
          <w:lang w:eastAsia="en-US"/>
        </w:rPr>
        <w:t xml:space="preserve"> </w:t>
      </w:r>
      <w:r w:rsidR="00445857" w:rsidRPr="002B2E2C">
        <w:rPr>
          <w:rFonts w:eastAsia="Calibri" w:cs="Times New Roman"/>
          <w:noProof/>
          <w:color w:val="auto"/>
          <w:szCs w:val="22"/>
          <w:lang w:eastAsia="en-US"/>
        </w:rPr>
        <w:t>(2018)</w:t>
      </w:r>
      <w:r w:rsidRPr="002B2E2C">
        <w:rPr>
          <w:rFonts w:eastAsia="Calibri" w:cs="Times New Roman"/>
          <w:color w:val="auto"/>
          <w:szCs w:val="22"/>
          <w:lang w:eastAsia="en-US"/>
        </w:rPr>
        <w:t xml:space="preserve"> “Os campus estão presentes em 39 municípios do Estado de Goiás, distribuídos, segundo aspectos socioeconômicos e geográficos” a imagem abaixo é a representação gráfica da UEG após a reforma que ocorreu em 2019</w:t>
      </w:r>
      <w:r w:rsidR="008E4AA5" w:rsidRPr="002B2E2C">
        <w:rPr>
          <w:rFonts w:eastAsia="Calibri" w:cs="Times New Roman"/>
          <w:color w:val="auto"/>
          <w:szCs w:val="22"/>
          <w:lang w:eastAsia="en-US"/>
        </w:rPr>
        <w:t>.</w:t>
      </w:r>
    </w:p>
    <w:p w14:paraId="3D9785EB" w14:textId="7CCE5B19" w:rsidR="00D86049" w:rsidRPr="002B2E2C" w:rsidRDefault="00D86049" w:rsidP="00D86049">
      <w:pPr>
        <w:pStyle w:val="Legenda"/>
        <w:keepNext/>
        <w:jc w:val="center"/>
        <w:rPr>
          <w:rFonts w:cs="Times New Roman"/>
        </w:rPr>
      </w:pPr>
      <w:bookmarkStart w:id="39" w:name="_Toc40386832"/>
      <w:r w:rsidRPr="002B2E2C">
        <w:rPr>
          <w:rFonts w:cs="Times New Roman"/>
        </w:rPr>
        <w:t xml:space="preserve">Ilustração </w:t>
      </w:r>
      <w:r w:rsidRPr="002B2E2C">
        <w:rPr>
          <w:rFonts w:cs="Times New Roman"/>
        </w:rPr>
        <w:fldChar w:fldCharType="begin"/>
      </w:r>
      <w:r w:rsidRPr="002B2E2C">
        <w:rPr>
          <w:rFonts w:cs="Times New Roman"/>
        </w:rPr>
        <w:instrText>SEQ Ilustração \* ARABIC</w:instrText>
      </w:r>
      <w:r w:rsidRPr="002B2E2C">
        <w:rPr>
          <w:rFonts w:cs="Times New Roman"/>
        </w:rPr>
        <w:fldChar w:fldCharType="separate"/>
      </w:r>
      <w:r w:rsidR="00216C3B">
        <w:rPr>
          <w:rFonts w:cs="Times New Roman"/>
          <w:noProof/>
        </w:rPr>
        <w:t>1</w:t>
      </w:r>
      <w:r w:rsidRPr="002B2E2C">
        <w:rPr>
          <w:rFonts w:cs="Times New Roman"/>
        </w:rPr>
        <w:fldChar w:fldCharType="end"/>
      </w:r>
      <w:r w:rsidRPr="002B2E2C">
        <w:rPr>
          <w:rFonts w:cs="Times New Roman"/>
        </w:rPr>
        <w:t xml:space="preserve"> - Presença regional UEG</w:t>
      </w:r>
      <w:bookmarkEnd w:id="39"/>
    </w:p>
    <w:p w14:paraId="78F964C1" w14:textId="77777777" w:rsidR="00D86049" w:rsidRPr="002B2E2C" w:rsidRDefault="00D86049" w:rsidP="00D86049">
      <w:pPr>
        <w:ind w:firstLine="708"/>
        <w:jc w:val="center"/>
        <w:rPr>
          <w:rFonts w:eastAsia="Calibri" w:cs="Times New Roman"/>
          <w:color w:val="auto"/>
          <w:szCs w:val="22"/>
          <w:lang w:eastAsia="en-US"/>
        </w:rPr>
      </w:pPr>
      <w:r w:rsidRPr="002B2E2C">
        <w:rPr>
          <w:rFonts w:cs="Times New Roman"/>
          <w:noProof/>
        </w:rPr>
        <w:drawing>
          <wp:inline distT="0" distB="0" distL="0" distR="0" wp14:anchorId="7F62F135" wp14:editId="0962F977">
            <wp:extent cx="2800350" cy="2661386"/>
            <wp:effectExtent l="0" t="0" r="0"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16140" cy="2676393"/>
                    </a:xfrm>
                    <a:prstGeom prst="rect">
                      <a:avLst/>
                    </a:prstGeom>
                  </pic:spPr>
                </pic:pic>
              </a:graphicData>
            </a:graphic>
          </wp:inline>
        </w:drawing>
      </w:r>
    </w:p>
    <w:p w14:paraId="129B3EE5" w14:textId="75CE18AF" w:rsidR="00D86049" w:rsidRPr="002B2E2C" w:rsidRDefault="00D86049" w:rsidP="00D86049">
      <w:pPr>
        <w:ind w:firstLine="708"/>
        <w:jc w:val="center"/>
        <w:rPr>
          <w:rFonts w:eastAsia="Calibri" w:cs="Times New Roman"/>
          <w:color w:val="auto"/>
          <w:sz w:val="22"/>
          <w:szCs w:val="22"/>
          <w:lang w:eastAsia="en-US"/>
        </w:rPr>
      </w:pPr>
      <w:r w:rsidRPr="002B2E2C">
        <w:rPr>
          <w:rFonts w:eastAsia="Calibri" w:cs="Times New Roman"/>
          <w:color w:val="auto"/>
          <w:sz w:val="22"/>
          <w:szCs w:val="22"/>
          <w:lang w:eastAsia="en-US"/>
        </w:rPr>
        <w:t xml:space="preserve">Fonte: </w:t>
      </w:r>
      <w:r w:rsidR="00C52B96" w:rsidRPr="002B2E2C">
        <w:rPr>
          <w:rFonts w:eastAsia="Calibri" w:cs="Times New Roman"/>
          <w:noProof/>
          <w:color w:val="auto"/>
          <w:sz w:val="22"/>
          <w:szCs w:val="22"/>
          <w:lang w:eastAsia="en-US"/>
        </w:rPr>
        <w:t>(UEG, 2020)</w:t>
      </w:r>
    </w:p>
    <w:p w14:paraId="68C8978D" w14:textId="77777777" w:rsidR="00D86049" w:rsidRPr="002B2E2C" w:rsidRDefault="00D86049" w:rsidP="00D86049">
      <w:pPr>
        <w:ind w:firstLine="708"/>
        <w:rPr>
          <w:rFonts w:eastAsia="Calibri" w:cs="Times New Roman"/>
          <w:color w:val="auto"/>
          <w:szCs w:val="22"/>
          <w:lang w:eastAsia="en-US"/>
        </w:rPr>
      </w:pPr>
      <w:r w:rsidRPr="002B2E2C">
        <w:rPr>
          <w:rFonts w:eastAsia="Calibri" w:cs="Times New Roman"/>
          <w:color w:val="auto"/>
          <w:szCs w:val="22"/>
          <w:lang w:eastAsia="en-US"/>
        </w:rPr>
        <w:t>Podemos notar uma grande interiorização da UEG, presente em quase todo Estado e com uma certa concentração em municípios mais populosos ou perto da capital e do Distrito Federal.</w:t>
      </w:r>
    </w:p>
    <w:p w14:paraId="726AFD8C" w14:textId="34D61267" w:rsidR="00D86049" w:rsidRPr="002B2E2C" w:rsidRDefault="00B36A90" w:rsidP="00DF36A0">
      <w:pPr>
        <w:pStyle w:val="Ttulo3"/>
        <w:numPr>
          <w:ilvl w:val="2"/>
          <w:numId w:val="21"/>
        </w:numPr>
        <w:rPr>
          <w:rFonts w:eastAsia="Calibri" w:cs="Times New Roman"/>
          <w:color w:val="auto"/>
          <w:lang w:eastAsia="en-US"/>
        </w:rPr>
      </w:pPr>
      <w:bookmarkStart w:id="40" w:name="_Toc52033181"/>
      <w:bookmarkStart w:id="41" w:name="_Toc52120437"/>
      <w:bookmarkStart w:id="42" w:name="_Toc59288997"/>
      <w:r w:rsidRPr="002B2E2C">
        <w:rPr>
          <w:rFonts w:eastAsia="Calibri" w:cs="Times New Roman"/>
          <w:color w:val="auto"/>
          <w:lang w:eastAsia="en-US"/>
        </w:rPr>
        <w:lastRenderedPageBreak/>
        <w:t xml:space="preserve">Panorama </w:t>
      </w:r>
      <w:r w:rsidR="00252360" w:rsidRPr="002B2E2C">
        <w:rPr>
          <w:rFonts w:eastAsia="Calibri" w:cs="Times New Roman"/>
          <w:color w:val="auto"/>
          <w:lang w:eastAsia="en-US"/>
        </w:rPr>
        <w:t xml:space="preserve">em números sobre </w:t>
      </w:r>
      <w:r w:rsidRPr="002B2E2C">
        <w:rPr>
          <w:rFonts w:eastAsia="Calibri" w:cs="Times New Roman"/>
          <w:color w:val="auto"/>
          <w:lang w:eastAsia="en-US"/>
        </w:rPr>
        <w:t>cursos e alunos</w:t>
      </w:r>
      <w:bookmarkEnd w:id="40"/>
      <w:bookmarkEnd w:id="41"/>
      <w:bookmarkEnd w:id="42"/>
    </w:p>
    <w:p w14:paraId="0D8DD155" w14:textId="7505FC1D" w:rsidR="00D86049" w:rsidRPr="002B2E2C" w:rsidRDefault="00D86049" w:rsidP="00D86049">
      <w:pPr>
        <w:rPr>
          <w:rFonts w:eastAsia="Calibri" w:cs="Times New Roman"/>
          <w:color w:val="auto"/>
          <w:szCs w:val="22"/>
          <w:lang w:eastAsia="en-US"/>
        </w:rPr>
      </w:pPr>
      <w:r w:rsidRPr="002B2E2C">
        <w:rPr>
          <w:rFonts w:cs="Times New Roman"/>
        </w:rPr>
        <w:tab/>
      </w:r>
      <w:r w:rsidRPr="002B2E2C">
        <w:rPr>
          <w:rFonts w:eastAsia="Calibri" w:cs="Times New Roman"/>
          <w:color w:val="auto"/>
          <w:szCs w:val="22"/>
          <w:lang w:eastAsia="en-US"/>
        </w:rPr>
        <w:t>Dados obtidos da Pró-reitora de Graduação (PrG) via e-mail indica o seguinte quantitativo de alunos matriculados na instituição</w:t>
      </w:r>
      <w:r w:rsidRPr="002B2E2C">
        <w:rPr>
          <w:rFonts w:cs="Times New Roman"/>
          <w:lang w:eastAsia="en-US"/>
        </w:rPr>
        <w:t xml:space="preserve"> </w:t>
      </w:r>
      <w:r w:rsidR="00C52B96" w:rsidRPr="002B2E2C">
        <w:rPr>
          <w:rFonts w:cs="Times New Roman"/>
          <w:noProof/>
          <w:lang w:eastAsia="en-US"/>
        </w:rPr>
        <w:t>(BORGES, 2020)</w:t>
      </w:r>
      <w:r w:rsidR="008E4AA5" w:rsidRPr="002B2E2C">
        <w:rPr>
          <w:rFonts w:cs="Times New Roman"/>
          <w:lang w:eastAsia="en-US"/>
        </w:rPr>
        <w:t>.</w:t>
      </w:r>
    </w:p>
    <w:p w14:paraId="14A46BE5" w14:textId="77777777" w:rsidR="00D86049" w:rsidRPr="002B2E2C" w:rsidRDefault="00D86049" w:rsidP="00D86049">
      <w:pPr>
        <w:pStyle w:val="Legenda"/>
        <w:rPr>
          <w:rFonts w:cs="Times New Roman"/>
          <w:color w:val="FF0000"/>
        </w:rPr>
      </w:pPr>
    </w:p>
    <w:p w14:paraId="5A804225" w14:textId="522ECB49" w:rsidR="00D72E46" w:rsidRPr="002B2E2C" w:rsidRDefault="00D86049" w:rsidP="00D86049">
      <w:pPr>
        <w:pStyle w:val="Legenda"/>
        <w:keepNext/>
        <w:rPr>
          <w:rFonts w:cs="Times New Roman"/>
          <w:noProof/>
        </w:rPr>
      </w:pPr>
      <w:bookmarkStart w:id="43" w:name="_Toc59372791"/>
      <w:r w:rsidRPr="002B2E2C">
        <w:rPr>
          <w:rFonts w:cs="Times New Roman"/>
        </w:rPr>
        <w:t xml:space="preserve">Quadro </w:t>
      </w:r>
      <w:r w:rsidRPr="002B2E2C">
        <w:rPr>
          <w:rFonts w:cs="Times New Roman"/>
        </w:rPr>
        <w:fldChar w:fldCharType="begin"/>
      </w:r>
      <w:r w:rsidRPr="002B2E2C">
        <w:rPr>
          <w:rFonts w:cs="Times New Roman"/>
        </w:rPr>
        <w:instrText>SEQ Quadro \* ARABIC</w:instrText>
      </w:r>
      <w:r w:rsidRPr="002B2E2C">
        <w:rPr>
          <w:rFonts w:cs="Times New Roman"/>
        </w:rPr>
        <w:fldChar w:fldCharType="separate"/>
      </w:r>
      <w:r w:rsidR="00216C3B">
        <w:rPr>
          <w:rFonts w:cs="Times New Roman"/>
          <w:noProof/>
        </w:rPr>
        <w:t>1</w:t>
      </w:r>
      <w:r w:rsidRPr="002B2E2C">
        <w:rPr>
          <w:rFonts w:cs="Times New Roman"/>
        </w:rPr>
        <w:fldChar w:fldCharType="end"/>
      </w:r>
      <w:r w:rsidRPr="002B2E2C">
        <w:rPr>
          <w:rFonts w:cs="Times New Roman"/>
          <w:noProof/>
        </w:rPr>
        <w:t xml:space="preserve"> - Número de matriculas da UEG</w:t>
      </w:r>
      <w:bookmarkEnd w:id="43"/>
    </w:p>
    <w:tbl>
      <w:tblPr>
        <w:tblStyle w:val="Tabelacomgrade"/>
        <w:tblW w:w="0" w:type="auto"/>
        <w:tblLook w:val="04A0" w:firstRow="1" w:lastRow="0" w:firstColumn="1" w:lastColumn="0" w:noHBand="0" w:noVBand="1"/>
      </w:tblPr>
      <w:tblGrid>
        <w:gridCol w:w="3020"/>
        <w:gridCol w:w="3020"/>
        <w:gridCol w:w="3021"/>
      </w:tblGrid>
      <w:tr w:rsidR="00D86049" w:rsidRPr="002B2E2C" w14:paraId="1DE06266" w14:textId="77777777" w:rsidTr="00F27BA8">
        <w:tc>
          <w:tcPr>
            <w:tcW w:w="3020" w:type="dxa"/>
          </w:tcPr>
          <w:p w14:paraId="630F471C" w14:textId="77777777" w:rsidR="00D86049" w:rsidRPr="002B2E2C" w:rsidRDefault="00D86049" w:rsidP="008D34E9">
            <w:pPr>
              <w:pStyle w:val="Table-ColHead"/>
              <w:ind w:firstLine="0"/>
              <w:rPr>
                <w:rFonts w:ascii="Times New Roman" w:hAnsi="Times New Roman"/>
                <w:noProof w:val="0"/>
                <w:sz w:val="24"/>
                <w:szCs w:val="24"/>
              </w:rPr>
            </w:pPr>
          </w:p>
        </w:tc>
        <w:tc>
          <w:tcPr>
            <w:tcW w:w="3020" w:type="dxa"/>
          </w:tcPr>
          <w:p w14:paraId="5C27EDB7" w14:textId="77777777" w:rsidR="00D86049" w:rsidRPr="002B2E2C" w:rsidRDefault="00D86049" w:rsidP="008D34E9">
            <w:pPr>
              <w:pStyle w:val="Table-ColHead"/>
              <w:ind w:firstLine="0"/>
              <w:rPr>
                <w:rFonts w:ascii="Times New Roman" w:hAnsi="Times New Roman"/>
                <w:noProof w:val="0"/>
                <w:sz w:val="24"/>
                <w:szCs w:val="24"/>
              </w:rPr>
            </w:pPr>
            <w:r w:rsidRPr="002B2E2C">
              <w:rPr>
                <w:rFonts w:ascii="Times New Roman" w:hAnsi="Times New Roman"/>
                <w:noProof w:val="0"/>
                <w:sz w:val="24"/>
                <w:szCs w:val="24"/>
              </w:rPr>
              <w:t>Matrícula ativa</w:t>
            </w:r>
          </w:p>
        </w:tc>
        <w:tc>
          <w:tcPr>
            <w:tcW w:w="3021" w:type="dxa"/>
          </w:tcPr>
          <w:p w14:paraId="02D76F95" w14:textId="77777777" w:rsidR="00D86049" w:rsidRPr="002B2E2C" w:rsidRDefault="00D86049" w:rsidP="008D34E9">
            <w:pPr>
              <w:pStyle w:val="Table-ColHead"/>
              <w:ind w:firstLine="0"/>
              <w:rPr>
                <w:rFonts w:ascii="Times New Roman" w:hAnsi="Times New Roman"/>
                <w:noProof w:val="0"/>
                <w:sz w:val="24"/>
                <w:szCs w:val="24"/>
              </w:rPr>
            </w:pPr>
            <w:r w:rsidRPr="002B2E2C">
              <w:rPr>
                <w:rFonts w:ascii="Times New Roman" w:hAnsi="Times New Roman"/>
                <w:noProof w:val="0"/>
                <w:sz w:val="24"/>
                <w:szCs w:val="24"/>
              </w:rPr>
              <w:t>Trancado/Intercâmbio</w:t>
            </w:r>
          </w:p>
        </w:tc>
      </w:tr>
      <w:tr w:rsidR="00D86049" w:rsidRPr="002B2E2C" w14:paraId="619B1F0C" w14:textId="77777777" w:rsidTr="00F27BA8">
        <w:tc>
          <w:tcPr>
            <w:tcW w:w="3020" w:type="dxa"/>
          </w:tcPr>
          <w:p w14:paraId="442BB088" w14:textId="77777777" w:rsidR="00D86049" w:rsidRPr="002B2E2C" w:rsidRDefault="00D86049" w:rsidP="008D34E9">
            <w:pPr>
              <w:pStyle w:val="Table-Text"/>
              <w:ind w:firstLine="0"/>
              <w:rPr>
                <w:szCs w:val="24"/>
              </w:rPr>
            </w:pPr>
            <w:r w:rsidRPr="002B2E2C">
              <w:rPr>
                <w:szCs w:val="24"/>
              </w:rPr>
              <w:t>Presencial</w:t>
            </w:r>
          </w:p>
        </w:tc>
        <w:tc>
          <w:tcPr>
            <w:tcW w:w="3020" w:type="dxa"/>
          </w:tcPr>
          <w:p w14:paraId="5B203B34" w14:textId="1DFD0BC2" w:rsidR="00D86049" w:rsidRPr="002B2E2C" w:rsidRDefault="00D86049" w:rsidP="008D34E9">
            <w:pPr>
              <w:pStyle w:val="Table-Text"/>
              <w:ind w:firstLine="0"/>
              <w:rPr>
                <w:szCs w:val="24"/>
              </w:rPr>
            </w:pPr>
            <w:r w:rsidRPr="002B2E2C">
              <w:rPr>
                <w:szCs w:val="24"/>
              </w:rPr>
              <w:t>17</w:t>
            </w:r>
            <w:r w:rsidR="009E7C98" w:rsidRPr="002B2E2C">
              <w:rPr>
                <w:szCs w:val="24"/>
              </w:rPr>
              <w:t>.</w:t>
            </w:r>
            <w:r w:rsidRPr="002B2E2C">
              <w:rPr>
                <w:szCs w:val="24"/>
              </w:rPr>
              <w:t>557</w:t>
            </w:r>
          </w:p>
        </w:tc>
        <w:tc>
          <w:tcPr>
            <w:tcW w:w="3021" w:type="dxa"/>
          </w:tcPr>
          <w:p w14:paraId="7E8C2602" w14:textId="77777777" w:rsidR="00D86049" w:rsidRPr="002B2E2C" w:rsidRDefault="00D86049" w:rsidP="008D34E9">
            <w:pPr>
              <w:pStyle w:val="Table-Text"/>
              <w:ind w:firstLine="0"/>
              <w:rPr>
                <w:szCs w:val="24"/>
              </w:rPr>
            </w:pPr>
            <w:r w:rsidRPr="002B2E2C">
              <w:rPr>
                <w:szCs w:val="24"/>
              </w:rPr>
              <w:t>333</w:t>
            </w:r>
          </w:p>
        </w:tc>
      </w:tr>
      <w:tr w:rsidR="00D86049" w:rsidRPr="002B2E2C" w14:paraId="4FB1F2B4" w14:textId="77777777" w:rsidTr="00F27BA8">
        <w:tc>
          <w:tcPr>
            <w:tcW w:w="3020" w:type="dxa"/>
          </w:tcPr>
          <w:p w14:paraId="1703072C" w14:textId="77777777" w:rsidR="00D86049" w:rsidRPr="002B2E2C" w:rsidRDefault="00D86049" w:rsidP="008D34E9">
            <w:pPr>
              <w:pStyle w:val="Table-Text"/>
              <w:ind w:firstLine="0"/>
              <w:rPr>
                <w:szCs w:val="24"/>
              </w:rPr>
            </w:pPr>
            <w:r w:rsidRPr="002B2E2C">
              <w:rPr>
                <w:szCs w:val="24"/>
              </w:rPr>
              <w:t>CEAR</w:t>
            </w:r>
          </w:p>
        </w:tc>
        <w:tc>
          <w:tcPr>
            <w:tcW w:w="3020" w:type="dxa"/>
          </w:tcPr>
          <w:p w14:paraId="6A36E777" w14:textId="0FB8C674" w:rsidR="00D86049" w:rsidRPr="002B2E2C" w:rsidRDefault="00D86049" w:rsidP="008D34E9">
            <w:pPr>
              <w:pStyle w:val="Table-Text"/>
              <w:ind w:firstLine="0"/>
              <w:rPr>
                <w:szCs w:val="24"/>
              </w:rPr>
            </w:pPr>
            <w:r w:rsidRPr="002B2E2C">
              <w:rPr>
                <w:szCs w:val="24"/>
              </w:rPr>
              <w:t>2</w:t>
            </w:r>
            <w:r w:rsidR="009E7C98" w:rsidRPr="002B2E2C">
              <w:rPr>
                <w:szCs w:val="24"/>
              </w:rPr>
              <w:t>.</w:t>
            </w:r>
            <w:r w:rsidRPr="002B2E2C">
              <w:rPr>
                <w:szCs w:val="24"/>
              </w:rPr>
              <w:t>035</w:t>
            </w:r>
          </w:p>
        </w:tc>
        <w:tc>
          <w:tcPr>
            <w:tcW w:w="3021" w:type="dxa"/>
          </w:tcPr>
          <w:p w14:paraId="575AC12E" w14:textId="77777777" w:rsidR="00D86049" w:rsidRPr="002B2E2C" w:rsidRDefault="00D86049" w:rsidP="008D34E9">
            <w:pPr>
              <w:pStyle w:val="Table-Text"/>
              <w:ind w:firstLine="0"/>
              <w:rPr>
                <w:szCs w:val="24"/>
              </w:rPr>
            </w:pPr>
            <w:r w:rsidRPr="002B2E2C">
              <w:rPr>
                <w:szCs w:val="24"/>
              </w:rPr>
              <w:t>9</w:t>
            </w:r>
          </w:p>
        </w:tc>
      </w:tr>
      <w:tr w:rsidR="00D86049" w:rsidRPr="002B2E2C" w14:paraId="3027FC93" w14:textId="77777777" w:rsidTr="00F27BA8">
        <w:tc>
          <w:tcPr>
            <w:tcW w:w="3020" w:type="dxa"/>
          </w:tcPr>
          <w:p w14:paraId="78B8B9EE" w14:textId="77777777" w:rsidR="00D86049" w:rsidRPr="002B2E2C" w:rsidRDefault="00D86049" w:rsidP="008D34E9">
            <w:pPr>
              <w:pStyle w:val="Table-Text"/>
              <w:ind w:firstLine="0"/>
              <w:rPr>
                <w:szCs w:val="24"/>
              </w:rPr>
            </w:pPr>
            <w:r w:rsidRPr="002B2E2C">
              <w:rPr>
                <w:szCs w:val="24"/>
              </w:rPr>
              <w:t>UEG EM REDE</w:t>
            </w:r>
          </w:p>
        </w:tc>
        <w:tc>
          <w:tcPr>
            <w:tcW w:w="3020" w:type="dxa"/>
          </w:tcPr>
          <w:p w14:paraId="61C1D7CB" w14:textId="3EA213BA" w:rsidR="00D86049" w:rsidRPr="002B2E2C" w:rsidRDefault="00D86049" w:rsidP="008D34E9">
            <w:pPr>
              <w:pStyle w:val="Table-Text"/>
              <w:ind w:firstLine="0"/>
              <w:rPr>
                <w:szCs w:val="24"/>
              </w:rPr>
            </w:pPr>
            <w:r w:rsidRPr="002B2E2C">
              <w:rPr>
                <w:szCs w:val="24"/>
              </w:rPr>
              <w:t>2</w:t>
            </w:r>
            <w:r w:rsidR="009E7C98" w:rsidRPr="002B2E2C">
              <w:rPr>
                <w:szCs w:val="24"/>
              </w:rPr>
              <w:t>.</w:t>
            </w:r>
            <w:r w:rsidRPr="002B2E2C">
              <w:rPr>
                <w:szCs w:val="24"/>
              </w:rPr>
              <w:t>012</w:t>
            </w:r>
          </w:p>
        </w:tc>
        <w:tc>
          <w:tcPr>
            <w:tcW w:w="3021" w:type="dxa"/>
          </w:tcPr>
          <w:p w14:paraId="64807C28" w14:textId="77777777" w:rsidR="00D86049" w:rsidRPr="002B2E2C" w:rsidRDefault="00D86049" w:rsidP="008D34E9">
            <w:pPr>
              <w:pStyle w:val="Table-Text"/>
              <w:ind w:firstLine="0"/>
              <w:rPr>
                <w:szCs w:val="24"/>
              </w:rPr>
            </w:pPr>
            <w:r w:rsidRPr="002B2E2C">
              <w:rPr>
                <w:szCs w:val="24"/>
              </w:rPr>
              <w:t>8</w:t>
            </w:r>
          </w:p>
        </w:tc>
      </w:tr>
      <w:tr w:rsidR="00D86049" w:rsidRPr="002B2E2C" w14:paraId="7E17B583" w14:textId="77777777" w:rsidTr="00F27BA8">
        <w:tc>
          <w:tcPr>
            <w:tcW w:w="3020" w:type="dxa"/>
          </w:tcPr>
          <w:p w14:paraId="0911586A" w14:textId="77777777" w:rsidR="00D86049" w:rsidRPr="002B2E2C" w:rsidRDefault="00D86049" w:rsidP="008D34E9">
            <w:pPr>
              <w:pStyle w:val="Table-Text"/>
              <w:ind w:firstLine="0"/>
              <w:rPr>
                <w:szCs w:val="24"/>
              </w:rPr>
            </w:pPr>
            <w:r w:rsidRPr="002B2E2C">
              <w:rPr>
                <w:szCs w:val="24"/>
              </w:rPr>
              <w:t>Convênio</w:t>
            </w:r>
          </w:p>
        </w:tc>
        <w:tc>
          <w:tcPr>
            <w:tcW w:w="3020" w:type="dxa"/>
          </w:tcPr>
          <w:p w14:paraId="79799925" w14:textId="77777777" w:rsidR="00D86049" w:rsidRPr="002B2E2C" w:rsidRDefault="00D86049" w:rsidP="008D34E9">
            <w:pPr>
              <w:pStyle w:val="Table-Text"/>
              <w:ind w:firstLine="0"/>
              <w:rPr>
                <w:szCs w:val="24"/>
              </w:rPr>
            </w:pPr>
            <w:r w:rsidRPr="002B2E2C">
              <w:rPr>
                <w:szCs w:val="24"/>
              </w:rPr>
              <w:t>111</w:t>
            </w:r>
          </w:p>
        </w:tc>
        <w:tc>
          <w:tcPr>
            <w:tcW w:w="3021" w:type="dxa"/>
          </w:tcPr>
          <w:p w14:paraId="48F51AF3" w14:textId="77777777" w:rsidR="00D86049" w:rsidRPr="002B2E2C" w:rsidRDefault="00D86049" w:rsidP="008D34E9">
            <w:pPr>
              <w:pStyle w:val="Table-Text"/>
              <w:ind w:firstLine="0"/>
              <w:rPr>
                <w:szCs w:val="24"/>
              </w:rPr>
            </w:pPr>
            <w:r w:rsidRPr="002B2E2C">
              <w:rPr>
                <w:szCs w:val="24"/>
              </w:rPr>
              <w:t>0</w:t>
            </w:r>
          </w:p>
        </w:tc>
      </w:tr>
      <w:tr w:rsidR="00D86049" w:rsidRPr="002B2E2C" w14:paraId="663F07E3" w14:textId="77777777" w:rsidTr="00F27BA8">
        <w:tc>
          <w:tcPr>
            <w:tcW w:w="3020" w:type="dxa"/>
          </w:tcPr>
          <w:p w14:paraId="6E9B6F9A" w14:textId="77777777" w:rsidR="00D86049" w:rsidRPr="002B2E2C" w:rsidRDefault="00D86049" w:rsidP="008D34E9">
            <w:pPr>
              <w:pStyle w:val="Table-Text"/>
              <w:ind w:firstLine="0"/>
              <w:rPr>
                <w:szCs w:val="24"/>
              </w:rPr>
            </w:pPr>
            <w:r w:rsidRPr="002B2E2C">
              <w:rPr>
                <w:szCs w:val="24"/>
              </w:rPr>
              <w:t>Total</w:t>
            </w:r>
          </w:p>
        </w:tc>
        <w:tc>
          <w:tcPr>
            <w:tcW w:w="3020" w:type="dxa"/>
          </w:tcPr>
          <w:p w14:paraId="5C156174" w14:textId="77777777" w:rsidR="00D86049" w:rsidRPr="002B2E2C" w:rsidRDefault="00D86049" w:rsidP="008D34E9">
            <w:pPr>
              <w:pStyle w:val="Table-Text"/>
              <w:ind w:firstLine="0"/>
              <w:rPr>
                <w:szCs w:val="24"/>
              </w:rPr>
            </w:pPr>
            <w:r w:rsidRPr="002B2E2C">
              <w:rPr>
                <w:szCs w:val="24"/>
              </w:rPr>
              <w:t>21.715</w:t>
            </w:r>
          </w:p>
        </w:tc>
        <w:tc>
          <w:tcPr>
            <w:tcW w:w="3021" w:type="dxa"/>
          </w:tcPr>
          <w:p w14:paraId="3B487861" w14:textId="77777777" w:rsidR="00D86049" w:rsidRPr="002B2E2C" w:rsidRDefault="00D86049" w:rsidP="008D34E9">
            <w:pPr>
              <w:pStyle w:val="Table-Text"/>
              <w:ind w:firstLine="0"/>
              <w:rPr>
                <w:szCs w:val="24"/>
              </w:rPr>
            </w:pPr>
            <w:r w:rsidRPr="002B2E2C">
              <w:rPr>
                <w:szCs w:val="24"/>
              </w:rPr>
              <w:t>350</w:t>
            </w:r>
          </w:p>
        </w:tc>
      </w:tr>
    </w:tbl>
    <w:p w14:paraId="1B1E89D3" w14:textId="77777777" w:rsidR="00D86049" w:rsidRPr="002B2E2C" w:rsidRDefault="00D86049" w:rsidP="00D86049">
      <w:pPr>
        <w:pStyle w:val="Legenda"/>
        <w:rPr>
          <w:rFonts w:eastAsia="Calibri" w:cs="Times New Roman"/>
          <w:color w:val="FF0000"/>
          <w:szCs w:val="22"/>
          <w:lang w:eastAsia="en-US"/>
        </w:rPr>
      </w:pPr>
      <w:r w:rsidRPr="002B2E2C">
        <w:rPr>
          <w:rFonts w:cs="Times New Roman"/>
        </w:rPr>
        <w:t>Fonte: UEG – PRG 2020</w:t>
      </w:r>
    </w:p>
    <w:p w14:paraId="7D9A2EE0" w14:textId="77777777" w:rsidR="00D86049" w:rsidRPr="002B2E2C" w:rsidRDefault="00D86049" w:rsidP="00D86049">
      <w:pPr>
        <w:ind w:firstLine="0"/>
        <w:rPr>
          <w:rFonts w:cs="Times New Roman"/>
          <w:lang w:eastAsia="en-US"/>
        </w:rPr>
      </w:pPr>
    </w:p>
    <w:p w14:paraId="1F0555AB" w14:textId="01A5E93D" w:rsidR="00D86049" w:rsidRPr="002B2E2C" w:rsidRDefault="00D86049" w:rsidP="00D86049">
      <w:pPr>
        <w:ind w:firstLine="0"/>
        <w:rPr>
          <w:rFonts w:cs="Times New Roman"/>
          <w:lang w:eastAsia="en-US"/>
        </w:rPr>
      </w:pPr>
      <w:r w:rsidRPr="002B2E2C">
        <w:rPr>
          <w:rFonts w:cs="Times New Roman"/>
          <w:lang w:eastAsia="en-US"/>
        </w:rPr>
        <w:t xml:space="preserve">“Após a própria UEG começar a expedir e registrar seus diplomas, foram expedidos 88.984 diplomas. Esse total inclui os cursos de graduação, sequencial, mestrado e doutorado” </w:t>
      </w:r>
      <w:sdt>
        <w:sdtPr>
          <w:rPr>
            <w:rFonts w:cs="Times New Roman"/>
            <w:lang w:eastAsia="en-US"/>
          </w:rPr>
          <w:id w:val="767657354"/>
          <w:citation/>
        </w:sdtPr>
        <w:sdtEndPr/>
        <w:sdtContent>
          <w:r w:rsidRPr="002B2E2C">
            <w:rPr>
              <w:rFonts w:cs="Times New Roman"/>
              <w:lang w:eastAsia="en-US"/>
            </w:rPr>
            <w:fldChar w:fldCharType="begin"/>
          </w:r>
          <w:r w:rsidRPr="002B2E2C">
            <w:rPr>
              <w:rFonts w:cs="Times New Roman"/>
              <w:lang w:eastAsia="en-US"/>
            </w:rPr>
            <w:instrText xml:space="preserve">CITATION Bor20 \l 1046 </w:instrText>
          </w:r>
          <w:r w:rsidRPr="002B2E2C">
            <w:rPr>
              <w:rFonts w:cs="Times New Roman"/>
              <w:lang w:eastAsia="en-US"/>
            </w:rPr>
            <w:fldChar w:fldCharType="separate"/>
          </w:r>
          <w:r w:rsidRPr="002B2E2C">
            <w:rPr>
              <w:rFonts w:cs="Times New Roman"/>
              <w:noProof/>
              <w:lang w:eastAsia="en-US"/>
            </w:rPr>
            <w:t>(BORGES, 2020)</w:t>
          </w:r>
          <w:r w:rsidRPr="002B2E2C">
            <w:rPr>
              <w:rFonts w:cs="Times New Roman"/>
              <w:lang w:eastAsia="en-US"/>
            </w:rPr>
            <w:fldChar w:fldCharType="end"/>
          </w:r>
        </w:sdtContent>
      </w:sdt>
      <w:r w:rsidR="00DF36A0" w:rsidRPr="002B2E2C">
        <w:rPr>
          <w:rFonts w:cs="Times New Roman"/>
          <w:lang w:eastAsia="en-US"/>
        </w:rPr>
        <w:t>.</w:t>
      </w:r>
    </w:p>
    <w:p w14:paraId="54F170A5" w14:textId="77777777" w:rsidR="00C52B96" w:rsidRPr="002B2E2C" w:rsidRDefault="00C52B96" w:rsidP="00D86049">
      <w:pPr>
        <w:ind w:firstLine="0"/>
        <w:rPr>
          <w:rFonts w:cs="Times New Roman"/>
          <w:lang w:eastAsia="en-US"/>
        </w:rPr>
      </w:pPr>
    </w:p>
    <w:p w14:paraId="5DF6A764" w14:textId="3307AF0D" w:rsidR="00D86049" w:rsidRPr="002B2E2C" w:rsidRDefault="00354B56" w:rsidP="00DF36A0">
      <w:pPr>
        <w:pStyle w:val="Ttulo3"/>
        <w:numPr>
          <w:ilvl w:val="2"/>
          <w:numId w:val="21"/>
        </w:numPr>
        <w:rPr>
          <w:rFonts w:eastAsia="Calibri" w:cs="Times New Roman"/>
          <w:color w:val="auto"/>
          <w:lang w:eastAsia="en-US"/>
        </w:rPr>
      </w:pPr>
      <w:bookmarkStart w:id="44" w:name="_Toc52033182"/>
      <w:bookmarkStart w:id="45" w:name="_Toc52120438"/>
      <w:bookmarkStart w:id="46" w:name="_Toc59288998"/>
      <w:r w:rsidRPr="002B2E2C">
        <w:rPr>
          <w:rFonts w:eastAsia="Calibri" w:cs="Times New Roman"/>
          <w:color w:val="auto"/>
          <w:lang w:eastAsia="en-US"/>
        </w:rPr>
        <w:t>Panorama sobre o uso de Sistemas de Informação na gestão da UEG</w:t>
      </w:r>
      <w:bookmarkEnd w:id="44"/>
      <w:bookmarkEnd w:id="45"/>
      <w:bookmarkEnd w:id="46"/>
    </w:p>
    <w:p w14:paraId="1F0D763F" w14:textId="1FF4DEB4" w:rsidR="00D86049" w:rsidRPr="002B2E2C" w:rsidRDefault="00D86049" w:rsidP="00E72116">
      <w:pPr>
        <w:rPr>
          <w:rFonts w:cs="Times New Roman"/>
          <w:lang w:eastAsia="en-US"/>
        </w:rPr>
      </w:pPr>
      <w:r w:rsidRPr="002B2E2C">
        <w:rPr>
          <w:rFonts w:cs="Times New Roman"/>
          <w:lang w:eastAsia="en-US"/>
        </w:rPr>
        <w:t>Em seu Plano de Desenvolvimento</w:t>
      </w:r>
      <w:r w:rsidR="00E82B9E" w:rsidRPr="002B2E2C">
        <w:rPr>
          <w:rFonts w:cs="Times New Roman"/>
          <w:lang w:eastAsia="en-US"/>
        </w:rPr>
        <w:t xml:space="preserve"> Institucional </w:t>
      </w:r>
      <w:r w:rsidR="006F6BDB" w:rsidRPr="002B2E2C">
        <w:rPr>
          <w:rFonts w:cs="Times New Roman"/>
          <w:lang w:eastAsia="en-US"/>
        </w:rPr>
        <w:t>(</w:t>
      </w:r>
      <w:r w:rsidR="00E82B9E" w:rsidRPr="002B2E2C">
        <w:rPr>
          <w:rFonts w:cs="Times New Roman"/>
          <w:lang w:eastAsia="en-US"/>
        </w:rPr>
        <w:t>PDI</w:t>
      </w:r>
      <w:r w:rsidR="006F6BDB" w:rsidRPr="002B2E2C">
        <w:rPr>
          <w:rFonts w:cs="Times New Roman"/>
          <w:lang w:eastAsia="en-US"/>
        </w:rPr>
        <w:t>)</w:t>
      </w:r>
      <w:r w:rsidRPr="002B2E2C">
        <w:rPr>
          <w:rFonts w:cs="Times New Roman"/>
          <w:lang w:eastAsia="en-US"/>
        </w:rPr>
        <w:t xml:space="preserve"> demonstra um quadro de produtos e ações, que em termos tecnológicos foram criados: O portal da UEG que sintetiza notícias, blogs, e comunicados da universidade</w:t>
      </w:r>
      <w:r w:rsidR="00133E7E" w:rsidRPr="002B2E2C">
        <w:rPr>
          <w:rFonts w:cs="Times New Roman"/>
          <w:lang w:eastAsia="en-US"/>
        </w:rPr>
        <w:t>,</w:t>
      </w:r>
      <w:r w:rsidRPr="002B2E2C">
        <w:rPr>
          <w:rFonts w:cs="Times New Roman"/>
          <w:lang w:eastAsia="en-US"/>
        </w:rPr>
        <w:t xml:space="preserve"> criação do Sistema de Informação de Gestão </w:t>
      </w:r>
      <w:r w:rsidR="00E82B9E" w:rsidRPr="002B2E2C">
        <w:rPr>
          <w:rFonts w:cs="Times New Roman"/>
          <w:lang w:eastAsia="en-US"/>
        </w:rPr>
        <w:t xml:space="preserve">- </w:t>
      </w:r>
      <w:r w:rsidRPr="002B2E2C">
        <w:rPr>
          <w:rFonts w:cs="Times New Roman"/>
          <w:lang w:eastAsia="en-US"/>
        </w:rPr>
        <w:t xml:space="preserve">Fênix, sistema de bibliotecas </w:t>
      </w:r>
      <w:r w:rsidR="00E82B9E" w:rsidRPr="002B2E2C">
        <w:rPr>
          <w:rFonts w:cs="Times New Roman"/>
          <w:lang w:eastAsia="en-US"/>
        </w:rPr>
        <w:t xml:space="preserve">- </w:t>
      </w:r>
      <w:r w:rsidRPr="002B2E2C">
        <w:rPr>
          <w:rFonts w:cs="Times New Roman"/>
          <w:lang w:eastAsia="en-US"/>
        </w:rPr>
        <w:t>GNUTeca , sistemas financeiros e administrativo</w:t>
      </w:r>
      <w:r w:rsidR="005A6D96" w:rsidRPr="002B2E2C">
        <w:rPr>
          <w:rFonts w:cs="Times New Roman"/>
          <w:lang w:eastAsia="en-US"/>
        </w:rPr>
        <w:t xml:space="preserve"> (</w:t>
      </w:r>
      <w:r w:rsidRPr="002B2E2C">
        <w:rPr>
          <w:rFonts w:cs="Times New Roman"/>
          <w:lang w:eastAsia="en-US"/>
        </w:rPr>
        <w:t>SAFF</w:t>
      </w:r>
      <w:r w:rsidR="005A6D96" w:rsidRPr="002B2E2C">
        <w:rPr>
          <w:rFonts w:cs="Times New Roman"/>
          <w:lang w:eastAsia="en-US"/>
        </w:rPr>
        <w:t>)</w:t>
      </w:r>
      <w:r w:rsidRPr="002B2E2C">
        <w:rPr>
          <w:rFonts w:cs="Times New Roman"/>
          <w:lang w:eastAsia="en-US"/>
        </w:rPr>
        <w:t xml:space="preserve">, Relatório Anual de Atividades Docentes </w:t>
      </w:r>
      <w:r w:rsidR="00E82B9E" w:rsidRPr="002B2E2C">
        <w:rPr>
          <w:rFonts w:cs="Times New Roman"/>
          <w:lang w:eastAsia="en-US"/>
        </w:rPr>
        <w:t xml:space="preserve">– </w:t>
      </w:r>
      <w:r w:rsidRPr="002B2E2C">
        <w:rPr>
          <w:rFonts w:cs="Times New Roman"/>
          <w:lang w:eastAsia="en-US"/>
        </w:rPr>
        <w:t>RADOC</w:t>
      </w:r>
      <w:r w:rsidR="00E82B9E" w:rsidRPr="002B2E2C">
        <w:rPr>
          <w:rFonts w:cs="Times New Roman"/>
          <w:lang w:eastAsia="en-US"/>
        </w:rPr>
        <w:t>,</w:t>
      </w:r>
      <w:r w:rsidRPr="002B2E2C">
        <w:rPr>
          <w:rFonts w:cs="Times New Roman"/>
          <w:lang w:eastAsia="en-US"/>
        </w:rPr>
        <w:t xml:space="preserve"> RH entre outros</w:t>
      </w:r>
      <w:r w:rsidR="00133E7E" w:rsidRPr="002B2E2C">
        <w:rPr>
          <w:rFonts w:cs="Times New Roman"/>
          <w:lang w:eastAsia="en-US"/>
        </w:rPr>
        <w:t>.</w:t>
      </w:r>
      <w:r w:rsidRPr="002B2E2C">
        <w:rPr>
          <w:rFonts w:cs="Times New Roman"/>
          <w:lang w:eastAsia="en-US"/>
        </w:rPr>
        <w:t xml:space="preserve"> </w:t>
      </w:r>
      <w:r w:rsidR="00133E7E" w:rsidRPr="002B2E2C">
        <w:rPr>
          <w:rFonts w:cs="Times New Roman"/>
          <w:lang w:eastAsia="en-US"/>
        </w:rPr>
        <w:t>Foi feita uma</w:t>
      </w:r>
      <w:r w:rsidRPr="002B2E2C">
        <w:rPr>
          <w:rFonts w:cs="Times New Roman"/>
          <w:lang w:eastAsia="en-US"/>
        </w:rPr>
        <w:t xml:space="preserve"> normativa que teve base para instalação do Sistema operacional Linux </w:t>
      </w:r>
      <w:r w:rsidR="00133E7E" w:rsidRPr="002B2E2C">
        <w:rPr>
          <w:rFonts w:cs="Times New Roman"/>
          <w:lang w:eastAsia="en-US"/>
        </w:rPr>
        <w:t>em toda</w:t>
      </w:r>
      <w:r w:rsidRPr="002B2E2C">
        <w:rPr>
          <w:rFonts w:cs="Times New Roman"/>
          <w:lang w:eastAsia="en-US"/>
        </w:rPr>
        <w:t xml:space="preserve"> UEG </w:t>
      </w:r>
      <w:r w:rsidR="00E82B9E" w:rsidRPr="002B2E2C">
        <w:rPr>
          <w:rFonts w:cs="Times New Roman"/>
          <w:noProof/>
          <w:lang w:eastAsia="en-US"/>
        </w:rPr>
        <w:t>(UEG, 2010, p. 28-29)</w:t>
      </w:r>
      <w:r w:rsidRPr="002B2E2C">
        <w:rPr>
          <w:rFonts w:cs="Times New Roman"/>
          <w:lang w:eastAsia="en-US"/>
        </w:rPr>
        <w:t>.</w:t>
      </w:r>
      <w:r w:rsidR="005B69DD" w:rsidRPr="002B2E2C">
        <w:rPr>
          <w:rFonts w:cs="Times New Roman"/>
          <w:lang w:eastAsia="en-US"/>
        </w:rPr>
        <w:t xml:space="preserve"> E estes sistemas</w:t>
      </w:r>
      <w:r w:rsidR="00E72116" w:rsidRPr="002B2E2C">
        <w:rPr>
          <w:rFonts w:cs="Times New Roman"/>
          <w:lang w:eastAsia="en-US"/>
        </w:rPr>
        <w:t xml:space="preserve"> serão modernizados</w:t>
      </w:r>
      <w:r w:rsidR="005B69DD" w:rsidRPr="002B2E2C">
        <w:rPr>
          <w:rFonts w:cs="Times New Roman"/>
          <w:lang w:eastAsia="en-US"/>
        </w:rPr>
        <w:t xml:space="preserve"> e acompanha</w:t>
      </w:r>
      <w:r w:rsidR="00E72116" w:rsidRPr="002B2E2C">
        <w:rPr>
          <w:rFonts w:cs="Times New Roman"/>
          <w:lang w:eastAsia="en-US"/>
        </w:rPr>
        <w:t>dos a fim de manter seu pleno funcionamento</w:t>
      </w:r>
      <w:r w:rsidR="00237EF3" w:rsidRPr="002B2E2C">
        <w:rPr>
          <w:rFonts w:cs="Times New Roman"/>
          <w:lang w:eastAsia="en-US"/>
        </w:rPr>
        <w:t xml:space="preserve"> na instituição</w:t>
      </w:r>
      <w:r w:rsidR="005B69DD" w:rsidRPr="002B2E2C">
        <w:rPr>
          <w:rFonts w:cs="Times New Roman"/>
          <w:lang w:eastAsia="en-US"/>
        </w:rPr>
        <w:t xml:space="preserve"> </w:t>
      </w:r>
      <w:r w:rsidR="00C52B96" w:rsidRPr="002B2E2C">
        <w:rPr>
          <w:rFonts w:cs="Times New Roman"/>
          <w:lang w:eastAsia="en-US"/>
        </w:rPr>
        <w:t>(UEG, 2010, p. 54)</w:t>
      </w:r>
      <w:r w:rsidR="005B69DD" w:rsidRPr="002B2E2C">
        <w:rPr>
          <w:rFonts w:cs="Times New Roman"/>
          <w:lang w:eastAsia="en-US"/>
        </w:rPr>
        <w:t>.</w:t>
      </w:r>
    </w:p>
    <w:p w14:paraId="627E176A" w14:textId="7B633A33" w:rsidR="00D86049" w:rsidRPr="002B2E2C" w:rsidRDefault="002F14D7" w:rsidP="00D86049">
      <w:pPr>
        <w:rPr>
          <w:rFonts w:cs="Times New Roman"/>
          <w:lang w:eastAsia="en-US"/>
        </w:rPr>
      </w:pPr>
      <w:r w:rsidRPr="002B2E2C">
        <w:rPr>
          <w:rFonts w:cs="Times New Roman"/>
          <w:lang w:eastAsia="en-US"/>
        </w:rPr>
        <w:t>No seu PDI tem</w:t>
      </w:r>
      <w:r w:rsidR="00D86049" w:rsidRPr="002B2E2C">
        <w:rPr>
          <w:rFonts w:cs="Times New Roman"/>
          <w:lang w:eastAsia="en-US"/>
        </w:rPr>
        <w:t xml:space="preserve"> 11 ações a serem cumpridas nos </w:t>
      </w:r>
      <w:r w:rsidR="00E82B9E" w:rsidRPr="002B2E2C">
        <w:rPr>
          <w:rFonts w:cs="Times New Roman"/>
          <w:lang w:eastAsia="en-US"/>
        </w:rPr>
        <w:t xml:space="preserve">seus </w:t>
      </w:r>
      <w:r w:rsidR="00D86049" w:rsidRPr="002B2E2C">
        <w:rPr>
          <w:rFonts w:cs="Times New Roman"/>
          <w:lang w:eastAsia="en-US"/>
        </w:rPr>
        <w:t xml:space="preserve">10 anos de vigência e a avaliação no 5º ano para o controle e readequações deles, destaca-se: A promoção de SI para as atividades finalísticas da </w:t>
      </w:r>
      <w:r w:rsidR="00C52B96" w:rsidRPr="002B2E2C">
        <w:rPr>
          <w:rFonts w:cs="Times New Roman"/>
          <w:lang w:eastAsia="en-US"/>
        </w:rPr>
        <w:t>UEG</w:t>
      </w:r>
      <w:r w:rsidR="00C52B96" w:rsidRPr="002B2E2C">
        <w:rPr>
          <w:rFonts w:cs="Times New Roman"/>
          <w:noProof/>
          <w:lang w:eastAsia="en-US"/>
        </w:rPr>
        <w:t xml:space="preserve"> (UEG, 2010, p. 30-31)</w:t>
      </w:r>
      <w:r w:rsidR="00D86049" w:rsidRPr="002B2E2C">
        <w:rPr>
          <w:rFonts w:cs="Times New Roman"/>
          <w:lang w:eastAsia="en-US"/>
        </w:rPr>
        <w:t>.</w:t>
      </w:r>
    </w:p>
    <w:p w14:paraId="7DBDB071" w14:textId="0CA2D18B" w:rsidR="004D4643" w:rsidRPr="002B2E2C" w:rsidRDefault="004D4643" w:rsidP="004D4643">
      <w:pPr>
        <w:rPr>
          <w:rFonts w:cs="Times New Roman"/>
          <w:lang w:eastAsia="en-US"/>
        </w:rPr>
      </w:pPr>
      <w:r w:rsidRPr="002B2E2C">
        <w:rPr>
          <w:rFonts w:cs="Times New Roman"/>
          <w:lang w:eastAsia="en-US"/>
        </w:rPr>
        <w:t xml:space="preserve">A biblioteca da Universidade é coordenada pela (PrG), e ressalta que a produção técnica-científica e cultural só pode ser efetiva com a utilização de bibliotecas. A organização dos acervos é catalogada e automatizada pelo software GNUTeca </w:t>
      </w:r>
      <w:r w:rsidR="00C52B96" w:rsidRPr="002B2E2C">
        <w:rPr>
          <w:rFonts w:cs="Times New Roman"/>
          <w:noProof/>
          <w:lang w:eastAsia="en-US"/>
        </w:rPr>
        <w:t>(UEG, 2010, p. 98)</w:t>
      </w:r>
      <w:r w:rsidRPr="002B2E2C">
        <w:rPr>
          <w:rFonts w:cs="Times New Roman"/>
          <w:lang w:eastAsia="en-US"/>
        </w:rPr>
        <w:t>.</w:t>
      </w:r>
    </w:p>
    <w:p w14:paraId="7126D655" w14:textId="21226D66" w:rsidR="004D4643" w:rsidRPr="002B2E2C" w:rsidRDefault="004D4643" w:rsidP="004D4643">
      <w:pPr>
        <w:rPr>
          <w:rFonts w:cs="Times New Roman"/>
          <w:lang w:eastAsia="en-US"/>
        </w:rPr>
      </w:pPr>
      <w:r w:rsidRPr="002B2E2C">
        <w:rPr>
          <w:rFonts w:cs="Times New Roman"/>
          <w:lang w:eastAsia="en-US"/>
        </w:rPr>
        <w:lastRenderedPageBreak/>
        <w:t xml:space="preserve">Havia dois sistemas:  planilhas eletrônicas e o RADOC, que detinham informações, mas a extração dela era difícil, assim foi feita uma parceria com a Coordenação de Desenvolvimento de Sistemas, que integrou a planilha ao Sistema Gerencial de Recursos Humanos, tendo mais controle sobre o seu quadro pessoal de discentes, usando-o para avaliações dos mesmos. Os docentes fazem o preenchimento neste sistema, onde lançam </w:t>
      </w:r>
      <w:r w:rsidR="000C636F" w:rsidRPr="002B2E2C">
        <w:rPr>
          <w:rFonts w:cs="Times New Roman"/>
          <w:lang w:eastAsia="en-US"/>
        </w:rPr>
        <w:t>todas as atividades</w:t>
      </w:r>
      <w:r w:rsidRPr="002B2E2C">
        <w:rPr>
          <w:rFonts w:cs="Times New Roman"/>
          <w:lang w:eastAsia="en-US"/>
        </w:rPr>
        <w:t xml:space="preserve"> realizadas, como: produção científica, técnica e cultural. </w:t>
      </w:r>
      <w:r w:rsidR="00C52B96" w:rsidRPr="002B2E2C">
        <w:rPr>
          <w:rFonts w:cs="Times New Roman"/>
          <w:noProof/>
          <w:lang w:eastAsia="en-US"/>
        </w:rPr>
        <w:t>(UEG, 2010)</w:t>
      </w:r>
      <w:r w:rsidRPr="002B2E2C">
        <w:rPr>
          <w:rFonts w:cs="Times New Roman"/>
          <w:lang w:eastAsia="en-US"/>
        </w:rPr>
        <w:t>.</w:t>
      </w:r>
      <w:r w:rsidRPr="002B2E2C">
        <w:rPr>
          <w:rFonts w:cs="Times New Roman"/>
          <w:color w:val="FF0000"/>
          <w:lang w:eastAsia="en-US"/>
        </w:rPr>
        <w:t xml:space="preserve">  </w:t>
      </w:r>
    </w:p>
    <w:p w14:paraId="79F981AC" w14:textId="14D9C6A1" w:rsidR="004D4643" w:rsidRPr="002B2E2C" w:rsidRDefault="004D4643" w:rsidP="004D4643">
      <w:pPr>
        <w:rPr>
          <w:rFonts w:cs="Times New Roman"/>
          <w:lang w:eastAsia="en-US"/>
        </w:rPr>
      </w:pPr>
      <w:r w:rsidRPr="002B2E2C">
        <w:rPr>
          <w:rFonts w:cs="Times New Roman"/>
          <w:lang w:eastAsia="en-US"/>
        </w:rPr>
        <w:t xml:space="preserve">Não há um sistema controle de egressos, e a Universidade ressalta que é essencial o acompanhamento </w:t>
      </w:r>
      <w:r w:rsidR="00C52B96" w:rsidRPr="002B2E2C">
        <w:rPr>
          <w:rFonts w:cs="Times New Roman"/>
          <w:lang w:eastAsia="en-US"/>
        </w:rPr>
        <w:t>deles</w:t>
      </w:r>
      <w:r w:rsidRPr="002B2E2C">
        <w:rPr>
          <w:rFonts w:cs="Times New Roman"/>
          <w:lang w:eastAsia="en-US"/>
        </w:rPr>
        <w:t xml:space="preserve"> para subsidiar as ações das coordenações de cursos e outros setores para tomada de decisão </w:t>
      </w:r>
      <w:r w:rsidR="00C52B96" w:rsidRPr="002B2E2C">
        <w:rPr>
          <w:rFonts w:cs="Times New Roman"/>
          <w:noProof/>
          <w:lang w:eastAsia="en-US"/>
        </w:rPr>
        <w:t>(UEG, 2010, p. 95)</w:t>
      </w:r>
      <w:r w:rsidRPr="002B2E2C">
        <w:rPr>
          <w:rFonts w:cs="Times New Roman"/>
          <w:lang w:eastAsia="en-US"/>
        </w:rPr>
        <w:t xml:space="preserve">. Não há cronograma para a </w:t>
      </w:r>
      <w:r w:rsidR="000B0B41" w:rsidRPr="002B2E2C">
        <w:rPr>
          <w:rFonts w:cs="Times New Roman"/>
          <w:lang w:eastAsia="en-US"/>
        </w:rPr>
        <w:t xml:space="preserve">implementação/compra </w:t>
      </w:r>
      <w:r w:rsidRPr="002B2E2C">
        <w:rPr>
          <w:rFonts w:cs="Times New Roman"/>
          <w:lang w:eastAsia="en-US"/>
        </w:rPr>
        <w:t xml:space="preserve">deste sistema e nem empenho da Universidade para tal, porém há um cronograma para implantação, não detalhando as ações de implementação. </w:t>
      </w:r>
    </w:p>
    <w:p w14:paraId="1AC1B915" w14:textId="175DE36F" w:rsidR="00375AC0" w:rsidRPr="002B2E2C" w:rsidRDefault="00375AC0" w:rsidP="00375AC0">
      <w:pPr>
        <w:rPr>
          <w:rFonts w:cs="Times New Roman"/>
          <w:lang w:eastAsia="en-US"/>
        </w:rPr>
      </w:pPr>
      <w:r w:rsidRPr="002B2E2C">
        <w:rPr>
          <w:rFonts w:cs="Times New Roman"/>
          <w:lang w:eastAsia="en-US"/>
        </w:rPr>
        <w:t xml:space="preserve">A gestão da </w:t>
      </w:r>
      <w:r w:rsidR="00C52B96" w:rsidRPr="002B2E2C">
        <w:rPr>
          <w:rFonts w:cs="Times New Roman"/>
          <w:lang w:eastAsia="en-US"/>
        </w:rPr>
        <w:t>U</w:t>
      </w:r>
      <w:r w:rsidRPr="002B2E2C">
        <w:rPr>
          <w:rFonts w:cs="Times New Roman"/>
          <w:lang w:eastAsia="en-US"/>
        </w:rPr>
        <w:t xml:space="preserve">niversidade conta com diversos sistemas interligados, como: Acadêmico, Administrativo, Recursos </w:t>
      </w:r>
      <w:r w:rsidR="00057EEE" w:rsidRPr="002B2E2C">
        <w:rPr>
          <w:rFonts w:cs="Times New Roman"/>
          <w:lang w:eastAsia="en-US"/>
        </w:rPr>
        <w:t>Humanos, Sistema</w:t>
      </w:r>
      <w:r w:rsidRPr="002B2E2C">
        <w:rPr>
          <w:rFonts w:cs="Times New Roman"/>
          <w:lang w:eastAsia="en-US"/>
        </w:rPr>
        <w:t xml:space="preserve"> Financeiro, e outros. Todos em uma única base de dados, assim possibilitando uma melhor tomada de decisão da gestão da Universidade </w:t>
      </w:r>
      <w:r w:rsidR="00C52B96" w:rsidRPr="002B2E2C">
        <w:rPr>
          <w:rFonts w:cs="Times New Roman"/>
          <w:lang w:eastAsia="en-US"/>
        </w:rPr>
        <w:t>(UEG, 2010, p. 108)</w:t>
      </w:r>
      <w:r w:rsidRPr="002B2E2C">
        <w:rPr>
          <w:rFonts w:cs="Times New Roman"/>
          <w:lang w:eastAsia="en-US"/>
        </w:rPr>
        <w:t>.</w:t>
      </w:r>
    </w:p>
    <w:p w14:paraId="22BB69F0" w14:textId="16E30CB1" w:rsidR="0019688C" w:rsidRPr="002B2E2C" w:rsidRDefault="0019688C" w:rsidP="0019688C">
      <w:pPr>
        <w:rPr>
          <w:rFonts w:cs="Times New Roman"/>
          <w:lang w:eastAsia="en-US"/>
        </w:rPr>
      </w:pPr>
      <w:r w:rsidRPr="002B2E2C">
        <w:rPr>
          <w:rFonts w:cs="Times New Roman"/>
          <w:lang w:eastAsia="en-US"/>
        </w:rPr>
        <w:t xml:space="preserve">“Para garantir eficácia de funcionamento nas áreas de atuação da UEG, que são: graduação, pós-graduação, pesquisa, extensão, além de outras atividades desenvolvidas, a UEG necessita de investimentos e estrutura na área de </w:t>
      </w:r>
      <w:r w:rsidR="0021784C" w:rsidRPr="002B2E2C">
        <w:rPr>
          <w:rFonts w:cs="Times New Roman"/>
          <w:lang w:eastAsia="en-US"/>
        </w:rPr>
        <w:t>T</w:t>
      </w:r>
      <w:r w:rsidRPr="002B2E2C">
        <w:rPr>
          <w:rFonts w:cs="Times New Roman"/>
          <w:lang w:eastAsia="en-US"/>
        </w:rPr>
        <w:t xml:space="preserve">ecnologia da </w:t>
      </w:r>
      <w:r w:rsidR="0021784C" w:rsidRPr="002B2E2C">
        <w:rPr>
          <w:rFonts w:cs="Times New Roman"/>
          <w:lang w:eastAsia="en-US"/>
        </w:rPr>
        <w:t>I</w:t>
      </w:r>
      <w:r w:rsidRPr="002B2E2C">
        <w:rPr>
          <w:rFonts w:cs="Times New Roman"/>
          <w:lang w:eastAsia="en-US"/>
        </w:rPr>
        <w:t xml:space="preserve">nformação (TI)” </w:t>
      </w:r>
      <w:r w:rsidR="00C52B96" w:rsidRPr="002B2E2C">
        <w:rPr>
          <w:rFonts w:cs="Times New Roman"/>
          <w:lang w:eastAsia="en-US"/>
        </w:rPr>
        <w:t>(UEG, 2010, p. 108)</w:t>
      </w:r>
      <w:r w:rsidRPr="002B2E2C">
        <w:rPr>
          <w:rFonts w:cs="Times New Roman"/>
          <w:lang w:eastAsia="en-US"/>
        </w:rPr>
        <w:t>.</w:t>
      </w:r>
    </w:p>
    <w:p w14:paraId="0ADBD031" w14:textId="66EFAB37" w:rsidR="0019688C" w:rsidRPr="002B2E2C" w:rsidRDefault="0019688C" w:rsidP="0019688C">
      <w:pPr>
        <w:rPr>
          <w:rFonts w:cs="Times New Roman"/>
          <w:lang w:eastAsia="en-US"/>
        </w:rPr>
      </w:pPr>
      <w:r w:rsidRPr="002B2E2C">
        <w:rPr>
          <w:rFonts w:cs="Times New Roman"/>
          <w:lang w:eastAsia="en-US"/>
        </w:rPr>
        <w:t xml:space="preserve"> Estes investimentos estão divididos entre Hardware e Softwares, quantos aos Softwares há sistemas de gestão, que são eles: Acadêmico (Fênix), Bibliotecas (GNUTeca), Recursos Humanos (Gerencial RH), Almoxarifado, Patrimônio, </w:t>
      </w:r>
      <w:r w:rsidRPr="002B2E2C">
        <w:rPr>
          <w:rFonts w:cs="Times New Roman"/>
        </w:rPr>
        <w:t>Sistema de Administração Financeira de Fundos Rotativos (SAFF), Financeiro, Contratos e Convênios, Sistema de Gestão de Atividades Docentes (SIGAD) e Sistema de Relatório de Atividades dos Docentes relativas ao ensino, pesquisa, pós-graduação, extensão e gestão (RADOC). Totalizando 10 sistemas catalogados no PDI</w:t>
      </w:r>
      <w:r w:rsidRPr="002B2E2C">
        <w:rPr>
          <w:rFonts w:cs="Times New Roman"/>
          <w:lang w:eastAsia="en-US"/>
        </w:rPr>
        <w:t xml:space="preserve"> </w:t>
      </w:r>
      <w:r w:rsidR="00C52B96" w:rsidRPr="002B2E2C">
        <w:rPr>
          <w:rFonts w:cs="Times New Roman"/>
          <w:noProof/>
          <w:lang w:eastAsia="en-US"/>
        </w:rPr>
        <w:t>(UEG, 2010, p. 108-109)</w:t>
      </w:r>
      <w:r w:rsidRPr="002B2E2C">
        <w:rPr>
          <w:rFonts w:cs="Times New Roman"/>
          <w:lang w:eastAsia="en-US"/>
        </w:rPr>
        <w:t>.</w:t>
      </w:r>
    </w:p>
    <w:p w14:paraId="52A54A76" w14:textId="39817DF9" w:rsidR="004D4643" w:rsidRPr="002B2E2C" w:rsidRDefault="0019688C" w:rsidP="0019688C">
      <w:pPr>
        <w:rPr>
          <w:rFonts w:cs="Times New Roman"/>
          <w:lang w:eastAsia="en-US"/>
        </w:rPr>
      </w:pPr>
      <w:r w:rsidRPr="002B2E2C">
        <w:rPr>
          <w:rFonts w:cs="Times New Roman"/>
          <w:lang w:eastAsia="en-US"/>
        </w:rPr>
        <w:t xml:space="preserve">Em Hardwares a UEG possui um inventário de recursos, dentre eles: CPU, Monitor, Impressoras, Linhas de Telefone e FAX. Recursos de audiovisual: Televisão, Videocassete, DVD, Projetor, Tela de projeção, Datashow, Aparelho de </w:t>
      </w:r>
      <w:r w:rsidR="00C52B96" w:rsidRPr="002B2E2C">
        <w:rPr>
          <w:rFonts w:cs="Times New Roman"/>
          <w:lang w:eastAsia="en-US"/>
        </w:rPr>
        <w:t>som (</w:t>
      </w:r>
      <w:r w:rsidR="00C52B96" w:rsidRPr="002B2E2C">
        <w:rPr>
          <w:rFonts w:cs="Times New Roman"/>
          <w:noProof/>
          <w:lang w:eastAsia="en-US"/>
        </w:rPr>
        <w:t>UEG, 2010, p. 108-111)</w:t>
      </w:r>
      <w:r w:rsidRPr="002B2E2C">
        <w:rPr>
          <w:rFonts w:cs="Times New Roman"/>
          <w:lang w:eastAsia="en-US"/>
        </w:rPr>
        <w:t>.</w:t>
      </w:r>
      <w:r w:rsidR="00BE55F0" w:rsidRPr="002B2E2C">
        <w:rPr>
          <w:rFonts w:cs="Times New Roman"/>
          <w:lang w:eastAsia="en-US"/>
        </w:rPr>
        <w:t xml:space="preserve"> </w:t>
      </w:r>
      <w:r w:rsidRPr="002B2E2C">
        <w:rPr>
          <w:rFonts w:cs="Times New Roman"/>
          <w:lang w:eastAsia="en-US"/>
        </w:rPr>
        <w:t xml:space="preserve">A Universidade conta com um Data Center, com objetivo de atender as necessidades de processamento dos sistemas da Universidade </w:t>
      </w:r>
      <w:r w:rsidR="00C52B96" w:rsidRPr="002B2E2C">
        <w:rPr>
          <w:rFonts w:cs="Times New Roman"/>
          <w:noProof/>
          <w:lang w:eastAsia="en-US"/>
        </w:rPr>
        <w:t>(UEG, 2010, p. 108-109)</w:t>
      </w:r>
      <w:r w:rsidRPr="002B2E2C">
        <w:rPr>
          <w:rFonts w:cs="Times New Roman"/>
          <w:lang w:eastAsia="en-US"/>
        </w:rPr>
        <w:t>.</w:t>
      </w:r>
    </w:p>
    <w:p w14:paraId="2C0DF231" w14:textId="19E2302D" w:rsidR="001D0A01" w:rsidRPr="002B2E2C" w:rsidRDefault="001D0A01" w:rsidP="001D0A01">
      <w:pPr>
        <w:rPr>
          <w:rFonts w:cs="Times New Roman"/>
          <w:lang w:eastAsia="en-US"/>
        </w:rPr>
      </w:pPr>
      <w:r w:rsidRPr="002B2E2C">
        <w:rPr>
          <w:rFonts w:cs="Times New Roman"/>
          <w:lang w:eastAsia="en-US"/>
        </w:rPr>
        <w:t>A extensão, é coordenada pela Pró-reitora de Extensão, Cultura e Assuntos Estudantis (PrE), que tem como missão a promoção do conhecimento produzido na Universidade, externalizando-o. “</w:t>
      </w:r>
      <w:r w:rsidRPr="002B2E2C">
        <w:rPr>
          <w:rFonts w:cs="Times New Roman"/>
        </w:rPr>
        <w:t xml:space="preserve">A relação entre pesquisa e extensão ocorre quando a </w:t>
      </w:r>
      <w:r w:rsidRPr="002B2E2C">
        <w:rPr>
          <w:rFonts w:cs="Times New Roman"/>
        </w:rPr>
        <w:lastRenderedPageBreak/>
        <w:t xml:space="preserve">produção do conhecimento é capaz de contribuir para a transformação da sociedade. </w:t>
      </w:r>
      <w:r w:rsidR="00C52B96" w:rsidRPr="002B2E2C">
        <w:rPr>
          <w:rFonts w:cs="Times New Roman"/>
          <w:noProof/>
          <w:lang w:eastAsia="en-US"/>
        </w:rPr>
        <w:t>(UEG, 2010, p. 50)</w:t>
      </w:r>
      <w:r w:rsidRPr="002B2E2C">
        <w:rPr>
          <w:rFonts w:cs="Times New Roman"/>
          <w:lang w:eastAsia="en-US"/>
        </w:rPr>
        <w:t xml:space="preserve">”. A PrG declara que a extensão é um local interdisciplinar do qual consegue trazer a prática para fora dos limites da sala de aula, trazendo relevância da Universidade para a sociedade, sendo obrigatório em todos os cursos, desde os primeiros anos se possível, estes projetos são controlados via Software denominado Pegasus </w:t>
      </w:r>
      <w:r w:rsidR="0067590B" w:rsidRPr="002B2E2C">
        <w:rPr>
          <w:rFonts w:cs="Times New Roman"/>
          <w:noProof/>
          <w:lang w:eastAsia="en-US"/>
        </w:rPr>
        <w:t>(UEG, 2010, p. 50-52)</w:t>
      </w:r>
      <w:r w:rsidRPr="002B2E2C">
        <w:rPr>
          <w:rFonts w:cs="Times New Roman"/>
          <w:lang w:eastAsia="en-US"/>
        </w:rPr>
        <w:t>.</w:t>
      </w:r>
    </w:p>
    <w:p w14:paraId="4679F8CF" w14:textId="51480CCA" w:rsidR="00DD1A68" w:rsidRPr="002B2E2C" w:rsidRDefault="00453D21" w:rsidP="00DD1A68">
      <w:pPr>
        <w:rPr>
          <w:rFonts w:eastAsia="Calibri" w:cs="Times New Roman"/>
          <w:lang w:eastAsia="en-US"/>
        </w:rPr>
      </w:pPr>
      <w:r w:rsidRPr="002B2E2C">
        <w:rPr>
          <w:rFonts w:cs="Times New Roman"/>
          <w:color w:val="auto"/>
          <w:lang w:eastAsia="en-US"/>
        </w:rPr>
        <w:t xml:space="preserve">Tendo em vista a </w:t>
      </w:r>
      <w:r w:rsidR="00CB0ED3" w:rsidRPr="002B2E2C">
        <w:rPr>
          <w:rFonts w:cs="Times New Roman"/>
          <w:color w:val="auto"/>
          <w:lang w:eastAsia="en-US"/>
        </w:rPr>
        <w:t>multi</w:t>
      </w:r>
      <w:r w:rsidR="00B64FB3" w:rsidRPr="002B2E2C">
        <w:rPr>
          <w:rFonts w:cs="Times New Roman"/>
          <w:color w:val="auto"/>
          <w:lang w:eastAsia="en-US"/>
        </w:rPr>
        <w:t xml:space="preserve"> </w:t>
      </w:r>
      <w:r w:rsidR="00CB0ED3" w:rsidRPr="002B2E2C">
        <w:rPr>
          <w:rFonts w:cs="Times New Roman"/>
          <w:color w:val="auto"/>
          <w:lang w:eastAsia="en-US"/>
        </w:rPr>
        <w:t>regionalidade</w:t>
      </w:r>
      <w:r w:rsidRPr="002B2E2C">
        <w:rPr>
          <w:rFonts w:cs="Times New Roman"/>
          <w:color w:val="auto"/>
          <w:lang w:eastAsia="en-US"/>
        </w:rPr>
        <w:t xml:space="preserve"> da </w:t>
      </w:r>
      <w:r w:rsidR="004B7845" w:rsidRPr="002B2E2C">
        <w:rPr>
          <w:rFonts w:cs="Times New Roman"/>
          <w:color w:val="auto"/>
          <w:lang w:eastAsia="en-US"/>
        </w:rPr>
        <w:t>UEG</w:t>
      </w:r>
      <w:r w:rsidR="00EA644E" w:rsidRPr="002B2E2C">
        <w:rPr>
          <w:rFonts w:cs="Times New Roman"/>
          <w:color w:val="auto"/>
          <w:lang w:eastAsia="en-US"/>
        </w:rPr>
        <w:t>, quantidade de campus e alunos</w:t>
      </w:r>
      <w:r w:rsidRPr="002B2E2C">
        <w:rPr>
          <w:rFonts w:cs="Times New Roman"/>
          <w:color w:val="auto"/>
          <w:lang w:eastAsia="en-US"/>
        </w:rPr>
        <w:t xml:space="preserve">, </w:t>
      </w:r>
      <w:r w:rsidR="0009581E" w:rsidRPr="002B2E2C">
        <w:rPr>
          <w:rFonts w:cs="Times New Roman"/>
          <w:color w:val="auto"/>
          <w:lang w:eastAsia="en-US"/>
        </w:rPr>
        <w:t>pode-se</w:t>
      </w:r>
      <w:r w:rsidRPr="002B2E2C">
        <w:rPr>
          <w:rFonts w:cs="Times New Roman"/>
          <w:color w:val="auto"/>
          <w:lang w:eastAsia="en-US"/>
        </w:rPr>
        <w:t xml:space="preserve"> perceber que</w:t>
      </w:r>
      <w:r w:rsidR="0009581E" w:rsidRPr="002B2E2C">
        <w:rPr>
          <w:rFonts w:cs="Times New Roman"/>
          <w:color w:val="auto"/>
          <w:lang w:eastAsia="en-US"/>
        </w:rPr>
        <w:t xml:space="preserve"> ela </w:t>
      </w:r>
      <w:r w:rsidR="0067590B" w:rsidRPr="002B2E2C">
        <w:rPr>
          <w:rFonts w:cs="Times New Roman"/>
          <w:color w:val="auto"/>
          <w:lang w:eastAsia="en-US"/>
        </w:rPr>
        <w:t>se trata</w:t>
      </w:r>
      <w:r w:rsidR="0009581E" w:rsidRPr="002B2E2C">
        <w:rPr>
          <w:rFonts w:cs="Times New Roman"/>
          <w:color w:val="auto"/>
          <w:lang w:eastAsia="en-US"/>
        </w:rPr>
        <w:t xml:space="preserve"> de</w:t>
      </w:r>
      <w:r w:rsidRPr="002B2E2C">
        <w:rPr>
          <w:rFonts w:cs="Times New Roman"/>
          <w:color w:val="auto"/>
          <w:lang w:eastAsia="en-US"/>
        </w:rPr>
        <w:t xml:space="preserve"> uma organização complexa e para o seu pleno funcionamento necessita de diversos sistemas</w:t>
      </w:r>
      <w:r w:rsidR="00EA644E" w:rsidRPr="002B2E2C">
        <w:rPr>
          <w:rFonts w:cs="Times New Roman"/>
          <w:color w:val="auto"/>
          <w:lang w:eastAsia="en-US"/>
        </w:rPr>
        <w:t xml:space="preserve"> de informação</w:t>
      </w:r>
      <w:r w:rsidRPr="002B2E2C">
        <w:rPr>
          <w:rFonts w:cs="Times New Roman"/>
          <w:color w:val="auto"/>
          <w:lang w:eastAsia="en-US"/>
        </w:rPr>
        <w:t xml:space="preserve">, sendo tão necessário que a Universidade relata em seu PDI a necessidade do aprimoramento e garantia da </w:t>
      </w:r>
      <w:r w:rsidR="000C50A6" w:rsidRPr="002B2E2C">
        <w:rPr>
          <w:rFonts w:cs="Times New Roman"/>
          <w:color w:val="auto"/>
          <w:lang w:eastAsia="en-US"/>
        </w:rPr>
        <w:t>plena funcionalidade</w:t>
      </w:r>
      <w:r w:rsidRPr="002B2E2C">
        <w:rPr>
          <w:rFonts w:cs="Times New Roman"/>
          <w:color w:val="auto"/>
          <w:lang w:eastAsia="en-US"/>
        </w:rPr>
        <w:t xml:space="preserve"> de todos.</w:t>
      </w:r>
      <w:r w:rsidR="008B4453" w:rsidRPr="002B2E2C">
        <w:rPr>
          <w:rFonts w:cs="Times New Roman"/>
          <w:color w:val="auto"/>
          <w:lang w:eastAsia="en-US"/>
        </w:rPr>
        <w:t xml:space="preserve"> </w:t>
      </w:r>
      <w:r w:rsidR="00DD1A68" w:rsidRPr="002B2E2C">
        <w:rPr>
          <w:rFonts w:cs="Times New Roman"/>
          <w:color w:val="auto"/>
        </w:rPr>
        <w:t>Como os sistemas de informação computacionais da UEG contribuem para o alcance dos objetivos desta universidade</w:t>
      </w:r>
      <w:r w:rsidR="00DD1A68" w:rsidRPr="002B2E2C">
        <w:rPr>
          <w:rFonts w:cs="Times New Roman"/>
        </w:rPr>
        <w:t>?</w:t>
      </w:r>
    </w:p>
    <w:p w14:paraId="2048B865" w14:textId="168E84A2" w:rsidR="00252360" w:rsidRPr="002B2E2C" w:rsidRDefault="00252360" w:rsidP="00252360">
      <w:pPr>
        <w:ind w:firstLine="0"/>
        <w:rPr>
          <w:rFonts w:cs="Times New Roman"/>
          <w:lang w:eastAsia="en-US"/>
        </w:rPr>
      </w:pPr>
    </w:p>
    <w:p w14:paraId="0EFC8D3D" w14:textId="77777777" w:rsidR="00BC6B22" w:rsidRPr="002B2E2C" w:rsidRDefault="00BC6B22" w:rsidP="00252360">
      <w:pPr>
        <w:ind w:firstLine="0"/>
        <w:rPr>
          <w:rFonts w:cs="Times New Roman"/>
          <w:lang w:eastAsia="en-US"/>
        </w:rPr>
      </w:pPr>
    </w:p>
    <w:p w14:paraId="1DCC1316" w14:textId="77777777" w:rsidR="00BC6B22" w:rsidRPr="002B2E2C" w:rsidRDefault="00BC6B22" w:rsidP="00252360">
      <w:pPr>
        <w:ind w:firstLine="0"/>
        <w:rPr>
          <w:rFonts w:cs="Times New Roman"/>
          <w:lang w:eastAsia="en-US"/>
        </w:rPr>
      </w:pPr>
    </w:p>
    <w:p w14:paraId="0B6C4262" w14:textId="014CA613" w:rsidR="00BC6B22" w:rsidRPr="002B2E2C" w:rsidRDefault="00BC6B22" w:rsidP="00252360">
      <w:pPr>
        <w:ind w:firstLine="0"/>
        <w:rPr>
          <w:rFonts w:cs="Times New Roman"/>
          <w:lang w:eastAsia="en-US"/>
        </w:rPr>
      </w:pPr>
    </w:p>
    <w:p w14:paraId="748BE8D6" w14:textId="367053F4" w:rsidR="00650AB2" w:rsidRPr="002B2E2C" w:rsidRDefault="00650AB2" w:rsidP="00252360">
      <w:pPr>
        <w:ind w:firstLine="0"/>
        <w:rPr>
          <w:rFonts w:cs="Times New Roman"/>
          <w:lang w:eastAsia="en-US"/>
        </w:rPr>
      </w:pPr>
    </w:p>
    <w:p w14:paraId="0E51808D" w14:textId="67BD4A95" w:rsidR="00650AB2" w:rsidRPr="002B2E2C" w:rsidRDefault="00650AB2" w:rsidP="00252360">
      <w:pPr>
        <w:ind w:firstLine="0"/>
        <w:rPr>
          <w:rFonts w:cs="Times New Roman"/>
          <w:lang w:eastAsia="en-US"/>
        </w:rPr>
      </w:pPr>
    </w:p>
    <w:p w14:paraId="63E31A28" w14:textId="1A6F5D2E" w:rsidR="00650AB2" w:rsidRPr="002B2E2C" w:rsidRDefault="00650AB2" w:rsidP="00252360">
      <w:pPr>
        <w:ind w:firstLine="0"/>
        <w:rPr>
          <w:rFonts w:cs="Times New Roman"/>
          <w:lang w:eastAsia="en-US"/>
        </w:rPr>
      </w:pPr>
    </w:p>
    <w:p w14:paraId="3D566FB9" w14:textId="3808E705" w:rsidR="00650AB2" w:rsidRPr="002B2E2C" w:rsidRDefault="00650AB2" w:rsidP="00252360">
      <w:pPr>
        <w:ind w:firstLine="0"/>
        <w:rPr>
          <w:rFonts w:cs="Times New Roman"/>
          <w:lang w:eastAsia="en-US"/>
        </w:rPr>
      </w:pPr>
    </w:p>
    <w:p w14:paraId="48938A5A" w14:textId="5F2F68DF" w:rsidR="00650AB2" w:rsidRPr="002B2E2C" w:rsidRDefault="00650AB2" w:rsidP="00252360">
      <w:pPr>
        <w:ind w:firstLine="0"/>
        <w:rPr>
          <w:rFonts w:cs="Times New Roman"/>
          <w:lang w:eastAsia="en-US"/>
        </w:rPr>
      </w:pPr>
    </w:p>
    <w:p w14:paraId="38D72C79" w14:textId="31D1E24B" w:rsidR="00650AB2" w:rsidRPr="002B2E2C" w:rsidRDefault="00650AB2" w:rsidP="00252360">
      <w:pPr>
        <w:ind w:firstLine="0"/>
        <w:rPr>
          <w:rFonts w:cs="Times New Roman"/>
          <w:lang w:eastAsia="en-US"/>
        </w:rPr>
      </w:pPr>
    </w:p>
    <w:p w14:paraId="5BE323E5" w14:textId="33E5016D" w:rsidR="00650AB2" w:rsidRPr="002B2E2C" w:rsidRDefault="00650AB2" w:rsidP="00252360">
      <w:pPr>
        <w:ind w:firstLine="0"/>
        <w:rPr>
          <w:rFonts w:cs="Times New Roman"/>
          <w:lang w:eastAsia="en-US"/>
        </w:rPr>
      </w:pPr>
    </w:p>
    <w:p w14:paraId="73748863" w14:textId="58A13D57" w:rsidR="00650AB2" w:rsidRPr="002B2E2C" w:rsidRDefault="00650AB2" w:rsidP="00252360">
      <w:pPr>
        <w:ind w:firstLine="0"/>
        <w:rPr>
          <w:rFonts w:cs="Times New Roman"/>
          <w:lang w:eastAsia="en-US"/>
        </w:rPr>
      </w:pPr>
    </w:p>
    <w:p w14:paraId="3CBB2AB7" w14:textId="73628ED6" w:rsidR="00650AB2" w:rsidRPr="002B2E2C" w:rsidRDefault="00650AB2" w:rsidP="00252360">
      <w:pPr>
        <w:ind w:firstLine="0"/>
        <w:rPr>
          <w:rFonts w:cs="Times New Roman"/>
          <w:lang w:eastAsia="en-US"/>
        </w:rPr>
      </w:pPr>
    </w:p>
    <w:p w14:paraId="270E9836" w14:textId="75F21BD1" w:rsidR="00650AB2" w:rsidRPr="002B2E2C" w:rsidRDefault="00650AB2" w:rsidP="00252360">
      <w:pPr>
        <w:ind w:firstLine="0"/>
        <w:rPr>
          <w:rFonts w:cs="Times New Roman"/>
          <w:lang w:eastAsia="en-US"/>
        </w:rPr>
      </w:pPr>
    </w:p>
    <w:p w14:paraId="642216B6" w14:textId="0ACE32A4" w:rsidR="00650AB2" w:rsidRPr="002B2E2C" w:rsidRDefault="00650AB2" w:rsidP="00252360">
      <w:pPr>
        <w:ind w:firstLine="0"/>
        <w:rPr>
          <w:rFonts w:cs="Times New Roman"/>
          <w:lang w:eastAsia="en-US"/>
        </w:rPr>
      </w:pPr>
    </w:p>
    <w:p w14:paraId="23796DFC" w14:textId="047D1D10" w:rsidR="00650AB2" w:rsidRPr="002B2E2C" w:rsidRDefault="00650AB2" w:rsidP="00252360">
      <w:pPr>
        <w:ind w:firstLine="0"/>
        <w:rPr>
          <w:rFonts w:cs="Times New Roman"/>
          <w:lang w:eastAsia="en-US"/>
        </w:rPr>
      </w:pPr>
    </w:p>
    <w:p w14:paraId="4ED0B159" w14:textId="37308890" w:rsidR="00650AB2" w:rsidRPr="002B2E2C" w:rsidRDefault="00650AB2" w:rsidP="00252360">
      <w:pPr>
        <w:ind w:firstLine="0"/>
        <w:rPr>
          <w:rFonts w:cs="Times New Roman"/>
          <w:lang w:eastAsia="en-US"/>
        </w:rPr>
      </w:pPr>
    </w:p>
    <w:p w14:paraId="5BF3BEFF" w14:textId="30F32FCE" w:rsidR="00650AB2" w:rsidRPr="002B2E2C" w:rsidRDefault="00650AB2" w:rsidP="00252360">
      <w:pPr>
        <w:ind w:firstLine="0"/>
        <w:rPr>
          <w:rFonts w:cs="Times New Roman"/>
          <w:lang w:eastAsia="en-US"/>
        </w:rPr>
      </w:pPr>
    </w:p>
    <w:p w14:paraId="7C7DAC47" w14:textId="7C4713B4" w:rsidR="00650AB2" w:rsidRPr="002B2E2C" w:rsidRDefault="00650AB2" w:rsidP="00252360">
      <w:pPr>
        <w:ind w:firstLine="0"/>
        <w:rPr>
          <w:rFonts w:cs="Times New Roman"/>
          <w:lang w:eastAsia="en-US"/>
        </w:rPr>
      </w:pPr>
    </w:p>
    <w:p w14:paraId="4DCBE098" w14:textId="2173F8F8" w:rsidR="00650AB2" w:rsidRPr="002B2E2C" w:rsidRDefault="00650AB2" w:rsidP="00252360">
      <w:pPr>
        <w:ind w:firstLine="0"/>
        <w:rPr>
          <w:rFonts w:cs="Times New Roman"/>
          <w:lang w:eastAsia="en-US"/>
        </w:rPr>
      </w:pPr>
    </w:p>
    <w:p w14:paraId="7922FC16" w14:textId="77777777" w:rsidR="00650AB2" w:rsidRPr="002B2E2C" w:rsidRDefault="00650AB2" w:rsidP="00252360">
      <w:pPr>
        <w:ind w:firstLine="0"/>
        <w:rPr>
          <w:rFonts w:cs="Times New Roman"/>
          <w:lang w:eastAsia="en-US"/>
        </w:rPr>
      </w:pPr>
    </w:p>
    <w:p w14:paraId="06CCDD03" w14:textId="77777777" w:rsidR="0067590B" w:rsidRPr="002B2E2C" w:rsidRDefault="0067590B" w:rsidP="00252360">
      <w:pPr>
        <w:ind w:firstLine="0"/>
        <w:rPr>
          <w:rFonts w:cs="Times New Roman"/>
          <w:lang w:eastAsia="en-US"/>
        </w:rPr>
      </w:pPr>
    </w:p>
    <w:p w14:paraId="44A60E26" w14:textId="5F0A5A4A" w:rsidR="00744CB8" w:rsidRPr="002B2E2C" w:rsidRDefault="009F6D02" w:rsidP="004B2281">
      <w:pPr>
        <w:pStyle w:val="Ttulo1"/>
        <w:numPr>
          <w:ilvl w:val="0"/>
          <w:numId w:val="26"/>
        </w:numPr>
        <w:rPr>
          <w:rFonts w:cs="Times New Roman"/>
          <w:color w:val="auto"/>
          <w:lang w:eastAsia="pt-BR"/>
        </w:rPr>
      </w:pPr>
      <w:bookmarkStart w:id="47" w:name="_Toc52033183"/>
      <w:bookmarkStart w:id="48" w:name="_Toc52120439"/>
      <w:bookmarkStart w:id="49" w:name="_Toc59288999"/>
      <w:r w:rsidRPr="002B2E2C">
        <w:rPr>
          <w:rFonts w:cs="Times New Roman"/>
          <w:color w:val="auto"/>
          <w:lang w:eastAsia="pt-BR"/>
        </w:rPr>
        <w:lastRenderedPageBreak/>
        <w:t>REVISÃO DE LITERATURA</w:t>
      </w:r>
      <w:bookmarkEnd w:id="47"/>
      <w:bookmarkEnd w:id="48"/>
      <w:bookmarkEnd w:id="49"/>
    </w:p>
    <w:p w14:paraId="3918AEED" w14:textId="520E9DBC" w:rsidR="00E621B0" w:rsidRPr="002B2E2C" w:rsidRDefault="00545FA9" w:rsidP="004A4000">
      <w:pPr>
        <w:rPr>
          <w:rFonts w:cs="Times New Roman"/>
          <w:lang w:eastAsia="pt-BR"/>
        </w:rPr>
      </w:pPr>
      <w:r w:rsidRPr="002B2E2C">
        <w:rPr>
          <w:rFonts w:cs="Times New Roman"/>
          <w:lang w:eastAsia="pt-BR"/>
        </w:rPr>
        <w:t xml:space="preserve">Segundo </w:t>
      </w:r>
      <w:r w:rsidR="008F09DC" w:rsidRPr="002B2E2C">
        <w:rPr>
          <w:rFonts w:cs="Times New Roman"/>
          <w:lang w:eastAsia="pt-BR"/>
        </w:rPr>
        <w:t>Maximiano (</w:t>
      </w:r>
      <w:r w:rsidR="002A5E24" w:rsidRPr="002B2E2C">
        <w:rPr>
          <w:rFonts w:cs="Times New Roman"/>
          <w:lang w:eastAsia="pt-BR"/>
        </w:rPr>
        <w:t>2000, p</w:t>
      </w:r>
      <w:r w:rsidR="00580189" w:rsidRPr="002B2E2C">
        <w:rPr>
          <w:rFonts w:cs="Times New Roman"/>
          <w:lang w:eastAsia="pt-BR"/>
        </w:rPr>
        <w:t>. 91</w:t>
      </w:r>
      <w:r w:rsidR="002A5E24" w:rsidRPr="002B2E2C">
        <w:rPr>
          <w:rFonts w:cs="Times New Roman"/>
          <w:lang w:eastAsia="pt-BR"/>
        </w:rPr>
        <w:t>)</w:t>
      </w:r>
      <w:r w:rsidR="00580189" w:rsidRPr="002B2E2C">
        <w:rPr>
          <w:rFonts w:cs="Times New Roman"/>
          <w:lang w:eastAsia="pt-BR"/>
        </w:rPr>
        <w:t xml:space="preserve"> </w:t>
      </w:r>
      <w:r w:rsidR="00FD70DB" w:rsidRPr="002B2E2C">
        <w:rPr>
          <w:rFonts w:cs="Times New Roman"/>
          <w:lang w:eastAsia="pt-BR"/>
        </w:rPr>
        <w:t>o</w:t>
      </w:r>
      <w:r w:rsidR="00580189" w:rsidRPr="002B2E2C">
        <w:rPr>
          <w:rFonts w:cs="Times New Roman"/>
          <w:lang w:eastAsia="pt-BR"/>
        </w:rPr>
        <w:t>bjetivos e recursos são palavras chaves na definição de uma organização</w:t>
      </w:r>
      <w:r w:rsidR="00E568F2" w:rsidRPr="002B2E2C">
        <w:rPr>
          <w:rFonts w:cs="Times New Roman"/>
          <w:lang w:eastAsia="pt-BR"/>
        </w:rPr>
        <w:t>: combinação de recursos que realiza algum objetivo ou conjuntos de objetivos</w:t>
      </w:r>
      <w:r w:rsidR="0059161D" w:rsidRPr="002B2E2C">
        <w:rPr>
          <w:rFonts w:cs="Times New Roman"/>
          <w:lang w:eastAsia="pt-BR"/>
        </w:rPr>
        <w:t xml:space="preserve"> através de recursos</w:t>
      </w:r>
      <w:r w:rsidR="00E568F2" w:rsidRPr="002B2E2C">
        <w:rPr>
          <w:rFonts w:cs="Times New Roman"/>
          <w:lang w:eastAsia="pt-BR"/>
        </w:rPr>
        <w:t>.</w:t>
      </w:r>
      <w:r w:rsidR="0038701C" w:rsidRPr="002B2E2C">
        <w:rPr>
          <w:rFonts w:cs="Times New Roman"/>
          <w:lang w:eastAsia="pt-BR"/>
        </w:rPr>
        <w:t xml:space="preserve"> Alguns exemplos de organizações, </w:t>
      </w:r>
      <w:r w:rsidR="009E162A" w:rsidRPr="002B2E2C">
        <w:rPr>
          <w:rFonts w:cs="Times New Roman"/>
          <w:lang w:eastAsia="pt-BR"/>
        </w:rPr>
        <w:t>u</w:t>
      </w:r>
      <w:r w:rsidR="0038701C" w:rsidRPr="002B2E2C">
        <w:rPr>
          <w:rFonts w:cs="Times New Roman"/>
          <w:lang w:eastAsia="pt-BR"/>
        </w:rPr>
        <w:t xml:space="preserve">niversidade, padaria, centro acadêmico dentre outros, </w:t>
      </w:r>
      <w:r w:rsidR="0059161D" w:rsidRPr="002B2E2C">
        <w:rPr>
          <w:rFonts w:cs="Times New Roman"/>
          <w:lang w:eastAsia="pt-BR"/>
        </w:rPr>
        <w:t>eles</w:t>
      </w:r>
      <w:r w:rsidR="0038701C" w:rsidRPr="002B2E2C">
        <w:rPr>
          <w:rFonts w:cs="Times New Roman"/>
          <w:lang w:eastAsia="pt-BR"/>
        </w:rPr>
        <w:t xml:space="preserve"> são muitos diversificadas quanto ao tamanho, forma, produtos e serviços e áreas de atuação</w:t>
      </w:r>
      <w:r w:rsidR="00AB1124" w:rsidRPr="002B2E2C">
        <w:rPr>
          <w:rFonts w:cs="Times New Roman"/>
          <w:lang w:eastAsia="pt-BR"/>
        </w:rPr>
        <w:t>.</w:t>
      </w:r>
      <w:r w:rsidR="009011FA" w:rsidRPr="002B2E2C">
        <w:rPr>
          <w:rFonts w:cs="Times New Roman"/>
          <w:lang w:eastAsia="pt-BR"/>
        </w:rPr>
        <w:t xml:space="preserve"> As organizações atualmente são sistema</w:t>
      </w:r>
      <w:r w:rsidR="004B7845" w:rsidRPr="002B2E2C">
        <w:rPr>
          <w:rFonts w:cs="Times New Roman"/>
          <w:lang w:eastAsia="pt-BR"/>
        </w:rPr>
        <w:t>s</w:t>
      </w:r>
      <w:r w:rsidR="009011FA" w:rsidRPr="002B2E2C">
        <w:rPr>
          <w:rFonts w:cs="Times New Roman"/>
          <w:lang w:eastAsia="pt-BR"/>
        </w:rPr>
        <w:t xml:space="preserve"> que produzem, adquirem e utilizam tecnologia para transformá-la em produtos e serviços. </w:t>
      </w:r>
    </w:p>
    <w:p w14:paraId="5EB570CE" w14:textId="77777777" w:rsidR="002211ED" w:rsidRPr="002B2E2C" w:rsidRDefault="002211ED" w:rsidP="002211ED">
      <w:pPr>
        <w:pStyle w:val="Ttulo2"/>
        <w:numPr>
          <w:ilvl w:val="1"/>
          <w:numId w:val="26"/>
        </w:numPr>
        <w:ind w:left="426"/>
        <w:rPr>
          <w:rFonts w:cs="Times New Roman"/>
          <w:color w:val="auto"/>
          <w:lang w:eastAsia="pt-BR"/>
        </w:rPr>
      </w:pPr>
      <w:bookmarkStart w:id="50" w:name="_Toc52120441"/>
      <w:bookmarkStart w:id="51" w:name="_Toc59289000"/>
      <w:bookmarkStart w:id="52" w:name="_Toc52033184"/>
      <w:bookmarkStart w:id="53" w:name="_Toc52120440"/>
      <w:r w:rsidRPr="002B2E2C">
        <w:rPr>
          <w:rFonts w:eastAsia="Calibri" w:cs="Times New Roman"/>
          <w:color w:val="auto"/>
          <w:lang w:eastAsia="en-US"/>
        </w:rPr>
        <w:t>Sistemas de Informação</w:t>
      </w:r>
      <w:bookmarkEnd w:id="50"/>
      <w:bookmarkEnd w:id="51"/>
    </w:p>
    <w:p w14:paraId="71B573E9" w14:textId="643BB474" w:rsidR="002211ED" w:rsidRPr="002B2E2C" w:rsidRDefault="002211ED" w:rsidP="002211ED">
      <w:pPr>
        <w:rPr>
          <w:rFonts w:cs="Times New Roman"/>
          <w:lang w:eastAsia="pt-BR"/>
        </w:rPr>
      </w:pPr>
      <w:r w:rsidRPr="002B2E2C">
        <w:rPr>
          <w:rFonts w:cs="Times New Roman"/>
          <w:lang w:eastAsia="pt-BR"/>
        </w:rPr>
        <w:t>A produção de dados</w:t>
      </w:r>
      <w:r w:rsidR="008E2A65" w:rsidRPr="002B2E2C">
        <w:rPr>
          <w:rFonts w:cs="Times New Roman"/>
          <w:lang w:eastAsia="pt-BR"/>
        </w:rPr>
        <w:t xml:space="preserve"> </w:t>
      </w:r>
      <w:r w:rsidRPr="002B2E2C">
        <w:rPr>
          <w:rFonts w:cs="Times New Roman"/>
          <w:lang w:eastAsia="pt-BR"/>
        </w:rPr>
        <w:t>é</w:t>
      </w:r>
      <w:r w:rsidR="008E2A65" w:rsidRPr="002B2E2C">
        <w:rPr>
          <w:rFonts w:cs="Times New Roman"/>
          <w:lang w:eastAsia="pt-BR"/>
        </w:rPr>
        <w:t>,</w:t>
      </w:r>
      <w:r w:rsidRPr="002B2E2C">
        <w:rPr>
          <w:rFonts w:cs="Times New Roman"/>
          <w:lang w:eastAsia="pt-BR"/>
        </w:rPr>
        <w:t xml:space="preserve"> exponencial, segundo Laudon e Laudon (2007) dados são fatos brutos que representa eventos que ocorreram nas organizações sem estruturação de forma que as pessoas possam interpretara-los, como exemplo: </w:t>
      </w:r>
      <w:r w:rsidRPr="002B2E2C">
        <w:rPr>
          <w:rFonts w:cs="Times New Roman"/>
          <w:i/>
          <w:iCs/>
          <w:lang w:eastAsia="pt-BR"/>
        </w:rPr>
        <w:t>logs</w:t>
      </w:r>
      <w:r w:rsidRPr="002B2E2C">
        <w:rPr>
          <w:rFonts w:cs="Times New Roman"/>
          <w:lang w:eastAsia="pt-BR"/>
        </w:rPr>
        <w:t>.  Rogério e Gonçalves (2017) explicita que os dados podem ser inúmeros e não relacionados entre si</w:t>
      </w:r>
      <w:r w:rsidR="00CF174D" w:rsidRPr="002B2E2C">
        <w:rPr>
          <w:rFonts w:cs="Times New Roman"/>
          <w:lang w:eastAsia="pt-BR"/>
        </w:rPr>
        <w:t>, segundo Baltzan e Phillips (2012, p. 23) dados são fatos brutos que descrevem as características de um evento</w:t>
      </w:r>
      <w:r w:rsidR="008A19CE" w:rsidRPr="002B2E2C">
        <w:rPr>
          <w:rFonts w:cs="Times New Roman"/>
          <w:lang w:eastAsia="pt-BR"/>
        </w:rPr>
        <w:t>, como exemplo uma compra</w:t>
      </w:r>
      <w:r w:rsidR="00CF174D" w:rsidRPr="002B2E2C">
        <w:rPr>
          <w:rFonts w:cs="Times New Roman"/>
          <w:lang w:eastAsia="pt-BR"/>
        </w:rPr>
        <w:t>.</w:t>
      </w:r>
    </w:p>
    <w:p w14:paraId="592CB31F" w14:textId="109692D9" w:rsidR="002211ED" w:rsidRPr="002B2E2C" w:rsidRDefault="002211ED" w:rsidP="002211ED">
      <w:pPr>
        <w:rPr>
          <w:rFonts w:cs="Times New Roman"/>
          <w:lang w:eastAsia="pt-BR"/>
        </w:rPr>
      </w:pPr>
      <w:r w:rsidRPr="002B2E2C">
        <w:rPr>
          <w:rFonts w:cs="Times New Roman"/>
          <w:lang w:eastAsia="pt-BR"/>
        </w:rPr>
        <w:t>Já informações segundo Laudon e Laudon (2007)</w:t>
      </w:r>
      <w:r w:rsidR="00CC0397" w:rsidRPr="002B2E2C">
        <w:rPr>
          <w:rFonts w:cs="Times New Roman"/>
          <w:lang w:eastAsia="pt-BR"/>
        </w:rPr>
        <w:t xml:space="preserve"> e</w:t>
      </w:r>
      <w:r w:rsidRPr="002B2E2C">
        <w:rPr>
          <w:rFonts w:cs="Times New Roman"/>
          <w:lang w:eastAsia="pt-BR"/>
        </w:rPr>
        <w:t xml:space="preserve"> </w:t>
      </w:r>
      <w:r w:rsidR="00CC0397" w:rsidRPr="002B2E2C">
        <w:rPr>
          <w:rFonts w:cs="Times New Roman"/>
          <w:lang w:eastAsia="pt-BR"/>
        </w:rPr>
        <w:t xml:space="preserve">Baltzan e Phillips (2012, p. 23) </w:t>
      </w:r>
      <w:r w:rsidRPr="002B2E2C">
        <w:rPr>
          <w:rFonts w:cs="Times New Roman"/>
          <w:lang w:eastAsia="pt-BR"/>
        </w:rPr>
        <w:t xml:space="preserve">são dados apresentados de forma significativa e útil para os usuários. Rogério e Gonçalves (2017) retrata que por meio de códigos e conjuntos de dados converte-se dados a modelos do pensamento humano, gerando informações. Chiavenatto (2007) retrata a informação em um processo de redução de incertezas e </w:t>
      </w:r>
      <w:r w:rsidR="00E90DFE" w:rsidRPr="002B2E2C">
        <w:rPr>
          <w:rFonts w:cs="Times New Roman"/>
          <w:lang w:eastAsia="pt-BR"/>
        </w:rPr>
        <w:t>se que</w:t>
      </w:r>
      <w:r w:rsidR="00711504" w:rsidRPr="002B2E2C">
        <w:rPr>
          <w:rFonts w:cs="Times New Roman"/>
          <w:lang w:eastAsia="pt-BR"/>
        </w:rPr>
        <w:t xml:space="preserve"> se</w:t>
      </w:r>
      <w:r w:rsidR="009A4204" w:rsidRPr="002B2E2C">
        <w:rPr>
          <w:rFonts w:cs="Times New Roman"/>
          <w:lang w:eastAsia="pt-BR"/>
        </w:rPr>
        <w:t xml:space="preserve"> </w:t>
      </w:r>
      <w:r w:rsidRPr="002B2E2C">
        <w:rPr>
          <w:rFonts w:cs="Times New Roman"/>
          <w:lang w:eastAsia="pt-BR"/>
        </w:rPr>
        <w:t>relaciona com a utilidade.</w:t>
      </w:r>
    </w:p>
    <w:p w14:paraId="22E0814F" w14:textId="60ED750B" w:rsidR="002211ED" w:rsidRPr="002B2E2C" w:rsidRDefault="002211ED" w:rsidP="002211ED">
      <w:pPr>
        <w:rPr>
          <w:rFonts w:cs="Times New Roman"/>
          <w:lang w:eastAsia="pt-BR"/>
        </w:rPr>
      </w:pPr>
      <w:r w:rsidRPr="002B2E2C">
        <w:rPr>
          <w:rFonts w:cs="Times New Roman"/>
          <w:lang w:eastAsia="pt-BR"/>
        </w:rPr>
        <w:t xml:space="preserve"> Já o conhecimento segundo Silva </w:t>
      </w:r>
      <w:r w:rsidRPr="002B2E2C">
        <w:rPr>
          <w:rFonts w:cs="Times New Roman"/>
          <w:noProof/>
          <w:lang w:eastAsia="pt-BR"/>
        </w:rPr>
        <w:t>(apud DAVANPORT, 1998, p. 18)</w:t>
      </w:r>
      <w:r w:rsidRPr="002B2E2C">
        <w:rPr>
          <w:rFonts w:cs="Times New Roman"/>
          <w:lang w:eastAsia="pt-BR"/>
        </w:rPr>
        <w:t xml:space="preserve"> vai muito além da informação, é geralmente tácito, difícil transferência e estruturação e consequentemente a representação em forma de algoritmos, requer reflexão, síntese e contexto. Rogério e Gonçalves (2017) envolve o conhecimento com um conjunto de dados e informações armazenadas por intermédio da experiência</w:t>
      </w:r>
      <w:r w:rsidR="00465798" w:rsidRPr="002B2E2C">
        <w:rPr>
          <w:rFonts w:cs="Times New Roman"/>
          <w:lang w:eastAsia="pt-BR"/>
        </w:rPr>
        <w:t xml:space="preserve"> e</w:t>
      </w:r>
      <w:r w:rsidR="003C345B" w:rsidRPr="002B2E2C">
        <w:rPr>
          <w:rFonts w:cs="Times New Roman"/>
          <w:lang w:eastAsia="pt-BR"/>
        </w:rPr>
        <w:t xml:space="preserve"> Baltzan e Phillips (2012) tratam o conceito de conhecimento como inteligência de negócios.</w:t>
      </w:r>
    </w:p>
    <w:p w14:paraId="19CD6D66" w14:textId="5972FC12" w:rsidR="002211ED" w:rsidRPr="002B2E2C" w:rsidRDefault="002211ED" w:rsidP="002211ED">
      <w:pPr>
        <w:rPr>
          <w:rFonts w:cs="Times New Roman"/>
          <w:lang w:eastAsia="pt-BR"/>
        </w:rPr>
      </w:pPr>
      <w:r w:rsidRPr="002B2E2C">
        <w:rPr>
          <w:rFonts w:cs="Times New Roman"/>
          <w:lang w:eastAsia="pt-BR"/>
        </w:rPr>
        <w:t xml:space="preserve">Rogério e Gonçalves </w:t>
      </w:r>
      <w:r w:rsidR="004B7845" w:rsidRPr="002B2E2C">
        <w:rPr>
          <w:rFonts w:cs="Times New Roman"/>
          <w:noProof/>
          <w:lang w:eastAsia="pt-BR"/>
        </w:rPr>
        <w:t>(2017, p. 47-48)</w:t>
      </w:r>
      <w:r w:rsidRPr="002B2E2C">
        <w:rPr>
          <w:rFonts w:cs="Times New Roman"/>
          <w:lang w:eastAsia="pt-BR"/>
        </w:rPr>
        <w:t xml:space="preserve"> salienta que “dados sozinhos não são informações e que informações sem um objetivo não geram conhecimento, portanto quanto mais integradas forem às informações, maior será a geração de conhecimento organizacional.”</w:t>
      </w:r>
    </w:p>
    <w:p w14:paraId="537572D7" w14:textId="1B6587B3" w:rsidR="008A223A" w:rsidRPr="002B2E2C" w:rsidRDefault="002D0A7C" w:rsidP="002211ED">
      <w:pPr>
        <w:rPr>
          <w:rFonts w:cs="Times New Roman"/>
          <w:lang w:eastAsia="pt-BR"/>
        </w:rPr>
      </w:pPr>
      <w:r w:rsidRPr="002B2E2C">
        <w:rPr>
          <w:rFonts w:cs="Times New Roman"/>
          <w:lang w:eastAsia="pt-BR"/>
        </w:rPr>
        <w:t xml:space="preserve">Segundo Laudon e Laudon (2007, p. 6-8) </w:t>
      </w:r>
      <w:r w:rsidR="002211ED" w:rsidRPr="002B2E2C">
        <w:rPr>
          <w:rFonts w:cs="Times New Roman"/>
          <w:lang w:eastAsia="pt-BR"/>
        </w:rPr>
        <w:t>O uso de SI é de extrema importância para as organizações contemporâneas. As empresas tendem a atingir seis importantes objetivos organizacionais:</w:t>
      </w:r>
    </w:p>
    <w:p w14:paraId="21139E3E" w14:textId="77777777" w:rsidR="002D0A7C" w:rsidRPr="002B2E2C" w:rsidRDefault="002D0A7C" w:rsidP="002211ED">
      <w:pPr>
        <w:rPr>
          <w:rFonts w:cs="Times New Roman"/>
          <w:lang w:eastAsia="pt-BR"/>
        </w:rPr>
      </w:pPr>
    </w:p>
    <w:p w14:paraId="04899222" w14:textId="09E2CF51" w:rsidR="008A223A" w:rsidRPr="002B2E2C" w:rsidRDefault="00A21D89" w:rsidP="008A223A">
      <w:pPr>
        <w:pStyle w:val="PargrafodaLista"/>
        <w:numPr>
          <w:ilvl w:val="0"/>
          <w:numId w:val="38"/>
        </w:numPr>
        <w:rPr>
          <w:rFonts w:cs="Times New Roman"/>
          <w:lang w:eastAsia="pt-BR"/>
        </w:rPr>
      </w:pPr>
      <w:r w:rsidRPr="002B2E2C">
        <w:rPr>
          <w:rFonts w:cs="Times New Roman"/>
          <w:lang w:eastAsia="pt-BR"/>
        </w:rPr>
        <w:t>E</w:t>
      </w:r>
      <w:r w:rsidR="002211ED" w:rsidRPr="002B2E2C">
        <w:rPr>
          <w:rFonts w:cs="Times New Roman"/>
          <w:lang w:eastAsia="pt-BR"/>
        </w:rPr>
        <w:t>xcelência operacional;</w:t>
      </w:r>
    </w:p>
    <w:p w14:paraId="56424DA0" w14:textId="1B710AC5" w:rsidR="008A223A" w:rsidRPr="002B2E2C" w:rsidRDefault="00A21D89" w:rsidP="00680FDE">
      <w:pPr>
        <w:pStyle w:val="PargrafodaLista"/>
        <w:numPr>
          <w:ilvl w:val="0"/>
          <w:numId w:val="38"/>
        </w:numPr>
        <w:rPr>
          <w:rFonts w:cs="Times New Roman"/>
          <w:lang w:eastAsia="pt-BR"/>
        </w:rPr>
      </w:pPr>
      <w:r w:rsidRPr="002B2E2C">
        <w:rPr>
          <w:rFonts w:cs="Times New Roman"/>
          <w:lang w:eastAsia="pt-BR"/>
        </w:rPr>
        <w:t>N</w:t>
      </w:r>
      <w:r w:rsidR="002211ED" w:rsidRPr="002B2E2C">
        <w:rPr>
          <w:rFonts w:cs="Times New Roman"/>
          <w:lang w:eastAsia="pt-BR"/>
        </w:rPr>
        <w:t>ovos produtos</w:t>
      </w:r>
      <w:r w:rsidRPr="002B2E2C">
        <w:rPr>
          <w:rFonts w:cs="Times New Roman"/>
          <w:lang w:eastAsia="pt-BR"/>
        </w:rPr>
        <w:t xml:space="preserve"> e </w:t>
      </w:r>
      <w:r w:rsidR="00680FDE" w:rsidRPr="002B2E2C">
        <w:rPr>
          <w:rFonts w:cs="Times New Roman"/>
          <w:lang w:eastAsia="pt-BR"/>
        </w:rPr>
        <w:t>s</w:t>
      </w:r>
      <w:r w:rsidRPr="002B2E2C">
        <w:rPr>
          <w:rFonts w:cs="Times New Roman"/>
          <w:lang w:eastAsia="pt-BR"/>
        </w:rPr>
        <w:t>erviços</w:t>
      </w:r>
      <w:r w:rsidR="00680FDE" w:rsidRPr="002B2E2C">
        <w:rPr>
          <w:rFonts w:cs="Times New Roman"/>
          <w:lang w:eastAsia="pt-BR"/>
        </w:rPr>
        <w:t xml:space="preserve"> e m</w:t>
      </w:r>
      <w:r w:rsidR="002211ED" w:rsidRPr="002B2E2C">
        <w:rPr>
          <w:rFonts w:cs="Times New Roman"/>
          <w:lang w:eastAsia="pt-BR"/>
        </w:rPr>
        <w:t xml:space="preserve">odelos de negócio; </w:t>
      </w:r>
    </w:p>
    <w:p w14:paraId="0FD185A3" w14:textId="42AAAD59" w:rsidR="008A223A" w:rsidRPr="002B2E2C" w:rsidRDefault="003D3061" w:rsidP="008A223A">
      <w:pPr>
        <w:pStyle w:val="PargrafodaLista"/>
        <w:numPr>
          <w:ilvl w:val="0"/>
          <w:numId w:val="38"/>
        </w:numPr>
        <w:rPr>
          <w:rFonts w:cs="Times New Roman"/>
          <w:lang w:eastAsia="pt-BR"/>
        </w:rPr>
      </w:pPr>
      <w:r w:rsidRPr="002B2E2C">
        <w:rPr>
          <w:rFonts w:cs="Times New Roman"/>
          <w:lang w:eastAsia="pt-BR"/>
        </w:rPr>
        <w:t>R</w:t>
      </w:r>
      <w:r w:rsidR="002211ED" w:rsidRPr="002B2E2C">
        <w:rPr>
          <w:rFonts w:cs="Times New Roman"/>
          <w:lang w:eastAsia="pt-BR"/>
        </w:rPr>
        <w:t>elacionamento mais estreito com clientes e fornecedores</w:t>
      </w:r>
      <w:r w:rsidR="008A223A" w:rsidRPr="002B2E2C">
        <w:rPr>
          <w:rFonts w:cs="Times New Roman"/>
          <w:lang w:eastAsia="pt-BR"/>
        </w:rPr>
        <w:t>;</w:t>
      </w:r>
    </w:p>
    <w:p w14:paraId="514FB6E0" w14:textId="69A6D8A4" w:rsidR="008A223A" w:rsidRPr="002B2E2C" w:rsidRDefault="00E90DFE" w:rsidP="008A223A">
      <w:pPr>
        <w:pStyle w:val="PargrafodaLista"/>
        <w:numPr>
          <w:ilvl w:val="0"/>
          <w:numId w:val="38"/>
        </w:numPr>
        <w:rPr>
          <w:rFonts w:cs="Times New Roman"/>
          <w:lang w:eastAsia="pt-BR"/>
        </w:rPr>
      </w:pPr>
      <w:r>
        <w:rPr>
          <w:rFonts w:cs="Times New Roman"/>
          <w:lang w:eastAsia="pt-BR"/>
        </w:rPr>
        <w:t>Melhoria na</w:t>
      </w:r>
      <w:r w:rsidR="006A63CC" w:rsidRPr="002B2E2C">
        <w:rPr>
          <w:rFonts w:cs="Times New Roman"/>
          <w:lang w:eastAsia="pt-BR"/>
        </w:rPr>
        <w:t xml:space="preserve"> tomada de decisões;</w:t>
      </w:r>
    </w:p>
    <w:p w14:paraId="752C07F2" w14:textId="11260226" w:rsidR="008A223A" w:rsidRPr="002B2E2C" w:rsidRDefault="003D3061" w:rsidP="008A223A">
      <w:pPr>
        <w:pStyle w:val="PargrafodaLista"/>
        <w:numPr>
          <w:ilvl w:val="0"/>
          <w:numId w:val="38"/>
        </w:numPr>
        <w:rPr>
          <w:rFonts w:cs="Times New Roman"/>
          <w:noProof/>
          <w:lang w:eastAsia="pt-BR"/>
        </w:rPr>
      </w:pPr>
      <w:r w:rsidRPr="002B2E2C">
        <w:rPr>
          <w:rFonts w:cs="Times New Roman"/>
          <w:lang w:eastAsia="pt-BR"/>
        </w:rPr>
        <w:t>V</w:t>
      </w:r>
      <w:r w:rsidR="002211ED" w:rsidRPr="002B2E2C">
        <w:rPr>
          <w:rFonts w:cs="Times New Roman"/>
          <w:lang w:eastAsia="pt-BR"/>
        </w:rPr>
        <w:t xml:space="preserve">antagem </w:t>
      </w:r>
      <w:r w:rsidR="008A223A" w:rsidRPr="002B2E2C">
        <w:rPr>
          <w:rFonts w:cs="Times New Roman"/>
          <w:lang w:eastAsia="pt-BR"/>
        </w:rPr>
        <w:t>competitiva</w:t>
      </w:r>
      <w:r w:rsidR="00A21D89" w:rsidRPr="002B2E2C">
        <w:rPr>
          <w:rFonts w:cs="Times New Roman"/>
          <w:lang w:eastAsia="pt-BR"/>
        </w:rPr>
        <w:t>;</w:t>
      </w:r>
      <w:r w:rsidR="008A223A" w:rsidRPr="002B2E2C">
        <w:rPr>
          <w:rFonts w:cs="Times New Roman"/>
          <w:noProof/>
          <w:lang w:eastAsia="pt-BR"/>
        </w:rPr>
        <w:t xml:space="preserve"> </w:t>
      </w:r>
    </w:p>
    <w:p w14:paraId="731086C7" w14:textId="15714BD4" w:rsidR="002D0A7C" w:rsidRPr="002B2E2C" w:rsidRDefault="006A63CC" w:rsidP="002D0A7C">
      <w:pPr>
        <w:pStyle w:val="PargrafodaLista"/>
        <w:numPr>
          <w:ilvl w:val="0"/>
          <w:numId w:val="38"/>
        </w:numPr>
        <w:rPr>
          <w:rFonts w:cs="Times New Roman"/>
          <w:noProof/>
          <w:lang w:eastAsia="pt-BR"/>
        </w:rPr>
      </w:pPr>
      <w:r w:rsidRPr="002B2E2C">
        <w:rPr>
          <w:rFonts w:cs="Times New Roman"/>
          <w:noProof/>
          <w:lang w:eastAsia="pt-BR"/>
        </w:rPr>
        <w:t>Sobrevivência;</w:t>
      </w:r>
    </w:p>
    <w:p w14:paraId="59AE1D21" w14:textId="7AF0FF6D" w:rsidR="002211ED" w:rsidRPr="002B2E2C" w:rsidRDefault="002211ED" w:rsidP="002211ED">
      <w:pPr>
        <w:rPr>
          <w:rFonts w:cs="Times New Roman"/>
          <w:lang w:eastAsia="pt-BR"/>
        </w:rPr>
      </w:pPr>
      <w:r w:rsidRPr="002B2E2C">
        <w:rPr>
          <w:rFonts w:cs="Times New Roman"/>
          <w:lang w:eastAsia="pt-BR"/>
        </w:rPr>
        <w:t xml:space="preserve">Segundo Rogério e Gonçalves (2017, p. 20) </w:t>
      </w:r>
      <w:r w:rsidR="00571960" w:rsidRPr="002B2E2C">
        <w:rPr>
          <w:rFonts w:cs="Times New Roman"/>
          <w:lang w:eastAsia="pt-BR"/>
        </w:rPr>
        <w:t xml:space="preserve">Um </w:t>
      </w:r>
      <w:r w:rsidR="004B7845" w:rsidRPr="002B2E2C">
        <w:rPr>
          <w:rFonts w:cs="Times New Roman"/>
          <w:lang w:eastAsia="pt-BR"/>
        </w:rPr>
        <w:t>SI</w:t>
      </w:r>
      <w:r w:rsidRPr="002B2E2C">
        <w:rPr>
          <w:rFonts w:cs="Times New Roman"/>
          <w:lang w:eastAsia="pt-BR"/>
        </w:rPr>
        <w:t xml:space="preserve"> é usado para estruturação de dados e </w:t>
      </w:r>
      <w:r w:rsidR="0032586A" w:rsidRPr="002B2E2C">
        <w:rPr>
          <w:rFonts w:cs="Times New Roman"/>
          <w:lang w:eastAsia="pt-BR"/>
        </w:rPr>
        <w:t>informações, para</w:t>
      </w:r>
      <w:r w:rsidRPr="002B2E2C">
        <w:rPr>
          <w:rFonts w:cs="Times New Roman"/>
          <w:lang w:eastAsia="pt-BR"/>
        </w:rPr>
        <w:t xml:space="preserve"> gerar inteligência de negócios e estes sistemas devem valer de estratégias, tecnologias e processos</w:t>
      </w:r>
      <w:r w:rsidR="00FF709B" w:rsidRPr="002B2E2C">
        <w:rPr>
          <w:rFonts w:cs="Times New Roman"/>
          <w:lang w:eastAsia="pt-BR"/>
        </w:rPr>
        <w:t xml:space="preserve"> e </w:t>
      </w:r>
      <w:r w:rsidR="004B7845" w:rsidRPr="002B2E2C">
        <w:rPr>
          <w:rFonts w:cs="Times New Roman"/>
          <w:lang w:eastAsia="pt-BR"/>
        </w:rPr>
        <w:t>serem</w:t>
      </w:r>
      <w:r w:rsidRPr="002B2E2C">
        <w:rPr>
          <w:rFonts w:cs="Times New Roman"/>
          <w:lang w:eastAsia="pt-BR"/>
        </w:rPr>
        <w:t xml:space="preserve"> feitos para pessoas.</w:t>
      </w:r>
      <w:r w:rsidR="002D2AEC" w:rsidRPr="002B2E2C">
        <w:rPr>
          <w:rFonts w:cs="Times New Roman"/>
          <w:lang w:eastAsia="pt-BR"/>
        </w:rPr>
        <w:t xml:space="preserve"> </w:t>
      </w:r>
      <w:r w:rsidR="00E60B71" w:rsidRPr="002B2E2C">
        <w:rPr>
          <w:rFonts w:cs="Times New Roman"/>
          <w:lang w:eastAsia="pt-BR"/>
        </w:rPr>
        <w:t>Segundo Baltzan e Phillips (2012, p. 24) os</w:t>
      </w:r>
      <w:r w:rsidR="005C5221" w:rsidRPr="002B2E2C">
        <w:rPr>
          <w:rFonts w:cs="Times New Roman"/>
          <w:lang w:eastAsia="pt-BR"/>
        </w:rPr>
        <w:t xml:space="preserve"> planos e objetivos do departamento de TI devem estar alinhados aos da </w:t>
      </w:r>
      <w:r w:rsidR="00392F63" w:rsidRPr="002B2E2C">
        <w:rPr>
          <w:rFonts w:cs="Times New Roman"/>
          <w:lang w:eastAsia="pt-BR"/>
        </w:rPr>
        <w:t>organização</w:t>
      </w:r>
      <w:r w:rsidR="00E60B71" w:rsidRPr="002B2E2C">
        <w:rPr>
          <w:rFonts w:cs="Times New Roman"/>
          <w:lang w:eastAsia="pt-BR"/>
        </w:rPr>
        <w:t>.</w:t>
      </w:r>
    </w:p>
    <w:p w14:paraId="07A06850" w14:textId="77777777" w:rsidR="002211ED" w:rsidRPr="002B2E2C" w:rsidRDefault="002211ED" w:rsidP="002211ED">
      <w:pPr>
        <w:rPr>
          <w:rFonts w:cs="Times New Roman"/>
          <w:lang w:eastAsia="pt-BR"/>
        </w:rPr>
      </w:pPr>
      <w:r w:rsidRPr="002B2E2C">
        <w:rPr>
          <w:rFonts w:cs="Times New Roman"/>
          <w:lang w:eastAsia="pt-BR"/>
        </w:rPr>
        <w:t>Porém o uso de SI em um uma organização, sem uma administração, liderança, coordenação e estudos de excelência podem acabar atrapalhando o desenvolvimento dela, trazendo altos custos e problemas cada vez piores. Assim não atingindo a excelência operacional.</w:t>
      </w:r>
    </w:p>
    <w:p w14:paraId="2FCE7910" w14:textId="446BDD8B" w:rsidR="002211ED" w:rsidRPr="002B2E2C" w:rsidRDefault="002211ED" w:rsidP="002211ED">
      <w:pPr>
        <w:rPr>
          <w:rFonts w:cs="Times New Roman"/>
          <w:lang w:eastAsia="pt-BR"/>
        </w:rPr>
      </w:pPr>
      <w:r w:rsidRPr="002B2E2C">
        <w:rPr>
          <w:rFonts w:cs="Times New Roman"/>
          <w:lang w:eastAsia="pt-BR"/>
        </w:rPr>
        <w:t>As organizações possuem processo</w:t>
      </w:r>
      <w:r w:rsidR="0068030C" w:rsidRPr="002B2E2C">
        <w:rPr>
          <w:rFonts w:cs="Times New Roman"/>
          <w:lang w:eastAsia="pt-BR"/>
        </w:rPr>
        <w:t>s</w:t>
      </w:r>
      <w:r w:rsidRPr="002B2E2C">
        <w:rPr>
          <w:rFonts w:cs="Times New Roman"/>
          <w:lang w:eastAsia="pt-BR"/>
        </w:rPr>
        <w:t xml:space="preserve"> organizacionais, tendo segundo Laudon e Laudon (2011) atividades primarias</w:t>
      </w:r>
      <w:r w:rsidR="0068030C" w:rsidRPr="002B2E2C">
        <w:rPr>
          <w:rFonts w:cs="Times New Roman"/>
          <w:lang w:eastAsia="pt-BR"/>
        </w:rPr>
        <w:t>, que</w:t>
      </w:r>
      <w:r w:rsidRPr="002B2E2C">
        <w:rPr>
          <w:rFonts w:cs="Times New Roman"/>
          <w:lang w:eastAsia="pt-BR"/>
        </w:rPr>
        <w:t xml:space="preserve"> são atividades relacionada</w:t>
      </w:r>
      <w:r w:rsidR="0068030C" w:rsidRPr="002B2E2C">
        <w:rPr>
          <w:rFonts w:cs="Times New Roman"/>
          <w:lang w:eastAsia="pt-BR"/>
        </w:rPr>
        <w:t>s</w:t>
      </w:r>
      <w:r w:rsidRPr="002B2E2C">
        <w:rPr>
          <w:rFonts w:cs="Times New Roman"/>
          <w:lang w:eastAsia="pt-BR"/>
        </w:rPr>
        <w:t xml:space="preserve"> com a distribuição de produtos e serviços que geram valor ao cliente e as atividades de suporte possibilitam a realização das atividades primárias como a administração e gestão. “Atualmente, a cada estágio da cadeia de valor, pode-se perguntar: como podemos usar </w:t>
      </w:r>
      <w:r w:rsidR="00BD671C" w:rsidRPr="002B2E2C">
        <w:rPr>
          <w:rFonts w:cs="Times New Roman"/>
          <w:lang w:eastAsia="pt-BR"/>
        </w:rPr>
        <w:t>SI</w:t>
      </w:r>
      <w:r w:rsidRPr="002B2E2C">
        <w:rPr>
          <w:rFonts w:cs="Times New Roman"/>
          <w:lang w:eastAsia="pt-BR"/>
        </w:rPr>
        <w:t xml:space="preserve"> para melhorar a eficiência operacional e o relacionamento com meus clientes e fornecedores?” </w:t>
      </w:r>
      <w:r w:rsidR="004B7845" w:rsidRPr="002B2E2C">
        <w:rPr>
          <w:rFonts w:cs="Times New Roman"/>
          <w:noProof/>
          <w:lang w:eastAsia="pt-BR"/>
        </w:rPr>
        <w:t>(LAUDON e LAUDON, 2007, p. 80)</w:t>
      </w:r>
      <w:r w:rsidR="003F43EC" w:rsidRPr="002B2E2C">
        <w:rPr>
          <w:rFonts w:cs="Times New Roman"/>
          <w:lang w:eastAsia="pt-BR"/>
        </w:rPr>
        <w:t>.</w:t>
      </w:r>
    </w:p>
    <w:p w14:paraId="1F0736E7" w14:textId="19944B10" w:rsidR="002211ED" w:rsidRPr="002B2E2C" w:rsidRDefault="002211ED" w:rsidP="002211ED">
      <w:pPr>
        <w:rPr>
          <w:rFonts w:cs="Times New Roman"/>
          <w:lang w:eastAsia="pt-BR"/>
        </w:rPr>
      </w:pPr>
      <w:r w:rsidRPr="002B2E2C">
        <w:rPr>
          <w:rFonts w:cs="Times New Roman"/>
          <w:lang w:eastAsia="pt-BR"/>
        </w:rPr>
        <w:t>Tecnologia da Informação (TI), todo software e hardware de que uma empresa necessita para atingir seus objetivos organizacionais</w:t>
      </w:r>
      <w:r w:rsidR="00542A1A" w:rsidRPr="002B2E2C">
        <w:rPr>
          <w:rFonts w:cs="Times New Roman"/>
          <w:lang w:eastAsia="pt-BR"/>
        </w:rPr>
        <w:t xml:space="preserve"> </w:t>
      </w:r>
      <w:r w:rsidRPr="002B2E2C">
        <w:rPr>
          <w:rFonts w:cs="Times New Roman"/>
          <w:lang w:eastAsia="pt-BR"/>
        </w:rPr>
        <w:t xml:space="preserve">isto inclui equipamentos necessários, como monitores, computadores, notebooks, câmeras e assistentes. Para o funcionamento do hardware também faz necessário uso de softwares, como: </w:t>
      </w:r>
      <w:r w:rsidRPr="002B2E2C">
        <w:rPr>
          <w:rFonts w:cs="Times New Roman"/>
          <w:i/>
          <w:iCs/>
          <w:lang w:eastAsia="pt-BR"/>
        </w:rPr>
        <w:t>Windows</w:t>
      </w:r>
      <w:r w:rsidRPr="002B2E2C">
        <w:rPr>
          <w:rFonts w:cs="Times New Roman"/>
          <w:lang w:eastAsia="pt-BR"/>
        </w:rPr>
        <w:t xml:space="preserve">, </w:t>
      </w:r>
      <w:r w:rsidRPr="002B2E2C">
        <w:rPr>
          <w:rFonts w:cs="Times New Roman"/>
          <w:i/>
          <w:iCs/>
          <w:lang w:eastAsia="pt-BR"/>
        </w:rPr>
        <w:t>Linux</w:t>
      </w:r>
      <w:r w:rsidRPr="002B2E2C">
        <w:rPr>
          <w:rFonts w:cs="Times New Roman"/>
          <w:lang w:eastAsia="pt-BR"/>
        </w:rPr>
        <w:t xml:space="preserve">, MacOS, Pacote </w:t>
      </w:r>
      <w:r w:rsidRPr="002B2E2C">
        <w:rPr>
          <w:rFonts w:cs="Times New Roman"/>
          <w:i/>
          <w:iCs/>
          <w:lang w:eastAsia="pt-BR"/>
        </w:rPr>
        <w:t>Office</w:t>
      </w:r>
      <w:r w:rsidRPr="002B2E2C">
        <w:rPr>
          <w:rFonts w:cs="Times New Roman"/>
          <w:lang w:eastAsia="pt-BR"/>
        </w:rPr>
        <w:t>, Serviços de e-mail dentre outros</w:t>
      </w:r>
      <w:r w:rsidR="004B7845" w:rsidRPr="002B2E2C">
        <w:rPr>
          <w:rFonts w:cs="Times New Roman"/>
          <w:noProof/>
          <w:lang w:eastAsia="pt-BR"/>
        </w:rPr>
        <w:t xml:space="preserve"> (LAUDON e LAUDON, 2007, p. 9)</w:t>
      </w:r>
      <w:r w:rsidRPr="002B2E2C">
        <w:rPr>
          <w:rFonts w:cs="Times New Roman"/>
          <w:lang w:eastAsia="pt-BR"/>
        </w:rPr>
        <w:t>.</w:t>
      </w:r>
      <w:r w:rsidR="004D539A" w:rsidRPr="002B2E2C">
        <w:rPr>
          <w:rFonts w:cs="Times New Roman"/>
          <w:lang w:eastAsia="pt-BR"/>
        </w:rPr>
        <w:t xml:space="preserve"> </w:t>
      </w:r>
    </w:p>
    <w:p w14:paraId="72D1F875" w14:textId="590EBAC9" w:rsidR="002211ED" w:rsidRPr="002B2E2C" w:rsidRDefault="002211ED" w:rsidP="000F1D6C">
      <w:pPr>
        <w:rPr>
          <w:rFonts w:cs="Times New Roman"/>
          <w:lang w:eastAsia="pt-BR"/>
        </w:rPr>
      </w:pPr>
      <w:r w:rsidRPr="002B2E2C">
        <w:rPr>
          <w:rFonts w:cs="Times New Roman"/>
          <w:lang w:eastAsia="pt-BR"/>
        </w:rPr>
        <w:t xml:space="preserve">Já um </w:t>
      </w:r>
      <w:r w:rsidR="000512D7" w:rsidRPr="002B2E2C">
        <w:rPr>
          <w:rFonts w:cs="Times New Roman"/>
          <w:lang w:eastAsia="pt-BR"/>
        </w:rPr>
        <w:t>SI</w:t>
      </w:r>
      <w:r w:rsidRPr="002B2E2C">
        <w:rPr>
          <w:rFonts w:cs="Times New Roman"/>
          <w:lang w:eastAsia="pt-BR"/>
        </w:rPr>
        <w:t xml:space="preserve"> é mais complexo, deve ser analisado sua perspectiva tecnológica quanto a organizacional, envolvendo a organização, pessoas e tecnologia. Os computadores são apenas partes de um Sistema de Informação </w:t>
      </w:r>
      <w:r w:rsidR="004B7845" w:rsidRPr="002B2E2C">
        <w:rPr>
          <w:rFonts w:cs="Times New Roman"/>
          <w:noProof/>
          <w:lang w:eastAsia="pt-BR"/>
        </w:rPr>
        <w:t>(LAUDON e LAUDON, 2007, p. 9 e 11)</w:t>
      </w:r>
      <w:r w:rsidRPr="002B2E2C">
        <w:rPr>
          <w:rFonts w:cs="Times New Roman"/>
          <w:lang w:eastAsia="pt-BR"/>
        </w:rPr>
        <w:t>.</w:t>
      </w:r>
      <w:r w:rsidR="000F1D6C" w:rsidRPr="002B2E2C">
        <w:rPr>
          <w:rFonts w:cs="Times New Roman"/>
          <w:lang w:eastAsia="pt-BR"/>
        </w:rPr>
        <w:t xml:space="preserve"> </w:t>
      </w:r>
    </w:p>
    <w:p w14:paraId="7C3597B6" w14:textId="77777777" w:rsidR="002211ED" w:rsidRPr="002B2E2C" w:rsidRDefault="002211ED" w:rsidP="002211ED">
      <w:pPr>
        <w:rPr>
          <w:rFonts w:cs="Times New Roman"/>
          <w:lang w:eastAsia="pt-BR"/>
        </w:rPr>
      </w:pPr>
    </w:p>
    <w:p w14:paraId="2F0A2105" w14:textId="65FE18C4" w:rsidR="002211ED" w:rsidRPr="002B2E2C" w:rsidRDefault="002211ED" w:rsidP="002211ED">
      <w:pPr>
        <w:spacing w:line="240" w:lineRule="auto"/>
        <w:ind w:left="2268" w:firstLine="0"/>
        <w:rPr>
          <w:rFonts w:eastAsia="Calibri" w:cs="Times New Roman"/>
          <w:color w:val="auto"/>
          <w:sz w:val="22"/>
          <w:szCs w:val="22"/>
          <w:lang w:eastAsia="en-US"/>
        </w:rPr>
      </w:pPr>
      <w:r w:rsidRPr="002B2E2C">
        <w:rPr>
          <w:rFonts w:eastAsia="Calibri" w:cs="Times New Roman"/>
          <w:color w:val="auto"/>
          <w:sz w:val="22"/>
          <w:szCs w:val="22"/>
          <w:lang w:eastAsia="en-US"/>
        </w:rPr>
        <w:t xml:space="preserve">Um sistema de informação pode ser definido tecnicamente como um conjunto de componentes inter-relacionados que coletam (ou recuperam), </w:t>
      </w:r>
      <w:r w:rsidRPr="002B2E2C">
        <w:rPr>
          <w:rFonts w:eastAsia="Calibri" w:cs="Times New Roman"/>
          <w:color w:val="auto"/>
          <w:sz w:val="22"/>
          <w:szCs w:val="22"/>
          <w:lang w:eastAsia="en-US"/>
        </w:rPr>
        <w:lastRenderedPageBreak/>
        <w:t>processam, armazenam e distribuem informações destinadas a apoiar a tomada de decisões, a coordenação e o controle de uma organização</w:t>
      </w:r>
      <w:r w:rsidRPr="002B2E2C">
        <w:rPr>
          <w:rFonts w:cs="Times New Roman"/>
          <w:lang w:eastAsia="pt-BR"/>
        </w:rPr>
        <w:t xml:space="preserve"> </w:t>
      </w:r>
      <w:r w:rsidR="004B7845" w:rsidRPr="002B2E2C">
        <w:rPr>
          <w:rFonts w:eastAsia="Calibri" w:cs="Times New Roman"/>
          <w:noProof/>
          <w:color w:val="auto"/>
          <w:sz w:val="22"/>
          <w:szCs w:val="22"/>
          <w:lang w:eastAsia="en-US"/>
        </w:rPr>
        <w:t>(LAUDON e LAUDON, 2007, p. 9)</w:t>
      </w:r>
      <w:r w:rsidRPr="002B2E2C">
        <w:rPr>
          <w:rFonts w:eastAsia="Calibri" w:cs="Times New Roman"/>
          <w:color w:val="auto"/>
          <w:sz w:val="22"/>
          <w:szCs w:val="22"/>
          <w:lang w:eastAsia="en-US"/>
        </w:rPr>
        <w:t>.</w:t>
      </w:r>
    </w:p>
    <w:p w14:paraId="32A1990E" w14:textId="77777777" w:rsidR="002211ED" w:rsidRPr="002B2E2C" w:rsidRDefault="002211ED" w:rsidP="002211ED">
      <w:pPr>
        <w:spacing w:line="240" w:lineRule="auto"/>
        <w:ind w:left="2268" w:firstLine="0"/>
        <w:rPr>
          <w:rFonts w:eastAsia="Calibri" w:cs="Times New Roman"/>
          <w:color w:val="auto"/>
          <w:sz w:val="22"/>
          <w:szCs w:val="22"/>
          <w:lang w:eastAsia="en-US"/>
        </w:rPr>
      </w:pPr>
    </w:p>
    <w:p w14:paraId="7C797890" w14:textId="77777777" w:rsidR="002211ED" w:rsidRPr="002B2E2C" w:rsidRDefault="002211ED" w:rsidP="002211ED">
      <w:pPr>
        <w:spacing w:line="240" w:lineRule="auto"/>
        <w:ind w:left="2268" w:firstLine="0"/>
        <w:rPr>
          <w:rFonts w:eastAsia="Calibri" w:cs="Times New Roman"/>
          <w:color w:val="auto"/>
          <w:lang w:eastAsia="en-US"/>
        </w:rPr>
      </w:pPr>
    </w:p>
    <w:p w14:paraId="070A7373" w14:textId="32B8A594" w:rsidR="002211ED" w:rsidRPr="002B2E2C" w:rsidRDefault="002211ED" w:rsidP="001D5DAA">
      <w:pPr>
        <w:suppressAutoHyphens w:val="0"/>
        <w:rPr>
          <w:rFonts w:cs="Times New Roman"/>
          <w:lang w:eastAsia="pt-BR"/>
        </w:rPr>
      </w:pPr>
      <w:r w:rsidRPr="002B2E2C">
        <w:rPr>
          <w:rFonts w:cs="Times New Roman"/>
          <w:lang w:eastAsia="pt-BR"/>
        </w:rPr>
        <w:t xml:space="preserve">Para obter a eficiência e eficácia organizacional é imprescindível entender as dimensões organizacional, humana e tecnológica de uma organização </w:t>
      </w:r>
      <w:r w:rsidR="004B7845" w:rsidRPr="002B2E2C">
        <w:rPr>
          <w:rFonts w:cs="Times New Roman"/>
          <w:lang w:eastAsia="pt-BR"/>
        </w:rPr>
        <w:t>(LAUDON e LAUDON, 2007, p. 9)</w:t>
      </w:r>
      <w:r w:rsidRPr="002B2E2C">
        <w:rPr>
          <w:rFonts w:cs="Times New Roman"/>
          <w:lang w:eastAsia="pt-BR"/>
        </w:rPr>
        <w:t>.</w:t>
      </w:r>
      <w:r w:rsidR="000553CB" w:rsidRPr="002B2E2C">
        <w:rPr>
          <w:rFonts w:cs="Times New Roman"/>
          <w:lang w:eastAsia="pt-BR"/>
        </w:rPr>
        <w:t xml:space="preserve"> E</w:t>
      </w:r>
      <w:r w:rsidR="003D12A9" w:rsidRPr="002B2E2C">
        <w:rPr>
          <w:rFonts w:cs="Times New Roman"/>
          <w:lang w:eastAsia="pt-BR"/>
        </w:rPr>
        <w:t xml:space="preserve"> segundo </w:t>
      </w:r>
      <w:r w:rsidR="00CC3E41" w:rsidRPr="002B2E2C">
        <w:rPr>
          <w:rFonts w:cs="Times New Roman"/>
          <w:lang w:eastAsia="pt-BR"/>
        </w:rPr>
        <w:t>Baltzan e</w:t>
      </w:r>
      <w:r w:rsidR="003D12A9" w:rsidRPr="002B2E2C">
        <w:rPr>
          <w:rFonts w:cs="Times New Roman"/>
          <w:lang w:eastAsia="pt-BR"/>
        </w:rPr>
        <w:t xml:space="preserve"> </w:t>
      </w:r>
      <w:r w:rsidR="00CC3E41" w:rsidRPr="002B2E2C">
        <w:rPr>
          <w:rFonts w:cs="Times New Roman"/>
          <w:lang w:eastAsia="pt-BR"/>
        </w:rPr>
        <w:t>Phillips</w:t>
      </w:r>
      <w:r w:rsidR="003D12A9" w:rsidRPr="002B2E2C">
        <w:rPr>
          <w:rFonts w:cs="Times New Roman"/>
          <w:lang w:eastAsia="pt-BR"/>
        </w:rPr>
        <w:t xml:space="preserve"> </w:t>
      </w:r>
      <w:r w:rsidR="00CC3E41" w:rsidRPr="002B2E2C">
        <w:rPr>
          <w:rFonts w:cs="Times New Roman"/>
          <w:lang w:eastAsia="pt-BR"/>
        </w:rPr>
        <w:t>(</w:t>
      </w:r>
      <w:r w:rsidR="003D12A9" w:rsidRPr="002B2E2C">
        <w:rPr>
          <w:rFonts w:cs="Times New Roman"/>
          <w:lang w:eastAsia="pt-BR"/>
        </w:rPr>
        <w:t>2012</w:t>
      </w:r>
      <w:r w:rsidR="001D5DAA" w:rsidRPr="002B2E2C">
        <w:rPr>
          <w:rFonts w:cs="Times New Roman"/>
          <w:lang w:eastAsia="pt-BR"/>
        </w:rPr>
        <w:t>, p. 17</w:t>
      </w:r>
      <w:r w:rsidR="003D12A9" w:rsidRPr="002B2E2C">
        <w:rPr>
          <w:rFonts w:cs="Times New Roman"/>
          <w:lang w:eastAsia="pt-BR"/>
        </w:rPr>
        <w:t>)</w:t>
      </w:r>
      <w:r w:rsidR="000553CB" w:rsidRPr="002B2E2C">
        <w:rPr>
          <w:rFonts w:cs="Times New Roman"/>
          <w:lang w:eastAsia="pt-BR"/>
        </w:rPr>
        <w:t xml:space="preserve"> a utilização de TI permite às empresas levarem a diante</w:t>
      </w:r>
      <w:r w:rsidR="004C61EE" w:rsidRPr="002B2E2C">
        <w:rPr>
          <w:rFonts w:cs="Times New Roman"/>
          <w:lang w:eastAsia="pt-BR"/>
        </w:rPr>
        <w:t xml:space="preserve"> uma variedade</w:t>
      </w:r>
      <w:r w:rsidR="000553CB" w:rsidRPr="002B2E2C">
        <w:rPr>
          <w:rFonts w:cs="Times New Roman"/>
          <w:lang w:eastAsia="pt-BR"/>
        </w:rPr>
        <w:t xml:space="preserve"> tarefas de forma eficiente e eficaz. </w:t>
      </w:r>
    </w:p>
    <w:p w14:paraId="70B4E86B" w14:textId="787FBF99" w:rsidR="00241BE1" w:rsidRPr="002B2E2C" w:rsidRDefault="00241BE1" w:rsidP="001D5DAA">
      <w:pPr>
        <w:suppressAutoHyphens w:val="0"/>
        <w:rPr>
          <w:rFonts w:cs="Times New Roman"/>
          <w:lang w:eastAsia="pt-BR"/>
        </w:rPr>
      </w:pPr>
      <w:r w:rsidRPr="002B2E2C">
        <w:rPr>
          <w:rFonts w:cs="Times New Roman"/>
          <w:lang w:eastAsia="pt-BR"/>
        </w:rPr>
        <w:t xml:space="preserve">Baltzan e Phillips (2012, p. 21) </w:t>
      </w:r>
      <w:r w:rsidR="005F653F" w:rsidRPr="002B2E2C">
        <w:rPr>
          <w:rFonts w:cs="Times New Roman"/>
          <w:lang w:eastAsia="pt-BR"/>
        </w:rPr>
        <w:t xml:space="preserve">apontam os principais setores de uma organização que tiveram maiores benefícios com o uso de TI, sendo em 70% o atendimento ao consumidor, seguido de 51% finanças, 42% vendas e marketing, 39% operações de TI, 31% gerenciamento de operações, 17% RH e 17% segurança. </w:t>
      </w:r>
      <w:r w:rsidR="006E0D5C" w:rsidRPr="002B2E2C">
        <w:rPr>
          <w:rFonts w:cs="Times New Roman"/>
          <w:lang w:eastAsia="pt-BR"/>
        </w:rPr>
        <w:t>E o uso de TI faz com que estes setores não tenham informações “ilhadas”</w:t>
      </w:r>
      <w:r w:rsidR="00725826" w:rsidRPr="002B2E2C">
        <w:rPr>
          <w:rFonts w:cs="Times New Roman"/>
          <w:lang w:eastAsia="pt-BR"/>
        </w:rPr>
        <w:t xml:space="preserve"> e sim compartilhadas entre toda organização.</w:t>
      </w:r>
    </w:p>
    <w:p w14:paraId="0345D640" w14:textId="6989145E" w:rsidR="002211ED" w:rsidRPr="002B2E2C" w:rsidRDefault="002211ED" w:rsidP="002211ED">
      <w:pPr>
        <w:suppressAutoHyphens w:val="0"/>
        <w:rPr>
          <w:rFonts w:eastAsia="Calibri" w:cs="Times New Roman"/>
          <w:szCs w:val="22"/>
          <w:lang w:eastAsia="en-US"/>
        </w:rPr>
      </w:pPr>
      <w:r w:rsidRPr="002B2E2C">
        <w:rPr>
          <w:rFonts w:eastAsia="Calibri" w:cs="Times New Roman"/>
          <w:szCs w:val="22"/>
          <w:lang w:eastAsia="en-US"/>
        </w:rPr>
        <w:t>O valor de um SI é dado pela capacidade de atingir um propósito, uma organização é o conjunto coordenado de esforços para atingir um objetivo em comum, composta por uma ou mais pessoas. Então percebemos uma relação direta entre o SI e uma organização, que atualmente, sem eles perdem vantagens competitiva, podendo até mesmo não existir.</w:t>
      </w:r>
    </w:p>
    <w:p w14:paraId="4ADF58DA" w14:textId="10EA7466" w:rsidR="00A21E87" w:rsidRPr="002B2E2C" w:rsidRDefault="00A21E87" w:rsidP="002211ED">
      <w:pPr>
        <w:suppressAutoHyphens w:val="0"/>
        <w:rPr>
          <w:rFonts w:eastAsia="Calibri" w:cs="Times New Roman"/>
          <w:szCs w:val="22"/>
          <w:lang w:eastAsia="en-US"/>
        </w:rPr>
      </w:pPr>
      <w:r w:rsidRPr="002B2E2C">
        <w:rPr>
          <w:rFonts w:eastAsia="Calibri" w:cs="Times New Roman"/>
          <w:szCs w:val="22"/>
          <w:lang w:eastAsia="en-US"/>
        </w:rPr>
        <w:t>Sendo assim, diversos autores relatam um tripé entre</w:t>
      </w:r>
      <w:r w:rsidR="004B4ACD" w:rsidRPr="002B2E2C">
        <w:rPr>
          <w:rFonts w:eastAsia="Calibri" w:cs="Times New Roman"/>
          <w:szCs w:val="22"/>
          <w:lang w:eastAsia="en-US"/>
        </w:rPr>
        <w:t xml:space="preserve"> pessoas, processos</w:t>
      </w:r>
      <w:r w:rsidR="00D324B0" w:rsidRPr="002B2E2C">
        <w:rPr>
          <w:rFonts w:eastAsia="Calibri" w:cs="Times New Roman"/>
          <w:szCs w:val="22"/>
          <w:lang w:eastAsia="en-US"/>
        </w:rPr>
        <w:t>/informações</w:t>
      </w:r>
      <w:r w:rsidR="004B4ACD" w:rsidRPr="002B2E2C">
        <w:rPr>
          <w:rFonts w:eastAsia="Calibri" w:cs="Times New Roman"/>
          <w:szCs w:val="22"/>
          <w:lang w:eastAsia="en-US"/>
        </w:rPr>
        <w:t xml:space="preserve"> e tecnologias</w:t>
      </w:r>
      <w:r w:rsidR="00D324B0" w:rsidRPr="002B2E2C">
        <w:rPr>
          <w:rFonts w:eastAsia="Calibri" w:cs="Times New Roman"/>
          <w:szCs w:val="22"/>
          <w:lang w:eastAsia="en-US"/>
        </w:rPr>
        <w:t>, para o bom sucesso de uma organização.</w:t>
      </w:r>
    </w:p>
    <w:p w14:paraId="0D803045" w14:textId="344ADF5A" w:rsidR="00D324B0" w:rsidRPr="002B2E2C" w:rsidRDefault="00655134" w:rsidP="00655134">
      <w:pPr>
        <w:suppressAutoHyphens w:val="0"/>
        <w:jc w:val="center"/>
        <w:rPr>
          <w:rFonts w:eastAsia="Calibri" w:cs="Times New Roman"/>
          <w:szCs w:val="22"/>
          <w:lang w:eastAsia="en-US"/>
        </w:rPr>
      </w:pPr>
      <w:r w:rsidRPr="002B2E2C">
        <w:rPr>
          <w:rFonts w:cs="Times New Roman"/>
          <w:noProof/>
        </w:rPr>
        <w:drawing>
          <wp:inline distT="0" distB="0" distL="0" distR="0" wp14:anchorId="7D1CE8ED" wp14:editId="12563E93">
            <wp:extent cx="2324344" cy="174133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8502" cy="1744451"/>
                    </a:xfrm>
                    <a:prstGeom prst="rect">
                      <a:avLst/>
                    </a:prstGeom>
                  </pic:spPr>
                </pic:pic>
              </a:graphicData>
            </a:graphic>
          </wp:inline>
        </w:drawing>
      </w:r>
    </w:p>
    <w:p w14:paraId="3767574A" w14:textId="35EC9DB8" w:rsidR="00655134" w:rsidRPr="002B2E2C" w:rsidRDefault="00655134" w:rsidP="00655134">
      <w:pPr>
        <w:suppressAutoHyphens w:val="0"/>
        <w:jc w:val="center"/>
        <w:rPr>
          <w:rFonts w:eastAsia="Calibri" w:cs="Times New Roman"/>
          <w:szCs w:val="22"/>
          <w:lang w:eastAsia="en-US"/>
        </w:rPr>
      </w:pPr>
      <w:r w:rsidRPr="002B2E2C">
        <w:rPr>
          <w:rFonts w:cs="Times New Roman"/>
          <w:lang w:eastAsia="pt-BR"/>
        </w:rPr>
        <w:t>Baltzan e Phillips (2012, p. 25)</w:t>
      </w:r>
    </w:p>
    <w:p w14:paraId="72CD9EEF" w14:textId="77777777" w:rsidR="00655134" w:rsidRPr="002B2E2C" w:rsidRDefault="00655134" w:rsidP="00655134">
      <w:pPr>
        <w:suppressAutoHyphens w:val="0"/>
        <w:jc w:val="center"/>
        <w:rPr>
          <w:rFonts w:eastAsia="Calibri" w:cs="Times New Roman"/>
          <w:szCs w:val="22"/>
          <w:lang w:eastAsia="en-US"/>
        </w:rPr>
      </w:pPr>
    </w:p>
    <w:p w14:paraId="29390056" w14:textId="75E424F0" w:rsidR="002211ED" w:rsidRPr="002B2E2C" w:rsidRDefault="002211ED" w:rsidP="002211ED">
      <w:pPr>
        <w:suppressAutoHyphens w:val="0"/>
        <w:ind w:firstLine="0"/>
        <w:rPr>
          <w:rFonts w:eastAsia="Calibri" w:cs="Times New Roman"/>
          <w:szCs w:val="22"/>
          <w:lang w:eastAsia="en-US"/>
        </w:rPr>
      </w:pPr>
      <w:r w:rsidRPr="002B2E2C">
        <w:rPr>
          <w:rFonts w:eastAsia="Calibri" w:cs="Times New Roman"/>
          <w:szCs w:val="22"/>
          <w:lang w:eastAsia="en-US"/>
        </w:rPr>
        <w:tab/>
        <w:t>Os ataques às torres gêmeas em 11 de Setembro, foi um grande exemplo de ineficácia por parte do FBI, seus SI havia uma grande dependência de relações interpessoais para obtenção de informações, havendo assim uma grande deficiência de interoperabilidade chegando ao ponto de</w:t>
      </w:r>
      <w:r w:rsidR="00501DDC" w:rsidRPr="002B2E2C">
        <w:rPr>
          <w:rFonts w:eastAsia="Calibri" w:cs="Times New Roman"/>
          <w:szCs w:val="22"/>
          <w:lang w:eastAsia="en-US"/>
        </w:rPr>
        <w:t xml:space="preserve"> que</w:t>
      </w:r>
      <w:r w:rsidRPr="002B2E2C">
        <w:rPr>
          <w:rFonts w:eastAsia="Calibri" w:cs="Times New Roman"/>
          <w:szCs w:val="22"/>
          <w:lang w:eastAsia="en-US"/>
        </w:rPr>
        <w:t xml:space="preserve"> “O FBI não tinha capacidade de saber o que sabia: não havia qualquer mecanismo adequado para acessar ou compartilhar conhecimento institucional” </w:t>
      </w:r>
      <w:r w:rsidR="006567CC" w:rsidRPr="002B2E2C">
        <w:rPr>
          <w:rFonts w:eastAsia="Calibri" w:cs="Times New Roman"/>
          <w:noProof/>
          <w:szCs w:val="22"/>
          <w:lang w:eastAsia="en-US"/>
        </w:rPr>
        <w:t>(SUTHERLAND, 2014, p. 8)</w:t>
      </w:r>
      <w:r w:rsidR="009602A7" w:rsidRPr="002B2E2C">
        <w:rPr>
          <w:rFonts w:eastAsia="Calibri" w:cs="Times New Roman"/>
          <w:szCs w:val="22"/>
          <w:lang w:eastAsia="en-US"/>
        </w:rPr>
        <w:t xml:space="preserve"> </w:t>
      </w:r>
      <w:r w:rsidRPr="002B2E2C">
        <w:rPr>
          <w:rFonts w:eastAsia="Calibri" w:cs="Times New Roman"/>
          <w:szCs w:val="22"/>
          <w:lang w:eastAsia="en-US"/>
        </w:rPr>
        <w:t xml:space="preserve">foi constatado que após o </w:t>
      </w:r>
      <w:r w:rsidR="00FA1AA5" w:rsidRPr="002B2E2C">
        <w:rPr>
          <w:rFonts w:eastAsia="Calibri" w:cs="Times New Roman"/>
          <w:szCs w:val="22"/>
          <w:lang w:eastAsia="en-US"/>
        </w:rPr>
        <w:t>ataque</w:t>
      </w:r>
      <w:r w:rsidRPr="002B2E2C">
        <w:rPr>
          <w:rFonts w:eastAsia="Calibri" w:cs="Times New Roman"/>
          <w:szCs w:val="22"/>
          <w:lang w:eastAsia="en-US"/>
        </w:rPr>
        <w:t xml:space="preserve"> o </w:t>
      </w:r>
      <w:r w:rsidR="00FA1AA5" w:rsidRPr="002B2E2C">
        <w:rPr>
          <w:rFonts w:eastAsia="Calibri" w:cs="Times New Roman"/>
          <w:szCs w:val="22"/>
          <w:lang w:eastAsia="en-US"/>
        </w:rPr>
        <w:t xml:space="preserve">Estados Unidos da América - </w:t>
      </w:r>
      <w:r w:rsidRPr="002B2E2C">
        <w:rPr>
          <w:rFonts w:eastAsia="Calibri" w:cs="Times New Roman"/>
          <w:szCs w:val="22"/>
          <w:lang w:eastAsia="en-US"/>
        </w:rPr>
        <w:t xml:space="preserve">USA detinha informações que poderia ter impedido os ataques </w:t>
      </w:r>
      <w:r w:rsidR="00B15872" w:rsidRPr="002B2E2C">
        <w:rPr>
          <w:rFonts w:eastAsia="Calibri" w:cs="Times New Roman"/>
          <w:noProof/>
          <w:szCs w:val="22"/>
          <w:lang w:eastAsia="en-US"/>
        </w:rPr>
        <w:t>(SUTHERLAND, 2014)</w:t>
      </w:r>
      <w:r w:rsidRPr="002B2E2C">
        <w:rPr>
          <w:rFonts w:eastAsia="Calibri" w:cs="Times New Roman"/>
          <w:szCs w:val="22"/>
          <w:lang w:eastAsia="en-US"/>
        </w:rPr>
        <w:t>.</w:t>
      </w:r>
    </w:p>
    <w:p w14:paraId="0ACEA7BC" w14:textId="49A34FBC" w:rsidR="002211ED" w:rsidRPr="002B2E2C" w:rsidRDefault="002211ED" w:rsidP="002211ED">
      <w:pPr>
        <w:suppressAutoHyphens w:val="0"/>
        <w:ind w:firstLine="0"/>
        <w:rPr>
          <w:rFonts w:eastAsia="Calibri" w:cs="Times New Roman"/>
          <w:szCs w:val="22"/>
          <w:lang w:eastAsia="en-US"/>
        </w:rPr>
      </w:pPr>
      <w:r w:rsidRPr="002B2E2C">
        <w:rPr>
          <w:rFonts w:eastAsia="Calibri" w:cs="Times New Roman"/>
          <w:szCs w:val="22"/>
          <w:lang w:eastAsia="en-US"/>
        </w:rPr>
        <w:lastRenderedPageBreak/>
        <w:tab/>
        <w:t xml:space="preserve">Apesar dos usos de SI em empresas privadas estar ligada diretamente a sua vantagem competitiva, as governamentais que não estão diretamente vinculados a um mercado já percebeu que a qualidade na prestação de seus serviços está </w:t>
      </w:r>
      <w:r w:rsidR="00FA1AA5" w:rsidRPr="002B2E2C">
        <w:rPr>
          <w:rFonts w:eastAsia="Calibri" w:cs="Times New Roman"/>
          <w:szCs w:val="22"/>
          <w:lang w:eastAsia="en-US"/>
        </w:rPr>
        <w:t xml:space="preserve">diretamente </w:t>
      </w:r>
      <w:r w:rsidRPr="002B2E2C">
        <w:rPr>
          <w:rFonts w:eastAsia="Calibri" w:cs="Times New Roman"/>
          <w:szCs w:val="22"/>
          <w:lang w:eastAsia="en-US"/>
        </w:rPr>
        <w:t xml:space="preserve">relacionada a sua política informacional </w:t>
      </w:r>
      <w:r w:rsidR="00B15872" w:rsidRPr="002B2E2C">
        <w:rPr>
          <w:rFonts w:eastAsia="Calibri" w:cs="Times New Roman"/>
          <w:noProof/>
          <w:szCs w:val="22"/>
          <w:lang w:eastAsia="en-US"/>
        </w:rPr>
        <w:t>(LIMA, 2000, p. 1)</w:t>
      </w:r>
      <w:r w:rsidRPr="002B2E2C">
        <w:rPr>
          <w:rFonts w:eastAsia="Calibri" w:cs="Times New Roman"/>
          <w:szCs w:val="22"/>
          <w:lang w:eastAsia="en-US"/>
        </w:rPr>
        <w:t xml:space="preserve">. </w:t>
      </w:r>
    </w:p>
    <w:p w14:paraId="35057C2A" w14:textId="4B1D330C" w:rsidR="002211ED" w:rsidRPr="002B2E2C" w:rsidRDefault="002211ED" w:rsidP="002211ED">
      <w:pPr>
        <w:suppressAutoHyphens w:val="0"/>
        <w:ind w:firstLine="0"/>
        <w:rPr>
          <w:rFonts w:eastAsia="Calibri" w:cs="Times New Roman"/>
          <w:szCs w:val="22"/>
          <w:lang w:eastAsia="en-US"/>
        </w:rPr>
      </w:pPr>
      <w:r w:rsidRPr="002B2E2C">
        <w:rPr>
          <w:rFonts w:eastAsia="Calibri" w:cs="Times New Roman"/>
          <w:szCs w:val="22"/>
          <w:lang w:eastAsia="en-US"/>
        </w:rPr>
        <w:tab/>
        <w:t xml:space="preserve">A </w:t>
      </w:r>
      <w:r w:rsidR="00B15872" w:rsidRPr="002B2E2C">
        <w:rPr>
          <w:rFonts w:eastAsia="Calibri" w:cs="Times New Roman"/>
          <w:szCs w:val="22"/>
          <w:lang w:eastAsia="en-US"/>
        </w:rPr>
        <w:t>finalidade</w:t>
      </w:r>
      <w:r w:rsidRPr="002B2E2C">
        <w:rPr>
          <w:rFonts w:eastAsia="Calibri" w:cs="Times New Roman"/>
          <w:szCs w:val="22"/>
          <w:lang w:eastAsia="en-US"/>
        </w:rPr>
        <w:t xml:space="preserve"> de uma IES é a área acadêmica, que conta com ensino, pesquisa e extensão. O desempenho desta atividade está intimamente relacionado a eficiência das atividades gerenciais administrativas, que norteiam e dão sustentação para o desenvolvimento da atividade fim</w:t>
      </w:r>
      <w:r w:rsidR="0072781B" w:rsidRPr="002B2E2C">
        <w:rPr>
          <w:rFonts w:eastAsia="Calibri" w:cs="Times New Roman"/>
          <w:szCs w:val="22"/>
          <w:lang w:eastAsia="en-US"/>
        </w:rPr>
        <w:t xml:space="preserve"> e a</w:t>
      </w:r>
      <w:r w:rsidRPr="002B2E2C">
        <w:rPr>
          <w:rFonts w:eastAsia="Calibri" w:cs="Times New Roman"/>
          <w:szCs w:val="22"/>
          <w:lang w:eastAsia="en-US"/>
        </w:rPr>
        <w:t xml:space="preserve"> eficiência na contemporaneidade </w:t>
      </w:r>
      <w:r w:rsidR="00FA1AA5" w:rsidRPr="002B2E2C">
        <w:rPr>
          <w:rFonts w:eastAsia="Calibri" w:cs="Times New Roman"/>
          <w:szCs w:val="22"/>
          <w:lang w:eastAsia="en-US"/>
        </w:rPr>
        <w:t>está</w:t>
      </w:r>
      <w:r w:rsidRPr="002B2E2C">
        <w:rPr>
          <w:rFonts w:eastAsia="Calibri" w:cs="Times New Roman"/>
          <w:szCs w:val="22"/>
          <w:lang w:eastAsia="en-US"/>
        </w:rPr>
        <w:t xml:space="preserve"> relacionada ao bom uso dos recursos e dos seus SI </w:t>
      </w:r>
      <w:r w:rsidR="00B15872" w:rsidRPr="002B2E2C">
        <w:rPr>
          <w:rFonts w:eastAsia="Calibri" w:cs="Times New Roman"/>
          <w:noProof/>
          <w:szCs w:val="22"/>
          <w:lang w:eastAsia="en-US"/>
        </w:rPr>
        <w:t>(LIMA, 2000, p. 1)</w:t>
      </w:r>
      <w:r w:rsidRPr="002B2E2C">
        <w:rPr>
          <w:rFonts w:eastAsia="Calibri" w:cs="Times New Roman"/>
          <w:szCs w:val="22"/>
          <w:lang w:eastAsia="en-US"/>
        </w:rPr>
        <w:t>.</w:t>
      </w:r>
    </w:p>
    <w:p w14:paraId="2E7918D2" w14:textId="3F962CD9" w:rsidR="002211ED" w:rsidRPr="002B2E2C" w:rsidRDefault="002211ED" w:rsidP="002211ED">
      <w:pPr>
        <w:suppressAutoHyphens w:val="0"/>
        <w:rPr>
          <w:rFonts w:eastAsia="Calibri" w:cs="Times New Roman"/>
          <w:szCs w:val="22"/>
          <w:lang w:eastAsia="en-US"/>
        </w:rPr>
      </w:pPr>
      <w:r w:rsidRPr="002B2E2C">
        <w:rPr>
          <w:rFonts w:eastAsia="Calibri" w:cs="Times New Roman"/>
          <w:szCs w:val="22"/>
          <w:lang w:eastAsia="en-US"/>
        </w:rPr>
        <w:t xml:space="preserve">As universidades públicas brasileiras, manipulam uma grande quantidade de dados e informações, entre seus órgãos, estas </w:t>
      </w:r>
      <w:r w:rsidR="00057B73" w:rsidRPr="002B2E2C">
        <w:rPr>
          <w:rFonts w:eastAsia="Calibri" w:cs="Times New Roman"/>
          <w:szCs w:val="22"/>
          <w:lang w:eastAsia="en-US"/>
        </w:rPr>
        <w:t>podem ser</w:t>
      </w:r>
      <w:r w:rsidRPr="002B2E2C">
        <w:rPr>
          <w:rFonts w:eastAsia="Calibri" w:cs="Times New Roman"/>
          <w:szCs w:val="22"/>
          <w:lang w:eastAsia="en-US"/>
        </w:rPr>
        <w:t xml:space="preserve"> informações cadastrais, histórico acadêmico, convênios, parcerias e dentre outros</w:t>
      </w:r>
      <w:r w:rsidR="00057B73" w:rsidRPr="002B2E2C">
        <w:rPr>
          <w:rFonts w:eastAsia="Calibri" w:cs="Times New Roman"/>
          <w:szCs w:val="22"/>
          <w:lang w:eastAsia="en-US"/>
        </w:rPr>
        <w:t>,</w:t>
      </w:r>
      <w:r w:rsidRPr="002B2E2C">
        <w:rPr>
          <w:rFonts w:eastAsia="Calibri" w:cs="Times New Roman"/>
          <w:szCs w:val="22"/>
          <w:lang w:eastAsia="en-US"/>
        </w:rPr>
        <w:t xml:space="preserve"> </w:t>
      </w:r>
      <w:r w:rsidR="00057B73" w:rsidRPr="002B2E2C">
        <w:rPr>
          <w:rFonts w:eastAsia="Calibri" w:cs="Times New Roman"/>
          <w:szCs w:val="22"/>
          <w:lang w:eastAsia="en-US"/>
        </w:rPr>
        <w:t>e</w:t>
      </w:r>
      <w:r w:rsidRPr="002B2E2C">
        <w:rPr>
          <w:rFonts w:eastAsia="Calibri" w:cs="Times New Roman"/>
          <w:szCs w:val="22"/>
          <w:lang w:eastAsia="en-US"/>
        </w:rPr>
        <w:t xml:space="preserve">stes ainda são físicos </w:t>
      </w:r>
      <w:r w:rsidR="00057B73" w:rsidRPr="002B2E2C">
        <w:rPr>
          <w:rFonts w:eastAsia="Calibri" w:cs="Times New Roman"/>
          <w:szCs w:val="22"/>
          <w:lang w:eastAsia="en-US"/>
        </w:rPr>
        <w:t>e</w:t>
      </w:r>
      <w:r w:rsidRPr="002B2E2C">
        <w:rPr>
          <w:rFonts w:eastAsia="Calibri" w:cs="Times New Roman"/>
          <w:szCs w:val="22"/>
          <w:lang w:eastAsia="en-US"/>
        </w:rPr>
        <w:t xml:space="preserve"> digitais, tirar proveito destes </w:t>
      </w:r>
      <w:r w:rsidR="00B37DDF" w:rsidRPr="002B2E2C">
        <w:rPr>
          <w:rFonts w:eastAsia="Calibri" w:cs="Times New Roman"/>
          <w:szCs w:val="22"/>
          <w:lang w:eastAsia="en-US"/>
        </w:rPr>
        <w:t xml:space="preserve">dados </w:t>
      </w:r>
      <w:r w:rsidRPr="002B2E2C">
        <w:rPr>
          <w:rFonts w:eastAsia="Calibri" w:cs="Times New Roman"/>
          <w:szCs w:val="22"/>
          <w:lang w:eastAsia="en-US"/>
        </w:rPr>
        <w:t xml:space="preserve">traz uma grande vantagem na prestação de serviço, com </w:t>
      </w:r>
      <w:r w:rsidR="00B37DDF" w:rsidRPr="002B2E2C">
        <w:rPr>
          <w:rFonts w:eastAsia="Calibri" w:cs="Times New Roman"/>
          <w:szCs w:val="22"/>
          <w:lang w:eastAsia="en-US"/>
        </w:rPr>
        <w:t xml:space="preserve">aumento da </w:t>
      </w:r>
      <w:r w:rsidRPr="002B2E2C">
        <w:rPr>
          <w:rFonts w:eastAsia="Calibri" w:cs="Times New Roman"/>
          <w:szCs w:val="22"/>
          <w:lang w:eastAsia="en-US"/>
        </w:rPr>
        <w:t xml:space="preserve">qualidade </w:t>
      </w:r>
      <w:r w:rsidR="00B37DDF" w:rsidRPr="002B2E2C">
        <w:rPr>
          <w:rFonts w:eastAsia="Calibri" w:cs="Times New Roman"/>
          <w:szCs w:val="22"/>
          <w:lang w:eastAsia="en-US"/>
        </w:rPr>
        <w:t>e o retorno a</w:t>
      </w:r>
      <w:r w:rsidRPr="002B2E2C">
        <w:rPr>
          <w:rFonts w:eastAsia="Calibri" w:cs="Times New Roman"/>
          <w:szCs w:val="22"/>
          <w:lang w:eastAsia="en-US"/>
        </w:rPr>
        <w:t xml:space="preserve"> sociedade.</w:t>
      </w:r>
    </w:p>
    <w:p w14:paraId="76BA07A7" w14:textId="4646E336" w:rsidR="002211ED" w:rsidRPr="002B2E2C" w:rsidRDefault="002211ED" w:rsidP="002211ED">
      <w:pPr>
        <w:pStyle w:val="Ttulo3"/>
        <w:numPr>
          <w:ilvl w:val="2"/>
          <w:numId w:val="26"/>
        </w:numPr>
        <w:ind w:left="709" w:hanging="709"/>
        <w:rPr>
          <w:rFonts w:eastAsia="Calibri" w:cs="Times New Roman"/>
          <w:color w:val="auto"/>
          <w:lang w:eastAsia="en-US"/>
        </w:rPr>
      </w:pPr>
      <w:bookmarkStart w:id="54" w:name="_Toc52033186"/>
      <w:bookmarkStart w:id="55" w:name="_Toc52120442"/>
      <w:bookmarkStart w:id="56" w:name="_Toc59289001"/>
      <w:r w:rsidRPr="002B2E2C">
        <w:rPr>
          <w:rFonts w:eastAsia="Calibri" w:cs="Times New Roman"/>
          <w:color w:val="auto"/>
          <w:lang w:eastAsia="en-US"/>
        </w:rPr>
        <w:t xml:space="preserve">Sistema sob a perspectiva de grupos de </w:t>
      </w:r>
      <w:r w:rsidR="00F414E7" w:rsidRPr="002B2E2C">
        <w:rPr>
          <w:rFonts w:eastAsia="Calibri" w:cs="Times New Roman"/>
          <w:color w:val="auto"/>
          <w:lang w:eastAsia="en-US"/>
        </w:rPr>
        <w:t>u</w:t>
      </w:r>
      <w:r w:rsidRPr="002B2E2C">
        <w:rPr>
          <w:rFonts w:eastAsia="Calibri" w:cs="Times New Roman"/>
          <w:color w:val="auto"/>
          <w:lang w:eastAsia="en-US"/>
        </w:rPr>
        <w:t>suários</w:t>
      </w:r>
      <w:bookmarkEnd w:id="54"/>
      <w:bookmarkEnd w:id="55"/>
      <w:bookmarkEnd w:id="56"/>
    </w:p>
    <w:p w14:paraId="59C489ED" w14:textId="770F7439" w:rsidR="002211ED" w:rsidRPr="002B2E2C" w:rsidRDefault="002211ED" w:rsidP="002211ED">
      <w:pPr>
        <w:suppressAutoHyphens w:val="0"/>
        <w:rPr>
          <w:rFonts w:eastAsia="Calibri" w:cs="Times New Roman"/>
          <w:szCs w:val="22"/>
          <w:lang w:eastAsia="en-US"/>
        </w:rPr>
      </w:pPr>
      <w:r w:rsidRPr="002B2E2C">
        <w:rPr>
          <w:rFonts w:eastAsia="Calibri" w:cs="Times New Roman"/>
          <w:szCs w:val="22"/>
          <w:lang w:eastAsia="en-US"/>
        </w:rPr>
        <w:t xml:space="preserve">Dado os objetivos de uma organização, e o uso de SI para atendê-los, Laudon e Laudon (2007) relata que nem um sistema isolado consegue suprir </w:t>
      </w:r>
      <w:r w:rsidR="00F64581" w:rsidRPr="002B2E2C">
        <w:rPr>
          <w:rFonts w:eastAsia="Calibri" w:cs="Times New Roman"/>
          <w:szCs w:val="22"/>
          <w:lang w:eastAsia="en-US"/>
        </w:rPr>
        <w:t>todas as informações</w:t>
      </w:r>
      <w:r w:rsidRPr="002B2E2C">
        <w:rPr>
          <w:rFonts w:eastAsia="Calibri" w:cs="Times New Roman"/>
          <w:szCs w:val="22"/>
          <w:lang w:eastAsia="en-US"/>
        </w:rPr>
        <w:t xml:space="preserve"> que uma organização necessita. </w:t>
      </w:r>
      <w:r w:rsidR="00D940CC" w:rsidRPr="002B2E2C">
        <w:rPr>
          <w:rFonts w:eastAsia="Calibri" w:cs="Times New Roman"/>
          <w:szCs w:val="22"/>
          <w:lang w:eastAsia="en-US"/>
        </w:rPr>
        <w:t>A classificação</w:t>
      </w:r>
      <w:r w:rsidRPr="002B2E2C">
        <w:rPr>
          <w:rFonts w:eastAsia="Calibri" w:cs="Times New Roman"/>
          <w:szCs w:val="22"/>
          <w:lang w:eastAsia="en-US"/>
        </w:rPr>
        <w:t xml:space="preserve"> sob a perspectiva de grupos de usuários </w:t>
      </w:r>
      <w:r w:rsidR="00D940CC" w:rsidRPr="002B2E2C">
        <w:rPr>
          <w:rFonts w:eastAsia="Calibri" w:cs="Times New Roman"/>
          <w:szCs w:val="22"/>
          <w:lang w:eastAsia="en-US"/>
        </w:rPr>
        <w:t xml:space="preserve">são: </w:t>
      </w:r>
      <w:r w:rsidRPr="002B2E2C">
        <w:rPr>
          <w:rFonts w:eastAsia="Calibri" w:cs="Times New Roman"/>
          <w:szCs w:val="22"/>
          <w:lang w:eastAsia="en-US"/>
        </w:rPr>
        <w:t>as gerências: operacional, média e sênior, classificando em níveis de gerência e dos tipos de decisão que eles apoiam.</w:t>
      </w:r>
      <w:r w:rsidR="00435E34" w:rsidRPr="002B2E2C">
        <w:rPr>
          <w:rFonts w:eastAsia="Calibri" w:cs="Times New Roman"/>
          <w:szCs w:val="22"/>
          <w:lang w:eastAsia="en-US"/>
        </w:rPr>
        <w:t xml:space="preserve"> A figura 1 demonstra os sistemas e seus relacionamentos entre as ge</w:t>
      </w:r>
      <w:r w:rsidR="00B543B4" w:rsidRPr="002B2E2C">
        <w:rPr>
          <w:rFonts w:eastAsia="Calibri" w:cs="Times New Roman"/>
          <w:szCs w:val="22"/>
          <w:lang w:eastAsia="en-US"/>
        </w:rPr>
        <w:t>rências.</w:t>
      </w:r>
    </w:p>
    <w:p w14:paraId="7818BF6C" w14:textId="77777777" w:rsidR="002211ED" w:rsidRPr="002B2E2C" w:rsidRDefault="002211ED" w:rsidP="002211ED">
      <w:pPr>
        <w:suppressAutoHyphens w:val="0"/>
        <w:rPr>
          <w:rFonts w:eastAsia="Calibri" w:cs="Times New Roman"/>
          <w:szCs w:val="22"/>
          <w:lang w:eastAsia="en-US"/>
        </w:rPr>
      </w:pPr>
    </w:p>
    <w:p w14:paraId="6874815A" w14:textId="020B44FA" w:rsidR="002211ED" w:rsidRPr="002B2E2C" w:rsidRDefault="002211ED" w:rsidP="002211ED">
      <w:pPr>
        <w:pStyle w:val="Legenda"/>
        <w:keepNext/>
        <w:jc w:val="center"/>
        <w:rPr>
          <w:rFonts w:cs="Times New Roman"/>
        </w:rPr>
      </w:pPr>
      <w:bookmarkStart w:id="57" w:name="_Toc40386514"/>
      <w:bookmarkStart w:id="58" w:name="_Toc50205093"/>
      <w:bookmarkStart w:id="59" w:name="_Toc59372775"/>
      <w:r w:rsidRPr="002B2E2C">
        <w:rPr>
          <w:rFonts w:cs="Times New Roman"/>
        </w:rPr>
        <w:t xml:space="preserve">Figura </w:t>
      </w:r>
      <w:r w:rsidRPr="002B2E2C">
        <w:rPr>
          <w:rFonts w:cs="Times New Roman"/>
        </w:rPr>
        <w:fldChar w:fldCharType="begin"/>
      </w:r>
      <w:r w:rsidRPr="002B2E2C">
        <w:rPr>
          <w:rFonts w:cs="Times New Roman"/>
        </w:rPr>
        <w:instrText>SEQ Figura \* ARABIC</w:instrText>
      </w:r>
      <w:r w:rsidRPr="002B2E2C">
        <w:rPr>
          <w:rFonts w:cs="Times New Roman"/>
        </w:rPr>
        <w:fldChar w:fldCharType="separate"/>
      </w:r>
      <w:r w:rsidR="00216C3B">
        <w:rPr>
          <w:rFonts w:cs="Times New Roman"/>
          <w:noProof/>
        </w:rPr>
        <w:t>1</w:t>
      </w:r>
      <w:r w:rsidRPr="002B2E2C">
        <w:rPr>
          <w:rFonts w:cs="Times New Roman"/>
        </w:rPr>
        <w:fldChar w:fldCharType="end"/>
      </w:r>
      <w:r w:rsidRPr="002B2E2C">
        <w:rPr>
          <w:rFonts w:cs="Times New Roman"/>
        </w:rPr>
        <w:t xml:space="preserve"> - Tipos de Sistemas</w:t>
      </w:r>
      <w:bookmarkEnd w:id="57"/>
      <w:bookmarkEnd w:id="58"/>
      <w:bookmarkEnd w:id="59"/>
    </w:p>
    <w:p w14:paraId="589341EB" w14:textId="77777777" w:rsidR="002211ED" w:rsidRPr="002B2E2C" w:rsidRDefault="002211ED" w:rsidP="002211ED">
      <w:pPr>
        <w:suppressAutoHyphens w:val="0"/>
        <w:jc w:val="center"/>
        <w:rPr>
          <w:rFonts w:eastAsia="Calibri" w:cs="Times New Roman"/>
          <w:szCs w:val="22"/>
          <w:lang w:eastAsia="en-US"/>
        </w:rPr>
      </w:pPr>
      <w:r w:rsidRPr="002B2E2C">
        <w:rPr>
          <w:rFonts w:cs="Times New Roman"/>
          <w:noProof/>
        </w:rPr>
        <w:drawing>
          <wp:inline distT="0" distB="0" distL="0" distR="0" wp14:anchorId="0A6C46B4" wp14:editId="76E11CF6">
            <wp:extent cx="2553335" cy="1819910"/>
            <wp:effectExtent l="0" t="0" r="0" b="889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pic:nvPicPr>
                  <pic:blipFill>
                    <a:blip r:embed="rId13">
                      <a:extLst>
                        <a:ext uri="{28A0092B-C50C-407E-A947-70E740481C1C}">
                          <a14:useLocalDpi xmlns:a14="http://schemas.microsoft.com/office/drawing/2010/main" val="0"/>
                        </a:ext>
                      </a:extLst>
                    </a:blip>
                    <a:stretch>
                      <a:fillRect/>
                    </a:stretch>
                  </pic:blipFill>
                  <pic:spPr>
                    <a:xfrm>
                      <a:off x="0" y="0"/>
                      <a:ext cx="2553335" cy="1819910"/>
                    </a:xfrm>
                    <a:prstGeom prst="rect">
                      <a:avLst/>
                    </a:prstGeom>
                  </pic:spPr>
                </pic:pic>
              </a:graphicData>
            </a:graphic>
          </wp:inline>
        </w:drawing>
      </w:r>
    </w:p>
    <w:p w14:paraId="08C9A7DD" w14:textId="33651F3E" w:rsidR="00DF38B0" w:rsidRPr="002B2E2C" w:rsidRDefault="00DF38B0" w:rsidP="00DF38B0">
      <w:pPr>
        <w:suppressAutoHyphens w:val="0"/>
        <w:jc w:val="center"/>
        <w:rPr>
          <w:rFonts w:cs="Times New Roman"/>
          <w:color w:val="auto"/>
          <w:shd w:val="clear" w:color="auto" w:fill="FFFFFF"/>
        </w:rPr>
      </w:pPr>
      <w:r w:rsidRPr="002B2E2C">
        <w:rPr>
          <w:rFonts w:cs="Times New Roman"/>
          <w:color w:val="auto"/>
          <w:shd w:val="clear" w:color="auto" w:fill="FFFFFF"/>
        </w:rPr>
        <w:t>Adaptado de Laudon e Laudon (</w:t>
      </w:r>
      <w:r w:rsidR="00575918" w:rsidRPr="002B2E2C">
        <w:rPr>
          <w:rFonts w:cs="Times New Roman"/>
          <w:color w:val="auto"/>
          <w:shd w:val="clear" w:color="auto" w:fill="FFFFFF"/>
        </w:rPr>
        <w:t>2007</w:t>
      </w:r>
      <w:r w:rsidRPr="002B2E2C">
        <w:rPr>
          <w:rFonts w:cs="Times New Roman"/>
          <w:color w:val="auto"/>
          <w:shd w:val="clear" w:color="auto" w:fill="FFFFFF"/>
        </w:rPr>
        <w:t>).</w:t>
      </w:r>
    </w:p>
    <w:p w14:paraId="637A9372" w14:textId="77777777" w:rsidR="002211ED" w:rsidRPr="002B2E2C" w:rsidRDefault="002211ED" w:rsidP="002211ED">
      <w:pPr>
        <w:suppressAutoHyphens w:val="0"/>
        <w:ind w:firstLine="0"/>
        <w:rPr>
          <w:rFonts w:eastAsia="Calibri" w:cs="Times New Roman"/>
          <w:szCs w:val="22"/>
          <w:lang w:eastAsia="en-US"/>
        </w:rPr>
      </w:pPr>
    </w:p>
    <w:p w14:paraId="70776C34" w14:textId="49E00BCA" w:rsidR="002211ED" w:rsidRPr="002B2E2C" w:rsidRDefault="002211ED" w:rsidP="002211ED">
      <w:pPr>
        <w:pStyle w:val="Ttulo4"/>
        <w:numPr>
          <w:ilvl w:val="4"/>
          <w:numId w:val="26"/>
        </w:numPr>
        <w:ind w:left="851"/>
        <w:rPr>
          <w:rFonts w:eastAsia="Calibri"/>
          <w:color w:val="auto"/>
          <w:lang w:eastAsia="en-US"/>
        </w:rPr>
      </w:pPr>
      <w:bookmarkStart w:id="60" w:name="_Toc52033187"/>
      <w:bookmarkStart w:id="61" w:name="_Toc59289002"/>
      <w:r w:rsidRPr="002B2E2C">
        <w:rPr>
          <w:rFonts w:eastAsia="Calibri"/>
          <w:color w:val="auto"/>
          <w:lang w:eastAsia="en-US"/>
        </w:rPr>
        <w:lastRenderedPageBreak/>
        <w:t xml:space="preserve">Sistemas de Processamento de Transações </w:t>
      </w:r>
      <w:r w:rsidR="006D56E5" w:rsidRPr="002B2E2C">
        <w:rPr>
          <w:rFonts w:eastAsia="Calibri"/>
          <w:color w:val="auto"/>
          <w:lang w:eastAsia="en-US"/>
        </w:rPr>
        <w:t>(</w:t>
      </w:r>
      <w:r w:rsidRPr="002B2E2C">
        <w:rPr>
          <w:rFonts w:eastAsia="Calibri"/>
          <w:color w:val="auto"/>
          <w:lang w:eastAsia="en-US"/>
        </w:rPr>
        <w:t>SPT</w:t>
      </w:r>
      <w:bookmarkEnd w:id="60"/>
      <w:r w:rsidR="006D56E5" w:rsidRPr="002B2E2C">
        <w:rPr>
          <w:rFonts w:eastAsia="Calibri"/>
          <w:color w:val="auto"/>
          <w:lang w:eastAsia="en-US"/>
        </w:rPr>
        <w:t>)</w:t>
      </w:r>
      <w:bookmarkEnd w:id="61"/>
    </w:p>
    <w:p w14:paraId="0487F93E" w14:textId="22147724" w:rsidR="00A265C3" w:rsidRPr="002B2E2C" w:rsidRDefault="002211ED" w:rsidP="002211ED">
      <w:pPr>
        <w:suppressAutoHyphens w:val="0"/>
        <w:rPr>
          <w:rFonts w:eastAsia="Calibri" w:cs="Times New Roman"/>
          <w:szCs w:val="22"/>
          <w:lang w:eastAsia="en-US"/>
        </w:rPr>
      </w:pPr>
      <w:r w:rsidRPr="002B2E2C">
        <w:rPr>
          <w:rFonts w:eastAsia="Calibri" w:cs="Times New Roman"/>
          <w:szCs w:val="22"/>
          <w:lang w:eastAsia="en-US"/>
        </w:rPr>
        <w:t xml:space="preserve">Os gerentes operacionais necessitam destes sistemas para monitorar transações vitais de uma organização, como vendas, folha de pagamento e fluxo de materiais. Estes sistemas, denominados Sistemas de Processamento de transações </w:t>
      </w:r>
      <w:r w:rsidR="009B732C" w:rsidRPr="002B2E2C">
        <w:rPr>
          <w:rFonts w:eastAsia="Calibri" w:cs="Times New Roman"/>
          <w:szCs w:val="22"/>
          <w:lang w:eastAsia="en-US"/>
        </w:rPr>
        <w:t>(</w:t>
      </w:r>
      <w:r w:rsidRPr="002B2E2C">
        <w:rPr>
          <w:rFonts w:eastAsia="Calibri" w:cs="Times New Roman"/>
          <w:szCs w:val="22"/>
          <w:lang w:eastAsia="en-US"/>
        </w:rPr>
        <w:t>SPT</w:t>
      </w:r>
      <w:r w:rsidR="009B732C" w:rsidRPr="002B2E2C">
        <w:rPr>
          <w:rFonts w:eastAsia="Calibri" w:cs="Times New Roman"/>
          <w:szCs w:val="22"/>
          <w:lang w:eastAsia="en-US"/>
        </w:rPr>
        <w:t>)</w:t>
      </w:r>
      <w:r w:rsidRPr="002B2E2C">
        <w:rPr>
          <w:rFonts w:eastAsia="Calibri" w:cs="Times New Roman"/>
          <w:szCs w:val="22"/>
          <w:lang w:eastAsia="en-US"/>
        </w:rPr>
        <w:t xml:space="preserve">, são tão críticos que se deixarem de funcionar podem </w:t>
      </w:r>
      <w:r w:rsidR="001378EA" w:rsidRPr="002B2E2C">
        <w:rPr>
          <w:rFonts w:eastAsia="Calibri" w:cs="Times New Roman"/>
          <w:szCs w:val="22"/>
          <w:lang w:eastAsia="en-US"/>
        </w:rPr>
        <w:t xml:space="preserve">deixar a organização </w:t>
      </w:r>
      <w:r w:rsidRPr="002B2E2C">
        <w:rPr>
          <w:rFonts w:eastAsia="Calibri" w:cs="Times New Roman"/>
          <w:szCs w:val="22"/>
          <w:lang w:eastAsia="en-US"/>
        </w:rPr>
        <w:t>em colapso (LAUDON, 2007, p. 47-48).</w:t>
      </w:r>
      <w:r w:rsidR="0079060F" w:rsidRPr="002B2E2C">
        <w:rPr>
          <w:rFonts w:eastAsia="Calibri" w:cs="Times New Roman"/>
          <w:szCs w:val="22"/>
          <w:lang w:eastAsia="en-US"/>
        </w:rPr>
        <w:t xml:space="preserve"> </w:t>
      </w:r>
      <w:r w:rsidR="00110120" w:rsidRPr="002B2E2C">
        <w:rPr>
          <w:rFonts w:cs="Times New Roman"/>
          <w:shd w:val="clear" w:color="auto" w:fill="FFFFFF"/>
        </w:rPr>
        <w:t>Moresi (2000</w:t>
      </w:r>
      <w:r w:rsidR="0046189F" w:rsidRPr="002B2E2C">
        <w:rPr>
          <w:rFonts w:cs="Times New Roman"/>
          <w:shd w:val="clear" w:color="auto" w:fill="FFFFFF"/>
        </w:rPr>
        <w:t>, p. 18</w:t>
      </w:r>
      <w:r w:rsidR="00110120" w:rsidRPr="002B2E2C">
        <w:rPr>
          <w:rFonts w:cs="Times New Roman"/>
          <w:shd w:val="clear" w:color="auto" w:fill="FFFFFF"/>
        </w:rPr>
        <w:t>)</w:t>
      </w:r>
      <w:r w:rsidR="0046189F" w:rsidRPr="002B2E2C">
        <w:rPr>
          <w:rFonts w:cs="Times New Roman"/>
          <w:shd w:val="clear" w:color="auto" w:fill="FFFFFF"/>
        </w:rPr>
        <w:t xml:space="preserve"> </w:t>
      </w:r>
      <w:r w:rsidR="00B34C79" w:rsidRPr="002B2E2C">
        <w:rPr>
          <w:rFonts w:cs="Times New Roman"/>
          <w:shd w:val="clear" w:color="auto" w:fill="FFFFFF"/>
        </w:rPr>
        <w:t xml:space="preserve">relata que </w:t>
      </w:r>
      <w:r w:rsidR="0046189F" w:rsidRPr="002B2E2C">
        <w:rPr>
          <w:rFonts w:cs="Times New Roman"/>
          <w:shd w:val="clear" w:color="auto" w:fill="FFFFFF"/>
        </w:rPr>
        <w:t xml:space="preserve">as </w:t>
      </w:r>
      <w:r w:rsidR="001378EA" w:rsidRPr="002B2E2C">
        <w:rPr>
          <w:rFonts w:cs="Times New Roman"/>
          <w:shd w:val="clear" w:color="auto" w:fill="FFFFFF"/>
        </w:rPr>
        <w:t>informações de</w:t>
      </w:r>
      <w:r w:rsidR="0046189F" w:rsidRPr="002B2E2C">
        <w:rPr>
          <w:rFonts w:cs="Times New Roman"/>
          <w:shd w:val="clear" w:color="auto" w:fill="FFFFFF"/>
        </w:rPr>
        <w:t xml:space="preserve"> escalões inferiores</w:t>
      </w:r>
      <w:r w:rsidR="00B34C79" w:rsidRPr="002B2E2C">
        <w:rPr>
          <w:rFonts w:cs="Times New Roman"/>
          <w:shd w:val="clear" w:color="auto" w:fill="FFFFFF"/>
        </w:rPr>
        <w:t xml:space="preserve"> serão</w:t>
      </w:r>
      <w:r w:rsidR="0046189F" w:rsidRPr="002B2E2C">
        <w:rPr>
          <w:rFonts w:cs="Times New Roman"/>
          <w:shd w:val="clear" w:color="auto" w:fill="FFFFFF"/>
        </w:rPr>
        <w:t xml:space="preserve"> </w:t>
      </w:r>
      <w:r w:rsidR="00B34C79" w:rsidRPr="002B2E2C">
        <w:rPr>
          <w:rFonts w:cs="Times New Roman"/>
          <w:shd w:val="clear" w:color="auto" w:fill="FFFFFF"/>
        </w:rPr>
        <w:t>quantitativas</w:t>
      </w:r>
      <w:r w:rsidR="0046189F" w:rsidRPr="002B2E2C">
        <w:rPr>
          <w:rFonts w:cs="Times New Roman"/>
          <w:shd w:val="clear" w:color="auto" w:fill="FFFFFF"/>
        </w:rPr>
        <w:t xml:space="preserve"> e de baixo valor agregado, que possibilite o desempenho das atividades rotineiras.</w:t>
      </w:r>
    </w:p>
    <w:p w14:paraId="307F0765" w14:textId="7EAC2A9D" w:rsidR="002211ED" w:rsidRPr="002B2E2C" w:rsidRDefault="0079060F" w:rsidP="002211ED">
      <w:pPr>
        <w:suppressAutoHyphens w:val="0"/>
        <w:rPr>
          <w:rFonts w:eastAsia="Calibri" w:cs="Times New Roman"/>
          <w:szCs w:val="22"/>
          <w:lang w:eastAsia="en-US"/>
        </w:rPr>
      </w:pPr>
      <w:r w:rsidRPr="002B2E2C">
        <w:rPr>
          <w:rFonts w:eastAsia="Calibri" w:cs="Times New Roman"/>
          <w:szCs w:val="22"/>
          <w:lang w:eastAsia="en-US"/>
        </w:rPr>
        <w:t>Compreende toda informação contida em um único processo de negócio ou unidade de trabalho, seu proposito principal é apoiar a realização das tarefas operacionais diárias, como por exemplo um Sistema Operacional</w:t>
      </w:r>
      <w:r w:rsidR="00A265C3" w:rsidRPr="002B2E2C">
        <w:rPr>
          <w:rFonts w:eastAsia="Calibri" w:cs="Times New Roman"/>
          <w:szCs w:val="22"/>
          <w:lang w:eastAsia="en-US"/>
        </w:rPr>
        <w:t xml:space="preserve"> ou um sistema de compra de ações, estes sistemas são usados em operações repetitivas como por exemplo analisar relatórios diários de vendas para determinar a quantidade de produtos a serem mantidas em estoque</w:t>
      </w:r>
      <w:r w:rsidR="003D12A9" w:rsidRPr="002B2E2C">
        <w:rPr>
          <w:rFonts w:eastAsia="Calibri" w:cs="Times New Roman"/>
          <w:szCs w:val="22"/>
          <w:lang w:eastAsia="en-US"/>
        </w:rPr>
        <w:t xml:space="preserve"> </w:t>
      </w:r>
      <w:r w:rsidR="00796DCD" w:rsidRPr="002B2E2C">
        <w:rPr>
          <w:rFonts w:eastAsia="Calibri" w:cs="Times New Roman"/>
          <w:szCs w:val="22"/>
          <w:lang w:eastAsia="en-US"/>
        </w:rPr>
        <w:t>(BAL</w:t>
      </w:r>
      <w:r w:rsidR="007637B3" w:rsidRPr="002B2E2C">
        <w:rPr>
          <w:rFonts w:eastAsia="Calibri" w:cs="Times New Roman"/>
          <w:szCs w:val="22"/>
          <w:lang w:eastAsia="en-US"/>
        </w:rPr>
        <w:t>TZAN</w:t>
      </w:r>
      <w:r w:rsidR="003B73A8" w:rsidRPr="002B2E2C">
        <w:rPr>
          <w:rFonts w:eastAsia="Calibri" w:cs="Times New Roman"/>
          <w:szCs w:val="22"/>
          <w:lang w:eastAsia="en-US"/>
        </w:rPr>
        <w:t>;</w:t>
      </w:r>
      <w:r w:rsidR="007637B3" w:rsidRPr="002B2E2C">
        <w:rPr>
          <w:rFonts w:eastAsia="Calibri" w:cs="Times New Roman"/>
          <w:szCs w:val="22"/>
          <w:lang w:eastAsia="en-US"/>
        </w:rPr>
        <w:t xml:space="preserve"> PHILLIPS</w:t>
      </w:r>
      <w:r w:rsidR="009F354B" w:rsidRPr="002B2E2C">
        <w:rPr>
          <w:rFonts w:eastAsia="Calibri" w:cs="Times New Roman"/>
          <w:szCs w:val="22"/>
          <w:lang w:eastAsia="en-US"/>
        </w:rPr>
        <w:t>, 2012</w:t>
      </w:r>
      <w:r w:rsidR="00796DCD" w:rsidRPr="002B2E2C">
        <w:rPr>
          <w:rFonts w:eastAsia="Calibri" w:cs="Times New Roman"/>
          <w:szCs w:val="22"/>
          <w:lang w:eastAsia="en-US"/>
        </w:rPr>
        <w:t>)</w:t>
      </w:r>
      <w:r w:rsidR="00A265C3" w:rsidRPr="002B2E2C">
        <w:rPr>
          <w:rFonts w:eastAsia="Calibri" w:cs="Times New Roman"/>
          <w:szCs w:val="22"/>
          <w:lang w:eastAsia="en-US"/>
        </w:rPr>
        <w:t>.</w:t>
      </w:r>
    </w:p>
    <w:p w14:paraId="144B74F4" w14:textId="77777777" w:rsidR="002211ED" w:rsidRPr="002B2E2C" w:rsidRDefault="002211ED" w:rsidP="002211ED">
      <w:pPr>
        <w:pStyle w:val="Ttulo4"/>
        <w:numPr>
          <w:ilvl w:val="4"/>
          <w:numId w:val="26"/>
        </w:numPr>
        <w:ind w:left="851"/>
        <w:rPr>
          <w:rFonts w:eastAsia="Calibri"/>
          <w:color w:val="auto"/>
          <w:lang w:eastAsia="en-US"/>
        </w:rPr>
      </w:pPr>
      <w:bookmarkStart w:id="62" w:name="_Toc52033188"/>
      <w:bookmarkStart w:id="63" w:name="_Toc59289003"/>
      <w:r w:rsidRPr="002B2E2C">
        <w:rPr>
          <w:rFonts w:eastAsia="Calibri"/>
          <w:color w:val="auto"/>
          <w:lang w:eastAsia="en-US"/>
        </w:rPr>
        <w:t>Sistemas de Informações Gerencias (SIG)</w:t>
      </w:r>
      <w:bookmarkEnd w:id="62"/>
      <w:bookmarkEnd w:id="63"/>
    </w:p>
    <w:p w14:paraId="2DD25E27" w14:textId="3A2A4CAA" w:rsidR="002211ED" w:rsidRPr="002B2E2C" w:rsidRDefault="002211ED" w:rsidP="002211ED">
      <w:pPr>
        <w:suppressAutoHyphens w:val="0"/>
        <w:rPr>
          <w:rFonts w:eastAsia="Calibri" w:cs="Times New Roman"/>
          <w:szCs w:val="22"/>
          <w:lang w:eastAsia="en-US"/>
        </w:rPr>
      </w:pPr>
      <w:r w:rsidRPr="002B2E2C">
        <w:rPr>
          <w:rFonts w:eastAsia="Calibri" w:cs="Times New Roman"/>
          <w:szCs w:val="22"/>
          <w:lang w:eastAsia="en-US"/>
        </w:rPr>
        <w:t>“A gerência média</w:t>
      </w:r>
      <w:r w:rsidRPr="002B2E2C">
        <w:rPr>
          <w:rFonts w:eastAsia="Calibri" w:cs="Times New Roman"/>
          <w:b/>
          <w:bCs/>
          <w:szCs w:val="22"/>
          <w:lang w:eastAsia="en-US"/>
        </w:rPr>
        <w:t xml:space="preserve"> </w:t>
      </w:r>
      <w:r w:rsidRPr="002B2E2C">
        <w:rPr>
          <w:rFonts w:eastAsia="Calibri" w:cs="Times New Roman"/>
          <w:szCs w:val="22"/>
          <w:lang w:eastAsia="en-US"/>
        </w:rPr>
        <w:t xml:space="preserve">precisa de sistemas que auxiliem a monitoração, o controle, a tomada de decisão e as atividades administrativas. A principal pergunta a que esses sistemas devem responder é: as coisas estão funcionando direito?” (LAUDON, 2007, p. 48). Com estas informações a gerência média pode monitorar o desempenho da empresa e prever desempenhos futuros, os dados mostrados nos sistemas de Informações Gerencias </w:t>
      </w:r>
      <w:r w:rsidR="002D2D1F" w:rsidRPr="002B2E2C">
        <w:rPr>
          <w:rFonts w:eastAsia="Calibri" w:cs="Times New Roman"/>
          <w:szCs w:val="22"/>
          <w:lang w:eastAsia="en-US"/>
        </w:rPr>
        <w:t>(</w:t>
      </w:r>
      <w:r w:rsidRPr="002B2E2C">
        <w:rPr>
          <w:rFonts w:eastAsia="Calibri" w:cs="Times New Roman"/>
          <w:szCs w:val="22"/>
          <w:lang w:eastAsia="en-US"/>
        </w:rPr>
        <w:t>SIG</w:t>
      </w:r>
      <w:r w:rsidR="002D2D1F" w:rsidRPr="002B2E2C">
        <w:rPr>
          <w:rFonts w:eastAsia="Calibri" w:cs="Times New Roman"/>
          <w:szCs w:val="22"/>
          <w:lang w:eastAsia="en-US"/>
        </w:rPr>
        <w:t>)</w:t>
      </w:r>
      <w:r w:rsidRPr="002B2E2C">
        <w:rPr>
          <w:rFonts w:eastAsia="Calibri" w:cs="Times New Roman"/>
          <w:szCs w:val="22"/>
          <w:lang w:eastAsia="en-US"/>
        </w:rPr>
        <w:t>, são consolidações de dados provenientes de diversos SPT (LAUDON, 2007, p. 48).</w:t>
      </w:r>
    </w:p>
    <w:p w14:paraId="7A72C9C4" w14:textId="2CEAEAF9" w:rsidR="002211ED" w:rsidRPr="002B2E2C" w:rsidRDefault="002211ED" w:rsidP="002211ED">
      <w:pPr>
        <w:suppressAutoHyphens w:val="0"/>
        <w:rPr>
          <w:rFonts w:eastAsia="Calibri" w:cs="Times New Roman"/>
          <w:szCs w:val="22"/>
          <w:lang w:eastAsia="en-US"/>
        </w:rPr>
      </w:pPr>
      <w:r w:rsidRPr="002B2E2C">
        <w:rPr>
          <w:rFonts w:eastAsia="Calibri" w:cs="Times New Roman"/>
          <w:szCs w:val="22"/>
          <w:lang w:eastAsia="en-US"/>
        </w:rPr>
        <w:tab/>
        <w:t>Estas consolidações são dadas em formas de relatórios, podendo responder a perguntas pré-definidas, como por exemplo: Quantos alunos estavam presentes nas aulas de hoje da universidade? Quantas matrículas temos na nossa organização? Quantos consumidores de cerveja compraram fraldas?</w:t>
      </w:r>
    </w:p>
    <w:p w14:paraId="10242347" w14:textId="77777777" w:rsidR="007478A2" w:rsidRPr="002B2E2C" w:rsidRDefault="00013025" w:rsidP="002211ED">
      <w:pPr>
        <w:suppressAutoHyphens w:val="0"/>
        <w:rPr>
          <w:rFonts w:eastAsia="Calibri" w:cs="Times New Roman"/>
          <w:szCs w:val="22"/>
          <w:lang w:eastAsia="en-US"/>
        </w:rPr>
      </w:pPr>
      <w:r w:rsidRPr="002B2E2C">
        <w:rPr>
          <w:rFonts w:eastAsia="Calibri" w:cs="Times New Roman"/>
          <w:szCs w:val="22"/>
          <w:lang w:eastAsia="en-US"/>
        </w:rPr>
        <w:t xml:space="preserve">Os relatórios podem ser programados, por exemplo, emitir um relatório </w:t>
      </w:r>
      <w:r w:rsidR="00C80BCB" w:rsidRPr="002B2E2C">
        <w:rPr>
          <w:rFonts w:eastAsia="Calibri" w:cs="Times New Roman"/>
          <w:szCs w:val="22"/>
          <w:lang w:eastAsia="en-US"/>
        </w:rPr>
        <w:t>mensal de vendas, ou relatório quando atingir uma exceção</w:t>
      </w:r>
      <w:r w:rsidR="008A3894" w:rsidRPr="002B2E2C">
        <w:rPr>
          <w:rFonts w:eastAsia="Calibri" w:cs="Times New Roman"/>
          <w:szCs w:val="22"/>
          <w:lang w:eastAsia="en-US"/>
        </w:rPr>
        <w:t xml:space="preserve">, quando um funcionário excede o limite de gastos no plano </w:t>
      </w:r>
      <w:r w:rsidR="00102DE3" w:rsidRPr="002B2E2C">
        <w:rPr>
          <w:rFonts w:eastAsia="Calibri" w:cs="Times New Roman"/>
          <w:szCs w:val="22"/>
          <w:lang w:eastAsia="en-US"/>
        </w:rPr>
        <w:t>odontológico (</w:t>
      </w:r>
      <w:r w:rsidR="00AF42B5" w:rsidRPr="002B2E2C">
        <w:rPr>
          <w:rFonts w:eastAsia="Calibri" w:cs="Times New Roman"/>
          <w:szCs w:val="22"/>
          <w:lang w:eastAsia="en-US"/>
        </w:rPr>
        <w:t>LAUDON, 2007, p. 307).</w:t>
      </w:r>
    </w:p>
    <w:p w14:paraId="20B36EF9" w14:textId="77777777" w:rsidR="002211ED" w:rsidRPr="002B2E2C" w:rsidRDefault="002211ED" w:rsidP="002211ED">
      <w:pPr>
        <w:pStyle w:val="Ttulo4"/>
        <w:numPr>
          <w:ilvl w:val="4"/>
          <w:numId w:val="26"/>
        </w:numPr>
        <w:ind w:left="851"/>
        <w:rPr>
          <w:rFonts w:eastAsia="Calibri"/>
          <w:color w:val="auto"/>
          <w:lang w:eastAsia="en-US"/>
        </w:rPr>
      </w:pPr>
      <w:bookmarkStart w:id="64" w:name="_Toc52033189"/>
      <w:bookmarkStart w:id="65" w:name="_Toc59289004"/>
      <w:r w:rsidRPr="002B2E2C">
        <w:rPr>
          <w:rFonts w:eastAsia="Calibri"/>
          <w:color w:val="auto"/>
          <w:lang w:eastAsia="en-US"/>
        </w:rPr>
        <w:t>Sistemas de Apoio à Decisão (SAD)</w:t>
      </w:r>
      <w:bookmarkEnd w:id="64"/>
      <w:bookmarkEnd w:id="65"/>
    </w:p>
    <w:p w14:paraId="1EB50938" w14:textId="77777777" w:rsidR="002211ED" w:rsidRPr="002B2E2C" w:rsidRDefault="002211ED" w:rsidP="002211ED">
      <w:pPr>
        <w:suppressAutoHyphens w:val="0"/>
        <w:rPr>
          <w:rFonts w:eastAsia="Calibri" w:cs="Times New Roman"/>
          <w:szCs w:val="22"/>
          <w:lang w:eastAsia="en-US"/>
        </w:rPr>
      </w:pPr>
      <w:r w:rsidRPr="002B2E2C">
        <w:rPr>
          <w:rFonts w:eastAsia="Calibri" w:cs="Times New Roman"/>
          <w:szCs w:val="22"/>
          <w:lang w:eastAsia="en-US"/>
        </w:rPr>
        <w:t xml:space="preserve">Já um Sistema de Apoio a tomada de Decisão (SAD) pode ser compreendido como um sistema que trabalha com grande quantidade de dados e relatórios, produzidos por outros </w:t>
      </w:r>
      <w:r w:rsidRPr="002B2E2C">
        <w:rPr>
          <w:rFonts w:eastAsia="Calibri" w:cs="Times New Roman"/>
          <w:szCs w:val="22"/>
          <w:lang w:eastAsia="en-US"/>
        </w:rPr>
        <w:lastRenderedPageBreak/>
        <w:t>sistema ou inseridos pelo o usuário, a fim de produzir ações que normalmente não são rotineiras na organização, fazendo com que o usuário possa trabalhar com o sistema diretamente, o mesmo provém uma interface para manuseio e entradas de dados (LAUDON, 2007, p. 48-49).</w:t>
      </w:r>
    </w:p>
    <w:p w14:paraId="222F7D1E" w14:textId="04E2EE1B" w:rsidR="002211ED" w:rsidRPr="002B2E2C" w:rsidRDefault="002211ED" w:rsidP="002211ED">
      <w:pPr>
        <w:suppressAutoHyphens w:val="0"/>
        <w:rPr>
          <w:rFonts w:eastAsia="Calibri" w:cs="Times New Roman"/>
          <w:szCs w:val="22"/>
          <w:lang w:eastAsia="en-US"/>
        </w:rPr>
      </w:pPr>
      <w:r w:rsidRPr="002B2E2C">
        <w:rPr>
          <w:rFonts w:eastAsia="Calibri" w:cs="Times New Roman"/>
          <w:szCs w:val="22"/>
          <w:lang w:eastAsia="en-US"/>
        </w:rPr>
        <w:t xml:space="preserve"> Rogério e Gonçalves </w:t>
      </w:r>
      <w:r w:rsidR="0055679D" w:rsidRPr="002B2E2C">
        <w:rPr>
          <w:rFonts w:eastAsia="Calibri" w:cs="Times New Roman"/>
          <w:szCs w:val="22"/>
          <w:lang w:eastAsia="en-US"/>
        </w:rPr>
        <w:t xml:space="preserve">(2017, p.45) </w:t>
      </w:r>
      <w:r w:rsidR="001F6170" w:rsidRPr="002B2E2C">
        <w:rPr>
          <w:rFonts w:eastAsia="Calibri" w:cs="Times New Roman"/>
          <w:szCs w:val="22"/>
          <w:lang w:eastAsia="en-US"/>
        </w:rPr>
        <w:t>relatam</w:t>
      </w:r>
      <w:r w:rsidRPr="002B2E2C">
        <w:rPr>
          <w:rFonts w:eastAsia="Calibri" w:cs="Times New Roman"/>
          <w:szCs w:val="22"/>
          <w:lang w:eastAsia="en-US"/>
        </w:rPr>
        <w:t xml:space="preserve"> os SAD e SIG como sendo o mesmo tipo de sistema, e explica que o uso ou não deles está diretamente relacionado a quantidade de informações.</w:t>
      </w:r>
    </w:p>
    <w:p w14:paraId="12DF9E39" w14:textId="77777777" w:rsidR="002211ED" w:rsidRPr="002B2E2C" w:rsidRDefault="002211ED" w:rsidP="002211ED">
      <w:pPr>
        <w:suppressAutoHyphens w:val="0"/>
        <w:rPr>
          <w:rFonts w:eastAsia="Calibri" w:cs="Times New Roman"/>
          <w:szCs w:val="22"/>
          <w:lang w:eastAsia="en-US"/>
        </w:rPr>
      </w:pPr>
    </w:p>
    <w:p w14:paraId="27C5BEA2" w14:textId="77777777" w:rsidR="002211ED" w:rsidRPr="002B2E2C" w:rsidRDefault="002211ED" w:rsidP="002211ED">
      <w:pPr>
        <w:spacing w:line="240" w:lineRule="auto"/>
        <w:ind w:left="2268" w:firstLine="0"/>
        <w:rPr>
          <w:rFonts w:eastAsia="Calibri" w:cs="Times New Roman"/>
          <w:color w:val="auto"/>
          <w:sz w:val="22"/>
          <w:szCs w:val="22"/>
          <w:lang w:eastAsia="en-US"/>
        </w:rPr>
      </w:pPr>
      <w:r w:rsidRPr="002B2E2C">
        <w:rPr>
          <w:rFonts w:eastAsia="Calibri" w:cs="Times New Roman"/>
          <w:color w:val="auto"/>
          <w:sz w:val="22"/>
          <w:szCs w:val="22"/>
          <w:lang w:eastAsia="en-US"/>
        </w:rPr>
        <w:t>Esse sistema pode responder a perguntas como as seguintes: Dadas a programação de entrega de um cliente a taxa de frete oferecida, qual navio deverá ser designados para o transporte e que taxa maximizaria os lucros? Qual seria a velocidade ótima de determinada embarcação para otimizar seu lucro e, ao mesmo tempo, cumprir a programação de entrega?</w:t>
      </w:r>
      <w:sdt>
        <w:sdtPr>
          <w:rPr>
            <w:rFonts w:eastAsia="Calibri" w:cs="Times New Roman"/>
            <w:color w:val="auto"/>
            <w:sz w:val="22"/>
            <w:szCs w:val="22"/>
            <w:lang w:eastAsia="en-US"/>
          </w:rPr>
          <w:id w:val="33471658"/>
          <w:citation/>
        </w:sdtPr>
        <w:sdtEndPr/>
        <w:sdtContent>
          <w:r w:rsidRPr="002B2E2C">
            <w:rPr>
              <w:rFonts w:eastAsia="Calibri" w:cs="Times New Roman"/>
              <w:color w:val="auto"/>
              <w:sz w:val="22"/>
              <w:szCs w:val="22"/>
              <w:lang w:eastAsia="en-US"/>
            </w:rPr>
            <w:fldChar w:fldCharType="begin"/>
          </w:r>
          <w:r w:rsidRPr="002B2E2C">
            <w:rPr>
              <w:rFonts w:eastAsia="Calibri" w:cs="Times New Roman"/>
              <w:color w:val="auto"/>
              <w:sz w:val="22"/>
              <w:szCs w:val="22"/>
              <w:lang w:eastAsia="en-US"/>
            </w:rPr>
            <w:instrText xml:space="preserve"> CITATION Lau07 \l 1046 </w:instrText>
          </w:r>
          <w:r w:rsidRPr="002B2E2C">
            <w:rPr>
              <w:rFonts w:eastAsia="Calibri" w:cs="Times New Roman"/>
              <w:color w:val="auto"/>
              <w:sz w:val="22"/>
              <w:szCs w:val="22"/>
              <w:lang w:eastAsia="en-US"/>
            </w:rPr>
            <w:fldChar w:fldCharType="separate"/>
          </w:r>
          <w:r w:rsidRPr="002B2E2C">
            <w:rPr>
              <w:rFonts w:eastAsia="Calibri" w:cs="Times New Roman"/>
              <w:noProof/>
              <w:color w:val="auto"/>
              <w:sz w:val="22"/>
              <w:szCs w:val="22"/>
              <w:lang w:eastAsia="en-US"/>
            </w:rPr>
            <w:t xml:space="preserve"> (LAUDON e LAUDON, 2007, p. 49)</w:t>
          </w:r>
          <w:r w:rsidRPr="002B2E2C">
            <w:rPr>
              <w:rFonts w:eastAsia="Calibri" w:cs="Times New Roman"/>
              <w:color w:val="auto"/>
              <w:sz w:val="22"/>
              <w:szCs w:val="22"/>
              <w:lang w:eastAsia="en-US"/>
            </w:rPr>
            <w:fldChar w:fldCharType="end"/>
          </w:r>
        </w:sdtContent>
      </w:sdt>
      <w:r w:rsidRPr="002B2E2C">
        <w:rPr>
          <w:rFonts w:eastAsia="Calibri" w:cs="Times New Roman"/>
          <w:color w:val="auto"/>
          <w:sz w:val="22"/>
          <w:szCs w:val="22"/>
          <w:lang w:eastAsia="en-US"/>
        </w:rPr>
        <w:t xml:space="preserve">  </w:t>
      </w:r>
    </w:p>
    <w:p w14:paraId="682F2318" w14:textId="77777777" w:rsidR="002211ED" w:rsidRPr="002B2E2C" w:rsidRDefault="002211ED" w:rsidP="002211ED">
      <w:pPr>
        <w:spacing w:line="240" w:lineRule="auto"/>
        <w:ind w:left="2268" w:firstLine="0"/>
        <w:rPr>
          <w:rFonts w:eastAsia="Calibri" w:cs="Times New Roman"/>
          <w:color w:val="auto"/>
          <w:sz w:val="22"/>
          <w:szCs w:val="22"/>
          <w:lang w:eastAsia="en-US"/>
        </w:rPr>
      </w:pPr>
    </w:p>
    <w:p w14:paraId="73622C2D" w14:textId="77777777" w:rsidR="002211ED" w:rsidRPr="002B2E2C" w:rsidRDefault="002211ED" w:rsidP="002211ED">
      <w:pPr>
        <w:spacing w:line="240" w:lineRule="auto"/>
        <w:ind w:left="2268" w:firstLine="0"/>
        <w:rPr>
          <w:rFonts w:eastAsia="Calibri" w:cs="Times New Roman"/>
          <w:color w:val="auto"/>
          <w:sz w:val="22"/>
          <w:szCs w:val="22"/>
          <w:lang w:eastAsia="en-US"/>
        </w:rPr>
      </w:pPr>
    </w:p>
    <w:p w14:paraId="1845C019" w14:textId="5BA9E018" w:rsidR="002211ED" w:rsidRPr="002B2E2C" w:rsidRDefault="002211ED" w:rsidP="002211ED">
      <w:pPr>
        <w:suppressAutoHyphens w:val="0"/>
        <w:rPr>
          <w:rFonts w:eastAsia="Calibri" w:cs="Times New Roman"/>
          <w:szCs w:val="22"/>
          <w:lang w:eastAsia="en-US"/>
        </w:rPr>
      </w:pPr>
      <w:r w:rsidRPr="002B2E2C">
        <w:rPr>
          <w:rFonts w:eastAsia="Calibri" w:cs="Times New Roman"/>
          <w:szCs w:val="22"/>
          <w:lang w:eastAsia="en-US"/>
        </w:rPr>
        <w:t>Estes sistemas oferecem informações que normalmente são estudadas em Pesquisa Operacional, no qual um dos objetivo da média gerência é maximizar lucros, minimizar gastos, traçar a melhor rota e a melhor estratégia</w:t>
      </w:r>
      <w:r w:rsidR="00DF7297" w:rsidRPr="002B2E2C">
        <w:rPr>
          <w:rFonts w:eastAsia="Calibri" w:cs="Times New Roman"/>
          <w:szCs w:val="22"/>
          <w:lang w:eastAsia="en-US"/>
        </w:rPr>
        <w:t xml:space="preserve"> financeira</w:t>
      </w:r>
      <w:r w:rsidRPr="002B2E2C">
        <w:rPr>
          <w:rFonts w:eastAsia="Calibri" w:cs="Times New Roman"/>
          <w:szCs w:val="22"/>
          <w:lang w:eastAsia="en-US"/>
        </w:rPr>
        <w:t xml:space="preserve"> para a organização.</w:t>
      </w:r>
      <w:r w:rsidR="009F7CE4" w:rsidRPr="002B2E2C">
        <w:rPr>
          <w:rFonts w:eastAsia="Calibri" w:cs="Times New Roman"/>
          <w:szCs w:val="22"/>
          <w:lang w:eastAsia="en-US"/>
        </w:rPr>
        <w:t xml:space="preserve"> </w:t>
      </w:r>
    </w:p>
    <w:p w14:paraId="46E73B66" w14:textId="64FA0AA4" w:rsidR="002211ED" w:rsidRPr="002B2E2C" w:rsidRDefault="002211ED" w:rsidP="002211ED">
      <w:pPr>
        <w:suppressAutoHyphens w:val="0"/>
        <w:rPr>
          <w:rFonts w:eastAsia="Calibri" w:cs="Times New Roman"/>
          <w:szCs w:val="22"/>
          <w:lang w:eastAsia="en-US"/>
        </w:rPr>
      </w:pPr>
      <w:r w:rsidRPr="002B2E2C">
        <w:rPr>
          <w:rFonts w:eastAsia="Calibri" w:cs="Times New Roman"/>
          <w:szCs w:val="22"/>
          <w:lang w:eastAsia="en-US"/>
        </w:rPr>
        <w:t xml:space="preserve">Laudon e Laudon (2007, p. 50) </w:t>
      </w:r>
      <w:r w:rsidR="007908F2" w:rsidRPr="002B2E2C">
        <w:rPr>
          <w:rFonts w:eastAsia="Calibri" w:cs="Times New Roman"/>
          <w:szCs w:val="22"/>
          <w:lang w:eastAsia="en-US"/>
        </w:rPr>
        <w:t>classifica</w:t>
      </w:r>
      <w:r w:rsidRPr="002B2E2C">
        <w:rPr>
          <w:rFonts w:eastAsia="Calibri" w:cs="Times New Roman"/>
          <w:szCs w:val="22"/>
          <w:lang w:eastAsia="en-US"/>
        </w:rPr>
        <w:t xml:space="preserve"> o termo “sistemas de inteligência de negócios” em inglês </w:t>
      </w:r>
      <w:r w:rsidRPr="002B2E2C">
        <w:rPr>
          <w:rFonts w:eastAsia="Calibri" w:cs="Times New Roman"/>
          <w:i/>
          <w:iCs/>
          <w:szCs w:val="22"/>
          <w:lang w:eastAsia="en-US"/>
        </w:rPr>
        <w:t>Business Intelligence</w:t>
      </w:r>
      <w:r w:rsidRPr="002B2E2C">
        <w:rPr>
          <w:rFonts w:eastAsia="Calibri" w:cs="Times New Roman"/>
          <w:szCs w:val="22"/>
          <w:lang w:eastAsia="en-US"/>
        </w:rPr>
        <w:t xml:space="preserve"> </w:t>
      </w:r>
      <w:r w:rsidR="007663DD" w:rsidRPr="002B2E2C">
        <w:rPr>
          <w:rFonts w:eastAsia="Calibri" w:cs="Times New Roman"/>
          <w:szCs w:val="22"/>
          <w:lang w:eastAsia="en-US"/>
        </w:rPr>
        <w:t xml:space="preserve"> </w:t>
      </w:r>
      <w:r w:rsidR="005A6D96" w:rsidRPr="002B2E2C">
        <w:rPr>
          <w:rFonts w:eastAsia="Calibri" w:cs="Times New Roman"/>
          <w:szCs w:val="22"/>
          <w:lang w:eastAsia="en-US"/>
        </w:rPr>
        <w:t>(</w:t>
      </w:r>
      <w:r w:rsidRPr="002B2E2C">
        <w:rPr>
          <w:rFonts w:eastAsia="Calibri" w:cs="Times New Roman"/>
          <w:szCs w:val="22"/>
          <w:lang w:eastAsia="en-US"/>
        </w:rPr>
        <w:t>BI</w:t>
      </w:r>
      <w:r w:rsidR="005A6D96" w:rsidRPr="002B2E2C">
        <w:rPr>
          <w:rFonts w:eastAsia="Calibri" w:cs="Times New Roman"/>
          <w:szCs w:val="22"/>
          <w:lang w:eastAsia="en-US"/>
        </w:rPr>
        <w:t>)</w:t>
      </w:r>
      <w:r w:rsidRPr="002B2E2C">
        <w:rPr>
          <w:rFonts w:eastAsia="Calibri" w:cs="Times New Roman"/>
          <w:szCs w:val="22"/>
          <w:lang w:eastAsia="en-US"/>
        </w:rPr>
        <w:t xml:space="preserve"> sendo um SAD e Rogério e Gonçalves (2017 p. 47) </w:t>
      </w:r>
      <w:r w:rsidR="00433352" w:rsidRPr="002B2E2C">
        <w:rPr>
          <w:rFonts w:eastAsia="Calibri" w:cs="Times New Roman"/>
          <w:szCs w:val="22"/>
          <w:lang w:eastAsia="en-US"/>
        </w:rPr>
        <w:t>retrata que estes sistemas</w:t>
      </w:r>
      <w:r w:rsidR="001659EB" w:rsidRPr="002B2E2C">
        <w:rPr>
          <w:rFonts w:eastAsia="Calibri" w:cs="Times New Roman"/>
          <w:szCs w:val="22"/>
          <w:lang w:eastAsia="en-US"/>
        </w:rPr>
        <w:t xml:space="preserve"> são compostos de</w:t>
      </w:r>
      <w:r w:rsidRPr="002B2E2C">
        <w:rPr>
          <w:rFonts w:eastAsia="Calibri" w:cs="Times New Roman"/>
          <w:szCs w:val="22"/>
          <w:lang w:eastAsia="en-US"/>
        </w:rPr>
        <w:t xml:space="preserve">: Data </w:t>
      </w:r>
      <w:r w:rsidRPr="002B2E2C">
        <w:rPr>
          <w:rFonts w:eastAsia="Calibri" w:cs="Times New Roman"/>
          <w:i/>
          <w:iCs/>
          <w:szCs w:val="22"/>
          <w:lang w:eastAsia="en-US"/>
        </w:rPr>
        <w:t>Warehouse</w:t>
      </w:r>
      <w:r w:rsidRPr="002B2E2C">
        <w:rPr>
          <w:rFonts w:eastAsia="Calibri" w:cs="Times New Roman"/>
          <w:szCs w:val="22"/>
          <w:lang w:eastAsia="en-US"/>
        </w:rPr>
        <w:t xml:space="preserve"> (DW), Análise de Negócios, </w:t>
      </w:r>
      <w:r w:rsidRPr="002B2E2C">
        <w:rPr>
          <w:rFonts w:eastAsia="Calibri" w:cs="Times New Roman"/>
          <w:i/>
          <w:iCs/>
          <w:szCs w:val="22"/>
          <w:lang w:eastAsia="en-US"/>
        </w:rPr>
        <w:t>Business Performace Manegement</w:t>
      </w:r>
      <w:r w:rsidRPr="002B2E2C">
        <w:rPr>
          <w:rFonts w:eastAsia="Calibri" w:cs="Times New Roman"/>
          <w:szCs w:val="22"/>
          <w:lang w:eastAsia="en-US"/>
        </w:rPr>
        <w:t xml:space="preserve"> e o </w:t>
      </w:r>
      <w:r w:rsidRPr="002B2E2C">
        <w:rPr>
          <w:rFonts w:eastAsia="Calibri" w:cs="Times New Roman"/>
          <w:i/>
          <w:iCs/>
          <w:szCs w:val="22"/>
          <w:lang w:eastAsia="en-US"/>
        </w:rPr>
        <w:t>dashboard</w:t>
      </w:r>
      <w:r w:rsidRPr="002B2E2C">
        <w:rPr>
          <w:rFonts w:eastAsia="Calibri" w:cs="Times New Roman"/>
          <w:szCs w:val="22"/>
          <w:lang w:eastAsia="en-US"/>
        </w:rPr>
        <w:t>.</w:t>
      </w:r>
    </w:p>
    <w:p w14:paraId="09D4A141" w14:textId="77777777" w:rsidR="002211ED" w:rsidRPr="002B2E2C" w:rsidRDefault="002211ED" w:rsidP="002211ED">
      <w:pPr>
        <w:pStyle w:val="Ttulo4"/>
        <w:numPr>
          <w:ilvl w:val="4"/>
          <w:numId w:val="26"/>
        </w:numPr>
        <w:ind w:left="851"/>
        <w:rPr>
          <w:rFonts w:eastAsia="Calibri"/>
          <w:color w:val="auto"/>
          <w:lang w:eastAsia="en-US"/>
        </w:rPr>
      </w:pPr>
      <w:bookmarkStart w:id="66" w:name="_Toc52033190"/>
      <w:bookmarkStart w:id="67" w:name="_Toc59289005"/>
      <w:r w:rsidRPr="002B2E2C">
        <w:rPr>
          <w:rFonts w:eastAsia="Calibri"/>
          <w:color w:val="auto"/>
          <w:lang w:eastAsia="en-US"/>
        </w:rPr>
        <w:t>Sistemas de Apoio ao Executivo (SAE)</w:t>
      </w:r>
      <w:bookmarkEnd w:id="66"/>
      <w:bookmarkEnd w:id="67"/>
    </w:p>
    <w:p w14:paraId="7E978D7A" w14:textId="2EAEDC6B" w:rsidR="00661833" w:rsidRPr="002B2E2C" w:rsidRDefault="002211ED" w:rsidP="002211ED">
      <w:pPr>
        <w:suppressAutoHyphens w:val="0"/>
        <w:rPr>
          <w:rFonts w:eastAsia="Calibri" w:cs="Times New Roman"/>
          <w:szCs w:val="22"/>
          <w:lang w:eastAsia="en-US"/>
        </w:rPr>
      </w:pPr>
      <w:r w:rsidRPr="002B2E2C">
        <w:rPr>
          <w:rFonts w:eastAsia="Calibri" w:cs="Times New Roman"/>
          <w:szCs w:val="22"/>
          <w:lang w:eastAsia="en-US"/>
        </w:rPr>
        <w:t xml:space="preserve">O SAE é um </w:t>
      </w:r>
      <w:r w:rsidR="00EE5168" w:rsidRPr="002B2E2C">
        <w:rPr>
          <w:rFonts w:eastAsia="Calibri" w:cs="Times New Roman"/>
          <w:szCs w:val="22"/>
          <w:lang w:eastAsia="en-US"/>
        </w:rPr>
        <w:t>SI</w:t>
      </w:r>
      <w:r w:rsidRPr="002B2E2C">
        <w:rPr>
          <w:rFonts w:eastAsia="Calibri" w:cs="Times New Roman"/>
          <w:szCs w:val="22"/>
          <w:lang w:eastAsia="en-US"/>
        </w:rPr>
        <w:t xml:space="preserve"> a nível sênior de uma organização, ele apresenta dados internos, advindos de sistemas de níveis inferiores, e externos, como Down Jones e Notícias da Internet. Apresentam aos executivos em um formato de fácil utilização (LAUDON, 2007, p. 50-51).</w:t>
      </w:r>
      <w:r w:rsidR="00DA754D" w:rsidRPr="002B2E2C">
        <w:rPr>
          <w:rFonts w:eastAsia="Calibri" w:cs="Times New Roman"/>
          <w:szCs w:val="22"/>
          <w:lang w:eastAsia="en-US"/>
        </w:rPr>
        <w:t xml:space="preserve"> Estes sistemas </w:t>
      </w:r>
      <w:r w:rsidR="006869AF" w:rsidRPr="002B2E2C">
        <w:rPr>
          <w:rFonts w:eastAsia="Calibri" w:cs="Times New Roman"/>
          <w:szCs w:val="22"/>
          <w:lang w:eastAsia="en-US"/>
        </w:rPr>
        <w:t>têm</w:t>
      </w:r>
      <w:r w:rsidR="00D61797" w:rsidRPr="002B2E2C">
        <w:rPr>
          <w:rFonts w:eastAsia="Calibri" w:cs="Times New Roman"/>
          <w:szCs w:val="22"/>
          <w:lang w:eastAsia="en-US"/>
        </w:rPr>
        <w:t xml:space="preserve"> uma função chamada </w:t>
      </w:r>
      <w:r w:rsidR="00D61797" w:rsidRPr="002B2E2C">
        <w:rPr>
          <w:rFonts w:eastAsia="Calibri" w:cs="Times New Roman"/>
          <w:i/>
          <w:iCs/>
          <w:szCs w:val="22"/>
          <w:lang w:eastAsia="en-US"/>
        </w:rPr>
        <w:t>drill down</w:t>
      </w:r>
      <w:r w:rsidR="00D61797" w:rsidRPr="002B2E2C">
        <w:rPr>
          <w:rFonts w:eastAsia="Calibri" w:cs="Times New Roman"/>
          <w:szCs w:val="22"/>
          <w:lang w:eastAsia="en-US"/>
        </w:rPr>
        <w:t xml:space="preserve">, que permite dados, sejam visualidades de forma abrangente </w:t>
      </w:r>
      <w:r w:rsidR="00562E32" w:rsidRPr="002B2E2C">
        <w:rPr>
          <w:rFonts w:eastAsia="Calibri" w:cs="Times New Roman"/>
          <w:szCs w:val="22"/>
          <w:lang w:eastAsia="en-US"/>
        </w:rPr>
        <w:t>e</w:t>
      </w:r>
      <w:r w:rsidR="00D61797" w:rsidRPr="002B2E2C">
        <w:rPr>
          <w:rFonts w:eastAsia="Calibri" w:cs="Times New Roman"/>
          <w:szCs w:val="22"/>
          <w:lang w:eastAsia="en-US"/>
        </w:rPr>
        <w:t xml:space="preserve"> de forma </w:t>
      </w:r>
      <w:r w:rsidR="00691DA1" w:rsidRPr="002B2E2C">
        <w:rPr>
          <w:rFonts w:eastAsia="Calibri" w:cs="Times New Roman"/>
          <w:szCs w:val="22"/>
          <w:lang w:eastAsia="en-US"/>
        </w:rPr>
        <w:t>detalhada (</w:t>
      </w:r>
      <w:r w:rsidR="004148B3" w:rsidRPr="002B2E2C">
        <w:rPr>
          <w:rFonts w:eastAsia="Calibri" w:cs="Times New Roman"/>
          <w:szCs w:val="22"/>
          <w:lang w:eastAsia="en-US"/>
        </w:rPr>
        <w:t>LAUDON, 2007, p. 307</w:t>
      </w:r>
      <w:r w:rsidR="00730B78" w:rsidRPr="002B2E2C">
        <w:rPr>
          <w:rFonts w:eastAsia="Calibri" w:cs="Times New Roman"/>
          <w:szCs w:val="22"/>
          <w:lang w:eastAsia="en-US"/>
        </w:rPr>
        <w:t xml:space="preserve">). </w:t>
      </w:r>
    </w:p>
    <w:p w14:paraId="054AB3AA" w14:textId="77777777" w:rsidR="002B0EE2" w:rsidRPr="002B2E2C" w:rsidRDefault="002B0EE2" w:rsidP="002211ED">
      <w:pPr>
        <w:suppressAutoHyphens w:val="0"/>
        <w:rPr>
          <w:rFonts w:eastAsia="Calibri" w:cs="Times New Roman"/>
          <w:szCs w:val="22"/>
          <w:lang w:eastAsia="en-US"/>
        </w:rPr>
      </w:pPr>
    </w:p>
    <w:p w14:paraId="5F03144A" w14:textId="5EC8030D" w:rsidR="00503360" w:rsidRPr="002B2E2C" w:rsidRDefault="00503360" w:rsidP="002B0EE2">
      <w:pPr>
        <w:spacing w:line="240" w:lineRule="auto"/>
        <w:ind w:left="2268" w:firstLine="0"/>
        <w:rPr>
          <w:rFonts w:eastAsia="Calibri" w:cs="Times New Roman"/>
          <w:color w:val="auto"/>
          <w:sz w:val="22"/>
          <w:szCs w:val="22"/>
          <w:lang w:eastAsia="en-US"/>
        </w:rPr>
      </w:pPr>
      <w:r w:rsidRPr="002B2E2C">
        <w:rPr>
          <w:rFonts w:eastAsia="Calibri" w:cs="Times New Roman"/>
          <w:color w:val="auto"/>
          <w:sz w:val="22"/>
          <w:szCs w:val="22"/>
          <w:lang w:eastAsia="en-US"/>
        </w:rPr>
        <w:t>"Sistemas de Informações para Executivos fornecem uma ferramenta de software sofisticada para integrar, processar e apresentar dados para executivos em uma maneira fácil de aprender e em um formato altamente amigável ao usuário. Um Sistema de Informações para Executivos integra e apresenta dados, mas tipicamente não cria dados."</w:t>
      </w:r>
      <w:r w:rsidR="005C4C4C" w:rsidRPr="002B2E2C">
        <w:rPr>
          <w:rFonts w:eastAsia="Calibri" w:cs="Times New Roman"/>
          <w:color w:val="auto"/>
          <w:sz w:val="22"/>
          <w:szCs w:val="22"/>
          <w:lang w:eastAsia="en-US"/>
        </w:rPr>
        <w:t xml:space="preserve"> (DAMÍANI, 1997, </w:t>
      </w:r>
      <w:r w:rsidR="002B0EE2" w:rsidRPr="002B2E2C">
        <w:rPr>
          <w:rFonts w:eastAsia="Calibri" w:cs="Times New Roman"/>
          <w:color w:val="auto"/>
          <w:sz w:val="22"/>
          <w:szCs w:val="22"/>
          <w:lang w:eastAsia="en-US"/>
        </w:rPr>
        <w:t xml:space="preserve">p. 25 </w:t>
      </w:r>
      <w:r w:rsidR="005C4C4C" w:rsidRPr="002B2E2C">
        <w:rPr>
          <w:rFonts w:eastAsia="Calibri" w:cs="Times New Roman"/>
          <w:color w:val="auto"/>
          <w:sz w:val="22"/>
          <w:szCs w:val="22"/>
          <w:lang w:eastAsia="en-US"/>
        </w:rPr>
        <w:t xml:space="preserve">apud </w:t>
      </w:r>
      <w:r w:rsidR="002B0EE2" w:rsidRPr="002B2E2C">
        <w:rPr>
          <w:rFonts w:eastAsia="Calibri" w:cs="Times New Roman"/>
          <w:color w:val="auto"/>
          <w:sz w:val="22"/>
          <w:szCs w:val="22"/>
          <w:lang w:eastAsia="en-US"/>
        </w:rPr>
        <w:t>MINEAR,91)</w:t>
      </w:r>
      <w:r w:rsidR="005C4C4C" w:rsidRPr="002B2E2C">
        <w:rPr>
          <w:rFonts w:eastAsia="Calibri" w:cs="Times New Roman"/>
          <w:color w:val="auto"/>
          <w:sz w:val="22"/>
          <w:szCs w:val="22"/>
          <w:lang w:eastAsia="en-US"/>
        </w:rPr>
        <w:t>.</w:t>
      </w:r>
    </w:p>
    <w:p w14:paraId="3A29EF1A" w14:textId="77777777" w:rsidR="008C4A82" w:rsidRPr="002B2E2C" w:rsidRDefault="008C4A82" w:rsidP="002B0EE2">
      <w:pPr>
        <w:spacing w:line="240" w:lineRule="auto"/>
        <w:ind w:left="2268" w:firstLine="0"/>
        <w:rPr>
          <w:rFonts w:eastAsia="Calibri" w:cs="Times New Roman"/>
          <w:color w:val="auto"/>
          <w:sz w:val="22"/>
          <w:szCs w:val="22"/>
          <w:lang w:eastAsia="en-US"/>
        </w:rPr>
      </w:pPr>
    </w:p>
    <w:p w14:paraId="17EF63FD" w14:textId="69B38ABA" w:rsidR="002211ED" w:rsidRPr="002B2E2C" w:rsidRDefault="00700FF6" w:rsidP="002211ED">
      <w:pPr>
        <w:suppressAutoHyphens w:val="0"/>
        <w:rPr>
          <w:rFonts w:eastAsia="Calibri" w:cs="Times New Roman"/>
          <w:szCs w:val="22"/>
          <w:lang w:eastAsia="en-US"/>
        </w:rPr>
      </w:pPr>
      <w:r w:rsidRPr="002B2E2C">
        <w:rPr>
          <w:rFonts w:eastAsia="Calibri" w:cs="Times New Roman"/>
          <w:szCs w:val="22"/>
          <w:lang w:eastAsia="en-US"/>
        </w:rPr>
        <w:lastRenderedPageBreak/>
        <w:t xml:space="preserve">Segundo </w:t>
      </w:r>
      <w:r w:rsidR="008B1808" w:rsidRPr="002B2E2C">
        <w:rPr>
          <w:rFonts w:cs="Times New Roman"/>
          <w:shd w:val="clear" w:color="auto" w:fill="FFFFFF"/>
        </w:rPr>
        <w:t xml:space="preserve">Moresi </w:t>
      </w:r>
      <w:r w:rsidRPr="002B2E2C">
        <w:rPr>
          <w:rFonts w:eastAsia="Calibri" w:cs="Times New Roman"/>
          <w:szCs w:val="22"/>
          <w:lang w:eastAsia="en-US"/>
        </w:rPr>
        <w:t>(</w:t>
      </w:r>
      <w:r w:rsidR="008B1808" w:rsidRPr="002B2E2C">
        <w:rPr>
          <w:rFonts w:eastAsia="Calibri" w:cs="Times New Roman"/>
          <w:color w:val="auto"/>
          <w:szCs w:val="22"/>
          <w:lang w:eastAsia="en-US"/>
        </w:rPr>
        <w:t>2000</w:t>
      </w:r>
      <w:r w:rsidRPr="002B2E2C">
        <w:rPr>
          <w:rFonts w:eastAsia="Calibri" w:cs="Times New Roman"/>
          <w:szCs w:val="22"/>
          <w:lang w:eastAsia="en-US"/>
        </w:rPr>
        <w:t>) a informação de nível institucional</w:t>
      </w:r>
      <w:r w:rsidR="008C4A82" w:rsidRPr="002B2E2C">
        <w:rPr>
          <w:rFonts w:eastAsia="Calibri" w:cs="Times New Roman"/>
          <w:szCs w:val="22"/>
          <w:lang w:eastAsia="en-US"/>
        </w:rPr>
        <w:t>,</w:t>
      </w:r>
      <w:r w:rsidR="000E0F2A" w:rsidRPr="002B2E2C">
        <w:rPr>
          <w:rFonts w:eastAsia="Calibri" w:cs="Times New Roman"/>
          <w:szCs w:val="22"/>
          <w:lang w:eastAsia="en-US"/>
        </w:rPr>
        <w:t xml:space="preserve"> presente no SAE</w:t>
      </w:r>
      <w:r w:rsidR="008C4A82" w:rsidRPr="002B2E2C">
        <w:rPr>
          <w:rFonts w:eastAsia="Calibri" w:cs="Times New Roman"/>
          <w:szCs w:val="22"/>
          <w:lang w:eastAsia="en-US"/>
        </w:rPr>
        <w:t xml:space="preserve">, possibilita observar as variáveis presentes nos ambientes </w:t>
      </w:r>
      <w:r w:rsidR="005A3A14">
        <w:rPr>
          <w:rFonts w:eastAsia="Calibri" w:cs="Times New Roman"/>
          <w:szCs w:val="22"/>
          <w:lang w:eastAsia="en-US"/>
        </w:rPr>
        <w:t>internos</w:t>
      </w:r>
      <w:r w:rsidR="008C4A82" w:rsidRPr="002B2E2C">
        <w:rPr>
          <w:rFonts w:eastAsia="Calibri" w:cs="Times New Roman"/>
          <w:szCs w:val="22"/>
          <w:lang w:eastAsia="en-US"/>
        </w:rPr>
        <w:t xml:space="preserve"> e </w:t>
      </w:r>
      <w:r w:rsidR="005A3A14">
        <w:rPr>
          <w:rFonts w:eastAsia="Calibri" w:cs="Times New Roman"/>
          <w:szCs w:val="22"/>
          <w:lang w:eastAsia="en-US"/>
        </w:rPr>
        <w:t>externos</w:t>
      </w:r>
      <w:r w:rsidR="008C4A82" w:rsidRPr="002B2E2C">
        <w:rPr>
          <w:rFonts w:eastAsia="Calibri" w:cs="Times New Roman"/>
          <w:szCs w:val="22"/>
          <w:lang w:eastAsia="en-US"/>
        </w:rPr>
        <w:t>, com a finalidade de monitorar e avaliar o desempenho, o planejamento e as decisões de alto nível.</w:t>
      </w:r>
      <w:r w:rsidR="00C8216D" w:rsidRPr="002B2E2C">
        <w:rPr>
          <w:rFonts w:eastAsia="Calibri" w:cs="Times New Roman"/>
          <w:szCs w:val="22"/>
          <w:lang w:eastAsia="en-US"/>
        </w:rPr>
        <w:t xml:space="preserve"> Estes executivos necessitam de informações qualitativas e que </w:t>
      </w:r>
      <w:r w:rsidR="005A3A14">
        <w:rPr>
          <w:rFonts w:eastAsia="Calibri" w:cs="Times New Roman"/>
          <w:szCs w:val="22"/>
          <w:lang w:eastAsia="en-US"/>
        </w:rPr>
        <w:t>com</w:t>
      </w:r>
      <w:r w:rsidR="00C8216D" w:rsidRPr="002B2E2C">
        <w:rPr>
          <w:rFonts w:eastAsia="Calibri" w:cs="Times New Roman"/>
          <w:szCs w:val="22"/>
          <w:lang w:eastAsia="en-US"/>
        </w:rPr>
        <w:t xml:space="preserve"> alto valor agregado</w:t>
      </w:r>
      <w:r w:rsidR="00EB437D" w:rsidRPr="002B2E2C">
        <w:rPr>
          <w:rFonts w:eastAsia="Calibri" w:cs="Times New Roman"/>
          <w:szCs w:val="22"/>
          <w:lang w:eastAsia="en-US"/>
        </w:rPr>
        <w:t>.</w:t>
      </w:r>
      <w:r w:rsidR="00C8216D" w:rsidRPr="002B2E2C">
        <w:rPr>
          <w:rFonts w:eastAsia="Calibri" w:cs="Times New Roman"/>
          <w:szCs w:val="22"/>
          <w:lang w:eastAsia="en-US"/>
        </w:rPr>
        <w:t xml:space="preserve"> </w:t>
      </w:r>
    </w:p>
    <w:p w14:paraId="3D2713C9" w14:textId="54A30B57" w:rsidR="007059B4" w:rsidRPr="002B2E2C" w:rsidRDefault="007059B4" w:rsidP="002211ED">
      <w:pPr>
        <w:suppressAutoHyphens w:val="0"/>
        <w:rPr>
          <w:rFonts w:eastAsia="Calibri" w:cs="Times New Roman"/>
          <w:szCs w:val="22"/>
          <w:lang w:eastAsia="en-US"/>
        </w:rPr>
      </w:pPr>
      <w:r w:rsidRPr="002B2E2C">
        <w:rPr>
          <w:rFonts w:cs="Times New Roman"/>
          <w:shd w:val="clear" w:color="auto" w:fill="FFFFFF"/>
        </w:rPr>
        <w:t xml:space="preserve">Moresi </w:t>
      </w:r>
      <w:r w:rsidRPr="002B2E2C">
        <w:rPr>
          <w:rFonts w:eastAsia="Calibri" w:cs="Times New Roman"/>
          <w:szCs w:val="22"/>
          <w:lang w:eastAsia="en-US"/>
        </w:rPr>
        <w:t>(</w:t>
      </w:r>
      <w:r w:rsidRPr="002B2E2C">
        <w:rPr>
          <w:rFonts w:eastAsia="Calibri" w:cs="Times New Roman"/>
          <w:color w:val="auto"/>
          <w:szCs w:val="22"/>
          <w:lang w:eastAsia="en-US"/>
        </w:rPr>
        <w:t>2000</w:t>
      </w:r>
      <w:r w:rsidR="007C745D" w:rsidRPr="002B2E2C">
        <w:rPr>
          <w:rFonts w:eastAsia="Calibri" w:cs="Times New Roman"/>
          <w:color w:val="auto"/>
          <w:szCs w:val="22"/>
          <w:lang w:eastAsia="en-US"/>
        </w:rPr>
        <w:t>, p. 19</w:t>
      </w:r>
      <w:r w:rsidRPr="002B2E2C">
        <w:rPr>
          <w:rFonts w:eastAsia="Calibri" w:cs="Times New Roman"/>
          <w:szCs w:val="22"/>
          <w:lang w:eastAsia="en-US"/>
        </w:rPr>
        <w:t>)</w:t>
      </w:r>
      <w:r w:rsidR="003B2508" w:rsidRPr="002B2E2C">
        <w:rPr>
          <w:rFonts w:eastAsia="Calibri" w:cs="Times New Roman"/>
          <w:szCs w:val="22"/>
          <w:lang w:eastAsia="en-US"/>
        </w:rPr>
        <w:t xml:space="preserve"> a transformação de conhecimento em inteligência, é uma atividade puramente humana, baseada na experiência e na intuição que </w:t>
      </w:r>
      <w:r w:rsidR="007C745D" w:rsidRPr="002B2E2C">
        <w:rPr>
          <w:rFonts w:eastAsia="Calibri" w:cs="Times New Roman"/>
          <w:szCs w:val="22"/>
          <w:lang w:eastAsia="en-US"/>
        </w:rPr>
        <w:t>vai</w:t>
      </w:r>
      <w:r w:rsidR="003B2508" w:rsidRPr="002B2E2C">
        <w:rPr>
          <w:rFonts w:eastAsia="Calibri" w:cs="Times New Roman"/>
          <w:szCs w:val="22"/>
          <w:lang w:eastAsia="en-US"/>
        </w:rPr>
        <w:t xml:space="preserve"> muito além da capacidade de </w:t>
      </w:r>
      <w:r w:rsidR="007C745D" w:rsidRPr="002B2E2C">
        <w:rPr>
          <w:rFonts w:eastAsia="Calibri" w:cs="Times New Roman"/>
          <w:szCs w:val="22"/>
          <w:lang w:eastAsia="en-US"/>
        </w:rPr>
        <w:t>um</w:t>
      </w:r>
      <w:r w:rsidR="003B2508" w:rsidRPr="002B2E2C">
        <w:rPr>
          <w:rFonts w:eastAsia="Calibri" w:cs="Times New Roman"/>
          <w:szCs w:val="22"/>
          <w:lang w:eastAsia="en-US"/>
        </w:rPr>
        <w:t xml:space="preserve"> sistema </w:t>
      </w:r>
      <w:r w:rsidR="007C745D" w:rsidRPr="002B2E2C">
        <w:rPr>
          <w:rFonts w:eastAsia="Calibri" w:cs="Times New Roman"/>
          <w:szCs w:val="22"/>
          <w:lang w:eastAsia="en-US"/>
        </w:rPr>
        <w:t>com</w:t>
      </w:r>
      <w:r w:rsidR="003B2508" w:rsidRPr="002B2E2C">
        <w:rPr>
          <w:rFonts w:eastAsia="Calibri" w:cs="Times New Roman"/>
          <w:szCs w:val="22"/>
          <w:lang w:eastAsia="en-US"/>
        </w:rPr>
        <w:t xml:space="preserve"> Inteligência Artificial.</w:t>
      </w:r>
      <w:r w:rsidR="00E96B06" w:rsidRPr="002B2E2C">
        <w:rPr>
          <w:rFonts w:eastAsia="Calibri" w:cs="Times New Roman"/>
          <w:szCs w:val="22"/>
          <w:lang w:eastAsia="en-US"/>
        </w:rPr>
        <w:t xml:space="preserve"> Sendo a </w:t>
      </w:r>
      <w:r w:rsidR="00B90D66" w:rsidRPr="002B2E2C">
        <w:rPr>
          <w:rFonts w:eastAsia="Calibri" w:cs="Times New Roman"/>
          <w:szCs w:val="22"/>
          <w:lang w:eastAsia="en-US"/>
        </w:rPr>
        <w:t>experiência</w:t>
      </w:r>
      <w:r w:rsidR="00E96B06" w:rsidRPr="002B2E2C">
        <w:rPr>
          <w:rFonts w:eastAsia="Calibri" w:cs="Times New Roman"/>
          <w:szCs w:val="22"/>
          <w:lang w:eastAsia="en-US"/>
        </w:rPr>
        <w:t xml:space="preserve"> um</w:t>
      </w:r>
      <w:r w:rsidR="00B90D66" w:rsidRPr="002B2E2C">
        <w:rPr>
          <w:rFonts w:eastAsia="Calibri" w:cs="Times New Roman"/>
          <w:szCs w:val="22"/>
          <w:lang w:eastAsia="en-US"/>
        </w:rPr>
        <w:t xml:space="preserve"> grande valor agregado na tomada de decisão.</w:t>
      </w:r>
    </w:p>
    <w:p w14:paraId="55DB9E5A" w14:textId="77777777" w:rsidR="002211ED" w:rsidRPr="002B2E2C" w:rsidRDefault="002211ED" w:rsidP="002211ED">
      <w:pPr>
        <w:pStyle w:val="Ttulo3"/>
        <w:numPr>
          <w:ilvl w:val="2"/>
          <w:numId w:val="26"/>
        </w:numPr>
        <w:ind w:left="709" w:hanging="709"/>
        <w:rPr>
          <w:rFonts w:eastAsia="Calibri" w:cs="Times New Roman"/>
          <w:color w:val="auto"/>
          <w:lang w:eastAsia="en-US"/>
        </w:rPr>
      </w:pPr>
      <w:bookmarkStart w:id="68" w:name="_Toc52120443"/>
      <w:bookmarkStart w:id="69" w:name="_Toc59289006"/>
      <w:r w:rsidRPr="002B2E2C">
        <w:rPr>
          <w:rFonts w:eastAsia="Calibri" w:cs="Times New Roman"/>
          <w:color w:val="auto"/>
          <w:lang w:eastAsia="en-US"/>
        </w:rPr>
        <w:t>Sistema sob a perspectiva da função organizacional</w:t>
      </w:r>
      <w:bookmarkEnd w:id="68"/>
      <w:bookmarkEnd w:id="69"/>
    </w:p>
    <w:p w14:paraId="6556BA6F" w14:textId="1531428F" w:rsidR="002211ED" w:rsidRPr="002B2E2C" w:rsidRDefault="002211ED" w:rsidP="002211ED">
      <w:pPr>
        <w:suppressAutoHyphens w:val="0"/>
        <w:rPr>
          <w:rFonts w:cs="Times New Roman"/>
          <w:shd w:val="clear" w:color="auto" w:fill="FFFFFF"/>
        </w:rPr>
      </w:pPr>
      <w:r w:rsidRPr="002B2E2C">
        <w:rPr>
          <w:rFonts w:cs="Times New Roman"/>
          <w:shd w:val="clear" w:color="auto" w:fill="FFFFFF"/>
        </w:rPr>
        <w:t>Segundo Wakulicz (2016, p. 18) as organizações são compostas por um conjunto de componentes, como departamentos, que na grande maioria tem: recursos humanos, financeiro, contábil e possivelmente um setor de relações públicas e estes departamentos dependem de um nível organizacional mais alto.</w:t>
      </w:r>
      <w:r w:rsidR="00093B88" w:rsidRPr="002B2E2C">
        <w:rPr>
          <w:rFonts w:cs="Times New Roman"/>
          <w:shd w:val="clear" w:color="auto" w:fill="FFFFFF"/>
        </w:rPr>
        <w:t xml:space="preserve"> Estes departamentos compõem a estrutura organizacional que</w:t>
      </w:r>
      <w:r w:rsidR="00E92577" w:rsidRPr="002B2E2C">
        <w:rPr>
          <w:rFonts w:cs="Times New Roman"/>
          <w:shd w:val="clear" w:color="auto" w:fill="FFFFFF"/>
        </w:rPr>
        <w:t xml:space="preserve"> transmitem informações </w:t>
      </w:r>
      <w:r w:rsidR="002E3416" w:rsidRPr="002B2E2C">
        <w:rPr>
          <w:rFonts w:cs="Times New Roman"/>
          <w:shd w:val="clear" w:color="auto" w:fill="FFFFFF"/>
        </w:rPr>
        <w:t xml:space="preserve">o </w:t>
      </w:r>
      <w:r w:rsidR="00E92577" w:rsidRPr="002B2E2C">
        <w:rPr>
          <w:rFonts w:cs="Times New Roman"/>
          <w:shd w:val="clear" w:color="auto" w:fill="FFFFFF"/>
        </w:rPr>
        <w:t xml:space="preserve">todo tempo e para analisar, sintetizar e transmitir </w:t>
      </w:r>
      <w:r w:rsidR="007B765A" w:rsidRPr="002B2E2C">
        <w:rPr>
          <w:rFonts w:cs="Times New Roman"/>
          <w:shd w:val="clear" w:color="auto" w:fill="FFFFFF"/>
        </w:rPr>
        <w:t xml:space="preserve">essas informações, para a manutenção da sinergia da organização, </w:t>
      </w:r>
      <w:r w:rsidR="002E3416" w:rsidRPr="002B2E2C">
        <w:rPr>
          <w:rFonts w:cs="Times New Roman"/>
          <w:shd w:val="clear" w:color="auto" w:fill="FFFFFF"/>
        </w:rPr>
        <w:t>faz necessário o uso de SI</w:t>
      </w:r>
      <w:r w:rsidR="00052BDB" w:rsidRPr="002B2E2C">
        <w:rPr>
          <w:rFonts w:cs="Times New Roman"/>
          <w:shd w:val="clear" w:color="auto" w:fill="FFFFFF"/>
        </w:rPr>
        <w:t xml:space="preserve"> (FOINA, 2013</w:t>
      </w:r>
      <w:r w:rsidR="00741702" w:rsidRPr="002B2E2C">
        <w:rPr>
          <w:rFonts w:cs="Times New Roman"/>
          <w:shd w:val="clear" w:color="auto" w:fill="FFFFFF"/>
        </w:rPr>
        <w:t>, p. 13</w:t>
      </w:r>
      <w:r w:rsidR="00052BDB" w:rsidRPr="002B2E2C">
        <w:rPr>
          <w:rFonts w:cs="Times New Roman"/>
          <w:shd w:val="clear" w:color="auto" w:fill="FFFFFF"/>
        </w:rPr>
        <w:t>)</w:t>
      </w:r>
      <w:r w:rsidR="002E3416" w:rsidRPr="002B2E2C">
        <w:rPr>
          <w:rFonts w:cs="Times New Roman"/>
          <w:shd w:val="clear" w:color="auto" w:fill="FFFFFF"/>
        </w:rPr>
        <w:t>.</w:t>
      </w:r>
    </w:p>
    <w:p w14:paraId="4B3B2910" w14:textId="68D4FEF4" w:rsidR="002211ED" w:rsidRPr="002B2E2C" w:rsidRDefault="002211ED" w:rsidP="002211ED">
      <w:pPr>
        <w:suppressAutoHyphens w:val="0"/>
        <w:rPr>
          <w:rFonts w:cs="Times New Roman"/>
          <w:shd w:val="clear" w:color="auto" w:fill="FFFFFF"/>
        </w:rPr>
      </w:pPr>
      <w:r w:rsidRPr="002B2E2C">
        <w:rPr>
          <w:rFonts w:cs="Times New Roman"/>
          <w:shd w:val="clear" w:color="auto" w:fill="FFFFFF"/>
        </w:rPr>
        <w:t>Wakulicz (2016, p. 18) retrata que uma das maneiras de classificar os sistemas de uma empresa pode ser a partir da observação de sua estrutura organizacional, dentro desta estrutura podem ter sistemas feitos para cada grupo de usuários, setores, departamentos, gerências e até mesmo para determinados usuários da organização</w:t>
      </w:r>
      <w:r w:rsidR="00E625AF" w:rsidRPr="002B2E2C">
        <w:rPr>
          <w:rFonts w:cs="Times New Roman"/>
          <w:shd w:val="clear" w:color="auto" w:fill="FFFFFF"/>
        </w:rPr>
        <w:t xml:space="preserve">. </w:t>
      </w:r>
      <w:r w:rsidR="004B4C1C">
        <w:rPr>
          <w:rFonts w:cs="Times New Roman"/>
          <w:shd w:val="clear" w:color="auto" w:fill="FFFFFF"/>
        </w:rPr>
        <w:t>O</w:t>
      </w:r>
      <w:r w:rsidR="00E625AF" w:rsidRPr="002B2E2C">
        <w:rPr>
          <w:rFonts w:cs="Times New Roman"/>
          <w:shd w:val="clear" w:color="auto" w:fill="FFFFFF"/>
        </w:rPr>
        <w:t xml:space="preserve"> desenvolvimento de instrumentos administrativos apoiados na TI promovem um aumento na produtividade gerencial</w:t>
      </w:r>
      <w:r w:rsidR="00741702" w:rsidRPr="002B2E2C">
        <w:rPr>
          <w:rFonts w:cs="Times New Roman"/>
          <w:shd w:val="clear" w:color="auto" w:fill="FFFFFF"/>
        </w:rPr>
        <w:t xml:space="preserve">, diminuindo os níveis intermediários entre os principais executivos e os </w:t>
      </w:r>
      <w:r w:rsidR="00ED676D" w:rsidRPr="002B2E2C">
        <w:rPr>
          <w:rFonts w:cs="Times New Roman"/>
          <w:shd w:val="clear" w:color="auto" w:fill="FFFFFF"/>
        </w:rPr>
        <w:t>funcionários executores destas atividades</w:t>
      </w:r>
      <w:r w:rsidR="004B4C1C">
        <w:rPr>
          <w:rFonts w:cs="Times New Roman"/>
          <w:shd w:val="clear" w:color="auto" w:fill="FFFFFF"/>
        </w:rPr>
        <w:t xml:space="preserve"> </w:t>
      </w:r>
      <w:r w:rsidR="004B4C1C" w:rsidRPr="002B2E2C">
        <w:rPr>
          <w:rFonts w:cs="Times New Roman"/>
          <w:shd w:val="clear" w:color="auto" w:fill="FFFFFF"/>
        </w:rPr>
        <w:t>(</w:t>
      </w:r>
      <w:r w:rsidR="004B4C1C">
        <w:rPr>
          <w:rFonts w:cs="Times New Roman"/>
          <w:shd w:val="clear" w:color="auto" w:fill="FFFFFF"/>
        </w:rPr>
        <w:t xml:space="preserve">FOINA, </w:t>
      </w:r>
      <w:r w:rsidR="004B4C1C" w:rsidRPr="002B2E2C">
        <w:rPr>
          <w:rFonts w:cs="Times New Roman"/>
          <w:shd w:val="clear" w:color="auto" w:fill="FFFFFF"/>
        </w:rPr>
        <w:t>2013, p. 13)</w:t>
      </w:r>
      <w:r w:rsidR="00741702" w:rsidRPr="002B2E2C">
        <w:rPr>
          <w:rFonts w:cs="Times New Roman"/>
          <w:shd w:val="clear" w:color="auto" w:fill="FFFFFF"/>
        </w:rPr>
        <w:t>.</w:t>
      </w:r>
    </w:p>
    <w:p w14:paraId="37A32481" w14:textId="77777777" w:rsidR="002211ED" w:rsidRPr="002B2E2C" w:rsidRDefault="002211ED" w:rsidP="002211ED">
      <w:pPr>
        <w:suppressAutoHyphens w:val="0"/>
        <w:rPr>
          <w:rFonts w:cs="Times New Roman"/>
          <w:shd w:val="clear" w:color="auto" w:fill="FFFFFF"/>
        </w:rPr>
      </w:pPr>
    </w:p>
    <w:p w14:paraId="08BC2C9A" w14:textId="77777777" w:rsidR="002211ED" w:rsidRPr="002B2E2C" w:rsidRDefault="002211ED" w:rsidP="002211ED">
      <w:pPr>
        <w:suppressAutoHyphens w:val="0"/>
        <w:spacing w:line="240" w:lineRule="auto"/>
        <w:ind w:left="2268" w:hanging="2268"/>
        <w:rPr>
          <w:rFonts w:eastAsia="Calibri" w:cs="Times New Roman"/>
          <w:color w:val="auto"/>
          <w:sz w:val="22"/>
          <w:szCs w:val="22"/>
          <w:lang w:eastAsia="en-US"/>
        </w:rPr>
      </w:pPr>
      <w:r w:rsidRPr="002B2E2C">
        <w:rPr>
          <w:rFonts w:cs="Times New Roman"/>
          <w:shd w:val="clear" w:color="auto" w:fill="FFFFFF"/>
        </w:rPr>
        <w:tab/>
      </w:r>
      <w:r w:rsidRPr="002B2E2C">
        <w:rPr>
          <w:rFonts w:eastAsia="Calibri" w:cs="Times New Roman"/>
          <w:color w:val="auto"/>
          <w:sz w:val="22"/>
          <w:szCs w:val="22"/>
          <w:lang w:eastAsia="en-US"/>
        </w:rPr>
        <w:t>Esses sistemas podem ser desenvolvidos para funcionar de forma independente ou de forma interligada. Nesse sentido, temos que os sistemas de informação, definidos como tipicamente afinados, com a estrutura da organização, são aqueles que estão organizados em uma hierarquia em que cada superior da empresa é composto de mais sistemas do nível inferior imediatamente precedente (WAKULICZ, 2016, p. 18).</w:t>
      </w:r>
    </w:p>
    <w:p w14:paraId="3607CB37" w14:textId="77777777" w:rsidR="002211ED" w:rsidRPr="002B2E2C" w:rsidRDefault="002211ED" w:rsidP="002211ED">
      <w:pPr>
        <w:suppressAutoHyphens w:val="0"/>
        <w:ind w:firstLine="0"/>
        <w:rPr>
          <w:rFonts w:cs="Times New Roman"/>
          <w:shd w:val="clear" w:color="auto" w:fill="FFFFFF"/>
        </w:rPr>
      </w:pPr>
      <w:r w:rsidRPr="002B2E2C">
        <w:rPr>
          <w:rFonts w:cs="Times New Roman"/>
          <w:shd w:val="clear" w:color="auto" w:fill="FFFFFF"/>
        </w:rPr>
        <w:tab/>
      </w:r>
    </w:p>
    <w:p w14:paraId="640BCA74" w14:textId="77777777" w:rsidR="002211ED" w:rsidRPr="002B2E2C" w:rsidRDefault="002211ED" w:rsidP="002211ED">
      <w:pPr>
        <w:suppressAutoHyphens w:val="0"/>
        <w:ind w:firstLine="0"/>
        <w:rPr>
          <w:rFonts w:cs="Times New Roman"/>
          <w:shd w:val="clear" w:color="auto" w:fill="FFFFFF"/>
        </w:rPr>
      </w:pPr>
      <w:r w:rsidRPr="002B2E2C">
        <w:rPr>
          <w:rFonts w:cs="Times New Roman"/>
          <w:shd w:val="clear" w:color="auto" w:fill="FFFFFF"/>
        </w:rPr>
        <w:tab/>
        <w:t xml:space="preserve">Dada a afirmação do autor entende-se que os sistemas abordados anteriormente são interligados em forma de pirâmide a fim de satisfazer as demandas, informacionais e </w:t>
      </w:r>
      <w:r w:rsidRPr="002B2E2C">
        <w:rPr>
          <w:rFonts w:cs="Times New Roman"/>
          <w:shd w:val="clear" w:color="auto" w:fill="FFFFFF"/>
        </w:rPr>
        <w:lastRenderedPageBreak/>
        <w:t>transacionais de cada área, a seguir será explicado como os sistemas participam dos setores de uma organização.</w:t>
      </w:r>
    </w:p>
    <w:p w14:paraId="3362BD4D" w14:textId="77777777" w:rsidR="002211ED" w:rsidRPr="002B2E2C" w:rsidRDefault="002211ED" w:rsidP="002211ED">
      <w:pPr>
        <w:suppressAutoHyphens w:val="0"/>
        <w:ind w:firstLine="0"/>
        <w:rPr>
          <w:rFonts w:cs="Times New Roman"/>
          <w:shd w:val="clear" w:color="auto" w:fill="FFFFFF"/>
        </w:rPr>
      </w:pPr>
      <w:r w:rsidRPr="002B2E2C">
        <w:rPr>
          <w:rFonts w:cs="Times New Roman"/>
          <w:shd w:val="clear" w:color="auto" w:fill="FFFFFF"/>
        </w:rPr>
        <w:tab/>
        <w:t>Wakulicz (2016, p. 19) retrata que um setor pode ter um programa ou aplicativo para selecionar candidatos e outro para monitorar a rotatividade de pessoal da empresa, estes aplicativos podem ser independentes entre si ou conectados. O conjunto destes pode ser chamado de SI em recursos humanos, visto como um SI departamental individual.</w:t>
      </w:r>
    </w:p>
    <w:p w14:paraId="6E0501CB" w14:textId="166FCB71" w:rsidR="002211ED" w:rsidRPr="002B2E2C" w:rsidRDefault="002211ED" w:rsidP="002211ED">
      <w:pPr>
        <w:suppressAutoHyphens w:val="0"/>
        <w:ind w:firstLine="0"/>
        <w:rPr>
          <w:rFonts w:cs="Times New Roman"/>
          <w:shd w:val="clear" w:color="auto" w:fill="FFFFFF"/>
        </w:rPr>
      </w:pPr>
      <w:r w:rsidRPr="002B2E2C">
        <w:rPr>
          <w:rFonts w:cs="Times New Roman"/>
          <w:shd w:val="clear" w:color="auto" w:fill="FFFFFF"/>
        </w:rPr>
        <w:tab/>
        <w:t xml:space="preserve">Sistemas de informações empresariais é </w:t>
      </w:r>
      <w:r w:rsidR="009F7D7A">
        <w:rPr>
          <w:rFonts w:cs="Times New Roman"/>
          <w:shd w:val="clear" w:color="auto" w:fill="FFFFFF"/>
        </w:rPr>
        <w:t>uma</w:t>
      </w:r>
      <w:r w:rsidRPr="002B2E2C">
        <w:rPr>
          <w:rFonts w:cs="Times New Roman"/>
          <w:shd w:val="clear" w:color="auto" w:fill="FFFFFF"/>
        </w:rPr>
        <w:t xml:space="preserve"> arquitetura que facilita o fluxo de informações entre toda a organização, é composto pelo conjunto de aplicativos departamentais combinados com outros aplicativos </w:t>
      </w:r>
      <w:r w:rsidR="00D46090" w:rsidRPr="002B2E2C">
        <w:rPr>
          <w:rFonts w:cs="Times New Roman"/>
          <w:shd w:val="clear" w:color="auto" w:fill="FFFFFF"/>
        </w:rPr>
        <w:t>funcionais e</w:t>
      </w:r>
      <w:r w:rsidRPr="002B2E2C">
        <w:rPr>
          <w:rFonts w:cs="Times New Roman"/>
          <w:shd w:val="clear" w:color="auto" w:fill="FFFFFF"/>
        </w:rPr>
        <w:t xml:space="preserve"> por fim os sistemas intraorganizacionais que atendem mais de duas organizações que integram de forma parcial ou total os processos de negócio da empresa (WAKULICZ, 2016, p. 18).</w:t>
      </w:r>
    </w:p>
    <w:p w14:paraId="5122CC3F" w14:textId="77777777" w:rsidR="002211ED" w:rsidRPr="002B2E2C" w:rsidRDefault="002211ED" w:rsidP="002211ED">
      <w:pPr>
        <w:suppressAutoHyphens w:val="0"/>
        <w:ind w:firstLine="0"/>
        <w:rPr>
          <w:rFonts w:eastAsia="Calibri" w:cs="Times New Roman"/>
          <w:szCs w:val="22"/>
          <w:lang w:eastAsia="en-US"/>
        </w:rPr>
      </w:pPr>
    </w:p>
    <w:p w14:paraId="3F025E56" w14:textId="32D80F68" w:rsidR="002211ED" w:rsidRPr="002B2E2C" w:rsidRDefault="002211ED" w:rsidP="002211ED">
      <w:pPr>
        <w:pStyle w:val="Legenda"/>
        <w:keepNext/>
        <w:jc w:val="center"/>
        <w:rPr>
          <w:rFonts w:cs="Times New Roman"/>
        </w:rPr>
      </w:pPr>
      <w:bookmarkStart w:id="70" w:name="_Toc59372776"/>
      <w:r w:rsidRPr="002B2E2C">
        <w:rPr>
          <w:rFonts w:cs="Times New Roman"/>
        </w:rPr>
        <w:t xml:space="preserve">Figura </w:t>
      </w:r>
      <w:r w:rsidRPr="002B2E2C">
        <w:rPr>
          <w:rFonts w:cs="Times New Roman"/>
        </w:rPr>
        <w:fldChar w:fldCharType="begin"/>
      </w:r>
      <w:r w:rsidRPr="002B2E2C">
        <w:rPr>
          <w:rFonts w:cs="Times New Roman"/>
        </w:rPr>
        <w:instrText xml:space="preserve"> SEQ Figura \* ARABIC </w:instrText>
      </w:r>
      <w:r w:rsidRPr="002B2E2C">
        <w:rPr>
          <w:rFonts w:cs="Times New Roman"/>
        </w:rPr>
        <w:fldChar w:fldCharType="separate"/>
      </w:r>
      <w:r w:rsidR="00216C3B">
        <w:rPr>
          <w:rFonts w:cs="Times New Roman"/>
          <w:noProof/>
        </w:rPr>
        <w:t>2</w:t>
      </w:r>
      <w:r w:rsidRPr="002B2E2C">
        <w:rPr>
          <w:rFonts w:cs="Times New Roman"/>
          <w:noProof/>
        </w:rPr>
        <w:fldChar w:fldCharType="end"/>
      </w:r>
      <w:r w:rsidRPr="002B2E2C">
        <w:rPr>
          <w:rFonts w:cs="Times New Roman"/>
        </w:rPr>
        <w:t xml:space="preserve"> - Setores organizacionais e sistemas de informação</w:t>
      </w:r>
      <w:bookmarkEnd w:id="70"/>
    </w:p>
    <w:p w14:paraId="58E9CDBA" w14:textId="77777777" w:rsidR="002211ED" w:rsidRPr="002B2E2C" w:rsidRDefault="002211ED" w:rsidP="002211ED">
      <w:pPr>
        <w:suppressAutoHyphens w:val="0"/>
        <w:ind w:firstLine="0"/>
        <w:jc w:val="center"/>
        <w:rPr>
          <w:rFonts w:eastAsia="Calibri" w:cs="Times New Roman"/>
          <w:szCs w:val="22"/>
          <w:lang w:eastAsia="en-US"/>
        </w:rPr>
      </w:pPr>
      <w:r w:rsidRPr="002B2E2C">
        <w:rPr>
          <w:rFonts w:cs="Times New Roman"/>
          <w:noProof/>
        </w:rPr>
        <w:drawing>
          <wp:inline distT="0" distB="0" distL="0" distR="0" wp14:anchorId="352104B3" wp14:editId="4EBE2044">
            <wp:extent cx="3876675" cy="2457450"/>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pic:nvPicPr>
                  <pic:blipFill>
                    <a:blip r:embed="rId14">
                      <a:extLst>
                        <a:ext uri="{28A0092B-C50C-407E-A947-70E740481C1C}">
                          <a14:useLocalDpi xmlns:a14="http://schemas.microsoft.com/office/drawing/2010/main" val="0"/>
                        </a:ext>
                      </a:extLst>
                    </a:blip>
                    <a:stretch>
                      <a:fillRect/>
                    </a:stretch>
                  </pic:blipFill>
                  <pic:spPr>
                    <a:xfrm>
                      <a:off x="0" y="0"/>
                      <a:ext cx="3876675" cy="2457450"/>
                    </a:xfrm>
                    <a:prstGeom prst="rect">
                      <a:avLst/>
                    </a:prstGeom>
                  </pic:spPr>
                </pic:pic>
              </a:graphicData>
            </a:graphic>
          </wp:inline>
        </w:drawing>
      </w:r>
    </w:p>
    <w:p w14:paraId="1C863329" w14:textId="77777777" w:rsidR="002211ED" w:rsidRPr="002B2E2C" w:rsidRDefault="002211ED" w:rsidP="002211ED">
      <w:pPr>
        <w:suppressAutoHyphens w:val="0"/>
        <w:ind w:firstLine="0"/>
        <w:jc w:val="center"/>
        <w:rPr>
          <w:rFonts w:cs="Times New Roman"/>
          <w:color w:val="auto"/>
          <w:shd w:val="clear" w:color="auto" w:fill="FFFFFF"/>
        </w:rPr>
      </w:pPr>
      <w:r w:rsidRPr="002B2E2C">
        <w:rPr>
          <w:rFonts w:cs="Times New Roman"/>
          <w:color w:val="auto"/>
          <w:shd w:val="clear" w:color="auto" w:fill="FFFFFF"/>
        </w:rPr>
        <w:t>Adaptado de Laudon e Laudon (1999).</w:t>
      </w:r>
    </w:p>
    <w:p w14:paraId="63657685" w14:textId="77777777" w:rsidR="002211ED" w:rsidRPr="002B2E2C" w:rsidRDefault="002211ED" w:rsidP="002211ED">
      <w:pPr>
        <w:suppressAutoHyphens w:val="0"/>
        <w:rPr>
          <w:rFonts w:cs="Times New Roman"/>
          <w:color w:val="auto"/>
          <w:shd w:val="clear" w:color="auto" w:fill="FFFFFF"/>
        </w:rPr>
      </w:pPr>
    </w:p>
    <w:p w14:paraId="3621D119" w14:textId="77777777" w:rsidR="00B40DDE" w:rsidRDefault="002211ED" w:rsidP="002211ED">
      <w:pPr>
        <w:suppressAutoHyphens w:val="0"/>
        <w:rPr>
          <w:rFonts w:cs="Times New Roman"/>
          <w:color w:val="auto"/>
          <w:shd w:val="clear" w:color="auto" w:fill="FFFFFF"/>
        </w:rPr>
      </w:pPr>
      <w:r w:rsidRPr="002B2E2C">
        <w:rPr>
          <w:rFonts w:cs="Times New Roman"/>
          <w:color w:val="auto"/>
          <w:shd w:val="clear" w:color="auto" w:fill="FFFFFF"/>
        </w:rPr>
        <w:t xml:space="preserve">A figura acima ilustra o </w:t>
      </w:r>
      <w:r w:rsidR="00192377">
        <w:rPr>
          <w:rFonts w:cs="Times New Roman"/>
          <w:color w:val="auto"/>
          <w:shd w:val="clear" w:color="auto" w:fill="FFFFFF"/>
        </w:rPr>
        <w:t xml:space="preserve">uso SI </w:t>
      </w:r>
      <w:r w:rsidRPr="002B2E2C">
        <w:rPr>
          <w:rFonts w:cs="Times New Roman"/>
          <w:color w:val="auto"/>
          <w:shd w:val="clear" w:color="auto" w:fill="FFFFFF"/>
        </w:rPr>
        <w:t>e a sua necessidade de integrar os 3 principais setores organizacionais</w:t>
      </w:r>
      <w:r w:rsidR="001A207F" w:rsidRPr="002B2E2C">
        <w:rPr>
          <w:rFonts w:cs="Times New Roman"/>
          <w:color w:val="auto"/>
          <w:shd w:val="clear" w:color="auto" w:fill="FFFFFF"/>
        </w:rPr>
        <w:t>, cada cor é um sistema que passa pelos 3 setores e que conversam entre todos os sistemas</w:t>
      </w:r>
      <w:r w:rsidRPr="002B2E2C">
        <w:rPr>
          <w:rFonts w:cs="Times New Roman"/>
          <w:color w:val="auto"/>
          <w:shd w:val="clear" w:color="auto" w:fill="FFFFFF"/>
        </w:rPr>
        <w:t xml:space="preserve">. </w:t>
      </w:r>
    </w:p>
    <w:p w14:paraId="4680C939" w14:textId="4B65847D" w:rsidR="002211ED" w:rsidRPr="002B2E2C" w:rsidRDefault="002211ED" w:rsidP="002211ED">
      <w:pPr>
        <w:suppressAutoHyphens w:val="0"/>
        <w:rPr>
          <w:rFonts w:cs="Times New Roman"/>
          <w:color w:val="auto"/>
          <w:shd w:val="clear" w:color="auto" w:fill="FFFFFF"/>
        </w:rPr>
      </w:pPr>
      <w:r w:rsidRPr="002B2E2C">
        <w:rPr>
          <w:rFonts w:cs="Times New Roman"/>
          <w:color w:val="auto"/>
          <w:shd w:val="clear" w:color="auto" w:fill="FFFFFF"/>
        </w:rPr>
        <w:t xml:space="preserve">Podemos ter como exemplo uma indústria que produz celulares, </w:t>
      </w:r>
      <w:r w:rsidR="00EB66D3" w:rsidRPr="002B2E2C">
        <w:rPr>
          <w:rFonts w:cs="Times New Roman"/>
          <w:color w:val="auto"/>
          <w:shd w:val="clear" w:color="auto" w:fill="FFFFFF"/>
        </w:rPr>
        <w:t>a produção de determinados modelos é</w:t>
      </w:r>
      <w:r w:rsidRPr="002B2E2C">
        <w:rPr>
          <w:rFonts w:cs="Times New Roman"/>
          <w:color w:val="auto"/>
          <w:shd w:val="clear" w:color="auto" w:fill="FFFFFF"/>
        </w:rPr>
        <w:t xml:space="preserve"> inserida diariamente no sistema pelo nível operacional, assim como a quantidade de defeitos e falhas, já no nível tático o gerente do setor avalia o desempenho da produção com gráficos e relatórios e correlaciona eles com datas passadas e assim poderá ter uma visão </w:t>
      </w:r>
      <w:r w:rsidR="00B40DDE">
        <w:rPr>
          <w:rFonts w:cs="Times New Roman"/>
          <w:color w:val="auto"/>
          <w:shd w:val="clear" w:color="auto" w:fill="FFFFFF"/>
        </w:rPr>
        <w:t>de informações para tomada de decisões das próximas produções.</w:t>
      </w:r>
      <w:r w:rsidRPr="002B2E2C">
        <w:rPr>
          <w:rFonts w:cs="Times New Roman"/>
          <w:color w:val="auto"/>
          <w:shd w:val="clear" w:color="auto" w:fill="FFFFFF"/>
        </w:rPr>
        <w:t xml:space="preserve"> </w:t>
      </w:r>
      <w:r w:rsidR="00B40DDE">
        <w:rPr>
          <w:rFonts w:cs="Times New Roman"/>
          <w:color w:val="auto"/>
          <w:shd w:val="clear" w:color="auto" w:fill="FFFFFF"/>
        </w:rPr>
        <w:t>Já no</w:t>
      </w:r>
      <w:r w:rsidRPr="002B2E2C">
        <w:rPr>
          <w:rFonts w:cs="Times New Roman"/>
          <w:color w:val="auto"/>
          <w:shd w:val="clear" w:color="auto" w:fill="FFFFFF"/>
        </w:rPr>
        <w:t xml:space="preserve"> nível estratégico, além de ter todo o conhecimento gerado pela pirâmide ele consegue informações </w:t>
      </w:r>
      <w:r w:rsidRPr="002B2E2C">
        <w:rPr>
          <w:rFonts w:cs="Times New Roman"/>
          <w:color w:val="auto"/>
          <w:shd w:val="clear" w:color="auto" w:fill="FFFFFF"/>
        </w:rPr>
        <w:lastRenderedPageBreak/>
        <w:t>externas para decidir o rumo da produção de novos aparelhos</w:t>
      </w:r>
      <w:r w:rsidR="00EB66D3">
        <w:rPr>
          <w:rFonts w:cs="Times New Roman"/>
          <w:color w:val="auto"/>
          <w:shd w:val="clear" w:color="auto" w:fill="FFFFFF"/>
        </w:rPr>
        <w:t xml:space="preserve"> e desenvolvimento de novos produtos</w:t>
      </w:r>
      <w:r w:rsidRPr="002B2E2C">
        <w:rPr>
          <w:rFonts w:cs="Times New Roman"/>
          <w:color w:val="auto"/>
          <w:shd w:val="clear" w:color="auto" w:fill="FFFFFF"/>
        </w:rPr>
        <w:t>.</w:t>
      </w:r>
    </w:p>
    <w:p w14:paraId="3979C276" w14:textId="4B350066" w:rsidR="003F46FF" w:rsidRPr="002B2E2C" w:rsidRDefault="003F46FF" w:rsidP="002211ED">
      <w:pPr>
        <w:suppressAutoHyphens w:val="0"/>
        <w:rPr>
          <w:rFonts w:cs="Times New Roman"/>
          <w:color w:val="auto"/>
          <w:shd w:val="clear" w:color="auto" w:fill="FFFFFF"/>
        </w:rPr>
      </w:pPr>
      <w:r w:rsidRPr="002B2E2C">
        <w:rPr>
          <w:rFonts w:cs="Times New Roman"/>
          <w:color w:val="auto"/>
          <w:shd w:val="clear" w:color="auto" w:fill="FFFFFF"/>
        </w:rPr>
        <w:t xml:space="preserve">Cada sistema possui diversas particularidades, e até mesmo nomes para os classificar, a seguir </w:t>
      </w:r>
      <w:r w:rsidR="00B9711C" w:rsidRPr="002B2E2C">
        <w:rPr>
          <w:rFonts w:cs="Times New Roman"/>
          <w:color w:val="auto"/>
          <w:shd w:val="clear" w:color="auto" w:fill="FFFFFF"/>
        </w:rPr>
        <w:t>serão</w:t>
      </w:r>
      <w:r w:rsidRPr="002B2E2C">
        <w:rPr>
          <w:rFonts w:cs="Times New Roman"/>
          <w:color w:val="auto"/>
          <w:shd w:val="clear" w:color="auto" w:fill="FFFFFF"/>
        </w:rPr>
        <w:t xml:space="preserve"> listados alguns sistemas</w:t>
      </w:r>
      <w:r w:rsidR="00C44757" w:rsidRPr="002B2E2C">
        <w:rPr>
          <w:rFonts w:cs="Times New Roman"/>
          <w:color w:val="auto"/>
          <w:shd w:val="clear" w:color="auto" w:fill="FFFFFF"/>
        </w:rPr>
        <w:t xml:space="preserve"> integrados de gestão.</w:t>
      </w:r>
    </w:p>
    <w:p w14:paraId="55B461AD" w14:textId="77777777" w:rsidR="002211ED" w:rsidRPr="002B2E2C" w:rsidRDefault="002211ED" w:rsidP="002211ED">
      <w:pPr>
        <w:suppressAutoHyphens w:val="0"/>
        <w:rPr>
          <w:rFonts w:cs="Times New Roman"/>
        </w:rPr>
      </w:pPr>
      <w:r w:rsidRPr="002B2E2C">
        <w:rPr>
          <w:rFonts w:cs="Times New Roman"/>
          <w:color w:val="auto"/>
          <w:shd w:val="clear" w:color="auto" w:fill="FFFFFF"/>
        </w:rPr>
        <w:t xml:space="preserve">ERP </w:t>
      </w:r>
      <w:r w:rsidRPr="002B2E2C">
        <w:rPr>
          <w:rFonts w:cs="Times New Roman"/>
        </w:rPr>
        <w:t>(Planejamento de Recursos da Corporação) é um SI, exclusivamente comercial, isto é, que não foi desenvolvido pela própria organização que irá usá-lo, adquirido em forma de pacotes comerciais que permitem a integração entre dados de sistemas SPT e dos processos de negócio em toda organização. Pelo fato de ser adquirido de empresas especializadas, as que usam, adotam as melhores práticas de mercado, fazendo com que a empresa se adapte ao sistema e não ao contrário, é claro que algumas customizações podem ser feitas.  Este sistema usa um banco de dados único, é composto por módulos e não é desenvolvido para um cliente em específico (CAIÇARA, 2012).</w:t>
      </w:r>
    </w:p>
    <w:p w14:paraId="04141F1D" w14:textId="6D5912F8" w:rsidR="002211ED" w:rsidRPr="002B2E2C" w:rsidRDefault="002211ED" w:rsidP="002211ED">
      <w:pPr>
        <w:suppressAutoHyphens w:val="0"/>
        <w:rPr>
          <w:rFonts w:cs="Times New Roman"/>
          <w:color w:val="auto"/>
          <w:shd w:val="clear" w:color="auto" w:fill="FFFFFF"/>
        </w:rPr>
      </w:pPr>
      <w:r w:rsidRPr="002B2E2C">
        <w:rPr>
          <w:rFonts w:cs="Times New Roman"/>
          <w:color w:val="auto"/>
          <w:shd w:val="clear" w:color="auto" w:fill="FFFFFF"/>
        </w:rPr>
        <w:t xml:space="preserve">CRM </w:t>
      </w:r>
      <w:r w:rsidRPr="002B2E2C">
        <w:rPr>
          <w:rFonts w:cs="Times New Roman"/>
        </w:rPr>
        <w:t>(Gestão do Relacionamento com os clientes)</w:t>
      </w:r>
      <w:r w:rsidRPr="002B2E2C">
        <w:rPr>
          <w:rFonts w:cs="Times New Roman"/>
          <w:color w:val="auto"/>
          <w:shd w:val="clear" w:color="auto" w:fill="FFFFFF"/>
        </w:rPr>
        <w:t xml:space="preserve"> c</w:t>
      </w:r>
      <w:r w:rsidRPr="002B2E2C">
        <w:rPr>
          <w:rFonts w:cs="Times New Roman"/>
        </w:rPr>
        <w:t>aptura dados de clientes, consolida</w:t>
      </w:r>
      <w:r w:rsidR="001623A8">
        <w:rPr>
          <w:rFonts w:cs="Times New Roman"/>
        </w:rPr>
        <w:t>-</w:t>
      </w:r>
      <w:r w:rsidRPr="002B2E2C">
        <w:rPr>
          <w:rFonts w:cs="Times New Roman"/>
        </w:rPr>
        <w:t>os, analisa, distribui os resultados desta análise e usa essa informação ao interagir com o cliente (CAIÇARA, 2012, p. 169 apud ROGER, 2004). Um SI apenas dá base a um CRM, pois ele é uma cultura organizacional que busca atingir a plena satisfação que parte do cliente.</w:t>
      </w:r>
    </w:p>
    <w:p w14:paraId="12FA5947" w14:textId="1E54BBA7" w:rsidR="002211ED" w:rsidRPr="002B2E2C" w:rsidRDefault="002211ED" w:rsidP="002211ED">
      <w:pPr>
        <w:suppressAutoHyphens w:val="0"/>
        <w:rPr>
          <w:rFonts w:cs="Times New Roman"/>
          <w:color w:val="auto"/>
          <w:shd w:val="clear" w:color="auto" w:fill="FFFFFF"/>
        </w:rPr>
      </w:pPr>
      <w:r w:rsidRPr="002B2E2C">
        <w:rPr>
          <w:rFonts w:cs="Times New Roman"/>
        </w:rPr>
        <w:t xml:space="preserve">Logo um sistema </w:t>
      </w:r>
      <w:r w:rsidRPr="002B2E2C">
        <w:rPr>
          <w:rFonts w:cs="Times New Roman"/>
          <w:color w:val="auto"/>
          <w:shd w:val="clear" w:color="auto" w:fill="FFFFFF"/>
        </w:rPr>
        <w:t xml:space="preserve">CRM </w:t>
      </w:r>
      <w:r w:rsidRPr="002B2E2C">
        <w:rPr>
          <w:rFonts w:cs="Times New Roman"/>
        </w:rPr>
        <w:t xml:space="preserve">é uma poderosa ferramenta de vendas e relacionamento com cliente, fazendo com que as necessidades sejam </w:t>
      </w:r>
      <w:r w:rsidR="00BB3183" w:rsidRPr="002B2E2C">
        <w:rPr>
          <w:rFonts w:cs="Times New Roman"/>
        </w:rPr>
        <w:t>satisfeitas e as futuras</w:t>
      </w:r>
      <w:r w:rsidRPr="002B2E2C">
        <w:rPr>
          <w:rFonts w:cs="Times New Roman"/>
        </w:rPr>
        <w:t xml:space="preserve"> previstas, que o cliente tenha o melhor suporte em qualquer meio e que os processos de promoção de vendas sejam feitos de forma eficaz</w:t>
      </w:r>
      <w:r w:rsidR="009D0792" w:rsidRPr="002B2E2C">
        <w:rPr>
          <w:rFonts w:cs="Times New Roman"/>
        </w:rPr>
        <w:t>es</w:t>
      </w:r>
      <w:r w:rsidRPr="002B2E2C">
        <w:rPr>
          <w:rFonts w:cs="Times New Roman"/>
        </w:rPr>
        <w:t>.</w:t>
      </w:r>
    </w:p>
    <w:p w14:paraId="293FC60C" w14:textId="302F20FD" w:rsidR="002211ED" w:rsidRPr="002B2E2C" w:rsidRDefault="002211ED" w:rsidP="002211ED">
      <w:pPr>
        <w:suppressAutoHyphens w:val="0"/>
        <w:rPr>
          <w:rFonts w:cs="Times New Roman"/>
          <w:i/>
          <w:iCs/>
          <w:color w:val="auto"/>
          <w:shd w:val="clear" w:color="auto" w:fill="FFFFFF"/>
        </w:rPr>
      </w:pPr>
      <w:r w:rsidRPr="002B2E2C">
        <w:rPr>
          <w:rFonts w:cs="Times New Roman"/>
          <w:color w:val="auto"/>
          <w:shd w:val="clear" w:color="auto" w:fill="FFFFFF"/>
        </w:rPr>
        <w:t xml:space="preserve">MRP </w:t>
      </w:r>
      <w:r w:rsidRPr="002B2E2C">
        <w:rPr>
          <w:rFonts w:cs="Times New Roman"/>
        </w:rPr>
        <w:t xml:space="preserve">(Planejamento das necessidades de materiais) resumidamente, o programa mestre de produção recebe dados da carteira de pedidos e da previsão de vendas, </w:t>
      </w:r>
      <w:r w:rsidR="00B9711C" w:rsidRPr="002B2E2C">
        <w:rPr>
          <w:rFonts w:cs="Times New Roman"/>
        </w:rPr>
        <w:t>conseguindo assim</w:t>
      </w:r>
      <w:r w:rsidRPr="002B2E2C">
        <w:rPr>
          <w:rFonts w:cs="Times New Roman"/>
        </w:rPr>
        <w:t xml:space="preserve"> envia</w:t>
      </w:r>
      <w:r w:rsidR="00B9711C" w:rsidRPr="002B2E2C">
        <w:rPr>
          <w:rFonts w:cs="Times New Roman"/>
        </w:rPr>
        <w:t>r</w:t>
      </w:r>
      <w:r w:rsidRPr="002B2E2C">
        <w:rPr>
          <w:rFonts w:cs="Times New Roman"/>
        </w:rPr>
        <w:t xml:space="preserve"> dados para o planejamento de necessidades dos materiais, que é alimentado pela lista de materiais e o registro de estoque, gerando assim ordens de compra, plano de materiais e ordens de trabalho.</w:t>
      </w:r>
    </w:p>
    <w:p w14:paraId="0E9D7841" w14:textId="5017F4B8" w:rsidR="002211ED" w:rsidRPr="002B2E2C" w:rsidRDefault="002211ED" w:rsidP="002211ED">
      <w:pPr>
        <w:suppressAutoHyphens w:val="0"/>
        <w:rPr>
          <w:rFonts w:eastAsia="Calibri" w:cs="Times New Roman"/>
          <w:szCs w:val="22"/>
          <w:lang w:eastAsia="en-US"/>
        </w:rPr>
      </w:pPr>
      <w:r w:rsidRPr="002B2E2C">
        <w:rPr>
          <w:rFonts w:eastAsia="Calibri" w:cs="Times New Roman"/>
          <w:szCs w:val="22"/>
          <w:lang w:eastAsia="en-US"/>
        </w:rPr>
        <w:t xml:space="preserve">GED (Gestão eletrônica de documentos) é o armazenamento digital de documentos, sejam imagens, fotos, vídeos, </w:t>
      </w:r>
      <w:r w:rsidR="0032428F" w:rsidRPr="002B2E2C">
        <w:rPr>
          <w:rFonts w:eastAsia="Calibri" w:cs="Times New Roman"/>
          <w:szCs w:val="22"/>
          <w:lang w:eastAsia="en-US"/>
        </w:rPr>
        <w:t>músicas</w:t>
      </w:r>
      <w:r w:rsidRPr="002B2E2C">
        <w:rPr>
          <w:rFonts w:eastAsia="Calibri" w:cs="Times New Roman"/>
          <w:szCs w:val="22"/>
          <w:lang w:eastAsia="en-US"/>
        </w:rPr>
        <w:t xml:space="preserve"> e documentos, este sistema tem as seguintes características: captura, </w:t>
      </w:r>
      <w:r w:rsidR="0032428F" w:rsidRPr="002B2E2C">
        <w:rPr>
          <w:rFonts w:eastAsia="Calibri" w:cs="Times New Roman"/>
          <w:szCs w:val="22"/>
          <w:lang w:eastAsia="en-US"/>
        </w:rPr>
        <w:t>armazena</w:t>
      </w:r>
      <w:r w:rsidRPr="002B2E2C">
        <w:rPr>
          <w:rFonts w:eastAsia="Calibri" w:cs="Times New Roman"/>
          <w:szCs w:val="22"/>
          <w:lang w:eastAsia="en-US"/>
        </w:rPr>
        <w:t xml:space="preserve">, </w:t>
      </w:r>
      <w:r w:rsidR="0032428F" w:rsidRPr="002B2E2C">
        <w:rPr>
          <w:rFonts w:eastAsia="Calibri" w:cs="Times New Roman"/>
          <w:szCs w:val="22"/>
          <w:lang w:eastAsia="en-US"/>
        </w:rPr>
        <w:t>gerencia</w:t>
      </w:r>
      <w:r w:rsidRPr="002B2E2C">
        <w:rPr>
          <w:rFonts w:eastAsia="Calibri" w:cs="Times New Roman"/>
          <w:szCs w:val="22"/>
          <w:lang w:eastAsia="en-US"/>
        </w:rPr>
        <w:t xml:space="preserve">, </w:t>
      </w:r>
      <w:r w:rsidR="0032428F" w:rsidRPr="002B2E2C">
        <w:rPr>
          <w:rFonts w:eastAsia="Calibri" w:cs="Times New Roman"/>
          <w:szCs w:val="22"/>
          <w:lang w:eastAsia="en-US"/>
        </w:rPr>
        <w:t>distribui</w:t>
      </w:r>
      <w:r w:rsidRPr="002B2E2C">
        <w:rPr>
          <w:rFonts w:eastAsia="Calibri" w:cs="Times New Roman"/>
          <w:szCs w:val="22"/>
          <w:lang w:eastAsia="en-US"/>
        </w:rPr>
        <w:t xml:space="preserve"> e </w:t>
      </w:r>
      <w:r w:rsidR="0032428F" w:rsidRPr="002B2E2C">
        <w:rPr>
          <w:rFonts w:eastAsia="Calibri" w:cs="Times New Roman"/>
          <w:szCs w:val="22"/>
          <w:lang w:eastAsia="en-US"/>
        </w:rPr>
        <w:t>preserva os dados</w:t>
      </w:r>
      <w:r w:rsidRPr="002B2E2C">
        <w:rPr>
          <w:rFonts w:eastAsia="Calibri" w:cs="Times New Roman"/>
          <w:szCs w:val="22"/>
          <w:lang w:eastAsia="en-US"/>
        </w:rPr>
        <w:t xml:space="preserve">. Após o armazenamento estes documentos são indexados assim possibilitando a busca de termos dentro de documentos, com o avanço da tecnologia estes documentos já são criados dentro do gerenciador, facilitando computacionalmente o seu gerenciamento </w:t>
      </w:r>
      <w:r w:rsidRPr="002B2E2C">
        <w:rPr>
          <w:rFonts w:cs="Times New Roman"/>
        </w:rPr>
        <w:t>(CAIÇARA, 2012, p. 181).</w:t>
      </w:r>
      <w:r w:rsidRPr="002B2E2C">
        <w:rPr>
          <w:rFonts w:eastAsia="Calibri" w:cs="Times New Roman"/>
          <w:szCs w:val="22"/>
          <w:lang w:eastAsia="en-US"/>
        </w:rPr>
        <w:t xml:space="preserve"> Este tipo de ferramenta faz com que a administração da organização não dependa de um espaço físico, podendo ser um viabilizador do home-office.</w:t>
      </w:r>
    </w:p>
    <w:p w14:paraId="4A1B0A70" w14:textId="77777777" w:rsidR="002211ED" w:rsidRPr="002B2E2C" w:rsidRDefault="002211ED" w:rsidP="002211ED">
      <w:pPr>
        <w:suppressAutoHyphens w:val="0"/>
        <w:rPr>
          <w:rFonts w:eastAsia="Calibri" w:cs="Times New Roman"/>
          <w:szCs w:val="22"/>
          <w:lang w:eastAsia="en-US"/>
        </w:rPr>
      </w:pPr>
    </w:p>
    <w:p w14:paraId="4783184D" w14:textId="37DEBBE4" w:rsidR="005B44CB" w:rsidRPr="002B2E2C" w:rsidRDefault="005B44CB" w:rsidP="000574CB">
      <w:pPr>
        <w:pStyle w:val="Ttulo2"/>
        <w:numPr>
          <w:ilvl w:val="1"/>
          <w:numId w:val="26"/>
        </w:numPr>
        <w:rPr>
          <w:rFonts w:eastAsia="Calibri" w:cs="Times New Roman"/>
          <w:color w:val="auto"/>
          <w:lang w:eastAsia="en-US"/>
        </w:rPr>
      </w:pPr>
      <w:bookmarkStart w:id="71" w:name="_Toc59289007"/>
      <w:r w:rsidRPr="002B2E2C">
        <w:rPr>
          <w:rFonts w:eastAsia="Calibri" w:cs="Times New Roman"/>
          <w:color w:val="auto"/>
          <w:lang w:eastAsia="en-US"/>
        </w:rPr>
        <w:t xml:space="preserve">O uso de </w:t>
      </w:r>
      <w:r w:rsidR="00BE55F0" w:rsidRPr="002B2E2C">
        <w:rPr>
          <w:rFonts w:eastAsia="Calibri" w:cs="Times New Roman"/>
          <w:color w:val="auto"/>
          <w:lang w:eastAsia="en-US"/>
        </w:rPr>
        <w:t xml:space="preserve">Sistemas </w:t>
      </w:r>
      <w:r w:rsidRPr="002B2E2C">
        <w:rPr>
          <w:rFonts w:eastAsia="Calibri" w:cs="Times New Roman"/>
          <w:color w:val="auto"/>
          <w:lang w:eastAsia="en-US"/>
        </w:rPr>
        <w:t xml:space="preserve">de </w:t>
      </w:r>
      <w:r w:rsidR="00BE55F0" w:rsidRPr="002B2E2C">
        <w:rPr>
          <w:rFonts w:eastAsia="Calibri" w:cs="Times New Roman"/>
          <w:color w:val="auto"/>
          <w:lang w:eastAsia="en-US"/>
        </w:rPr>
        <w:t xml:space="preserve">Informação </w:t>
      </w:r>
      <w:r w:rsidRPr="002B2E2C">
        <w:rPr>
          <w:rFonts w:eastAsia="Calibri" w:cs="Times New Roman"/>
          <w:color w:val="auto"/>
          <w:lang w:eastAsia="en-US"/>
        </w:rPr>
        <w:t>na organização</w:t>
      </w:r>
      <w:bookmarkEnd w:id="52"/>
      <w:bookmarkEnd w:id="53"/>
      <w:bookmarkEnd w:id="71"/>
    </w:p>
    <w:p w14:paraId="76DAFE4E" w14:textId="0342F6E1" w:rsidR="001C680E" w:rsidRPr="002B2E2C" w:rsidRDefault="002F35DB" w:rsidP="001C680E">
      <w:pPr>
        <w:rPr>
          <w:rFonts w:eastAsia="Calibri" w:cs="Times New Roman"/>
          <w:szCs w:val="22"/>
          <w:lang w:eastAsia="en-US"/>
        </w:rPr>
      </w:pPr>
      <w:r w:rsidRPr="002B2E2C">
        <w:rPr>
          <w:rFonts w:eastAsia="Calibri" w:cs="Times New Roman"/>
          <w:szCs w:val="22"/>
          <w:lang w:eastAsia="en-US"/>
        </w:rPr>
        <w:t xml:space="preserve">Foina (2013, p. 13) </w:t>
      </w:r>
      <w:r w:rsidR="007704D5" w:rsidRPr="002B2E2C">
        <w:rPr>
          <w:rFonts w:eastAsia="Calibri" w:cs="Times New Roman"/>
          <w:szCs w:val="22"/>
          <w:lang w:eastAsia="en-US"/>
        </w:rPr>
        <w:t xml:space="preserve">a produção média das fábricas no final do século XX </w:t>
      </w:r>
      <w:r w:rsidR="009F17D3">
        <w:rPr>
          <w:rFonts w:eastAsia="Calibri" w:cs="Times New Roman"/>
          <w:szCs w:val="22"/>
          <w:lang w:eastAsia="en-US"/>
        </w:rPr>
        <w:t>aumentaram</w:t>
      </w:r>
      <w:r w:rsidR="007704D5" w:rsidRPr="002B2E2C">
        <w:rPr>
          <w:rFonts w:eastAsia="Calibri" w:cs="Times New Roman"/>
          <w:szCs w:val="22"/>
          <w:lang w:eastAsia="en-US"/>
        </w:rPr>
        <w:t xml:space="preserve"> em mais de 500% enquanto nos escritórios, aumentou pouco mais que 5%</w:t>
      </w:r>
      <w:r w:rsidR="00B3386E" w:rsidRPr="002B2E2C">
        <w:rPr>
          <w:rFonts w:eastAsia="Calibri" w:cs="Times New Roman"/>
          <w:szCs w:val="22"/>
          <w:lang w:eastAsia="en-US"/>
        </w:rPr>
        <w:t xml:space="preserve"> e nos últimos anos estamos vendo uma verdadeira revolução administrativa com a redução de níveis gerenciais e o aumento na tomada de decisão. E como um grande a liado </w:t>
      </w:r>
      <w:r w:rsidR="00460D99" w:rsidRPr="002B2E2C">
        <w:rPr>
          <w:rFonts w:eastAsia="Calibri" w:cs="Times New Roman"/>
          <w:szCs w:val="22"/>
          <w:lang w:eastAsia="en-US"/>
        </w:rPr>
        <w:t>o uso de SI para alavancar mais este processo.</w:t>
      </w:r>
    </w:p>
    <w:p w14:paraId="05413269" w14:textId="0423FABF" w:rsidR="009D63BD" w:rsidRPr="002B2E2C" w:rsidRDefault="004E166B" w:rsidP="001C680E">
      <w:pPr>
        <w:rPr>
          <w:rFonts w:eastAsia="Calibri" w:cs="Times New Roman"/>
          <w:szCs w:val="22"/>
          <w:lang w:eastAsia="en-US"/>
        </w:rPr>
      </w:pPr>
      <w:r w:rsidRPr="002B2E2C">
        <w:rPr>
          <w:rFonts w:eastAsia="Calibri" w:cs="Times New Roman"/>
          <w:szCs w:val="22"/>
          <w:lang w:eastAsia="en-US"/>
        </w:rPr>
        <w:t>Foina (2013, p. 16)</w:t>
      </w:r>
      <w:r w:rsidR="00E27F35" w:rsidRPr="002B2E2C">
        <w:rPr>
          <w:rFonts w:eastAsia="Calibri" w:cs="Times New Roman"/>
          <w:szCs w:val="22"/>
          <w:lang w:eastAsia="en-US"/>
        </w:rPr>
        <w:t xml:space="preserve"> </w:t>
      </w:r>
      <w:r w:rsidR="00DE08F4" w:rsidRPr="002B2E2C">
        <w:rPr>
          <w:rFonts w:eastAsia="Calibri" w:cs="Times New Roman"/>
          <w:szCs w:val="22"/>
          <w:lang w:eastAsia="en-US"/>
        </w:rPr>
        <w:t>para atingir o seus objetivos organizacionais, a tecnologia deve agir sobre os seguintes pontos:</w:t>
      </w:r>
    </w:p>
    <w:p w14:paraId="73572C81" w14:textId="1F8424E0" w:rsidR="00DE08F4" w:rsidRPr="002B2E2C" w:rsidRDefault="003D3463" w:rsidP="00257221">
      <w:pPr>
        <w:pStyle w:val="PargrafodaLista"/>
        <w:numPr>
          <w:ilvl w:val="0"/>
          <w:numId w:val="41"/>
        </w:numPr>
        <w:rPr>
          <w:rFonts w:eastAsia="Calibri" w:cs="Times New Roman"/>
          <w:szCs w:val="22"/>
          <w:lang w:eastAsia="en-US"/>
        </w:rPr>
      </w:pPr>
      <w:r w:rsidRPr="002B2E2C">
        <w:rPr>
          <w:rFonts w:eastAsia="Calibri" w:cs="Times New Roman"/>
          <w:szCs w:val="22"/>
          <w:lang w:eastAsia="en-US"/>
        </w:rPr>
        <w:t>Compreender completamente</w:t>
      </w:r>
      <w:r w:rsidR="00DE08F4" w:rsidRPr="002B2E2C">
        <w:rPr>
          <w:rFonts w:eastAsia="Calibri" w:cs="Times New Roman"/>
          <w:szCs w:val="22"/>
          <w:lang w:eastAsia="en-US"/>
        </w:rPr>
        <w:t xml:space="preserve"> o negócio da organização </w:t>
      </w:r>
      <w:r w:rsidRPr="002B2E2C">
        <w:rPr>
          <w:rFonts w:eastAsia="Calibri" w:cs="Times New Roman"/>
          <w:szCs w:val="22"/>
          <w:lang w:eastAsia="en-US"/>
        </w:rPr>
        <w:t>(sua</w:t>
      </w:r>
      <w:r w:rsidR="00DE08F4" w:rsidRPr="002B2E2C">
        <w:rPr>
          <w:rFonts w:eastAsia="Calibri" w:cs="Times New Roman"/>
          <w:szCs w:val="22"/>
          <w:lang w:eastAsia="en-US"/>
        </w:rPr>
        <w:t xml:space="preserve"> missão, visão e objetivos de negócio</w:t>
      </w:r>
      <w:r w:rsidR="00257221" w:rsidRPr="002B2E2C">
        <w:rPr>
          <w:rFonts w:eastAsia="Calibri" w:cs="Times New Roman"/>
          <w:szCs w:val="22"/>
          <w:lang w:eastAsia="en-US"/>
        </w:rPr>
        <w:t>)</w:t>
      </w:r>
      <w:r w:rsidR="00C31702">
        <w:rPr>
          <w:rFonts w:eastAsia="Calibri" w:cs="Times New Roman"/>
          <w:szCs w:val="22"/>
          <w:lang w:eastAsia="en-US"/>
        </w:rPr>
        <w:t>;</w:t>
      </w:r>
    </w:p>
    <w:p w14:paraId="762B3A7C" w14:textId="051D35B4" w:rsidR="00257221" w:rsidRPr="002B2E2C" w:rsidRDefault="00257221" w:rsidP="00257221">
      <w:pPr>
        <w:pStyle w:val="PargrafodaLista"/>
        <w:numPr>
          <w:ilvl w:val="0"/>
          <w:numId w:val="41"/>
        </w:numPr>
        <w:rPr>
          <w:rFonts w:eastAsia="Calibri" w:cs="Times New Roman"/>
          <w:szCs w:val="22"/>
          <w:lang w:eastAsia="en-US"/>
        </w:rPr>
      </w:pPr>
      <w:r w:rsidRPr="002B2E2C">
        <w:rPr>
          <w:rFonts w:eastAsia="Calibri" w:cs="Times New Roman"/>
          <w:szCs w:val="22"/>
          <w:lang w:eastAsia="en-US"/>
        </w:rPr>
        <w:t>Estabelecer o conjunto de informações estratégicas necessárias para a sua gestão da organização</w:t>
      </w:r>
      <w:r w:rsidR="00C31702">
        <w:rPr>
          <w:rFonts w:eastAsia="Calibri" w:cs="Times New Roman"/>
          <w:szCs w:val="22"/>
          <w:lang w:eastAsia="en-US"/>
        </w:rPr>
        <w:t>;</w:t>
      </w:r>
    </w:p>
    <w:p w14:paraId="47BE44DD" w14:textId="7BC1C8B9" w:rsidR="003D3463" w:rsidRPr="002B2E2C" w:rsidRDefault="003D3463" w:rsidP="00257221">
      <w:pPr>
        <w:pStyle w:val="PargrafodaLista"/>
        <w:numPr>
          <w:ilvl w:val="0"/>
          <w:numId w:val="41"/>
        </w:numPr>
        <w:rPr>
          <w:rFonts w:eastAsia="Calibri" w:cs="Times New Roman"/>
          <w:szCs w:val="22"/>
          <w:lang w:eastAsia="en-US"/>
        </w:rPr>
      </w:pPr>
      <w:r w:rsidRPr="002B2E2C">
        <w:rPr>
          <w:rFonts w:eastAsia="Calibri" w:cs="Times New Roman"/>
          <w:szCs w:val="22"/>
          <w:lang w:eastAsia="en-US"/>
        </w:rPr>
        <w:t>Identificar e mapear os processos de negócios da organização</w:t>
      </w:r>
      <w:r w:rsidR="00C31702">
        <w:rPr>
          <w:rFonts w:eastAsia="Calibri" w:cs="Times New Roman"/>
          <w:szCs w:val="22"/>
          <w:lang w:eastAsia="en-US"/>
        </w:rPr>
        <w:t>;</w:t>
      </w:r>
    </w:p>
    <w:p w14:paraId="03FEBD8C" w14:textId="755A4B46" w:rsidR="003D3463" w:rsidRPr="002B2E2C" w:rsidRDefault="003D3463" w:rsidP="00257221">
      <w:pPr>
        <w:pStyle w:val="PargrafodaLista"/>
        <w:numPr>
          <w:ilvl w:val="0"/>
          <w:numId w:val="41"/>
        </w:numPr>
        <w:rPr>
          <w:rFonts w:eastAsia="Calibri" w:cs="Times New Roman"/>
          <w:szCs w:val="22"/>
          <w:lang w:eastAsia="en-US"/>
        </w:rPr>
      </w:pPr>
      <w:r w:rsidRPr="002B2E2C">
        <w:rPr>
          <w:rFonts w:eastAsia="Calibri" w:cs="Times New Roman"/>
          <w:szCs w:val="22"/>
          <w:lang w:eastAsia="en-US"/>
        </w:rPr>
        <w:t>Mecanizar os processos de maior impacto para os negócios</w:t>
      </w:r>
      <w:r w:rsidR="00C31702">
        <w:rPr>
          <w:rFonts w:eastAsia="Calibri" w:cs="Times New Roman"/>
          <w:szCs w:val="22"/>
          <w:lang w:eastAsia="en-US"/>
        </w:rPr>
        <w:t>;</w:t>
      </w:r>
    </w:p>
    <w:p w14:paraId="1477456E" w14:textId="313787E8" w:rsidR="00FC3935" w:rsidRPr="002B2E2C" w:rsidRDefault="00FC3935" w:rsidP="00257221">
      <w:pPr>
        <w:pStyle w:val="PargrafodaLista"/>
        <w:numPr>
          <w:ilvl w:val="0"/>
          <w:numId w:val="41"/>
        </w:numPr>
        <w:rPr>
          <w:rFonts w:eastAsia="Calibri" w:cs="Times New Roman"/>
          <w:szCs w:val="22"/>
          <w:lang w:eastAsia="en-US"/>
        </w:rPr>
      </w:pPr>
      <w:r w:rsidRPr="002B2E2C">
        <w:rPr>
          <w:rFonts w:eastAsia="Calibri" w:cs="Times New Roman"/>
          <w:szCs w:val="22"/>
          <w:lang w:eastAsia="en-US"/>
        </w:rPr>
        <w:t>Atribuir responsabilidades pelos processos e pelas informações por eles usadas</w:t>
      </w:r>
      <w:r w:rsidR="00C31702">
        <w:rPr>
          <w:rFonts w:eastAsia="Calibri" w:cs="Times New Roman"/>
          <w:szCs w:val="22"/>
          <w:lang w:eastAsia="en-US"/>
        </w:rPr>
        <w:t>;</w:t>
      </w:r>
    </w:p>
    <w:p w14:paraId="25E0325C" w14:textId="49938C40" w:rsidR="00FC3935" w:rsidRPr="002B2E2C" w:rsidRDefault="00FC3935" w:rsidP="00257221">
      <w:pPr>
        <w:pStyle w:val="PargrafodaLista"/>
        <w:numPr>
          <w:ilvl w:val="0"/>
          <w:numId w:val="41"/>
        </w:numPr>
        <w:rPr>
          <w:rFonts w:eastAsia="Calibri" w:cs="Times New Roman"/>
          <w:szCs w:val="22"/>
          <w:lang w:eastAsia="en-US"/>
        </w:rPr>
      </w:pPr>
      <w:r w:rsidRPr="002B2E2C">
        <w:rPr>
          <w:rFonts w:eastAsia="Calibri" w:cs="Times New Roman"/>
          <w:szCs w:val="22"/>
          <w:lang w:eastAsia="en-US"/>
        </w:rPr>
        <w:t>Organizar o fluxo de informações para apoio às decisões e para o controle das operações da empresa.</w:t>
      </w:r>
    </w:p>
    <w:p w14:paraId="181AB7B8" w14:textId="77777777" w:rsidR="00257221" w:rsidRPr="002B2E2C" w:rsidRDefault="00257221" w:rsidP="001C680E">
      <w:pPr>
        <w:rPr>
          <w:rFonts w:cs="Times New Roman"/>
          <w:lang w:eastAsia="en-US"/>
        </w:rPr>
      </w:pPr>
    </w:p>
    <w:p w14:paraId="0B480EB4" w14:textId="77777777" w:rsidR="005B44CB" w:rsidRPr="002B2E2C" w:rsidRDefault="005B44CB" w:rsidP="005B44CB">
      <w:pPr>
        <w:rPr>
          <w:rFonts w:cs="Times New Roman"/>
          <w:lang w:eastAsia="en-US"/>
        </w:rPr>
      </w:pPr>
      <w:r w:rsidRPr="002B2E2C">
        <w:rPr>
          <w:rFonts w:cs="Times New Roman"/>
          <w:lang w:eastAsia="en-US"/>
        </w:rPr>
        <w:t xml:space="preserve">Em sua revisão de literatura Rodrigues (2009, p. 30) registrou alguns pontos sobre o uso adequado de TI que afeta positivamente o desempenho de uma organização, dentre eles podemos destacar </w:t>
      </w:r>
    </w:p>
    <w:p w14:paraId="6668C2DD" w14:textId="77777777" w:rsidR="005B44CB" w:rsidRPr="002B2E2C" w:rsidRDefault="005B44CB" w:rsidP="005B44CB">
      <w:pPr>
        <w:pStyle w:val="PargrafodaLista"/>
        <w:numPr>
          <w:ilvl w:val="0"/>
          <w:numId w:val="5"/>
        </w:numPr>
        <w:rPr>
          <w:rFonts w:cs="Times New Roman"/>
          <w:lang w:eastAsia="en-US"/>
        </w:rPr>
      </w:pPr>
      <w:r w:rsidRPr="002B2E2C">
        <w:rPr>
          <w:rFonts w:cs="Times New Roman"/>
          <w:lang w:eastAsia="en-US"/>
        </w:rPr>
        <w:t>Resposta a mudanças do ambiente externo;</w:t>
      </w:r>
    </w:p>
    <w:p w14:paraId="5C089052" w14:textId="77777777" w:rsidR="005B44CB" w:rsidRPr="002B2E2C" w:rsidRDefault="005B44CB" w:rsidP="005B44CB">
      <w:pPr>
        <w:pStyle w:val="PargrafodaLista"/>
        <w:numPr>
          <w:ilvl w:val="0"/>
          <w:numId w:val="5"/>
        </w:numPr>
        <w:rPr>
          <w:rFonts w:cs="Times New Roman"/>
          <w:lang w:eastAsia="en-US"/>
        </w:rPr>
      </w:pPr>
      <w:r w:rsidRPr="002B2E2C">
        <w:rPr>
          <w:rFonts w:cs="Times New Roman"/>
          <w:lang w:eastAsia="en-US"/>
        </w:rPr>
        <w:t>Promoção de informação acurada e no tempo certo;</w:t>
      </w:r>
    </w:p>
    <w:p w14:paraId="4F95732E" w14:textId="77777777" w:rsidR="005B44CB" w:rsidRPr="002B2E2C" w:rsidRDefault="005B44CB" w:rsidP="005B44CB">
      <w:pPr>
        <w:pStyle w:val="PargrafodaLista"/>
        <w:numPr>
          <w:ilvl w:val="0"/>
          <w:numId w:val="5"/>
        </w:numPr>
        <w:rPr>
          <w:rFonts w:cs="Times New Roman"/>
          <w:lang w:eastAsia="en-US"/>
        </w:rPr>
      </w:pPr>
      <w:r w:rsidRPr="002B2E2C">
        <w:rPr>
          <w:rFonts w:cs="Times New Roman"/>
          <w:lang w:eastAsia="en-US"/>
        </w:rPr>
        <w:t>Automatização de processos;</w:t>
      </w:r>
    </w:p>
    <w:p w14:paraId="337079F0" w14:textId="77777777" w:rsidR="005B44CB" w:rsidRPr="002B2E2C" w:rsidRDefault="005B44CB" w:rsidP="005B44CB">
      <w:pPr>
        <w:pStyle w:val="PargrafodaLista"/>
        <w:numPr>
          <w:ilvl w:val="0"/>
          <w:numId w:val="5"/>
        </w:numPr>
        <w:rPr>
          <w:rFonts w:cs="Times New Roman"/>
          <w:lang w:eastAsia="en-US"/>
        </w:rPr>
      </w:pPr>
      <w:r w:rsidRPr="002B2E2C">
        <w:rPr>
          <w:rFonts w:cs="Times New Roman"/>
          <w:lang w:eastAsia="en-US"/>
        </w:rPr>
        <w:t>Eficiência e qualidade;</w:t>
      </w:r>
    </w:p>
    <w:p w14:paraId="7D02B7F0" w14:textId="77777777" w:rsidR="005B44CB" w:rsidRPr="002B2E2C" w:rsidRDefault="005B44CB" w:rsidP="005B44CB">
      <w:pPr>
        <w:pStyle w:val="PargrafodaLista"/>
        <w:numPr>
          <w:ilvl w:val="0"/>
          <w:numId w:val="5"/>
        </w:numPr>
        <w:rPr>
          <w:rFonts w:cs="Times New Roman"/>
          <w:lang w:eastAsia="en-US"/>
        </w:rPr>
      </w:pPr>
      <w:r w:rsidRPr="002B2E2C">
        <w:rPr>
          <w:rFonts w:cs="Times New Roman"/>
          <w:lang w:eastAsia="en-US"/>
        </w:rPr>
        <w:t>Ampliar a atuação geográfica;</w:t>
      </w:r>
    </w:p>
    <w:p w14:paraId="6C576487" w14:textId="77777777" w:rsidR="005B44CB" w:rsidRPr="002B2E2C" w:rsidRDefault="005B44CB" w:rsidP="005B44CB">
      <w:pPr>
        <w:pStyle w:val="PargrafodaLista"/>
        <w:numPr>
          <w:ilvl w:val="0"/>
          <w:numId w:val="5"/>
        </w:numPr>
        <w:rPr>
          <w:rFonts w:cs="Times New Roman"/>
          <w:lang w:eastAsia="en-US"/>
        </w:rPr>
      </w:pPr>
      <w:r w:rsidRPr="002B2E2C">
        <w:rPr>
          <w:rFonts w:cs="Times New Roman"/>
          <w:lang w:eastAsia="en-US"/>
        </w:rPr>
        <w:t>Permitir o atendimento as demandas de clientes;</w:t>
      </w:r>
    </w:p>
    <w:p w14:paraId="6FB87013" w14:textId="77777777" w:rsidR="005B44CB" w:rsidRPr="002B2E2C" w:rsidRDefault="005B44CB" w:rsidP="005B44CB">
      <w:pPr>
        <w:pStyle w:val="PargrafodaLista"/>
        <w:numPr>
          <w:ilvl w:val="0"/>
          <w:numId w:val="5"/>
        </w:numPr>
        <w:rPr>
          <w:rFonts w:cs="Times New Roman"/>
          <w:lang w:eastAsia="en-US"/>
        </w:rPr>
      </w:pPr>
      <w:r w:rsidRPr="002B2E2C">
        <w:rPr>
          <w:rFonts w:cs="Times New Roman"/>
          <w:lang w:eastAsia="en-US"/>
        </w:rPr>
        <w:t>Interligação com parceiros externos;</w:t>
      </w:r>
    </w:p>
    <w:p w14:paraId="11B06B70" w14:textId="77777777" w:rsidR="005B44CB" w:rsidRPr="002B2E2C" w:rsidRDefault="005B44CB" w:rsidP="005B44CB">
      <w:pPr>
        <w:ind w:left="283"/>
        <w:rPr>
          <w:rFonts w:eastAsia="Calibri" w:cs="Times New Roman"/>
          <w:lang w:eastAsia="en-US"/>
        </w:rPr>
      </w:pPr>
      <w:r w:rsidRPr="002B2E2C">
        <w:rPr>
          <w:rFonts w:eastAsia="Calibri" w:cs="Times New Roman"/>
          <w:lang w:eastAsia="en-US"/>
        </w:rPr>
        <w:lastRenderedPageBreak/>
        <w:t>As organizações buscam alcançar diversos objetivos simultaneamente, e os objetivos maiores impõem-se aos específicos. Através dos objetivos organizacionais “A empresa pode fixar suas: políticas, diretrizes, metas, programas, procedimentos, métodos e normas.” (CHIAVENATTO, 2003, p. 169)</w:t>
      </w:r>
    </w:p>
    <w:p w14:paraId="381655C5" w14:textId="04969B81" w:rsidR="005B44CB" w:rsidRPr="002B2E2C" w:rsidRDefault="005B44CB" w:rsidP="005B44CB">
      <w:pPr>
        <w:suppressAutoHyphens w:val="0"/>
        <w:rPr>
          <w:rFonts w:eastAsia="Calibri" w:cs="Times New Roman"/>
          <w:szCs w:val="22"/>
          <w:lang w:eastAsia="en-US"/>
        </w:rPr>
      </w:pPr>
      <w:r w:rsidRPr="002B2E2C">
        <w:rPr>
          <w:rFonts w:eastAsia="Calibri" w:cs="Times New Roman"/>
          <w:szCs w:val="22"/>
          <w:lang w:eastAsia="en-US"/>
        </w:rPr>
        <w:t xml:space="preserve">Políticas são afirmações genéricas e abrangentes e utiliza-se </w:t>
      </w:r>
      <w:r w:rsidR="00775242" w:rsidRPr="002B2E2C">
        <w:rPr>
          <w:rFonts w:eastAsia="Calibri" w:cs="Times New Roman"/>
          <w:szCs w:val="22"/>
          <w:lang w:eastAsia="en-US"/>
        </w:rPr>
        <w:t>normalmente verbos</w:t>
      </w:r>
      <w:r w:rsidR="00767954" w:rsidRPr="002B2E2C">
        <w:rPr>
          <w:rFonts w:eastAsia="Calibri" w:cs="Times New Roman"/>
          <w:szCs w:val="22"/>
          <w:lang w:eastAsia="en-US"/>
        </w:rPr>
        <w:t>:</w:t>
      </w:r>
      <w:r w:rsidRPr="002B2E2C">
        <w:rPr>
          <w:rFonts w:eastAsia="Calibri" w:cs="Times New Roman"/>
          <w:szCs w:val="22"/>
          <w:lang w:eastAsia="en-US"/>
        </w:rPr>
        <w:t xml:space="preserve"> como</w:t>
      </w:r>
      <w:r w:rsidR="007D7ECD" w:rsidRPr="002B2E2C">
        <w:rPr>
          <w:rFonts w:eastAsia="Calibri" w:cs="Times New Roman"/>
          <w:szCs w:val="22"/>
          <w:lang w:eastAsia="en-US"/>
        </w:rPr>
        <w:t>,</w:t>
      </w:r>
      <w:r w:rsidRPr="002B2E2C">
        <w:rPr>
          <w:rFonts w:eastAsia="Calibri" w:cs="Times New Roman"/>
          <w:szCs w:val="22"/>
          <w:lang w:eastAsia="en-US"/>
        </w:rPr>
        <w:t xml:space="preserve"> manter, seguir e prover</w:t>
      </w:r>
      <w:r w:rsidRPr="002B2E2C">
        <w:rPr>
          <w:rFonts w:eastAsia="Calibri" w:cs="Times New Roman"/>
          <w:lang w:eastAsia="en-US"/>
        </w:rPr>
        <w:t xml:space="preserve"> </w:t>
      </w:r>
      <w:r w:rsidRPr="002B2E2C">
        <w:rPr>
          <w:rFonts w:eastAsia="Calibri" w:cs="Times New Roman"/>
          <w:szCs w:val="22"/>
          <w:lang w:eastAsia="en-US"/>
        </w:rPr>
        <w:t>exemplo:</w:t>
      </w:r>
      <w:r w:rsidR="00775242" w:rsidRPr="002B2E2C">
        <w:rPr>
          <w:rFonts w:eastAsia="Calibri" w:cs="Times New Roman"/>
          <w:szCs w:val="22"/>
          <w:lang w:eastAsia="en-US"/>
        </w:rPr>
        <w:t xml:space="preserve"> </w:t>
      </w:r>
      <w:r w:rsidRPr="002B2E2C">
        <w:rPr>
          <w:rFonts w:eastAsia="Calibri" w:cs="Times New Roman"/>
          <w:szCs w:val="22"/>
          <w:lang w:eastAsia="en-US"/>
        </w:rPr>
        <w:t xml:space="preserve">como tratar os alunos e prover ensino. Diretrizes são princípios para alcançar os objetivos organizacionais, </w:t>
      </w:r>
      <w:r w:rsidR="00767954" w:rsidRPr="002B2E2C">
        <w:rPr>
          <w:rFonts w:eastAsia="Calibri" w:cs="Times New Roman"/>
          <w:szCs w:val="22"/>
          <w:lang w:eastAsia="en-US"/>
        </w:rPr>
        <w:t>por exemplo</w:t>
      </w:r>
      <w:r w:rsidRPr="002B2E2C">
        <w:rPr>
          <w:rFonts w:eastAsia="Calibri" w:cs="Times New Roman"/>
          <w:szCs w:val="22"/>
          <w:lang w:eastAsia="en-US"/>
        </w:rPr>
        <w:t>, como fazer seleção de alunos.</w:t>
      </w:r>
      <w:r w:rsidRPr="002B2E2C">
        <w:rPr>
          <w:rFonts w:eastAsia="Calibri" w:cs="Times New Roman"/>
          <w:lang w:eastAsia="en-US"/>
        </w:rPr>
        <w:t xml:space="preserve"> </w:t>
      </w:r>
      <w:r w:rsidRPr="002B2E2C">
        <w:rPr>
          <w:rFonts w:eastAsia="Calibri" w:cs="Times New Roman"/>
          <w:szCs w:val="22"/>
          <w:lang w:eastAsia="en-US"/>
        </w:rPr>
        <w:t xml:space="preserve">Metas são alvos para curto prazo, pode ser considerado como objetivos operacionais, </w:t>
      </w:r>
      <w:r w:rsidR="00B9711C" w:rsidRPr="002B2E2C">
        <w:rPr>
          <w:rFonts w:eastAsia="Calibri" w:cs="Times New Roman"/>
          <w:szCs w:val="22"/>
          <w:lang w:eastAsia="en-US"/>
        </w:rPr>
        <w:t>como a</w:t>
      </w:r>
      <w:r w:rsidRPr="002B2E2C">
        <w:rPr>
          <w:rFonts w:eastAsia="Calibri" w:cs="Times New Roman"/>
          <w:szCs w:val="22"/>
          <w:lang w:eastAsia="en-US"/>
        </w:rPr>
        <w:t xml:space="preserve"> produção mensal e faturamento mensal</w:t>
      </w:r>
      <w:r w:rsidRPr="002B2E2C">
        <w:rPr>
          <w:rFonts w:eastAsia="Calibri" w:cs="Times New Roman"/>
          <w:lang w:eastAsia="en-US"/>
        </w:rPr>
        <w:t xml:space="preserve">. O alcance das metas é planejado através de programas, </w:t>
      </w:r>
      <w:r w:rsidR="00775242" w:rsidRPr="002B2E2C">
        <w:rPr>
          <w:rFonts w:eastAsia="Calibri" w:cs="Times New Roman"/>
          <w:lang w:eastAsia="en-US"/>
        </w:rPr>
        <w:t xml:space="preserve">que </w:t>
      </w:r>
      <w:r w:rsidRPr="002B2E2C">
        <w:rPr>
          <w:rFonts w:eastAsia="Calibri" w:cs="Times New Roman"/>
          <w:lang w:eastAsia="en-US"/>
        </w:rPr>
        <w:t>são planos bem específicos (CHIAVENATTO, 2003).</w:t>
      </w:r>
    </w:p>
    <w:p w14:paraId="4BE5353E" w14:textId="20D8505F" w:rsidR="005B44CB" w:rsidRPr="002B2E2C" w:rsidRDefault="005B44CB" w:rsidP="005B44CB">
      <w:pPr>
        <w:suppressAutoHyphens w:val="0"/>
        <w:rPr>
          <w:rFonts w:eastAsia="Calibri" w:cs="Times New Roman"/>
          <w:szCs w:val="22"/>
          <w:lang w:eastAsia="en-US"/>
        </w:rPr>
      </w:pPr>
      <w:r w:rsidRPr="002B2E2C">
        <w:rPr>
          <w:rFonts w:eastAsia="Calibri" w:cs="Times New Roman"/>
          <w:szCs w:val="22"/>
          <w:lang w:eastAsia="en-US"/>
        </w:rPr>
        <w:t xml:space="preserve">Procedimentos são rotinas que envolve uma sequência cronológica de tarefas, normalmente são de fácil detalhamento e os SI ajudam </w:t>
      </w:r>
      <w:r w:rsidR="00EB0FB1" w:rsidRPr="002B2E2C">
        <w:rPr>
          <w:rFonts w:eastAsia="Calibri" w:cs="Times New Roman"/>
          <w:szCs w:val="22"/>
          <w:lang w:eastAsia="en-US"/>
        </w:rPr>
        <w:t>em sua</w:t>
      </w:r>
      <w:r w:rsidRPr="002B2E2C">
        <w:rPr>
          <w:rFonts w:eastAsia="Calibri" w:cs="Times New Roman"/>
          <w:szCs w:val="22"/>
          <w:lang w:eastAsia="en-US"/>
        </w:rPr>
        <w:t xml:space="preserve"> realização</w:t>
      </w:r>
      <w:r w:rsidRPr="002B2E2C">
        <w:rPr>
          <w:rFonts w:eastAsia="Calibri" w:cs="Times New Roman"/>
          <w:lang w:eastAsia="en-US"/>
        </w:rPr>
        <w:t xml:space="preserve"> (CHIAVENATTO, 2003)</w:t>
      </w:r>
      <w:r w:rsidRPr="002B2E2C">
        <w:rPr>
          <w:rFonts w:eastAsia="Calibri" w:cs="Times New Roman"/>
          <w:szCs w:val="22"/>
          <w:lang w:eastAsia="en-US"/>
        </w:rPr>
        <w:t>, como o procedimento de matrícula de uma IES</w:t>
      </w:r>
      <w:r w:rsidRPr="002B2E2C">
        <w:rPr>
          <w:rFonts w:eastAsia="Calibri" w:cs="Times New Roman"/>
          <w:lang w:eastAsia="en-US"/>
        </w:rPr>
        <w:t>.</w:t>
      </w:r>
    </w:p>
    <w:p w14:paraId="33385AB9" w14:textId="5018E2F6" w:rsidR="005B44CB" w:rsidRPr="002B2E2C" w:rsidRDefault="005B44CB" w:rsidP="005B44CB">
      <w:pPr>
        <w:suppressAutoHyphens w:val="0"/>
        <w:rPr>
          <w:rFonts w:eastAsia="Calibri" w:cs="Times New Roman"/>
          <w:lang w:eastAsia="en-US"/>
        </w:rPr>
      </w:pPr>
      <w:r w:rsidRPr="002B2E2C">
        <w:rPr>
          <w:rFonts w:eastAsia="Calibri" w:cs="Times New Roman"/>
          <w:szCs w:val="22"/>
          <w:lang w:eastAsia="en-US"/>
        </w:rPr>
        <w:t xml:space="preserve">Métodos são planos para o a execução de uma tarefa específica, normalmente atribuído a uma pessoa, detalha como o trabalho deve ser realizado exemplo o método para </w:t>
      </w:r>
      <w:r w:rsidR="000501D0" w:rsidRPr="002B2E2C">
        <w:rPr>
          <w:rFonts w:eastAsia="Calibri" w:cs="Times New Roman"/>
          <w:szCs w:val="22"/>
          <w:lang w:eastAsia="en-US"/>
        </w:rPr>
        <w:t>cursar</w:t>
      </w:r>
      <w:r w:rsidRPr="002B2E2C">
        <w:rPr>
          <w:rFonts w:eastAsia="Calibri" w:cs="Times New Roman"/>
          <w:szCs w:val="22"/>
          <w:lang w:eastAsia="en-US"/>
        </w:rPr>
        <w:t xml:space="preserve"> uma disciplina em outra IES, podem-se usar fluxogramas para sua</w:t>
      </w:r>
      <w:r w:rsidR="00CF7C34">
        <w:rPr>
          <w:rFonts w:eastAsia="Calibri" w:cs="Times New Roman"/>
          <w:szCs w:val="22"/>
          <w:lang w:eastAsia="en-US"/>
        </w:rPr>
        <w:t xml:space="preserve"> explicitação</w:t>
      </w:r>
      <w:r w:rsidRPr="002B2E2C">
        <w:rPr>
          <w:rFonts w:eastAsia="Calibri" w:cs="Times New Roman"/>
          <w:szCs w:val="22"/>
          <w:lang w:eastAsia="en-US"/>
        </w:rPr>
        <w:t xml:space="preserve"> </w:t>
      </w:r>
      <w:r w:rsidRPr="002B2E2C">
        <w:rPr>
          <w:rFonts w:eastAsia="Calibri" w:cs="Times New Roman"/>
          <w:lang w:eastAsia="en-US"/>
        </w:rPr>
        <w:t>(CHIAVENATTO, 2003).</w:t>
      </w:r>
    </w:p>
    <w:p w14:paraId="13FD44D3" w14:textId="2924BE71" w:rsidR="005B44CB" w:rsidRPr="002B2E2C" w:rsidRDefault="005B44CB" w:rsidP="005B44CB">
      <w:pPr>
        <w:suppressAutoHyphens w:val="0"/>
        <w:rPr>
          <w:rFonts w:eastAsia="Calibri" w:cs="Times New Roman"/>
          <w:szCs w:val="22"/>
          <w:lang w:eastAsia="en-US"/>
        </w:rPr>
      </w:pPr>
      <w:r w:rsidRPr="002B2E2C">
        <w:rPr>
          <w:rFonts w:eastAsia="Calibri" w:cs="Times New Roman"/>
          <w:lang w:eastAsia="en-US"/>
        </w:rPr>
        <w:t xml:space="preserve">Normas, no ambiente dos sistemas seriam as regras de negócio, segundo Chiavenatto (2003) </w:t>
      </w:r>
      <w:r w:rsidR="00B21F08">
        <w:rPr>
          <w:rFonts w:eastAsia="Calibri" w:cs="Times New Roman"/>
          <w:lang w:eastAsia="en-US"/>
        </w:rPr>
        <w:t xml:space="preserve">normas </w:t>
      </w:r>
      <w:r w:rsidRPr="002B2E2C">
        <w:rPr>
          <w:rFonts w:eastAsia="Calibri" w:cs="Times New Roman"/>
          <w:lang w:eastAsia="en-US"/>
        </w:rPr>
        <w:t>são regras ou regulamentos que cercam os procedimento</w:t>
      </w:r>
      <w:r w:rsidR="005B0BA4" w:rsidRPr="002B2E2C">
        <w:rPr>
          <w:rFonts w:eastAsia="Calibri" w:cs="Times New Roman"/>
          <w:lang w:eastAsia="en-US"/>
        </w:rPr>
        <w:t>s</w:t>
      </w:r>
      <w:r w:rsidRPr="002B2E2C">
        <w:rPr>
          <w:rFonts w:eastAsia="Calibri" w:cs="Times New Roman"/>
          <w:lang w:eastAsia="en-US"/>
        </w:rPr>
        <w:t>, como um código de conduta que deve ser seguido fielmente, no geral define o que deve ser feito e o que não deve ser</w:t>
      </w:r>
      <w:r w:rsidR="00B9711C" w:rsidRPr="002B2E2C">
        <w:rPr>
          <w:rFonts w:eastAsia="Calibri" w:cs="Times New Roman"/>
          <w:lang w:eastAsia="en-US"/>
        </w:rPr>
        <w:t xml:space="preserve"> </w:t>
      </w:r>
      <w:r w:rsidRPr="002B2E2C">
        <w:rPr>
          <w:rFonts w:eastAsia="Calibri" w:cs="Times New Roman"/>
          <w:lang w:eastAsia="en-US"/>
        </w:rPr>
        <w:t xml:space="preserve">(CHIAVENATTO, 2003), exemplo: a </w:t>
      </w:r>
      <w:r w:rsidR="004A4597" w:rsidRPr="002B2E2C">
        <w:rPr>
          <w:rFonts w:eastAsia="Calibri" w:cs="Times New Roman"/>
          <w:lang w:eastAsia="en-US"/>
        </w:rPr>
        <w:t>matrícula</w:t>
      </w:r>
      <w:r w:rsidRPr="002B2E2C">
        <w:rPr>
          <w:rFonts w:eastAsia="Calibri" w:cs="Times New Roman"/>
          <w:lang w:eastAsia="en-US"/>
        </w:rPr>
        <w:t xml:space="preserve"> de alunos em IES sem o diploma de ensino médio e classificado em um processo seletivo.</w:t>
      </w:r>
    </w:p>
    <w:p w14:paraId="76460F6B" w14:textId="77777777" w:rsidR="005B44CB" w:rsidRPr="002B2E2C" w:rsidRDefault="005B44CB" w:rsidP="005B44CB">
      <w:pPr>
        <w:rPr>
          <w:rFonts w:eastAsia="Calibri" w:cs="Times New Roman"/>
          <w:lang w:eastAsia="en-US"/>
        </w:rPr>
      </w:pPr>
      <w:r w:rsidRPr="002B2E2C">
        <w:rPr>
          <w:rFonts w:eastAsia="Calibri" w:cs="Times New Roman"/>
          <w:lang w:eastAsia="en-US"/>
        </w:rPr>
        <w:t xml:space="preserve">Segundo Chiavenatto (2003) há 3 tipos de planejamentos, o estratégico, tático e operacional: </w:t>
      </w:r>
    </w:p>
    <w:p w14:paraId="78CA619F" w14:textId="77777777" w:rsidR="005B44CB" w:rsidRPr="002B2E2C" w:rsidRDefault="005B44CB" w:rsidP="005B44CB">
      <w:pPr>
        <w:rPr>
          <w:rFonts w:eastAsia="Calibri" w:cs="Times New Roman"/>
          <w:lang w:eastAsia="en-US"/>
        </w:rPr>
      </w:pPr>
      <w:r w:rsidRPr="002B2E2C">
        <w:rPr>
          <w:rFonts w:eastAsia="Calibri" w:cs="Times New Roman"/>
          <w:lang w:eastAsia="en-US"/>
        </w:rPr>
        <w:t>O planejamento estratégico é o mais amplo e abrangente de toda a organização, é projetado a longo prazo, envolve a empresa como um todo (CHIAVENATTO, 2003), como exemplo: O Plano de Desenvolvimento Institucional.</w:t>
      </w:r>
    </w:p>
    <w:p w14:paraId="07100461" w14:textId="03D895D2" w:rsidR="005B44CB" w:rsidRPr="002B2E2C" w:rsidRDefault="005B44CB" w:rsidP="005B44CB">
      <w:pPr>
        <w:rPr>
          <w:rFonts w:eastAsia="Calibri" w:cs="Times New Roman"/>
          <w:lang w:eastAsia="en-US"/>
        </w:rPr>
      </w:pPr>
      <w:r w:rsidRPr="002B2E2C">
        <w:rPr>
          <w:rFonts w:eastAsia="Calibri" w:cs="Times New Roman"/>
          <w:lang w:eastAsia="en-US"/>
        </w:rPr>
        <w:t>Já o planejamento tático abrange por departamentos, suas características são: projetados a médio prazo, geralmente para exercício anual (CHIAVENATTO,</w:t>
      </w:r>
      <w:r w:rsidR="00145102">
        <w:rPr>
          <w:rFonts w:eastAsia="Calibri" w:cs="Times New Roman"/>
          <w:lang w:eastAsia="en-US"/>
        </w:rPr>
        <w:t xml:space="preserve"> </w:t>
      </w:r>
      <w:r w:rsidRPr="002B2E2C">
        <w:rPr>
          <w:rFonts w:eastAsia="Calibri" w:cs="Times New Roman"/>
          <w:lang w:eastAsia="en-US"/>
        </w:rPr>
        <w:t xml:space="preserve">2003), como exemplo: o </w:t>
      </w:r>
      <w:r w:rsidR="00556E98" w:rsidRPr="002B2E2C">
        <w:rPr>
          <w:rFonts w:eastAsia="Calibri" w:cs="Times New Roman"/>
          <w:lang w:eastAsia="en-US"/>
        </w:rPr>
        <w:t>P</w:t>
      </w:r>
      <w:r w:rsidRPr="002B2E2C">
        <w:rPr>
          <w:rFonts w:eastAsia="Calibri" w:cs="Times New Roman"/>
          <w:lang w:eastAsia="en-US"/>
        </w:rPr>
        <w:t xml:space="preserve">lano </w:t>
      </w:r>
      <w:r w:rsidR="00556E98" w:rsidRPr="002B2E2C">
        <w:rPr>
          <w:rFonts w:eastAsia="Calibri" w:cs="Times New Roman"/>
          <w:lang w:eastAsia="en-US"/>
        </w:rPr>
        <w:t>D</w:t>
      </w:r>
      <w:r w:rsidRPr="002B2E2C">
        <w:rPr>
          <w:rFonts w:eastAsia="Calibri" w:cs="Times New Roman"/>
          <w:lang w:eastAsia="en-US"/>
        </w:rPr>
        <w:t xml:space="preserve">iretor de </w:t>
      </w:r>
      <w:r w:rsidR="00556E98" w:rsidRPr="002B2E2C">
        <w:rPr>
          <w:rFonts w:eastAsia="Calibri" w:cs="Times New Roman"/>
          <w:lang w:eastAsia="en-US"/>
        </w:rPr>
        <w:t>S</w:t>
      </w:r>
      <w:r w:rsidRPr="002B2E2C">
        <w:rPr>
          <w:rFonts w:eastAsia="Calibri" w:cs="Times New Roman"/>
          <w:lang w:eastAsia="en-US"/>
        </w:rPr>
        <w:t xml:space="preserve">egurança de </w:t>
      </w:r>
      <w:r w:rsidR="00556E98" w:rsidRPr="002B2E2C">
        <w:rPr>
          <w:rFonts w:eastAsia="Calibri" w:cs="Times New Roman"/>
          <w:lang w:eastAsia="en-US"/>
        </w:rPr>
        <w:t>I</w:t>
      </w:r>
      <w:r w:rsidRPr="002B2E2C">
        <w:rPr>
          <w:rFonts w:eastAsia="Calibri" w:cs="Times New Roman"/>
          <w:lang w:eastAsia="en-US"/>
        </w:rPr>
        <w:t>nformação.</w:t>
      </w:r>
    </w:p>
    <w:p w14:paraId="0C84BB35" w14:textId="166B19D9" w:rsidR="005B44CB" w:rsidRPr="002B2E2C" w:rsidRDefault="005B44CB" w:rsidP="005B44CB">
      <w:pPr>
        <w:rPr>
          <w:rFonts w:eastAsia="Calibri" w:cs="Times New Roman"/>
          <w:lang w:eastAsia="en-US"/>
        </w:rPr>
      </w:pPr>
      <w:r w:rsidRPr="002B2E2C">
        <w:rPr>
          <w:rFonts w:eastAsia="Calibri" w:cs="Times New Roman"/>
          <w:lang w:eastAsia="en-US"/>
        </w:rPr>
        <w:t xml:space="preserve">E por fim o planejamento operacional que abrange cada atividade ou tarefa específica, é projetado para curto prazo, para o imediato, envolve cada tarefa isoladamente, atingir metas específicas (CHIAVENATTO, 2003), </w:t>
      </w:r>
      <w:r w:rsidR="00386E3A" w:rsidRPr="002B2E2C">
        <w:rPr>
          <w:rFonts w:eastAsia="Calibri" w:cs="Times New Roman"/>
          <w:lang w:eastAsia="en-US"/>
        </w:rPr>
        <w:t>como por exemplo a retomada das aulas</w:t>
      </w:r>
      <w:r w:rsidRPr="002B2E2C">
        <w:rPr>
          <w:rFonts w:eastAsia="Calibri" w:cs="Times New Roman"/>
          <w:lang w:eastAsia="en-US"/>
        </w:rPr>
        <w:t>.</w:t>
      </w:r>
    </w:p>
    <w:p w14:paraId="5B0E9C0C" w14:textId="77777777" w:rsidR="005B44CB" w:rsidRPr="002B2E2C" w:rsidRDefault="005B44CB" w:rsidP="005B44CB">
      <w:pPr>
        <w:rPr>
          <w:rFonts w:eastAsia="Calibri" w:cs="Times New Roman"/>
          <w:lang w:eastAsia="en-US"/>
        </w:rPr>
      </w:pPr>
      <w:r w:rsidRPr="002B2E2C">
        <w:rPr>
          <w:rFonts w:eastAsia="Calibri" w:cs="Times New Roman"/>
          <w:lang w:eastAsia="en-US"/>
        </w:rPr>
        <w:lastRenderedPageBreak/>
        <w:t>Observamos uma grande afinidade entre os tipos de planejamento e as tipologias de sistemas, o estratégico está mais no âmbito dos SAE, já o tático está ligado aos SIGs e SADs e os operacionais aos SPTs.</w:t>
      </w:r>
    </w:p>
    <w:p w14:paraId="5A855040" w14:textId="1087DB3C" w:rsidR="005B44CB" w:rsidRPr="002B2E2C" w:rsidRDefault="00386E3A" w:rsidP="005B44CB">
      <w:pPr>
        <w:suppressAutoHyphens w:val="0"/>
        <w:rPr>
          <w:rFonts w:eastAsia="Calibri" w:cs="Times New Roman"/>
          <w:szCs w:val="22"/>
          <w:lang w:eastAsia="en-US"/>
        </w:rPr>
      </w:pPr>
      <w:r w:rsidRPr="002B2E2C">
        <w:rPr>
          <w:rFonts w:eastAsia="Calibri" w:cs="Times New Roman"/>
          <w:szCs w:val="22"/>
          <w:lang w:eastAsia="en-US"/>
        </w:rPr>
        <w:t>Ambos os sistemas</w:t>
      </w:r>
      <w:r w:rsidR="005B44CB" w:rsidRPr="002B2E2C">
        <w:rPr>
          <w:rFonts w:eastAsia="Calibri" w:cs="Times New Roman"/>
          <w:szCs w:val="22"/>
          <w:lang w:eastAsia="en-US"/>
        </w:rPr>
        <w:t xml:space="preserve"> apresentados são alimentados por dados, que </w:t>
      </w:r>
      <w:r w:rsidR="003257AE">
        <w:rPr>
          <w:rFonts w:eastAsia="Calibri" w:cs="Times New Roman"/>
          <w:szCs w:val="22"/>
          <w:lang w:eastAsia="en-US"/>
        </w:rPr>
        <w:t>poderão</w:t>
      </w:r>
      <w:r w:rsidR="005B44CB" w:rsidRPr="002B2E2C">
        <w:rPr>
          <w:rFonts w:eastAsia="Calibri" w:cs="Times New Roman"/>
          <w:szCs w:val="22"/>
          <w:lang w:eastAsia="en-US"/>
        </w:rPr>
        <w:t xml:space="preserve"> ser informações e conhecimento para uma organização, estes SI estão norteando a resolução de problemas, previsão de gastos e lucros, possíveis problemas futuros, </w:t>
      </w:r>
      <w:r w:rsidR="00BE3F58" w:rsidRPr="002B2E2C">
        <w:rPr>
          <w:rFonts w:eastAsia="Calibri" w:cs="Times New Roman"/>
          <w:szCs w:val="22"/>
          <w:lang w:eastAsia="en-US"/>
        </w:rPr>
        <w:t>podendo entender</w:t>
      </w:r>
      <w:r w:rsidR="005B44CB" w:rsidRPr="002B2E2C">
        <w:rPr>
          <w:rFonts w:eastAsia="Calibri" w:cs="Times New Roman"/>
          <w:szCs w:val="22"/>
          <w:lang w:eastAsia="en-US"/>
        </w:rPr>
        <w:t xml:space="preserve"> o mal desempenho atual e</w:t>
      </w:r>
      <w:r w:rsidR="00BE3F58" w:rsidRPr="002B2E2C">
        <w:rPr>
          <w:rFonts w:eastAsia="Calibri" w:cs="Times New Roman"/>
          <w:szCs w:val="22"/>
          <w:lang w:eastAsia="en-US"/>
        </w:rPr>
        <w:t xml:space="preserve"> ajudar na</w:t>
      </w:r>
      <w:r w:rsidR="005B44CB" w:rsidRPr="002B2E2C">
        <w:rPr>
          <w:rFonts w:eastAsia="Calibri" w:cs="Times New Roman"/>
          <w:szCs w:val="22"/>
          <w:lang w:eastAsia="en-US"/>
        </w:rPr>
        <w:t xml:space="preserve"> prestação de contas. As organizações necessitam e devem estar alinhadas aos seus SI para que possam tomar decisões racionais, apoio a decisões e elaboração de planejamentos.</w:t>
      </w:r>
    </w:p>
    <w:p w14:paraId="47648390" w14:textId="2E53600F" w:rsidR="005B44CB" w:rsidRPr="002B2E2C" w:rsidRDefault="005B44CB" w:rsidP="005B44CB">
      <w:pPr>
        <w:suppressAutoHyphens w:val="0"/>
        <w:rPr>
          <w:rFonts w:eastAsia="Calibri" w:cs="Times New Roman"/>
          <w:szCs w:val="22"/>
          <w:lang w:eastAsia="en-US"/>
        </w:rPr>
      </w:pPr>
      <w:r w:rsidRPr="002B2E2C">
        <w:rPr>
          <w:rFonts w:eastAsia="Calibri" w:cs="Times New Roman"/>
          <w:szCs w:val="22"/>
          <w:lang w:eastAsia="en-US"/>
        </w:rPr>
        <w:t>A organização tem níveis em sua estrutura organizacional, com funções diferentes</w:t>
      </w:r>
      <w:r w:rsidR="000D1D74">
        <w:rPr>
          <w:rFonts w:eastAsia="Calibri" w:cs="Times New Roman"/>
          <w:szCs w:val="22"/>
          <w:lang w:eastAsia="en-US"/>
        </w:rPr>
        <w:t xml:space="preserve"> e</w:t>
      </w:r>
    </w:p>
    <w:p w14:paraId="47D277DD" w14:textId="77777777" w:rsidR="002F7A48" w:rsidRDefault="000D1D74" w:rsidP="005B44CB">
      <w:pPr>
        <w:suppressAutoHyphens w:val="0"/>
        <w:ind w:firstLine="0"/>
        <w:rPr>
          <w:rFonts w:eastAsia="Calibri" w:cs="Times New Roman"/>
          <w:szCs w:val="22"/>
          <w:lang w:eastAsia="en-US"/>
        </w:rPr>
      </w:pPr>
      <w:r>
        <w:rPr>
          <w:rFonts w:eastAsia="Calibri" w:cs="Times New Roman"/>
          <w:szCs w:val="22"/>
          <w:lang w:eastAsia="en-US"/>
        </w:rPr>
        <w:t>SI</w:t>
      </w:r>
      <w:r w:rsidR="00785E6A">
        <w:rPr>
          <w:rFonts w:eastAsia="Calibri" w:cs="Times New Roman"/>
          <w:szCs w:val="22"/>
          <w:lang w:eastAsia="en-US"/>
        </w:rPr>
        <w:t xml:space="preserve"> que</w:t>
      </w:r>
      <w:r w:rsidR="005B44CB" w:rsidRPr="002B2E2C">
        <w:rPr>
          <w:rFonts w:eastAsia="Calibri" w:cs="Times New Roman"/>
          <w:szCs w:val="22"/>
          <w:lang w:eastAsia="en-US"/>
        </w:rPr>
        <w:t xml:space="preserve"> ajudam cada nível desempenhar suas funções gerenciais e produtivas, apoiando </w:t>
      </w:r>
      <w:r w:rsidR="00785E6A">
        <w:rPr>
          <w:rFonts w:eastAsia="Calibri" w:cs="Times New Roman"/>
          <w:szCs w:val="22"/>
          <w:lang w:eastAsia="en-US"/>
        </w:rPr>
        <w:t>a</w:t>
      </w:r>
      <w:r w:rsidR="005B44CB" w:rsidRPr="002B2E2C">
        <w:rPr>
          <w:rFonts w:eastAsia="Calibri" w:cs="Times New Roman"/>
          <w:szCs w:val="22"/>
          <w:lang w:eastAsia="en-US"/>
        </w:rPr>
        <w:t xml:space="preserve"> coleta de dados, </w:t>
      </w:r>
      <w:r w:rsidR="00A573DB">
        <w:rPr>
          <w:rFonts w:eastAsia="Calibri" w:cs="Times New Roman"/>
          <w:szCs w:val="22"/>
          <w:lang w:eastAsia="en-US"/>
        </w:rPr>
        <w:t>o</w:t>
      </w:r>
      <w:r w:rsidR="005B44CB" w:rsidRPr="002B2E2C">
        <w:rPr>
          <w:rFonts w:eastAsia="Calibri" w:cs="Times New Roman"/>
          <w:szCs w:val="22"/>
          <w:lang w:eastAsia="en-US"/>
        </w:rPr>
        <w:t xml:space="preserve"> tratamento e processamento deles em informações e na disponibilização para que as decisões sejam embasadas.</w:t>
      </w:r>
      <w:r w:rsidR="00861F06" w:rsidRPr="002B2E2C">
        <w:rPr>
          <w:rFonts w:eastAsia="Calibri" w:cs="Times New Roman"/>
          <w:szCs w:val="22"/>
          <w:lang w:eastAsia="en-US"/>
        </w:rPr>
        <w:t xml:space="preserve"> A figura </w:t>
      </w:r>
      <w:r w:rsidR="003874CD" w:rsidRPr="002B2E2C">
        <w:rPr>
          <w:rFonts w:eastAsia="Calibri" w:cs="Times New Roman"/>
          <w:szCs w:val="22"/>
          <w:lang w:eastAsia="en-US"/>
        </w:rPr>
        <w:t>abaixo</w:t>
      </w:r>
      <w:r w:rsidR="00861F06" w:rsidRPr="002B2E2C">
        <w:rPr>
          <w:rFonts w:eastAsia="Calibri" w:cs="Times New Roman"/>
          <w:szCs w:val="22"/>
          <w:lang w:eastAsia="en-US"/>
        </w:rPr>
        <w:t xml:space="preserve"> res</w:t>
      </w:r>
    </w:p>
    <w:p w14:paraId="7617FCC2" w14:textId="7363697B" w:rsidR="005B44CB" w:rsidRPr="002B2E2C" w:rsidRDefault="00861F06" w:rsidP="005B44CB">
      <w:pPr>
        <w:suppressAutoHyphens w:val="0"/>
        <w:ind w:firstLine="0"/>
        <w:rPr>
          <w:rFonts w:eastAsia="Calibri" w:cs="Times New Roman"/>
          <w:szCs w:val="22"/>
          <w:lang w:eastAsia="en-US"/>
        </w:rPr>
      </w:pPr>
      <w:r w:rsidRPr="002B2E2C">
        <w:rPr>
          <w:rFonts w:eastAsia="Calibri" w:cs="Times New Roman"/>
          <w:szCs w:val="22"/>
          <w:lang w:eastAsia="en-US"/>
        </w:rPr>
        <w:t>ume toda cadeia produtiva dos dados dentro de uma organização e as suas aplicações dentro dos SI.</w:t>
      </w:r>
    </w:p>
    <w:p w14:paraId="7CF3BD51" w14:textId="77777777" w:rsidR="007B01A3" w:rsidRPr="002B2E2C" w:rsidRDefault="007B01A3" w:rsidP="005B44CB">
      <w:pPr>
        <w:suppressAutoHyphens w:val="0"/>
        <w:ind w:firstLine="0"/>
        <w:rPr>
          <w:rFonts w:eastAsia="Calibri" w:cs="Times New Roman"/>
          <w:szCs w:val="22"/>
          <w:lang w:eastAsia="en-US"/>
        </w:rPr>
      </w:pPr>
    </w:p>
    <w:p w14:paraId="07AB0F95" w14:textId="4854CC8B" w:rsidR="007B01A3" w:rsidRPr="002B2E2C" w:rsidRDefault="007B01A3" w:rsidP="007B01A3">
      <w:pPr>
        <w:pStyle w:val="Legenda"/>
        <w:keepNext/>
        <w:jc w:val="center"/>
        <w:rPr>
          <w:rFonts w:cs="Times New Roman"/>
        </w:rPr>
      </w:pPr>
      <w:bookmarkStart w:id="72" w:name="_Toc59372777"/>
      <w:r w:rsidRPr="002B2E2C">
        <w:rPr>
          <w:rFonts w:cs="Times New Roman"/>
        </w:rPr>
        <w:t xml:space="preserve">Figura </w:t>
      </w:r>
      <w:r w:rsidR="005404F9" w:rsidRPr="002B2E2C">
        <w:rPr>
          <w:rFonts w:cs="Times New Roman"/>
        </w:rPr>
        <w:fldChar w:fldCharType="begin"/>
      </w:r>
      <w:r w:rsidR="005404F9" w:rsidRPr="002B2E2C">
        <w:rPr>
          <w:rFonts w:cs="Times New Roman"/>
        </w:rPr>
        <w:instrText xml:space="preserve"> SEQ Figura \* ARABIC </w:instrText>
      </w:r>
      <w:r w:rsidR="005404F9" w:rsidRPr="002B2E2C">
        <w:rPr>
          <w:rFonts w:cs="Times New Roman"/>
        </w:rPr>
        <w:fldChar w:fldCharType="separate"/>
      </w:r>
      <w:r w:rsidR="00216C3B">
        <w:rPr>
          <w:rFonts w:cs="Times New Roman"/>
          <w:noProof/>
        </w:rPr>
        <w:t>3</w:t>
      </w:r>
      <w:r w:rsidR="005404F9" w:rsidRPr="002B2E2C">
        <w:rPr>
          <w:rFonts w:cs="Times New Roman"/>
          <w:noProof/>
        </w:rPr>
        <w:fldChar w:fldCharType="end"/>
      </w:r>
      <w:r w:rsidRPr="002B2E2C">
        <w:rPr>
          <w:rFonts w:cs="Times New Roman"/>
        </w:rPr>
        <w:t xml:space="preserve"> - Os níveis hierárquicos da informação</w:t>
      </w:r>
      <w:bookmarkEnd w:id="72"/>
    </w:p>
    <w:p w14:paraId="197E3D69" w14:textId="152FC3FE" w:rsidR="00861F06" w:rsidRPr="002B2E2C" w:rsidRDefault="007B01A3" w:rsidP="007B01A3">
      <w:pPr>
        <w:suppressAutoHyphens w:val="0"/>
        <w:ind w:firstLine="0"/>
        <w:jc w:val="center"/>
        <w:rPr>
          <w:rFonts w:eastAsia="Calibri" w:cs="Times New Roman"/>
          <w:szCs w:val="22"/>
          <w:lang w:eastAsia="en-US"/>
        </w:rPr>
      </w:pPr>
      <w:r w:rsidRPr="002B2E2C">
        <w:rPr>
          <w:rFonts w:cs="Times New Roman"/>
          <w:noProof/>
        </w:rPr>
        <w:drawing>
          <wp:inline distT="0" distB="0" distL="0" distR="0" wp14:anchorId="3195FD7D" wp14:editId="525BE8BA">
            <wp:extent cx="2225615" cy="3903130"/>
            <wp:effectExtent l="0" t="0" r="381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1183" cy="3947969"/>
                    </a:xfrm>
                    <a:prstGeom prst="rect">
                      <a:avLst/>
                    </a:prstGeom>
                  </pic:spPr>
                </pic:pic>
              </a:graphicData>
            </a:graphic>
          </wp:inline>
        </w:drawing>
      </w:r>
    </w:p>
    <w:p w14:paraId="647E9700" w14:textId="07AFA4DE" w:rsidR="007B01A3" w:rsidRPr="002B2E2C" w:rsidRDefault="000C47E4" w:rsidP="007B01A3">
      <w:pPr>
        <w:suppressAutoHyphens w:val="0"/>
        <w:ind w:firstLine="0"/>
        <w:jc w:val="center"/>
        <w:rPr>
          <w:rFonts w:eastAsia="Calibri" w:cs="Times New Roman"/>
          <w:szCs w:val="22"/>
          <w:lang w:eastAsia="en-US"/>
        </w:rPr>
      </w:pPr>
      <w:r w:rsidRPr="002B2E2C">
        <w:rPr>
          <w:rFonts w:cs="Times New Roman"/>
          <w:shd w:val="clear" w:color="auto" w:fill="FFFFFF"/>
        </w:rPr>
        <w:t>Moresi (2000, p. 18)</w:t>
      </w:r>
    </w:p>
    <w:p w14:paraId="0261B987" w14:textId="43C1BA93" w:rsidR="00BE55F0" w:rsidRPr="002B2E2C" w:rsidRDefault="00BE55F0" w:rsidP="005B44CB">
      <w:pPr>
        <w:suppressAutoHyphens w:val="0"/>
        <w:ind w:firstLine="0"/>
        <w:rPr>
          <w:rFonts w:eastAsia="Calibri" w:cs="Times New Roman"/>
          <w:szCs w:val="22"/>
          <w:lang w:eastAsia="en-US"/>
        </w:rPr>
      </w:pPr>
    </w:p>
    <w:p w14:paraId="6D669A35" w14:textId="072FBDC0" w:rsidR="00565016" w:rsidRPr="002B2E2C" w:rsidRDefault="00E5596C" w:rsidP="00E5596C">
      <w:pPr>
        <w:suppressAutoHyphens w:val="0"/>
        <w:ind w:firstLine="426"/>
        <w:rPr>
          <w:rFonts w:eastAsia="Calibri" w:cs="Times New Roman"/>
          <w:szCs w:val="22"/>
          <w:lang w:eastAsia="en-US"/>
        </w:rPr>
      </w:pPr>
      <w:r w:rsidRPr="002B2E2C">
        <w:rPr>
          <w:rFonts w:cs="Times New Roman"/>
          <w:shd w:val="clear" w:color="auto" w:fill="FFFFFF"/>
        </w:rPr>
        <w:lastRenderedPageBreak/>
        <w:t>De</w:t>
      </w:r>
      <w:r w:rsidR="00FB5972" w:rsidRPr="002B2E2C">
        <w:rPr>
          <w:rFonts w:cs="Times New Roman"/>
          <w:shd w:val="clear" w:color="auto" w:fill="FFFFFF"/>
        </w:rPr>
        <w:t xml:space="preserve"> modo geral existe um consenso de que um SI deve ser estratégico e contribuir para que uma organização possa alcançar seus objetivos</w:t>
      </w:r>
      <w:r w:rsidR="006556F0" w:rsidRPr="002B2E2C">
        <w:rPr>
          <w:rFonts w:cs="Times New Roman"/>
          <w:shd w:val="clear" w:color="auto" w:fill="FFFFFF"/>
        </w:rPr>
        <w:t>, para isto a abordagem no seu desenvolvimento deve ser voltada para a determinação das necessidades</w:t>
      </w:r>
      <w:r w:rsidR="002A2264" w:rsidRPr="002B2E2C">
        <w:rPr>
          <w:rFonts w:cs="Times New Roman"/>
          <w:shd w:val="clear" w:color="auto" w:fill="FFFFFF"/>
        </w:rPr>
        <w:t xml:space="preserve"> da organização, a disseminação e a representação da informação, com o objetivo de otimizar a cadeia de valor do sistema </w:t>
      </w:r>
      <w:r w:rsidRPr="002B2E2C">
        <w:rPr>
          <w:rFonts w:cs="Times New Roman"/>
          <w:shd w:val="clear" w:color="auto" w:fill="FFFFFF"/>
        </w:rPr>
        <w:t>(MORESI,</w:t>
      </w:r>
      <w:r w:rsidR="002A2264" w:rsidRPr="002B2E2C">
        <w:rPr>
          <w:rFonts w:cs="Times New Roman"/>
          <w:shd w:val="clear" w:color="auto" w:fill="FFFFFF"/>
        </w:rPr>
        <w:t xml:space="preserve"> 2000, p. 24, apud ROWLEY, 1995)</w:t>
      </w:r>
    </w:p>
    <w:p w14:paraId="0B8CFA86" w14:textId="400502C5" w:rsidR="00846316" w:rsidRPr="002B2E2C" w:rsidRDefault="00E97975" w:rsidP="000574CB">
      <w:pPr>
        <w:pStyle w:val="Ttulo2"/>
        <w:numPr>
          <w:ilvl w:val="1"/>
          <w:numId w:val="26"/>
        </w:numPr>
        <w:ind w:left="426"/>
        <w:rPr>
          <w:rFonts w:cs="Times New Roman"/>
          <w:color w:val="auto"/>
          <w:lang w:eastAsia="pt-BR"/>
        </w:rPr>
      </w:pPr>
      <w:bookmarkStart w:id="73" w:name="_Toc59289008"/>
      <w:r>
        <w:rPr>
          <w:rFonts w:eastAsia="Calibri" w:cs="Times New Roman"/>
          <w:color w:val="auto"/>
          <w:lang w:eastAsia="en-US"/>
        </w:rPr>
        <w:t xml:space="preserve">Cadeia de valor nas </w:t>
      </w:r>
      <w:r w:rsidR="00D123AD">
        <w:rPr>
          <w:rFonts w:eastAsia="Calibri" w:cs="Times New Roman"/>
          <w:color w:val="auto"/>
          <w:lang w:eastAsia="en-US"/>
        </w:rPr>
        <w:t>organizações</w:t>
      </w:r>
      <w:bookmarkEnd w:id="73"/>
    </w:p>
    <w:p w14:paraId="3A73A240" w14:textId="5C8FE4C7" w:rsidR="00846316" w:rsidRPr="002B2E2C" w:rsidRDefault="004C2ED1" w:rsidP="00846316">
      <w:pPr>
        <w:rPr>
          <w:rFonts w:eastAsia="Calibri" w:cs="Times New Roman"/>
          <w:color w:val="auto"/>
          <w:lang w:eastAsia="en-US"/>
        </w:rPr>
      </w:pPr>
      <w:r w:rsidRPr="002B2E2C">
        <w:rPr>
          <w:rFonts w:eastAsia="Calibri" w:cs="Times New Roman"/>
          <w:color w:val="auto"/>
          <w:lang w:eastAsia="en-US"/>
        </w:rPr>
        <w:t xml:space="preserve">Processo de negócio segundo </w:t>
      </w:r>
      <w:r w:rsidR="0089095D" w:rsidRPr="002B2E2C">
        <w:rPr>
          <w:rFonts w:cs="Times New Roman"/>
          <w:color w:val="auto"/>
          <w:shd w:val="clear" w:color="auto" w:fill="FFFFFF"/>
        </w:rPr>
        <w:t xml:space="preserve">Laudon e Laudon (2014, p. 73) </w:t>
      </w:r>
      <w:r w:rsidRPr="002B2E2C">
        <w:rPr>
          <w:rFonts w:eastAsia="Calibri" w:cs="Times New Roman"/>
          <w:color w:val="auto"/>
          <w:lang w:eastAsia="en-US"/>
        </w:rPr>
        <w:t xml:space="preserve">é a maneira em que </w:t>
      </w:r>
      <w:r w:rsidR="000428F6" w:rsidRPr="002B2E2C">
        <w:rPr>
          <w:rFonts w:eastAsia="Calibri" w:cs="Times New Roman"/>
          <w:color w:val="auto"/>
          <w:lang w:eastAsia="en-US"/>
        </w:rPr>
        <w:t>o trabalho é organizado, coordenado e focado para produzir um valioso produto ou serviço</w:t>
      </w:r>
      <w:r w:rsidR="00B03DC3" w:rsidRPr="002B2E2C">
        <w:rPr>
          <w:rFonts w:eastAsia="Calibri" w:cs="Times New Roman"/>
          <w:color w:val="auto"/>
          <w:lang w:eastAsia="en-US"/>
        </w:rPr>
        <w:t>, executados através de um conjunto de atividades</w:t>
      </w:r>
      <w:r w:rsidR="00162E67" w:rsidRPr="002B2E2C">
        <w:rPr>
          <w:rFonts w:eastAsia="Calibri" w:cs="Times New Roman"/>
          <w:color w:val="auto"/>
          <w:lang w:eastAsia="en-US"/>
        </w:rPr>
        <w:t xml:space="preserve"> coordenadas</w:t>
      </w:r>
      <w:r w:rsidR="00B03DC3" w:rsidRPr="002B2E2C">
        <w:rPr>
          <w:rFonts w:eastAsia="Calibri" w:cs="Times New Roman"/>
          <w:color w:val="auto"/>
          <w:lang w:eastAsia="en-US"/>
        </w:rPr>
        <w:t>.</w:t>
      </w:r>
      <w:r w:rsidR="004E04DE" w:rsidRPr="002B2E2C">
        <w:rPr>
          <w:rFonts w:eastAsia="Calibri" w:cs="Times New Roman"/>
          <w:color w:val="auto"/>
          <w:lang w:eastAsia="en-US"/>
        </w:rPr>
        <w:t xml:space="preserve"> Estas atividades são apoiadas por fluxos de material, informação e conhecimento</w:t>
      </w:r>
      <w:r w:rsidR="00A044B8">
        <w:rPr>
          <w:rFonts w:eastAsia="Calibri" w:cs="Times New Roman"/>
          <w:color w:val="auto"/>
          <w:lang w:eastAsia="en-US"/>
        </w:rPr>
        <w:t>, que são</w:t>
      </w:r>
      <w:r w:rsidR="00377ECA">
        <w:rPr>
          <w:rFonts w:eastAsia="Calibri" w:cs="Times New Roman"/>
          <w:color w:val="auto"/>
          <w:lang w:eastAsia="en-US"/>
        </w:rPr>
        <w:t xml:space="preserve"> classificadas como</w:t>
      </w:r>
      <w:r w:rsidR="00A044B8">
        <w:rPr>
          <w:rFonts w:eastAsia="Calibri" w:cs="Times New Roman"/>
          <w:color w:val="auto"/>
          <w:lang w:eastAsia="en-US"/>
        </w:rPr>
        <w:t xml:space="preserve"> atividades de apoio</w:t>
      </w:r>
      <w:r w:rsidR="004E04DE" w:rsidRPr="002B2E2C">
        <w:rPr>
          <w:rFonts w:eastAsia="Calibri" w:cs="Times New Roman"/>
          <w:color w:val="auto"/>
          <w:lang w:eastAsia="en-US"/>
        </w:rPr>
        <w:t>.</w:t>
      </w:r>
    </w:p>
    <w:p w14:paraId="7A8C24BC" w14:textId="10FA493C" w:rsidR="001F15D4" w:rsidRPr="002B2E2C" w:rsidRDefault="0089095D" w:rsidP="00846316">
      <w:pPr>
        <w:rPr>
          <w:rFonts w:eastAsia="Calibri" w:cs="Times New Roman"/>
          <w:color w:val="auto"/>
          <w:lang w:eastAsia="en-US"/>
        </w:rPr>
      </w:pPr>
      <w:r w:rsidRPr="002B2E2C">
        <w:rPr>
          <w:rFonts w:cs="Times New Roman"/>
          <w:color w:val="auto"/>
          <w:shd w:val="clear" w:color="auto" w:fill="FFFFFF"/>
        </w:rPr>
        <w:t xml:space="preserve">Laudon e Laudon (2014) </w:t>
      </w:r>
      <w:r w:rsidR="00102DBB" w:rsidRPr="002B2E2C">
        <w:rPr>
          <w:rFonts w:eastAsia="Calibri" w:cs="Times New Roman"/>
          <w:color w:val="auto"/>
          <w:lang w:eastAsia="en-US"/>
        </w:rPr>
        <w:t>retrata que o</w:t>
      </w:r>
      <w:r w:rsidR="00952F13" w:rsidRPr="002B2E2C">
        <w:rPr>
          <w:rFonts w:eastAsia="Calibri" w:cs="Times New Roman"/>
          <w:color w:val="auto"/>
          <w:lang w:eastAsia="en-US"/>
        </w:rPr>
        <w:t xml:space="preserve"> desempenho favorável de uma empresa depende de quão bem os processos de negócios são projetados e coordenados.</w:t>
      </w:r>
      <w:r w:rsidR="00DA4E84" w:rsidRPr="002B2E2C">
        <w:rPr>
          <w:rFonts w:eastAsia="Calibri" w:cs="Times New Roman"/>
          <w:color w:val="auto"/>
          <w:lang w:eastAsia="en-US"/>
        </w:rPr>
        <w:t xml:space="preserve"> Os processos de negócios podem ser um </w:t>
      </w:r>
      <w:r w:rsidR="005A1EF5" w:rsidRPr="002B2E2C">
        <w:rPr>
          <w:rFonts w:eastAsia="Calibri" w:cs="Times New Roman"/>
          <w:color w:val="auto"/>
          <w:lang w:eastAsia="en-US"/>
        </w:rPr>
        <w:t>gargalo</w:t>
      </w:r>
      <w:r w:rsidR="00E850B4" w:rsidRPr="002B2E2C">
        <w:rPr>
          <w:rFonts w:eastAsia="Calibri" w:cs="Times New Roman"/>
          <w:color w:val="auto"/>
          <w:lang w:eastAsia="en-US"/>
        </w:rPr>
        <w:t xml:space="preserve"> da organização se forem baseados em formas desatualizadas de trabalho que impedem</w:t>
      </w:r>
      <w:r w:rsidR="005A1EF5" w:rsidRPr="002B2E2C">
        <w:rPr>
          <w:rFonts w:eastAsia="Calibri" w:cs="Times New Roman"/>
          <w:color w:val="auto"/>
          <w:lang w:eastAsia="en-US"/>
        </w:rPr>
        <w:t xml:space="preserve"> o seu desenvolvimento.</w:t>
      </w:r>
    </w:p>
    <w:p w14:paraId="49AF3E92" w14:textId="7A0F2741" w:rsidR="00115264" w:rsidRDefault="005A7984" w:rsidP="00846316">
      <w:pPr>
        <w:rPr>
          <w:rFonts w:eastAsia="Calibri" w:cs="Times New Roman"/>
          <w:color w:val="auto"/>
          <w:lang w:eastAsia="en-US"/>
        </w:rPr>
      </w:pPr>
      <w:r w:rsidRPr="002B2E2C">
        <w:rPr>
          <w:rFonts w:cs="Times New Roman"/>
          <w:color w:val="auto"/>
          <w:shd w:val="clear" w:color="auto" w:fill="FFFFFF"/>
        </w:rPr>
        <w:t>C</w:t>
      </w:r>
      <w:r w:rsidR="009C51F4" w:rsidRPr="002B2E2C">
        <w:rPr>
          <w:rFonts w:eastAsia="Calibri" w:cs="Times New Roman"/>
          <w:color w:val="auto"/>
          <w:lang w:eastAsia="en-US"/>
        </w:rPr>
        <w:t>ada negócio pode ser visto como uma coleção de processos de negócio, por exemplo</w:t>
      </w:r>
      <w:r w:rsidR="00EF22E5" w:rsidRPr="002B2E2C">
        <w:rPr>
          <w:rFonts w:eastAsia="Calibri" w:cs="Times New Roman"/>
          <w:color w:val="auto"/>
          <w:lang w:eastAsia="en-US"/>
        </w:rPr>
        <w:t xml:space="preserve">, </w:t>
      </w:r>
      <w:r w:rsidR="0089095D" w:rsidRPr="002B2E2C">
        <w:rPr>
          <w:rFonts w:eastAsia="Calibri" w:cs="Times New Roman"/>
          <w:color w:val="auto"/>
          <w:lang w:eastAsia="en-US"/>
        </w:rPr>
        <w:t>os processos</w:t>
      </w:r>
      <w:r w:rsidR="00EF22E5" w:rsidRPr="002B2E2C">
        <w:rPr>
          <w:rFonts w:eastAsia="Calibri" w:cs="Times New Roman"/>
          <w:color w:val="auto"/>
          <w:lang w:eastAsia="en-US"/>
        </w:rPr>
        <w:t xml:space="preserve"> de gestão estão vinculados a uma função </w:t>
      </w:r>
      <w:r w:rsidR="00A47D0D" w:rsidRPr="002B2E2C">
        <w:rPr>
          <w:rFonts w:eastAsia="Calibri" w:cs="Times New Roman"/>
          <w:color w:val="auto"/>
          <w:lang w:eastAsia="en-US"/>
        </w:rPr>
        <w:t>específica</w:t>
      </w:r>
      <w:r w:rsidR="00EF22E5" w:rsidRPr="002B2E2C">
        <w:rPr>
          <w:rFonts w:eastAsia="Calibri" w:cs="Times New Roman"/>
          <w:color w:val="auto"/>
          <w:lang w:eastAsia="en-US"/>
        </w:rPr>
        <w:t xml:space="preserve"> como</w:t>
      </w:r>
      <w:r w:rsidR="00D81288" w:rsidRPr="002B2E2C">
        <w:rPr>
          <w:rFonts w:eastAsia="Calibri" w:cs="Times New Roman"/>
          <w:color w:val="auto"/>
          <w:lang w:eastAsia="en-US"/>
        </w:rPr>
        <w:t>:</w:t>
      </w:r>
      <w:r w:rsidR="00EF22E5" w:rsidRPr="002B2E2C">
        <w:rPr>
          <w:rFonts w:eastAsia="Calibri" w:cs="Times New Roman"/>
          <w:color w:val="auto"/>
          <w:lang w:eastAsia="en-US"/>
        </w:rPr>
        <w:t xml:space="preserve"> </w:t>
      </w:r>
      <w:r w:rsidR="00D81288" w:rsidRPr="002B2E2C">
        <w:rPr>
          <w:rFonts w:eastAsia="Calibri" w:cs="Times New Roman"/>
          <w:color w:val="auto"/>
          <w:lang w:eastAsia="en-US"/>
        </w:rPr>
        <w:t>A</w:t>
      </w:r>
      <w:r w:rsidR="00EF22E5" w:rsidRPr="002B2E2C">
        <w:rPr>
          <w:rFonts w:eastAsia="Calibri" w:cs="Times New Roman"/>
          <w:color w:val="auto"/>
          <w:lang w:eastAsia="en-US"/>
        </w:rPr>
        <w:t xml:space="preserve"> função de recursos humanos </w:t>
      </w:r>
      <w:r w:rsidR="00D81288" w:rsidRPr="002B2E2C">
        <w:rPr>
          <w:rFonts w:eastAsia="Calibri" w:cs="Times New Roman"/>
          <w:color w:val="auto"/>
          <w:lang w:eastAsia="en-US"/>
        </w:rPr>
        <w:t xml:space="preserve">que </w:t>
      </w:r>
      <w:r w:rsidRPr="002B2E2C">
        <w:rPr>
          <w:rFonts w:eastAsia="Calibri" w:cs="Times New Roman"/>
          <w:color w:val="auto"/>
          <w:lang w:eastAsia="en-US"/>
        </w:rPr>
        <w:t>pode ser</w:t>
      </w:r>
      <w:r w:rsidR="00EF22E5" w:rsidRPr="002B2E2C">
        <w:rPr>
          <w:rFonts w:eastAsia="Calibri" w:cs="Times New Roman"/>
          <w:color w:val="auto"/>
          <w:lang w:eastAsia="en-US"/>
        </w:rPr>
        <w:t xml:space="preserve"> responsável </w:t>
      </w:r>
      <w:r w:rsidR="00D81288" w:rsidRPr="002B2E2C">
        <w:rPr>
          <w:rFonts w:eastAsia="Calibri" w:cs="Times New Roman"/>
          <w:color w:val="auto"/>
          <w:lang w:eastAsia="en-US"/>
        </w:rPr>
        <w:t>pela</w:t>
      </w:r>
      <w:r w:rsidR="00EF22E5" w:rsidRPr="002B2E2C">
        <w:rPr>
          <w:rFonts w:eastAsia="Calibri" w:cs="Times New Roman"/>
          <w:color w:val="auto"/>
          <w:lang w:eastAsia="en-US"/>
        </w:rPr>
        <w:t xml:space="preserve"> contratação de funcionários</w:t>
      </w:r>
      <w:r w:rsidR="00D81288" w:rsidRPr="002B2E2C">
        <w:rPr>
          <w:rFonts w:eastAsia="Calibri" w:cs="Times New Roman"/>
          <w:color w:val="auto"/>
          <w:lang w:eastAsia="en-US"/>
        </w:rPr>
        <w:t>, avaliação do desempenho de trabalho e concessão de benefícios</w:t>
      </w:r>
      <w:r w:rsidR="00743C0F" w:rsidRPr="002B2E2C">
        <w:rPr>
          <w:rFonts w:eastAsia="Calibri" w:cs="Times New Roman"/>
          <w:color w:val="auto"/>
          <w:lang w:eastAsia="en-US"/>
        </w:rPr>
        <w:t xml:space="preserve">. Estes processos podem </w:t>
      </w:r>
      <w:r w:rsidR="00A47D0D" w:rsidRPr="002B2E2C">
        <w:rPr>
          <w:rFonts w:eastAsia="Calibri" w:cs="Times New Roman"/>
          <w:color w:val="auto"/>
          <w:lang w:eastAsia="en-US"/>
        </w:rPr>
        <w:t>cruza</w:t>
      </w:r>
      <w:r w:rsidR="003F3F0D">
        <w:rPr>
          <w:rFonts w:eastAsia="Calibri" w:cs="Times New Roman"/>
          <w:color w:val="auto"/>
          <w:lang w:eastAsia="en-US"/>
        </w:rPr>
        <w:t>r</w:t>
      </w:r>
      <w:r w:rsidR="00A47D0D" w:rsidRPr="002B2E2C">
        <w:rPr>
          <w:rFonts w:eastAsia="Calibri" w:cs="Times New Roman"/>
          <w:color w:val="auto"/>
          <w:lang w:eastAsia="en-US"/>
        </w:rPr>
        <w:t xml:space="preserve"> diferentes setores de uma organização, exigindo assim uma boa coordenação</w:t>
      </w:r>
      <w:r w:rsidRPr="002B2E2C">
        <w:rPr>
          <w:rFonts w:cs="Times New Roman"/>
          <w:shd w:val="clear" w:color="auto" w:fill="FFFFFF"/>
        </w:rPr>
        <w:t> (LAUDON; LAUDON, 2014)</w:t>
      </w:r>
      <w:r w:rsidR="00D81288" w:rsidRPr="002B2E2C">
        <w:rPr>
          <w:rFonts w:eastAsia="Calibri" w:cs="Times New Roman"/>
          <w:color w:val="auto"/>
          <w:lang w:eastAsia="en-US"/>
        </w:rPr>
        <w:t>.</w:t>
      </w:r>
      <w:r w:rsidR="00493141">
        <w:rPr>
          <w:rFonts w:eastAsia="Calibri" w:cs="Times New Roman"/>
          <w:color w:val="auto"/>
          <w:lang w:eastAsia="en-US"/>
        </w:rPr>
        <w:t xml:space="preserve"> </w:t>
      </w:r>
      <w:r w:rsidR="00493141" w:rsidRPr="00487E0A">
        <w:rPr>
          <w:rFonts w:eastAsia="Calibri" w:cs="Times New Roman"/>
          <w:color w:val="auto"/>
          <w:lang w:eastAsia="en-US"/>
        </w:rPr>
        <w:t>Estes processos</w:t>
      </w:r>
      <w:r w:rsidR="00507A5B">
        <w:rPr>
          <w:rFonts w:eastAsia="Calibri" w:cs="Times New Roman"/>
          <w:color w:val="auto"/>
          <w:lang w:eastAsia="en-US"/>
        </w:rPr>
        <w:t xml:space="preserve"> de negócios</w:t>
      </w:r>
      <w:r w:rsidR="00493141" w:rsidRPr="00487E0A">
        <w:rPr>
          <w:rFonts w:eastAsia="Calibri" w:cs="Times New Roman"/>
          <w:color w:val="auto"/>
          <w:lang w:eastAsia="en-US"/>
        </w:rPr>
        <w:t xml:space="preserve"> segundo Porter e Millar (2012) são classificados como atividades de apoio na cadeia de valor.</w:t>
      </w:r>
    </w:p>
    <w:p w14:paraId="160FC032" w14:textId="77777777" w:rsidR="00487E0A" w:rsidRPr="002B2E2C" w:rsidRDefault="00487E0A" w:rsidP="00487E0A">
      <w:pPr>
        <w:ind w:firstLine="708"/>
        <w:rPr>
          <w:rFonts w:eastAsia="Calibri" w:cs="Times New Roman"/>
        </w:rPr>
      </w:pPr>
      <w:r w:rsidRPr="002B2E2C">
        <w:rPr>
          <w:rFonts w:eastAsia="Calibri" w:cs="Times New Roman"/>
        </w:rPr>
        <w:t>A cadeia de valor foi criada em 1985 focada para organizações tradicionais da época, segundo o seu criador, a cadeia de valor é um sistema de atividades interdependentes conectadas por elos, que surgem quando a maneira que uma atividade desempenhada afeta o custo ou a eficácia de outras (PORTER e MILLAR, 2012). A cadeia de valor é composta por atividades primárias e de apoios que são interconectadas a fim de gerar margem, que significa a satisfação do cliente.</w:t>
      </w:r>
    </w:p>
    <w:p w14:paraId="754D0066" w14:textId="77777777" w:rsidR="00487E0A" w:rsidRPr="002B2E2C" w:rsidRDefault="00487E0A" w:rsidP="00487E0A">
      <w:pPr>
        <w:ind w:firstLine="708"/>
        <w:rPr>
          <w:rFonts w:eastAsia="Calibri" w:cs="Times New Roman"/>
          <w:b/>
          <w:bCs/>
        </w:rPr>
      </w:pPr>
      <w:r w:rsidRPr="002B2E2C">
        <w:rPr>
          <w:rFonts w:eastAsia="Calibri" w:cs="Times New Roman"/>
        </w:rPr>
        <w:t>A</w:t>
      </w:r>
      <w:r w:rsidRPr="002B2E2C">
        <w:rPr>
          <w:rFonts w:eastAsia="Calibri" w:cs="Times New Roman"/>
          <w:color w:val="auto"/>
        </w:rPr>
        <w:t xml:space="preserve"> cadeia de valor traz diversas vantagens para uma organização, sendo um modelo de negócio passo a passo para transformar um produto ou serviço de ideia em realidade, ajudam aumentar a eficiência da uma empresa para que ela possa entregar o máximo de valor pelo </w:t>
      </w:r>
      <w:r w:rsidRPr="002B2E2C">
        <w:rPr>
          <w:rFonts w:eastAsia="Calibri" w:cs="Times New Roman"/>
          <w:color w:val="auto"/>
        </w:rPr>
        <w:lastRenderedPageBreak/>
        <w:t xml:space="preserve">menor custo e esta teoria analisa as cinco atividades primárias e as quatro atividades de suporte de uma empresa </w:t>
      </w:r>
      <w:r w:rsidRPr="002B2E2C">
        <w:rPr>
          <w:rFonts w:eastAsia="Calibri" w:cs="Times New Roman"/>
        </w:rPr>
        <w:t>(TARDI, 2020).</w:t>
      </w:r>
      <w:r w:rsidRPr="002B2E2C">
        <w:rPr>
          <w:rFonts w:eastAsia="Calibri" w:cs="Times New Roman"/>
          <w:color w:val="auto"/>
        </w:rPr>
        <w:t xml:space="preserve"> </w:t>
      </w:r>
    </w:p>
    <w:p w14:paraId="261538C6" w14:textId="7C300A66" w:rsidR="00487E0A" w:rsidRPr="002B2E2C" w:rsidRDefault="00487E0A" w:rsidP="00487E0A">
      <w:pPr>
        <w:ind w:firstLine="708"/>
        <w:rPr>
          <w:rFonts w:eastAsia="Calibri" w:cs="Times New Roman"/>
        </w:rPr>
      </w:pPr>
      <w:r w:rsidRPr="002B2E2C">
        <w:rPr>
          <w:rFonts w:eastAsia="Calibri" w:cs="Times New Roman"/>
          <w:color w:val="auto"/>
        </w:rPr>
        <w:t xml:space="preserve">As atividades de valor ou </w:t>
      </w:r>
      <w:r w:rsidRPr="002B2E2C">
        <w:rPr>
          <w:rFonts w:eastAsia="Calibri" w:cs="Times New Roman"/>
          <w:b/>
          <w:bCs/>
          <w:color w:val="auto"/>
        </w:rPr>
        <w:t>atividades primárias</w:t>
      </w:r>
      <w:r w:rsidRPr="002B2E2C">
        <w:rPr>
          <w:rFonts w:eastAsia="Calibri" w:cs="Times New Roman"/>
          <w:color w:val="auto"/>
        </w:rPr>
        <w:t xml:space="preserve">, se enquadram em nove categorias genéricas: infraestrutura, gestão de recursos humanos, desenvolvimento da tecnologia, compras de bens e serviços, logística de entrada, operações, logística de saída, marketing e vendas e serviços, </w:t>
      </w:r>
      <w:r w:rsidR="00C86756">
        <w:rPr>
          <w:rFonts w:eastAsia="Calibri" w:cs="Times New Roman"/>
          <w:color w:val="auto"/>
        </w:rPr>
        <w:t xml:space="preserve">em </w:t>
      </w:r>
      <w:r w:rsidRPr="002B2E2C">
        <w:rPr>
          <w:rFonts w:eastAsia="Calibri" w:cs="Times New Roman"/>
          <w:color w:val="auto"/>
        </w:rPr>
        <w:t xml:space="preserve">cada categoria a empresa desempenha variadas atividades (PORTER e MILLAR, 2012). </w:t>
      </w:r>
      <w:r w:rsidR="00D37A5F">
        <w:rPr>
          <w:rFonts w:eastAsia="Calibri" w:cs="Times New Roman"/>
          <w:color w:val="auto"/>
        </w:rPr>
        <w:t>As a</w:t>
      </w:r>
      <w:r w:rsidRPr="002B2E2C">
        <w:rPr>
          <w:rFonts w:eastAsia="Calibri" w:cs="Times New Roman"/>
        </w:rPr>
        <w:t>tividades</w:t>
      </w:r>
      <w:r w:rsidRPr="002B2E2C">
        <w:rPr>
          <w:rFonts w:eastAsia="Calibri" w:cs="Times New Roman"/>
          <w:b/>
          <w:bCs/>
        </w:rPr>
        <w:t xml:space="preserve"> </w:t>
      </w:r>
      <w:r w:rsidRPr="002B2E2C">
        <w:rPr>
          <w:rFonts w:eastAsia="Calibri" w:cs="Times New Roman"/>
        </w:rPr>
        <w:t>primárias compõe</w:t>
      </w:r>
      <w:r w:rsidR="00C86756">
        <w:rPr>
          <w:rFonts w:eastAsia="Calibri" w:cs="Times New Roman"/>
        </w:rPr>
        <w:t>m</w:t>
      </w:r>
      <w:r w:rsidRPr="002B2E2C">
        <w:rPr>
          <w:rFonts w:eastAsia="Calibri" w:cs="Times New Roman"/>
        </w:rPr>
        <w:t xml:space="preserve"> a criação física, entrega do produto </w:t>
      </w:r>
      <w:r w:rsidR="00C979C0">
        <w:rPr>
          <w:rFonts w:eastAsia="Calibri" w:cs="Times New Roman"/>
        </w:rPr>
        <w:t>e o</w:t>
      </w:r>
      <w:r w:rsidRPr="002B2E2C">
        <w:rPr>
          <w:rFonts w:eastAsia="Calibri" w:cs="Times New Roman"/>
        </w:rPr>
        <w:t xml:space="preserve"> pós venda, como ilustrado na figura 5.</w:t>
      </w:r>
    </w:p>
    <w:p w14:paraId="172FD72E" w14:textId="77777777" w:rsidR="00487E0A" w:rsidRPr="002B2E2C" w:rsidRDefault="00487E0A" w:rsidP="00487E0A">
      <w:pPr>
        <w:ind w:firstLine="708"/>
        <w:rPr>
          <w:rFonts w:cs="Times New Roman"/>
          <w:shd w:val="clear" w:color="auto" w:fill="FFFFFF"/>
        </w:rPr>
      </w:pPr>
      <w:r w:rsidRPr="002B2E2C">
        <w:rPr>
          <w:rFonts w:cs="Times New Roman"/>
          <w:shd w:val="clear" w:color="auto" w:fill="FFFFFF"/>
        </w:rPr>
        <w:t>Tardi (2020) ressalta que cinco componentes essenciais para agregar valor criar vantagem competitiva:</w:t>
      </w:r>
    </w:p>
    <w:p w14:paraId="215EAB9F" w14:textId="77777777" w:rsidR="00487E0A" w:rsidRPr="002B2E2C" w:rsidRDefault="00487E0A" w:rsidP="00487E0A">
      <w:pPr>
        <w:pStyle w:val="PargrafodaLista"/>
        <w:numPr>
          <w:ilvl w:val="0"/>
          <w:numId w:val="43"/>
        </w:numPr>
        <w:rPr>
          <w:rFonts w:eastAsia="Calibri" w:cs="Times New Roman"/>
          <w:color w:val="auto"/>
        </w:rPr>
      </w:pPr>
      <w:r w:rsidRPr="002B2E2C">
        <w:rPr>
          <w:rFonts w:eastAsia="Calibri" w:cs="Times New Roman"/>
          <w:b/>
          <w:bCs/>
          <w:color w:val="auto"/>
        </w:rPr>
        <w:t xml:space="preserve">Logística de entrada, </w:t>
      </w:r>
      <w:r w:rsidRPr="002B2E2C">
        <w:rPr>
          <w:rFonts w:eastAsia="Calibri" w:cs="Times New Roman"/>
          <w:color w:val="auto"/>
        </w:rPr>
        <w:t>recebimento, armazenamento e gerenciamento de estoque.</w:t>
      </w:r>
    </w:p>
    <w:p w14:paraId="47EAB72C" w14:textId="1735EA2D" w:rsidR="00487E0A" w:rsidRPr="002B2E2C" w:rsidRDefault="00487E0A" w:rsidP="00487E0A">
      <w:pPr>
        <w:pStyle w:val="PargrafodaLista"/>
        <w:numPr>
          <w:ilvl w:val="0"/>
          <w:numId w:val="43"/>
        </w:numPr>
        <w:rPr>
          <w:rFonts w:eastAsia="Calibri" w:cs="Times New Roman"/>
          <w:color w:val="auto"/>
        </w:rPr>
      </w:pPr>
      <w:r w:rsidRPr="002B2E2C">
        <w:rPr>
          <w:rFonts w:eastAsia="Calibri" w:cs="Times New Roman"/>
          <w:b/>
          <w:bCs/>
          <w:color w:val="auto"/>
        </w:rPr>
        <w:t>Operações</w:t>
      </w:r>
      <w:r w:rsidRPr="002B2E2C">
        <w:rPr>
          <w:rFonts w:eastAsia="Calibri" w:cs="Times New Roman"/>
          <w:color w:val="auto"/>
        </w:rPr>
        <w:t xml:space="preserve">, conversão de matéria prima e um </w:t>
      </w:r>
      <w:r w:rsidR="00C979C0" w:rsidRPr="002B2E2C">
        <w:rPr>
          <w:rFonts w:eastAsia="Calibri" w:cs="Times New Roman"/>
          <w:color w:val="auto"/>
        </w:rPr>
        <w:t>produto</w:t>
      </w:r>
      <w:r w:rsidRPr="002B2E2C">
        <w:rPr>
          <w:rFonts w:eastAsia="Calibri" w:cs="Times New Roman"/>
          <w:color w:val="auto"/>
        </w:rPr>
        <w:t>.</w:t>
      </w:r>
    </w:p>
    <w:p w14:paraId="1281E69C" w14:textId="77777777" w:rsidR="00487E0A" w:rsidRPr="002B2E2C" w:rsidRDefault="00487E0A" w:rsidP="00487E0A">
      <w:pPr>
        <w:pStyle w:val="PargrafodaLista"/>
        <w:numPr>
          <w:ilvl w:val="0"/>
          <w:numId w:val="43"/>
        </w:numPr>
        <w:rPr>
          <w:rFonts w:eastAsia="Calibri" w:cs="Times New Roman"/>
          <w:color w:val="auto"/>
        </w:rPr>
      </w:pPr>
      <w:r w:rsidRPr="002B2E2C">
        <w:rPr>
          <w:rFonts w:eastAsia="Calibri" w:cs="Times New Roman"/>
          <w:b/>
          <w:bCs/>
          <w:color w:val="auto"/>
        </w:rPr>
        <w:t>Logística de saída</w:t>
      </w:r>
      <w:r w:rsidRPr="002B2E2C">
        <w:rPr>
          <w:rFonts w:eastAsia="Calibri" w:cs="Times New Roman"/>
          <w:color w:val="auto"/>
        </w:rPr>
        <w:t>, atividades para distribuir a produção.</w:t>
      </w:r>
    </w:p>
    <w:p w14:paraId="1C789710" w14:textId="72A50273" w:rsidR="00487E0A" w:rsidRPr="002B2E2C" w:rsidRDefault="00487E0A" w:rsidP="00487E0A">
      <w:pPr>
        <w:pStyle w:val="PargrafodaLista"/>
        <w:numPr>
          <w:ilvl w:val="0"/>
          <w:numId w:val="43"/>
        </w:numPr>
        <w:rPr>
          <w:rFonts w:eastAsia="Calibri" w:cs="Times New Roman"/>
          <w:color w:val="auto"/>
        </w:rPr>
      </w:pPr>
      <w:r w:rsidRPr="002B2E2C">
        <w:rPr>
          <w:rFonts w:eastAsia="Calibri" w:cs="Times New Roman"/>
          <w:b/>
          <w:bCs/>
          <w:color w:val="auto"/>
        </w:rPr>
        <w:t>Marketing</w:t>
      </w:r>
      <w:r w:rsidRPr="002B2E2C">
        <w:rPr>
          <w:rFonts w:eastAsia="Calibri" w:cs="Times New Roman"/>
          <w:color w:val="auto"/>
        </w:rPr>
        <w:t xml:space="preserve"> e as vendas incluem estratégias para aumentar a visibilidade e direcionar os clientes apropriados.</w:t>
      </w:r>
    </w:p>
    <w:p w14:paraId="5947F09E" w14:textId="77777777" w:rsidR="00487E0A" w:rsidRPr="002B2E2C" w:rsidRDefault="00487E0A" w:rsidP="00487E0A">
      <w:pPr>
        <w:pStyle w:val="PargrafodaLista"/>
        <w:numPr>
          <w:ilvl w:val="0"/>
          <w:numId w:val="43"/>
        </w:numPr>
        <w:rPr>
          <w:rFonts w:eastAsia="Calibri" w:cs="Times New Roman"/>
          <w:color w:val="auto"/>
        </w:rPr>
      </w:pPr>
      <w:r w:rsidRPr="002B2E2C">
        <w:rPr>
          <w:rFonts w:eastAsia="Calibri" w:cs="Times New Roman"/>
          <w:b/>
          <w:bCs/>
          <w:color w:val="auto"/>
        </w:rPr>
        <w:t>Serviço</w:t>
      </w:r>
      <w:r w:rsidRPr="002B2E2C">
        <w:rPr>
          <w:rFonts w:eastAsia="Calibri" w:cs="Times New Roman"/>
          <w:color w:val="auto"/>
        </w:rPr>
        <w:t xml:space="preserve"> inclui programas para manter os produtos e aprimorar a experiência do consumidor - como atendimento ao cliente, manutenção, reparo, reembolso e troca.</w:t>
      </w:r>
    </w:p>
    <w:p w14:paraId="37E6B2E4" w14:textId="77777777" w:rsidR="00487E0A" w:rsidRPr="002B2E2C" w:rsidRDefault="00487E0A" w:rsidP="00487E0A">
      <w:pPr>
        <w:ind w:firstLine="708"/>
        <w:rPr>
          <w:rFonts w:eastAsia="Calibri" w:cs="Times New Roman"/>
          <w:color w:val="auto"/>
        </w:rPr>
      </w:pPr>
    </w:p>
    <w:p w14:paraId="2869B856" w14:textId="40D4B142" w:rsidR="00487E0A" w:rsidRPr="002B2E2C" w:rsidRDefault="00487E0A" w:rsidP="00487E0A">
      <w:pPr>
        <w:ind w:firstLine="708"/>
        <w:rPr>
          <w:rFonts w:eastAsia="Calibri" w:cs="Times New Roman"/>
          <w:color w:val="auto"/>
        </w:rPr>
      </w:pPr>
      <w:r w:rsidRPr="002B2E2C">
        <w:rPr>
          <w:rFonts w:eastAsia="Calibri" w:cs="Times New Roman"/>
          <w:b/>
          <w:bCs/>
          <w:color w:val="auto"/>
        </w:rPr>
        <w:t>Atividades de apoio</w:t>
      </w:r>
      <w:r w:rsidRPr="002B2E2C">
        <w:rPr>
          <w:rFonts w:eastAsia="Calibri" w:cs="Times New Roman"/>
          <w:color w:val="auto"/>
        </w:rPr>
        <w:t xml:space="preserve">, conforme a figura 5, proporcionam insumos e a infraestrutura que possibilita a execução das atividades primárias, como: recursos </w:t>
      </w:r>
      <w:r w:rsidR="002D2499" w:rsidRPr="002B2E2C">
        <w:rPr>
          <w:rFonts w:eastAsia="Calibri" w:cs="Times New Roman"/>
          <w:color w:val="auto"/>
        </w:rPr>
        <w:t>humanos</w:t>
      </w:r>
      <w:r w:rsidR="002D2499">
        <w:rPr>
          <w:rFonts w:eastAsia="Calibri" w:cs="Times New Roman"/>
          <w:color w:val="auto"/>
        </w:rPr>
        <w:t>,</w:t>
      </w:r>
      <w:r w:rsidR="002D2499" w:rsidRPr="002B2E2C">
        <w:rPr>
          <w:rFonts w:eastAsia="Calibri" w:cs="Times New Roman"/>
          <w:color w:val="auto"/>
        </w:rPr>
        <w:t xml:space="preserve"> combinação</w:t>
      </w:r>
      <w:r w:rsidRPr="002B2E2C">
        <w:rPr>
          <w:rFonts w:eastAsia="Calibri" w:cs="Times New Roman"/>
          <w:color w:val="auto"/>
        </w:rPr>
        <w:t xml:space="preserve"> de tecnologias, gerencia</w:t>
      </w:r>
      <w:r w:rsidR="004135AD">
        <w:rPr>
          <w:rFonts w:eastAsia="Calibri" w:cs="Times New Roman"/>
          <w:color w:val="auto"/>
        </w:rPr>
        <w:t>s</w:t>
      </w:r>
      <w:r w:rsidRPr="002B2E2C">
        <w:rPr>
          <w:rFonts w:eastAsia="Calibri" w:cs="Times New Roman"/>
          <w:color w:val="auto"/>
        </w:rPr>
        <w:t xml:space="preserve">, assuntos legais e contabilidade (PORTER e MILLAR, 2012). </w:t>
      </w:r>
    </w:p>
    <w:p w14:paraId="7AD1771B" w14:textId="20A31464" w:rsidR="00487E0A" w:rsidRPr="002B2E2C" w:rsidRDefault="00487E0A" w:rsidP="00487E0A">
      <w:pPr>
        <w:ind w:firstLine="708"/>
        <w:rPr>
          <w:rFonts w:eastAsia="Calibri" w:cs="Times New Roman"/>
          <w:color w:val="auto"/>
        </w:rPr>
      </w:pPr>
      <w:r w:rsidRPr="002B2E2C">
        <w:rPr>
          <w:rFonts w:eastAsia="Calibri" w:cs="Times New Roman"/>
          <w:color w:val="auto"/>
        </w:rPr>
        <w:t xml:space="preserve">Segundo Tardi (2020) estas atividades de apoio ajudam a tornar as </w:t>
      </w:r>
      <w:r w:rsidR="009B3174">
        <w:rPr>
          <w:rFonts w:eastAsia="Calibri" w:cs="Times New Roman"/>
          <w:color w:val="auto"/>
        </w:rPr>
        <w:t xml:space="preserve">atividades </w:t>
      </w:r>
      <w:r w:rsidRPr="002B2E2C">
        <w:rPr>
          <w:rFonts w:eastAsia="Calibri" w:cs="Times New Roman"/>
          <w:color w:val="auto"/>
        </w:rPr>
        <w:t xml:space="preserve">primárias mais eficientes, quando você aumenta a eficiência de uma atividade de suporte, ela beneficia pelo menos uma das cinco atividades primárias, estas atividades de apoio são indicadas como custos indiretos em um demonstrativos de resultados de uma empresa, a seguir serão </w:t>
      </w:r>
      <w:r w:rsidR="00A95C6A" w:rsidRPr="002B2E2C">
        <w:rPr>
          <w:rFonts w:eastAsia="Calibri" w:cs="Times New Roman"/>
          <w:color w:val="auto"/>
        </w:rPr>
        <w:t>listadas</w:t>
      </w:r>
      <w:r w:rsidRPr="002B2E2C">
        <w:rPr>
          <w:rFonts w:eastAsia="Calibri" w:cs="Times New Roman"/>
          <w:color w:val="auto"/>
        </w:rPr>
        <w:t xml:space="preserve"> algumas possibilidades de atividades de apoio.</w:t>
      </w:r>
    </w:p>
    <w:p w14:paraId="50D34C08" w14:textId="58996395" w:rsidR="00487E0A" w:rsidRPr="002B2E2C" w:rsidRDefault="00487E0A" w:rsidP="00487E0A">
      <w:pPr>
        <w:numPr>
          <w:ilvl w:val="0"/>
          <w:numId w:val="44"/>
        </w:numPr>
        <w:shd w:val="clear" w:color="auto" w:fill="FFFFFF"/>
        <w:suppressAutoHyphens w:val="0"/>
        <w:spacing w:before="100" w:beforeAutospacing="1" w:after="100" w:afterAutospacing="1" w:line="240" w:lineRule="auto"/>
        <w:jc w:val="left"/>
        <w:rPr>
          <w:rFonts w:eastAsia="Calibri" w:cs="Times New Roman"/>
          <w:color w:val="auto"/>
        </w:rPr>
      </w:pPr>
      <w:r w:rsidRPr="002B2E2C">
        <w:rPr>
          <w:rFonts w:eastAsia="Calibri" w:cs="Times New Roman"/>
          <w:b/>
          <w:bCs/>
          <w:color w:val="auto"/>
        </w:rPr>
        <w:t>Aquisição,</w:t>
      </w:r>
      <w:r w:rsidRPr="002B2E2C">
        <w:rPr>
          <w:rFonts w:eastAsia="Calibri" w:cs="Times New Roman"/>
          <w:color w:val="auto"/>
        </w:rPr>
        <w:t> diz respeito a como uma empresa obtém matérias-primas</w:t>
      </w:r>
      <w:r w:rsidR="00755171">
        <w:rPr>
          <w:rFonts w:eastAsia="Calibri" w:cs="Times New Roman"/>
          <w:color w:val="auto"/>
        </w:rPr>
        <w:t>;</w:t>
      </w:r>
    </w:p>
    <w:p w14:paraId="5518A73F" w14:textId="761F3092" w:rsidR="00487E0A" w:rsidRPr="002B2E2C" w:rsidRDefault="00487E0A" w:rsidP="00487E0A">
      <w:pPr>
        <w:numPr>
          <w:ilvl w:val="0"/>
          <w:numId w:val="44"/>
        </w:numPr>
        <w:shd w:val="clear" w:color="auto" w:fill="FFFFFF"/>
        <w:suppressAutoHyphens w:val="0"/>
        <w:spacing w:before="100" w:beforeAutospacing="1" w:after="100" w:afterAutospacing="1" w:line="240" w:lineRule="auto"/>
        <w:jc w:val="left"/>
        <w:rPr>
          <w:rFonts w:eastAsia="Calibri" w:cs="Times New Roman"/>
          <w:color w:val="auto"/>
        </w:rPr>
      </w:pPr>
      <w:r w:rsidRPr="002B2E2C">
        <w:rPr>
          <w:rFonts w:eastAsia="Calibri" w:cs="Times New Roman"/>
          <w:b/>
          <w:bCs/>
          <w:color w:val="auto"/>
        </w:rPr>
        <w:t>Desenvolvimento tecnológico,</w:t>
      </w:r>
      <w:r w:rsidRPr="002B2E2C">
        <w:rPr>
          <w:rFonts w:eastAsia="Calibri" w:cs="Times New Roman"/>
          <w:color w:val="auto"/>
        </w:rPr>
        <w:t> é usado no estágio de pesquisa e desenvolvimento da empresa, como projetar e desenvolver técnicas de manufatura e processos de automação</w:t>
      </w:r>
      <w:r w:rsidR="00755171">
        <w:rPr>
          <w:rFonts w:eastAsia="Calibri" w:cs="Times New Roman"/>
          <w:color w:val="auto"/>
        </w:rPr>
        <w:t>;</w:t>
      </w:r>
    </w:p>
    <w:p w14:paraId="2DD4FBA6" w14:textId="2476762E" w:rsidR="00487E0A" w:rsidRPr="002B2E2C" w:rsidRDefault="00487E0A" w:rsidP="00487E0A">
      <w:pPr>
        <w:numPr>
          <w:ilvl w:val="0"/>
          <w:numId w:val="44"/>
        </w:numPr>
        <w:shd w:val="clear" w:color="auto" w:fill="FFFFFF"/>
        <w:suppressAutoHyphens w:val="0"/>
        <w:spacing w:before="100" w:beforeAutospacing="1" w:after="100" w:afterAutospacing="1" w:line="240" w:lineRule="auto"/>
        <w:jc w:val="left"/>
        <w:rPr>
          <w:rFonts w:eastAsia="Calibri" w:cs="Times New Roman"/>
          <w:color w:val="auto"/>
        </w:rPr>
      </w:pPr>
      <w:r w:rsidRPr="002B2E2C">
        <w:rPr>
          <w:rFonts w:eastAsia="Calibri" w:cs="Times New Roman"/>
          <w:b/>
          <w:bCs/>
          <w:color w:val="auto"/>
        </w:rPr>
        <w:t>Gestão de recursos humanos</w:t>
      </w:r>
      <w:r w:rsidRPr="002B2E2C">
        <w:rPr>
          <w:rFonts w:eastAsia="Calibri" w:cs="Times New Roman"/>
          <w:color w:val="auto"/>
        </w:rPr>
        <w:t>, envolve a contratação e retenção de funcionários que cumprirão a estratégia de negócios da empresa e ajudarão a projetar, comercializar e vender o produto ou serviço</w:t>
      </w:r>
      <w:r w:rsidR="00E3586A">
        <w:rPr>
          <w:rFonts w:eastAsia="Calibri" w:cs="Times New Roman"/>
          <w:color w:val="auto"/>
        </w:rPr>
        <w:t>;</w:t>
      </w:r>
    </w:p>
    <w:p w14:paraId="5EC6C806" w14:textId="77777777" w:rsidR="00487E0A" w:rsidRPr="002B2E2C" w:rsidRDefault="00487E0A" w:rsidP="00487E0A">
      <w:pPr>
        <w:numPr>
          <w:ilvl w:val="0"/>
          <w:numId w:val="44"/>
        </w:numPr>
        <w:shd w:val="clear" w:color="auto" w:fill="FFFFFF"/>
        <w:suppressAutoHyphens w:val="0"/>
        <w:spacing w:before="100" w:beforeAutospacing="1" w:after="100" w:afterAutospacing="1" w:line="240" w:lineRule="auto"/>
        <w:jc w:val="left"/>
        <w:rPr>
          <w:rFonts w:eastAsia="Calibri" w:cs="Times New Roman"/>
          <w:color w:val="auto"/>
        </w:rPr>
      </w:pPr>
      <w:r w:rsidRPr="002B2E2C">
        <w:rPr>
          <w:rFonts w:eastAsia="Calibri" w:cs="Times New Roman"/>
          <w:b/>
          <w:bCs/>
          <w:color w:val="auto"/>
        </w:rPr>
        <w:lastRenderedPageBreak/>
        <w:t>Infraestrutura,</w:t>
      </w:r>
      <w:r w:rsidRPr="002B2E2C">
        <w:rPr>
          <w:rFonts w:eastAsia="Calibri" w:cs="Times New Roman"/>
          <w:color w:val="auto"/>
        </w:rPr>
        <w:t xml:space="preserve"> inclui os sistemas da empresa e a composição de sua equipe de gerenciamento, como planejamento, contabilidade, finanças e controle de qualidade.</w:t>
      </w:r>
    </w:p>
    <w:p w14:paraId="602A1840" w14:textId="599CDE8F" w:rsidR="00487E0A" w:rsidRPr="002B2E2C" w:rsidRDefault="00487E0A" w:rsidP="00487E0A">
      <w:pPr>
        <w:ind w:firstLine="708"/>
        <w:rPr>
          <w:rFonts w:eastAsia="Calibri" w:cs="Times New Roman"/>
        </w:rPr>
      </w:pPr>
      <w:r w:rsidRPr="002B2E2C">
        <w:rPr>
          <w:rFonts w:eastAsia="Calibri" w:cs="Times New Roman"/>
        </w:rPr>
        <w:t>Os elos conectam as atividades de valor dentro da organização,</w:t>
      </w:r>
      <w:r w:rsidR="00216C3B">
        <w:rPr>
          <w:rFonts w:eastAsia="Calibri" w:cs="Times New Roman"/>
        </w:rPr>
        <w:t xml:space="preserve"> </w:t>
      </w:r>
      <w:r w:rsidRPr="002B2E2C">
        <w:rPr>
          <w:rFonts w:eastAsia="Calibri" w:cs="Times New Roman"/>
        </w:rPr>
        <w:t>a empresa é capaz de criar vantagem competitiva, através da utilização dos elos com o exterior</w:t>
      </w:r>
      <w:r w:rsidR="00216C3B">
        <w:rPr>
          <w:rFonts w:eastAsia="Calibri" w:cs="Times New Roman"/>
        </w:rPr>
        <w:t xml:space="preserve"> </w:t>
      </w:r>
      <w:r w:rsidR="00216C3B" w:rsidRPr="002B2E2C">
        <w:rPr>
          <w:rFonts w:eastAsia="Calibri" w:cs="Times New Roman"/>
        </w:rPr>
        <w:t>(</w:t>
      </w:r>
      <w:r w:rsidR="00216C3B">
        <w:rPr>
          <w:rFonts w:eastAsia="Calibri" w:cs="Times New Roman"/>
        </w:rPr>
        <w:t>PORTER</w:t>
      </w:r>
      <w:r w:rsidR="009259DC">
        <w:rPr>
          <w:rFonts w:eastAsia="Calibri" w:cs="Times New Roman"/>
        </w:rPr>
        <w:t>;</w:t>
      </w:r>
      <w:r w:rsidR="00216C3B">
        <w:rPr>
          <w:rFonts w:eastAsia="Calibri" w:cs="Times New Roman"/>
        </w:rPr>
        <w:t xml:space="preserve"> MILLAR, </w:t>
      </w:r>
      <w:r w:rsidR="00216C3B" w:rsidRPr="002B2E2C">
        <w:rPr>
          <w:rFonts w:eastAsia="Calibri" w:cs="Times New Roman"/>
        </w:rPr>
        <w:t>2012)</w:t>
      </w:r>
      <w:r w:rsidR="00216C3B">
        <w:rPr>
          <w:rFonts w:eastAsia="Calibri" w:cs="Times New Roman"/>
        </w:rPr>
        <w:t>.</w:t>
      </w:r>
    </w:p>
    <w:p w14:paraId="49F137B3" w14:textId="57D36F89" w:rsidR="00487E0A" w:rsidRPr="002B2E2C" w:rsidRDefault="00487E0A" w:rsidP="00487E0A">
      <w:pPr>
        <w:ind w:firstLine="708"/>
        <w:rPr>
          <w:rFonts w:cs="Times New Roman"/>
          <w:noProof/>
        </w:rPr>
      </w:pPr>
      <w:r w:rsidRPr="002B2E2C">
        <w:rPr>
          <w:rFonts w:eastAsia="Calibri" w:cs="Times New Roman"/>
        </w:rPr>
        <w:t xml:space="preserve">O Modelo abaixo representa em forma de diagrama a correlação entre as atividades de apoio </w:t>
      </w:r>
      <w:r w:rsidR="009259DC">
        <w:rPr>
          <w:rFonts w:eastAsia="Calibri" w:cs="Times New Roman"/>
        </w:rPr>
        <w:t>com</w:t>
      </w:r>
      <w:r w:rsidRPr="002B2E2C">
        <w:rPr>
          <w:rFonts w:eastAsia="Calibri" w:cs="Times New Roman"/>
        </w:rPr>
        <w:t xml:space="preserve"> as atividades primárias, em cada atividade de primária tem a participação de todas as atividades de apoio, já as atividades primárias se interligam em forma de elo para a geração de valor, que é representado pela margem</w:t>
      </w:r>
      <w:r w:rsidR="00671C59">
        <w:rPr>
          <w:rFonts w:eastAsia="Calibri" w:cs="Times New Roman"/>
        </w:rPr>
        <w:t>.</w:t>
      </w:r>
      <w:r w:rsidRPr="002B2E2C">
        <w:rPr>
          <w:rFonts w:eastAsia="Calibri" w:cs="Times New Roman"/>
        </w:rPr>
        <w:t xml:space="preserve"> </w:t>
      </w:r>
    </w:p>
    <w:p w14:paraId="45F2AFCF" w14:textId="77777777" w:rsidR="00487E0A" w:rsidRPr="002B2E2C" w:rsidRDefault="00487E0A" w:rsidP="00487E0A">
      <w:pPr>
        <w:ind w:firstLine="708"/>
        <w:rPr>
          <w:rFonts w:cs="Times New Roman"/>
          <w:noProof/>
        </w:rPr>
      </w:pPr>
    </w:p>
    <w:p w14:paraId="0A4F739E" w14:textId="7869AF1B" w:rsidR="00487E0A" w:rsidRPr="002B2E2C" w:rsidRDefault="00487E0A" w:rsidP="00487E0A">
      <w:pPr>
        <w:pStyle w:val="Legenda"/>
        <w:keepNext/>
        <w:jc w:val="center"/>
        <w:rPr>
          <w:rFonts w:cs="Times New Roman"/>
        </w:rPr>
      </w:pPr>
      <w:bookmarkStart w:id="74" w:name="_Toc50205094"/>
      <w:bookmarkStart w:id="75" w:name="_Toc59372778"/>
      <w:r w:rsidRPr="002B2E2C">
        <w:rPr>
          <w:rFonts w:cs="Times New Roman"/>
        </w:rPr>
        <w:t xml:space="preserve">Figura </w:t>
      </w:r>
      <w:r w:rsidRPr="002B2E2C">
        <w:rPr>
          <w:rFonts w:cs="Times New Roman"/>
        </w:rPr>
        <w:fldChar w:fldCharType="begin"/>
      </w:r>
      <w:r w:rsidRPr="002B2E2C">
        <w:rPr>
          <w:rFonts w:cs="Times New Roman"/>
        </w:rPr>
        <w:instrText>SEQ Figura \* ARABIC</w:instrText>
      </w:r>
      <w:r w:rsidRPr="002B2E2C">
        <w:rPr>
          <w:rFonts w:cs="Times New Roman"/>
        </w:rPr>
        <w:fldChar w:fldCharType="separate"/>
      </w:r>
      <w:r w:rsidR="00216C3B">
        <w:rPr>
          <w:rFonts w:cs="Times New Roman"/>
          <w:noProof/>
        </w:rPr>
        <w:t>4</w:t>
      </w:r>
      <w:r w:rsidRPr="002B2E2C">
        <w:rPr>
          <w:rFonts w:cs="Times New Roman"/>
        </w:rPr>
        <w:fldChar w:fldCharType="end"/>
      </w:r>
      <w:r w:rsidRPr="002B2E2C">
        <w:rPr>
          <w:rFonts w:cs="Times New Roman"/>
          <w:noProof/>
        </w:rPr>
        <w:t xml:space="preserve"> </w:t>
      </w:r>
      <w:r w:rsidRPr="002B2E2C">
        <w:rPr>
          <w:rFonts w:cs="Times New Roman"/>
        </w:rPr>
        <w:t>- Cadeia de Valor genérica de Porter e Millar</w:t>
      </w:r>
      <w:bookmarkEnd w:id="74"/>
      <w:bookmarkEnd w:id="75"/>
    </w:p>
    <w:p w14:paraId="25131897" w14:textId="77777777" w:rsidR="00487E0A" w:rsidRPr="002B2E2C" w:rsidRDefault="00487E0A" w:rsidP="00487E0A">
      <w:pPr>
        <w:ind w:firstLine="708"/>
        <w:jc w:val="center"/>
        <w:rPr>
          <w:rFonts w:eastAsia="Calibri" w:cs="Times New Roman"/>
        </w:rPr>
      </w:pPr>
      <w:r w:rsidRPr="002B2E2C">
        <w:rPr>
          <w:rFonts w:cs="Times New Roman"/>
          <w:noProof/>
          <w:lang w:eastAsia="pt-BR"/>
        </w:rPr>
        <w:drawing>
          <wp:inline distT="0" distB="0" distL="0" distR="0" wp14:anchorId="3DD75D4C" wp14:editId="0A230E78">
            <wp:extent cx="3384468" cy="1328280"/>
            <wp:effectExtent l="0" t="0" r="6985" b="571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5334" r="2590" b="61440"/>
                    <a:stretch/>
                  </pic:blipFill>
                  <pic:spPr bwMode="auto">
                    <a:xfrm>
                      <a:off x="0" y="0"/>
                      <a:ext cx="3422748" cy="1343304"/>
                    </a:xfrm>
                    <a:prstGeom prst="rect">
                      <a:avLst/>
                    </a:prstGeom>
                    <a:noFill/>
                    <a:ln>
                      <a:noFill/>
                    </a:ln>
                    <a:extLst>
                      <a:ext uri="{53640926-AAD7-44D8-BBD7-CCE9431645EC}">
                        <a14:shadowObscured xmlns:a14="http://schemas.microsoft.com/office/drawing/2010/main"/>
                      </a:ext>
                    </a:extLst>
                  </pic:spPr>
                </pic:pic>
              </a:graphicData>
            </a:graphic>
          </wp:inline>
        </w:drawing>
      </w:r>
    </w:p>
    <w:p w14:paraId="68A3286D" w14:textId="77777777" w:rsidR="00487E0A" w:rsidRPr="002B2E2C" w:rsidRDefault="00487E0A" w:rsidP="00487E0A">
      <w:pPr>
        <w:ind w:firstLine="708"/>
        <w:jc w:val="center"/>
        <w:rPr>
          <w:rFonts w:eastAsia="Calibri" w:cs="Times New Roman"/>
        </w:rPr>
      </w:pPr>
      <w:r w:rsidRPr="002B2E2C">
        <w:rPr>
          <w:rFonts w:eastAsia="Calibri" w:cs="Times New Roman"/>
        </w:rPr>
        <w:t>Fonte: Porter e Millar (2012)</w:t>
      </w:r>
    </w:p>
    <w:p w14:paraId="5652DA0D" w14:textId="77777777" w:rsidR="00487E0A" w:rsidRPr="002B2E2C" w:rsidRDefault="00487E0A" w:rsidP="00487E0A">
      <w:pPr>
        <w:ind w:firstLine="708"/>
        <w:rPr>
          <w:rFonts w:eastAsia="Calibri" w:cs="Times New Roman"/>
        </w:rPr>
      </w:pPr>
    </w:p>
    <w:p w14:paraId="4384199C" w14:textId="77777777" w:rsidR="00487E0A" w:rsidRPr="002B2E2C" w:rsidRDefault="00487E0A" w:rsidP="00487E0A">
      <w:pPr>
        <w:ind w:firstLine="708"/>
        <w:rPr>
          <w:rFonts w:eastAsia="Calibri" w:cs="Times New Roman"/>
        </w:rPr>
      </w:pPr>
      <w:r w:rsidRPr="002B2E2C">
        <w:rPr>
          <w:rFonts w:eastAsia="Calibri" w:cs="Times New Roman"/>
        </w:rPr>
        <w:t>A TI está em todos os pontos da cadeia, transformado a maneira de como as atividades de valor são desempenhadas e a natureza dos elos entre elas, este efeito explica que a TI adquiriu um significado estratégico se diferenciando de muitas outras tecnologias utilizadas (PORTER e MILLAR, 2012).</w:t>
      </w:r>
    </w:p>
    <w:p w14:paraId="4AB69759" w14:textId="00F5F0BE" w:rsidR="00846D80" w:rsidRPr="002B2E2C" w:rsidRDefault="004A2CC0" w:rsidP="00846316">
      <w:pPr>
        <w:rPr>
          <w:rFonts w:cs="Times New Roman"/>
          <w:color w:val="auto"/>
          <w:shd w:val="clear" w:color="auto" w:fill="FFFFFF"/>
        </w:rPr>
      </w:pPr>
      <w:r w:rsidRPr="002B2E2C">
        <w:rPr>
          <w:rFonts w:cs="Times New Roman"/>
          <w:color w:val="auto"/>
          <w:shd w:val="clear" w:color="auto" w:fill="FFFFFF"/>
        </w:rPr>
        <w:t>Uma organização distingue-se pelos seus processos de negócio, e toda organização tem estes processos, mas nem sempre são explicitados</w:t>
      </w:r>
      <w:r w:rsidR="009A6817" w:rsidRPr="002B2E2C">
        <w:rPr>
          <w:rFonts w:cs="Times New Roman"/>
          <w:color w:val="auto"/>
          <w:shd w:val="clear" w:color="auto" w:fill="FFFFFF"/>
        </w:rPr>
        <w:t>. A TI de uma empresa deve suportar estes processos, e para garantirmos esse suporte é necessário que estes sejam explicitados formalmente (</w:t>
      </w:r>
      <w:r w:rsidR="00671C59">
        <w:rPr>
          <w:rFonts w:cs="Times New Roman"/>
          <w:color w:val="auto"/>
          <w:shd w:val="clear" w:color="auto" w:fill="FFFFFF"/>
        </w:rPr>
        <w:t>FOINA,</w:t>
      </w:r>
      <w:r w:rsidR="00671C59" w:rsidRPr="002B2E2C">
        <w:rPr>
          <w:rFonts w:cs="Times New Roman"/>
          <w:color w:val="auto"/>
          <w:shd w:val="clear" w:color="auto" w:fill="FFFFFF"/>
        </w:rPr>
        <w:t xml:space="preserve"> </w:t>
      </w:r>
      <w:r w:rsidR="009A6817" w:rsidRPr="002B2E2C">
        <w:rPr>
          <w:rFonts w:cs="Times New Roman"/>
          <w:color w:val="auto"/>
          <w:shd w:val="clear" w:color="auto" w:fill="FFFFFF"/>
        </w:rPr>
        <w:t xml:space="preserve">2013, p.13 apud URDANETA, 1992). </w:t>
      </w:r>
    </w:p>
    <w:p w14:paraId="15F14DA0" w14:textId="77777777" w:rsidR="006F745F" w:rsidRPr="002B2E2C" w:rsidRDefault="006F745F" w:rsidP="00846316">
      <w:pPr>
        <w:rPr>
          <w:rFonts w:eastAsia="Calibri" w:cs="Times New Roman"/>
          <w:color w:val="auto"/>
          <w:lang w:eastAsia="en-US"/>
        </w:rPr>
      </w:pPr>
    </w:p>
    <w:p w14:paraId="76495BE3" w14:textId="5F91A41E" w:rsidR="006F745F" w:rsidRPr="002B2E2C" w:rsidRDefault="006F745F" w:rsidP="006F745F">
      <w:pPr>
        <w:pStyle w:val="Legenda"/>
        <w:keepNext/>
        <w:jc w:val="center"/>
        <w:rPr>
          <w:rFonts w:cs="Times New Roman"/>
          <w:lang w:val="en-US"/>
        </w:rPr>
      </w:pPr>
      <w:bookmarkStart w:id="76" w:name="_Toc59372779"/>
      <w:r w:rsidRPr="002B2E2C">
        <w:rPr>
          <w:rFonts w:cs="Times New Roman"/>
          <w:lang w:val="en-US"/>
        </w:rPr>
        <w:lastRenderedPageBreak/>
        <w:t xml:space="preserve">Figura </w:t>
      </w:r>
      <w:r w:rsidR="008E4AA5" w:rsidRPr="002B2E2C">
        <w:rPr>
          <w:rFonts w:cs="Times New Roman"/>
        </w:rPr>
        <w:fldChar w:fldCharType="begin"/>
      </w:r>
      <w:r w:rsidR="008E4AA5" w:rsidRPr="002B2E2C">
        <w:rPr>
          <w:rFonts w:cs="Times New Roman"/>
          <w:lang w:val="en-US"/>
        </w:rPr>
        <w:instrText xml:space="preserve"> SEQ Figura \* ARABIC </w:instrText>
      </w:r>
      <w:r w:rsidR="008E4AA5" w:rsidRPr="002B2E2C">
        <w:rPr>
          <w:rFonts w:cs="Times New Roman"/>
        </w:rPr>
        <w:fldChar w:fldCharType="separate"/>
      </w:r>
      <w:r w:rsidR="00216C3B">
        <w:rPr>
          <w:rFonts w:cs="Times New Roman"/>
          <w:noProof/>
          <w:lang w:val="en-US"/>
        </w:rPr>
        <w:t>5</w:t>
      </w:r>
      <w:r w:rsidR="008E4AA5" w:rsidRPr="002B2E2C">
        <w:rPr>
          <w:rFonts w:cs="Times New Roman"/>
          <w:noProof/>
        </w:rPr>
        <w:fldChar w:fldCharType="end"/>
      </w:r>
      <w:r w:rsidRPr="002B2E2C">
        <w:rPr>
          <w:rFonts w:cs="Times New Roman"/>
          <w:lang w:val="en-US"/>
        </w:rPr>
        <w:t xml:space="preserve"> - The Order Fulfillment Process</w:t>
      </w:r>
      <w:bookmarkEnd w:id="76"/>
    </w:p>
    <w:p w14:paraId="28FC1226" w14:textId="2BFC8CE2" w:rsidR="001C6625" w:rsidRPr="002B2E2C" w:rsidRDefault="009255A1" w:rsidP="009255A1">
      <w:pPr>
        <w:jc w:val="left"/>
        <w:rPr>
          <w:rFonts w:eastAsia="Calibri" w:cs="Times New Roman"/>
          <w:color w:val="auto"/>
          <w:lang w:eastAsia="en-US"/>
        </w:rPr>
      </w:pPr>
      <w:r w:rsidRPr="002B2E2C">
        <w:rPr>
          <w:rFonts w:cs="Times New Roman"/>
          <w:noProof/>
        </w:rPr>
        <w:drawing>
          <wp:inline distT="0" distB="0" distL="0" distR="0" wp14:anchorId="229B23A2" wp14:editId="72C17B20">
            <wp:extent cx="4589254" cy="1930320"/>
            <wp:effectExtent l="0" t="0" r="190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pic:nvPicPr>
                  <pic:blipFill>
                    <a:blip r:embed="rId17">
                      <a:extLst>
                        <a:ext uri="{28A0092B-C50C-407E-A947-70E740481C1C}">
                          <a14:useLocalDpi xmlns:a14="http://schemas.microsoft.com/office/drawing/2010/main" val="0"/>
                        </a:ext>
                      </a:extLst>
                    </a:blip>
                    <a:stretch>
                      <a:fillRect/>
                    </a:stretch>
                  </pic:blipFill>
                  <pic:spPr>
                    <a:xfrm>
                      <a:off x="0" y="0"/>
                      <a:ext cx="4589254" cy="1930320"/>
                    </a:xfrm>
                    <a:prstGeom prst="rect">
                      <a:avLst/>
                    </a:prstGeom>
                  </pic:spPr>
                </pic:pic>
              </a:graphicData>
            </a:graphic>
          </wp:inline>
        </w:drawing>
      </w:r>
    </w:p>
    <w:p w14:paraId="2F760FAE" w14:textId="49D54E6B" w:rsidR="006F745F" w:rsidRPr="002B2E2C" w:rsidRDefault="00475CD6" w:rsidP="006F745F">
      <w:pPr>
        <w:jc w:val="center"/>
        <w:rPr>
          <w:rFonts w:eastAsia="Calibri" w:cs="Times New Roman"/>
          <w:color w:val="auto"/>
          <w:sz w:val="22"/>
          <w:szCs w:val="22"/>
          <w:lang w:eastAsia="en-US"/>
        </w:rPr>
      </w:pPr>
      <w:r w:rsidRPr="002B2E2C">
        <w:rPr>
          <w:rFonts w:cs="Times New Roman"/>
          <w:color w:val="auto"/>
          <w:sz w:val="22"/>
          <w:szCs w:val="22"/>
          <w:shd w:val="clear" w:color="auto" w:fill="FFFFFF"/>
        </w:rPr>
        <w:t xml:space="preserve">Adaptado de </w:t>
      </w:r>
      <w:r w:rsidR="006F745F" w:rsidRPr="002B2E2C">
        <w:rPr>
          <w:rFonts w:cs="Times New Roman"/>
          <w:color w:val="auto"/>
          <w:sz w:val="22"/>
          <w:szCs w:val="22"/>
          <w:shd w:val="clear" w:color="auto" w:fill="FFFFFF"/>
        </w:rPr>
        <w:t>Laudon e Laudon (2014)</w:t>
      </w:r>
      <w:r w:rsidR="000574CB" w:rsidRPr="002B2E2C">
        <w:rPr>
          <w:rFonts w:cs="Times New Roman"/>
          <w:color w:val="auto"/>
          <w:sz w:val="22"/>
          <w:szCs w:val="22"/>
          <w:shd w:val="clear" w:color="auto" w:fill="FFFFFF"/>
        </w:rPr>
        <w:t>.</w:t>
      </w:r>
    </w:p>
    <w:p w14:paraId="3B3CC196" w14:textId="77777777" w:rsidR="006F745F" w:rsidRPr="002B2E2C" w:rsidRDefault="006F745F" w:rsidP="0038391D">
      <w:pPr>
        <w:rPr>
          <w:rFonts w:eastAsia="Calibri" w:cs="Times New Roman"/>
          <w:color w:val="auto"/>
          <w:lang w:eastAsia="en-US"/>
        </w:rPr>
      </w:pPr>
    </w:p>
    <w:p w14:paraId="1EC3450C" w14:textId="4195C0DB" w:rsidR="0038391D" w:rsidRPr="002B2E2C" w:rsidRDefault="0038391D" w:rsidP="0038391D">
      <w:pPr>
        <w:rPr>
          <w:rFonts w:eastAsia="Calibri" w:cs="Times New Roman"/>
          <w:color w:val="auto"/>
          <w:lang w:eastAsia="en-US"/>
        </w:rPr>
      </w:pPr>
      <w:r w:rsidRPr="002B2E2C">
        <w:rPr>
          <w:rFonts w:eastAsia="Calibri" w:cs="Times New Roman"/>
          <w:color w:val="auto"/>
          <w:lang w:eastAsia="en-US"/>
        </w:rPr>
        <w:t xml:space="preserve">Esta imagem demonstra como um processo de venda </w:t>
      </w:r>
      <w:r w:rsidR="002F59F0" w:rsidRPr="002B2E2C">
        <w:rPr>
          <w:rFonts w:eastAsia="Calibri" w:cs="Times New Roman"/>
          <w:color w:val="auto"/>
          <w:lang w:eastAsia="en-US"/>
        </w:rPr>
        <w:t xml:space="preserve">é gerenciado e os elos dos quais tem </w:t>
      </w:r>
      <w:r w:rsidR="007E4F2C">
        <w:rPr>
          <w:rFonts w:eastAsia="Calibri" w:cs="Times New Roman"/>
          <w:color w:val="auto"/>
          <w:lang w:eastAsia="en-US"/>
        </w:rPr>
        <w:t xml:space="preserve">com </w:t>
      </w:r>
      <w:r w:rsidR="002F59F0" w:rsidRPr="002B2E2C">
        <w:rPr>
          <w:rFonts w:eastAsia="Calibri" w:cs="Times New Roman"/>
          <w:color w:val="auto"/>
          <w:lang w:eastAsia="en-US"/>
        </w:rPr>
        <w:t xml:space="preserve">os outros setores, a fim de gerar valor ao cliente. O setor de vendas é responsável por gerar a ordem de pagamento e enviar a ordem para o setor de contas, que irá verificar o crédito e gerar a fatura, somente após a aprovação será </w:t>
      </w:r>
      <w:r w:rsidR="006F745F" w:rsidRPr="002B2E2C">
        <w:rPr>
          <w:rFonts w:eastAsia="Calibri" w:cs="Times New Roman"/>
          <w:color w:val="auto"/>
          <w:lang w:eastAsia="en-US"/>
        </w:rPr>
        <w:t>liberada a produção e a entrega do produto.</w:t>
      </w:r>
    </w:p>
    <w:p w14:paraId="0124343D" w14:textId="382A5577" w:rsidR="00846316" w:rsidRPr="002B2E2C" w:rsidRDefault="00846316" w:rsidP="00846316">
      <w:pPr>
        <w:rPr>
          <w:rFonts w:cs="Times New Roman"/>
          <w:lang w:eastAsia="en-US"/>
        </w:rPr>
      </w:pPr>
      <w:r w:rsidRPr="002B2E2C">
        <w:rPr>
          <w:rFonts w:cs="Times New Roman"/>
          <w:lang w:eastAsia="en-US"/>
        </w:rPr>
        <w:t xml:space="preserve">Toda organização tem processos, e estes são organizados e interligados a fim de gerar um </w:t>
      </w:r>
      <w:r w:rsidRPr="002B2E2C">
        <w:rPr>
          <w:rFonts w:cs="Times New Roman"/>
          <w:color w:val="auto"/>
          <w:lang w:eastAsia="en-US"/>
        </w:rPr>
        <w:t>objetivo</w:t>
      </w:r>
      <w:r w:rsidRPr="002B2E2C">
        <w:rPr>
          <w:rFonts w:cs="Times New Roman"/>
          <w:lang w:eastAsia="en-US"/>
        </w:rPr>
        <w:t xml:space="preserve">, sendo o propósito de uma organização. O objetivo declarado da UEG é:  Produzir e socializar o conhecimento e para isto a Universidade dispõe de diversos indivíduos trabalhando coordenadamente para dar suporte as atividades </w:t>
      </w:r>
      <w:r w:rsidR="004D2B7D">
        <w:rPr>
          <w:rFonts w:cs="Times New Roman"/>
          <w:lang w:eastAsia="en-US"/>
        </w:rPr>
        <w:t>de valor</w:t>
      </w:r>
      <w:r w:rsidRPr="002B2E2C">
        <w:rPr>
          <w:rFonts w:cs="Times New Roman"/>
          <w:lang w:eastAsia="en-US"/>
        </w:rPr>
        <w:t xml:space="preserve"> da instituição.</w:t>
      </w:r>
    </w:p>
    <w:p w14:paraId="64F4CA78" w14:textId="3A7DC5D3" w:rsidR="00846316" w:rsidRPr="002B2E2C" w:rsidRDefault="00846316" w:rsidP="00846316">
      <w:pPr>
        <w:rPr>
          <w:rFonts w:cs="Times New Roman"/>
          <w:color w:val="auto"/>
          <w:lang w:eastAsia="en-US"/>
        </w:rPr>
      </w:pPr>
      <w:r w:rsidRPr="002B2E2C">
        <w:rPr>
          <w:rFonts w:cs="Times New Roman"/>
          <w:color w:val="auto"/>
          <w:lang w:eastAsia="en-US"/>
        </w:rPr>
        <w:t>Segundo Almeida (2019) “O valor é a vantagem que os produtos daquela empresa têm em relação a concorrência”, e para Porter (1989) o valor é compreendido o quanto o cliente está disposto a pagar pelo bem ou serviço.</w:t>
      </w:r>
      <w:r w:rsidR="00540B94" w:rsidRPr="002B2E2C">
        <w:rPr>
          <w:rFonts w:cs="Times New Roman"/>
          <w:color w:val="auto"/>
          <w:lang w:eastAsia="en-US"/>
        </w:rPr>
        <w:t xml:space="preserve">  </w:t>
      </w:r>
      <w:r w:rsidR="00540B94" w:rsidRPr="002B2E2C">
        <w:rPr>
          <w:rFonts w:cs="Times New Roman"/>
          <w:shd w:val="clear" w:color="auto" w:fill="FFFFFF"/>
        </w:rPr>
        <w:t xml:space="preserve">Moresi </w:t>
      </w:r>
      <w:r w:rsidR="00540B94" w:rsidRPr="002B2E2C">
        <w:rPr>
          <w:rFonts w:eastAsia="Calibri" w:cs="Times New Roman"/>
          <w:szCs w:val="22"/>
          <w:lang w:eastAsia="en-US"/>
        </w:rPr>
        <w:t>(</w:t>
      </w:r>
      <w:r w:rsidR="00540B94" w:rsidRPr="002B2E2C">
        <w:rPr>
          <w:rFonts w:eastAsia="Calibri" w:cs="Times New Roman"/>
          <w:color w:val="auto"/>
          <w:szCs w:val="22"/>
          <w:lang w:eastAsia="en-US"/>
        </w:rPr>
        <w:t>2000</w:t>
      </w:r>
      <w:r w:rsidR="00540B94" w:rsidRPr="002B2E2C">
        <w:rPr>
          <w:rFonts w:eastAsia="Calibri" w:cs="Times New Roman"/>
          <w:szCs w:val="22"/>
          <w:lang w:eastAsia="en-US"/>
        </w:rPr>
        <w:t xml:space="preserve">) salienta que o valor pode ser positivo ou negativo, como exemplo </w:t>
      </w:r>
      <w:r w:rsidR="00ED7110">
        <w:rPr>
          <w:rFonts w:eastAsia="Calibri" w:cs="Times New Roman"/>
          <w:szCs w:val="22"/>
          <w:lang w:eastAsia="en-US"/>
        </w:rPr>
        <w:t>a</w:t>
      </w:r>
      <w:r w:rsidR="00540B94" w:rsidRPr="002B2E2C">
        <w:rPr>
          <w:rFonts w:eastAsia="Calibri" w:cs="Times New Roman"/>
          <w:szCs w:val="22"/>
          <w:lang w:eastAsia="en-US"/>
        </w:rPr>
        <w:t xml:space="preserve"> sobrecarga de informações </w:t>
      </w:r>
      <w:r w:rsidR="00285F70" w:rsidRPr="002B2E2C">
        <w:rPr>
          <w:rFonts w:eastAsia="Calibri" w:cs="Times New Roman"/>
          <w:szCs w:val="22"/>
          <w:lang w:eastAsia="en-US"/>
        </w:rPr>
        <w:t>desnecessárias para a organização.</w:t>
      </w:r>
    </w:p>
    <w:p w14:paraId="1E085449" w14:textId="3F744CD6" w:rsidR="00846316" w:rsidRPr="002B2E2C" w:rsidRDefault="00846316" w:rsidP="00846316">
      <w:pPr>
        <w:rPr>
          <w:rFonts w:cs="Times New Roman"/>
          <w:color w:val="auto"/>
          <w:lang w:eastAsia="en-US"/>
        </w:rPr>
      </w:pPr>
      <w:r w:rsidRPr="002B2E2C">
        <w:rPr>
          <w:rFonts w:cs="Times New Roman"/>
          <w:color w:val="auto"/>
          <w:lang w:eastAsia="en-US"/>
        </w:rPr>
        <w:t xml:space="preserve"> Porém na perspectiva de uma </w:t>
      </w:r>
      <w:r w:rsidR="008C7AE6" w:rsidRPr="002B2E2C">
        <w:rPr>
          <w:rFonts w:cs="Times New Roman"/>
          <w:color w:val="auto"/>
          <w:lang w:eastAsia="en-US"/>
        </w:rPr>
        <w:t>u</w:t>
      </w:r>
      <w:r w:rsidRPr="002B2E2C">
        <w:rPr>
          <w:rFonts w:cs="Times New Roman"/>
          <w:color w:val="auto"/>
          <w:lang w:eastAsia="en-US"/>
        </w:rPr>
        <w:t xml:space="preserve">niversidade pública, este ponto de vista sobre valor muda, e é gerado pela qualidade de ensino, pela sua gratuidade, independência política e de ausência da geração de lucro financeiro. O valor de uma IES pública pode ser visto do lado da população do qual financia o seu funcionamento, e a IES visa entregar este valor por meio de ensino, pesquisa e extensão. </w:t>
      </w:r>
    </w:p>
    <w:p w14:paraId="409628AB" w14:textId="40CE90D1" w:rsidR="00846316" w:rsidRPr="002B2E2C" w:rsidRDefault="00846316" w:rsidP="00846316">
      <w:pPr>
        <w:ind w:firstLine="708"/>
        <w:rPr>
          <w:rFonts w:eastAsia="Calibri" w:cs="Times New Roman"/>
          <w:color w:val="auto"/>
        </w:rPr>
      </w:pPr>
      <w:r w:rsidRPr="002B2E2C">
        <w:rPr>
          <w:rFonts w:eastAsia="Calibri" w:cs="Times New Roman"/>
          <w:color w:val="auto"/>
        </w:rPr>
        <w:t xml:space="preserve">Segundo Porter e Millar (2012, p.83) A informação vem tomando conta do mercado rapidamente, nem uma empresa escapa de seus efeitos, </w:t>
      </w:r>
      <w:r w:rsidR="00EB399A" w:rsidRPr="002B2E2C">
        <w:rPr>
          <w:rFonts w:eastAsia="Calibri" w:cs="Times New Roman"/>
          <w:color w:val="auto"/>
        </w:rPr>
        <w:t>com a</w:t>
      </w:r>
      <w:r w:rsidRPr="002B2E2C">
        <w:rPr>
          <w:rFonts w:eastAsia="Calibri" w:cs="Times New Roman"/>
          <w:color w:val="auto"/>
        </w:rPr>
        <w:t xml:space="preserve"> demanda tão alta de investimentos em TI, os gerentes percebem que a TI/SI não são apenas um setor e sim uma </w:t>
      </w:r>
      <w:r w:rsidRPr="002B2E2C">
        <w:rPr>
          <w:rFonts w:eastAsia="Calibri" w:cs="Times New Roman"/>
          <w:color w:val="auto"/>
        </w:rPr>
        <w:lastRenderedPageBreak/>
        <w:t xml:space="preserve">grande ligação entre toda a cadeia produtiva para geração </w:t>
      </w:r>
      <w:r w:rsidR="00C465D6" w:rsidRPr="002B2E2C">
        <w:rPr>
          <w:rFonts w:eastAsia="Calibri" w:cs="Times New Roman"/>
          <w:color w:val="auto"/>
        </w:rPr>
        <w:t>de vantagem</w:t>
      </w:r>
      <w:r w:rsidRPr="002B2E2C">
        <w:rPr>
          <w:rFonts w:eastAsia="Calibri" w:cs="Times New Roman"/>
          <w:color w:val="auto"/>
        </w:rPr>
        <w:t xml:space="preserve"> competitiva. No entanto não é toda organização que reconhece isto e a maioria dos executivos não sabem como participar ativamente deste processo de transformação.</w:t>
      </w:r>
    </w:p>
    <w:p w14:paraId="5BA31225" w14:textId="43E6C165" w:rsidR="00846316" w:rsidRPr="002B2E2C" w:rsidRDefault="00846316" w:rsidP="00846316">
      <w:pPr>
        <w:ind w:firstLine="708"/>
        <w:rPr>
          <w:rFonts w:eastAsia="Calibri" w:cs="Times New Roman"/>
          <w:color w:val="auto"/>
        </w:rPr>
      </w:pPr>
      <w:r w:rsidRPr="002B2E2C">
        <w:rPr>
          <w:rFonts w:eastAsia="Calibri" w:cs="Times New Roman"/>
          <w:color w:val="auto"/>
        </w:rPr>
        <w:t xml:space="preserve">A </w:t>
      </w:r>
      <w:r w:rsidR="0072739B" w:rsidRPr="002B2E2C">
        <w:rPr>
          <w:rFonts w:eastAsia="Calibri" w:cs="Times New Roman"/>
          <w:color w:val="auto"/>
        </w:rPr>
        <w:t>TI</w:t>
      </w:r>
      <w:r w:rsidRPr="002B2E2C">
        <w:rPr>
          <w:rFonts w:eastAsia="Calibri" w:cs="Times New Roman"/>
          <w:color w:val="auto"/>
        </w:rPr>
        <w:t xml:space="preserve"> segundo Porter e Millar (2012, p. 84) “Hoje, ela deve ser concebida de maneira ampla, para abranger as informações que a empresa cria e utiliza, assim como uma vasta gama de tecnologias convergentes e vinculadas que as processam.”  </w:t>
      </w:r>
    </w:p>
    <w:p w14:paraId="19FBF01B" w14:textId="77777777" w:rsidR="00846316" w:rsidRPr="002B2E2C" w:rsidRDefault="00846316" w:rsidP="00846316">
      <w:pPr>
        <w:ind w:firstLine="708"/>
        <w:rPr>
          <w:rFonts w:eastAsia="Calibri" w:cs="Times New Roman"/>
          <w:color w:val="auto"/>
        </w:rPr>
      </w:pPr>
    </w:p>
    <w:p w14:paraId="71370D67" w14:textId="7C099778" w:rsidR="00846316" w:rsidRPr="002B2E2C" w:rsidRDefault="00846316" w:rsidP="000574CB">
      <w:pPr>
        <w:spacing w:line="240" w:lineRule="auto"/>
        <w:ind w:left="2268" w:firstLine="0"/>
        <w:rPr>
          <w:rFonts w:cs="Times New Roman"/>
          <w:color w:val="auto"/>
          <w:sz w:val="22"/>
          <w:szCs w:val="22"/>
        </w:rPr>
      </w:pPr>
      <w:r w:rsidRPr="002B2E2C">
        <w:rPr>
          <w:rFonts w:cs="Times New Roman"/>
          <w:color w:val="auto"/>
          <w:sz w:val="22"/>
          <w:szCs w:val="22"/>
        </w:rPr>
        <w:t xml:space="preserve">Um conceito importante que acentua o papel da tecnologia da informação na competição é o de “cadeia de valores”. O conceito identifica as várias atividades diferenciadas, do ponto de vista tecnológico e econômico, que a empresa desempenha para executar seu negócio. São Chamadas de “atividades de valor” </w:t>
      </w:r>
      <w:r w:rsidR="000574CB" w:rsidRPr="002B2E2C">
        <w:rPr>
          <w:rFonts w:cs="Times New Roman"/>
          <w:color w:val="auto"/>
          <w:sz w:val="22"/>
          <w:szCs w:val="22"/>
        </w:rPr>
        <w:t>(</w:t>
      </w:r>
      <w:r w:rsidRPr="002B2E2C">
        <w:rPr>
          <w:rFonts w:cs="Times New Roman"/>
          <w:color w:val="auto"/>
          <w:sz w:val="22"/>
          <w:szCs w:val="22"/>
        </w:rPr>
        <w:t xml:space="preserve">PORTTER e </w:t>
      </w:r>
      <w:r w:rsidR="000574CB" w:rsidRPr="002B2E2C">
        <w:rPr>
          <w:rFonts w:cs="Times New Roman"/>
          <w:color w:val="auto"/>
          <w:sz w:val="22"/>
          <w:szCs w:val="22"/>
        </w:rPr>
        <w:t xml:space="preserve">MILLAR, </w:t>
      </w:r>
      <w:r w:rsidRPr="002B2E2C">
        <w:rPr>
          <w:rFonts w:cs="Times New Roman"/>
          <w:color w:val="auto"/>
          <w:sz w:val="22"/>
          <w:szCs w:val="22"/>
        </w:rPr>
        <w:t>2012, 84).</w:t>
      </w:r>
    </w:p>
    <w:p w14:paraId="680A2133" w14:textId="77777777" w:rsidR="00846316" w:rsidRPr="002B2E2C" w:rsidRDefault="00846316" w:rsidP="00846316">
      <w:pPr>
        <w:spacing w:line="240" w:lineRule="auto"/>
        <w:ind w:left="2268"/>
        <w:rPr>
          <w:rFonts w:cs="Times New Roman"/>
          <w:color w:val="auto"/>
        </w:rPr>
      </w:pPr>
    </w:p>
    <w:p w14:paraId="67A89A3C" w14:textId="77777777" w:rsidR="00846316" w:rsidRPr="002B2E2C" w:rsidRDefault="00846316" w:rsidP="00846316">
      <w:pPr>
        <w:spacing w:line="240" w:lineRule="auto"/>
        <w:ind w:left="2268"/>
        <w:rPr>
          <w:rFonts w:cs="Times New Roman"/>
          <w:highlight w:val="yellow"/>
        </w:rPr>
      </w:pPr>
    </w:p>
    <w:p w14:paraId="76A63AA1" w14:textId="7FCF1247" w:rsidR="00846316" w:rsidRPr="002B2E2C" w:rsidRDefault="00846316" w:rsidP="00846316">
      <w:pPr>
        <w:ind w:firstLine="708"/>
        <w:rPr>
          <w:rFonts w:eastAsia="Calibri" w:cs="Times New Roman"/>
        </w:rPr>
      </w:pPr>
      <w:r w:rsidRPr="002B2E2C">
        <w:rPr>
          <w:rFonts w:eastAsia="Calibri" w:cs="Times New Roman"/>
        </w:rPr>
        <w:t xml:space="preserve">Porter e Millar (2012) aborda a geração de valor de uma forma tradicional, de uma instituição privada que visa gerar valor juntamente com a maximização de seus lucros, já em uma IES pública a geração de valor é diferenciada, o valor é gerado a partir de seus egressos e </w:t>
      </w:r>
      <w:r w:rsidR="00D20FF8" w:rsidRPr="002B2E2C">
        <w:rPr>
          <w:rFonts w:eastAsia="Calibri" w:cs="Times New Roman"/>
        </w:rPr>
        <w:t xml:space="preserve">das </w:t>
      </w:r>
      <w:r w:rsidRPr="002B2E2C">
        <w:rPr>
          <w:rFonts w:eastAsia="Calibri" w:cs="Times New Roman"/>
        </w:rPr>
        <w:t>atividades extensionistas que estão ligadas diretamente ao contribuinte, que a financia, e a receita e orçamento passa ser um instrumento de controle e financiamento.</w:t>
      </w:r>
      <w:r w:rsidR="00795280" w:rsidRPr="002B2E2C">
        <w:rPr>
          <w:rFonts w:eastAsia="Calibri" w:cs="Times New Roman"/>
        </w:rPr>
        <w:t xml:space="preserve"> </w:t>
      </w:r>
      <w:r w:rsidR="006224CB" w:rsidRPr="002B2E2C">
        <w:rPr>
          <w:rFonts w:eastAsia="Calibri" w:cs="Times New Roman"/>
        </w:rPr>
        <w:t xml:space="preserve">Moresi (2000) ressalta que </w:t>
      </w:r>
      <w:r w:rsidR="00F5064A" w:rsidRPr="002B2E2C">
        <w:rPr>
          <w:rFonts w:eastAsia="Calibri" w:cs="Times New Roman"/>
        </w:rPr>
        <w:t>“O</w:t>
      </w:r>
      <w:r w:rsidR="006224CB" w:rsidRPr="002B2E2C">
        <w:rPr>
          <w:rFonts w:eastAsia="Calibri" w:cs="Times New Roman"/>
        </w:rPr>
        <w:t xml:space="preserve"> valor da informação está </w:t>
      </w:r>
      <w:r w:rsidR="00F5064A" w:rsidRPr="002B2E2C">
        <w:rPr>
          <w:rFonts w:eastAsia="Calibri" w:cs="Times New Roman"/>
        </w:rPr>
        <w:t>relacionado</w:t>
      </w:r>
      <w:r w:rsidR="006224CB" w:rsidRPr="002B2E2C">
        <w:rPr>
          <w:rFonts w:eastAsia="Calibri" w:cs="Times New Roman"/>
        </w:rPr>
        <w:t xml:space="preserve"> ao seu papel no processo decisório</w:t>
      </w:r>
      <w:r w:rsidR="00F5064A" w:rsidRPr="002B2E2C">
        <w:rPr>
          <w:rFonts w:eastAsia="Calibri" w:cs="Times New Roman"/>
        </w:rPr>
        <w:t>”</w:t>
      </w:r>
      <w:r w:rsidR="00F5064A" w:rsidRPr="002B2E2C">
        <w:rPr>
          <w:rFonts w:cs="Times New Roman"/>
          <w:shd w:val="clear" w:color="auto" w:fill="FFFFFF"/>
        </w:rPr>
        <w:t>.</w:t>
      </w:r>
    </w:p>
    <w:p w14:paraId="622427F9" w14:textId="1064F0B1" w:rsidR="00846316" w:rsidRPr="002B2E2C" w:rsidRDefault="00846316" w:rsidP="00846316">
      <w:pPr>
        <w:ind w:firstLine="708"/>
        <w:rPr>
          <w:rFonts w:eastAsia="Calibri" w:cs="Times New Roman"/>
        </w:rPr>
      </w:pPr>
      <w:r w:rsidRPr="002B2E2C">
        <w:rPr>
          <w:rFonts w:eastAsia="Calibri" w:cs="Times New Roman"/>
        </w:rPr>
        <w:t xml:space="preserve">Segundo Porter e Millar </w:t>
      </w:r>
      <w:r w:rsidRPr="002B2E2C">
        <w:rPr>
          <w:rFonts w:eastAsia="Calibri" w:cs="Times New Roman"/>
          <w:color w:val="auto"/>
        </w:rPr>
        <w:t xml:space="preserve">(2012) </w:t>
      </w:r>
      <w:r w:rsidRPr="002B2E2C">
        <w:rPr>
          <w:rFonts w:eastAsia="Calibri" w:cs="Times New Roman"/>
        </w:rPr>
        <w:t xml:space="preserve">o negócio é rentável quando o valor que é criado supera ao custo das atividades de valor, isto nós podemos ver claramente nas organizações privadas, já nas públicas fica um pouco difícil, já que </w:t>
      </w:r>
      <w:r w:rsidR="00EB399A" w:rsidRPr="002B2E2C">
        <w:rPr>
          <w:rFonts w:eastAsia="Calibri" w:cs="Times New Roman"/>
        </w:rPr>
        <w:t>o custo das atividades de valor é</w:t>
      </w:r>
      <w:r w:rsidRPr="002B2E2C">
        <w:rPr>
          <w:rFonts w:eastAsia="Calibri" w:cs="Times New Roman"/>
        </w:rPr>
        <w:t xml:space="preserve"> facilmente </w:t>
      </w:r>
      <w:r w:rsidR="00C22545" w:rsidRPr="002B2E2C">
        <w:rPr>
          <w:rFonts w:eastAsia="Calibri" w:cs="Times New Roman"/>
        </w:rPr>
        <w:t>mensurável</w:t>
      </w:r>
      <w:r w:rsidR="0068214C" w:rsidRPr="002B2E2C">
        <w:rPr>
          <w:rFonts w:eastAsia="Calibri" w:cs="Times New Roman"/>
        </w:rPr>
        <w:t>, mas</w:t>
      </w:r>
      <w:r w:rsidRPr="002B2E2C">
        <w:rPr>
          <w:rFonts w:eastAsia="Calibri" w:cs="Times New Roman"/>
        </w:rPr>
        <w:t xml:space="preserve"> o valor criado já é mais difícil. </w:t>
      </w:r>
    </w:p>
    <w:p w14:paraId="4CE23FE8" w14:textId="4F1B19F9" w:rsidR="00846316" w:rsidRPr="00331DAC" w:rsidRDefault="00687436" w:rsidP="0068214C">
      <w:pPr>
        <w:pStyle w:val="Ttulo2"/>
        <w:numPr>
          <w:ilvl w:val="1"/>
          <w:numId w:val="26"/>
        </w:numPr>
        <w:ind w:left="426"/>
        <w:rPr>
          <w:rFonts w:eastAsia="Calibri" w:cs="Times New Roman"/>
          <w:color w:val="auto"/>
          <w:lang w:eastAsia="en-US"/>
        </w:rPr>
      </w:pPr>
      <w:bookmarkStart w:id="77" w:name="_Toc59289009"/>
      <w:r w:rsidRPr="00331DAC">
        <w:rPr>
          <w:rFonts w:eastAsia="Calibri" w:cs="Times New Roman"/>
          <w:color w:val="auto"/>
          <w:lang w:eastAsia="en-US"/>
        </w:rPr>
        <w:t>Cadeia de valor dos Sistemas de Informação</w:t>
      </w:r>
      <w:bookmarkEnd w:id="77"/>
    </w:p>
    <w:p w14:paraId="73FE13AC" w14:textId="3F5F4760" w:rsidR="00846316" w:rsidRPr="002B2E2C" w:rsidRDefault="00846316" w:rsidP="00DC0E29">
      <w:pPr>
        <w:rPr>
          <w:rFonts w:eastAsia="Calibri" w:cs="Times New Roman"/>
          <w:lang w:eastAsia="en-US"/>
        </w:rPr>
      </w:pPr>
      <w:r w:rsidRPr="002B2E2C">
        <w:rPr>
          <w:rFonts w:eastAsia="Calibri" w:cs="Times New Roman"/>
          <w:lang w:eastAsia="en-US"/>
        </w:rPr>
        <w:t xml:space="preserve">Segundo Ruwer (2018, p.14 apud OLIVEIRA, 2015) a palavra vinda do grego, </w:t>
      </w:r>
      <w:r w:rsidRPr="002B2E2C">
        <w:rPr>
          <w:rFonts w:eastAsia="Calibri" w:cs="Times New Roman"/>
          <w:i/>
          <w:iCs/>
          <w:lang w:eastAsia="en-US"/>
        </w:rPr>
        <w:t xml:space="preserve">strategos </w:t>
      </w:r>
      <w:r w:rsidRPr="002B2E2C">
        <w:rPr>
          <w:rFonts w:eastAsia="Calibri" w:cs="Times New Roman"/>
          <w:lang w:eastAsia="en-US"/>
        </w:rPr>
        <w:t>significa general, deste modo a palavra estratégia significava tudo que o general fazia. Antes de Napoleão, a estratégia consistia na arte de conduzir militares para derrotar o inimigo ou abrandar a derrota e durante a época de Napoleão a palavra teve seu significado para os movimentos políticos e econômicos que buscavam melhores mudanças para obter a vitória.</w:t>
      </w:r>
      <w:r w:rsidRPr="002B2E2C">
        <w:rPr>
          <w:rFonts w:eastAsia="Calibri" w:cs="Times New Roman"/>
          <w:color w:val="FF0000"/>
          <w:lang w:eastAsia="en-US"/>
        </w:rPr>
        <w:t xml:space="preserve"> </w:t>
      </w:r>
    </w:p>
    <w:p w14:paraId="65CA0EAC" w14:textId="454200E5" w:rsidR="00846316" w:rsidRPr="002B2E2C" w:rsidRDefault="00846316" w:rsidP="00846316">
      <w:pPr>
        <w:rPr>
          <w:rFonts w:eastAsia="Calibri" w:cs="Times New Roman"/>
          <w:lang w:eastAsia="en-US"/>
        </w:rPr>
      </w:pPr>
      <w:r w:rsidRPr="002B2E2C">
        <w:rPr>
          <w:rFonts w:eastAsia="Calibri" w:cs="Times New Roman"/>
          <w:lang w:eastAsia="en-US"/>
        </w:rPr>
        <w:t xml:space="preserve">Rauwer (2018) relata que os desafios das empresas </w:t>
      </w:r>
      <w:r w:rsidR="008A5EA1" w:rsidRPr="002B2E2C">
        <w:rPr>
          <w:rFonts w:eastAsia="Calibri" w:cs="Times New Roman"/>
          <w:lang w:eastAsia="en-US"/>
        </w:rPr>
        <w:t>se renovam</w:t>
      </w:r>
      <w:r w:rsidRPr="002B2E2C">
        <w:rPr>
          <w:rFonts w:eastAsia="Calibri" w:cs="Times New Roman"/>
          <w:lang w:eastAsia="en-US"/>
        </w:rPr>
        <w:t xml:space="preserve"> diariamente e planejar </w:t>
      </w:r>
      <w:r w:rsidR="0009581E" w:rsidRPr="002B2E2C">
        <w:rPr>
          <w:rFonts w:eastAsia="Calibri" w:cs="Times New Roman"/>
          <w:lang w:eastAsia="en-US"/>
        </w:rPr>
        <w:t xml:space="preserve">respostas a </w:t>
      </w:r>
      <w:r w:rsidRPr="002B2E2C">
        <w:rPr>
          <w:rFonts w:eastAsia="Calibri" w:cs="Times New Roman"/>
          <w:lang w:eastAsia="en-US"/>
        </w:rPr>
        <w:t>estes desafios é um meio de se prever fatos desconhecidos e incertos</w:t>
      </w:r>
      <w:r w:rsidR="0009581E" w:rsidRPr="002B2E2C">
        <w:rPr>
          <w:rFonts w:eastAsia="Calibri" w:cs="Times New Roman"/>
          <w:lang w:eastAsia="en-US"/>
        </w:rPr>
        <w:t>. P</w:t>
      </w:r>
      <w:r w:rsidRPr="002B2E2C">
        <w:rPr>
          <w:rFonts w:eastAsia="Calibri" w:cs="Times New Roman"/>
          <w:lang w:eastAsia="en-US"/>
        </w:rPr>
        <w:t>lanejar constitui uma estratégia para a sobrevivência de uma organização</w:t>
      </w:r>
      <w:r w:rsidR="007E7164" w:rsidRPr="002B2E2C">
        <w:rPr>
          <w:rFonts w:eastAsia="Calibri" w:cs="Times New Roman"/>
          <w:lang w:eastAsia="en-US"/>
        </w:rPr>
        <w:t xml:space="preserve">, e em tempos atuais planejamento sem </w:t>
      </w:r>
      <w:r w:rsidR="003437E9" w:rsidRPr="002B2E2C">
        <w:rPr>
          <w:rFonts w:eastAsia="Calibri" w:cs="Times New Roman"/>
          <w:lang w:eastAsia="en-US"/>
        </w:rPr>
        <w:t>apoio de SI é um retrocesso.</w:t>
      </w:r>
      <w:r w:rsidR="0009581E" w:rsidRPr="002B2E2C">
        <w:rPr>
          <w:rFonts w:eastAsia="Calibri" w:cs="Times New Roman"/>
          <w:color w:val="FF0000"/>
          <w:lang w:eastAsia="en-US"/>
        </w:rPr>
        <w:t xml:space="preserve"> </w:t>
      </w:r>
    </w:p>
    <w:p w14:paraId="67A5CCA4" w14:textId="23F86EF1" w:rsidR="00846316" w:rsidRPr="00DC0E29" w:rsidRDefault="00846316" w:rsidP="00DC0E29">
      <w:pPr>
        <w:rPr>
          <w:rFonts w:cs="Times New Roman"/>
          <w:color w:val="auto"/>
          <w:lang w:eastAsia="en-US"/>
        </w:rPr>
      </w:pPr>
      <w:r w:rsidRPr="002B2E2C">
        <w:rPr>
          <w:rFonts w:cs="Times New Roman"/>
          <w:lang w:eastAsia="en-US"/>
        </w:rPr>
        <w:lastRenderedPageBreak/>
        <w:t xml:space="preserve">“Estratégia é um padrão, isto é, coerência em comportamento ao longo do tempo” </w:t>
      </w:r>
      <w:r w:rsidRPr="002B2E2C">
        <w:rPr>
          <w:rFonts w:cs="Times New Roman"/>
          <w:shd w:val="clear" w:color="auto" w:fill="FFFFFF"/>
        </w:rPr>
        <w:t>(</w:t>
      </w:r>
      <w:r w:rsidR="00433CF3" w:rsidRPr="00433CF3">
        <w:rPr>
          <w:rFonts w:cs="Times New Roman"/>
          <w:caps/>
          <w:shd w:val="clear" w:color="auto" w:fill="FFFFFF"/>
        </w:rPr>
        <w:t>Mintz</w:t>
      </w:r>
      <w:r w:rsidR="00433CF3">
        <w:rPr>
          <w:rFonts w:cs="Times New Roman"/>
          <w:caps/>
          <w:shd w:val="clear" w:color="auto" w:fill="FFFFFF"/>
        </w:rPr>
        <w:t xml:space="preserve">; </w:t>
      </w:r>
      <w:r w:rsidR="00433CF3" w:rsidRPr="00433CF3">
        <w:rPr>
          <w:rFonts w:cs="Times New Roman"/>
          <w:caps/>
          <w:shd w:val="clear" w:color="auto" w:fill="FFFFFF"/>
        </w:rPr>
        <w:t>Ahlstrand</w:t>
      </w:r>
      <w:r w:rsidR="00433CF3">
        <w:rPr>
          <w:rFonts w:cs="Times New Roman"/>
          <w:caps/>
          <w:shd w:val="clear" w:color="auto" w:fill="FFFFFF"/>
        </w:rPr>
        <w:t xml:space="preserve">; </w:t>
      </w:r>
      <w:r w:rsidR="00433CF3" w:rsidRPr="00433CF3">
        <w:rPr>
          <w:rFonts w:cs="Times New Roman"/>
          <w:caps/>
          <w:shd w:val="clear" w:color="auto" w:fill="FFFFFF"/>
        </w:rPr>
        <w:t>Lampel</w:t>
      </w:r>
      <w:r w:rsidR="00433CF3">
        <w:rPr>
          <w:rFonts w:cs="Times New Roman"/>
          <w:shd w:val="clear" w:color="auto" w:fill="FFFFFF"/>
        </w:rPr>
        <w:t xml:space="preserve">, </w:t>
      </w:r>
      <w:r w:rsidRPr="002B2E2C">
        <w:rPr>
          <w:rFonts w:cs="Times New Roman"/>
          <w:shd w:val="clear" w:color="auto" w:fill="FFFFFF"/>
        </w:rPr>
        <w:t>2010, p. 25)</w:t>
      </w:r>
      <w:r w:rsidR="00DF3DDB" w:rsidRPr="002B2E2C">
        <w:rPr>
          <w:rFonts w:cs="Times New Roman"/>
          <w:shd w:val="clear" w:color="auto" w:fill="FFFFFF"/>
        </w:rPr>
        <w:t>.</w:t>
      </w:r>
      <w:r w:rsidR="00DC0E29">
        <w:rPr>
          <w:rFonts w:cs="Times New Roman"/>
          <w:shd w:val="clear" w:color="auto" w:fill="FFFFFF"/>
        </w:rPr>
        <w:t xml:space="preserve"> </w:t>
      </w:r>
      <w:r w:rsidRPr="002B2E2C">
        <w:rPr>
          <w:rFonts w:cs="Times New Roman"/>
          <w:color w:val="auto"/>
          <w:lang w:eastAsia="en-US"/>
        </w:rPr>
        <w:t>“As organizações desenvolvem planos para o seu futuro e extraem padrões de seu passado”</w:t>
      </w:r>
      <w:r w:rsidR="001607CD">
        <w:rPr>
          <w:rFonts w:cs="Times New Roman"/>
          <w:color w:val="auto"/>
          <w:lang w:eastAsia="en-US"/>
        </w:rPr>
        <w:t xml:space="preserve"> </w:t>
      </w:r>
      <w:r w:rsidR="001607CD" w:rsidRPr="002B2E2C">
        <w:rPr>
          <w:rFonts w:cs="Times New Roman"/>
          <w:shd w:val="clear" w:color="auto" w:fill="FFFFFF"/>
        </w:rPr>
        <w:t>(</w:t>
      </w:r>
      <w:r w:rsidR="001607CD" w:rsidRPr="00614D18">
        <w:rPr>
          <w:rFonts w:cs="Times New Roman"/>
          <w:caps/>
          <w:shd w:val="clear" w:color="auto" w:fill="FFFFFF"/>
        </w:rPr>
        <w:t>Mintz</w:t>
      </w:r>
      <w:r w:rsidR="001607CD">
        <w:rPr>
          <w:rFonts w:cs="Times New Roman"/>
          <w:shd w:val="clear" w:color="auto" w:fill="FFFFFF"/>
        </w:rPr>
        <w:t xml:space="preserve">; </w:t>
      </w:r>
      <w:r w:rsidR="001607CD" w:rsidRPr="00333B7B">
        <w:rPr>
          <w:rFonts w:cs="Times New Roman"/>
          <w:caps/>
          <w:shd w:val="clear" w:color="auto" w:fill="FFFFFF"/>
        </w:rPr>
        <w:t>Ahlstrand</w:t>
      </w:r>
      <w:r w:rsidR="001607CD">
        <w:rPr>
          <w:rFonts w:cs="Times New Roman"/>
          <w:shd w:val="clear" w:color="auto" w:fill="FFFFFF"/>
        </w:rPr>
        <w:t xml:space="preserve">; </w:t>
      </w:r>
      <w:r w:rsidR="001607CD" w:rsidRPr="00333B7B">
        <w:rPr>
          <w:rFonts w:cs="Times New Roman"/>
          <w:caps/>
          <w:shd w:val="clear" w:color="auto" w:fill="FFFFFF"/>
        </w:rPr>
        <w:t>Lampel</w:t>
      </w:r>
      <w:r w:rsidR="001607CD">
        <w:rPr>
          <w:rFonts w:cs="Times New Roman"/>
          <w:shd w:val="clear" w:color="auto" w:fill="FFFFFF"/>
        </w:rPr>
        <w:t xml:space="preserve">, </w:t>
      </w:r>
      <w:r w:rsidR="001607CD" w:rsidRPr="002B2E2C">
        <w:rPr>
          <w:rFonts w:cs="Times New Roman"/>
          <w:shd w:val="clear" w:color="auto" w:fill="FFFFFF"/>
        </w:rPr>
        <w:t>2010, p. 26)</w:t>
      </w:r>
      <w:r w:rsidR="00DC0E29">
        <w:rPr>
          <w:rFonts w:cs="Times New Roman"/>
          <w:color w:val="auto"/>
          <w:lang w:eastAsia="en-US"/>
        </w:rPr>
        <w:t>.</w:t>
      </w:r>
    </w:p>
    <w:p w14:paraId="7F648617" w14:textId="2E618E59" w:rsidR="000B1154" w:rsidRDefault="00846316" w:rsidP="00846316">
      <w:pPr>
        <w:rPr>
          <w:rFonts w:cs="Times New Roman"/>
          <w:lang w:eastAsia="en-US"/>
        </w:rPr>
      </w:pPr>
      <w:r w:rsidRPr="002B2E2C">
        <w:rPr>
          <w:rFonts w:cs="Times New Roman"/>
          <w:lang w:eastAsia="en-US"/>
        </w:rPr>
        <w:t xml:space="preserve">Segundo Chiavenato (2003) as organizações têm objetivos organizacionais, e a razão </w:t>
      </w:r>
      <w:r w:rsidR="001650E3" w:rsidRPr="002B2E2C">
        <w:rPr>
          <w:rFonts w:cs="Times New Roman"/>
          <w:lang w:eastAsia="en-US"/>
        </w:rPr>
        <w:t xml:space="preserve">de sua existência </w:t>
      </w:r>
      <w:r w:rsidRPr="002B2E2C">
        <w:rPr>
          <w:rFonts w:cs="Times New Roman"/>
          <w:lang w:eastAsia="en-US"/>
        </w:rPr>
        <w:t>é servir a estes objetivos</w:t>
      </w:r>
      <w:r w:rsidR="00C56B33">
        <w:rPr>
          <w:rFonts w:cs="Times New Roman"/>
          <w:lang w:eastAsia="en-US"/>
        </w:rPr>
        <w:t>, e para alcançarem necessitam de estratégia e de informação.</w:t>
      </w:r>
    </w:p>
    <w:p w14:paraId="62DA3963" w14:textId="6A505838" w:rsidR="00DC0E29" w:rsidRPr="002B2E2C" w:rsidRDefault="000250E7" w:rsidP="00846316">
      <w:pPr>
        <w:rPr>
          <w:rFonts w:cs="Times New Roman"/>
          <w:lang w:eastAsia="en-US"/>
        </w:rPr>
      </w:pPr>
      <w:r>
        <w:rPr>
          <w:rFonts w:cs="Times New Roman"/>
          <w:lang w:eastAsia="en-US"/>
        </w:rPr>
        <w:t xml:space="preserve">Com o passar do tempo o conceito de estratégia </w:t>
      </w:r>
      <w:r w:rsidR="00E7570B">
        <w:rPr>
          <w:rFonts w:cs="Times New Roman"/>
          <w:lang w:eastAsia="en-US"/>
        </w:rPr>
        <w:t>evoluiu, e</w:t>
      </w:r>
      <w:r>
        <w:rPr>
          <w:rFonts w:cs="Times New Roman"/>
          <w:lang w:eastAsia="en-US"/>
        </w:rPr>
        <w:t xml:space="preserve"> com isso trouxe a </w:t>
      </w:r>
      <w:r w:rsidR="004D294B">
        <w:rPr>
          <w:rFonts w:cs="Times New Roman"/>
          <w:lang w:eastAsia="en-US"/>
        </w:rPr>
        <w:t>necessidade de estratégia da informação</w:t>
      </w:r>
      <w:r w:rsidR="00F10AE0">
        <w:rPr>
          <w:rFonts w:cs="Times New Roman"/>
          <w:lang w:eastAsia="en-US"/>
        </w:rPr>
        <w:t xml:space="preserve">, para </w:t>
      </w:r>
      <w:r w:rsidR="0036123B">
        <w:rPr>
          <w:rFonts w:cs="Times New Roman"/>
          <w:lang w:eastAsia="en-US"/>
        </w:rPr>
        <w:t>serem</w:t>
      </w:r>
      <w:r w:rsidR="00F10AE0">
        <w:rPr>
          <w:rFonts w:cs="Times New Roman"/>
          <w:lang w:eastAsia="en-US"/>
        </w:rPr>
        <w:t xml:space="preserve"> mais competitiva</w:t>
      </w:r>
      <w:r w:rsidR="0036123B">
        <w:rPr>
          <w:rFonts w:cs="Times New Roman"/>
          <w:lang w:eastAsia="en-US"/>
        </w:rPr>
        <w:t>s</w:t>
      </w:r>
      <w:r w:rsidR="00F10AE0">
        <w:rPr>
          <w:rFonts w:cs="Times New Roman"/>
          <w:lang w:eastAsia="en-US"/>
        </w:rPr>
        <w:t xml:space="preserve">. </w:t>
      </w:r>
      <w:r w:rsidR="0036123B">
        <w:rPr>
          <w:rFonts w:cs="Times New Roman"/>
          <w:lang w:eastAsia="en-US"/>
        </w:rPr>
        <w:t xml:space="preserve">Para isso </w:t>
      </w:r>
      <w:r w:rsidR="004D294B">
        <w:rPr>
          <w:rFonts w:cs="Times New Roman"/>
          <w:lang w:eastAsia="en-US"/>
        </w:rPr>
        <w:t xml:space="preserve">Moresi (2000) criou a cadeia de valor dos SI para </w:t>
      </w:r>
      <w:r w:rsidR="00E7570B">
        <w:rPr>
          <w:rFonts w:cs="Times New Roman"/>
          <w:lang w:eastAsia="en-US"/>
        </w:rPr>
        <w:t>a sua explicitação</w:t>
      </w:r>
      <w:r w:rsidR="004B7EC0">
        <w:rPr>
          <w:rFonts w:cs="Times New Roman"/>
          <w:lang w:eastAsia="en-US"/>
        </w:rPr>
        <w:t xml:space="preserve"> da estratégia informacional</w:t>
      </w:r>
      <w:r w:rsidR="00E7570B">
        <w:rPr>
          <w:rFonts w:cs="Times New Roman"/>
          <w:lang w:eastAsia="en-US"/>
        </w:rPr>
        <w:t>.</w:t>
      </w:r>
      <w:r w:rsidR="004D294B">
        <w:rPr>
          <w:rFonts w:cs="Times New Roman"/>
          <w:lang w:eastAsia="en-US"/>
        </w:rPr>
        <w:t xml:space="preserve"> </w:t>
      </w:r>
    </w:p>
    <w:p w14:paraId="3769C5DD" w14:textId="16713F0C" w:rsidR="00813C96" w:rsidRPr="002B2E2C" w:rsidRDefault="00813C96" w:rsidP="00813C96">
      <w:pPr>
        <w:ind w:firstLine="708"/>
        <w:rPr>
          <w:rFonts w:cs="Times New Roman"/>
          <w:shd w:val="clear" w:color="auto" w:fill="FFFFFF"/>
        </w:rPr>
      </w:pPr>
      <w:bookmarkStart w:id="78" w:name="_Toc52033195"/>
      <w:bookmarkStart w:id="79" w:name="_Toc52120447"/>
      <w:r w:rsidRPr="002B2E2C">
        <w:rPr>
          <w:rFonts w:cs="Times New Roman"/>
          <w:shd w:val="clear" w:color="auto" w:fill="FFFFFF"/>
        </w:rPr>
        <w:t>Moresi (2000, p. 23) retrata que a cadeia de valor</w:t>
      </w:r>
      <w:r w:rsidR="004B7EC0">
        <w:rPr>
          <w:rFonts w:cs="Times New Roman"/>
          <w:shd w:val="clear" w:color="auto" w:fill="FFFFFF"/>
        </w:rPr>
        <w:t xml:space="preserve"> da informação</w:t>
      </w:r>
      <w:r w:rsidRPr="002B2E2C">
        <w:rPr>
          <w:rFonts w:cs="Times New Roman"/>
          <w:shd w:val="clear" w:color="auto" w:fill="FFFFFF"/>
        </w:rPr>
        <w:t xml:space="preserve"> é um instrumento básico para diagnosticar e determinar o uso da informação no apoio </w:t>
      </w:r>
      <w:r w:rsidR="008174FC">
        <w:rPr>
          <w:rFonts w:cs="Times New Roman"/>
          <w:shd w:val="clear" w:color="auto" w:fill="FFFFFF"/>
        </w:rPr>
        <w:t xml:space="preserve">de </w:t>
      </w:r>
      <w:r w:rsidRPr="002B2E2C">
        <w:rPr>
          <w:rFonts w:cs="Times New Roman"/>
          <w:shd w:val="clear" w:color="auto" w:fill="FFFFFF"/>
        </w:rPr>
        <w:t xml:space="preserve">uma organização, segundo ele a </w:t>
      </w:r>
      <w:r w:rsidR="004B7EC0">
        <w:rPr>
          <w:rFonts w:cs="Times New Roman"/>
          <w:shd w:val="clear" w:color="auto" w:fill="FFFFFF"/>
        </w:rPr>
        <w:t>c</w:t>
      </w:r>
      <w:r w:rsidRPr="002B2E2C">
        <w:rPr>
          <w:rFonts w:cs="Times New Roman"/>
          <w:shd w:val="clear" w:color="auto" w:fill="FFFFFF"/>
        </w:rPr>
        <w:t xml:space="preserve">adeia de </w:t>
      </w:r>
      <w:r w:rsidR="004B7EC0">
        <w:rPr>
          <w:rFonts w:cs="Times New Roman"/>
          <w:shd w:val="clear" w:color="auto" w:fill="FFFFFF"/>
        </w:rPr>
        <w:t>v</w:t>
      </w:r>
      <w:r w:rsidRPr="002B2E2C">
        <w:rPr>
          <w:rFonts w:cs="Times New Roman"/>
          <w:shd w:val="clear" w:color="auto" w:fill="FFFFFF"/>
        </w:rPr>
        <w:t>alor pode ser definida com um conjunto de atividades executadas em um SI com a finalidade de produzir e transferir a informação, proporcionando a sustentação em processos de decisão</w:t>
      </w:r>
      <w:r w:rsidR="004B7EC0">
        <w:rPr>
          <w:rFonts w:cs="Times New Roman"/>
          <w:shd w:val="clear" w:color="auto" w:fill="FFFFFF"/>
        </w:rPr>
        <w:t>.</w:t>
      </w:r>
      <w:r w:rsidRPr="002B2E2C">
        <w:rPr>
          <w:rFonts w:cs="Times New Roman"/>
          <w:shd w:val="clear" w:color="auto" w:fill="FFFFFF"/>
        </w:rPr>
        <w:t xml:space="preserve"> </w:t>
      </w:r>
      <w:r w:rsidR="004B7EC0">
        <w:rPr>
          <w:rFonts w:cs="Times New Roman"/>
          <w:shd w:val="clear" w:color="auto" w:fill="FFFFFF"/>
        </w:rPr>
        <w:t>N</w:t>
      </w:r>
      <w:r w:rsidRPr="002B2E2C">
        <w:rPr>
          <w:rFonts w:cs="Times New Roman"/>
          <w:shd w:val="clear" w:color="auto" w:fill="FFFFFF"/>
        </w:rPr>
        <w:t xml:space="preserve">a figura </w:t>
      </w:r>
      <w:r w:rsidR="008174FC">
        <w:rPr>
          <w:rFonts w:cs="Times New Roman"/>
          <w:shd w:val="clear" w:color="auto" w:fill="FFFFFF"/>
        </w:rPr>
        <w:t>6</w:t>
      </w:r>
      <w:r w:rsidRPr="002B2E2C">
        <w:rPr>
          <w:rFonts w:cs="Times New Roman"/>
          <w:shd w:val="clear" w:color="auto" w:fill="FFFFFF"/>
        </w:rPr>
        <w:t xml:space="preserve"> mostra um diagrama desta cadeia, onde as atividades de valor são blocos relativos à transferência da informação.</w:t>
      </w:r>
    </w:p>
    <w:p w14:paraId="6FD88B12" w14:textId="589082B1" w:rsidR="00813C96" w:rsidRPr="002B2E2C" w:rsidRDefault="00813C96" w:rsidP="00813C96">
      <w:pPr>
        <w:pStyle w:val="Legenda"/>
        <w:keepNext/>
        <w:jc w:val="center"/>
        <w:rPr>
          <w:rFonts w:cs="Times New Roman"/>
        </w:rPr>
      </w:pPr>
      <w:bookmarkStart w:id="80" w:name="_Toc59372780"/>
      <w:r w:rsidRPr="002B2E2C">
        <w:rPr>
          <w:rFonts w:cs="Times New Roman"/>
        </w:rPr>
        <w:t xml:space="preserve">Figura </w:t>
      </w:r>
      <w:r w:rsidRPr="002B2E2C">
        <w:rPr>
          <w:rFonts w:cs="Times New Roman"/>
        </w:rPr>
        <w:fldChar w:fldCharType="begin"/>
      </w:r>
      <w:r w:rsidRPr="002B2E2C">
        <w:rPr>
          <w:rFonts w:cs="Times New Roman"/>
        </w:rPr>
        <w:instrText xml:space="preserve"> SEQ Figura \* ARABIC </w:instrText>
      </w:r>
      <w:r w:rsidRPr="002B2E2C">
        <w:rPr>
          <w:rFonts w:cs="Times New Roman"/>
        </w:rPr>
        <w:fldChar w:fldCharType="separate"/>
      </w:r>
      <w:r w:rsidR="00216C3B">
        <w:rPr>
          <w:rFonts w:cs="Times New Roman"/>
          <w:noProof/>
        </w:rPr>
        <w:t>6</w:t>
      </w:r>
      <w:r w:rsidRPr="002B2E2C">
        <w:rPr>
          <w:rFonts w:cs="Times New Roman"/>
          <w:noProof/>
        </w:rPr>
        <w:fldChar w:fldCharType="end"/>
      </w:r>
      <w:r w:rsidRPr="002B2E2C">
        <w:rPr>
          <w:rFonts w:cs="Times New Roman"/>
        </w:rPr>
        <w:t xml:space="preserve"> - A cadeia de valor de um sistema de informação</w:t>
      </w:r>
      <w:bookmarkEnd w:id="80"/>
    </w:p>
    <w:p w14:paraId="615C1EEF" w14:textId="77777777" w:rsidR="00813C96" w:rsidRPr="002B2E2C" w:rsidRDefault="00813C96" w:rsidP="00813C96">
      <w:pPr>
        <w:ind w:firstLine="708"/>
        <w:jc w:val="center"/>
        <w:rPr>
          <w:rFonts w:eastAsia="Calibri" w:cs="Times New Roman"/>
        </w:rPr>
      </w:pPr>
      <w:r w:rsidRPr="002B2E2C">
        <w:rPr>
          <w:rFonts w:cs="Times New Roman"/>
          <w:noProof/>
        </w:rPr>
        <w:drawing>
          <wp:inline distT="0" distB="0" distL="0" distR="0" wp14:anchorId="0BA90E80" wp14:editId="674732F8">
            <wp:extent cx="3790950" cy="215709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821" r="4936"/>
                    <a:stretch/>
                  </pic:blipFill>
                  <pic:spPr bwMode="auto">
                    <a:xfrm>
                      <a:off x="0" y="0"/>
                      <a:ext cx="3805878" cy="2165589"/>
                    </a:xfrm>
                    <a:prstGeom prst="rect">
                      <a:avLst/>
                    </a:prstGeom>
                    <a:ln>
                      <a:noFill/>
                    </a:ln>
                    <a:extLst>
                      <a:ext uri="{53640926-AAD7-44D8-BBD7-CCE9431645EC}">
                        <a14:shadowObscured xmlns:a14="http://schemas.microsoft.com/office/drawing/2010/main"/>
                      </a:ext>
                    </a:extLst>
                  </pic:spPr>
                </pic:pic>
              </a:graphicData>
            </a:graphic>
          </wp:inline>
        </w:drawing>
      </w:r>
    </w:p>
    <w:p w14:paraId="3AC7B0E2" w14:textId="1EC1518B" w:rsidR="00FE610A" w:rsidRDefault="00813C96" w:rsidP="00A801BF">
      <w:pPr>
        <w:ind w:firstLine="708"/>
        <w:jc w:val="center"/>
        <w:rPr>
          <w:rFonts w:cs="Times New Roman"/>
          <w:shd w:val="clear" w:color="auto" w:fill="FFFFFF"/>
        </w:rPr>
      </w:pPr>
      <w:r w:rsidRPr="002B2E2C">
        <w:rPr>
          <w:rFonts w:cs="Times New Roman"/>
          <w:shd w:val="clear" w:color="auto" w:fill="FFFFFF"/>
        </w:rPr>
        <w:t>Moresi (2000, p. 23)</w:t>
      </w:r>
    </w:p>
    <w:p w14:paraId="79620C45" w14:textId="77777777" w:rsidR="00A801BF" w:rsidRDefault="00A801BF" w:rsidP="00A801BF">
      <w:pPr>
        <w:ind w:firstLine="708"/>
        <w:jc w:val="center"/>
        <w:rPr>
          <w:rFonts w:cs="Times New Roman"/>
          <w:shd w:val="clear" w:color="auto" w:fill="FFFFFF"/>
        </w:rPr>
      </w:pPr>
    </w:p>
    <w:p w14:paraId="60D69492" w14:textId="58692D81" w:rsidR="001E38F8" w:rsidRDefault="001E38F8" w:rsidP="001E38F8">
      <w:pPr>
        <w:ind w:firstLine="708"/>
        <w:rPr>
          <w:rFonts w:cs="Times New Roman"/>
          <w:shd w:val="clear" w:color="auto" w:fill="FFFFFF"/>
        </w:rPr>
      </w:pPr>
      <w:r>
        <w:rPr>
          <w:rFonts w:cs="Times New Roman"/>
          <w:shd w:val="clear" w:color="auto" w:fill="FFFFFF"/>
        </w:rPr>
        <w:t xml:space="preserve">A coleta de dados </w:t>
      </w:r>
      <w:r w:rsidR="0083547F">
        <w:rPr>
          <w:rFonts w:cs="Times New Roman"/>
          <w:shd w:val="clear" w:color="auto" w:fill="FFFFFF"/>
        </w:rPr>
        <w:t xml:space="preserve">inclui </w:t>
      </w:r>
      <w:r w:rsidR="00703684">
        <w:rPr>
          <w:rFonts w:cs="Times New Roman"/>
          <w:shd w:val="clear" w:color="auto" w:fill="FFFFFF"/>
        </w:rPr>
        <w:t>todos os meios</w:t>
      </w:r>
      <w:r w:rsidR="0083547F">
        <w:rPr>
          <w:rFonts w:cs="Times New Roman"/>
          <w:shd w:val="clear" w:color="auto" w:fill="FFFFFF"/>
        </w:rPr>
        <w:t xml:space="preserve"> em que a informação dá entrada ao sistema, sendo coletados de ambientes internos ou externos.</w:t>
      </w:r>
      <w:r w:rsidR="00703684">
        <w:rPr>
          <w:rFonts w:cs="Times New Roman"/>
          <w:shd w:val="clear" w:color="auto" w:fill="FFFFFF"/>
        </w:rPr>
        <w:t xml:space="preserve"> Normalmente estes dados não são informações e necessitam serem processados </w:t>
      </w:r>
      <w:r w:rsidR="00EE3AA5">
        <w:rPr>
          <w:rFonts w:cs="Times New Roman"/>
          <w:shd w:val="clear" w:color="auto" w:fill="FFFFFF"/>
        </w:rPr>
        <w:t>e tratados</w:t>
      </w:r>
      <w:r w:rsidR="00CC0D0F">
        <w:rPr>
          <w:rFonts w:cs="Times New Roman"/>
          <w:shd w:val="clear" w:color="auto" w:fill="FFFFFF"/>
        </w:rPr>
        <w:t xml:space="preserve"> (MORESI,</w:t>
      </w:r>
      <w:r w:rsidR="00C44E33">
        <w:rPr>
          <w:rFonts w:cs="Times New Roman"/>
          <w:shd w:val="clear" w:color="auto" w:fill="FFFFFF"/>
        </w:rPr>
        <w:t xml:space="preserve"> </w:t>
      </w:r>
      <w:r w:rsidR="00CC0D0F">
        <w:rPr>
          <w:rFonts w:cs="Times New Roman"/>
          <w:shd w:val="clear" w:color="auto" w:fill="FFFFFF"/>
        </w:rPr>
        <w:t>2020)</w:t>
      </w:r>
      <w:r w:rsidR="00EE3AA5">
        <w:rPr>
          <w:rFonts w:cs="Times New Roman"/>
          <w:shd w:val="clear" w:color="auto" w:fill="FFFFFF"/>
        </w:rPr>
        <w:t>.</w:t>
      </w:r>
    </w:p>
    <w:p w14:paraId="33624CAF" w14:textId="49D2DDE6" w:rsidR="00EE3AA5" w:rsidRDefault="00C506BD" w:rsidP="001E38F8">
      <w:pPr>
        <w:ind w:firstLine="708"/>
        <w:rPr>
          <w:rFonts w:cs="Times New Roman"/>
          <w:shd w:val="clear" w:color="auto" w:fill="FFFFFF"/>
        </w:rPr>
      </w:pPr>
      <w:r>
        <w:rPr>
          <w:rFonts w:cs="Times New Roman"/>
          <w:shd w:val="clear" w:color="auto" w:fill="FFFFFF"/>
        </w:rPr>
        <w:t xml:space="preserve">Uma das tarefas mais críticas é a disponibilização da informação correta </w:t>
      </w:r>
      <w:r w:rsidR="00D83BBF">
        <w:rPr>
          <w:rFonts w:cs="Times New Roman"/>
          <w:shd w:val="clear" w:color="auto" w:fill="FFFFFF"/>
        </w:rPr>
        <w:t xml:space="preserve">às pessoas certas e no momento </w:t>
      </w:r>
      <w:r w:rsidR="00D77289">
        <w:rPr>
          <w:rFonts w:cs="Times New Roman"/>
          <w:shd w:val="clear" w:color="auto" w:fill="FFFFFF"/>
        </w:rPr>
        <w:t>oportuno</w:t>
      </w:r>
      <w:r w:rsidR="00C23A46">
        <w:rPr>
          <w:rFonts w:cs="Times New Roman"/>
          <w:shd w:val="clear" w:color="auto" w:fill="FFFFFF"/>
        </w:rPr>
        <w:t xml:space="preserve">, </w:t>
      </w:r>
      <w:r w:rsidR="00C44E33">
        <w:rPr>
          <w:rFonts w:cs="Times New Roman"/>
          <w:shd w:val="clear" w:color="auto" w:fill="FFFFFF"/>
        </w:rPr>
        <w:t xml:space="preserve">assim </w:t>
      </w:r>
      <w:r w:rsidR="00C23A46">
        <w:rPr>
          <w:rFonts w:cs="Times New Roman"/>
          <w:shd w:val="clear" w:color="auto" w:fill="FFFFFF"/>
        </w:rPr>
        <w:t xml:space="preserve">a elaboração seria a melhoria </w:t>
      </w:r>
      <w:r w:rsidR="00E2584C">
        <w:rPr>
          <w:rFonts w:cs="Times New Roman"/>
          <w:shd w:val="clear" w:color="auto" w:fill="FFFFFF"/>
        </w:rPr>
        <w:t>contínua</w:t>
      </w:r>
      <w:r w:rsidR="00C23A46">
        <w:rPr>
          <w:rFonts w:cs="Times New Roman"/>
          <w:shd w:val="clear" w:color="auto" w:fill="FFFFFF"/>
        </w:rPr>
        <w:t xml:space="preserve"> da disseminação da informação</w:t>
      </w:r>
      <w:r w:rsidR="00CC0D0F">
        <w:rPr>
          <w:rFonts w:cs="Times New Roman"/>
          <w:shd w:val="clear" w:color="auto" w:fill="FFFFFF"/>
        </w:rPr>
        <w:t xml:space="preserve"> (MORESI,</w:t>
      </w:r>
      <w:r w:rsidR="00563574">
        <w:rPr>
          <w:rFonts w:cs="Times New Roman"/>
          <w:shd w:val="clear" w:color="auto" w:fill="FFFFFF"/>
        </w:rPr>
        <w:t xml:space="preserve"> </w:t>
      </w:r>
      <w:r w:rsidR="00CC0D0F">
        <w:rPr>
          <w:rFonts w:cs="Times New Roman"/>
          <w:shd w:val="clear" w:color="auto" w:fill="FFFFFF"/>
        </w:rPr>
        <w:t>2020)</w:t>
      </w:r>
      <w:r w:rsidR="00C23A46">
        <w:rPr>
          <w:rFonts w:cs="Times New Roman"/>
          <w:shd w:val="clear" w:color="auto" w:fill="FFFFFF"/>
        </w:rPr>
        <w:t>.</w:t>
      </w:r>
    </w:p>
    <w:p w14:paraId="68A0A41D" w14:textId="225BCFB8" w:rsidR="00E2584C" w:rsidRDefault="002E22ED" w:rsidP="001E38F8">
      <w:pPr>
        <w:ind w:firstLine="708"/>
        <w:rPr>
          <w:rFonts w:cs="Times New Roman"/>
          <w:shd w:val="clear" w:color="auto" w:fill="FFFFFF"/>
        </w:rPr>
      </w:pPr>
      <w:r>
        <w:rPr>
          <w:rFonts w:cs="Times New Roman"/>
          <w:shd w:val="clear" w:color="auto" w:fill="FFFFFF"/>
        </w:rPr>
        <w:t>A</w:t>
      </w:r>
      <w:r w:rsidR="00E2584C">
        <w:rPr>
          <w:rFonts w:cs="Times New Roman"/>
          <w:shd w:val="clear" w:color="auto" w:fill="FFFFFF"/>
        </w:rPr>
        <w:t xml:space="preserve"> a</w:t>
      </w:r>
      <w:r w:rsidR="00E2584C" w:rsidRPr="00134997">
        <w:rPr>
          <w:rFonts w:cs="Times New Roman"/>
          <w:shd w:val="clear" w:color="auto" w:fill="FFFFFF"/>
        </w:rPr>
        <w:t>pre</w:t>
      </w:r>
      <w:r w:rsidR="00E2584C">
        <w:rPr>
          <w:rFonts w:cs="Times New Roman"/>
          <w:shd w:val="clear" w:color="auto" w:fill="FFFFFF"/>
        </w:rPr>
        <w:t>sentação</w:t>
      </w:r>
      <w:r w:rsidR="00134997">
        <w:rPr>
          <w:rFonts w:cs="Times New Roman"/>
          <w:shd w:val="clear" w:color="auto" w:fill="FFFFFF"/>
        </w:rPr>
        <w:t xml:space="preserve"> é a visualização</w:t>
      </w:r>
      <w:r w:rsidR="00E2584C">
        <w:rPr>
          <w:rFonts w:cs="Times New Roman"/>
          <w:shd w:val="clear" w:color="auto" w:fill="FFFFFF"/>
        </w:rPr>
        <w:t xml:space="preserve"> da informação ao tomador de decisão</w:t>
      </w:r>
      <w:r w:rsidR="00405D85">
        <w:rPr>
          <w:rFonts w:cs="Times New Roman"/>
          <w:shd w:val="clear" w:color="auto" w:fill="FFFFFF"/>
        </w:rPr>
        <w:t>,</w:t>
      </w:r>
      <w:r w:rsidR="0006521D">
        <w:rPr>
          <w:rFonts w:cs="Times New Roman"/>
          <w:shd w:val="clear" w:color="auto" w:fill="FFFFFF"/>
        </w:rPr>
        <w:t xml:space="preserve"> de forma clara.</w:t>
      </w:r>
      <w:r w:rsidR="00134997">
        <w:rPr>
          <w:rFonts w:cs="Times New Roman"/>
          <w:shd w:val="clear" w:color="auto" w:fill="FFFFFF"/>
        </w:rPr>
        <w:t xml:space="preserve"> Já </w:t>
      </w:r>
      <w:r w:rsidR="00F41C74">
        <w:rPr>
          <w:rFonts w:cs="Times New Roman"/>
          <w:shd w:val="clear" w:color="auto" w:fill="FFFFFF"/>
        </w:rPr>
        <w:t>a modelagem é baseada em</w:t>
      </w:r>
      <w:r w:rsidR="00134997">
        <w:rPr>
          <w:rFonts w:cs="Times New Roman"/>
          <w:shd w:val="clear" w:color="auto" w:fill="FFFFFF"/>
        </w:rPr>
        <w:t xml:space="preserve"> modelos estatístic</w:t>
      </w:r>
      <w:r w:rsidR="00B30FB3">
        <w:rPr>
          <w:rFonts w:cs="Times New Roman"/>
          <w:shd w:val="clear" w:color="auto" w:fill="FFFFFF"/>
        </w:rPr>
        <w:t>o</w:t>
      </w:r>
      <w:r w:rsidR="00134997">
        <w:rPr>
          <w:rFonts w:cs="Times New Roman"/>
          <w:shd w:val="clear" w:color="auto" w:fill="FFFFFF"/>
        </w:rPr>
        <w:t xml:space="preserve">s como por exemplo </w:t>
      </w:r>
      <w:r w:rsidR="00F41C74">
        <w:rPr>
          <w:rFonts w:cs="Times New Roman"/>
          <w:shd w:val="clear" w:color="auto" w:fill="FFFFFF"/>
        </w:rPr>
        <w:t>análises</w:t>
      </w:r>
      <w:r w:rsidR="00134997">
        <w:rPr>
          <w:rFonts w:cs="Times New Roman"/>
          <w:shd w:val="clear" w:color="auto" w:fill="FFFFFF"/>
        </w:rPr>
        <w:t xml:space="preserve"> de correlação e </w:t>
      </w:r>
      <w:r w:rsidR="00134997">
        <w:rPr>
          <w:rFonts w:cs="Times New Roman"/>
          <w:shd w:val="clear" w:color="auto" w:fill="FFFFFF"/>
        </w:rPr>
        <w:lastRenderedPageBreak/>
        <w:t xml:space="preserve">regressão, pesquisa operacional etc. </w:t>
      </w:r>
      <w:r w:rsidR="00B30FB3">
        <w:rPr>
          <w:rFonts w:cs="Times New Roman"/>
          <w:shd w:val="clear" w:color="auto" w:fill="FFFFFF"/>
        </w:rPr>
        <w:t>As decisões</w:t>
      </w:r>
      <w:r w:rsidR="00F41C74">
        <w:rPr>
          <w:rFonts w:cs="Times New Roman"/>
          <w:shd w:val="clear" w:color="auto" w:fill="FFFFFF"/>
        </w:rPr>
        <w:t>, na maioria das vezes</w:t>
      </w:r>
      <w:r w:rsidR="00B30FB3">
        <w:rPr>
          <w:rFonts w:cs="Times New Roman"/>
          <w:shd w:val="clear" w:color="auto" w:fill="FFFFFF"/>
        </w:rPr>
        <w:t xml:space="preserve"> são tomadas por pessoas </w:t>
      </w:r>
      <w:r w:rsidR="00475BAC">
        <w:rPr>
          <w:rFonts w:cs="Times New Roman"/>
          <w:shd w:val="clear" w:color="auto" w:fill="FFFFFF"/>
        </w:rPr>
        <w:t>e uma vez tomadas as decisões elas precisam ser efetivadas através de ações que</w:t>
      </w:r>
      <w:r w:rsidR="00AE49E0">
        <w:rPr>
          <w:rFonts w:cs="Times New Roman"/>
          <w:shd w:val="clear" w:color="auto" w:fill="FFFFFF"/>
        </w:rPr>
        <w:t xml:space="preserve"> geram dados e podem realimentar a cadeia de valor </w:t>
      </w:r>
      <w:r w:rsidR="00CC0D0F">
        <w:rPr>
          <w:rFonts w:cs="Times New Roman"/>
          <w:shd w:val="clear" w:color="auto" w:fill="FFFFFF"/>
        </w:rPr>
        <w:t>para avaliação das ações efetivadas (MORESI,</w:t>
      </w:r>
      <w:r w:rsidR="003D1504">
        <w:rPr>
          <w:rFonts w:cs="Times New Roman"/>
          <w:shd w:val="clear" w:color="auto" w:fill="FFFFFF"/>
        </w:rPr>
        <w:t xml:space="preserve"> </w:t>
      </w:r>
      <w:r w:rsidR="00CC0D0F">
        <w:rPr>
          <w:rFonts w:cs="Times New Roman"/>
          <w:shd w:val="clear" w:color="auto" w:fill="FFFFFF"/>
        </w:rPr>
        <w:t>2020).</w:t>
      </w:r>
      <w:r w:rsidR="00475BAC">
        <w:rPr>
          <w:rFonts w:cs="Times New Roman"/>
          <w:shd w:val="clear" w:color="auto" w:fill="FFFFFF"/>
        </w:rPr>
        <w:t xml:space="preserve"> </w:t>
      </w:r>
    </w:p>
    <w:p w14:paraId="3407D973" w14:textId="5C070C5C" w:rsidR="00776C16" w:rsidRDefault="00563574" w:rsidP="001C7062">
      <w:pPr>
        <w:ind w:firstLine="708"/>
        <w:rPr>
          <w:rFonts w:cs="Times New Roman"/>
          <w:shd w:val="clear" w:color="auto" w:fill="FFFFFF"/>
        </w:rPr>
      </w:pPr>
      <w:r>
        <w:rPr>
          <w:rFonts w:cs="Times New Roman"/>
          <w:shd w:val="clear" w:color="auto" w:fill="FFFFFF"/>
        </w:rPr>
        <w:t xml:space="preserve">O fluxo da informação nas organizações proposta por </w:t>
      </w:r>
      <w:r w:rsidR="000A53C7">
        <w:rPr>
          <w:rFonts w:cs="Times New Roman"/>
          <w:shd w:val="clear" w:color="auto" w:fill="FFFFFF"/>
        </w:rPr>
        <w:t>Beal (2004) se correlaciona com o fluxo de informação de um SI</w:t>
      </w:r>
      <w:r w:rsidR="00FD12E4">
        <w:rPr>
          <w:rFonts w:cs="Times New Roman"/>
          <w:shd w:val="clear" w:color="auto" w:fill="FFFFFF"/>
        </w:rPr>
        <w:t xml:space="preserve"> </w:t>
      </w:r>
      <w:r w:rsidR="00D27282">
        <w:rPr>
          <w:rFonts w:cs="Times New Roman"/>
          <w:shd w:val="clear" w:color="auto" w:fill="FFFFFF"/>
        </w:rPr>
        <w:t>d</w:t>
      </w:r>
      <w:r w:rsidR="00FD12E4">
        <w:rPr>
          <w:rFonts w:cs="Times New Roman"/>
          <w:shd w:val="clear" w:color="auto" w:fill="FFFFFF"/>
        </w:rPr>
        <w:t>e Moresi</w:t>
      </w:r>
      <w:r w:rsidR="000975E8">
        <w:rPr>
          <w:rFonts w:cs="Times New Roman"/>
          <w:shd w:val="clear" w:color="auto" w:fill="FFFFFF"/>
        </w:rPr>
        <w:t xml:space="preserve">, porém Beal aborda não somente informações computadorizadas e acrescenta as informações </w:t>
      </w:r>
      <w:r w:rsidR="00231131">
        <w:rPr>
          <w:rFonts w:cs="Times New Roman"/>
          <w:shd w:val="clear" w:color="auto" w:fill="FFFFFF"/>
        </w:rPr>
        <w:t xml:space="preserve">em papel e a tratativa </w:t>
      </w:r>
      <w:r w:rsidR="00596984">
        <w:rPr>
          <w:rFonts w:cs="Times New Roman"/>
          <w:shd w:val="clear" w:color="auto" w:fill="FFFFFF"/>
        </w:rPr>
        <w:t xml:space="preserve">quanto ao </w:t>
      </w:r>
      <w:r w:rsidR="00231131">
        <w:rPr>
          <w:rFonts w:cs="Times New Roman"/>
          <w:shd w:val="clear" w:color="auto" w:fill="FFFFFF"/>
        </w:rPr>
        <w:t>descarte das informações</w:t>
      </w:r>
      <w:r w:rsidR="00F91E91">
        <w:rPr>
          <w:rFonts w:cs="Times New Roman"/>
          <w:shd w:val="clear" w:color="auto" w:fill="FFFFFF"/>
        </w:rPr>
        <w:t>.</w:t>
      </w:r>
      <w:r w:rsidR="001D2C5D">
        <w:rPr>
          <w:rFonts w:cs="Times New Roman"/>
          <w:shd w:val="clear" w:color="auto" w:fill="FFFFFF"/>
        </w:rPr>
        <w:t xml:space="preserve"> </w:t>
      </w:r>
    </w:p>
    <w:p w14:paraId="05E920FA" w14:textId="7C7DD607" w:rsidR="0018074A" w:rsidRDefault="001D2C5D" w:rsidP="001C7062">
      <w:pPr>
        <w:ind w:firstLine="708"/>
        <w:rPr>
          <w:rFonts w:cs="Times New Roman"/>
          <w:shd w:val="clear" w:color="auto" w:fill="FFFFFF"/>
        </w:rPr>
      </w:pPr>
      <w:r>
        <w:rPr>
          <w:rFonts w:cs="Times New Roman"/>
          <w:shd w:val="clear" w:color="auto" w:fill="FFFFFF"/>
        </w:rPr>
        <w:t>E este fluxo pode ser otimizado através de um mapa da informação, para que o usuário seja conduzido rapidamente para o local onde estão os dados</w:t>
      </w:r>
      <w:r w:rsidR="00776C16">
        <w:rPr>
          <w:rFonts w:cs="Times New Roman"/>
          <w:shd w:val="clear" w:color="auto" w:fill="FFFFFF"/>
        </w:rPr>
        <w:t xml:space="preserve">, assim evitando informações dispersas, divergentes, excessivas e </w:t>
      </w:r>
      <w:r w:rsidR="008E5700">
        <w:rPr>
          <w:rFonts w:cs="Times New Roman"/>
          <w:shd w:val="clear" w:color="auto" w:fill="FFFFFF"/>
        </w:rPr>
        <w:t xml:space="preserve">duplicada </w:t>
      </w:r>
      <w:r w:rsidR="00776C16">
        <w:rPr>
          <w:rFonts w:cs="Times New Roman"/>
          <w:shd w:val="clear" w:color="auto" w:fill="FFFFFF"/>
        </w:rPr>
        <w:t>(BEAL, 2004).</w:t>
      </w:r>
    </w:p>
    <w:p w14:paraId="36397885" w14:textId="6266335D" w:rsidR="0007144D" w:rsidRDefault="00955D78" w:rsidP="00344A71">
      <w:pPr>
        <w:ind w:firstLine="708"/>
        <w:rPr>
          <w:rFonts w:cs="Times New Roman"/>
          <w:color w:val="auto"/>
          <w:shd w:val="clear" w:color="auto" w:fill="FFFFFF"/>
        </w:rPr>
      </w:pPr>
      <w:r w:rsidRPr="00955D78">
        <w:rPr>
          <w:rFonts w:cs="Times New Roman"/>
          <w:color w:val="auto"/>
          <w:shd w:val="clear" w:color="auto" w:fill="FFFFFF"/>
        </w:rPr>
        <w:t xml:space="preserve">Segundo </w:t>
      </w:r>
      <w:r w:rsidR="00774238" w:rsidRPr="00955D78">
        <w:rPr>
          <w:rFonts w:cs="Times New Roman"/>
          <w:color w:val="auto"/>
          <w:shd w:val="clear" w:color="auto" w:fill="FFFFFF"/>
        </w:rPr>
        <w:t>Beal</w:t>
      </w:r>
      <w:r w:rsidRPr="00955D78">
        <w:rPr>
          <w:rFonts w:cs="Times New Roman"/>
          <w:color w:val="auto"/>
          <w:shd w:val="clear" w:color="auto" w:fill="FFFFFF"/>
        </w:rPr>
        <w:t xml:space="preserve"> (2004),</w:t>
      </w:r>
      <w:r w:rsidR="00774238" w:rsidRPr="00955D78">
        <w:rPr>
          <w:rFonts w:cs="Times New Roman"/>
          <w:color w:val="auto"/>
          <w:shd w:val="clear" w:color="auto" w:fill="FFFFFF"/>
        </w:rPr>
        <w:t xml:space="preserve"> </w:t>
      </w:r>
      <w:r w:rsidR="0053248A">
        <w:rPr>
          <w:rFonts w:cs="Times New Roman"/>
          <w:color w:val="auto"/>
          <w:shd w:val="clear" w:color="auto" w:fill="FFFFFF"/>
        </w:rPr>
        <w:t xml:space="preserve">o bom desempenho da organização </w:t>
      </w:r>
      <w:r w:rsidR="00D704AD">
        <w:rPr>
          <w:rFonts w:cs="Times New Roman"/>
          <w:color w:val="auto"/>
          <w:shd w:val="clear" w:color="auto" w:fill="FFFFFF"/>
        </w:rPr>
        <w:t xml:space="preserve">depende da </w:t>
      </w:r>
      <w:r w:rsidR="0053248A">
        <w:rPr>
          <w:rFonts w:cs="Times New Roman"/>
          <w:color w:val="auto"/>
          <w:shd w:val="clear" w:color="auto" w:fill="FFFFFF"/>
        </w:rPr>
        <w:t>qualidade das ligações (elos) entre as unidades organizacionais</w:t>
      </w:r>
      <w:r w:rsidR="00F73BF8">
        <w:rPr>
          <w:rFonts w:cs="Times New Roman"/>
          <w:color w:val="auto"/>
          <w:shd w:val="clear" w:color="auto" w:fill="FFFFFF"/>
        </w:rPr>
        <w:t xml:space="preserve">, através do intercambio de ideias e informações e caso uma organização não tenha essa qualidade os clientes irão </w:t>
      </w:r>
      <w:r w:rsidR="00344A71">
        <w:rPr>
          <w:rFonts w:cs="Times New Roman"/>
          <w:color w:val="auto"/>
          <w:shd w:val="clear" w:color="auto" w:fill="FFFFFF"/>
        </w:rPr>
        <w:t>perceber</w:t>
      </w:r>
      <w:r w:rsidR="00F73BF8">
        <w:rPr>
          <w:rFonts w:cs="Times New Roman"/>
          <w:color w:val="auto"/>
          <w:shd w:val="clear" w:color="auto" w:fill="FFFFFF"/>
        </w:rPr>
        <w:t xml:space="preserve"> </w:t>
      </w:r>
      <w:r w:rsidR="00134AE2">
        <w:rPr>
          <w:rFonts w:cs="Times New Roman"/>
          <w:color w:val="auto"/>
          <w:shd w:val="clear" w:color="auto" w:fill="FFFFFF"/>
        </w:rPr>
        <w:t>pouca</w:t>
      </w:r>
      <w:r w:rsidR="00F73BF8">
        <w:rPr>
          <w:rFonts w:cs="Times New Roman"/>
          <w:color w:val="auto"/>
          <w:shd w:val="clear" w:color="auto" w:fill="FFFFFF"/>
        </w:rPr>
        <w:t xml:space="preserve"> </w:t>
      </w:r>
      <w:r w:rsidR="00D704AD">
        <w:rPr>
          <w:rFonts w:cs="Times New Roman"/>
          <w:color w:val="auto"/>
          <w:shd w:val="clear" w:color="auto" w:fill="FFFFFF"/>
        </w:rPr>
        <w:t>eficácia</w:t>
      </w:r>
      <w:r w:rsidR="00344A71">
        <w:rPr>
          <w:rFonts w:cs="Times New Roman"/>
          <w:color w:val="auto"/>
          <w:shd w:val="clear" w:color="auto" w:fill="FFFFFF"/>
        </w:rPr>
        <w:t xml:space="preserve"> na qualidade dos serviços prestados.</w:t>
      </w:r>
      <w:r w:rsidR="0007144D">
        <w:rPr>
          <w:rFonts w:cs="Times New Roman"/>
          <w:color w:val="auto"/>
          <w:shd w:val="clear" w:color="auto" w:fill="FFFFFF"/>
        </w:rPr>
        <w:t xml:space="preserve"> </w:t>
      </w:r>
    </w:p>
    <w:p w14:paraId="28B37208" w14:textId="3664C4DF" w:rsidR="00774238" w:rsidRDefault="0007144D" w:rsidP="00344A71">
      <w:pPr>
        <w:ind w:firstLine="708"/>
        <w:rPr>
          <w:rFonts w:cs="Times New Roman"/>
          <w:color w:val="auto"/>
          <w:shd w:val="clear" w:color="auto" w:fill="FFFFFF"/>
        </w:rPr>
      </w:pPr>
      <w:r>
        <w:rPr>
          <w:rFonts w:cs="Times New Roman"/>
          <w:color w:val="auto"/>
          <w:shd w:val="clear" w:color="auto" w:fill="FFFFFF"/>
        </w:rPr>
        <w:t>Estas conexões segundo Beal (2004) são feitas através de sistemas</w:t>
      </w:r>
      <w:r w:rsidR="00B03534">
        <w:rPr>
          <w:rFonts w:cs="Times New Roman"/>
          <w:color w:val="auto"/>
          <w:shd w:val="clear" w:color="auto" w:fill="FFFFFF"/>
        </w:rPr>
        <w:t>, que contém entradas, mecanismos de processamento e de saída</w:t>
      </w:r>
      <w:r w:rsidR="00585FA3">
        <w:rPr>
          <w:rFonts w:cs="Times New Roman"/>
          <w:color w:val="auto"/>
          <w:shd w:val="clear" w:color="auto" w:fill="FFFFFF"/>
        </w:rPr>
        <w:t>, este processo é cíclico pois na saída pode gerar um feedback para a próxima entrada</w:t>
      </w:r>
      <w:r w:rsidR="008177F4">
        <w:rPr>
          <w:rFonts w:cs="Times New Roman"/>
          <w:color w:val="auto"/>
          <w:shd w:val="clear" w:color="auto" w:fill="FFFFFF"/>
        </w:rPr>
        <w:t xml:space="preserve">. Este tipo de sistema é um processo genérico de transformação da informação, que atualmente são feitos através de micro controladores </w:t>
      </w:r>
      <w:r w:rsidR="002E45FF">
        <w:rPr>
          <w:rFonts w:cs="Times New Roman"/>
          <w:color w:val="auto"/>
          <w:shd w:val="clear" w:color="auto" w:fill="FFFFFF"/>
        </w:rPr>
        <w:t>computadorizados.</w:t>
      </w:r>
    </w:p>
    <w:p w14:paraId="07FEB706" w14:textId="50903C9B" w:rsidR="00767341" w:rsidRPr="00746557" w:rsidRDefault="00171DA8" w:rsidP="007A627F">
      <w:pPr>
        <w:rPr>
          <w:rFonts w:cs="Times New Roman"/>
          <w:lang w:eastAsia="en-US"/>
        </w:rPr>
      </w:pPr>
      <w:r w:rsidRPr="00746557">
        <w:rPr>
          <w:rFonts w:cs="Times New Roman"/>
          <w:shd w:val="clear" w:color="auto" w:fill="FFFFFF"/>
        </w:rPr>
        <w:t xml:space="preserve">Moresi (2000) </w:t>
      </w:r>
      <w:r w:rsidR="00484FD2" w:rsidRPr="00746557">
        <w:rPr>
          <w:rFonts w:cs="Times New Roman"/>
          <w:lang w:eastAsia="en-US"/>
        </w:rPr>
        <w:t xml:space="preserve">No contexto de uma organização, a informação deve atender às necessidades dos diversos níveis. </w:t>
      </w:r>
      <w:r w:rsidR="00714914">
        <w:rPr>
          <w:rFonts w:cs="Times New Roman"/>
          <w:lang w:eastAsia="en-US"/>
        </w:rPr>
        <w:t xml:space="preserve">Segundo </w:t>
      </w:r>
      <w:r w:rsidR="00714914" w:rsidRPr="00714914">
        <w:rPr>
          <w:rFonts w:cs="Times New Roman"/>
          <w:lang w:eastAsia="en-US"/>
        </w:rPr>
        <w:t>Chiavenatto</w:t>
      </w:r>
      <w:r w:rsidR="00714914">
        <w:rPr>
          <w:rFonts w:cs="Times New Roman"/>
          <w:lang w:eastAsia="en-US"/>
        </w:rPr>
        <w:t xml:space="preserve"> </w:t>
      </w:r>
      <w:r w:rsidR="00714914">
        <w:rPr>
          <w:rFonts w:cs="Times New Roman"/>
          <w:lang w:eastAsia="en-US"/>
        </w:rPr>
        <w:t>(</w:t>
      </w:r>
      <w:r w:rsidR="00714914" w:rsidRPr="00746557">
        <w:rPr>
          <w:rFonts w:cs="Times New Roman"/>
          <w:lang w:eastAsia="en-US"/>
        </w:rPr>
        <w:t>1999)</w:t>
      </w:r>
      <w:r w:rsidR="00C83950">
        <w:rPr>
          <w:rFonts w:cs="Times New Roman"/>
          <w:lang w:eastAsia="en-US"/>
        </w:rPr>
        <w:t>,</w:t>
      </w:r>
      <w:r w:rsidR="00484FD2" w:rsidRPr="00746557">
        <w:rPr>
          <w:rFonts w:cs="Times New Roman"/>
          <w:lang w:eastAsia="en-US"/>
        </w:rPr>
        <w:t xml:space="preserve"> as organizações </w:t>
      </w:r>
      <w:r w:rsidR="00A21912" w:rsidRPr="00746557">
        <w:rPr>
          <w:rFonts w:cs="Times New Roman"/>
          <w:lang w:eastAsia="en-US"/>
        </w:rPr>
        <w:t>diferenciam se</w:t>
      </w:r>
      <w:r w:rsidR="00484FD2" w:rsidRPr="00746557">
        <w:rPr>
          <w:rFonts w:cs="Times New Roman"/>
          <w:lang w:eastAsia="en-US"/>
        </w:rPr>
        <w:t xml:space="preserve"> em três níveis organizacionais qualquer que seja a natureza ou tamanho da organização: </w:t>
      </w:r>
    </w:p>
    <w:p w14:paraId="53830492" w14:textId="741BDFB9" w:rsidR="00767341" w:rsidRPr="00746557" w:rsidRDefault="004C2B2C" w:rsidP="007A627F">
      <w:pPr>
        <w:rPr>
          <w:rFonts w:cs="Times New Roman"/>
          <w:lang w:eastAsia="en-US"/>
        </w:rPr>
      </w:pPr>
      <w:r w:rsidRPr="00746557">
        <w:rPr>
          <w:rFonts w:cs="Times New Roman"/>
          <w:lang w:eastAsia="en-US"/>
        </w:rPr>
        <w:t>O</w:t>
      </w:r>
      <w:r w:rsidR="00484FD2" w:rsidRPr="00746557">
        <w:rPr>
          <w:rFonts w:cs="Times New Roman"/>
          <w:lang w:eastAsia="en-US"/>
        </w:rPr>
        <w:t xml:space="preserve">peracional relacionado com os problemas de desempenho eficaz e dirigido para as exigências impostas pela natureza da tarefa técnica; </w:t>
      </w:r>
    </w:p>
    <w:p w14:paraId="65FDE220" w14:textId="2FC87BC2" w:rsidR="00767341" w:rsidRPr="00746557" w:rsidRDefault="004C2B2C" w:rsidP="007A627F">
      <w:pPr>
        <w:rPr>
          <w:rFonts w:cs="Times New Roman"/>
          <w:lang w:eastAsia="en-US"/>
        </w:rPr>
      </w:pPr>
      <w:r w:rsidRPr="00746557">
        <w:rPr>
          <w:rFonts w:cs="Times New Roman"/>
          <w:lang w:eastAsia="en-US"/>
        </w:rPr>
        <w:t>I</w:t>
      </w:r>
      <w:r w:rsidR="00484FD2" w:rsidRPr="00746557">
        <w:rPr>
          <w:rFonts w:cs="Times New Roman"/>
          <w:lang w:eastAsia="en-US"/>
        </w:rPr>
        <w:t xml:space="preserve">ntermediário ou gerencial gerencia particularmente as atividades do nível operacional, mediando as fronteiras ambientais e administrando as tarefas técnicas que devem ser desempenhadas, escala de </w:t>
      </w:r>
      <w:r w:rsidR="00746557" w:rsidRPr="00746557">
        <w:rPr>
          <w:rFonts w:cs="Times New Roman"/>
          <w:lang w:eastAsia="en-US"/>
        </w:rPr>
        <w:t>operações etc.</w:t>
      </w:r>
    </w:p>
    <w:p w14:paraId="4B54E41C" w14:textId="4504D155" w:rsidR="00F66D68" w:rsidRPr="002B2E2C" w:rsidRDefault="004C2B2C" w:rsidP="00F66D68">
      <w:pPr>
        <w:rPr>
          <w:rFonts w:cs="Times New Roman"/>
          <w:lang w:eastAsia="en-US"/>
        </w:rPr>
      </w:pPr>
      <w:r w:rsidRPr="00746557">
        <w:rPr>
          <w:rFonts w:cs="Times New Roman"/>
          <w:lang w:eastAsia="en-US"/>
        </w:rPr>
        <w:t>I</w:t>
      </w:r>
      <w:r w:rsidR="00484FD2" w:rsidRPr="00746557">
        <w:rPr>
          <w:rFonts w:cs="Times New Roman"/>
          <w:lang w:eastAsia="en-US"/>
        </w:rPr>
        <w:t>nstitucional constitui-se na fonte do significado e da legitimação que possibilita a consecução dos objetivos organizacionais.</w:t>
      </w:r>
    </w:p>
    <w:p w14:paraId="76CB5DBF" w14:textId="1A888A6E" w:rsidR="00596E8C" w:rsidRPr="002B2E2C" w:rsidRDefault="00596E8C" w:rsidP="00596E8C">
      <w:pPr>
        <w:rPr>
          <w:rFonts w:cs="Times New Roman"/>
        </w:rPr>
      </w:pPr>
      <w:bookmarkStart w:id="81" w:name="_Hlk57322331"/>
      <w:r w:rsidRPr="002B2E2C">
        <w:rPr>
          <w:rFonts w:cs="Times New Roman"/>
        </w:rPr>
        <w:lastRenderedPageBreak/>
        <w:t>Moresi (2000)</w:t>
      </w:r>
      <w:bookmarkEnd w:id="81"/>
      <w:r w:rsidR="00093420" w:rsidRPr="002B2E2C">
        <w:rPr>
          <w:rFonts w:cs="Times New Roman"/>
        </w:rPr>
        <w:t xml:space="preserve"> </w:t>
      </w:r>
      <w:r w:rsidRPr="002B2E2C">
        <w:rPr>
          <w:rFonts w:cs="Times New Roman"/>
        </w:rPr>
        <w:t xml:space="preserve">um portifólio de sistemas de informação </w:t>
      </w:r>
      <w:r w:rsidR="000C28EC" w:rsidRPr="002B2E2C">
        <w:rPr>
          <w:rFonts w:cs="Times New Roman"/>
        </w:rPr>
        <w:t>compreenderá</w:t>
      </w:r>
      <w:r w:rsidRPr="002B2E2C">
        <w:rPr>
          <w:rFonts w:cs="Times New Roman"/>
        </w:rPr>
        <w:t xml:space="preserve"> </w:t>
      </w:r>
      <w:r w:rsidR="000C28EC" w:rsidRPr="002B2E2C">
        <w:rPr>
          <w:rFonts w:cs="Times New Roman"/>
        </w:rPr>
        <w:t>todos os produtos</w:t>
      </w:r>
      <w:r w:rsidRPr="002B2E2C">
        <w:rPr>
          <w:rFonts w:cs="Times New Roman"/>
        </w:rPr>
        <w:t xml:space="preserve"> tangíveis e intangíveis </w:t>
      </w:r>
      <w:r w:rsidR="006E3952" w:rsidRPr="002B2E2C">
        <w:rPr>
          <w:rFonts w:cs="Times New Roman"/>
        </w:rPr>
        <w:t>à</w:t>
      </w:r>
      <w:r w:rsidRPr="002B2E2C">
        <w:rPr>
          <w:rFonts w:cs="Times New Roman"/>
        </w:rPr>
        <w:t xml:space="preserve"> matéria prima da informação</w:t>
      </w:r>
      <w:r w:rsidR="006E3952" w:rsidRPr="002B2E2C">
        <w:rPr>
          <w:rFonts w:cs="Times New Roman"/>
        </w:rPr>
        <w:t>, sendo assim</w:t>
      </w:r>
      <w:r w:rsidR="000C28EC" w:rsidRPr="002B2E2C">
        <w:rPr>
          <w:rFonts w:cs="Times New Roman"/>
        </w:rPr>
        <w:t xml:space="preserve"> define alguns pontos </w:t>
      </w:r>
      <w:r w:rsidR="00CE629F" w:rsidRPr="002B2E2C">
        <w:rPr>
          <w:rFonts w:cs="Times New Roman"/>
        </w:rPr>
        <w:t>qualitativos, que são</w:t>
      </w:r>
    </w:p>
    <w:p w14:paraId="019275DE" w14:textId="26553452" w:rsidR="00CE629F" w:rsidRPr="002B2E2C" w:rsidRDefault="00CE629F" w:rsidP="00CF73E5">
      <w:pPr>
        <w:pStyle w:val="PargrafodaLista"/>
        <w:numPr>
          <w:ilvl w:val="0"/>
          <w:numId w:val="45"/>
        </w:numPr>
        <w:rPr>
          <w:rFonts w:cs="Times New Roman"/>
        </w:rPr>
      </w:pPr>
      <w:r w:rsidRPr="002B2E2C">
        <w:rPr>
          <w:rFonts w:cs="Times New Roman"/>
        </w:rPr>
        <w:t>Exatidão</w:t>
      </w:r>
      <w:r w:rsidR="00492161">
        <w:rPr>
          <w:rFonts w:cs="Times New Roman"/>
        </w:rPr>
        <w:t>,</w:t>
      </w:r>
      <w:r w:rsidRPr="002B2E2C">
        <w:rPr>
          <w:rFonts w:cs="Times New Roman"/>
        </w:rPr>
        <w:t xml:space="preserve"> </w:t>
      </w:r>
      <w:r w:rsidR="0057671E" w:rsidRPr="002B2E2C">
        <w:rPr>
          <w:rFonts w:cs="Times New Roman"/>
        </w:rPr>
        <w:t>grau</w:t>
      </w:r>
      <w:r w:rsidRPr="002B2E2C">
        <w:rPr>
          <w:rFonts w:cs="Times New Roman"/>
        </w:rPr>
        <w:t xml:space="preserve"> de liberdade do erro da informação;</w:t>
      </w:r>
    </w:p>
    <w:p w14:paraId="31CD5901" w14:textId="36ECA8C8" w:rsidR="00CE629F" w:rsidRPr="002B2E2C" w:rsidRDefault="00CE629F" w:rsidP="00CF73E5">
      <w:pPr>
        <w:pStyle w:val="PargrafodaLista"/>
        <w:numPr>
          <w:ilvl w:val="0"/>
          <w:numId w:val="45"/>
        </w:numPr>
        <w:rPr>
          <w:rFonts w:cs="Times New Roman"/>
        </w:rPr>
      </w:pPr>
      <w:r w:rsidRPr="002B2E2C">
        <w:rPr>
          <w:rFonts w:cs="Times New Roman"/>
        </w:rPr>
        <w:t>Alcance</w:t>
      </w:r>
      <w:r w:rsidR="004E2CE9">
        <w:rPr>
          <w:rFonts w:cs="Times New Roman"/>
        </w:rPr>
        <w:t>,</w:t>
      </w:r>
      <w:r w:rsidRPr="002B2E2C">
        <w:rPr>
          <w:rFonts w:cs="Times New Roman"/>
        </w:rPr>
        <w:t xml:space="preserve"> integralidade da informação</w:t>
      </w:r>
      <w:r w:rsidR="006E3952" w:rsidRPr="002B2E2C">
        <w:rPr>
          <w:rFonts w:cs="Times New Roman"/>
        </w:rPr>
        <w:t>;</w:t>
      </w:r>
    </w:p>
    <w:p w14:paraId="2CBA0BC5" w14:textId="14923F65" w:rsidR="00CE629F" w:rsidRPr="002B2E2C" w:rsidRDefault="00CE629F" w:rsidP="00CF73E5">
      <w:pPr>
        <w:pStyle w:val="PargrafodaLista"/>
        <w:numPr>
          <w:ilvl w:val="0"/>
          <w:numId w:val="45"/>
        </w:numPr>
        <w:rPr>
          <w:rFonts w:cs="Times New Roman"/>
        </w:rPr>
      </w:pPr>
      <w:r w:rsidRPr="002B2E2C">
        <w:rPr>
          <w:rFonts w:cs="Times New Roman"/>
        </w:rPr>
        <w:t>Conveniência</w:t>
      </w:r>
      <w:r w:rsidR="004E2CE9">
        <w:rPr>
          <w:rFonts w:cs="Times New Roman"/>
        </w:rPr>
        <w:t>,</w:t>
      </w:r>
      <w:r w:rsidRPr="002B2E2C">
        <w:rPr>
          <w:rFonts w:cs="Times New Roman"/>
        </w:rPr>
        <w:t xml:space="preserve"> relevância da informação</w:t>
      </w:r>
      <w:r w:rsidR="0057671E" w:rsidRPr="002B2E2C">
        <w:rPr>
          <w:rFonts w:cs="Times New Roman"/>
        </w:rPr>
        <w:t>;</w:t>
      </w:r>
    </w:p>
    <w:p w14:paraId="6633F951" w14:textId="7AB14AF4" w:rsidR="00CE629F" w:rsidRPr="002B2E2C" w:rsidRDefault="0057671E" w:rsidP="00CF73E5">
      <w:pPr>
        <w:pStyle w:val="PargrafodaLista"/>
        <w:numPr>
          <w:ilvl w:val="0"/>
          <w:numId w:val="45"/>
        </w:numPr>
        <w:rPr>
          <w:rFonts w:cs="Times New Roman"/>
        </w:rPr>
      </w:pPr>
      <w:r w:rsidRPr="002B2E2C">
        <w:rPr>
          <w:rFonts w:cs="Times New Roman"/>
        </w:rPr>
        <w:t>Clareza</w:t>
      </w:r>
      <w:r w:rsidR="004E2CE9">
        <w:rPr>
          <w:rFonts w:cs="Times New Roman"/>
        </w:rPr>
        <w:t>,</w:t>
      </w:r>
      <w:r w:rsidRPr="002B2E2C">
        <w:rPr>
          <w:rFonts w:cs="Times New Roman"/>
        </w:rPr>
        <w:t xml:space="preserve"> grau que a informação está livre de ambiguidade;</w:t>
      </w:r>
    </w:p>
    <w:p w14:paraId="5616D287" w14:textId="3F47C45D" w:rsidR="0057671E" w:rsidRPr="002B2E2C" w:rsidRDefault="0057671E" w:rsidP="00CF73E5">
      <w:pPr>
        <w:pStyle w:val="PargrafodaLista"/>
        <w:numPr>
          <w:ilvl w:val="0"/>
          <w:numId w:val="45"/>
        </w:numPr>
        <w:rPr>
          <w:rFonts w:cs="Times New Roman"/>
        </w:rPr>
      </w:pPr>
      <w:r w:rsidRPr="002B2E2C">
        <w:rPr>
          <w:rFonts w:cs="Times New Roman"/>
        </w:rPr>
        <w:t>Oportunidade</w:t>
      </w:r>
      <w:r w:rsidR="004E2CE9">
        <w:rPr>
          <w:rFonts w:cs="Times New Roman"/>
        </w:rPr>
        <w:t>,</w:t>
      </w:r>
      <w:r w:rsidRPr="002B2E2C">
        <w:rPr>
          <w:rFonts w:cs="Times New Roman"/>
        </w:rPr>
        <w:t xml:space="preserve"> tempo decorrido no ciclo produtivo da informação;</w:t>
      </w:r>
    </w:p>
    <w:p w14:paraId="6267874F" w14:textId="78653A54" w:rsidR="00B25F94" w:rsidRPr="002B2E2C" w:rsidRDefault="00B25F94" w:rsidP="00CF73E5">
      <w:pPr>
        <w:pStyle w:val="PargrafodaLista"/>
        <w:numPr>
          <w:ilvl w:val="0"/>
          <w:numId w:val="45"/>
        </w:numPr>
        <w:rPr>
          <w:rFonts w:cs="Times New Roman"/>
        </w:rPr>
      </w:pPr>
      <w:r w:rsidRPr="002B2E2C">
        <w:rPr>
          <w:rFonts w:cs="Times New Roman"/>
        </w:rPr>
        <w:t>Acessibilidade</w:t>
      </w:r>
      <w:r w:rsidR="004E2CE9">
        <w:rPr>
          <w:rFonts w:cs="Times New Roman"/>
        </w:rPr>
        <w:t xml:space="preserve">, </w:t>
      </w:r>
      <w:r w:rsidRPr="002B2E2C">
        <w:rPr>
          <w:rFonts w:cs="Times New Roman"/>
        </w:rPr>
        <w:t>facilidade com que a informação pode ser obtida pelo consumidor</w:t>
      </w:r>
      <w:r w:rsidR="004E2CE9">
        <w:rPr>
          <w:rFonts w:cs="Times New Roman"/>
        </w:rPr>
        <w:t>.</w:t>
      </w:r>
    </w:p>
    <w:p w14:paraId="7BD2A94F" w14:textId="27BB0625" w:rsidR="005138CF" w:rsidRPr="002B2E2C" w:rsidRDefault="00F04011" w:rsidP="005138CF">
      <w:pPr>
        <w:rPr>
          <w:rFonts w:cs="Times New Roman"/>
        </w:rPr>
      </w:pPr>
      <w:r w:rsidRPr="002B2E2C">
        <w:rPr>
          <w:rFonts w:cs="Times New Roman"/>
        </w:rPr>
        <w:t xml:space="preserve">A qualidade de um sistema de informação </w:t>
      </w:r>
      <w:r w:rsidR="002679C4" w:rsidRPr="002B2E2C">
        <w:rPr>
          <w:rFonts w:cs="Times New Roman"/>
        </w:rPr>
        <w:t>“É</w:t>
      </w:r>
      <w:r w:rsidRPr="002B2E2C">
        <w:rPr>
          <w:rFonts w:cs="Times New Roman"/>
        </w:rPr>
        <w:t xml:space="preserve"> um conjunto de propriedades a serem atendidas, de modo que o sistema satisfaça as necessidades de seus usuários </w:t>
      </w:r>
      <w:r w:rsidR="007F0DB9" w:rsidRPr="002B2E2C">
        <w:rPr>
          <w:rFonts w:cs="Times New Roman"/>
        </w:rPr>
        <w:t>MORESI</w:t>
      </w:r>
      <w:r w:rsidR="002679C4" w:rsidRPr="002B2E2C">
        <w:rPr>
          <w:rFonts w:cs="Times New Roman"/>
        </w:rPr>
        <w:t xml:space="preserve"> </w:t>
      </w:r>
      <w:r w:rsidRPr="002B2E2C">
        <w:rPr>
          <w:rFonts w:cs="Times New Roman"/>
        </w:rPr>
        <w:t>(2000</w:t>
      </w:r>
      <w:r w:rsidR="002679C4" w:rsidRPr="002B2E2C">
        <w:rPr>
          <w:rFonts w:cs="Times New Roman"/>
        </w:rPr>
        <w:t>, p. 21</w:t>
      </w:r>
      <w:r w:rsidRPr="002B2E2C">
        <w:rPr>
          <w:rFonts w:cs="Times New Roman"/>
        </w:rPr>
        <w:t>).</w:t>
      </w:r>
      <w:r w:rsidR="005138CF">
        <w:rPr>
          <w:rFonts w:cs="Times New Roman"/>
        </w:rPr>
        <w:t xml:space="preserve"> Assim sendo notório que a informação </w:t>
      </w:r>
      <w:r w:rsidR="00C85666">
        <w:rPr>
          <w:rFonts w:cs="Times New Roman"/>
        </w:rPr>
        <w:t xml:space="preserve">é a </w:t>
      </w:r>
      <w:r w:rsidR="00A74CEC">
        <w:rPr>
          <w:rFonts w:cs="Times New Roman"/>
        </w:rPr>
        <w:t>peça-chave</w:t>
      </w:r>
      <w:r w:rsidR="00C85666">
        <w:rPr>
          <w:rFonts w:cs="Times New Roman"/>
        </w:rPr>
        <w:t xml:space="preserve"> para o funcionamento eficaz de uma organização, e os sistemas informatizados trazem</w:t>
      </w:r>
      <w:r w:rsidR="00182699">
        <w:rPr>
          <w:rFonts w:cs="Times New Roman"/>
        </w:rPr>
        <w:t xml:space="preserve"> com mais facilidade os critérios de Moresi.</w:t>
      </w:r>
    </w:p>
    <w:p w14:paraId="53A5CCFD" w14:textId="1AB5D796" w:rsidR="00305C1D" w:rsidRPr="002B2E2C" w:rsidRDefault="00305C1D" w:rsidP="00596E8C">
      <w:pPr>
        <w:rPr>
          <w:rFonts w:cs="Times New Roman"/>
        </w:rPr>
      </w:pPr>
    </w:p>
    <w:p w14:paraId="4D1C4885" w14:textId="5116E48A" w:rsidR="00305C1D" w:rsidRPr="002B2E2C" w:rsidRDefault="00305C1D" w:rsidP="00596E8C">
      <w:pPr>
        <w:rPr>
          <w:rFonts w:cs="Times New Roman"/>
        </w:rPr>
      </w:pPr>
    </w:p>
    <w:p w14:paraId="764A743F" w14:textId="215A873B" w:rsidR="00305C1D" w:rsidRPr="002B2E2C" w:rsidRDefault="00305C1D" w:rsidP="00596E8C">
      <w:pPr>
        <w:rPr>
          <w:rFonts w:cs="Times New Roman"/>
        </w:rPr>
      </w:pPr>
    </w:p>
    <w:p w14:paraId="29029D1B" w14:textId="6451D0E6" w:rsidR="00305C1D" w:rsidRPr="002B2E2C" w:rsidRDefault="00305C1D" w:rsidP="00596E8C">
      <w:pPr>
        <w:rPr>
          <w:rFonts w:cs="Times New Roman"/>
        </w:rPr>
      </w:pPr>
    </w:p>
    <w:p w14:paraId="31C7FB52" w14:textId="6001449D" w:rsidR="00305C1D" w:rsidRPr="002B2E2C" w:rsidRDefault="00305C1D" w:rsidP="00596E8C">
      <w:pPr>
        <w:rPr>
          <w:rFonts w:cs="Times New Roman"/>
        </w:rPr>
      </w:pPr>
    </w:p>
    <w:p w14:paraId="2BB23458" w14:textId="6E8EF0BA" w:rsidR="00305C1D" w:rsidRPr="002B2E2C" w:rsidRDefault="00305C1D" w:rsidP="00596E8C">
      <w:pPr>
        <w:rPr>
          <w:rFonts w:cs="Times New Roman"/>
        </w:rPr>
      </w:pPr>
    </w:p>
    <w:p w14:paraId="7CB60AD3" w14:textId="6ECA3936" w:rsidR="00305C1D" w:rsidRPr="002B2E2C" w:rsidRDefault="00305C1D" w:rsidP="00596E8C">
      <w:pPr>
        <w:rPr>
          <w:rFonts w:cs="Times New Roman"/>
        </w:rPr>
      </w:pPr>
    </w:p>
    <w:p w14:paraId="5F01B07F" w14:textId="5EDCD6EB" w:rsidR="00305C1D" w:rsidRPr="002B2E2C" w:rsidRDefault="00305C1D" w:rsidP="00596E8C">
      <w:pPr>
        <w:rPr>
          <w:rFonts w:cs="Times New Roman"/>
        </w:rPr>
      </w:pPr>
    </w:p>
    <w:p w14:paraId="592DECF5" w14:textId="51E848F2" w:rsidR="00305C1D" w:rsidRPr="002B2E2C" w:rsidRDefault="00305C1D" w:rsidP="00596E8C">
      <w:pPr>
        <w:rPr>
          <w:rFonts w:cs="Times New Roman"/>
        </w:rPr>
      </w:pPr>
    </w:p>
    <w:p w14:paraId="574352DD" w14:textId="4CCED827" w:rsidR="00305C1D" w:rsidRPr="002B2E2C" w:rsidRDefault="00305C1D" w:rsidP="00596E8C">
      <w:pPr>
        <w:rPr>
          <w:rFonts w:cs="Times New Roman"/>
        </w:rPr>
      </w:pPr>
    </w:p>
    <w:p w14:paraId="36473147" w14:textId="643A33DA" w:rsidR="00305C1D" w:rsidRPr="002B2E2C" w:rsidRDefault="00305C1D" w:rsidP="00596E8C">
      <w:pPr>
        <w:rPr>
          <w:rFonts w:cs="Times New Roman"/>
        </w:rPr>
      </w:pPr>
    </w:p>
    <w:p w14:paraId="27E421D7" w14:textId="75F3014E" w:rsidR="00305C1D" w:rsidRPr="002B2E2C" w:rsidRDefault="00305C1D" w:rsidP="00596E8C">
      <w:pPr>
        <w:rPr>
          <w:rFonts w:cs="Times New Roman"/>
        </w:rPr>
      </w:pPr>
    </w:p>
    <w:p w14:paraId="06860321" w14:textId="5E32AAC8" w:rsidR="00305C1D" w:rsidRPr="002B2E2C" w:rsidRDefault="00305C1D" w:rsidP="00596E8C">
      <w:pPr>
        <w:rPr>
          <w:rFonts w:cs="Times New Roman"/>
        </w:rPr>
      </w:pPr>
    </w:p>
    <w:p w14:paraId="58CE916C" w14:textId="07ADC31D" w:rsidR="00305C1D" w:rsidRPr="002B2E2C" w:rsidRDefault="00305C1D" w:rsidP="00596E8C">
      <w:pPr>
        <w:rPr>
          <w:rFonts w:cs="Times New Roman"/>
        </w:rPr>
      </w:pPr>
    </w:p>
    <w:p w14:paraId="550B0CD6" w14:textId="1CB14B27" w:rsidR="00D34AC1" w:rsidRDefault="00D34AC1" w:rsidP="00636D9F">
      <w:pPr>
        <w:ind w:firstLine="0"/>
        <w:rPr>
          <w:rFonts w:cs="Times New Roman"/>
        </w:rPr>
      </w:pPr>
    </w:p>
    <w:p w14:paraId="589CE372" w14:textId="3EF4998B" w:rsidR="00D34AC1" w:rsidRDefault="00D34AC1" w:rsidP="00636D9F">
      <w:pPr>
        <w:ind w:firstLine="0"/>
        <w:rPr>
          <w:rFonts w:cs="Times New Roman"/>
        </w:rPr>
      </w:pPr>
    </w:p>
    <w:p w14:paraId="48B33DCA" w14:textId="77777777" w:rsidR="00D34AC1" w:rsidRPr="002B2E2C" w:rsidRDefault="00D34AC1" w:rsidP="00636D9F">
      <w:pPr>
        <w:ind w:firstLine="0"/>
        <w:rPr>
          <w:rFonts w:cs="Times New Roman"/>
        </w:rPr>
      </w:pPr>
    </w:p>
    <w:p w14:paraId="67E307DE" w14:textId="0EF376D2" w:rsidR="00EA3AC8" w:rsidRPr="002B2E2C" w:rsidRDefault="00125CEA" w:rsidP="00D81F38">
      <w:pPr>
        <w:pStyle w:val="Ttulo1"/>
        <w:numPr>
          <w:ilvl w:val="0"/>
          <w:numId w:val="26"/>
        </w:numPr>
        <w:rPr>
          <w:rFonts w:eastAsia="Calibri" w:cs="Times New Roman"/>
          <w:lang w:eastAsia="en-US"/>
        </w:rPr>
      </w:pPr>
      <w:bookmarkStart w:id="82" w:name="_Toc59289011"/>
      <w:r w:rsidRPr="002B2E2C">
        <w:rPr>
          <w:rFonts w:eastAsia="Calibri" w:cs="Times New Roman"/>
          <w:color w:val="auto"/>
          <w:lang w:eastAsia="en-US"/>
        </w:rPr>
        <w:lastRenderedPageBreak/>
        <w:t>DESENHO METODOLÓGICO DA PESQUISA</w:t>
      </w:r>
      <w:bookmarkEnd w:id="78"/>
      <w:bookmarkEnd w:id="79"/>
      <w:bookmarkEnd w:id="82"/>
    </w:p>
    <w:p w14:paraId="3CB3F012" w14:textId="0E6EBBC4" w:rsidR="00EA3AC8" w:rsidRPr="002B2E2C" w:rsidRDefault="00125CEA" w:rsidP="005338AB">
      <w:pPr>
        <w:pStyle w:val="Ttulo2"/>
        <w:numPr>
          <w:ilvl w:val="1"/>
          <w:numId w:val="9"/>
        </w:numPr>
        <w:rPr>
          <w:rFonts w:eastAsia="Calibri" w:cs="Times New Roman"/>
          <w:color w:val="auto"/>
          <w:lang w:eastAsia="en-US"/>
        </w:rPr>
      </w:pPr>
      <w:bookmarkStart w:id="83" w:name="_Toc52033196"/>
      <w:bookmarkStart w:id="84" w:name="_Toc52120448"/>
      <w:bookmarkStart w:id="85" w:name="_Toc59289012"/>
      <w:r w:rsidRPr="002B2E2C">
        <w:rPr>
          <w:rFonts w:eastAsia="Calibri" w:cs="Times New Roman"/>
          <w:color w:val="auto"/>
          <w:lang w:eastAsia="en-US"/>
        </w:rPr>
        <w:t>Problema da pesquisa</w:t>
      </w:r>
      <w:bookmarkEnd w:id="83"/>
      <w:bookmarkEnd w:id="84"/>
      <w:bookmarkEnd w:id="85"/>
    </w:p>
    <w:p w14:paraId="1768E66F" w14:textId="77777777" w:rsidR="00394E84" w:rsidRPr="002B2E2C" w:rsidRDefault="00D1701A" w:rsidP="00394E84">
      <w:pPr>
        <w:rPr>
          <w:rFonts w:eastAsia="Calibri" w:cs="Times New Roman"/>
          <w:lang w:eastAsia="en-US"/>
        </w:rPr>
      </w:pPr>
      <w:r w:rsidRPr="002B2E2C">
        <w:rPr>
          <w:rFonts w:eastAsia="Calibri" w:cs="Times New Roman"/>
          <w:lang w:eastAsia="en-US"/>
        </w:rPr>
        <w:t xml:space="preserve">Tendo em </w:t>
      </w:r>
      <w:r w:rsidR="00394E84" w:rsidRPr="002B2E2C">
        <w:rPr>
          <w:rFonts w:eastAsia="Calibri" w:cs="Times New Roman"/>
          <w:lang w:eastAsia="en-US"/>
        </w:rPr>
        <w:t xml:space="preserve">vista que a educação superior </w:t>
      </w:r>
      <w:r w:rsidR="009D6212" w:rsidRPr="002B2E2C">
        <w:rPr>
          <w:rFonts w:eastAsia="Calibri" w:cs="Times New Roman"/>
          <w:lang w:eastAsia="en-US"/>
        </w:rPr>
        <w:t>é um grande pilar para a sustentação de qualquer sociedade</w:t>
      </w:r>
      <w:r w:rsidR="00394E84" w:rsidRPr="002B2E2C">
        <w:rPr>
          <w:rFonts w:eastAsia="Calibri" w:cs="Times New Roman"/>
          <w:lang w:eastAsia="en-US"/>
        </w:rPr>
        <w:t xml:space="preserve">, assim como que as universidades são organizações de grande importância nesse processo, é fundamental compreender seu funcionamento e estruturar meios eficientes para isso, sobretudo por tratar-se de um assunto de grande </w:t>
      </w:r>
      <w:r w:rsidR="009D6212" w:rsidRPr="002B2E2C">
        <w:rPr>
          <w:rFonts w:eastAsia="Calibri" w:cs="Times New Roman"/>
          <w:lang w:eastAsia="en-US"/>
        </w:rPr>
        <w:t>complexidade.</w:t>
      </w:r>
    </w:p>
    <w:p w14:paraId="070D54FD" w14:textId="769B208F" w:rsidR="0054396F" w:rsidRPr="002B2E2C" w:rsidRDefault="00394E84" w:rsidP="00394E84">
      <w:pPr>
        <w:rPr>
          <w:rFonts w:eastAsia="Calibri" w:cs="Times New Roman"/>
          <w:lang w:eastAsia="en-US"/>
        </w:rPr>
      </w:pPr>
      <w:r w:rsidRPr="002B2E2C">
        <w:rPr>
          <w:rFonts w:eastAsia="Calibri" w:cs="Times New Roman"/>
          <w:lang w:eastAsia="en-US"/>
        </w:rPr>
        <w:t xml:space="preserve">Para o funcionamento eficiente das universidades, o </w:t>
      </w:r>
      <w:r w:rsidR="009D6212" w:rsidRPr="002B2E2C">
        <w:rPr>
          <w:rFonts w:eastAsia="Calibri" w:cs="Times New Roman"/>
          <w:lang w:eastAsia="en-US"/>
        </w:rPr>
        <w:t>uso de SI é eminente</w:t>
      </w:r>
      <w:r w:rsidRPr="002B2E2C">
        <w:rPr>
          <w:rFonts w:eastAsia="Calibri" w:cs="Times New Roman"/>
          <w:lang w:eastAsia="en-US"/>
        </w:rPr>
        <w:t xml:space="preserve"> e não trivial. Os SI são instrumentos de grande importância para a estratégia e o alcance dos objetivos das universidades, correspondendo em muitos casos ao </w:t>
      </w:r>
      <w:r w:rsidR="009D6212" w:rsidRPr="002B2E2C">
        <w:rPr>
          <w:rFonts w:eastAsia="Calibri" w:cs="Times New Roman"/>
          <w:lang w:eastAsia="en-US"/>
        </w:rPr>
        <w:t>coração d</w:t>
      </w:r>
      <w:r w:rsidR="00A552E6" w:rsidRPr="002B2E2C">
        <w:rPr>
          <w:rFonts w:eastAsia="Calibri" w:cs="Times New Roman"/>
          <w:lang w:eastAsia="en-US"/>
        </w:rPr>
        <w:t xml:space="preserve">a </w:t>
      </w:r>
      <w:r w:rsidR="009D6212" w:rsidRPr="002B2E2C">
        <w:rPr>
          <w:rFonts w:eastAsia="Calibri" w:cs="Times New Roman"/>
          <w:lang w:eastAsia="en-US"/>
        </w:rPr>
        <w:t>organização</w:t>
      </w:r>
      <w:r w:rsidR="0054396F" w:rsidRPr="002B2E2C">
        <w:rPr>
          <w:rFonts w:eastAsia="Calibri" w:cs="Times New Roman"/>
          <w:lang w:eastAsia="en-US"/>
        </w:rPr>
        <w:t>.</w:t>
      </w:r>
      <w:r w:rsidRPr="002B2E2C">
        <w:rPr>
          <w:rFonts w:eastAsia="Calibri" w:cs="Times New Roman"/>
          <w:lang w:eastAsia="en-US"/>
        </w:rPr>
        <w:t xml:space="preserve"> Esse fator é ainda mais importante quando </w:t>
      </w:r>
      <w:r w:rsidR="00133C30" w:rsidRPr="002B2E2C">
        <w:rPr>
          <w:rFonts w:eastAsia="Calibri" w:cs="Times New Roman"/>
          <w:lang w:eastAsia="en-US"/>
        </w:rPr>
        <w:t>se trata</w:t>
      </w:r>
      <w:r w:rsidRPr="002B2E2C">
        <w:rPr>
          <w:rFonts w:eastAsia="Calibri" w:cs="Times New Roman"/>
          <w:lang w:eastAsia="en-US"/>
        </w:rPr>
        <w:t xml:space="preserve"> de uma universidade pública</w:t>
      </w:r>
      <w:r w:rsidR="000D42AC" w:rsidRPr="002B2E2C">
        <w:rPr>
          <w:rFonts w:eastAsia="Calibri" w:cs="Times New Roman"/>
          <w:lang w:eastAsia="en-US"/>
        </w:rPr>
        <w:t>, detentora de recursos</w:t>
      </w:r>
      <w:r w:rsidR="00677FA8" w:rsidRPr="002B2E2C">
        <w:rPr>
          <w:rFonts w:eastAsia="Calibri" w:cs="Times New Roman"/>
          <w:lang w:eastAsia="en-US"/>
        </w:rPr>
        <w:t xml:space="preserve"> escasso</w:t>
      </w:r>
      <w:r w:rsidR="00D10B8D" w:rsidRPr="002B2E2C">
        <w:rPr>
          <w:rFonts w:eastAsia="Calibri" w:cs="Times New Roman"/>
          <w:lang w:eastAsia="en-US"/>
        </w:rPr>
        <w:t>s e financiados pelo dinheiro da população</w:t>
      </w:r>
      <w:r w:rsidRPr="002B2E2C">
        <w:rPr>
          <w:rFonts w:eastAsia="Calibri" w:cs="Times New Roman"/>
          <w:lang w:eastAsia="en-US"/>
        </w:rPr>
        <w:t>.</w:t>
      </w:r>
    </w:p>
    <w:p w14:paraId="29A07155" w14:textId="2DCF6449" w:rsidR="00FB6781" w:rsidRPr="002B2E2C" w:rsidRDefault="00394E84" w:rsidP="00FB6781">
      <w:pPr>
        <w:rPr>
          <w:rFonts w:eastAsia="Calibri" w:cs="Times New Roman"/>
          <w:lang w:eastAsia="en-US"/>
        </w:rPr>
      </w:pPr>
      <w:r w:rsidRPr="002B2E2C">
        <w:rPr>
          <w:rFonts w:eastAsia="Calibri" w:cs="Times New Roman"/>
          <w:lang w:eastAsia="en-US"/>
        </w:rPr>
        <w:t xml:space="preserve">Na perspectiva de aproximar a aplicação das competências construídas ao longo do curso de bacharelado em </w:t>
      </w:r>
      <w:r w:rsidR="00F85E43" w:rsidRPr="002B2E2C">
        <w:rPr>
          <w:rFonts w:eastAsia="Calibri" w:cs="Times New Roman"/>
          <w:lang w:eastAsia="en-US"/>
        </w:rPr>
        <w:t>S</w:t>
      </w:r>
      <w:r w:rsidRPr="002B2E2C">
        <w:rPr>
          <w:rFonts w:eastAsia="Calibri" w:cs="Times New Roman"/>
          <w:lang w:eastAsia="en-US"/>
        </w:rPr>
        <w:t xml:space="preserve">istemas de </w:t>
      </w:r>
      <w:r w:rsidR="00F85E43" w:rsidRPr="002B2E2C">
        <w:rPr>
          <w:rFonts w:eastAsia="Calibri" w:cs="Times New Roman"/>
          <w:lang w:eastAsia="en-US"/>
        </w:rPr>
        <w:t>I</w:t>
      </w:r>
      <w:r w:rsidRPr="002B2E2C">
        <w:rPr>
          <w:rFonts w:eastAsia="Calibri" w:cs="Times New Roman"/>
          <w:lang w:eastAsia="en-US"/>
        </w:rPr>
        <w:t>nformaçã</w:t>
      </w:r>
      <w:r w:rsidR="00B3424D" w:rsidRPr="002B2E2C">
        <w:rPr>
          <w:rFonts w:eastAsia="Calibri" w:cs="Times New Roman"/>
          <w:lang w:eastAsia="en-US"/>
        </w:rPr>
        <w:t xml:space="preserve">o na Universidade Estadual de Goiás – UEG, o autor do presente trabalho contemplou a referida Instituição como caso a ser estudado neste projeto. Ao considerar esta Universidade, entende-se que a </w:t>
      </w:r>
      <w:r w:rsidR="00822457" w:rsidRPr="002B2E2C">
        <w:rPr>
          <w:rFonts w:eastAsia="Calibri" w:cs="Times New Roman"/>
          <w:lang w:eastAsia="en-US"/>
        </w:rPr>
        <w:t>complexidade</w:t>
      </w:r>
      <w:r w:rsidR="0054396F" w:rsidRPr="002B2E2C">
        <w:rPr>
          <w:rFonts w:eastAsia="Calibri" w:cs="Times New Roman"/>
          <w:lang w:eastAsia="en-US"/>
        </w:rPr>
        <w:t xml:space="preserve"> </w:t>
      </w:r>
      <w:r w:rsidR="00365AAE" w:rsidRPr="002B2E2C">
        <w:rPr>
          <w:rFonts w:eastAsia="Calibri" w:cs="Times New Roman"/>
          <w:lang w:eastAsia="en-US"/>
        </w:rPr>
        <w:t xml:space="preserve">que </w:t>
      </w:r>
      <w:r w:rsidR="00B3424D" w:rsidRPr="002B2E2C">
        <w:rPr>
          <w:rFonts w:eastAsia="Calibri" w:cs="Times New Roman"/>
          <w:lang w:eastAsia="en-US"/>
        </w:rPr>
        <w:t xml:space="preserve">a </w:t>
      </w:r>
      <w:r w:rsidR="002E4345" w:rsidRPr="002B2E2C">
        <w:rPr>
          <w:rFonts w:eastAsia="Calibri" w:cs="Times New Roman"/>
          <w:lang w:eastAsia="en-US"/>
        </w:rPr>
        <w:t>caracteriza constitui</w:t>
      </w:r>
      <w:r w:rsidR="00B3424D" w:rsidRPr="002B2E2C">
        <w:rPr>
          <w:rFonts w:eastAsia="Calibri" w:cs="Times New Roman"/>
          <w:lang w:eastAsia="en-US"/>
        </w:rPr>
        <w:t xml:space="preserve"> terreno fértil para a investigação científica acerca da contribuição dos SI para o seu funcionamento</w:t>
      </w:r>
      <w:r w:rsidR="002E4345" w:rsidRPr="002B2E2C">
        <w:rPr>
          <w:rFonts w:eastAsia="Calibri" w:cs="Times New Roman"/>
          <w:lang w:eastAsia="en-US"/>
        </w:rPr>
        <w:t>, dada a sua complexidade</w:t>
      </w:r>
      <w:r w:rsidR="00B3424D" w:rsidRPr="002B2E2C">
        <w:rPr>
          <w:rFonts w:eastAsia="Calibri" w:cs="Times New Roman"/>
          <w:lang w:eastAsia="en-US"/>
        </w:rPr>
        <w:t xml:space="preserve">. Além disso, sendo uma universidade pública que </w:t>
      </w:r>
      <w:r w:rsidR="002E4345" w:rsidRPr="002B2E2C">
        <w:rPr>
          <w:rFonts w:eastAsia="Calibri" w:cs="Times New Roman"/>
          <w:lang w:eastAsia="en-US"/>
        </w:rPr>
        <w:t>se mantém</w:t>
      </w:r>
      <w:r w:rsidR="00B3424D" w:rsidRPr="002B2E2C">
        <w:rPr>
          <w:rFonts w:eastAsia="Calibri" w:cs="Times New Roman"/>
          <w:lang w:eastAsia="en-US"/>
        </w:rPr>
        <w:t xml:space="preserve"> mediante financiamento </w:t>
      </w:r>
      <w:r w:rsidR="00365AAE" w:rsidRPr="002B2E2C">
        <w:rPr>
          <w:rFonts w:eastAsia="Calibri" w:cs="Times New Roman"/>
          <w:lang w:eastAsia="en-US"/>
        </w:rPr>
        <w:t>público</w:t>
      </w:r>
      <w:r w:rsidR="00B3424D" w:rsidRPr="002B2E2C">
        <w:rPr>
          <w:rFonts w:eastAsia="Calibri" w:cs="Times New Roman"/>
          <w:lang w:eastAsia="en-US"/>
        </w:rPr>
        <w:t xml:space="preserve">, faz-se ainda mais necessário abordá-la como caso visando contribuir com a progressiva construção de qualidade. Sendo assim, diante das perspectivas contextuais e teóricas até aqui apresentadas, este projeto concentra-se em responder à seguinte questão de pesquisa: </w:t>
      </w:r>
      <w:r w:rsidR="00822457" w:rsidRPr="002B2E2C">
        <w:rPr>
          <w:rFonts w:eastAsia="Calibri" w:cs="Times New Roman"/>
          <w:i/>
          <w:lang w:eastAsia="en-US"/>
        </w:rPr>
        <w:t>c</w:t>
      </w:r>
      <w:r w:rsidR="00A70E4F" w:rsidRPr="002B2E2C">
        <w:rPr>
          <w:rFonts w:cs="Times New Roman"/>
          <w:i/>
        </w:rPr>
        <w:t>omo os sistemas de in</w:t>
      </w:r>
      <w:r w:rsidR="00354B56" w:rsidRPr="002B2E2C">
        <w:rPr>
          <w:rFonts w:cs="Times New Roman"/>
          <w:i/>
        </w:rPr>
        <w:t xml:space="preserve">formação computacionais da UEG </w:t>
      </w:r>
      <w:r w:rsidR="00A70E4F" w:rsidRPr="002B2E2C">
        <w:rPr>
          <w:rFonts w:cs="Times New Roman"/>
          <w:i/>
        </w:rPr>
        <w:t xml:space="preserve">contribuem para o alcance dos </w:t>
      </w:r>
      <w:r w:rsidR="00B3424D" w:rsidRPr="002B2E2C">
        <w:rPr>
          <w:rFonts w:cs="Times New Roman"/>
          <w:i/>
        </w:rPr>
        <w:t xml:space="preserve">seus </w:t>
      </w:r>
      <w:r w:rsidR="00A70E4F" w:rsidRPr="002B2E2C">
        <w:rPr>
          <w:rFonts w:cs="Times New Roman"/>
          <w:i/>
        </w:rPr>
        <w:t xml:space="preserve">objetivos </w:t>
      </w:r>
      <w:r w:rsidR="00B3424D" w:rsidRPr="002B2E2C">
        <w:rPr>
          <w:rFonts w:cs="Times New Roman"/>
          <w:i/>
        </w:rPr>
        <w:t>enquanto</w:t>
      </w:r>
      <w:r w:rsidR="00354B56" w:rsidRPr="002B2E2C">
        <w:rPr>
          <w:rFonts w:cs="Times New Roman"/>
          <w:i/>
        </w:rPr>
        <w:t xml:space="preserve"> </w:t>
      </w:r>
      <w:r w:rsidR="00A70E4F" w:rsidRPr="002B2E2C">
        <w:rPr>
          <w:rFonts w:cs="Times New Roman"/>
          <w:i/>
        </w:rPr>
        <w:t>universidade</w:t>
      </w:r>
      <w:r w:rsidR="00B3424D" w:rsidRPr="002B2E2C">
        <w:rPr>
          <w:rFonts w:cs="Times New Roman"/>
          <w:i/>
        </w:rPr>
        <w:t xml:space="preserve"> pública</w:t>
      </w:r>
      <w:r w:rsidR="00354B56" w:rsidRPr="002B2E2C">
        <w:rPr>
          <w:rFonts w:cs="Times New Roman"/>
          <w:i/>
        </w:rPr>
        <w:t>?</w:t>
      </w:r>
      <w:r w:rsidRPr="002B2E2C">
        <w:rPr>
          <w:rFonts w:eastAsia="Calibri" w:cs="Times New Roman"/>
          <w:lang w:eastAsia="en-US"/>
        </w:rPr>
        <w:t xml:space="preserve"> </w:t>
      </w:r>
    </w:p>
    <w:p w14:paraId="69B21915" w14:textId="3ECD0431" w:rsidR="00B3424D" w:rsidRPr="002B2E2C" w:rsidRDefault="00B3424D" w:rsidP="00FB6781">
      <w:pPr>
        <w:rPr>
          <w:rFonts w:eastAsia="Calibri" w:cs="Times New Roman"/>
          <w:lang w:eastAsia="en-US"/>
        </w:rPr>
      </w:pPr>
      <w:r w:rsidRPr="002B2E2C">
        <w:rPr>
          <w:rFonts w:eastAsia="Calibri" w:cs="Times New Roman"/>
          <w:lang w:eastAsia="en-US"/>
        </w:rPr>
        <w:t xml:space="preserve">A seguir </w:t>
      </w:r>
      <w:r w:rsidR="007E543D" w:rsidRPr="002B2E2C">
        <w:rPr>
          <w:rFonts w:eastAsia="Calibri" w:cs="Times New Roman"/>
          <w:lang w:eastAsia="en-US"/>
        </w:rPr>
        <w:t xml:space="preserve">são apresentados os objetivos e o delineamento metodológico </w:t>
      </w:r>
      <w:r w:rsidR="00FB6781" w:rsidRPr="002B2E2C">
        <w:rPr>
          <w:rFonts w:eastAsia="Calibri" w:cs="Times New Roman"/>
          <w:lang w:eastAsia="en-US"/>
        </w:rPr>
        <w:t>projetado para a pesquisa.</w:t>
      </w:r>
    </w:p>
    <w:p w14:paraId="2D7346F3" w14:textId="71AD38C5" w:rsidR="00365A77" w:rsidRPr="002B2E2C" w:rsidRDefault="00365A77" w:rsidP="005338AB">
      <w:pPr>
        <w:pStyle w:val="Ttulo2"/>
        <w:numPr>
          <w:ilvl w:val="1"/>
          <w:numId w:val="9"/>
        </w:numPr>
        <w:rPr>
          <w:rFonts w:eastAsia="Calibri" w:cs="Times New Roman"/>
          <w:color w:val="auto"/>
          <w:lang w:eastAsia="en-US"/>
        </w:rPr>
      </w:pPr>
      <w:bookmarkStart w:id="86" w:name="_Toc52033199"/>
      <w:bookmarkStart w:id="87" w:name="_Toc52120450"/>
      <w:bookmarkStart w:id="88" w:name="_Toc59289013"/>
      <w:r w:rsidRPr="002B2E2C">
        <w:rPr>
          <w:rFonts w:eastAsia="Calibri" w:cs="Times New Roman"/>
          <w:color w:val="auto"/>
          <w:lang w:eastAsia="en-US"/>
        </w:rPr>
        <w:t>Objetivo</w:t>
      </w:r>
      <w:r w:rsidR="00FB61A2" w:rsidRPr="002B2E2C">
        <w:rPr>
          <w:rFonts w:eastAsia="Calibri" w:cs="Times New Roman"/>
          <w:color w:val="auto"/>
          <w:lang w:eastAsia="en-US"/>
        </w:rPr>
        <w:t>s</w:t>
      </w:r>
      <w:bookmarkEnd w:id="86"/>
      <w:bookmarkEnd w:id="87"/>
      <w:bookmarkEnd w:id="88"/>
    </w:p>
    <w:p w14:paraId="4FAC04B7" w14:textId="665E02F1" w:rsidR="00365A77" w:rsidRPr="002B2E2C" w:rsidRDefault="00FB61A2" w:rsidP="00FB61A2">
      <w:pPr>
        <w:ind w:firstLine="0"/>
        <w:rPr>
          <w:rFonts w:cs="Times New Roman"/>
        </w:rPr>
      </w:pPr>
      <w:r w:rsidRPr="002B2E2C">
        <w:rPr>
          <w:rFonts w:cs="Times New Roman"/>
          <w:b/>
        </w:rPr>
        <w:t>Geral:</w:t>
      </w:r>
      <w:r w:rsidRPr="002B2E2C">
        <w:rPr>
          <w:rFonts w:cs="Times New Roman"/>
        </w:rPr>
        <w:t xml:space="preserve"> </w:t>
      </w:r>
      <w:r w:rsidR="003D156A" w:rsidRPr="002B2E2C">
        <w:rPr>
          <w:rFonts w:cs="Times New Roman"/>
        </w:rPr>
        <w:t xml:space="preserve">Compreender </w:t>
      </w:r>
      <w:r w:rsidR="00FB6781" w:rsidRPr="002B2E2C">
        <w:rPr>
          <w:rFonts w:cs="Times New Roman"/>
        </w:rPr>
        <w:t xml:space="preserve">como </w:t>
      </w:r>
      <w:r w:rsidR="003D156A" w:rsidRPr="002B2E2C">
        <w:rPr>
          <w:rFonts w:cs="Times New Roman"/>
        </w:rPr>
        <w:t xml:space="preserve">os sistemas de informação da </w:t>
      </w:r>
      <w:r w:rsidR="00FB6781" w:rsidRPr="002B2E2C">
        <w:rPr>
          <w:rFonts w:cs="Times New Roman"/>
        </w:rPr>
        <w:t xml:space="preserve">UEG contribuem para o alcance dos </w:t>
      </w:r>
      <w:r w:rsidR="003D156A" w:rsidRPr="002B2E2C">
        <w:rPr>
          <w:rFonts w:cs="Times New Roman"/>
        </w:rPr>
        <w:t xml:space="preserve">objetivos </w:t>
      </w:r>
      <w:r w:rsidR="00EA5EAA" w:rsidRPr="002B2E2C">
        <w:rPr>
          <w:rFonts w:cs="Times New Roman"/>
        </w:rPr>
        <w:t>dela</w:t>
      </w:r>
      <w:r w:rsidR="00A93379" w:rsidRPr="002B2E2C">
        <w:rPr>
          <w:rFonts w:cs="Times New Roman"/>
        </w:rPr>
        <w:t>.</w:t>
      </w:r>
    </w:p>
    <w:p w14:paraId="66AD334A" w14:textId="77777777" w:rsidR="00FB61A2" w:rsidRPr="002B2E2C" w:rsidRDefault="00FB61A2" w:rsidP="00FB61A2">
      <w:pPr>
        <w:ind w:firstLine="0"/>
        <w:rPr>
          <w:rFonts w:eastAsia="Calibri" w:cs="Times New Roman"/>
          <w:b/>
          <w:color w:val="auto"/>
          <w:lang w:eastAsia="en-US"/>
        </w:rPr>
      </w:pPr>
      <w:bookmarkStart w:id="89" w:name="_Toc52033200"/>
    </w:p>
    <w:p w14:paraId="3D5FCA78" w14:textId="061B76E7" w:rsidR="00EA5EAA" w:rsidRPr="002B2E2C" w:rsidRDefault="00EA5EAA" w:rsidP="00FB61A2">
      <w:pPr>
        <w:ind w:firstLine="0"/>
        <w:rPr>
          <w:rFonts w:eastAsia="Calibri" w:cs="Times New Roman"/>
          <w:b/>
          <w:color w:val="auto"/>
          <w:lang w:eastAsia="en-US"/>
        </w:rPr>
      </w:pPr>
      <w:r w:rsidRPr="002B2E2C">
        <w:rPr>
          <w:rFonts w:eastAsia="Calibri" w:cs="Times New Roman"/>
          <w:b/>
          <w:color w:val="auto"/>
          <w:lang w:eastAsia="en-US"/>
        </w:rPr>
        <w:t>Específicos</w:t>
      </w:r>
      <w:bookmarkEnd w:id="89"/>
      <w:r w:rsidR="00FB61A2" w:rsidRPr="002B2E2C">
        <w:rPr>
          <w:rFonts w:eastAsia="Calibri" w:cs="Times New Roman"/>
          <w:b/>
          <w:color w:val="auto"/>
          <w:lang w:eastAsia="en-US"/>
        </w:rPr>
        <w:t>:</w:t>
      </w:r>
    </w:p>
    <w:p w14:paraId="72F89524" w14:textId="099E0B50" w:rsidR="00EA5EAA" w:rsidRPr="002B2E2C" w:rsidRDefault="00F4722A" w:rsidP="000B5418">
      <w:pPr>
        <w:pStyle w:val="PargrafodaLista"/>
        <w:numPr>
          <w:ilvl w:val="0"/>
          <w:numId w:val="3"/>
        </w:numPr>
        <w:rPr>
          <w:rFonts w:eastAsia="Calibri" w:cs="Times New Roman"/>
          <w:lang w:eastAsia="en-US"/>
        </w:rPr>
      </w:pPr>
      <w:r w:rsidRPr="002B2E2C">
        <w:rPr>
          <w:rFonts w:eastAsia="Calibri" w:cs="Times New Roman"/>
          <w:lang w:eastAsia="en-US"/>
        </w:rPr>
        <w:t>Discutir o papel de Sistemas de Informação nas organizações</w:t>
      </w:r>
      <w:r w:rsidR="00486D4A" w:rsidRPr="002B2E2C">
        <w:rPr>
          <w:rFonts w:eastAsia="Calibri" w:cs="Times New Roman"/>
          <w:lang w:eastAsia="en-US"/>
        </w:rPr>
        <w:t>;</w:t>
      </w:r>
    </w:p>
    <w:p w14:paraId="1F2B7C07" w14:textId="383775B2" w:rsidR="00F4722A" w:rsidRPr="002B2E2C" w:rsidRDefault="00486D4A" w:rsidP="000B5418">
      <w:pPr>
        <w:pStyle w:val="PargrafodaLista"/>
        <w:numPr>
          <w:ilvl w:val="0"/>
          <w:numId w:val="3"/>
        </w:numPr>
        <w:rPr>
          <w:rFonts w:eastAsia="Calibri" w:cs="Times New Roman"/>
          <w:lang w:eastAsia="en-US"/>
        </w:rPr>
      </w:pPr>
      <w:r w:rsidRPr="002B2E2C">
        <w:rPr>
          <w:rFonts w:eastAsia="Calibri" w:cs="Times New Roman"/>
          <w:lang w:eastAsia="en-US"/>
        </w:rPr>
        <w:lastRenderedPageBreak/>
        <w:t>Inventariar e classificar</w:t>
      </w:r>
      <w:r w:rsidR="00F4722A" w:rsidRPr="002B2E2C">
        <w:rPr>
          <w:rFonts w:eastAsia="Calibri" w:cs="Times New Roman"/>
          <w:lang w:eastAsia="en-US"/>
        </w:rPr>
        <w:t xml:space="preserve"> os Sistemas de Informação da UEG</w:t>
      </w:r>
      <w:r w:rsidR="00583627" w:rsidRPr="002B2E2C">
        <w:rPr>
          <w:rFonts w:eastAsia="Calibri" w:cs="Times New Roman"/>
          <w:lang w:eastAsia="en-US"/>
        </w:rPr>
        <w:t>, quanto aos seus tipos</w:t>
      </w:r>
      <w:r w:rsidRPr="002B2E2C">
        <w:rPr>
          <w:rFonts w:eastAsia="Calibri" w:cs="Times New Roman"/>
          <w:lang w:eastAsia="en-US"/>
        </w:rPr>
        <w:t>;</w:t>
      </w:r>
    </w:p>
    <w:p w14:paraId="50AB6249" w14:textId="6E4490BD" w:rsidR="00F4722A" w:rsidRPr="002B2E2C" w:rsidRDefault="00F23BC6" w:rsidP="000B5418">
      <w:pPr>
        <w:pStyle w:val="PargrafodaLista"/>
        <w:numPr>
          <w:ilvl w:val="0"/>
          <w:numId w:val="3"/>
        </w:numPr>
        <w:rPr>
          <w:rFonts w:eastAsia="Calibri" w:cs="Times New Roman"/>
          <w:lang w:eastAsia="en-US"/>
        </w:rPr>
      </w:pPr>
      <w:r w:rsidRPr="002B2E2C">
        <w:rPr>
          <w:rFonts w:eastAsia="Calibri" w:cs="Times New Roman"/>
          <w:lang w:eastAsia="en-US"/>
        </w:rPr>
        <w:t>Compreender</w:t>
      </w:r>
      <w:r w:rsidR="00F4722A" w:rsidRPr="002B2E2C">
        <w:rPr>
          <w:rFonts w:eastAsia="Calibri" w:cs="Times New Roman"/>
          <w:lang w:eastAsia="en-US"/>
        </w:rPr>
        <w:t xml:space="preserve"> os principais </w:t>
      </w:r>
      <w:r w:rsidR="007D2DEC">
        <w:rPr>
          <w:rFonts w:eastAsia="Calibri" w:cs="Times New Roman"/>
          <w:lang w:eastAsia="en-US"/>
        </w:rPr>
        <w:t xml:space="preserve">processos de </w:t>
      </w:r>
      <w:r w:rsidR="00B8788B" w:rsidRPr="002B2E2C">
        <w:rPr>
          <w:rFonts w:eastAsia="Calibri" w:cs="Times New Roman"/>
          <w:lang w:eastAsia="en-US"/>
        </w:rPr>
        <w:t>informação</w:t>
      </w:r>
      <w:r w:rsidR="00F4722A" w:rsidRPr="002B2E2C">
        <w:rPr>
          <w:rFonts w:eastAsia="Calibri" w:cs="Times New Roman"/>
          <w:lang w:eastAsia="en-US"/>
        </w:rPr>
        <w:t xml:space="preserve"> da </w:t>
      </w:r>
      <w:r w:rsidR="00486D4A" w:rsidRPr="002B2E2C">
        <w:rPr>
          <w:rFonts w:eastAsia="Calibri" w:cs="Times New Roman"/>
          <w:lang w:eastAsia="en-US"/>
        </w:rPr>
        <w:t>UEG;</w:t>
      </w:r>
    </w:p>
    <w:p w14:paraId="76295ACB" w14:textId="6D78F256" w:rsidR="00486D4A" w:rsidRPr="002B2E2C" w:rsidRDefault="000B071E" w:rsidP="000B5418">
      <w:pPr>
        <w:pStyle w:val="PargrafodaLista"/>
        <w:numPr>
          <w:ilvl w:val="0"/>
          <w:numId w:val="3"/>
        </w:numPr>
        <w:rPr>
          <w:rFonts w:eastAsia="Calibri" w:cs="Times New Roman"/>
          <w:lang w:eastAsia="en-US"/>
        </w:rPr>
      </w:pPr>
      <w:r w:rsidRPr="002B2E2C">
        <w:rPr>
          <w:rFonts w:eastAsia="Calibri" w:cs="Times New Roman"/>
          <w:lang w:eastAsia="en-US"/>
        </w:rPr>
        <w:t>Representar as relações entre os sistemas de informação da UEG e seus objetivos organizacionais.</w:t>
      </w:r>
    </w:p>
    <w:p w14:paraId="1A7CB105" w14:textId="681FEC1E" w:rsidR="00A241F1" w:rsidRPr="002B2E2C" w:rsidRDefault="00FB61A2" w:rsidP="005338AB">
      <w:pPr>
        <w:pStyle w:val="Ttulo2"/>
        <w:numPr>
          <w:ilvl w:val="1"/>
          <w:numId w:val="9"/>
        </w:numPr>
        <w:rPr>
          <w:rFonts w:eastAsia="Calibri" w:cs="Times New Roman"/>
          <w:color w:val="auto"/>
          <w:lang w:eastAsia="en-US"/>
        </w:rPr>
      </w:pPr>
      <w:bookmarkStart w:id="90" w:name="_Toc52033201"/>
      <w:bookmarkStart w:id="91" w:name="_Toc52120451"/>
      <w:bookmarkStart w:id="92" w:name="_Toc59289014"/>
      <w:r w:rsidRPr="002B2E2C">
        <w:rPr>
          <w:rFonts w:eastAsia="Calibri" w:cs="Times New Roman"/>
          <w:color w:val="auto"/>
          <w:lang w:eastAsia="en-US"/>
        </w:rPr>
        <w:t>Delineamento metodológico da pesquisa</w:t>
      </w:r>
      <w:bookmarkEnd w:id="90"/>
      <w:bookmarkEnd w:id="91"/>
      <w:bookmarkEnd w:id="92"/>
    </w:p>
    <w:p w14:paraId="07A5A8EE" w14:textId="5B79FA5F" w:rsidR="005F45D9" w:rsidRPr="002B2E2C" w:rsidRDefault="00FB61A2" w:rsidP="005F45D9">
      <w:pPr>
        <w:rPr>
          <w:rFonts w:eastAsia="Calibri" w:cs="Times New Roman"/>
          <w:lang w:eastAsia="en-US"/>
        </w:rPr>
      </w:pPr>
      <w:r w:rsidRPr="002B2E2C">
        <w:rPr>
          <w:rFonts w:eastAsia="Calibri" w:cs="Times New Roman"/>
          <w:lang w:eastAsia="en-US"/>
        </w:rPr>
        <w:t>Tipo da pesquisa quanto aos fins</w:t>
      </w:r>
      <w:r w:rsidR="003F5B04" w:rsidRPr="002B2E2C">
        <w:rPr>
          <w:rFonts w:eastAsia="Calibri" w:cs="Times New Roman"/>
          <w:lang w:eastAsia="en-US"/>
        </w:rPr>
        <w:t>,</w:t>
      </w:r>
      <w:r w:rsidRPr="002B2E2C">
        <w:rPr>
          <w:rFonts w:eastAsia="Calibri" w:cs="Times New Roman"/>
          <w:lang w:eastAsia="en-US"/>
        </w:rPr>
        <w:t xml:space="preserve"> </w:t>
      </w:r>
      <w:r w:rsidR="003F5B04" w:rsidRPr="002B2E2C">
        <w:rPr>
          <w:rFonts w:eastAsia="Calibri" w:cs="Times New Roman"/>
          <w:lang w:eastAsia="en-US"/>
        </w:rPr>
        <w:t>a</w:t>
      </w:r>
      <w:r w:rsidR="00F55E00" w:rsidRPr="002B2E2C">
        <w:rPr>
          <w:rFonts w:eastAsia="Calibri" w:cs="Times New Roman"/>
          <w:lang w:eastAsia="en-US"/>
        </w:rPr>
        <w:t xml:space="preserve"> pesquisa será feita de forma </w:t>
      </w:r>
      <w:r w:rsidR="00ED7835" w:rsidRPr="002B2E2C">
        <w:rPr>
          <w:rFonts w:eastAsia="Calibri" w:cs="Times New Roman"/>
          <w:lang w:eastAsia="en-US"/>
        </w:rPr>
        <w:t>investigativa</w:t>
      </w:r>
      <w:r w:rsidR="009C6B19" w:rsidRPr="002B2E2C">
        <w:rPr>
          <w:rFonts w:eastAsia="Calibri" w:cs="Times New Roman"/>
          <w:lang w:eastAsia="en-US"/>
        </w:rPr>
        <w:t xml:space="preserve">, tendo visando compreender os fatores, sistemas, que contribuem para </w:t>
      </w:r>
      <w:r w:rsidR="0051007F" w:rsidRPr="002B2E2C">
        <w:rPr>
          <w:rFonts w:eastAsia="Calibri" w:cs="Times New Roman"/>
          <w:lang w:eastAsia="en-US"/>
        </w:rPr>
        <w:t xml:space="preserve">a ocorrência de um objetivo, o objetivo organizacional de uma </w:t>
      </w:r>
      <w:r w:rsidR="007E55E9" w:rsidRPr="002B2E2C">
        <w:rPr>
          <w:rFonts w:eastAsia="Calibri" w:cs="Times New Roman"/>
          <w:lang w:eastAsia="en-US"/>
        </w:rPr>
        <w:t>u</w:t>
      </w:r>
      <w:r w:rsidR="0051007F" w:rsidRPr="002B2E2C">
        <w:rPr>
          <w:rFonts w:eastAsia="Calibri" w:cs="Times New Roman"/>
          <w:lang w:eastAsia="en-US"/>
        </w:rPr>
        <w:t>niversidade pública.</w:t>
      </w:r>
    </w:p>
    <w:p w14:paraId="6F105388" w14:textId="60617726" w:rsidR="004F6FA8" w:rsidRPr="002B2E2C" w:rsidRDefault="004F6FA8" w:rsidP="005F45D9">
      <w:pPr>
        <w:rPr>
          <w:rFonts w:eastAsia="Calibri" w:cs="Times New Roman"/>
          <w:lang w:eastAsia="en-US"/>
        </w:rPr>
      </w:pPr>
    </w:p>
    <w:p w14:paraId="51CC9D89" w14:textId="3DF07099" w:rsidR="00440EF0" w:rsidRPr="002B2E2C" w:rsidRDefault="00440EF0" w:rsidP="00255964">
      <w:pPr>
        <w:ind w:left="2268" w:firstLine="0"/>
        <w:rPr>
          <w:rFonts w:cs="Times New Roman"/>
          <w:sz w:val="22"/>
          <w:szCs w:val="22"/>
        </w:rPr>
      </w:pPr>
      <w:r w:rsidRPr="002B2E2C">
        <w:rPr>
          <w:rFonts w:cs="Times New Roman"/>
          <w:sz w:val="22"/>
          <w:szCs w:val="22"/>
        </w:rPr>
        <w:t>A investigação explicativa tem como principal objetivo tornar algo inteligível, justificar-lhe os motivos. Visa, portanto, esclarecer quais fatores contribuem, de alguma forma, para a ocorrência de determinado fenômeno. Por exemplo: as razões do sucesso de determinado empreendimento. Pressupõe pesquisa descritiva como base para suas explicações</w:t>
      </w:r>
      <w:r w:rsidR="004E3A71" w:rsidRPr="002B2E2C">
        <w:rPr>
          <w:rFonts w:cs="Times New Roman"/>
          <w:sz w:val="22"/>
          <w:szCs w:val="22"/>
        </w:rPr>
        <w:t xml:space="preserve"> </w:t>
      </w:r>
      <w:r w:rsidR="007E55E9" w:rsidRPr="002B2E2C">
        <w:rPr>
          <w:rFonts w:cs="Times New Roman"/>
          <w:noProof/>
          <w:sz w:val="22"/>
          <w:szCs w:val="22"/>
        </w:rPr>
        <w:t>(VERGARA, 2016, p. 48)</w:t>
      </w:r>
      <w:r w:rsidRPr="002B2E2C">
        <w:rPr>
          <w:rFonts w:cs="Times New Roman"/>
          <w:sz w:val="22"/>
          <w:szCs w:val="22"/>
        </w:rPr>
        <w:t>.</w:t>
      </w:r>
    </w:p>
    <w:p w14:paraId="2F7A9B2F" w14:textId="284DC14E" w:rsidR="004F6FA8" w:rsidRPr="002B2E2C" w:rsidRDefault="004F6FA8" w:rsidP="00255964">
      <w:pPr>
        <w:ind w:left="2268" w:firstLine="0"/>
        <w:rPr>
          <w:rFonts w:cs="Times New Roman"/>
          <w:sz w:val="22"/>
          <w:szCs w:val="22"/>
        </w:rPr>
      </w:pPr>
    </w:p>
    <w:p w14:paraId="3395E4A6" w14:textId="51766B9E" w:rsidR="00023B3E" w:rsidRPr="002B2E2C" w:rsidRDefault="00852051" w:rsidP="00852051">
      <w:pPr>
        <w:rPr>
          <w:rFonts w:eastAsia="Calibri" w:cs="Times New Roman"/>
          <w:lang w:eastAsia="en-US"/>
        </w:rPr>
      </w:pPr>
      <w:r w:rsidRPr="002B2E2C">
        <w:rPr>
          <w:rFonts w:eastAsia="Calibri" w:cs="Times New Roman"/>
          <w:lang w:eastAsia="en-US"/>
        </w:rPr>
        <w:t>Quanto ao tipo da pesquisa em relação aos meios, a</w:t>
      </w:r>
      <w:r w:rsidR="00023B3E" w:rsidRPr="002B2E2C">
        <w:rPr>
          <w:rFonts w:eastAsia="Calibri" w:cs="Times New Roman"/>
          <w:lang w:eastAsia="en-US"/>
        </w:rPr>
        <w:t xml:space="preserve"> compreensão de uma instituição pública será feita através de </w:t>
      </w:r>
      <w:r w:rsidR="00316019" w:rsidRPr="002B2E2C">
        <w:rPr>
          <w:rFonts w:eastAsia="Calibri" w:cs="Times New Roman"/>
          <w:lang w:eastAsia="en-US"/>
        </w:rPr>
        <w:t>pesquisas bibliográficas sobre os assuntos</w:t>
      </w:r>
      <w:r w:rsidR="003F5B04" w:rsidRPr="002B2E2C">
        <w:rPr>
          <w:rFonts w:eastAsia="Calibri" w:cs="Times New Roman"/>
          <w:lang w:eastAsia="en-US"/>
        </w:rPr>
        <w:t>.</w:t>
      </w:r>
    </w:p>
    <w:p w14:paraId="13B42B14" w14:textId="780D7F36" w:rsidR="00F116FC" w:rsidRPr="002B2E2C" w:rsidRDefault="00316019" w:rsidP="00F116FC">
      <w:pPr>
        <w:rPr>
          <w:rFonts w:eastAsia="Calibri" w:cs="Times New Roman"/>
          <w:lang w:eastAsia="en-US"/>
        </w:rPr>
      </w:pPr>
      <w:r w:rsidRPr="002B2E2C">
        <w:rPr>
          <w:rFonts w:eastAsia="Calibri" w:cs="Times New Roman"/>
          <w:lang w:eastAsia="en-US"/>
        </w:rPr>
        <w:t>Da</w:t>
      </w:r>
      <w:r w:rsidR="00F116FC" w:rsidRPr="002B2E2C">
        <w:rPr>
          <w:rFonts w:eastAsia="Calibri" w:cs="Times New Roman"/>
          <w:lang w:eastAsia="en-US"/>
        </w:rPr>
        <w:t xml:space="preserve"> compreensão da </w:t>
      </w:r>
      <w:r w:rsidR="007E55E9" w:rsidRPr="002B2E2C">
        <w:rPr>
          <w:rFonts w:eastAsia="Calibri" w:cs="Times New Roman"/>
          <w:lang w:eastAsia="en-US"/>
        </w:rPr>
        <w:t>u</w:t>
      </w:r>
      <w:r w:rsidR="00F116FC" w:rsidRPr="002B2E2C">
        <w:rPr>
          <w:rFonts w:eastAsia="Calibri" w:cs="Times New Roman"/>
          <w:lang w:eastAsia="en-US"/>
        </w:rPr>
        <w:t xml:space="preserve">niversidade </w:t>
      </w:r>
      <w:r w:rsidR="009040D3" w:rsidRPr="002B2E2C">
        <w:rPr>
          <w:rFonts w:eastAsia="Calibri" w:cs="Times New Roman"/>
          <w:lang w:eastAsia="en-US"/>
        </w:rPr>
        <w:t xml:space="preserve">no seu meio e o conhecimento explícito que </w:t>
      </w:r>
      <w:r w:rsidR="00C730D0" w:rsidRPr="002B2E2C">
        <w:rPr>
          <w:rFonts w:eastAsia="Calibri" w:cs="Times New Roman"/>
          <w:lang w:eastAsia="en-US"/>
        </w:rPr>
        <w:t>ela</w:t>
      </w:r>
      <w:r w:rsidR="009040D3" w:rsidRPr="002B2E2C">
        <w:rPr>
          <w:rFonts w:eastAsia="Calibri" w:cs="Times New Roman"/>
          <w:lang w:eastAsia="en-US"/>
        </w:rPr>
        <w:t xml:space="preserve"> carrega será feita </w:t>
      </w:r>
      <w:r w:rsidR="00C730D0" w:rsidRPr="002B2E2C">
        <w:rPr>
          <w:rFonts w:eastAsia="Calibri" w:cs="Times New Roman"/>
          <w:lang w:eastAsia="en-US"/>
        </w:rPr>
        <w:t xml:space="preserve">através de </w:t>
      </w:r>
      <w:r w:rsidR="009040D3" w:rsidRPr="002B2E2C">
        <w:rPr>
          <w:rFonts w:eastAsia="Calibri" w:cs="Times New Roman"/>
          <w:lang w:eastAsia="en-US"/>
        </w:rPr>
        <w:t>uma investigação documental</w:t>
      </w:r>
      <w:r w:rsidR="00C730D0" w:rsidRPr="002B2E2C">
        <w:rPr>
          <w:rFonts w:eastAsia="Calibri" w:cs="Times New Roman"/>
          <w:lang w:eastAsia="en-US"/>
        </w:rPr>
        <w:t>,</w:t>
      </w:r>
      <w:r w:rsidR="009040D3" w:rsidRPr="002B2E2C">
        <w:rPr>
          <w:rFonts w:eastAsia="Calibri" w:cs="Times New Roman"/>
          <w:lang w:eastAsia="en-US"/>
        </w:rPr>
        <w:t xml:space="preserve"> nos documentos gerados ao longo do tempo.</w:t>
      </w:r>
    </w:p>
    <w:p w14:paraId="09CDE27E" w14:textId="39A9335F" w:rsidR="00007409" w:rsidRPr="002B2E2C" w:rsidRDefault="00007409" w:rsidP="00007409">
      <w:pPr>
        <w:rPr>
          <w:rFonts w:eastAsia="Calibri" w:cs="Times New Roman"/>
          <w:lang w:eastAsia="en-US"/>
        </w:rPr>
      </w:pPr>
      <w:r w:rsidRPr="002B2E2C">
        <w:rPr>
          <w:rFonts w:eastAsia="Calibri" w:cs="Times New Roman"/>
          <w:lang w:eastAsia="en-US"/>
        </w:rPr>
        <w:t>Para compreensão dos sistemas de informação</w:t>
      </w:r>
      <w:r w:rsidR="009D74AB" w:rsidRPr="002B2E2C">
        <w:rPr>
          <w:rFonts w:eastAsia="Calibri" w:cs="Times New Roman"/>
          <w:lang w:eastAsia="en-US"/>
        </w:rPr>
        <w:t xml:space="preserve"> da IES</w:t>
      </w:r>
      <w:r w:rsidRPr="002B2E2C">
        <w:rPr>
          <w:rFonts w:eastAsia="Calibri" w:cs="Times New Roman"/>
          <w:lang w:eastAsia="en-US"/>
        </w:rPr>
        <w:t xml:space="preserve"> será feita uma pesquisa de campo empírica, </w:t>
      </w:r>
      <w:r w:rsidR="002C0167" w:rsidRPr="002B2E2C">
        <w:rPr>
          <w:rFonts w:eastAsia="Calibri" w:cs="Times New Roman"/>
          <w:lang w:eastAsia="en-US"/>
        </w:rPr>
        <w:t>na</w:t>
      </w:r>
      <w:r w:rsidRPr="002B2E2C">
        <w:rPr>
          <w:rFonts w:eastAsia="Calibri" w:cs="Times New Roman"/>
          <w:lang w:eastAsia="en-US"/>
        </w:rPr>
        <w:t xml:space="preserve"> universidade, será aplicado questionário para obtenção de informações sobre os sistemas.</w:t>
      </w:r>
    </w:p>
    <w:p w14:paraId="46165D2C" w14:textId="77A6F716" w:rsidR="00D35EF5" w:rsidRPr="002B2E2C" w:rsidRDefault="00BC6422" w:rsidP="002C0167">
      <w:pPr>
        <w:rPr>
          <w:rFonts w:eastAsia="Calibri" w:cs="Times New Roman"/>
          <w:lang w:eastAsia="en-US"/>
        </w:rPr>
      </w:pPr>
      <w:r w:rsidRPr="002B2E2C">
        <w:rPr>
          <w:rFonts w:eastAsia="Calibri" w:cs="Times New Roman"/>
          <w:lang w:eastAsia="en-US"/>
        </w:rPr>
        <w:t>A pesquisa ocorrerá, se possível presencialmente na reitoria, caso não</w:t>
      </w:r>
      <w:r w:rsidR="00E63908" w:rsidRPr="002B2E2C">
        <w:rPr>
          <w:rFonts w:eastAsia="Calibri" w:cs="Times New Roman"/>
          <w:lang w:eastAsia="en-US"/>
        </w:rPr>
        <w:t>,</w:t>
      </w:r>
      <w:r w:rsidRPr="002B2E2C">
        <w:rPr>
          <w:rFonts w:eastAsia="Calibri" w:cs="Times New Roman"/>
          <w:lang w:eastAsia="en-US"/>
        </w:rPr>
        <w:t xml:space="preserve"> </w:t>
      </w:r>
      <w:r w:rsidR="002C0167" w:rsidRPr="002B2E2C">
        <w:rPr>
          <w:rFonts w:eastAsia="Calibri" w:cs="Times New Roman"/>
          <w:lang w:eastAsia="en-US"/>
        </w:rPr>
        <w:t>será</w:t>
      </w:r>
      <w:r w:rsidRPr="002B2E2C">
        <w:rPr>
          <w:rFonts w:eastAsia="Calibri" w:cs="Times New Roman"/>
          <w:lang w:eastAsia="en-US"/>
        </w:rPr>
        <w:t xml:space="preserve"> feita através de e-mails enviados aos setores competentes da </w:t>
      </w:r>
      <w:r w:rsidR="007E55E9" w:rsidRPr="002B2E2C">
        <w:rPr>
          <w:rFonts w:eastAsia="Calibri" w:cs="Times New Roman"/>
          <w:lang w:eastAsia="en-US"/>
        </w:rPr>
        <w:t>UEG</w:t>
      </w:r>
      <w:r w:rsidRPr="002B2E2C">
        <w:rPr>
          <w:rFonts w:eastAsia="Calibri" w:cs="Times New Roman"/>
          <w:lang w:eastAsia="en-US"/>
        </w:rPr>
        <w:t>.</w:t>
      </w:r>
      <w:r w:rsidR="002C0167" w:rsidRPr="002B2E2C">
        <w:rPr>
          <w:rFonts w:eastAsia="Calibri" w:cs="Times New Roman"/>
          <w:lang w:eastAsia="en-US"/>
        </w:rPr>
        <w:t xml:space="preserve"> A</w:t>
      </w:r>
      <w:r w:rsidR="00655F22" w:rsidRPr="002B2E2C">
        <w:rPr>
          <w:rFonts w:eastAsia="Calibri" w:cs="Times New Roman"/>
          <w:lang w:eastAsia="en-US"/>
        </w:rPr>
        <w:t>plicado um</w:t>
      </w:r>
      <w:r w:rsidR="00A52BC5" w:rsidRPr="002B2E2C">
        <w:rPr>
          <w:rFonts w:eastAsia="Calibri" w:cs="Times New Roman"/>
          <w:lang w:eastAsia="en-US"/>
        </w:rPr>
        <w:t xml:space="preserve"> questionário aos responsáveis pelos </w:t>
      </w:r>
      <w:r w:rsidR="00976D36" w:rsidRPr="002B2E2C">
        <w:rPr>
          <w:rFonts w:eastAsia="Calibri" w:cs="Times New Roman"/>
          <w:lang w:eastAsia="en-US"/>
        </w:rPr>
        <w:t>sistemas</w:t>
      </w:r>
      <w:r w:rsidR="005036DF" w:rsidRPr="002B2E2C">
        <w:rPr>
          <w:rFonts w:eastAsia="Calibri" w:cs="Times New Roman"/>
          <w:lang w:eastAsia="en-US"/>
        </w:rPr>
        <w:t>. Estes dados s</w:t>
      </w:r>
      <w:r w:rsidR="00AE5A25" w:rsidRPr="002B2E2C">
        <w:rPr>
          <w:rFonts w:eastAsia="Calibri" w:cs="Times New Roman"/>
          <w:lang w:eastAsia="en-US"/>
        </w:rPr>
        <w:t>erão tratados qualitativamente</w:t>
      </w:r>
      <w:r w:rsidR="00D51BC2" w:rsidRPr="002B2E2C">
        <w:rPr>
          <w:rFonts w:eastAsia="Calibri" w:cs="Times New Roman"/>
          <w:lang w:eastAsia="en-US"/>
        </w:rPr>
        <w:t>, pois segundo</w:t>
      </w:r>
      <w:r w:rsidR="00D51BC2" w:rsidRPr="002B2E2C">
        <w:rPr>
          <w:rFonts w:cs="Times New Roman"/>
        </w:rPr>
        <w:t xml:space="preserve"> Moresi (2000) </w:t>
      </w:r>
      <w:r w:rsidR="00843280" w:rsidRPr="002B2E2C">
        <w:rPr>
          <w:rFonts w:cs="Times New Roman"/>
        </w:rPr>
        <w:t>esta análise é ideal para identificar a contribuição dos sistemas em relação às estratégias de uma organização</w:t>
      </w:r>
      <w:r w:rsidR="00AE5A25" w:rsidRPr="002B2E2C">
        <w:rPr>
          <w:rFonts w:eastAsia="Calibri" w:cs="Times New Roman"/>
          <w:lang w:eastAsia="en-US"/>
        </w:rPr>
        <w:t>, contendo análises e sínteses</w:t>
      </w:r>
      <w:r w:rsidR="00E1032D" w:rsidRPr="002B2E2C">
        <w:rPr>
          <w:rFonts w:eastAsia="Calibri" w:cs="Times New Roman"/>
          <w:lang w:eastAsia="en-US"/>
        </w:rPr>
        <w:t>,</w:t>
      </w:r>
      <w:r w:rsidR="005036DF" w:rsidRPr="002B2E2C">
        <w:rPr>
          <w:rFonts w:eastAsia="Calibri" w:cs="Times New Roman"/>
          <w:lang w:eastAsia="en-US"/>
        </w:rPr>
        <w:t xml:space="preserve"> </w:t>
      </w:r>
      <w:r w:rsidR="00E1032D" w:rsidRPr="002B2E2C">
        <w:rPr>
          <w:rFonts w:eastAsia="Calibri" w:cs="Times New Roman"/>
          <w:lang w:eastAsia="en-US"/>
        </w:rPr>
        <w:t>conforme o anexo A.</w:t>
      </w:r>
    </w:p>
    <w:p w14:paraId="402F2E5A" w14:textId="77777777" w:rsidR="00D35EF5" w:rsidRPr="002B2E2C" w:rsidRDefault="00D35EF5" w:rsidP="005036DF">
      <w:pPr>
        <w:rPr>
          <w:rFonts w:eastAsia="Calibri" w:cs="Times New Roman"/>
          <w:lang w:eastAsia="en-US"/>
        </w:rPr>
      </w:pPr>
    </w:p>
    <w:p w14:paraId="685816DD" w14:textId="738DF9F6" w:rsidR="00D35EF5" w:rsidRPr="002B2E2C" w:rsidRDefault="00D35EF5" w:rsidP="00D35EF5">
      <w:pPr>
        <w:pStyle w:val="Ttulo2"/>
        <w:numPr>
          <w:ilvl w:val="1"/>
          <w:numId w:val="9"/>
        </w:numPr>
        <w:rPr>
          <w:rFonts w:eastAsia="Calibri" w:cs="Times New Roman"/>
          <w:color w:val="auto"/>
          <w:lang w:eastAsia="en-US"/>
        </w:rPr>
      </w:pPr>
      <w:bookmarkStart w:id="93" w:name="_Toc59289015"/>
      <w:r w:rsidRPr="002B2E2C">
        <w:rPr>
          <w:rFonts w:eastAsia="Calibri" w:cs="Times New Roman"/>
          <w:color w:val="auto"/>
          <w:lang w:eastAsia="en-US"/>
        </w:rPr>
        <w:t>Resultados esperados</w:t>
      </w:r>
      <w:bookmarkEnd w:id="93"/>
    </w:p>
    <w:p w14:paraId="0A31ADBD" w14:textId="0320DA59" w:rsidR="005036DF" w:rsidRPr="002B2E2C" w:rsidRDefault="009C7772" w:rsidP="005036DF">
      <w:pPr>
        <w:rPr>
          <w:rFonts w:eastAsia="Calibri" w:cs="Times New Roman"/>
          <w:u w:val="single"/>
          <w:lang w:eastAsia="en-US"/>
        </w:rPr>
      </w:pPr>
      <w:r w:rsidRPr="002B2E2C">
        <w:rPr>
          <w:rFonts w:eastAsia="Calibri" w:cs="Times New Roman"/>
          <w:lang w:eastAsia="en-US"/>
        </w:rPr>
        <w:lastRenderedPageBreak/>
        <w:t>Com isto poderemos ter os seguintes resultados esperados:</w:t>
      </w:r>
    </w:p>
    <w:p w14:paraId="4D476122" w14:textId="77777777" w:rsidR="009C7772" w:rsidRPr="002B2E2C" w:rsidRDefault="009C7772" w:rsidP="005036DF">
      <w:pPr>
        <w:rPr>
          <w:rFonts w:eastAsia="Calibri" w:cs="Times New Roman"/>
          <w:lang w:eastAsia="en-US"/>
        </w:rPr>
      </w:pPr>
    </w:p>
    <w:p w14:paraId="70091A2D" w14:textId="159D87A1" w:rsidR="00C46A31" w:rsidRPr="002B2E2C" w:rsidRDefault="00C46A31" w:rsidP="009C7772">
      <w:pPr>
        <w:pStyle w:val="PargrafodaLista"/>
        <w:numPr>
          <w:ilvl w:val="0"/>
          <w:numId w:val="37"/>
        </w:numPr>
        <w:rPr>
          <w:rFonts w:eastAsia="Calibri" w:cs="Times New Roman"/>
          <w:lang w:eastAsia="en-US"/>
        </w:rPr>
      </w:pPr>
      <w:r w:rsidRPr="002B2E2C">
        <w:rPr>
          <w:rFonts w:eastAsia="Calibri" w:cs="Times New Roman"/>
          <w:lang w:eastAsia="en-US"/>
        </w:rPr>
        <w:t>Entender o uso dos sistemas de informação da UEG</w:t>
      </w:r>
      <w:r w:rsidR="007E55E9" w:rsidRPr="002B2E2C">
        <w:rPr>
          <w:rFonts w:eastAsia="Calibri" w:cs="Times New Roman"/>
          <w:lang w:eastAsia="en-US"/>
        </w:rPr>
        <w:t>;</w:t>
      </w:r>
    </w:p>
    <w:p w14:paraId="52C4A5E7" w14:textId="5768E542" w:rsidR="00C46A31" w:rsidRPr="002B2E2C" w:rsidRDefault="00327C62" w:rsidP="00394E84">
      <w:pPr>
        <w:pStyle w:val="PargrafodaLista"/>
        <w:numPr>
          <w:ilvl w:val="0"/>
          <w:numId w:val="36"/>
        </w:numPr>
        <w:rPr>
          <w:rFonts w:eastAsia="Calibri" w:cs="Times New Roman"/>
          <w:lang w:eastAsia="en-US"/>
        </w:rPr>
      </w:pPr>
      <w:r w:rsidRPr="002B2E2C">
        <w:rPr>
          <w:rFonts w:eastAsia="Calibri" w:cs="Times New Roman"/>
          <w:lang w:eastAsia="en-US"/>
        </w:rPr>
        <w:t xml:space="preserve">Relação da estrutura organizacional </w:t>
      </w:r>
      <w:r w:rsidR="001E5CDA" w:rsidRPr="002B2E2C">
        <w:rPr>
          <w:rFonts w:eastAsia="Calibri" w:cs="Times New Roman"/>
          <w:lang w:eastAsia="en-US"/>
        </w:rPr>
        <w:t>com os SI da UEG</w:t>
      </w:r>
      <w:r w:rsidR="007E55E9" w:rsidRPr="002B2E2C">
        <w:rPr>
          <w:rFonts w:eastAsia="Calibri" w:cs="Times New Roman"/>
          <w:lang w:eastAsia="en-US"/>
        </w:rPr>
        <w:t>;</w:t>
      </w:r>
    </w:p>
    <w:p w14:paraId="1006551D" w14:textId="77777777" w:rsidR="007D2DEC" w:rsidRPr="002B2E2C" w:rsidRDefault="007D2DEC" w:rsidP="007D2DEC">
      <w:pPr>
        <w:pStyle w:val="PargrafodaLista"/>
        <w:numPr>
          <w:ilvl w:val="0"/>
          <w:numId w:val="36"/>
        </w:numPr>
        <w:rPr>
          <w:rFonts w:eastAsia="Calibri" w:cs="Times New Roman"/>
          <w:lang w:eastAsia="en-US"/>
        </w:rPr>
      </w:pPr>
      <w:r w:rsidRPr="002B2E2C">
        <w:rPr>
          <w:rFonts w:eastAsia="Calibri" w:cs="Times New Roman"/>
          <w:lang w:eastAsia="en-US"/>
        </w:rPr>
        <w:t xml:space="preserve">Compreender os principais </w:t>
      </w:r>
      <w:r>
        <w:rPr>
          <w:rFonts w:eastAsia="Calibri" w:cs="Times New Roman"/>
          <w:lang w:eastAsia="en-US"/>
        </w:rPr>
        <w:t xml:space="preserve">processos de </w:t>
      </w:r>
      <w:r w:rsidRPr="002B2E2C">
        <w:rPr>
          <w:rFonts w:eastAsia="Calibri" w:cs="Times New Roman"/>
          <w:lang w:eastAsia="en-US"/>
        </w:rPr>
        <w:t>informação da UEG;</w:t>
      </w:r>
    </w:p>
    <w:p w14:paraId="48184180" w14:textId="474BF3BB" w:rsidR="006C1229" w:rsidRDefault="006C1229" w:rsidP="006C1229">
      <w:pPr>
        <w:pStyle w:val="PargrafodaLista"/>
        <w:numPr>
          <w:ilvl w:val="0"/>
          <w:numId w:val="36"/>
        </w:numPr>
        <w:rPr>
          <w:rFonts w:eastAsia="Calibri" w:cs="Times New Roman"/>
          <w:lang w:eastAsia="en-US"/>
        </w:rPr>
      </w:pPr>
      <w:r>
        <w:rPr>
          <w:rFonts w:eastAsia="Calibri" w:cs="Times New Roman"/>
          <w:lang w:eastAsia="en-US"/>
        </w:rPr>
        <w:t>R</w:t>
      </w:r>
      <w:r w:rsidR="00C46A31" w:rsidRPr="002B2E2C">
        <w:rPr>
          <w:rFonts w:eastAsia="Calibri" w:cs="Times New Roman"/>
          <w:lang w:eastAsia="en-US"/>
        </w:rPr>
        <w:t>epresentação da Cadeia de Valor</w:t>
      </w:r>
      <w:r>
        <w:rPr>
          <w:rFonts w:eastAsia="Calibri" w:cs="Times New Roman"/>
          <w:lang w:eastAsia="en-US"/>
        </w:rPr>
        <w:t>;</w:t>
      </w:r>
    </w:p>
    <w:p w14:paraId="46A0C828" w14:textId="078A702B" w:rsidR="006C1229" w:rsidRPr="006C1229" w:rsidRDefault="006C1229" w:rsidP="006C1229">
      <w:pPr>
        <w:pStyle w:val="PargrafodaLista"/>
        <w:numPr>
          <w:ilvl w:val="0"/>
          <w:numId w:val="36"/>
        </w:numPr>
        <w:rPr>
          <w:rFonts w:eastAsia="Calibri" w:cs="Times New Roman"/>
          <w:lang w:eastAsia="en-US"/>
        </w:rPr>
      </w:pPr>
      <w:r>
        <w:rPr>
          <w:rFonts w:eastAsia="Calibri" w:cs="Times New Roman"/>
          <w:lang w:eastAsia="en-US"/>
        </w:rPr>
        <w:t>Representação da Cadeia de Valor da Informação;</w:t>
      </w:r>
    </w:p>
    <w:p w14:paraId="2D9AC889" w14:textId="549F6B00" w:rsidR="00C46A31" w:rsidRPr="002B2E2C" w:rsidRDefault="006C1229" w:rsidP="00C46A31">
      <w:pPr>
        <w:pStyle w:val="PargrafodaLista"/>
        <w:numPr>
          <w:ilvl w:val="0"/>
          <w:numId w:val="36"/>
        </w:numPr>
        <w:rPr>
          <w:rFonts w:eastAsia="Calibri" w:cs="Times New Roman"/>
          <w:lang w:eastAsia="en-US"/>
        </w:rPr>
      </w:pPr>
      <w:r>
        <w:rPr>
          <w:rFonts w:eastAsia="Calibri" w:cs="Times New Roman"/>
          <w:lang w:eastAsia="en-US"/>
        </w:rPr>
        <w:t>Inventariar os</w:t>
      </w:r>
      <w:r w:rsidR="00C46A31" w:rsidRPr="002B2E2C">
        <w:rPr>
          <w:rFonts w:eastAsia="Calibri" w:cs="Times New Roman"/>
          <w:lang w:eastAsia="en-US"/>
        </w:rPr>
        <w:t xml:space="preserve"> </w:t>
      </w:r>
      <w:r>
        <w:rPr>
          <w:rFonts w:eastAsia="Calibri" w:cs="Times New Roman"/>
          <w:lang w:eastAsia="en-US"/>
        </w:rPr>
        <w:t>SI</w:t>
      </w:r>
      <w:r w:rsidR="00C46A31" w:rsidRPr="002B2E2C">
        <w:rPr>
          <w:rFonts w:eastAsia="Calibri" w:cs="Times New Roman"/>
          <w:lang w:eastAsia="en-US"/>
        </w:rPr>
        <w:t xml:space="preserve"> da </w:t>
      </w:r>
      <w:r w:rsidR="001E5CDA" w:rsidRPr="002B2E2C">
        <w:rPr>
          <w:rFonts w:eastAsia="Calibri" w:cs="Times New Roman"/>
          <w:lang w:eastAsia="en-US"/>
        </w:rPr>
        <w:t>UEG</w:t>
      </w:r>
      <w:r>
        <w:rPr>
          <w:rFonts w:eastAsia="Calibri" w:cs="Times New Roman"/>
          <w:lang w:eastAsia="en-US"/>
        </w:rPr>
        <w:t xml:space="preserve"> e suas classificações.</w:t>
      </w:r>
    </w:p>
    <w:p w14:paraId="193C92F1" w14:textId="4FD3E1AF" w:rsidR="00AF1C0A" w:rsidRPr="002B2E2C" w:rsidRDefault="00AF1C0A" w:rsidP="00541EA3">
      <w:pPr>
        <w:rPr>
          <w:rFonts w:eastAsia="Calibri" w:cs="Times New Roman"/>
          <w:lang w:eastAsia="en-US"/>
        </w:rPr>
      </w:pPr>
    </w:p>
    <w:p w14:paraId="7C24DF63" w14:textId="77777777" w:rsidR="00C46A31" w:rsidRPr="002B2E2C" w:rsidRDefault="00C46A31" w:rsidP="00C46A31">
      <w:pPr>
        <w:pStyle w:val="PargrafodaLista"/>
        <w:ind w:left="1571" w:firstLine="0"/>
        <w:rPr>
          <w:rFonts w:eastAsia="Calibri" w:cs="Times New Roman"/>
          <w:lang w:eastAsia="en-US"/>
        </w:rPr>
      </w:pPr>
    </w:p>
    <w:p w14:paraId="44E4F654" w14:textId="1ECABE19" w:rsidR="00B174B5" w:rsidRPr="002B2E2C" w:rsidRDefault="00B174B5" w:rsidP="00013E4E">
      <w:pPr>
        <w:rPr>
          <w:rFonts w:eastAsia="Calibri" w:cs="Times New Roman"/>
          <w:lang w:eastAsia="en-US"/>
        </w:rPr>
      </w:pPr>
    </w:p>
    <w:p w14:paraId="62EB86CB" w14:textId="009EFF0E" w:rsidR="00B174B5" w:rsidRPr="002B2E2C" w:rsidRDefault="00B174B5" w:rsidP="00013E4E">
      <w:pPr>
        <w:rPr>
          <w:rFonts w:eastAsia="Calibri" w:cs="Times New Roman"/>
          <w:lang w:eastAsia="en-US"/>
        </w:rPr>
      </w:pPr>
    </w:p>
    <w:p w14:paraId="6EAB5F60" w14:textId="3F76D4EC" w:rsidR="00B174B5" w:rsidRPr="002B2E2C" w:rsidRDefault="00B174B5" w:rsidP="00013E4E">
      <w:pPr>
        <w:rPr>
          <w:rFonts w:eastAsia="Calibri" w:cs="Times New Roman"/>
          <w:lang w:eastAsia="en-US"/>
        </w:rPr>
      </w:pPr>
    </w:p>
    <w:p w14:paraId="4CD32817" w14:textId="5BB5E9B3" w:rsidR="00B174B5" w:rsidRPr="002B2E2C" w:rsidRDefault="00B174B5" w:rsidP="00013E4E">
      <w:pPr>
        <w:rPr>
          <w:rFonts w:eastAsia="Calibri" w:cs="Times New Roman"/>
          <w:lang w:eastAsia="en-US"/>
        </w:rPr>
      </w:pPr>
    </w:p>
    <w:p w14:paraId="6CD34EB8" w14:textId="017FC8C2" w:rsidR="00B174B5" w:rsidRPr="002B2E2C" w:rsidRDefault="00B174B5" w:rsidP="00013E4E">
      <w:pPr>
        <w:rPr>
          <w:rFonts w:eastAsia="Calibri" w:cs="Times New Roman"/>
          <w:lang w:eastAsia="en-US"/>
        </w:rPr>
      </w:pPr>
    </w:p>
    <w:p w14:paraId="45CD1140" w14:textId="77777777" w:rsidR="001F6277" w:rsidRPr="002B2E2C" w:rsidRDefault="001F6277" w:rsidP="00380C9E">
      <w:pPr>
        <w:pStyle w:val="Ttulo1"/>
        <w:numPr>
          <w:ilvl w:val="0"/>
          <w:numId w:val="14"/>
        </w:numPr>
        <w:rPr>
          <w:rFonts w:eastAsia="Calibri" w:cs="Times New Roman"/>
          <w:lang w:eastAsia="en-US"/>
        </w:rPr>
        <w:sectPr w:rsidR="001F6277" w:rsidRPr="002B2E2C" w:rsidSect="005106C5">
          <w:headerReference w:type="default" r:id="rId19"/>
          <w:pgSz w:w="11905" w:h="16837" w:code="9"/>
          <w:pgMar w:top="1701" w:right="1134" w:bottom="1134" w:left="1701" w:header="1259" w:footer="720" w:gutter="0"/>
          <w:cols w:space="720"/>
          <w:docGrid w:linePitch="360"/>
        </w:sectPr>
      </w:pPr>
    </w:p>
    <w:p w14:paraId="33871138" w14:textId="1678CA89" w:rsidR="00B174B5" w:rsidRPr="002B2E2C" w:rsidRDefault="006E0330" w:rsidP="00D81F38">
      <w:pPr>
        <w:pStyle w:val="Ttulo1"/>
        <w:numPr>
          <w:ilvl w:val="0"/>
          <w:numId w:val="26"/>
        </w:numPr>
        <w:rPr>
          <w:rFonts w:eastAsia="Calibri" w:cs="Times New Roman"/>
          <w:lang w:eastAsia="en-US"/>
        </w:rPr>
      </w:pPr>
      <w:bookmarkStart w:id="94" w:name="_Toc52033207"/>
      <w:bookmarkStart w:id="95" w:name="_Toc52120457"/>
      <w:bookmarkStart w:id="96" w:name="_Toc59289016"/>
      <w:r w:rsidRPr="002B2E2C">
        <w:rPr>
          <w:rFonts w:eastAsia="Calibri" w:cs="Times New Roman"/>
          <w:lang w:eastAsia="en-US"/>
        </w:rPr>
        <w:lastRenderedPageBreak/>
        <w:t>CRONOGRAMA</w:t>
      </w:r>
      <w:bookmarkEnd w:id="94"/>
      <w:bookmarkEnd w:id="95"/>
      <w:bookmarkEnd w:id="96"/>
    </w:p>
    <w:p w14:paraId="5FAC6304" w14:textId="77777777" w:rsidR="00B174B5" w:rsidRPr="002B2E2C" w:rsidRDefault="00B174B5" w:rsidP="00B174B5">
      <w:pPr>
        <w:rPr>
          <w:rFonts w:cs="Times New Roman"/>
          <w:color w:val="000000" w:themeColor="text1"/>
        </w:rPr>
      </w:pPr>
      <w:r w:rsidRPr="002B2E2C">
        <w:rPr>
          <w:rFonts w:cs="Times New Roman"/>
          <w:color w:val="000000" w:themeColor="text1"/>
        </w:rPr>
        <w:t>A pesquisa ora referida será executada a partir do cronograma abaixo indicado.</w:t>
      </w:r>
    </w:p>
    <w:p w14:paraId="735F69D7" w14:textId="77777777" w:rsidR="00B174B5" w:rsidRPr="002B2E2C" w:rsidRDefault="00B174B5" w:rsidP="00CF3FE6">
      <w:pPr>
        <w:ind w:firstLine="0"/>
        <w:rPr>
          <w:rFonts w:cs="Times New Roman"/>
          <w:color w:val="000000" w:themeColor="text1"/>
        </w:rPr>
      </w:pPr>
    </w:p>
    <w:tbl>
      <w:tblPr>
        <w:tblStyle w:val="Tabelacomgrade"/>
        <w:tblW w:w="11732" w:type="dxa"/>
        <w:tblLayout w:type="fixed"/>
        <w:tblLook w:val="04A0" w:firstRow="1" w:lastRow="0" w:firstColumn="1" w:lastColumn="0" w:noHBand="0" w:noVBand="1"/>
      </w:tblPr>
      <w:tblGrid>
        <w:gridCol w:w="2802"/>
        <w:gridCol w:w="850"/>
        <w:gridCol w:w="820"/>
        <w:gridCol w:w="739"/>
        <w:gridCol w:w="821"/>
        <w:gridCol w:w="739"/>
        <w:gridCol w:w="829"/>
        <w:gridCol w:w="816"/>
        <w:gridCol w:w="794"/>
        <w:gridCol w:w="794"/>
        <w:gridCol w:w="794"/>
        <w:gridCol w:w="934"/>
      </w:tblGrid>
      <w:tr w:rsidR="00D264BA" w:rsidRPr="002B2E2C" w14:paraId="2E1C05DA" w14:textId="4279A49E" w:rsidTr="00D264BA">
        <w:tc>
          <w:tcPr>
            <w:tcW w:w="2802" w:type="dxa"/>
            <w:vMerge w:val="restart"/>
            <w:vAlign w:val="center"/>
          </w:tcPr>
          <w:p w14:paraId="2E6C51B2" w14:textId="77777777" w:rsidR="00D264BA" w:rsidRPr="002B2E2C" w:rsidRDefault="00D264BA" w:rsidP="00F27BA8">
            <w:pPr>
              <w:spacing w:line="240" w:lineRule="auto"/>
              <w:ind w:firstLine="0"/>
              <w:jc w:val="left"/>
              <w:rPr>
                <w:rFonts w:cs="Times New Roman"/>
                <w:color w:val="000000" w:themeColor="text1"/>
              </w:rPr>
            </w:pPr>
            <w:r w:rsidRPr="002B2E2C">
              <w:rPr>
                <w:rFonts w:cs="Times New Roman"/>
                <w:b/>
                <w:color w:val="000000" w:themeColor="text1"/>
                <w:sz w:val="20"/>
                <w:szCs w:val="20"/>
              </w:rPr>
              <w:t>ETAPAS (TC 1 e TC2)</w:t>
            </w:r>
          </w:p>
        </w:tc>
        <w:tc>
          <w:tcPr>
            <w:tcW w:w="8930" w:type="dxa"/>
            <w:gridSpan w:val="11"/>
            <w:vAlign w:val="center"/>
          </w:tcPr>
          <w:p w14:paraId="4FAD09A1" w14:textId="24384855" w:rsidR="00D264BA" w:rsidRPr="002B2E2C" w:rsidRDefault="00D264BA" w:rsidP="00F27BA8">
            <w:pPr>
              <w:spacing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ETAPAS E CRONOGRAMA DA PESQUISA</w:t>
            </w:r>
          </w:p>
        </w:tc>
      </w:tr>
      <w:tr w:rsidR="00D264BA" w:rsidRPr="002B2E2C" w14:paraId="66D1D059" w14:textId="6A0FCC24" w:rsidTr="00D264BA">
        <w:tc>
          <w:tcPr>
            <w:tcW w:w="2802" w:type="dxa"/>
            <w:vMerge/>
          </w:tcPr>
          <w:p w14:paraId="041936B8" w14:textId="77777777" w:rsidR="00D264BA" w:rsidRPr="002B2E2C" w:rsidRDefault="00D264BA" w:rsidP="00F27BA8">
            <w:pPr>
              <w:spacing w:line="240" w:lineRule="auto"/>
              <w:ind w:firstLine="0"/>
              <w:rPr>
                <w:rFonts w:cs="Times New Roman"/>
                <w:color w:val="000000" w:themeColor="text1"/>
              </w:rPr>
            </w:pPr>
          </w:p>
        </w:tc>
        <w:tc>
          <w:tcPr>
            <w:tcW w:w="850" w:type="dxa"/>
            <w:vAlign w:val="center"/>
          </w:tcPr>
          <w:p w14:paraId="5654DF00" w14:textId="77777777" w:rsidR="00D264BA" w:rsidRPr="002B2E2C" w:rsidRDefault="00D264BA" w:rsidP="00F27BA8">
            <w:pPr>
              <w:spacing w:line="240" w:lineRule="auto"/>
              <w:ind w:firstLine="0"/>
              <w:jc w:val="center"/>
              <w:rPr>
                <w:rFonts w:cs="Times New Roman"/>
                <w:color w:val="000000" w:themeColor="text1"/>
              </w:rPr>
            </w:pPr>
            <w:r w:rsidRPr="002B2E2C">
              <w:rPr>
                <w:rFonts w:cs="Times New Roman"/>
                <w:b/>
                <w:color w:val="000000" w:themeColor="text1"/>
                <w:sz w:val="20"/>
                <w:szCs w:val="20"/>
              </w:rPr>
              <w:t>Mai/20</w:t>
            </w:r>
          </w:p>
        </w:tc>
        <w:tc>
          <w:tcPr>
            <w:tcW w:w="820" w:type="dxa"/>
            <w:vAlign w:val="center"/>
          </w:tcPr>
          <w:p w14:paraId="10FBD8A5" w14:textId="77777777" w:rsidR="00D264BA" w:rsidRPr="002B2E2C" w:rsidRDefault="00D264BA" w:rsidP="00F27BA8">
            <w:pPr>
              <w:spacing w:line="240" w:lineRule="auto"/>
              <w:ind w:firstLine="0"/>
              <w:jc w:val="center"/>
              <w:rPr>
                <w:rFonts w:cs="Times New Roman"/>
                <w:color w:val="000000" w:themeColor="text1"/>
              </w:rPr>
            </w:pPr>
            <w:r w:rsidRPr="002B2E2C">
              <w:rPr>
                <w:rFonts w:cs="Times New Roman"/>
                <w:b/>
                <w:color w:val="000000" w:themeColor="text1"/>
                <w:sz w:val="20"/>
                <w:szCs w:val="20"/>
              </w:rPr>
              <w:t>Jun/20</w:t>
            </w:r>
          </w:p>
        </w:tc>
        <w:tc>
          <w:tcPr>
            <w:tcW w:w="739" w:type="dxa"/>
            <w:vAlign w:val="center"/>
          </w:tcPr>
          <w:p w14:paraId="28B2FD05" w14:textId="77777777" w:rsidR="00D264BA" w:rsidRPr="002B2E2C" w:rsidRDefault="00D264BA" w:rsidP="00F27BA8">
            <w:pPr>
              <w:spacing w:line="240" w:lineRule="auto"/>
              <w:ind w:firstLine="0"/>
              <w:jc w:val="center"/>
              <w:rPr>
                <w:rFonts w:cs="Times New Roman"/>
                <w:color w:val="000000" w:themeColor="text1"/>
              </w:rPr>
            </w:pPr>
            <w:r w:rsidRPr="002B2E2C">
              <w:rPr>
                <w:rFonts w:cs="Times New Roman"/>
                <w:b/>
                <w:color w:val="000000" w:themeColor="text1"/>
                <w:sz w:val="20"/>
                <w:szCs w:val="20"/>
              </w:rPr>
              <w:t>Jul/20</w:t>
            </w:r>
          </w:p>
        </w:tc>
        <w:tc>
          <w:tcPr>
            <w:tcW w:w="821" w:type="dxa"/>
            <w:vAlign w:val="center"/>
          </w:tcPr>
          <w:p w14:paraId="75A182CD" w14:textId="77777777" w:rsidR="00D264BA" w:rsidRPr="002B2E2C" w:rsidRDefault="00D264BA" w:rsidP="00F27BA8">
            <w:pPr>
              <w:spacing w:line="240" w:lineRule="auto"/>
              <w:ind w:firstLine="0"/>
              <w:jc w:val="center"/>
              <w:rPr>
                <w:rFonts w:cs="Times New Roman"/>
                <w:color w:val="000000" w:themeColor="text1"/>
              </w:rPr>
            </w:pPr>
            <w:r w:rsidRPr="002B2E2C">
              <w:rPr>
                <w:rFonts w:cs="Times New Roman"/>
                <w:b/>
                <w:color w:val="000000" w:themeColor="text1"/>
                <w:sz w:val="20"/>
                <w:szCs w:val="20"/>
              </w:rPr>
              <w:t>Ago/20</w:t>
            </w:r>
          </w:p>
        </w:tc>
        <w:tc>
          <w:tcPr>
            <w:tcW w:w="739" w:type="dxa"/>
            <w:vAlign w:val="center"/>
          </w:tcPr>
          <w:p w14:paraId="5023F872" w14:textId="77777777" w:rsidR="00D264BA" w:rsidRPr="002B2E2C" w:rsidRDefault="00D264BA" w:rsidP="00F27BA8">
            <w:pPr>
              <w:spacing w:line="240" w:lineRule="auto"/>
              <w:ind w:firstLine="0"/>
              <w:jc w:val="center"/>
              <w:rPr>
                <w:rFonts w:cs="Times New Roman"/>
                <w:color w:val="000000" w:themeColor="text1"/>
              </w:rPr>
            </w:pPr>
            <w:r w:rsidRPr="002B2E2C">
              <w:rPr>
                <w:rFonts w:cs="Times New Roman"/>
                <w:b/>
                <w:color w:val="000000" w:themeColor="text1"/>
                <w:sz w:val="20"/>
                <w:szCs w:val="20"/>
              </w:rPr>
              <w:t>Set/20</w:t>
            </w:r>
          </w:p>
        </w:tc>
        <w:tc>
          <w:tcPr>
            <w:tcW w:w="829" w:type="dxa"/>
            <w:vAlign w:val="center"/>
          </w:tcPr>
          <w:p w14:paraId="0EFEFE91" w14:textId="77777777" w:rsidR="00D264BA" w:rsidRPr="002B2E2C" w:rsidRDefault="00D264BA" w:rsidP="00F27BA8">
            <w:pPr>
              <w:spacing w:line="240" w:lineRule="auto"/>
              <w:ind w:firstLine="0"/>
              <w:jc w:val="center"/>
              <w:rPr>
                <w:rFonts w:cs="Times New Roman"/>
                <w:color w:val="000000" w:themeColor="text1"/>
              </w:rPr>
            </w:pPr>
            <w:r w:rsidRPr="002B2E2C">
              <w:rPr>
                <w:rFonts w:cs="Times New Roman"/>
                <w:b/>
                <w:color w:val="000000" w:themeColor="text1"/>
                <w:sz w:val="20"/>
                <w:szCs w:val="20"/>
              </w:rPr>
              <w:t>Out/20</w:t>
            </w:r>
          </w:p>
        </w:tc>
        <w:tc>
          <w:tcPr>
            <w:tcW w:w="816" w:type="dxa"/>
            <w:vAlign w:val="center"/>
          </w:tcPr>
          <w:p w14:paraId="6778A949" w14:textId="77777777" w:rsidR="00D264BA" w:rsidRPr="002B2E2C" w:rsidRDefault="00D264BA" w:rsidP="00F27BA8">
            <w:pPr>
              <w:spacing w:line="240" w:lineRule="auto"/>
              <w:ind w:firstLine="0"/>
              <w:jc w:val="center"/>
              <w:rPr>
                <w:rFonts w:cs="Times New Roman"/>
                <w:color w:val="000000" w:themeColor="text1"/>
              </w:rPr>
            </w:pPr>
            <w:r w:rsidRPr="002B2E2C">
              <w:rPr>
                <w:rFonts w:cs="Times New Roman"/>
                <w:b/>
                <w:color w:val="000000" w:themeColor="text1"/>
                <w:sz w:val="20"/>
                <w:szCs w:val="20"/>
              </w:rPr>
              <w:t>Nov/20</w:t>
            </w:r>
          </w:p>
        </w:tc>
        <w:tc>
          <w:tcPr>
            <w:tcW w:w="794" w:type="dxa"/>
            <w:vAlign w:val="center"/>
          </w:tcPr>
          <w:p w14:paraId="1B034098" w14:textId="77777777" w:rsidR="00D264BA" w:rsidRPr="002B2E2C" w:rsidRDefault="00D264BA" w:rsidP="00F27BA8">
            <w:pPr>
              <w:spacing w:line="240" w:lineRule="auto"/>
              <w:ind w:firstLine="0"/>
              <w:jc w:val="center"/>
              <w:rPr>
                <w:rFonts w:cs="Times New Roman"/>
                <w:color w:val="000000" w:themeColor="text1"/>
              </w:rPr>
            </w:pPr>
            <w:r w:rsidRPr="002B2E2C">
              <w:rPr>
                <w:rFonts w:cs="Times New Roman"/>
                <w:b/>
                <w:color w:val="000000" w:themeColor="text1"/>
                <w:sz w:val="20"/>
                <w:szCs w:val="20"/>
              </w:rPr>
              <w:t>Dez/20</w:t>
            </w:r>
          </w:p>
        </w:tc>
        <w:tc>
          <w:tcPr>
            <w:tcW w:w="794" w:type="dxa"/>
          </w:tcPr>
          <w:p w14:paraId="44BBA5D2" w14:textId="6A4CC8E6" w:rsidR="00D264BA" w:rsidRPr="002B2E2C" w:rsidRDefault="00D264BA" w:rsidP="00F27BA8">
            <w:pPr>
              <w:spacing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Jan/21</w:t>
            </w:r>
          </w:p>
        </w:tc>
        <w:tc>
          <w:tcPr>
            <w:tcW w:w="794" w:type="dxa"/>
          </w:tcPr>
          <w:p w14:paraId="4EE944F1" w14:textId="5698F6F3" w:rsidR="00D264BA" w:rsidRPr="002B2E2C" w:rsidRDefault="00D264BA" w:rsidP="00F27BA8">
            <w:pPr>
              <w:spacing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Fev/21</w:t>
            </w:r>
          </w:p>
        </w:tc>
        <w:tc>
          <w:tcPr>
            <w:tcW w:w="934" w:type="dxa"/>
          </w:tcPr>
          <w:p w14:paraId="7B1762DB" w14:textId="6D675CCF" w:rsidR="00D264BA" w:rsidRPr="002B2E2C" w:rsidRDefault="00D264BA" w:rsidP="00F27BA8">
            <w:pPr>
              <w:spacing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Mar/21</w:t>
            </w:r>
          </w:p>
        </w:tc>
      </w:tr>
      <w:tr w:rsidR="00D264BA" w:rsidRPr="002B2E2C" w14:paraId="75874E9E" w14:textId="4DF3CFAF" w:rsidTr="00D264BA">
        <w:tc>
          <w:tcPr>
            <w:tcW w:w="2802" w:type="dxa"/>
          </w:tcPr>
          <w:p w14:paraId="1A32CAF7" w14:textId="77777777" w:rsidR="00D264BA" w:rsidRPr="002B2E2C" w:rsidRDefault="00D264BA" w:rsidP="00F27BA8">
            <w:pPr>
              <w:spacing w:before="120" w:after="120" w:line="240" w:lineRule="auto"/>
              <w:ind w:firstLine="0"/>
              <w:rPr>
                <w:rFonts w:cs="Times New Roman"/>
                <w:color w:val="000000" w:themeColor="text1"/>
              </w:rPr>
            </w:pPr>
            <w:r w:rsidRPr="002B2E2C">
              <w:rPr>
                <w:rFonts w:cs="Times New Roman"/>
                <w:color w:val="000000" w:themeColor="text1"/>
                <w:sz w:val="20"/>
                <w:szCs w:val="20"/>
              </w:rPr>
              <w:t>Elaboração e entrega do pré-projeto de pesquisa (TC1N1)</w:t>
            </w:r>
          </w:p>
        </w:tc>
        <w:tc>
          <w:tcPr>
            <w:tcW w:w="850" w:type="dxa"/>
            <w:vAlign w:val="center"/>
          </w:tcPr>
          <w:p w14:paraId="29A11709"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X</w:t>
            </w:r>
          </w:p>
        </w:tc>
        <w:tc>
          <w:tcPr>
            <w:tcW w:w="820" w:type="dxa"/>
            <w:vAlign w:val="center"/>
          </w:tcPr>
          <w:p w14:paraId="23FD7BAE"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4E7E79A8"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821" w:type="dxa"/>
            <w:vAlign w:val="center"/>
          </w:tcPr>
          <w:p w14:paraId="650E0BC1"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66E5D044"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829" w:type="dxa"/>
            <w:vAlign w:val="center"/>
          </w:tcPr>
          <w:p w14:paraId="1973A2C9"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816" w:type="dxa"/>
            <w:vAlign w:val="center"/>
          </w:tcPr>
          <w:p w14:paraId="0438C9F2"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94" w:type="dxa"/>
            <w:vAlign w:val="center"/>
          </w:tcPr>
          <w:p w14:paraId="11A802FD"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48954055"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2B01A6D3"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934" w:type="dxa"/>
          </w:tcPr>
          <w:p w14:paraId="1D7342AB"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r>
      <w:tr w:rsidR="00D264BA" w:rsidRPr="002B2E2C" w14:paraId="5EC65385" w14:textId="54E6C188" w:rsidTr="00D264BA">
        <w:tc>
          <w:tcPr>
            <w:tcW w:w="2802" w:type="dxa"/>
          </w:tcPr>
          <w:p w14:paraId="62DFF1C4" w14:textId="77777777" w:rsidR="00D264BA" w:rsidRPr="002B2E2C" w:rsidRDefault="00D264BA" w:rsidP="00F27BA8">
            <w:pPr>
              <w:spacing w:before="120" w:after="120" w:line="240" w:lineRule="auto"/>
              <w:ind w:firstLine="0"/>
              <w:rPr>
                <w:rFonts w:cs="Times New Roman"/>
                <w:color w:val="000000" w:themeColor="text1"/>
                <w:sz w:val="20"/>
                <w:szCs w:val="20"/>
              </w:rPr>
            </w:pPr>
            <w:r w:rsidRPr="002B2E2C">
              <w:rPr>
                <w:rFonts w:cs="Times New Roman"/>
                <w:color w:val="000000" w:themeColor="text1"/>
                <w:sz w:val="20"/>
                <w:szCs w:val="20"/>
              </w:rPr>
              <w:t>Complementação do pré-projeto de pesquisa</w:t>
            </w:r>
          </w:p>
        </w:tc>
        <w:tc>
          <w:tcPr>
            <w:tcW w:w="850" w:type="dxa"/>
            <w:vAlign w:val="center"/>
          </w:tcPr>
          <w:p w14:paraId="444ADB79"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X</w:t>
            </w:r>
          </w:p>
        </w:tc>
        <w:tc>
          <w:tcPr>
            <w:tcW w:w="820" w:type="dxa"/>
            <w:vAlign w:val="center"/>
          </w:tcPr>
          <w:p w14:paraId="06D280AF"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X</w:t>
            </w:r>
          </w:p>
        </w:tc>
        <w:tc>
          <w:tcPr>
            <w:tcW w:w="739" w:type="dxa"/>
            <w:vAlign w:val="center"/>
          </w:tcPr>
          <w:p w14:paraId="549F773D"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821" w:type="dxa"/>
            <w:vAlign w:val="center"/>
          </w:tcPr>
          <w:p w14:paraId="04AE4BCF"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2D9F0636"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829" w:type="dxa"/>
            <w:vAlign w:val="center"/>
          </w:tcPr>
          <w:p w14:paraId="48BE206E"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816" w:type="dxa"/>
            <w:vAlign w:val="center"/>
          </w:tcPr>
          <w:p w14:paraId="40EEFB7F"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94" w:type="dxa"/>
            <w:vAlign w:val="center"/>
          </w:tcPr>
          <w:p w14:paraId="2B330151"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1CD03F01"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0E0590D2"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934" w:type="dxa"/>
          </w:tcPr>
          <w:p w14:paraId="339B60CA"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r>
      <w:tr w:rsidR="00D264BA" w:rsidRPr="002B2E2C" w14:paraId="4710B6A1" w14:textId="5D0FE405" w:rsidTr="00D264BA">
        <w:tc>
          <w:tcPr>
            <w:tcW w:w="2802" w:type="dxa"/>
          </w:tcPr>
          <w:p w14:paraId="3ABBF4FB" w14:textId="15141D59" w:rsidR="00D264BA" w:rsidRPr="002B2E2C" w:rsidRDefault="00533ADE" w:rsidP="00F27BA8">
            <w:pPr>
              <w:spacing w:before="120" w:after="120" w:line="240" w:lineRule="auto"/>
              <w:ind w:firstLine="0"/>
              <w:rPr>
                <w:rFonts w:cs="Times New Roman"/>
                <w:color w:val="000000" w:themeColor="text1"/>
                <w:sz w:val="20"/>
                <w:szCs w:val="20"/>
              </w:rPr>
            </w:pPr>
            <w:r w:rsidRPr="002B2E2C">
              <w:rPr>
                <w:rFonts w:cs="Times New Roman"/>
                <w:color w:val="000000" w:themeColor="text1"/>
                <w:sz w:val="20"/>
                <w:szCs w:val="20"/>
              </w:rPr>
              <w:t>Preparação do banner</w:t>
            </w:r>
          </w:p>
        </w:tc>
        <w:tc>
          <w:tcPr>
            <w:tcW w:w="850" w:type="dxa"/>
            <w:vAlign w:val="center"/>
          </w:tcPr>
          <w:p w14:paraId="57B20EA9"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820" w:type="dxa"/>
            <w:vAlign w:val="center"/>
          </w:tcPr>
          <w:p w14:paraId="64E93C30"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62B6F2A0"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821" w:type="dxa"/>
            <w:vAlign w:val="center"/>
          </w:tcPr>
          <w:p w14:paraId="1F86C143" w14:textId="6B064A4D"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0FB0F8B7" w14:textId="0855965D"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829" w:type="dxa"/>
            <w:vAlign w:val="center"/>
          </w:tcPr>
          <w:p w14:paraId="13424200"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816" w:type="dxa"/>
            <w:vAlign w:val="center"/>
          </w:tcPr>
          <w:p w14:paraId="6FEAB258" w14:textId="567620BC" w:rsidR="00D264BA" w:rsidRPr="002B2E2C" w:rsidRDefault="008B6462" w:rsidP="00F27BA8">
            <w:pPr>
              <w:spacing w:before="120" w:after="120"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X</w:t>
            </w:r>
          </w:p>
        </w:tc>
        <w:tc>
          <w:tcPr>
            <w:tcW w:w="794" w:type="dxa"/>
            <w:vAlign w:val="center"/>
          </w:tcPr>
          <w:p w14:paraId="19C8CA97"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1A2049E3"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75E900BF"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934" w:type="dxa"/>
          </w:tcPr>
          <w:p w14:paraId="45AB7B11"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r>
      <w:tr w:rsidR="00D264BA" w:rsidRPr="002B2E2C" w14:paraId="01D626BA" w14:textId="3005B42E" w:rsidTr="00D264BA">
        <w:tc>
          <w:tcPr>
            <w:tcW w:w="2802" w:type="dxa"/>
          </w:tcPr>
          <w:p w14:paraId="673B2C08" w14:textId="287EE103" w:rsidR="00D264BA" w:rsidRPr="002B2E2C" w:rsidRDefault="00533ADE" w:rsidP="00F27BA8">
            <w:pPr>
              <w:spacing w:before="120" w:after="120" w:line="240" w:lineRule="auto"/>
              <w:ind w:firstLine="0"/>
              <w:rPr>
                <w:rFonts w:cs="Times New Roman"/>
                <w:color w:val="000000" w:themeColor="text1"/>
                <w:sz w:val="20"/>
                <w:szCs w:val="20"/>
              </w:rPr>
            </w:pPr>
            <w:r w:rsidRPr="002B2E2C">
              <w:rPr>
                <w:rFonts w:cs="Times New Roman"/>
                <w:color w:val="000000" w:themeColor="text1"/>
                <w:sz w:val="20"/>
                <w:szCs w:val="20"/>
              </w:rPr>
              <w:t>Apresentação dos resultados preliminares no simpósio</w:t>
            </w:r>
          </w:p>
        </w:tc>
        <w:tc>
          <w:tcPr>
            <w:tcW w:w="850" w:type="dxa"/>
            <w:vAlign w:val="center"/>
          </w:tcPr>
          <w:p w14:paraId="64151E2C"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820" w:type="dxa"/>
            <w:vAlign w:val="center"/>
          </w:tcPr>
          <w:p w14:paraId="19337413"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65F8BA91"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821" w:type="dxa"/>
            <w:vAlign w:val="center"/>
          </w:tcPr>
          <w:p w14:paraId="121A3953"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1315E72B" w14:textId="100D4675"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829" w:type="dxa"/>
            <w:vAlign w:val="center"/>
          </w:tcPr>
          <w:p w14:paraId="4A521112" w14:textId="297B51B0"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816" w:type="dxa"/>
            <w:vAlign w:val="center"/>
          </w:tcPr>
          <w:p w14:paraId="4965BF13"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94" w:type="dxa"/>
            <w:vAlign w:val="center"/>
          </w:tcPr>
          <w:p w14:paraId="5F600614"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6AAD47BC" w14:textId="7AF9850E" w:rsidR="00D264BA" w:rsidRPr="002B2E2C" w:rsidRDefault="008B6462" w:rsidP="00F27BA8">
            <w:pPr>
              <w:spacing w:before="120" w:after="120"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X</w:t>
            </w:r>
          </w:p>
        </w:tc>
        <w:tc>
          <w:tcPr>
            <w:tcW w:w="794" w:type="dxa"/>
          </w:tcPr>
          <w:p w14:paraId="17CAE313"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934" w:type="dxa"/>
          </w:tcPr>
          <w:p w14:paraId="65DE03E7"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r>
      <w:tr w:rsidR="00D264BA" w:rsidRPr="002B2E2C" w14:paraId="6DA3EDE5" w14:textId="2FCCED6D" w:rsidTr="00D264BA">
        <w:tc>
          <w:tcPr>
            <w:tcW w:w="2802" w:type="dxa"/>
          </w:tcPr>
          <w:p w14:paraId="0F9871E8" w14:textId="77777777" w:rsidR="00D264BA" w:rsidRPr="002B2E2C" w:rsidRDefault="00D264BA" w:rsidP="00F27BA8">
            <w:pPr>
              <w:spacing w:before="120" w:after="120" w:line="240" w:lineRule="auto"/>
              <w:ind w:firstLine="0"/>
              <w:rPr>
                <w:rFonts w:cs="Times New Roman"/>
                <w:color w:val="000000" w:themeColor="text1"/>
                <w:sz w:val="20"/>
                <w:szCs w:val="20"/>
              </w:rPr>
            </w:pPr>
            <w:r w:rsidRPr="002B2E2C">
              <w:rPr>
                <w:rFonts w:cs="Times New Roman"/>
                <w:color w:val="000000" w:themeColor="text1"/>
                <w:sz w:val="20"/>
                <w:szCs w:val="20"/>
              </w:rPr>
              <w:t>Redação do relatório final de pesquisa (Monografia)</w:t>
            </w:r>
          </w:p>
        </w:tc>
        <w:tc>
          <w:tcPr>
            <w:tcW w:w="850" w:type="dxa"/>
            <w:vAlign w:val="center"/>
          </w:tcPr>
          <w:p w14:paraId="66569DEF"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820" w:type="dxa"/>
            <w:vAlign w:val="center"/>
          </w:tcPr>
          <w:p w14:paraId="23F5C3B3"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266176C1"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821" w:type="dxa"/>
            <w:vAlign w:val="center"/>
          </w:tcPr>
          <w:p w14:paraId="0415A3F5"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X</w:t>
            </w:r>
          </w:p>
        </w:tc>
        <w:tc>
          <w:tcPr>
            <w:tcW w:w="739" w:type="dxa"/>
            <w:vAlign w:val="center"/>
          </w:tcPr>
          <w:p w14:paraId="4D3F9950"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X</w:t>
            </w:r>
          </w:p>
        </w:tc>
        <w:tc>
          <w:tcPr>
            <w:tcW w:w="829" w:type="dxa"/>
            <w:vAlign w:val="center"/>
          </w:tcPr>
          <w:p w14:paraId="1BE96B74"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X</w:t>
            </w:r>
          </w:p>
        </w:tc>
        <w:tc>
          <w:tcPr>
            <w:tcW w:w="816" w:type="dxa"/>
            <w:vAlign w:val="center"/>
          </w:tcPr>
          <w:p w14:paraId="64CC0F5D"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X</w:t>
            </w:r>
          </w:p>
        </w:tc>
        <w:tc>
          <w:tcPr>
            <w:tcW w:w="794" w:type="dxa"/>
            <w:vAlign w:val="center"/>
          </w:tcPr>
          <w:p w14:paraId="037654E8"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7022AAF1"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67528CCC"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c>
          <w:tcPr>
            <w:tcW w:w="934" w:type="dxa"/>
          </w:tcPr>
          <w:p w14:paraId="63BD28E4" w14:textId="77777777" w:rsidR="00D264BA" w:rsidRPr="002B2E2C" w:rsidRDefault="00D264BA" w:rsidP="00F27BA8">
            <w:pPr>
              <w:spacing w:before="120" w:after="120" w:line="240" w:lineRule="auto"/>
              <w:ind w:firstLine="0"/>
              <w:jc w:val="center"/>
              <w:rPr>
                <w:rFonts w:cs="Times New Roman"/>
                <w:b/>
                <w:color w:val="000000" w:themeColor="text1"/>
                <w:sz w:val="20"/>
                <w:szCs w:val="20"/>
              </w:rPr>
            </w:pPr>
          </w:p>
        </w:tc>
      </w:tr>
      <w:tr w:rsidR="00D264BA" w:rsidRPr="002B2E2C" w14:paraId="2CC4D7B2" w14:textId="3147406D" w:rsidTr="00D264BA">
        <w:tc>
          <w:tcPr>
            <w:tcW w:w="2802" w:type="dxa"/>
          </w:tcPr>
          <w:p w14:paraId="26D3CD3B" w14:textId="7B826C0A" w:rsidR="00D264BA" w:rsidRPr="002B2E2C" w:rsidRDefault="00D264BA" w:rsidP="00967C04">
            <w:pPr>
              <w:spacing w:before="120" w:after="120" w:line="240" w:lineRule="auto"/>
              <w:ind w:firstLine="0"/>
              <w:rPr>
                <w:rFonts w:cs="Times New Roman"/>
                <w:color w:val="000000" w:themeColor="text1"/>
                <w:sz w:val="20"/>
                <w:szCs w:val="20"/>
              </w:rPr>
            </w:pPr>
            <w:r w:rsidRPr="002B2E2C">
              <w:rPr>
                <w:rFonts w:cs="Times New Roman"/>
                <w:color w:val="000000" w:themeColor="text1"/>
                <w:sz w:val="20"/>
                <w:szCs w:val="20"/>
              </w:rPr>
              <w:t>Inventário e caracterização dos sistemas de informação da UEG</w:t>
            </w:r>
          </w:p>
        </w:tc>
        <w:tc>
          <w:tcPr>
            <w:tcW w:w="850" w:type="dxa"/>
            <w:vAlign w:val="center"/>
          </w:tcPr>
          <w:p w14:paraId="26752362"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20" w:type="dxa"/>
            <w:vAlign w:val="center"/>
          </w:tcPr>
          <w:p w14:paraId="76DB1CFF" w14:textId="7436F213"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4EF45DE5"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21" w:type="dxa"/>
            <w:vAlign w:val="center"/>
          </w:tcPr>
          <w:p w14:paraId="0FC2EC64"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43F375C5"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29" w:type="dxa"/>
            <w:vAlign w:val="center"/>
          </w:tcPr>
          <w:p w14:paraId="6DF9DE4E" w14:textId="7AF1C08E" w:rsidR="00D264BA" w:rsidRPr="002B2E2C" w:rsidRDefault="00B1324A" w:rsidP="00967C04">
            <w:pPr>
              <w:spacing w:before="120" w:after="120"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X</w:t>
            </w:r>
          </w:p>
        </w:tc>
        <w:tc>
          <w:tcPr>
            <w:tcW w:w="816" w:type="dxa"/>
            <w:vAlign w:val="center"/>
          </w:tcPr>
          <w:p w14:paraId="25D24B13"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94" w:type="dxa"/>
            <w:vAlign w:val="center"/>
          </w:tcPr>
          <w:p w14:paraId="0F96F1BF"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7E078D45"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26E9412D"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934" w:type="dxa"/>
          </w:tcPr>
          <w:p w14:paraId="157F53CB" w14:textId="77777777" w:rsidR="00D264BA" w:rsidRPr="002B2E2C" w:rsidRDefault="00D264BA" w:rsidP="00967C04">
            <w:pPr>
              <w:spacing w:before="120" w:after="120" w:line="240" w:lineRule="auto"/>
              <w:ind w:firstLine="0"/>
              <w:jc w:val="center"/>
              <w:rPr>
                <w:rFonts w:cs="Times New Roman"/>
                <w:b/>
                <w:color w:val="000000" w:themeColor="text1"/>
                <w:sz w:val="20"/>
                <w:szCs w:val="20"/>
                <w:highlight w:val="yellow"/>
              </w:rPr>
            </w:pPr>
          </w:p>
        </w:tc>
      </w:tr>
      <w:tr w:rsidR="00D264BA" w:rsidRPr="002B2E2C" w14:paraId="7C34D568" w14:textId="290A4DF8" w:rsidTr="00D264BA">
        <w:tc>
          <w:tcPr>
            <w:tcW w:w="2802" w:type="dxa"/>
          </w:tcPr>
          <w:p w14:paraId="637BC286" w14:textId="6B236CDE" w:rsidR="00D264BA" w:rsidRPr="002B2E2C" w:rsidRDefault="00D264BA" w:rsidP="00967C04">
            <w:pPr>
              <w:spacing w:before="120" w:after="120" w:line="240" w:lineRule="auto"/>
              <w:ind w:firstLine="0"/>
              <w:rPr>
                <w:rFonts w:cs="Times New Roman"/>
                <w:color w:val="000000" w:themeColor="text1"/>
                <w:sz w:val="20"/>
                <w:szCs w:val="20"/>
              </w:rPr>
            </w:pPr>
            <w:r w:rsidRPr="002B2E2C">
              <w:rPr>
                <w:rFonts w:cs="Times New Roman"/>
                <w:color w:val="000000" w:themeColor="text1"/>
                <w:sz w:val="20"/>
                <w:szCs w:val="20"/>
              </w:rPr>
              <w:t>Caracterização dos principais processos de negócios da UEG</w:t>
            </w:r>
          </w:p>
        </w:tc>
        <w:tc>
          <w:tcPr>
            <w:tcW w:w="850" w:type="dxa"/>
            <w:vAlign w:val="center"/>
          </w:tcPr>
          <w:p w14:paraId="1DE28598"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20" w:type="dxa"/>
            <w:vAlign w:val="center"/>
          </w:tcPr>
          <w:p w14:paraId="162BD5D0"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2AB64BE1" w14:textId="7A1D2FF2"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21" w:type="dxa"/>
            <w:vAlign w:val="center"/>
          </w:tcPr>
          <w:p w14:paraId="2E89BCDF" w14:textId="38591916"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751F9172"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29" w:type="dxa"/>
            <w:vAlign w:val="center"/>
          </w:tcPr>
          <w:p w14:paraId="571BCBD5" w14:textId="4CC545BC" w:rsidR="00D264BA" w:rsidRPr="002B2E2C" w:rsidRDefault="00B1324A" w:rsidP="00967C04">
            <w:pPr>
              <w:spacing w:before="120" w:after="120"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X</w:t>
            </w:r>
          </w:p>
        </w:tc>
        <w:tc>
          <w:tcPr>
            <w:tcW w:w="816" w:type="dxa"/>
            <w:vAlign w:val="center"/>
          </w:tcPr>
          <w:p w14:paraId="60678950" w14:textId="4D242D0B" w:rsidR="00D264BA" w:rsidRPr="002B2E2C" w:rsidRDefault="00B1324A" w:rsidP="00967C04">
            <w:pPr>
              <w:spacing w:before="120" w:after="120"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X</w:t>
            </w:r>
          </w:p>
        </w:tc>
        <w:tc>
          <w:tcPr>
            <w:tcW w:w="794" w:type="dxa"/>
            <w:vAlign w:val="center"/>
          </w:tcPr>
          <w:p w14:paraId="7F0BA138"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32A93508"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100B4642"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934" w:type="dxa"/>
          </w:tcPr>
          <w:p w14:paraId="0B5DE9FB" w14:textId="77777777" w:rsidR="00D264BA" w:rsidRPr="002B2E2C" w:rsidRDefault="00D264BA" w:rsidP="00967C04">
            <w:pPr>
              <w:spacing w:before="120" w:after="120" w:line="240" w:lineRule="auto"/>
              <w:ind w:firstLine="0"/>
              <w:jc w:val="center"/>
              <w:rPr>
                <w:rFonts w:cs="Times New Roman"/>
                <w:b/>
                <w:color w:val="000000" w:themeColor="text1"/>
                <w:sz w:val="20"/>
                <w:szCs w:val="20"/>
                <w:highlight w:val="yellow"/>
              </w:rPr>
            </w:pPr>
          </w:p>
        </w:tc>
      </w:tr>
      <w:tr w:rsidR="00D264BA" w:rsidRPr="002B2E2C" w14:paraId="6F91208E" w14:textId="672FA0F7" w:rsidTr="00D264BA">
        <w:tc>
          <w:tcPr>
            <w:tcW w:w="2802" w:type="dxa"/>
          </w:tcPr>
          <w:p w14:paraId="2BC02D81" w14:textId="59A6E171" w:rsidR="00D264BA" w:rsidRPr="002B2E2C" w:rsidRDefault="00533ADE" w:rsidP="00967C04">
            <w:pPr>
              <w:spacing w:before="120" w:after="120" w:line="240" w:lineRule="auto"/>
              <w:ind w:firstLine="0"/>
              <w:rPr>
                <w:rFonts w:cs="Times New Roman"/>
                <w:color w:val="000000" w:themeColor="text1"/>
                <w:sz w:val="20"/>
                <w:szCs w:val="20"/>
              </w:rPr>
            </w:pPr>
            <w:r w:rsidRPr="002B2E2C">
              <w:rPr>
                <w:rFonts w:cs="Times New Roman"/>
                <w:color w:val="000000" w:themeColor="text1"/>
                <w:sz w:val="20"/>
                <w:szCs w:val="20"/>
              </w:rPr>
              <w:t xml:space="preserve">Definição de </w:t>
            </w:r>
            <w:r w:rsidR="00AB46AA" w:rsidRPr="002B2E2C">
              <w:rPr>
                <w:rFonts w:cs="Times New Roman"/>
                <w:color w:val="000000" w:themeColor="text1"/>
                <w:sz w:val="20"/>
                <w:szCs w:val="20"/>
              </w:rPr>
              <w:t>Critérios para análise dos SI’s</w:t>
            </w:r>
          </w:p>
        </w:tc>
        <w:tc>
          <w:tcPr>
            <w:tcW w:w="850" w:type="dxa"/>
            <w:vAlign w:val="center"/>
          </w:tcPr>
          <w:p w14:paraId="069E89BB"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20" w:type="dxa"/>
            <w:vAlign w:val="center"/>
          </w:tcPr>
          <w:p w14:paraId="0B167293"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7736283F" w14:textId="718CFDEC"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21" w:type="dxa"/>
            <w:vAlign w:val="center"/>
          </w:tcPr>
          <w:p w14:paraId="73B2F796" w14:textId="2EAD6662"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33D13BB1"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29" w:type="dxa"/>
            <w:vAlign w:val="center"/>
          </w:tcPr>
          <w:p w14:paraId="7CEBB510" w14:textId="053B2385"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16" w:type="dxa"/>
            <w:vAlign w:val="center"/>
          </w:tcPr>
          <w:p w14:paraId="798E16C1" w14:textId="48CE5A84" w:rsidR="00D264BA" w:rsidRPr="002B2E2C" w:rsidRDefault="00B1324A" w:rsidP="00967C04">
            <w:pPr>
              <w:spacing w:before="120" w:after="120"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X</w:t>
            </w:r>
          </w:p>
        </w:tc>
        <w:tc>
          <w:tcPr>
            <w:tcW w:w="794" w:type="dxa"/>
            <w:vAlign w:val="center"/>
          </w:tcPr>
          <w:p w14:paraId="5B0BD256" w14:textId="7645DE00" w:rsidR="00D264BA" w:rsidRPr="002B2E2C" w:rsidRDefault="00B1324A" w:rsidP="00967C04">
            <w:pPr>
              <w:spacing w:before="120" w:after="120"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X</w:t>
            </w:r>
          </w:p>
        </w:tc>
        <w:tc>
          <w:tcPr>
            <w:tcW w:w="794" w:type="dxa"/>
          </w:tcPr>
          <w:p w14:paraId="5EB8A0CF"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221B3D90"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934" w:type="dxa"/>
          </w:tcPr>
          <w:p w14:paraId="293F1E77" w14:textId="77777777" w:rsidR="00D264BA" w:rsidRPr="002B2E2C" w:rsidRDefault="00D264BA" w:rsidP="00967C04">
            <w:pPr>
              <w:spacing w:before="120" w:after="120" w:line="240" w:lineRule="auto"/>
              <w:ind w:firstLine="0"/>
              <w:jc w:val="center"/>
              <w:rPr>
                <w:rFonts w:cs="Times New Roman"/>
                <w:b/>
                <w:color w:val="000000" w:themeColor="text1"/>
                <w:sz w:val="20"/>
                <w:szCs w:val="20"/>
                <w:highlight w:val="yellow"/>
              </w:rPr>
            </w:pPr>
          </w:p>
        </w:tc>
      </w:tr>
      <w:tr w:rsidR="00D264BA" w:rsidRPr="002B2E2C" w14:paraId="24B3AEA0" w14:textId="59B5C877" w:rsidTr="00D264BA">
        <w:tc>
          <w:tcPr>
            <w:tcW w:w="2802" w:type="dxa"/>
          </w:tcPr>
          <w:p w14:paraId="6D461089" w14:textId="71A2EAA8" w:rsidR="00D264BA" w:rsidRPr="002B2E2C" w:rsidRDefault="00533ADE" w:rsidP="00967C04">
            <w:pPr>
              <w:spacing w:before="120" w:after="120" w:line="240" w:lineRule="auto"/>
              <w:ind w:firstLine="0"/>
              <w:rPr>
                <w:rFonts w:cs="Times New Roman"/>
                <w:color w:val="000000" w:themeColor="text1"/>
                <w:sz w:val="20"/>
                <w:szCs w:val="20"/>
              </w:rPr>
            </w:pPr>
            <w:r w:rsidRPr="002B2E2C">
              <w:rPr>
                <w:rFonts w:cs="Times New Roman"/>
                <w:color w:val="000000" w:themeColor="text1"/>
                <w:sz w:val="20"/>
                <w:szCs w:val="20"/>
              </w:rPr>
              <w:t xml:space="preserve">Aplicação e </w:t>
            </w:r>
            <w:r w:rsidR="002C0167" w:rsidRPr="002B2E2C">
              <w:rPr>
                <w:rFonts w:cs="Times New Roman"/>
                <w:color w:val="000000" w:themeColor="text1"/>
                <w:sz w:val="20"/>
                <w:szCs w:val="20"/>
              </w:rPr>
              <w:t>interpretação</w:t>
            </w:r>
            <w:r w:rsidRPr="002B2E2C">
              <w:rPr>
                <w:rFonts w:cs="Times New Roman"/>
                <w:color w:val="000000" w:themeColor="text1"/>
                <w:sz w:val="20"/>
                <w:szCs w:val="20"/>
              </w:rPr>
              <w:t xml:space="preserve"> dos </w:t>
            </w:r>
            <w:r w:rsidR="002C0167" w:rsidRPr="002B2E2C">
              <w:rPr>
                <w:rFonts w:cs="Times New Roman"/>
                <w:color w:val="000000" w:themeColor="text1"/>
                <w:sz w:val="20"/>
                <w:szCs w:val="20"/>
              </w:rPr>
              <w:t>critérios</w:t>
            </w:r>
          </w:p>
        </w:tc>
        <w:tc>
          <w:tcPr>
            <w:tcW w:w="850" w:type="dxa"/>
            <w:vAlign w:val="center"/>
          </w:tcPr>
          <w:p w14:paraId="33F540BF"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20" w:type="dxa"/>
            <w:vAlign w:val="center"/>
          </w:tcPr>
          <w:p w14:paraId="62C1A54B"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39EF1A25" w14:textId="7D04F7D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21" w:type="dxa"/>
            <w:vAlign w:val="center"/>
          </w:tcPr>
          <w:p w14:paraId="24CAC680" w14:textId="11769630"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122DD3CD"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29" w:type="dxa"/>
            <w:vAlign w:val="center"/>
          </w:tcPr>
          <w:p w14:paraId="032314E7" w14:textId="305A584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16" w:type="dxa"/>
            <w:vAlign w:val="center"/>
          </w:tcPr>
          <w:p w14:paraId="73E58295" w14:textId="7037B4E5"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94" w:type="dxa"/>
            <w:vAlign w:val="center"/>
          </w:tcPr>
          <w:p w14:paraId="46CF95D4" w14:textId="2D8A9088"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6993E3BC" w14:textId="2423AFC7" w:rsidR="00D264BA" w:rsidRPr="002B2E2C" w:rsidRDefault="00B1324A" w:rsidP="00967C04">
            <w:pPr>
              <w:spacing w:before="120" w:after="120"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X</w:t>
            </w:r>
          </w:p>
        </w:tc>
        <w:tc>
          <w:tcPr>
            <w:tcW w:w="794" w:type="dxa"/>
          </w:tcPr>
          <w:p w14:paraId="3668CEFA" w14:textId="37D777EA" w:rsidR="00D264BA" w:rsidRPr="002B2E2C" w:rsidRDefault="00B1324A" w:rsidP="00967C04">
            <w:pPr>
              <w:spacing w:before="120" w:after="120"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X</w:t>
            </w:r>
          </w:p>
        </w:tc>
        <w:tc>
          <w:tcPr>
            <w:tcW w:w="934" w:type="dxa"/>
          </w:tcPr>
          <w:p w14:paraId="2DD863E2" w14:textId="77777777" w:rsidR="00D264BA" w:rsidRPr="002B2E2C" w:rsidRDefault="00D264BA" w:rsidP="00967C04">
            <w:pPr>
              <w:spacing w:before="120" w:after="120" w:line="240" w:lineRule="auto"/>
              <w:ind w:firstLine="0"/>
              <w:jc w:val="center"/>
              <w:rPr>
                <w:rFonts w:cs="Times New Roman"/>
                <w:b/>
                <w:color w:val="000000" w:themeColor="text1"/>
                <w:sz w:val="20"/>
                <w:szCs w:val="20"/>
                <w:highlight w:val="yellow"/>
              </w:rPr>
            </w:pPr>
          </w:p>
        </w:tc>
      </w:tr>
      <w:tr w:rsidR="00D264BA" w:rsidRPr="002B2E2C" w14:paraId="6A5326F0" w14:textId="0F3C91A1" w:rsidTr="00D264BA">
        <w:tc>
          <w:tcPr>
            <w:tcW w:w="2802" w:type="dxa"/>
          </w:tcPr>
          <w:p w14:paraId="44EA4B13" w14:textId="77777777" w:rsidR="00D264BA" w:rsidRPr="002B2E2C" w:rsidRDefault="00D264BA" w:rsidP="00967C04">
            <w:pPr>
              <w:spacing w:before="120" w:after="120" w:line="240" w:lineRule="auto"/>
              <w:ind w:firstLine="0"/>
              <w:rPr>
                <w:rFonts w:cs="Times New Roman"/>
                <w:color w:val="000000" w:themeColor="text1"/>
                <w:sz w:val="20"/>
                <w:szCs w:val="20"/>
              </w:rPr>
            </w:pPr>
            <w:r w:rsidRPr="002B2E2C">
              <w:rPr>
                <w:rFonts w:cs="Times New Roman"/>
                <w:color w:val="000000" w:themeColor="text1"/>
                <w:sz w:val="20"/>
                <w:szCs w:val="20"/>
              </w:rPr>
              <w:t>Defesa do TCC em banca (TC2N2)</w:t>
            </w:r>
          </w:p>
        </w:tc>
        <w:tc>
          <w:tcPr>
            <w:tcW w:w="850" w:type="dxa"/>
            <w:vAlign w:val="center"/>
          </w:tcPr>
          <w:p w14:paraId="6B4EEC7E"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20" w:type="dxa"/>
            <w:vAlign w:val="center"/>
          </w:tcPr>
          <w:p w14:paraId="4DD3A0BF"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4ACAACB5"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21" w:type="dxa"/>
            <w:vAlign w:val="center"/>
          </w:tcPr>
          <w:p w14:paraId="5C50761E"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15D038FD"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29" w:type="dxa"/>
            <w:vAlign w:val="center"/>
          </w:tcPr>
          <w:p w14:paraId="7026FE73"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816" w:type="dxa"/>
            <w:vAlign w:val="center"/>
          </w:tcPr>
          <w:p w14:paraId="22FC78FE"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94" w:type="dxa"/>
            <w:vAlign w:val="center"/>
          </w:tcPr>
          <w:p w14:paraId="4ABA5B73" w14:textId="05D002CD"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0017F9F9"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00508701" w14:textId="77777777" w:rsidR="00D264BA" w:rsidRPr="002B2E2C" w:rsidRDefault="00D264BA" w:rsidP="00967C04">
            <w:pPr>
              <w:spacing w:before="120" w:after="120" w:line="240" w:lineRule="auto"/>
              <w:ind w:firstLine="0"/>
              <w:jc w:val="center"/>
              <w:rPr>
                <w:rFonts w:cs="Times New Roman"/>
                <w:b/>
                <w:color w:val="000000" w:themeColor="text1"/>
                <w:sz w:val="20"/>
                <w:szCs w:val="20"/>
              </w:rPr>
            </w:pPr>
          </w:p>
        </w:tc>
        <w:tc>
          <w:tcPr>
            <w:tcW w:w="934" w:type="dxa"/>
          </w:tcPr>
          <w:p w14:paraId="21AB7E7E" w14:textId="18082DF8" w:rsidR="00D264BA" w:rsidRPr="002B2E2C" w:rsidRDefault="00D264BA" w:rsidP="00967C04">
            <w:pPr>
              <w:spacing w:before="120" w:after="120" w:line="240" w:lineRule="auto"/>
              <w:ind w:firstLine="0"/>
              <w:jc w:val="center"/>
              <w:rPr>
                <w:rFonts w:cs="Times New Roman"/>
                <w:b/>
                <w:color w:val="000000" w:themeColor="text1"/>
                <w:sz w:val="20"/>
                <w:szCs w:val="20"/>
              </w:rPr>
            </w:pPr>
            <w:r w:rsidRPr="002B2E2C">
              <w:rPr>
                <w:rFonts w:cs="Times New Roman"/>
                <w:b/>
                <w:color w:val="000000" w:themeColor="text1"/>
                <w:sz w:val="20"/>
                <w:szCs w:val="20"/>
              </w:rPr>
              <w:t>X</w:t>
            </w:r>
          </w:p>
        </w:tc>
      </w:tr>
    </w:tbl>
    <w:p w14:paraId="26EEE829" w14:textId="77777777" w:rsidR="001F6277" w:rsidRPr="002B2E2C" w:rsidRDefault="001F6277" w:rsidP="008B6462">
      <w:pPr>
        <w:ind w:firstLine="0"/>
        <w:rPr>
          <w:rFonts w:eastAsia="Calibri" w:cs="Times New Roman"/>
          <w:lang w:eastAsia="en-US"/>
        </w:rPr>
        <w:sectPr w:rsidR="001F6277" w:rsidRPr="002B2E2C" w:rsidSect="00045B2A">
          <w:pgSz w:w="16837" w:h="11905" w:orient="landscape" w:code="9"/>
          <w:pgMar w:top="1701" w:right="1701" w:bottom="1134" w:left="1134" w:header="1259" w:footer="720" w:gutter="0"/>
          <w:cols w:space="720"/>
          <w:docGrid w:linePitch="360"/>
        </w:sectPr>
      </w:pPr>
    </w:p>
    <w:p w14:paraId="6316407D" w14:textId="1643C083" w:rsidR="00F14C04" w:rsidRPr="002B2E2C" w:rsidRDefault="00F14C04" w:rsidP="00936C64">
      <w:pPr>
        <w:pStyle w:val="Ttulo1"/>
        <w:rPr>
          <w:rFonts w:eastAsia="Calibri" w:cs="Times New Roman"/>
          <w:lang w:eastAsia="en-US"/>
        </w:rPr>
      </w:pPr>
      <w:bookmarkStart w:id="97" w:name="_Toc52033208"/>
      <w:bookmarkStart w:id="98" w:name="_Toc52120458"/>
      <w:bookmarkStart w:id="99" w:name="_Toc59289017"/>
      <w:r w:rsidRPr="002B2E2C">
        <w:rPr>
          <w:rFonts w:eastAsia="Calibri" w:cs="Times New Roman"/>
          <w:lang w:eastAsia="en-US"/>
        </w:rPr>
        <w:lastRenderedPageBreak/>
        <w:t>REFERÊNCIAS</w:t>
      </w:r>
      <w:r w:rsidR="0017607A" w:rsidRPr="002B2E2C">
        <w:rPr>
          <w:rFonts w:eastAsia="Calibri" w:cs="Times New Roman"/>
          <w:lang w:eastAsia="en-US"/>
        </w:rPr>
        <w:t xml:space="preserve"> BIBILIOGRÁFICAS</w:t>
      </w:r>
      <w:bookmarkStart w:id="100" w:name="_Toc444850057"/>
      <w:bookmarkEnd w:id="97"/>
      <w:bookmarkEnd w:id="98"/>
      <w:bookmarkEnd w:id="99"/>
    </w:p>
    <w:p w14:paraId="270234EC" w14:textId="0114A437" w:rsidR="005A3881" w:rsidRPr="005A3881" w:rsidRDefault="00EE7C14" w:rsidP="005A3881">
      <w:pPr>
        <w:pStyle w:val="Bibliografia"/>
        <w:rPr>
          <w:rFonts w:cs="Times New Roman"/>
          <w:shd w:val="clear" w:color="auto" w:fill="FFFFFF"/>
        </w:rPr>
      </w:pPr>
      <w:r w:rsidRPr="002B2E2C">
        <w:rPr>
          <w:rFonts w:cs="Times New Roman"/>
          <w:shd w:val="clear" w:color="auto" w:fill="FFFFFF"/>
        </w:rPr>
        <w:t>BRASIL. [Constituição (1988)]. </w:t>
      </w:r>
      <w:r w:rsidRPr="002B2E2C">
        <w:rPr>
          <w:rFonts w:cs="Times New Roman"/>
          <w:b/>
          <w:bCs/>
          <w:shd w:val="clear" w:color="auto" w:fill="FFFFFF"/>
        </w:rPr>
        <w:t>Constituição da República Federativa do Brasil de 1988</w:t>
      </w:r>
      <w:r w:rsidRPr="002B2E2C">
        <w:rPr>
          <w:rFonts w:cs="Times New Roman"/>
          <w:shd w:val="clear" w:color="auto" w:fill="FFFFFF"/>
        </w:rPr>
        <w:t xml:space="preserve">. Brasília, DF: Presidência da República, [2016]. Disponível em: </w:t>
      </w:r>
      <w:r w:rsidR="008D046D" w:rsidRPr="002B2E2C">
        <w:rPr>
          <w:rFonts w:cs="Times New Roman"/>
          <w:shd w:val="clear" w:color="auto" w:fill="FFFFFF"/>
        </w:rPr>
        <w:t>&lt;</w:t>
      </w:r>
      <w:r w:rsidR="00AB48F7" w:rsidRPr="002B2E2C">
        <w:rPr>
          <w:rFonts w:cs="Times New Roman"/>
          <w:shd w:val="clear" w:color="auto" w:fill="FFFFFF"/>
        </w:rPr>
        <w:t>http://www.planalto.gov.br/ccivil_03/constituicao/constituicao.htm</w:t>
      </w:r>
      <w:r w:rsidR="008D046D" w:rsidRPr="002B2E2C">
        <w:rPr>
          <w:rFonts w:cs="Times New Roman"/>
          <w:shd w:val="clear" w:color="auto" w:fill="FFFFFF"/>
        </w:rPr>
        <w:t>&gt;</w:t>
      </w:r>
      <w:r w:rsidRPr="002B2E2C">
        <w:rPr>
          <w:rFonts w:cs="Times New Roman"/>
          <w:shd w:val="clear" w:color="auto" w:fill="FFFFFF"/>
        </w:rPr>
        <w:t xml:space="preserve">. Acesso em: </w:t>
      </w:r>
      <w:r w:rsidR="00AB48F7" w:rsidRPr="002B2E2C">
        <w:rPr>
          <w:rFonts w:cs="Times New Roman"/>
          <w:shd w:val="clear" w:color="auto" w:fill="FFFFFF"/>
        </w:rPr>
        <w:t>13</w:t>
      </w:r>
      <w:r w:rsidRPr="002B2E2C">
        <w:rPr>
          <w:rFonts w:cs="Times New Roman"/>
          <w:shd w:val="clear" w:color="auto" w:fill="FFFFFF"/>
        </w:rPr>
        <w:t xml:space="preserve"> </w:t>
      </w:r>
      <w:r w:rsidR="008D046D" w:rsidRPr="002B2E2C">
        <w:rPr>
          <w:rFonts w:cs="Times New Roman"/>
          <w:shd w:val="clear" w:color="auto" w:fill="FFFFFF"/>
        </w:rPr>
        <w:t>mai</w:t>
      </w:r>
      <w:r w:rsidRPr="002B2E2C">
        <w:rPr>
          <w:rFonts w:cs="Times New Roman"/>
          <w:shd w:val="clear" w:color="auto" w:fill="FFFFFF"/>
        </w:rPr>
        <w:t xml:space="preserve">. </w:t>
      </w:r>
      <w:r w:rsidR="008D046D" w:rsidRPr="002B2E2C">
        <w:rPr>
          <w:rFonts w:cs="Times New Roman"/>
          <w:shd w:val="clear" w:color="auto" w:fill="FFFFFF"/>
        </w:rPr>
        <w:t>2020</w:t>
      </w:r>
      <w:r w:rsidRPr="002B2E2C">
        <w:rPr>
          <w:rFonts w:cs="Times New Roman"/>
          <w:shd w:val="clear" w:color="auto" w:fill="FFFFFF"/>
        </w:rPr>
        <w:t>.</w:t>
      </w:r>
    </w:p>
    <w:p w14:paraId="056DB3B1" w14:textId="1F9A5E01" w:rsidR="00F14C04" w:rsidRPr="002B2E2C" w:rsidRDefault="00F14C04" w:rsidP="00F14C04">
      <w:pPr>
        <w:pStyle w:val="Bibliografia"/>
        <w:rPr>
          <w:rFonts w:cs="Times New Roman"/>
          <w:noProof/>
        </w:rPr>
      </w:pPr>
      <w:r w:rsidRPr="002B2E2C">
        <w:rPr>
          <w:rFonts w:cs="Times New Roman"/>
          <w:noProof/>
        </w:rPr>
        <w:t xml:space="preserve">BRASIL. </w:t>
      </w:r>
      <w:r w:rsidRPr="002B2E2C">
        <w:rPr>
          <w:rFonts w:cs="Times New Roman"/>
          <w:b/>
          <w:bCs/>
          <w:noProof/>
        </w:rPr>
        <w:t>LEI Nº 9.394</w:t>
      </w:r>
      <w:r w:rsidRPr="002B2E2C">
        <w:rPr>
          <w:rFonts w:cs="Times New Roman"/>
          <w:noProof/>
        </w:rPr>
        <w:t>. Congresso Nacional. Brasília. 1996.</w:t>
      </w:r>
    </w:p>
    <w:p w14:paraId="00151A85" w14:textId="7D8DF021" w:rsidR="00D47872" w:rsidRPr="002B2E2C" w:rsidRDefault="00D47872" w:rsidP="00D47872">
      <w:pPr>
        <w:ind w:firstLine="0"/>
        <w:rPr>
          <w:rFonts w:cs="Times New Roman"/>
        </w:rPr>
      </w:pPr>
      <w:r w:rsidRPr="002B2E2C">
        <w:rPr>
          <w:rFonts w:cs="Times New Roman"/>
          <w:shd w:val="clear" w:color="auto" w:fill="FFFFFF"/>
        </w:rPr>
        <w:t>BRASIL. Lei nº 5.540, de 28 de novembro de 1968. Ensino Superior. </w:t>
      </w:r>
      <w:r w:rsidRPr="002B2E2C">
        <w:rPr>
          <w:rFonts w:cs="Times New Roman"/>
          <w:b/>
          <w:bCs/>
          <w:shd w:val="clear" w:color="auto" w:fill="FFFFFF"/>
        </w:rPr>
        <w:t>LEI Nº 5.540, DE 28 DE NOVEMBRO DE 1968</w:t>
      </w:r>
      <w:r w:rsidRPr="002B2E2C">
        <w:rPr>
          <w:rFonts w:cs="Times New Roman"/>
          <w:shd w:val="clear" w:color="auto" w:fill="FFFFFF"/>
        </w:rPr>
        <w:t>, Brasília, DF, 28 nov. 1968.</w:t>
      </w:r>
    </w:p>
    <w:p w14:paraId="5C934353" w14:textId="77777777" w:rsidR="00F14C04" w:rsidRPr="002B2E2C" w:rsidRDefault="00F14C04" w:rsidP="00F14C04">
      <w:pPr>
        <w:pStyle w:val="Bibliografia"/>
        <w:rPr>
          <w:rFonts w:cs="Times New Roman"/>
          <w:noProof/>
        </w:rPr>
      </w:pPr>
      <w:r w:rsidRPr="002B2E2C">
        <w:rPr>
          <w:rFonts w:cs="Times New Roman"/>
          <w:noProof/>
        </w:rPr>
        <w:t xml:space="preserve">BRUNO, L. </w:t>
      </w:r>
      <w:r w:rsidRPr="002B2E2C">
        <w:rPr>
          <w:rFonts w:cs="Times New Roman"/>
          <w:b/>
          <w:bCs/>
          <w:noProof/>
        </w:rPr>
        <w:t>Educação e desenvolvimento</w:t>
      </w:r>
      <w:r w:rsidRPr="002B2E2C">
        <w:rPr>
          <w:rFonts w:cs="Times New Roman"/>
          <w:noProof/>
        </w:rPr>
        <w:t>. Universidade de São Paulo. São Paulo, p. 20. 2011.</w:t>
      </w:r>
    </w:p>
    <w:p w14:paraId="188A9F92" w14:textId="77777777" w:rsidR="00F14C04" w:rsidRPr="002B2E2C" w:rsidRDefault="00F14C04" w:rsidP="00F14C04">
      <w:pPr>
        <w:pStyle w:val="Bibliografia"/>
        <w:rPr>
          <w:rFonts w:cs="Times New Roman"/>
          <w:noProof/>
        </w:rPr>
      </w:pPr>
      <w:r w:rsidRPr="002B2E2C">
        <w:rPr>
          <w:rFonts w:cs="Times New Roman"/>
          <w:noProof/>
        </w:rPr>
        <w:t xml:space="preserve">CARLOS, A. B.; ODAIR, J. D. </w:t>
      </w:r>
      <w:r w:rsidRPr="002B2E2C">
        <w:rPr>
          <w:rFonts w:cs="Times New Roman"/>
          <w:b/>
          <w:bCs/>
          <w:noProof/>
        </w:rPr>
        <w:t>O MODELO MULTICAMPI DE UNIVERSIDADE E SUAS RELAÇÕES COM A SOCIEDADE</w:t>
      </w:r>
      <w:r w:rsidRPr="002B2E2C">
        <w:rPr>
          <w:rFonts w:cs="Times New Roman"/>
          <w:noProof/>
        </w:rPr>
        <w:t>. [S.l.], p. 15. 2013.</w:t>
      </w:r>
    </w:p>
    <w:p w14:paraId="19186468" w14:textId="77777777" w:rsidR="00F14C04" w:rsidRPr="002B2E2C" w:rsidRDefault="00F14C04" w:rsidP="00F14C04">
      <w:pPr>
        <w:pStyle w:val="Bibliografia"/>
        <w:rPr>
          <w:rFonts w:cs="Times New Roman"/>
          <w:noProof/>
        </w:rPr>
      </w:pPr>
      <w:r w:rsidRPr="002B2E2C">
        <w:rPr>
          <w:rFonts w:cs="Times New Roman"/>
          <w:noProof/>
        </w:rPr>
        <w:t xml:space="preserve">CARVALHO, R. R. D. S. </w:t>
      </w:r>
      <w:r w:rsidRPr="002B2E2C">
        <w:rPr>
          <w:rFonts w:cs="Times New Roman"/>
          <w:b/>
          <w:bCs/>
          <w:noProof/>
        </w:rPr>
        <w:t>UNIVERSIDADE ESTADUAL DE GOIÁS: HISTÓRICO, REALIDADE E DESAFIOS</w:t>
      </w:r>
      <w:r w:rsidRPr="002B2E2C">
        <w:rPr>
          <w:rFonts w:cs="Times New Roman"/>
          <w:noProof/>
        </w:rPr>
        <w:t>. Goiânia. 2013.</w:t>
      </w:r>
    </w:p>
    <w:p w14:paraId="57D09E61" w14:textId="77777777" w:rsidR="00F14C04" w:rsidRPr="002B2E2C" w:rsidRDefault="00F14C04" w:rsidP="00F14C04">
      <w:pPr>
        <w:pStyle w:val="Bibliografia"/>
        <w:rPr>
          <w:rFonts w:cs="Times New Roman"/>
          <w:noProof/>
        </w:rPr>
      </w:pPr>
      <w:r w:rsidRPr="002B2E2C">
        <w:rPr>
          <w:rFonts w:cs="Times New Roman"/>
          <w:noProof/>
        </w:rPr>
        <w:t xml:space="preserve">CAVALCANTE, J. F. </w:t>
      </w:r>
      <w:r w:rsidRPr="002B2E2C">
        <w:rPr>
          <w:rFonts w:cs="Times New Roman"/>
          <w:b/>
          <w:bCs/>
          <w:noProof/>
        </w:rPr>
        <w:t>Educação Superior: conceitos, definições e classificações</w:t>
      </w:r>
      <w:r w:rsidRPr="002B2E2C">
        <w:rPr>
          <w:rFonts w:cs="Times New Roman"/>
          <w:noProof/>
        </w:rPr>
        <w:t>. MEC/INEP. Brasília, p. 57. 2000.</w:t>
      </w:r>
    </w:p>
    <w:p w14:paraId="7958DCB5" w14:textId="6EFF4A21" w:rsidR="00F14C04" w:rsidRPr="002B2E2C" w:rsidRDefault="00F14C04" w:rsidP="00F14C04">
      <w:pPr>
        <w:pStyle w:val="Bibliografia"/>
        <w:rPr>
          <w:rFonts w:cs="Times New Roman"/>
          <w:noProof/>
        </w:rPr>
      </w:pPr>
      <w:r w:rsidRPr="002B2E2C">
        <w:rPr>
          <w:rFonts w:cs="Times New Roman"/>
          <w:noProof/>
        </w:rPr>
        <w:t xml:space="preserve">CHIAVENATO, I. </w:t>
      </w:r>
      <w:r w:rsidRPr="002B2E2C">
        <w:rPr>
          <w:rFonts w:cs="Times New Roman"/>
          <w:b/>
          <w:bCs/>
          <w:noProof/>
        </w:rPr>
        <w:t>Introdução à Teoria Geral da Administração Sétima Edição</w:t>
      </w:r>
      <w:r w:rsidRPr="002B2E2C">
        <w:rPr>
          <w:rFonts w:cs="Times New Roman"/>
          <w:noProof/>
        </w:rPr>
        <w:t>. Rio e Janeiro. 2003.</w:t>
      </w:r>
    </w:p>
    <w:p w14:paraId="5F65914C" w14:textId="65DFEF23" w:rsidR="00D3075C" w:rsidRPr="002B2E2C" w:rsidRDefault="00D3075C" w:rsidP="00D3075C">
      <w:pPr>
        <w:pStyle w:val="Bibliografia"/>
        <w:rPr>
          <w:rFonts w:cs="Times New Roman"/>
          <w:noProof/>
        </w:rPr>
      </w:pPr>
      <w:r w:rsidRPr="002B2E2C">
        <w:rPr>
          <w:rFonts w:cs="Times New Roman"/>
          <w:noProof/>
        </w:rPr>
        <w:t xml:space="preserve">CHIAVENATO, I. </w:t>
      </w:r>
      <w:r w:rsidRPr="002B2E2C">
        <w:rPr>
          <w:rFonts w:cs="Times New Roman"/>
          <w:b/>
          <w:bCs/>
          <w:noProof/>
        </w:rPr>
        <w:t>Gestão de Pessoas: O novo papel dos recursos humanos nas organizações</w:t>
      </w:r>
      <w:r w:rsidRPr="002B2E2C">
        <w:rPr>
          <w:rFonts w:cs="Times New Roman"/>
          <w:noProof/>
        </w:rPr>
        <w:t xml:space="preserve">. </w:t>
      </w:r>
      <w:r w:rsidR="00A64AC2" w:rsidRPr="002B2E2C">
        <w:rPr>
          <w:rFonts w:cs="Times New Roman"/>
          <w:noProof/>
        </w:rPr>
        <w:t>São Paulo</w:t>
      </w:r>
      <w:r w:rsidRPr="002B2E2C">
        <w:rPr>
          <w:rFonts w:cs="Times New Roman"/>
          <w:noProof/>
        </w:rPr>
        <w:t>. 2014.</w:t>
      </w:r>
    </w:p>
    <w:p w14:paraId="6117F40D" w14:textId="77777777" w:rsidR="00F14C04" w:rsidRPr="002B2E2C" w:rsidRDefault="00F14C04" w:rsidP="00F14C04">
      <w:pPr>
        <w:pStyle w:val="Bibliografia"/>
        <w:rPr>
          <w:rFonts w:cs="Times New Roman"/>
          <w:noProof/>
        </w:rPr>
      </w:pPr>
      <w:r w:rsidRPr="002B2E2C">
        <w:rPr>
          <w:rFonts w:cs="Times New Roman"/>
          <w:noProof/>
        </w:rPr>
        <w:t xml:space="preserve">FORTUNA, C.; TAVARES, J. N. Funcionários nos primeiros 100 anos (1808 a 1908) da faculdade de medicina da bahia. </w:t>
      </w:r>
      <w:r w:rsidRPr="002B2E2C">
        <w:rPr>
          <w:rFonts w:cs="Times New Roman"/>
          <w:b/>
          <w:bCs/>
          <w:noProof/>
        </w:rPr>
        <w:t>Gazeta Médica da Bahia</w:t>
      </w:r>
      <w:r w:rsidRPr="002B2E2C">
        <w:rPr>
          <w:rFonts w:cs="Times New Roman"/>
          <w:noProof/>
        </w:rPr>
        <w:t>, Salvador, p. 52-59, Jan-Abr 2010.</w:t>
      </w:r>
    </w:p>
    <w:p w14:paraId="6EFA90EE" w14:textId="77777777" w:rsidR="00F14C04" w:rsidRPr="002B2E2C" w:rsidRDefault="00F14C04" w:rsidP="00F14C04">
      <w:pPr>
        <w:pStyle w:val="Bibliografia"/>
        <w:rPr>
          <w:rFonts w:cs="Times New Roman"/>
          <w:noProof/>
        </w:rPr>
      </w:pPr>
      <w:r w:rsidRPr="002B2E2C">
        <w:rPr>
          <w:rFonts w:cs="Times New Roman"/>
          <w:noProof/>
        </w:rPr>
        <w:t xml:space="preserve">GOIÁS. </w:t>
      </w:r>
      <w:r w:rsidRPr="002B2E2C">
        <w:rPr>
          <w:rFonts w:cs="Times New Roman"/>
          <w:b/>
          <w:bCs/>
          <w:noProof/>
        </w:rPr>
        <w:t>LEI Nº 20.748</w:t>
      </w:r>
      <w:r w:rsidRPr="002B2E2C">
        <w:rPr>
          <w:rFonts w:cs="Times New Roman"/>
          <w:noProof/>
        </w:rPr>
        <w:t>. Secretaria de Estado da Casa Civil. Goiânia, p. 6. 2020.</w:t>
      </w:r>
    </w:p>
    <w:p w14:paraId="1D96DE1E" w14:textId="77777777" w:rsidR="00F14C04" w:rsidRPr="002B2E2C" w:rsidRDefault="00F14C04" w:rsidP="00F14C04">
      <w:pPr>
        <w:pStyle w:val="Bibliografia"/>
        <w:rPr>
          <w:rFonts w:cs="Times New Roman"/>
          <w:noProof/>
        </w:rPr>
      </w:pPr>
      <w:r w:rsidRPr="002B2E2C">
        <w:rPr>
          <w:rFonts w:cs="Times New Roman"/>
          <w:noProof/>
        </w:rPr>
        <w:t>IBGE. Projeção da população do Brasil e das Unidades da Federação, 26 abr. 2020. Disponivel em: &lt;https://www.ibge.gov.br/apps/populacao/projecao/&gt;.</w:t>
      </w:r>
    </w:p>
    <w:p w14:paraId="3FD3EEDA" w14:textId="09194849" w:rsidR="00F14C04" w:rsidRPr="002B2E2C" w:rsidRDefault="00F14C04" w:rsidP="00F14C04">
      <w:pPr>
        <w:pStyle w:val="Bibliografia"/>
        <w:rPr>
          <w:rFonts w:cs="Times New Roman"/>
          <w:noProof/>
        </w:rPr>
      </w:pPr>
      <w:r w:rsidRPr="002B2E2C">
        <w:rPr>
          <w:rFonts w:cs="Times New Roman"/>
          <w:noProof/>
        </w:rPr>
        <w:t xml:space="preserve">INEP. </w:t>
      </w:r>
      <w:r w:rsidR="008D046D" w:rsidRPr="002B2E2C">
        <w:rPr>
          <w:rFonts w:cs="Times New Roman"/>
          <w:b/>
          <w:bCs/>
          <w:noProof/>
        </w:rPr>
        <w:t>INEP</w:t>
      </w:r>
      <w:r w:rsidRPr="002B2E2C">
        <w:rPr>
          <w:rFonts w:cs="Times New Roman"/>
          <w:noProof/>
        </w:rPr>
        <w:t>, 04 26 2020. Disponivel em: &lt;http://inep.gov.br/sinaes&gt;.</w:t>
      </w:r>
    </w:p>
    <w:p w14:paraId="407F05C0" w14:textId="77777777" w:rsidR="00F14C04" w:rsidRPr="002B2E2C" w:rsidRDefault="00F14C04" w:rsidP="00F14C04">
      <w:pPr>
        <w:pStyle w:val="Bibliografia"/>
        <w:rPr>
          <w:rFonts w:cs="Times New Roman"/>
          <w:noProof/>
        </w:rPr>
      </w:pPr>
      <w:r w:rsidRPr="002B2E2C">
        <w:rPr>
          <w:rFonts w:cs="Times New Roman"/>
          <w:noProof/>
        </w:rPr>
        <w:t>INEP, I. N. D. E. E. P. E. A. T. Sinopse Estastística da Educação Superior, 2018. Disponivel em: &lt;http://inep.gov.br/web/guest/sinopses-estatisticas-da-educacao-superior&gt;. Acesso em: 24 abr. 2020.</w:t>
      </w:r>
    </w:p>
    <w:p w14:paraId="640C6772" w14:textId="434E942B" w:rsidR="00F14C04" w:rsidRPr="002B2E2C" w:rsidRDefault="00F14C04" w:rsidP="00F14C04">
      <w:pPr>
        <w:pStyle w:val="Bibliografia"/>
        <w:rPr>
          <w:rFonts w:cs="Times New Roman"/>
          <w:noProof/>
        </w:rPr>
      </w:pPr>
      <w:r w:rsidRPr="002B2E2C">
        <w:rPr>
          <w:rFonts w:cs="Times New Roman"/>
          <w:noProof/>
        </w:rPr>
        <w:t xml:space="preserve">LAUDON, K. C.; LAUDON, J. P. </w:t>
      </w:r>
      <w:r w:rsidRPr="002B2E2C">
        <w:rPr>
          <w:rFonts w:cs="Times New Roman"/>
          <w:b/>
          <w:bCs/>
          <w:noProof/>
        </w:rPr>
        <w:t>Sistemas de Informação Gerenciais</w:t>
      </w:r>
      <w:r w:rsidR="002C0837" w:rsidRPr="002B2E2C">
        <w:rPr>
          <w:rFonts w:cs="Times New Roman"/>
          <w:b/>
          <w:bCs/>
          <w:noProof/>
        </w:rPr>
        <w:t xml:space="preserve"> Sétima edição</w:t>
      </w:r>
      <w:r w:rsidRPr="002B2E2C">
        <w:rPr>
          <w:rFonts w:cs="Times New Roman"/>
          <w:noProof/>
        </w:rPr>
        <w:t>. São Paulo, 2007.</w:t>
      </w:r>
    </w:p>
    <w:p w14:paraId="6C634F82" w14:textId="337E1CA3" w:rsidR="002C0837" w:rsidRPr="002B2E2C" w:rsidRDefault="002C0837" w:rsidP="002C0837">
      <w:pPr>
        <w:pStyle w:val="Bibliografia"/>
        <w:rPr>
          <w:rFonts w:cs="Times New Roman"/>
          <w:noProof/>
          <w:lang w:val="en-US"/>
        </w:rPr>
      </w:pPr>
      <w:r w:rsidRPr="002B2E2C">
        <w:rPr>
          <w:rFonts w:cs="Times New Roman"/>
          <w:noProof/>
        </w:rPr>
        <w:t xml:space="preserve">LAUDON, K. C.; LAUDON, J. P. </w:t>
      </w:r>
      <w:r w:rsidRPr="002B2E2C">
        <w:rPr>
          <w:rFonts w:cs="Times New Roman"/>
          <w:b/>
          <w:bCs/>
          <w:noProof/>
        </w:rPr>
        <w:t>Sistemas de Informação Gerenciais Nona Edição</w:t>
      </w:r>
      <w:r w:rsidRPr="002B2E2C">
        <w:rPr>
          <w:rFonts w:cs="Times New Roman"/>
          <w:noProof/>
        </w:rPr>
        <w:t xml:space="preserve">. </w:t>
      </w:r>
      <w:r w:rsidRPr="002B2E2C">
        <w:rPr>
          <w:rFonts w:cs="Times New Roman"/>
          <w:noProof/>
          <w:lang w:val="en-US"/>
        </w:rPr>
        <w:t>São Paulo, 2011.</w:t>
      </w:r>
    </w:p>
    <w:p w14:paraId="081D6891" w14:textId="0667DF32" w:rsidR="004F4246" w:rsidRPr="002B2E2C" w:rsidRDefault="004F4246" w:rsidP="004F4246">
      <w:pPr>
        <w:pStyle w:val="Bibliografia"/>
        <w:rPr>
          <w:rFonts w:cs="Times New Roman"/>
          <w:noProof/>
        </w:rPr>
      </w:pPr>
      <w:r w:rsidRPr="002B2E2C">
        <w:rPr>
          <w:rFonts w:cs="Times New Roman"/>
          <w:noProof/>
          <w:lang w:val="en-US"/>
        </w:rPr>
        <w:lastRenderedPageBreak/>
        <w:t>LAUDON, Kenneth; LAUDON, Jane. </w:t>
      </w:r>
      <w:r w:rsidRPr="002B2E2C">
        <w:rPr>
          <w:rFonts w:cs="Times New Roman"/>
          <w:b/>
          <w:bCs/>
          <w:noProof/>
          <w:lang w:val="en-US"/>
        </w:rPr>
        <w:t>Management Information Systems</w:t>
      </w:r>
      <w:r w:rsidRPr="002B2E2C">
        <w:rPr>
          <w:rFonts w:cs="Times New Roman"/>
          <w:noProof/>
          <w:lang w:val="en-US"/>
        </w:rPr>
        <w:t xml:space="preserve">: Managing the Digital Firm. </w:t>
      </w:r>
      <w:r w:rsidRPr="002B2E2C">
        <w:rPr>
          <w:rFonts w:cs="Times New Roman"/>
          <w:noProof/>
        </w:rPr>
        <w:t>[S. l.]: Pearson, 2014. 645 p. ISBN 9780273789970.</w:t>
      </w:r>
    </w:p>
    <w:p w14:paraId="53DE7A41" w14:textId="77777777" w:rsidR="00E7180B" w:rsidRPr="002B2E2C" w:rsidRDefault="00E7180B" w:rsidP="00E7180B">
      <w:pPr>
        <w:rPr>
          <w:rFonts w:cs="Times New Roman"/>
        </w:rPr>
      </w:pPr>
    </w:p>
    <w:p w14:paraId="0E36EE5E" w14:textId="77777777" w:rsidR="002C0837" w:rsidRPr="002B2E2C" w:rsidRDefault="002C0837" w:rsidP="002C0837">
      <w:pPr>
        <w:rPr>
          <w:rFonts w:cs="Times New Roman"/>
        </w:rPr>
      </w:pPr>
    </w:p>
    <w:p w14:paraId="4AE9724E" w14:textId="77777777" w:rsidR="00F14C04" w:rsidRPr="002B2E2C" w:rsidRDefault="00F14C04" w:rsidP="00F14C04">
      <w:pPr>
        <w:pStyle w:val="Bibliografia"/>
        <w:rPr>
          <w:rFonts w:cs="Times New Roman"/>
          <w:noProof/>
        </w:rPr>
      </w:pPr>
      <w:r w:rsidRPr="002B2E2C">
        <w:rPr>
          <w:rFonts w:cs="Times New Roman"/>
          <w:noProof/>
        </w:rPr>
        <w:t xml:space="preserve">LIMA, G. G. </w:t>
      </w:r>
      <w:r w:rsidRPr="002B2E2C">
        <w:rPr>
          <w:rFonts w:cs="Times New Roman"/>
          <w:b/>
          <w:bCs/>
          <w:noProof/>
        </w:rPr>
        <w:t>Informação Gerencial em Universidades Públicas Federais</w:t>
      </w:r>
      <w:r w:rsidRPr="002B2E2C">
        <w:rPr>
          <w:rFonts w:cs="Times New Roman"/>
          <w:noProof/>
        </w:rPr>
        <w:t>. Escola de Ciência da Informação. Minas Gerais, p. 96. 2000.</w:t>
      </w:r>
    </w:p>
    <w:p w14:paraId="78D2F7C5" w14:textId="77777777" w:rsidR="00F14C04" w:rsidRPr="002B2E2C" w:rsidRDefault="00F14C04" w:rsidP="00F14C04">
      <w:pPr>
        <w:pStyle w:val="Bibliografia"/>
        <w:rPr>
          <w:rFonts w:cs="Times New Roman"/>
          <w:noProof/>
        </w:rPr>
      </w:pPr>
      <w:r w:rsidRPr="002B2E2C">
        <w:rPr>
          <w:rFonts w:cs="Times New Roman"/>
          <w:noProof/>
        </w:rPr>
        <w:t>MEC. PNE Em Movimento, 08 maio 2020. Disponivel em: &lt;http://pne.mec.gov.br/20-perguntas-frequentes/538-perguntas-frequentes&gt;.</w:t>
      </w:r>
    </w:p>
    <w:p w14:paraId="50782DD0" w14:textId="77777777" w:rsidR="00F14C04" w:rsidRPr="002B2E2C" w:rsidRDefault="00F14C04" w:rsidP="00F14C04">
      <w:pPr>
        <w:pStyle w:val="Bibliografia"/>
        <w:rPr>
          <w:rFonts w:cs="Times New Roman"/>
          <w:noProof/>
        </w:rPr>
      </w:pPr>
      <w:r w:rsidRPr="002B2E2C">
        <w:rPr>
          <w:rFonts w:cs="Times New Roman"/>
          <w:noProof/>
        </w:rPr>
        <w:t xml:space="preserve">MENDONÇA, S. J.; FERNANDES, V. M. PERFIL DOS ARTIGOS SOBRE SISTEMAS DE INFORMAÇÕES. </w:t>
      </w:r>
      <w:r w:rsidRPr="002B2E2C">
        <w:rPr>
          <w:rFonts w:cs="Times New Roman"/>
          <w:b/>
          <w:bCs/>
          <w:noProof/>
        </w:rPr>
        <w:t>GETEC</w:t>
      </w:r>
      <w:r w:rsidRPr="002B2E2C">
        <w:rPr>
          <w:rFonts w:cs="Times New Roman"/>
          <w:noProof/>
        </w:rPr>
        <w:t>, v. 1, n. 1, p. 22-40, 2012.</w:t>
      </w:r>
    </w:p>
    <w:p w14:paraId="2D82581C" w14:textId="77777777" w:rsidR="00F14C04" w:rsidRPr="002B2E2C" w:rsidRDefault="00F14C04" w:rsidP="00F14C04">
      <w:pPr>
        <w:pStyle w:val="Bibliografia"/>
        <w:rPr>
          <w:rFonts w:cs="Times New Roman"/>
          <w:noProof/>
        </w:rPr>
      </w:pPr>
      <w:r w:rsidRPr="002B2E2C">
        <w:rPr>
          <w:rFonts w:cs="Times New Roman"/>
          <w:noProof/>
        </w:rPr>
        <w:t xml:space="preserve">SANTOS, É. </w:t>
      </w:r>
      <w:r w:rsidRPr="002B2E2C">
        <w:rPr>
          <w:rFonts w:cs="Times New Roman"/>
          <w:b/>
          <w:bCs/>
          <w:noProof/>
        </w:rPr>
        <w:t>A educação como direito social e a escola</w:t>
      </w:r>
      <w:r w:rsidRPr="002B2E2C">
        <w:rPr>
          <w:rFonts w:cs="Times New Roman"/>
          <w:noProof/>
        </w:rPr>
        <w:t>. Universidade Federal do Pará. Belém, p. 15. 2019.</w:t>
      </w:r>
    </w:p>
    <w:p w14:paraId="7C7AF1F3" w14:textId="77777777" w:rsidR="00F14C04" w:rsidRPr="002B2E2C" w:rsidRDefault="00F14C04" w:rsidP="00F14C04">
      <w:pPr>
        <w:pStyle w:val="Bibliografia"/>
        <w:rPr>
          <w:rFonts w:cs="Times New Roman"/>
          <w:noProof/>
        </w:rPr>
      </w:pPr>
      <w:r w:rsidRPr="002B2E2C">
        <w:rPr>
          <w:rFonts w:cs="Times New Roman"/>
          <w:noProof/>
        </w:rPr>
        <w:t xml:space="preserve">SUTHERLAND, J. </w:t>
      </w:r>
      <w:r w:rsidRPr="002B2E2C">
        <w:rPr>
          <w:rFonts w:cs="Times New Roman"/>
          <w:b/>
          <w:bCs/>
          <w:noProof/>
        </w:rPr>
        <w:t>SCRUM A ARTE DE FAZER O DOBRO NA METADE DO TEMPO</w:t>
      </w:r>
      <w:r w:rsidRPr="002B2E2C">
        <w:rPr>
          <w:rFonts w:cs="Times New Roman"/>
          <w:noProof/>
        </w:rPr>
        <w:t>. [S.l.]: TEXTO EDITORES LRDA, 2014.</w:t>
      </w:r>
    </w:p>
    <w:p w14:paraId="13A0F7EF" w14:textId="77777777" w:rsidR="00F14C04" w:rsidRPr="002B2E2C" w:rsidRDefault="00F14C04" w:rsidP="00F14C04">
      <w:pPr>
        <w:pStyle w:val="Bibliografia"/>
        <w:rPr>
          <w:rFonts w:cs="Times New Roman"/>
          <w:noProof/>
        </w:rPr>
      </w:pPr>
      <w:r w:rsidRPr="002B2E2C">
        <w:rPr>
          <w:rFonts w:cs="Times New Roman"/>
          <w:noProof/>
        </w:rPr>
        <w:t xml:space="preserve">TARAPANOFF, K. </w:t>
      </w:r>
      <w:r w:rsidRPr="002B2E2C">
        <w:rPr>
          <w:rFonts w:cs="Times New Roman"/>
          <w:b/>
          <w:bCs/>
          <w:noProof/>
        </w:rPr>
        <w:t>Inteligência, Informação e conhecimento</w:t>
      </w:r>
      <w:r w:rsidRPr="002B2E2C">
        <w:rPr>
          <w:rFonts w:cs="Times New Roman"/>
          <w:noProof/>
        </w:rPr>
        <w:t>. Instituto Brasileiro de Informação em Ciência e Tecnologia – IBICT. Brasília, p. 439. 2006.</w:t>
      </w:r>
    </w:p>
    <w:p w14:paraId="21543AA8" w14:textId="53098429" w:rsidR="00F14C04" w:rsidRPr="002B2E2C" w:rsidRDefault="00F14C04" w:rsidP="00F14C04">
      <w:pPr>
        <w:pStyle w:val="Bibliografia"/>
        <w:rPr>
          <w:rFonts w:cs="Times New Roman"/>
          <w:noProof/>
        </w:rPr>
      </w:pPr>
      <w:r w:rsidRPr="002B2E2C">
        <w:rPr>
          <w:rFonts w:cs="Times New Roman"/>
          <w:noProof/>
        </w:rPr>
        <w:t xml:space="preserve">UEG. </w:t>
      </w:r>
      <w:r w:rsidR="00ED3BBF" w:rsidRPr="002B2E2C">
        <w:rPr>
          <w:rFonts w:cs="Times New Roman"/>
          <w:b/>
          <w:bCs/>
          <w:noProof/>
        </w:rPr>
        <w:t>Plano de desenvolvimento Institucional</w:t>
      </w:r>
      <w:r w:rsidR="00ED3BBF" w:rsidRPr="002B2E2C">
        <w:rPr>
          <w:rFonts w:cs="Times New Roman"/>
          <w:noProof/>
        </w:rPr>
        <w:t xml:space="preserve"> </w:t>
      </w:r>
      <w:r w:rsidRPr="002B2E2C">
        <w:rPr>
          <w:rFonts w:cs="Times New Roman"/>
          <w:b/>
          <w:bCs/>
          <w:noProof/>
        </w:rPr>
        <w:t>PDI</w:t>
      </w:r>
      <w:r w:rsidR="00DD6125" w:rsidRPr="002B2E2C">
        <w:rPr>
          <w:rFonts w:cs="Times New Roman"/>
          <w:b/>
          <w:bCs/>
          <w:noProof/>
        </w:rPr>
        <w:t xml:space="preserve"> 2010-2019</w:t>
      </w:r>
      <w:r w:rsidRPr="002B2E2C">
        <w:rPr>
          <w:rFonts w:cs="Times New Roman"/>
          <w:noProof/>
        </w:rPr>
        <w:t>.</w:t>
      </w:r>
      <w:r w:rsidR="00DD6125" w:rsidRPr="002B2E2C">
        <w:rPr>
          <w:rFonts w:cs="Times New Roman"/>
          <w:noProof/>
        </w:rPr>
        <w:t xml:space="preserve"> Disponível em: &lt; </w:t>
      </w:r>
      <w:hyperlink r:id="rId20" w:history="1">
        <w:r w:rsidR="00DD6125" w:rsidRPr="002B2E2C">
          <w:rPr>
            <w:rStyle w:val="Hyperlink"/>
            <w:rFonts w:cs="Times New Roman"/>
            <w:noProof/>
            <w:color w:val="auto"/>
            <w:u w:val="none"/>
          </w:rPr>
          <w:t>http://www.avaliacaoinstitucional.ueg.br/conteudo/15206_pdi</w:t>
        </w:r>
      </w:hyperlink>
      <w:r w:rsidR="00DD6125" w:rsidRPr="002B2E2C">
        <w:rPr>
          <w:rFonts w:cs="Times New Roman"/>
          <w:noProof/>
        </w:rPr>
        <w:t>&gt; Acesso em: 13 de abr. 2020</w:t>
      </w:r>
    </w:p>
    <w:p w14:paraId="375B06AA" w14:textId="77777777" w:rsidR="00F14C04" w:rsidRPr="002B2E2C" w:rsidRDefault="00F14C04" w:rsidP="00F14C04">
      <w:pPr>
        <w:pStyle w:val="Bibliografia"/>
        <w:rPr>
          <w:rFonts w:cs="Times New Roman"/>
          <w:noProof/>
        </w:rPr>
      </w:pPr>
      <w:r w:rsidRPr="002B2E2C">
        <w:rPr>
          <w:rFonts w:cs="Times New Roman"/>
          <w:noProof/>
        </w:rPr>
        <w:t xml:space="preserve">UEG. </w:t>
      </w:r>
      <w:r w:rsidRPr="002B2E2C">
        <w:rPr>
          <w:rFonts w:cs="Times New Roman"/>
          <w:b/>
          <w:bCs/>
          <w:noProof/>
        </w:rPr>
        <w:t>Avaliação Institucional da Universidade Estadual de Goiás: Relatório Parcial Ano Base 2018</w:t>
      </w:r>
      <w:r w:rsidRPr="002B2E2C">
        <w:rPr>
          <w:rFonts w:cs="Times New Roman"/>
          <w:noProof/>
        </w:rPr>
        <w:t>. Anápolis, p. 45. 2018.</w:t>
      </w:r>
    </w:p>
    <w:p w14:paraId="3A1B741C" w14:textId="77777777" w:rsidR="00F14C04" w:rsidRPr="002B2E2C" w:rsidRDefault="00F14C04" w:rsidP="00F14C04">
      <w:pPr>
        <w:pStyle w:val="Bibliografia"/>
        <w:rPr>
          <w:rFonts w:cs="Times New Roman"/>
          <w:noProof/>
        </w:rPr>
      </w:pPr>
      <w:r w:rsidRPr="002B2E2C">
        <w:rPr>
          <w:rFonts w:cs="Times New Roman"/>
          <w:noProof/>
        </w:rPr>
        <w:t xml:space="preserve">UEG. Reforma Administrativa - Principais Pontos. </w:t>
      </w:r>
      <w:r w:rsidRPr="002B2E2C">
        <w:rPr>
          <w:rFonts w:cs="Times New Roman"/>
          <w:b/>
          <w:bCs/>
          <w:noProof/>
        </w:rPr>
        <w:t>UEG</w:t>
      </w:r>
      <w:r w:rsidRPr="002B2E2C">
        <w:rPr>
          <w:rFonts w:cs="Times New Roman"/>
          <w:noProof/>
        </w:rPr>
        <w:t>, Anápolis, p. 41, 2020. Disponivel em: &lt;http://www.ueg.br/noticia/51900_governador_sanciona_reestruturacao_da_ueg&gt;. Acesso em: 17 abr. 2020.</w:t>
      </w:r>
    </w:p>
    <w:p w14:paraId="4A423388" w14:textId="77777777" w:rsidR="00F14C04" w:rsidRPr="002B2E2C" w:rsidRDefault="00F14C04" w:rsidP="00F14C04">
      <w:pPr>
        <w:pStyle w:val="Bibliografia"/>
        <w:rPr>
          <w:rFonts w:cs="Times New Roman"/>
          <w:noProof/>
        </w:rPr>
      </w:pPr>
      <w:r w:rsidRPr="002B2E2C">
        <w:rPr>
          <w:rFonts w:cs="Times New Roman"/>
          <w:noProof/>
        </w:rPr>
        <w:t>UEG. ueg.br, 2020. Disponivel em: &lt;http://www.ueg.br/conteudo/15836_nossa_universidade&gt;. Acesso em: 28 abr. 2020.</w:t>
      </w:r>
    </w:p>
    <w:p w14:paraId="68BFCEAE" w14:textId="77777777" w:rsidR="00F14C04" w:rsidRPr="002B2E2C" w:rsidRDefault="00F14C04" w:rsidP="00F14C04">
      <w:pPr>
        <w:pStyle w:val="Bibliografia"/>
        <w:rPr>
          <w:rFonts w:cs="Times New Roman"/>
          <w:noProof/>
        </w:rPr>
      </w:pPr>
      <w:r w:rsidRPr="002B2E2C">
        <w:rPr>
          <w:rFonts w:cs="Times New Roman"/>
          <w:noProof/>
        </w:rPr>
        <w:t xml:space="preserve">VEJA. IBGE: diploma de nível superior eleva salário em 219,4%. </w:t>
      </w:r>
      <w:r w:rsidRPr="002B2E2C">
        <w:rPr>
          <w:rFonts w:cs="Times New Roman"/>
          <w:b/>
          <w:bCs/>
          <w:noProof/>
        </w:rPr>
        <w:t>veja.abril.com.br</w:t>
      </w:r>
      <w:r w:rsidRPr="002B2E2C">
        <w:rPr>
          <w:rFonts w:cs="Times New Roman"/>
          <w:noProof/>
        </w:rPr>
        <w:t>, 2013. Disponivel em: &lt;https://veja.abril.com.br/economia/ibge-diploma-de-nivel-superior-eleva-salario-em-2194/&gt;. Acesso em: 30 abr. 2020.</w:t>
      </w:r>
    </w:p>
    <w:p w14:paraId="2CB7C58F" w14:textId="0FDB2E9F" w:rsidR="00304B1B" w:rsidRPr="002B2E2C" w:rsidRDefault="00F14C04" w:rsidP="00F14C04">
      <w:pPr>
        <w:pStyle w:val="Bibliografia"/>
        <w:rPr>
          <w:rFonts w:cs="Times New Roman"/>
          <w:noProof/>
        </w:rPr>
      </w:pPr>
      <w:r w:rsidRPr="002B2E2C">
        <w:rPr>
          <w:rFonts w:cs="Times New Roman"/>
          <w:noProof/>
        </w:rPr>
        <w:t xml:space="preserve">VIRGÍNIA, R. D.; GOERGEN, P. L. </w:t>
      </w:r>
      <w:r w:rsidRPr="002B2E2C">
        <w:rPr>
          <w:rFonts w:cs="Times New Roman"/>
          <w:b/>
          <w:bCs/>
          <w:noProof/>
        </w:rPr>
        <w:t>Educação Superior no Brasil:</w:t>
      </w:r>
      <w:r w:rsidRPr="002B2E2C">
        <w:rPr>
          <w:rFonts w:cs="Times New Roman"/>
          <w:noProof/>
        </w:rPr>
        <w:t xml:space="preserve"> </w:t>
      </w:r>
      <w:r w:rsidRPr="002B2E2C">
        <w:rPr>
          <w:rFonts w:cs="Times New Roman"/>
          <w:b/>
          <w:bCs/>
          <w:noProof/>
        </w:rPr>
        <w:t>panorama da contemporaneidade</w:t>
      </w:r>
      <w:r w:rsidRPr="002B2E2C">
        <w:rPr>
          <w:rFonts w:cs="Times New Roman"/>
          <w:noProof/>
        </w:rPr>
        <w:t>. Sorocaba, v. 24, 2019. 573-593 p.</w:t>
      </w:r>
    </w:p>
    <w:p w14:paraId="6D94BF88" w14:textId="4B6FF964" w:rsidR="00CF3CC4" w:rsidRPr="002B2E2C" w:rsidRDefault="00EE614B" w:rsidP="00512BBB">
      <w:pPr>
        <w:ind w:firstLine="0"/>
        <w:rPr>
          <w:rFonts w:cs="Times New Roman"/>
        </w:rPr>
      </w:pPr>
      <w:r w:rsidRPr="002B2E2C">
        <w:rPr>
          <w:rFonts w:cs="Times New Roman"/>
        </w:rPr>
        <w:t>BORGES</w:t>
      </w:r>
      <w:r w:rsidR="00C7417C" w:rsidRPr="002B2E2C">
        <w:rPr>
          <w:rFonts w:cs="Times New Roman"/>
        </w:rPr>
        <w:t xml:space="preserve">, </w:t>
      </w:r>
      <w:r w:rsidRPr="002B2E2C">
        <w:rPr>
          <w:rFonts w:cs="Times New Roman"/>
        </w:rPr>
        <w:t>Juliana</w:t>
      </w:r>
      <w:r w:rsidR="00C7417C" w:rsidRPr="002B2E2C">
        <w:rPr>
          <w:rFonts w:cs="Times New Roman"/>
        </w:rPr>
        <w:t xml:space="preserve">. </w:t>
      </w:r>
      <w:r w:rsidRPr="002B2E2C">
        <w:rPr>
          <w:rFonts w:cs="Times New Roman"/>
          <w:b/>
          <w:bCs/>
        </w:rPr>
        <w:t>Informação</w:t>
      </w:r>
      <w:r w:rsidR="00C7417C" w:rsidRPr="002B2E2C">
        <w:rPr>
          <w:rFonts w:cs="Times New Roman"/>
        </w:rPr>
        <w:t xml:space="preserve">. Mensagem recebida por </w:t>
      </w:r>
      <w:r w:rsidR="004A2B66" w:rsidRPr="002B2E2C">
        <w:rPr>
          <w:rFonts w:cs="Times New Roman"/>
        </w:rPr>
        <w:t>prg@ueg.br</w:t>
      </w:r>
      <w:r w:rsidR="00C7417C" w:rsidRPr="002B2E2C">
        <w:rPr>
          <w:rFonts w:cs="Times New Roman"/>
        </w:rPr>
        <w:t xml:space="preserve"> </w:t>
      </w:r>
      <w:r w:rsidR="004A2B66" w:rsidRPr="002B2E2C">
        <w:rPr>
          <w:rFonts w:cs="Times New Roman"/>
        </w:rPr>
        <w:t xml:space="preserve">13 de </w:t>
      </w:r>
      <w:r w:rsidR="004904D4" w:rsidRPr="002B2E2C">
        <w:rPr>
          <w:rFonts w:cs="Times New Roman"/>
        </w:rPr>
        <w:t>mai</w:t>
      </w:r>
      <w:r w:rsidR="004A2B66" w:rsidRPr="002B2E2C">
        <w:rPr>
          <w:rFonts w:cs="Times New Roman"/>
        </w:rPr>
        <w:t>. 2020</w:t>
      </w:r>
      <w:r w:rsidR="00C7417C" w:rsidRPr="002B2E2C">
        <w:rPr>
          <w:rFonts w:cs="Times New Roman"/>
        </w:rPr>
        <w:t>.</w:t>
      </w:r>
    </w:p>
    <w:p w14:paraId="21BF5E5A" w14:textId="77777777" w:rsidR="00A33035" w:rsidRPr="002B2E2C" w:rsidRDefault="00A33035" w:rsidP="00512BBB">
      <w:pPr>
        <w:ind w:firstLine="0"/>
        <w:rPr>
          <w:rFonts w:cs="Times New Roman"/>
        </w:rPr>
      </w:pPr>
    </w:p>
    <w:p w14:paraId="23BE127C" w14:textId="1C72FB0C" w:rsidR="006B2639" w:rsidRPr="002B2E2C" w:rsidRDefault="006B2639" w:rsidP="00512BBB">
      <w:pPr>
        <w:ind w:firstLine="0"/>
        <w:rPr>
          <w:rFonts w:cs="Times New Roman"/>
        </w:rPr>
      </w:pPr>
      <w:r w:rsidRPr="002B2E2C">
        <w:rPr>
          <w:rFonts w:cs="Times New Roman"/>
        </w:rPr>
        <w:t>RODRIGUES, Sandra. </w:t>
      </w:r>
      <w:r w:rsidRPr="002B2E2C">
        <w:rPr>
          <w:rFonts w:cs="Times New Roman"/>
          <w:b/>
          <w:bCs/>
        </w:rPr>
        <w:t xml:space="preserve">O alinhamento estratégico da tecnologia de informação na universidade federal do </w:t>
      </w:r>
      <w:r w:rsidR="00A33035" w:rsidRPr="002B2E2C">
        <w:rPr>
          <w:rFonts w:cs="Times New Roman"/>
          <w:b/>
          <w:bCs/>
        </w:rPr>
        <w:t>C</w:t>
      </w:r>
      <w:r w:rsidRPr="002B2E2C">
        <w:rPr>
          <w:rFonts w:cs="Times New Roman"/>
          <w:b/>
          <w:bCs/>
        </w:rPr>
        <w:t>eará</w:t>
      </w:r>
      <w:r w:rsidRPr="002B2E2C">
        <w:rPr>
          <w:rFonts w:cs="Times New Roman"/>
        </w:rPr>
        <w:t>. [S. l.: s. n.], 2009. Disponível em: http://www.repositorio.ufc.br/handle/riufc/2848. Acesso em: 9 ago. 2020.</w:t>
      </w:r>
    </w:p>
    <w:p w14:paraId="0215CB63" w14:textId="77777777" w:rsidR="006803ED" w:rsidRPr="002B2E2C" w:rsidRDefault="006803ED" w:rsidP="00512BBB">
      <w:pPr>
        <w:ind w:firstLine="0"/>
        <w:rPr>
          <w:rFonts w:cs="Times New Roman"/>
        </w:rPr>
      </w:pPr>
    </w:p>
    <w:p w14:paraId="0275FEDD" w14:textId="4A64E8B3" w:rsidR="00512BBB" w:rsidRPr="002B2E2C" w:rsidRDefault="0058136C" w:rsidP="00512BBB">
      <w:pPr>
        <w:ind w:firstLine="0"/>
        <w:rPr>
          <w:rFonts w:cs="Times New Roman"/>
        </w:rPr>
      </w:pPr>
      <w:r w:rsidRPr="002B2E2C">
        <w:rPr>
          <w:rFonts w:cs="Times New Roman"/>
        </w:rPr>
        <w:t>ALMEIDA</w:t>
      </w:r>
      <w:r w:rsidR="00301901" w:rsidRPr="002B2E2C">
        <w:rPr>
          <w:rFonts w:cs="Times New Roman"/>
        </w:rPr>
        <w:t xml:space="preserve">, </w:t>
      </w:r>
      <w:r w:rsidRPr="002B2E2C">
        <w:rPr>
          <w:rFonts w:cs="Times New Roman"/>
        </w:rPr>
        <w:t>V</w:t>
      </w:r>
      <w:r w:rsidR="00C95252" w:rsidRPr="002B2E2C">
        <w:rPr>
          <w:rFonts w:cs="Times New Roman"/>
        </w:rPr>
        <w:t>inicius Nóbile</w:t>
      </w:r>
      <w:r w:rsidR="00301901" w:rsidRPr="002B2E2C">
        <w:rPr>
          <w:rFonts w:cs="Times New Roman"/>
        </w:rPr>
        <w:t xml:space="preserve">. </w:t>
      </w:r>
      <w:r w:rsidR="00C95252" w:rsidRPr="002B2E2C">
        <w:rPr>
          <w:rFonts w:cs="Times New Roman"/>
        </w:rPr>
        <w:t>Cadeia de Valor</w:t>
      </w:r>
      <w:r w:rsidR="00301901" w:rsidRPr="002B2E2C">
        <w:rPr>
          <w:rFonts w:cs="Times New Roman"/>
        </w:rPr>
        <w:t>. </w:t>
      </w:r>
      <w:r w:rsidR="00C95252" w:rsidRPr="002B2E2C">
        <w:rPr>
          <w:rFonts w:cs="Times New Roman"/>
          <w:b/>
          <w:bCs/>
        </w:rPr>
        <w:t>euax</w:t>
      </w:r>
      <w:r w:rsidR="00301901" w:rsidRPr="002B2E2C">
        <w:rPr>
          <w:rFonts w:cs="Times New Roman"/>
        </w:rPr>
        <w:t xml:space="preserve">, </w:t>
      </w:r>
      <w:r w:rsidR="00C95252" w:rsidRPr="002B2E2C">
        <w:rPr>
          <w:rFonts w:cs="Times New Roman"/>
        </w:rPr>
        <w:t>2019</w:t>
      </w:r>
      <w:r w:rsidR="00301901" w:rsidRPr="002B2E2C">
        <w:rPr>
          <w:rFonts w:cs="Times New Roman"/>
        </w:rPr>
        <w:t>. Disponível em: &lt;</w:t>
      </w:r>
      <w:hyperlink r:id="rId21" w:history="1">
        <w:r w:rsidR="00C95252" w:rsidRPr="002B2E2C">
          <w:rPr>
            <w:rFonts w:cs="Times New Roman"/>
          </w:rPr>
          <w:t>https://www.euax.com.br/2019/10/cadeia-de-valor/</w:t>
        </w:r>
      </w:hyperlink>
      <w:r w:rsidR="00301901" w:rsidRPr="002B2E2C">
        <w:rPr>
          <w:rFonts w:cs="Times New Roman"/>
        </w:rPr>
        <w:t xml:space="preserve">&gt;. Acesso em: </w:t>
      </w:r>
      <w:r w:rsidR="00C95252" w:rsidRPr="002B2E2C">
        <w:rPr>
          <w:rFonts w:cs="Times New Roman"/>
        </w:rPr>
        <w:t>12</w:t>
      </w:r>
      <w:r w:rsidR="00301901" w:rsidRPr="002B2E2C">
        <w:rPr>
          <w:rFonts w:cs="Times New Roman"/>
        </w:rPr>
        <w:t xml:space="preserve">, </w:t>
      </w:r>
      <w:r w:rsidR="006803ED" w:rsidRPr="002B2E2C">
        <w:rPr>
          <w:rFonts w:cs="Times New Roman"/>
        </w:rPr>
        <w:t>agosto. 2020</w:t>
      </w:r>
      <w:r w:rsidR="00301901" w:rsidRPr="002B2E2C">
        <w:rPr>
          <w:rFonts w:cs="Times New Roman"/>
        </w:rPr>
        <w:t>.</w:t>
      </w:r>
    </w:p>
    <w:p w14:paraId="55B75D3C" w14:textId="44F1C8E6" w:rsidR="00512BBB" w:rsidRPr="002B2E2C" w:rsidRDefault="007420A9" w:rsidP="00512BBB">
      <w:pPr>
        <w:ind w:firstLine="0"/>
        <w:rPr>
          <w:rFonts w:cs="Times New Roman"/>
        </w:rPr>
      </w:pPr>
      <w:r w:rsidRPr="002B2E2C">
        <w:rPr>
          <w:rFonts w:cs="Times New Roman"/>
        </w:rPr>
        <w:t>VALOR. In: DICIO, Dicionário Online de Português. Porto: 7Graus, 2020. Disponível em: https://www.dicio.com.br/trabalho/. Acesso em: 12</w:t>
      </w:r>
      <w:r w:rsidR="00235A3C" w:rsidRPr="002B2E2C">
        <w:rPr>
          <w:rFonts w:cs="Times New Roman"/>
        </w:rPr>
        <w:t xml:space="preserve"> agosto. </w:t>
      </w:r>
      <w:r w:rsidRPr="002B2E2C">
        <w:rPr>
          <w:rFonts w:cs="Times New Roman"/>
        </w:rPr>
        <w:t>/2020.</w:t>
      </w:r>
    </w:p>
    <w:p w14:paraId="43B833AC" w14:textId="77777777" w:rsidR="00512BBB" w:rsidRPr="002B2E2C" w:rsidRDefault="00512BBB" w:rsidP="00512BBB">
      <w:pPr>
        <w:ind w:firstLine="0"/>
        <w:rPr>
          <w:rFonts w:cs="Times New Roman"/>
        </w:rPr>
      </w:pPr>
    </w:p>
    <w:p w14:paraId="038C9CF7" w14:textId="07E2375B" w:rsidR="00F14C04" w:rsidRPr="002B2E2C" w:rsidRDefault="00D5180A" w:rsidP="00D5180A">
      <w:pPr>
        <w:ind w:firstLine="0"/>
        <w:rPr>
          <w:rFonts w:cs="Times New Roman"/>
        </w:rPr>
      </w:pPr>
      <w:r w:rsidRPr="002B2E2C">
        <w:rPr>
          <w:rFonts w:cs="Times New Roman"/>
        </w:rPr>
        <w:t>FONSECA, Letícia. </w:t>
      </w:r>
      <w:r w:rsidRPr="002B2E2C">
        <w:rPr>
          <w:rFonts w:cs="Times New Roman"/>
          <w:b/>
          <w:bCs/>
        </w:rPr>
        <w:t>Estratégia Omnichannel</w:t>
      </w:r>
      <w:r w:rsidRPr="002B2E2C">
        <w:rPr>
          <w:rFonts w:cs="Times New Roman"/>
        </w:rPr>
        <w:t>: uma nova experiência de consumo. [S. l.], 23 jul. 2020. Disponível em: &lt;https://rockcontent.com/br/blog/omnichannel/#:~:text=Omnichannel%20%C3%A9%20uma%20estrat%C3%A9gia%20de,do%20virtual%20e%20do%20f%C3%ADsico&gt;. Acesso em: 15 ago. 2020</w:t>
      </w:r>
    </w:p>
    <w:p w14:paraId="0C72586E" w14:textId="77777777" w:rsidR="00AB7BD2" w:rsidRPr="002B2E2C" w:rsidRDefault="00AB7BD2" w:rsidP="00D5180A">
      <w:pPr>
        <w:ind w:firstLine="0"/>
        <w:rPr>
          <w:rFonts w:cs="Times New Roman"/>
        </w:rPr>
      </w:pPr>
    </w:p>
    <w:p w14:paraId="46F5B860" w14:textId="19B73A8C" w:rsidR="006D54BE" w:rsidRPr="002B2E2C" w:rsidRDefault="006D54BE" w:rsidP="006D54BE">
      <w:pPr>
        <w:ind w:firstLine="0"/>
        <w:rPr>
          <w:rFonts w:eastAsia="Calibri" w:cs="Times New Roman"/>
        </w:rPr>
      </w:pPr>
      <w:r w:rsidRPr="002B2E2C">
        <w:rPr>
          <w:rFonts w:cs="Times New Roman"/>
          <w:shd w:val="clear" w:color="auto" w:fill="FFFFFF"/>
        </w:rPr>
        <w:t>SILVA, Claudio Marcos; REZENDE, José Francisco. GERAÇÃO DE VALOR NO ENSINO SUPERIOR PRIVADO: UMA ANÁLISE DO PLANO DE DESENVOLVIMENTO INSTITUCIONAL (PDI). </w:t>
      </w:r>
      <w:r w:rsidRPr="002B2E2C">
        <w:rPr>
          <w:rFonts w:cs="Times New Roman"/>
          <w:b/>
          <w:bCs/>
          <w:shd w:val="clear" w:color="auto" w:fill="FFFFFF"/>
        </w:rPr>
        <w:t>CONTEXTUS Revista Contemporânea de Economia e Gestão</w:t>
      </w:r>
      <w:r w:rsidRPr="002B2E2C">
        <w:rPr>
          <w:rFonts w:cs="Times New Roman"/>
          <w:shd w:val="clear" w:color="auto" w:fill="FFFFFF"/>
        </w:rPr>
        <w:t>, [</w:t>
      </w:r>
      <w:r w:rsidRPr="002B2E2C">
        <w:rPr>
          <w:rFonts w:cs="Times New Roman"/>
          <w:i/>
          <w:iCs/>
          <w:shd w:val="clear" w:color="auto" w:fill="FFFFFF"/>
        </w:rPr>
        <w:t>S. l.</w:t>
      </w:r>
      <w:r w:rsidRPr="002B2E2C">
        <w:rPr>
          <w:rFonts w:cs="Times New Roman"/>
          <w:shd w:val="clear" w:color="auto" w:fill="FFFFFF"/>
        </w:rPr>
        <w:t>], ano 2017, v. 15, n. 3, p. 1, 4 set. 2017.</w:t>
      </w:r>
      <w:r w:rsidRPr="002B2E2C">
        <w:rPr>
          <w:rFonts w:eastAsia="Calibri" w:cs="Times New Roman"/>
        </w:rPr>
        <w:t xml:space="preserve"> </w:t>
      </w:r>
    </w:p>
    <w:p w14:paraId="254DC462" w14:textId="77777777" w:rsidR="00AB7BD2" w:rsidRPr="002B2E2C" w:rsidRDefault="00AB7BD2" w:rsidP="006D54BE">
      <w:pPr>
        <w:ind w:firstLine="0"/>
        <w:rPr>
          <w:rFonts w:eastAsia="Calibri" w:cs="Times New Roman"/>
        </w:rPr>
      </w:pPr>
    </w:p>
    <w:p w14:paraId="5BAF10BE" w14:textId="3075A4F1" w:rsidR="006D54BE" w:rsidRPr="002B2E2C" w:rsidRDefault="006D54BE" w:rsidP="006D54BE">
      <w:pPr>
        <w:ind w:firstLine="0"/>
        <w:rPr>
          <w:rFonts w:cs="Times New Roman"/>
          <w:shd w:val="clear" w:color="auto" w:fill="FFFFFF"/>
        </w:rPr>
      </w:pPr>
      <w:r w:rsidRPr="002B2E2C">
        <w:rPr>
          <w:rFonts w:cs="Times New Roman"/>
          <w:shd w:val="clear" w:color="auto" w:fill="FFFFFF"/>
        </w:rPr>
        <w:t xml:space="preserve">PORTER, Michael E; MILLAR, Victor. Como a informação Proporciona Vantagem Competitiva in: </w:t>
      </w:r>
      <w:r w:rsidRPr="002B2E2C">
        <w:rPr>
          <w:rFonts w:cs="Times New Roman"/>
          <w:b/>
          <w:bCs/>
          <w:shd w:val="clear" w:color="auto" w:fill="FFFFFF"/>
        </w:rPr>
        <w:t>Entendendo Michael Porter</w:t>
      </w:r>
      <w:r w:rsidRPr="002B2E2C">
        <w:rPr>
          <w:rFonts w:cs="Times New Roman"/>
          <w:shd w:val="clear" w:color="auto" w:fill="FFFFFF"/>
        </w:rPr>
        <w:t xml:space="preserve"> O guia essencial da competição e estratégia. 1. ed. São Paulo: HSM Editora. 269 p. ISBN 978-85-65482-08-0. 2012</w:t>
      </w:r>
    </w:p>
    <w:p w14:paraId="2C458120" w14:textId="77777777" w:rsidR="0072289F" w:rsidRPr="002B2E2C" w:rsidRDefault="0072289F" w:rsidP="006D54BE">
      <w:pPr>
        <w:ind w:firstLine="0"/>
        <w:rPr>
          <w:rFonts w:cs="Times New Roman"/>
        </w:rPr>
      </w:pPr>
    </w:p>
    <w:p w14:paraId="07527658" w14:textId="176F26B9" w:rsidR="00B7023B" w:rsidRPr="002B2E2C" w:rsidRDefault="00660C8E" w:rsidP="006D54BE">
      <w:pPr>
        <w:ind w:firstLine="0"/>
        <w:rPr>
          <w:rFonts w:cs="Times New Roman"/>
          <w:shd w:val="clear" w:color="auto" w:fill="FFFFFF"/>
        </w:rPr>
      </w:pPr>
      <w:r w:rsidRPr="002B2E2C">
        <w:rPr>
          <w:rFonts w:cs="Times New Roman"/>
          <w:shd w:val="clear" w:color="auto" w:fill="FFFFFF"/>
        </w:rPr>
        <w:t>GOIÁS</w:t>
      </w:r>
      <w:r w:rsidR="0072289F" w:rsidRPr="002B2E2C">
        <w:rPr>
          <w:rFonts w:cs="Times New Roman"/>
          <w:shd w:val="clear" w:color="auto" w:fill="FFFFFF"/>
        </w:rPr>
        <w:t xml:space="preserve">. </w:t>
      </w:r>
      <w:r w:rsidRPr="002B2E2C">
        <w:rPr>
          <w:rFonts w:cs="Times New Roman"/>
          <w:shd w:val="clear" w:color="auto" w:fill="FFFFFF"/>
        </w:rPr>
        <w:t>UEG (Universidade Estadual de Goiás)</w:t>
      </w:r>
      <w:r w:rsidR="0072289F" w:rsidRPr="002B2E2C">
        <w:rPr>
          <w:rFonts w:cs="Times New Roman"/>
          <w:shd w:val="clear" w:color="auto" w:fill="FFFFFF"/>
        </w:rPr>
        <w:t>. Decreto. </w:t>
      </w:r>
      <w:r w:rsidR="0072289F" w:rsidRPr="002B2E2C">
        <w:rPr>
          <w:rFonts w:cs="Times New Roman"/>
          <w:b/>
          <w:bCs/>
          <w:shd w:val="clear" w:color="auto" w:fill="FFFFFF"/>
        </w:rPr>
        <w:t>DECRETO Nº 9.593</w:t>
      </w:r>
      <w:r w:rsidR="0072289F" w:rsidRPr="002B2E2C">
        <w:rPr>
          <w:rFonts w:cs="Times New Roman"/>
          <w:shd w:val="clear" w:color="auto" w:fill="FFFFFF"/>
        </w:rPr>
        <w:t xml:space="preserve">, Casa Civil, 17 jan. </w:t>
      </w:r>
      <w:r w:rsidR="004E4B76" w:rsidRPr="002B2E2C">
        <w:rPr>
          <w:rFonts w:cs="Times New Roman"/>
          <w:shd w:val="clear" w:color="auto" w:fill="FFFFFF"/>
        </w:rPr>
        <w:t>2020</w:t>
      </w:r>
      <w:r w:rsidR="0072289F" w:rsidRPr="002B2E2C">
        <w:rPr>
          <w:rFonts w:cs="Times New Roman"/>
          <w:shd w:val="clear" w:color="auto" w:fill="FFFFFF"/>
        </w:rPr>
        <w:t>. Disponível em: https://legisla.casacivil.go.gov.br/pesquisa_legislacao/72508/decreto-9593. Acesso em: 5 set. 2020.</w:t>
      </w:r>
    </w:p>
    <w:p w14:paraId="61F73C88" w14:textId="77777777" w:rsidR="009458A1" w:rsidRPr="002B2E2C" w:rsidRDefault="009458A1" w:rsidP="006D54BE">
      <w:pPr>
        <w:ind w:firstLine="0"/>
        <w:rPr>
          <w:rFonts w:cs="Times New Roman"/>
        </w:rPr>
      </w:pPr>
    </w:p>
    <w:p w14:paraId="40C5A4F7" w14:textId="4A9BD425" w:rsidR="00B7023B" w:rsidRPr="002B2E2C" w:rsidRDefault="009458A1" w:rsidP="009458A1">
      <w:pPr>
        <w:ind w:firstLine="0"/>
        <w:rPr>
          <w:rFonts w:cs="Times New Roman"/>
          <w:shd w:val="clear" w:color="auto" w:fill="FFFFFF"/>
        </w:rPr>
      </w:pPr>
      <w:r w:rsidRPr="002B2E2C">
        <w:rPr>
          <w:rFonts w:cs="Times New Roman"/>
          <w:shd w:val="clear" w:color="auto" w:fill="FFFFFF"/>
        </w:rPr>
        <w:t>RUWER, Léia Maria. </w:t>
      </w:r>
      <w:r w:rsidRPr="002B2E2C">
        <w:rPr>
          <w:rFonts w:cs="Times New Roman"/>
          <w:b/>
          <w:bCs/>
          <w:shd w:val="clear" w:color="auto" w:fill="FFFFFF"/>
        </w:rPr>
        <w:t>Estratégias organizacionais</w:t>
      </w:r>
      <w:r w:rsidRPr="002B2E2C">
        <w:rPr>
          <w:rFonts w:cs="Times New Roman"/>
          <w:shd w:val="clear" w:color="auto" w:fill="FFFFFF"/>
        </w:rPr>
        <w:t>. Porto Alegre: Sagah, 2018. 175 p. ISBN 9788595026650.</w:t>
      </w:r>
      <w:r w:rsidR="000A6DE7" w:rsidRPr="002B2E2C">
        <w:rPr>
          <w:rFonts w:cs="Times New Roman"/>
          <w:shd w:val="clear" w:color="auto" w:fill="FFFFFF"/>
        </w:rPr>
        <w:t>sa</w:t>
      </w:r>
    </w:p>
    <w:p w14:paraId="57265C8B" w14:textId="75B916CF" w:rsidR="00105979" w:rsidRPr="002B2E2C" w:rsidRDefault="00105979" w:rsidP="009458A1">
      <w:pPr>
        <w:ind w:firstLine="0"/>
        <w:rPr>
          <w:rFonts w:cs="Times New Roman"/>
          <w:shd w:val="clear" w:color="auto" w:fill="FFFFFF"/>
        </w:rPr>
      </w:pPr>
    </w:p>
    <w:p w14:paraId="58AD0CFE" w14:textId="49B292BF" w:rsidR="00105979" w:rsidRPr="002B2E2C" w:rsidRDefault="00105979" w:rsidP="009458A1">
      <w:pPr>
        <w:ind w:firstLine="0"/>
        <w:rPr>
          <w:rFonts w:cs="Times New Roman"/>
          <w:shd w:val="clear" w:color="auto" w:fill="FFFFFF"/>
        </w:rPr>
      </w:pPr>
      <w:r w:rsidRPr="002B2E2C">
        <w:rPr>
          <w:rFonts w:cs="Times New Roman"/>
          <w:shd w:val="clear" w:color="auto" w:fill="FFFFFF"/>
        </w:rPr>
        <w:t>MINTZ, Henry; AHLSTRAND, Bruce; LAMPEL, Joseph. </w:t>
      </w:r>
      <w:r w:rsidRPr="002B2E2C">
        <w:rPr>
          <w:rFonts w:cs="Times New Roman"/>
          <w:b/>
          <w:bCs/>
          <w:shd w:val="clear" w:color="auto" w:fill="FFFFFF"/>
        </w:rPr>
        <w:t>Safári de Estratégia</w:t>
      </w:r>
      <w:r w:rsidRPr="002B2E2C">
        <w:rPr>
          <w:rFonts w:cs="Times New Roman"/>
          <w:shd w:val="clear" w:color="auto" w:fill="FFFFFF"/>
        </w:rPr>
        <w:t>: Um roteiro pela selva do planejamento estratégico. 2. ed. São Paulo: Bookman, 2010. 392 p. ISBN 0-273-71 958-0.</w:t>
      </w:r>
    </w:p>
    <w:p w14:paraId="62B48F70" w14:textId="3D6B5217" w:rsidR="003B001C" w:rsidRPr="002B2E2C" w:rsidRDefault="003B001C" w:rsidP="009458A1">
      <w:pPr>
        <w:ind w:firstLine="0"/>
        <w:rPr>
          <w:rFonts w:cs="Times New Roman"/>
          <w:lang w:val="en-US"/>
        </w:rPr>
      </w:pPr>
      <w:r w:rsidRPr="002B2E2C">
        <w:rPr>
          <w:rFonts w:cs="Times New Roman"/>
          <w:shd w:val="clear" w:color="auto" w:fill="FFFFFF"/>
        </w:rPr>
        <w:t>PORTER, Michael. </w:t>
      </w:r>
      <w:r w:rsidRPr="002B2E2C">
        <w:rPr>
          <w:rFonts w:cs="Times New Roman"/>
          <w:b/>
          <w:bCs/>
          <w:shd w:val="clear" w:color="auto" w:fill="FFFFFF"/>
        </w:rPr>
        <w:t>A vantagem competitiva das nações</w:t>
      </w:r>
      <w:r w:rsidRPr="002B2E2C">
        <w:rPr>
          <w:rFonts w:cs="Times New Roman"/>
          <w:shd w:val="clear" w:color="auto" w:fill="FFFFFF"/>
        </w:rPr>
        <w:t xml:space="preserve">. </w:t>
      </w:r>
      <w:r w:rsidRPr="007D2DEC">
        <w:rPr>
          <w:rFonts w:cs="Times New Roman"/>
          <w:shd w:val="clear" w:color="auto" w:fill="FFFFFF"/>
          <w:lang w:val="en-US"/>
        </w:rPr>
        <w:t>[</w:t>
      </w:r>
      <w:r w:rsidRPr="007D2DEC">
        <w:rPr>
          <w:rFonts w:cs="Times New Roman"/>
          <w:i/>
          <w:iCs/>
          <w:shd w:val="clear" w:color="auto" w:fill="FFFFFF"/>
          <w:lang w:val="en-US"/>
        </w:rPr>
        <w:t>S. l.</w:t>
      </w:r>
      <w:r w:rsidRPr="007D2DEC">
        <w:rPr>
          <w:rFonts w:cs="Times New Roman"/>
          <w:shd w:val="clear" w:color="auto" w:fill="FFFFFF"/>
          <w:lang w:val="en-US"/>
        </w:rPr>
        <w:t xml:space="preserve">]: ELSEVIER EDITORA, 1989. </w:t>
      </w:r>
      <w:r w:rsidRPr="002B2E2C">
        <w:rPr>
          <w:rFonts w:cs="Times New Roman"/>
          <w:shd w:val="clear" w:color="auto" w:fill="FFFFFF"/>
          <w:lang w:val="en-US"/>
        </w:rPr>
        <w:t>920 p. ISBN 8570017588.</w:t>
      </w:r>
    </w:p>
    <w:p w14:paraId="1019899F" w14:textId="6F8553E1" w:rsidR="00EA3AC8" w:rsidRPr="002B2E2C" w:rsidRDefault="00FC7279" w:rsidP="00526593">
      <w:pPr>
        <w:suppressAutoHyphens w:val="0"/>
        <w:ind w:firstLine="0"/>
        <w:rPr>
          <w:rFonts w:cs="Times New Roman"/>
          <w:shd w:val="clear" w:color="auto" w:fill="FFFFFF"/>
        </w:rPr>
      </w:pPr>
      <w:r w:rsidRPr="002B2E2C">
        <w:rPr>
          <w:rFonts w:cs="Times New Roman"/>
          <w:shd w:val="clear" w:color="auto" w:fill="FFFFFF"/>
          <w:lang w:val="en-US"/>
        </w:rPr>
        <w:lastRenderedPageBreak/>
        <w:t>LAUDON, Kenneth C; LAUDON, Jane P. </w:t>
      </w:r>
      <w:r w:rsidRPr="002B2E2C">
        <w:rPr>
          <w:rFonts w:cs="Times New Roman"/>
          <w:b/>
          <w:bCs/>
          <w:shd w:val="clear" w:color="auto" w:fill="FFFFFF"/>
          <w:lang w:val="en-US"/>
        </w:rPr>
        <w:t>Management Information Systems</w:t>
      </w:r>
      <w:r w:rsidRPr="002B2E2C">
        <w:rPr>
          <w:rFonts w:cs="Times New Roman"/>
          <w:shd w:val="clear" w:color="auto" w:fill="FFFFFF"/>
          <w:lang w:val="en-US"/>
        </w:rPr>
        <w:t xml:space="preserve">: Managing the Digital Firm. </w:t>
      </w:r>
      <w:r w:rsidRPr="002B2E2C">
        <w:rPr>
          <w:rFonts w:cs="Times New Roman"/>
          <w:shd w:val="clear" w:color="auto" w:fill="FFFFFF"/>
        </w:rPr>
        <w:t>[</w:t>
      </w:r>
      <w:r w:rsidRPr="002B2E2C">
        <w:rPr>
          <w:rFonts w:cs="Times New Roman"/>
          <w:i/>
          <w:iCs/>
          <w:shd w:val="clear" w:color="auto" w:fill="FFFFFF"/>
        </w:rPr>
        <w:t>S. l.</w:t>
      </w:r>
      <w:r w:rsidRPr="002B2E2C">
        <w:rPr>
          <w:rFonts w:cs="Times New Roman"/>
          <w:shd w:val="clear" w:color="auto" w:fill="FFFFFF"/>
        </w:rPr>
        <w:t>]: Pearson, 2014. 645 p. ISBN 978-0-273-78997-0.</w:t>
      </w:r>
    </w:p>
    <w:p w14:paraId="68EFE395" w14:textId="7693F8FB" w:rsidR="009A2A56" w:rsidRDefault="009A2A56" w:rsidP="00526593">
      <w:pPr>
        <w:suppressAutoHyphens w:val="0"/>
        <w:ind w:firstLine="0"/>
        <w:rPr>
          <w:rFonts w:cs="Times New Roman"/>
          <w:shd w:val="clear" w:color="auto" w:fill="FFFFFF"/>
        </w:rPr>
      </w:pPr>
      <w:r w:rsidRPr="002B2E2C">
        <w:rPr>
          <w:rFonts w:cs="Times New Roman"/>
          <w:shd w:val="clear" w:color="auto" w:fill="FFFFFF"/>
        </w:rPr>
        <w:t>WAKULICZ, Gilmar Jorge. </w:t>
      </w:r>
      <w:r w:rsidRPr="002B2E2C">
        <w:rPr>
          <w:rFonts w:cs="Times New Roman"/>
          <w:b/>
          <w:bCs/>
          <w:shd w:val="clear" w:color="auto" w:fill="FFFFFF"/>
        </w:rPr>
        <w:t>Sistemas de Informações Gerenciais</w:t>
      </w:r>
      <w:r w:rsidRPr="002B2E2C">
        <w:rPr>
          <w:rFonts w:cs="Times New Roman"/>
          <w:shd w:val="clear" w:color="auto" w:fill="FFFFFF"/>
        </w:rPr>
        <w:t>. Santa Maria: [</w:t>
      </w:r>
      <w:r w:rsidRPr="002B2E2C">
        <w:rPr>
          <w:rFonts w:cs="Times New Roman"/>
          <w:i/>
          <w:iCs/>
          <w:shd w:val="clear" w:color="auto" w:fill="FFFFFF"/>
        </w:rPr>
        <w:t>s. n.</w:t>
      </w:r>
      <w:r w:rsidRPr="002B2E2C">
        <w:rPr>
          <w:rFonts w:cs="Times New Roman"/>
          <w:shd w:val="clear" w:color="auto" w:fill="FFFFFF"/>
        </w:rPr>
        <w:t>], 2016. 88 p. ISBN 978-85-9450-002-1.</w:t>
      </w:r>
    </w:p>
    <w:p w14:paraId="25C3A102" w14:textId="77777777" w:rsidR="005A3881" w:rsidRPr="002B2E2C" w:rsidRDefault="005A3881" w:rsidP="00526593">
      <w:pPr>
        <w:suppressAutoHyphens w:val="0"/>
        <w:ind w:firstLine="0"/>
        <w:rPr>
          <w:rFonts w:eastAsia="Calibri" w:cs="Times New Roman"/>
          <w:color w:val="auto"/>
          <w:szCs w:val="22"/>
          <w:lang w:eastAsia="en-US"/>
        </w:rPr>
      </w:pPr>
    </w:p>
    <w:p w14:paraId="3EC157C7" w14:textId="0A7F5147" w:rsidR="0045235A" w:rsidRDefault="00EB5059" w:rsidP="00EB5059">
      <w:pPr>
        <w:suppressAutoHyphens w:val="0"/>
        <w:ind w:firstLine="0"/>
        <w:rPr>
          <w:rFonts w:cs="Times New Roman"/>
          <w:shd w:val="clear" w:color="auto" w:fill="FFFFFF"/>
        </w:rPr>
      </w:pPr>
      <w:r w:rsidRPr="002B2E2C">
        <w:rPr>
          <w:rFonts w:cs="Times New Roman"/>
          <w:shd w:val="clear" w:color="auto" w:fill="FFFFFF"/>
        </w:rPr>
        <w:t>MAXIMIANO, Antonio Cesar. </w:t>
      </w:r>
      <w:r w:rsidRPr="002B2E2C">
        <w:rPr>
          <w:rFonts w:cs="Times New Roman"/>
          <w:b/>
          <w:bCs/>
          <w:shd w:val="clear" w:color="auto" w:fill="FFFFFF"/>
        </w:rPr>
        <w:t>Introdução à Administração</w:t>
      </w:r>
      <w:r w:rsidRPr="002B2E2C">
        <w:rPr>
          <w:rFonts w:cs="Times New Roman"/>
          <w:shd w:val="clear" w:color="auto" w:fill="FFFFFF"/>
        </w:rPr>
        <w:t>. São Paulo: Editora Atlas S.A, 2000. 535 p. v. 5. ISBN 8522421641.</w:t>
      </w:r>
    </w:p>
    <w:p w14:paraId="12776C38" w14:textId="77777777" w:rsidR="005A3881" w:rsidRPr="002B2E2C" w:rsidRDefault="005A3881" w:rsidP="00EB5059">
      <w:pPr>
        <w:suppressAutoHyphens w:val="0"/>
        <w:ind w:firstLine="0"/>
        <w:rPr>
          <w:rFonts w:cs="Times New Roman"/>
          <w:shd w:val="clear" w:color="auto" w:fill="FFFFFF"/>
        </w:rPr>
      </w:pPr>
    </w:p>
    <w:p w14:paraId="542C8779" w14:textId="43F1E39A" w:rsidR="00C44C29" w:rsidRDefault="00C44C29" w:rsidP="00EB5059">
      <w:pPr>
        <w:suppressAutoHyphens w:val="0"/>
        <w:ind w:firstLine="0"/>
        <w:rPr>
          <w:rFonts w:cs="Times New Roman"/>
          <w:shd w:val="clear" w:color="auto" w:fill="FFFFFF"/>
        </w:rPr>
      </w:pPr>
      <w:r w:rsidRPr="002B2E2C">
        <w:rPr>
          <w:rFonts w:cs="Times New Roman"/>
          <w:shd w:val="clear" w:color="auto" w:fill="FFFFFF"/>
        </w:rPr>
        <w:t>MOURA, Mariluce. </w:t>
      </w:r>
      <w:r w:rsidRPr="002B2E2C">
        <w:rPr>
          <w:rFonts w:cs="Times New Roman"/>
          <w:b/>
          <w:bCs/>
          <w:shd w:val="clear" w:color="auto" w:fill="FFFFFF"/>
        </w:rPr>
        <w:t>Universidades públicas respondem por mais de 95% da produção científica do Brasil</w:t>
      </w:r>
      <w:r w:rsidRPr="002B2E2C">
        <w:rPr>
          <w:rFonts w:cs="Times New Roman"/>
          <w:shd w:val="clear" w:color="auto" w:fill="FFFFFF"/>
        </w:rPr>
        <w:t>. [</w:t>
      </w:r>
      <w:r w:rsidRPr="002B2E2C">
        <w:rPr>
          <w:rFonts w:cs="Times New Roman"/>
          <w:i/>
          <w:iCs/>
          <w:shd w:val="clear" w:color="auto" w:fill="FFFFFF"/>
        </w:rPr>
        <w:t>S. l.</w:t>
      </w:r>
      <w:r w:rsidRPr="002B2E2C">
        <w:rPr>
          <w:rFonts w:cs="Times New Roman"/>
          <w:shd w:val="clear" w:color="auto" w:fill="FFFFFF"/>
        </w:rPr>
        <w:t>], 2019. Disponível em: http://www.abc.org.br/2019/04/15/universidades-publicas-respondem-por-mais-de-95-da-producao-cientifica-do-brasil/. Acesso em: 26 set. 2020.</w:t>
      </w:r>
    </w:p>
    <w:p w14:paraId="31B56982" w14:textId="77777777" w:rsidR="005A3881" w:rsidRPr="002B2E2C" w:rsidRDefault="005A3881" w:rsidP="00EB5059">
      <w:pPr>
        <w:suppressAutoHyphens w:val="0"/>
        <w:ind w:firstLine="0"/>
        <w:rPr>
          <w:rFonts w:eastAsia="Calibri" w:cs="Times New Roman"/>
          <w:color w:val="auto"/>
          <w:szCs w:val="22"/>
          <w:lang w:eastAsia="en-US"/>
        </w:rPr>
      </w:pPr>
    </w:p>
    <w:p w14:paraId="1A513DEB" w14:textId="179D5C8C" w:rsidR="0045235A" w:rsidRDefault="001346E0" w:rsidP="001346E0">
      <w:pPr>
        <w:suppressAutoHyphens w:val="0"/>
        <w:ind w:firstLine="0"/>
        <w:rPr>
          <w:rFonts w:cs="Times New Roman"/>
          <w:shd w:val="clear" w:color="auto" w:fill="FFFFFF"/>
        </w:rPr>
      </w:pPr>
      <w:r w:rsidRPr="002B2E2C">
        <w:rPr>
          <w:rFonts w:cs="Times New Roman"/>
          <w:shd w:val="clear" w:color="auto" w:fill="FFFFFF"/>
        </w:rPr>
        <w:t>MORENO, Carolina. </w:t>
      </w:r>
      <w:r w:rsidRPr="002B2E2C">
        <w:rPr>
          <w:rFonts w:cs="Times New Roman"/>
          <w:b/>
          <w:bCs/>
          <w:shd w:val="clear" w:color="auto" w:fill="FFFFFF"/>
        </w:rPr>
        <w:t>No ritmo atual, Brasil só baterá a meta de matrículas de jovens na universidade em 2037</w:t>
      </w:r>
      <w:r w:rsidRPr="002B2E2C">
        <w:rPr>
          <w:rFonts w:cs="Times New Roman"/>
          <w:shd w:val="clear" w:color="auto" w:fill="FFFFFF"/>
        </w:rPr>
        <w:t>. [</w:t>
      </w:r>
      <w:r w:rsidRPr="002B2E2C">
        <w:rPr>
          <w:rFonts w:cs="Times New Roman"/>
          <w:i/>
          <w:iCs/>
          <w:shd w:val="clear" w:color="auto" w:fill="FFFFFF"/>
        </w:rPr>
        <w:t>S. l.</w:t>
      </w:r>
      <w:r w:rsidRPr="002B2E2C">
        <w:rPr>
          <w:rFonts w:cs="Times New Roman"/>
          <w:shd w:val="clear" w:color="auto" w:fill="FFFFFF"/>
        </w:rPr>
        <w:t>], 20 ago. 2019. Disponível em: https://g1.globo.com/educacao/noticia/2019/08/10/no-ritmo-atual-brasil-so-batera-a-meta-de-matriculas-de-jovens-na-universidade-em-2037.ghtml. Acesso em: 27 set. 2020.</w:t>
      </w:r>
    </w:p>
    <w:p w14:paraId="0AF422CE" w14:textId="77777777" w:rsidR="005A3881" w:rsidRPr="002B2E2C" w:rsidRDefault="005A3881" w:rsidP="001346E0">
      <w:pPr>
        <w:suppressAutoHyphens w:val="0"/>
        <w:ind w:firstLine="0"/>
        <w:rPr>
          <w:rFonts w:cs="Times New Roman"/>
          <w:shd w:val="clear" w:color="auto" w:fill="FFFFFF"/>
        </w:rPr>
      </w:pPr>
    </w:p>
    <w:p w14:paraId="6C13CE91" w14:textId="49517090" w:rsidR="004C6C26" w:rsidRPr="002B2E2C" w:rsidRDefault="00DF1F3A" w:rsidP="001346E0">
      <w:pPr>
        <w:suppressAutoHyphens w:val="0"/>
        <w:ind w:firstLine="0"/>
        <w:rPr>
          <w:rFonts w:eastAsia="Calibri" w:cs="Times New Roman"/>
          <w:color w:val="auto"/>
          <w:szCs w:val="22"/>
          <w:lang w:eastAsia="en-US"/>
        </w:rPr>
      </w:pPr>
      <w:r w:rsidRPr="002B2E2C">
        <w:rPr>
          <w:rFonts w:cs="Times New Roman"/>
        </w:rPr>
        <w:t>CAIÇARA Jr., C</w:t>
      </w:r>
      <w:r w:rsidR="004C6C26" w:rsidRPr="002B2E2C">
        <w:rPr>
          <w:rFonts w:cs="Times New Roman"/>
          <w:shd w:val="clear" w:color="auto" w:fill="FFFFFF"/>
        </w:rPr>
        <w:t>. </w:t>
      </w:r>
      <w:r w:rsidR="004C6C26" w:rsidRPr="002B2E2C">
        <w:rPr>
          <w:rFonts w:cs="Times New Roman"/>
          <w:b/>
          <w:bCs/>
          <w:shd w:val="clear" w:color="auto" w:fill="FFFFFF"/>
        </w:rPr>
        <w:t>Sistemas integrados de gestão E.R.P</w:t>
      </w:r>
      <w:r w:rsidR="004C6C26" w:rsidRPr="002B2E2C">
        <w:rPr>
          <w:rFonts w:cs="Times New Roman"/>
          <w:shd w:val="clear" w:color="auto" w:fill="FFFFFF"/>
        </w:rPr>
        <w:t>: Uma abordagem gerencial. Curitiba: IBPEX, 2012. 212 p. v. 4. ISBN 9788578389680.</w:t>
      </w:r>
    </w:p>
    <w:bookmarkEnd w:id="100"/>
    <w:p w14:paraId="39C124EE" w14:textId="5B88BAF2" w:rsidR="0045235A" w:rsidRPr="002B2E2C" w:rsidRDefault="0045235A">
      <w:pPr>
        <w:suppressAutoHyphens w:val="0"/>
        <w:spacing w:line="240" w:lineRule="auto"/>
        <w:ind w:firstLine="0"/>
        <w:jc w:val="left"/>
        <w:rPr>
          <w:rFonts w:eastAsia="Calibri" w:cs="Times New Roman"/>
          <w:b/>
          <w:color w:val="auto"/>
          <w:szCs w:val="22"/>
          <w:lang w:eastAsia="en-US"/>
        </w:rPr>
      </w:pPr>
    </w:p>
    <w:p w14:paraId="2778B586" w14:textId="4448A91C" w:rsidR="00EE295B" w:rsidRPr="002B2E2C" w:rsidRDefault="003B73A8">
      <w:pPr>
        <w:suppressAutoHyphens w:val="0"/>
        <w:spacing w:line="240" w:lineRule="auto"/>
        <w:ind w:firstLine="0"/>
        <w:jc w:val="left"/>
        <w:rPr>
          <w:rFonts w:eastAsia="Calibri" w:cs="Times New Roman"/>
          <w:b/>
          <w:color w:val="auto"/>
          <w:szCs w:val="22"/>
          <w:lang w:eastAsia="en-US"/>
        </w:rPr>
      </w:pPr>
      <w:r w:rsidRPr="002B2E2C">
        <w:rPr>
          <w:rFonts w:cs="Times New Roman"/>
          <w:shd w:val="clear" w:color="auto" w:fill="FFFFFF"/>
        </w:rPr>
        <w:t>BALTZAN, Paige; PHILLIPS, Amy. </w:t>
      </w:r>
      <w:r w:rsidRPr="002B2E2C">
        <w:rPr>
          <w:rFonts w:cs="Times New Roman"/>
          <w:b/>
          <w:bCs/>
          <w:shd w:val="clear" w:color="auto" w:fill="FFFFFF"/>
        </w:rPr>
        <w:t>Sistemas de Informação</w:t>
      </w:r>
      <w:r w:rsidRPr="002B2E2C">
        <w:rPr>
          <w:rFonts w:cs="Times New Roman"/>
          <w:shd w:val="clear" w:color="auto" w:fill="FFFFFF"/>
        </w:rPr>
        <w:t>. São Paulo: Bookman, 2012. ISBN 9780073376837.</w:t>
      </w:r>
    </w:p>
    <w:p w14:paraId="7E84E1FD" w14:textId="7353F01F" w:rsidR="00EE295B" w:rsidRPr="002B2E2C" w:rsidRDefault="00EE295B">
      <w:pPr>
        <w:suppressAutoHyphens w:val="0"/>
        <w:spacing w:line="240" w:lineRule="auto"/>
        <w:ind w:firstLine="0"/>
        <w:jc w:val="left"/>
        <w:rPr>
          <w:rFonts w:eastAsia="Calibri" w:cs="Times New Roman"/>
          <w:b/>
          <w:color w:val="auto"/>
          <w:szCs w:val="22"/>
          <w:lang w:eastAsia="en-US"/>
        </w:rPr>
      </w:pPr>
    </w:p>
    <w:p w14:paraId="762FD41D" w14:textId="5D8874DB" w:rsidR="0018700A" w:rsidRDefault="0018700A">
      <w:pPr>
        <w:suppressAutoHyphens w:val="0"/>
        <w:spacing w:line="240" w:lineRule="auto"/>
        <w:ind w:firstLine="0"/>
        <w:jc w:val="left"/>
        <w:rPr>
          <w:rFonts w:cs="Times New Roman"/>
          <w:shd w:val="clear" w:color="auto" w:fill="FFFFFF"/>
        </w:rPr>
      </w:pPr>
      <w:r w:rsidRPr="002B2E2C">
        <w:rPr>
          <w:rFonts w:cs="Times New Roman"/>
          <w:shd w:val="clear" w:color="auto" w:fill="FFFFFF"/>
        </w:rPr>
        <w:t>DAMÍANI, Wagner Bronze. </w:t>
      </w:r>
      <w:r w:rsidRPr="002B2E2C">
        <w:rPr>
          <w:rFonts w:cs="Times New Roman"/>
          <w:b/>
          <w:bCs/>
          <w:shd w:val="clear" w:color="auto" w:fill="FFFFFF"/>
        </w:rPr>
        <w:t>ESTUDO DO USO DE SISTEMAS DE APOIO AO EXECUTIVO NAS EMPRESAS</w:t>
      </w:r>
      <w:r w:rsidRPr="002B2E2C">
        <w:rPr>
          <w:rFonts w:cs="Times New Roman"/>
          <w:shd w:val="clear" w:color="auto" w:fill="FFFFFF"/>
        </w:rPr>
        <w:t>. Orientador: Prof. Dr. Fernando de Souza Meirelles. 1997. 208 f. Tese (Doutor) - Fundação Getúlio Vargas - EAESP/FGV, São Paulo, 1997. Disponível em: http://bibliotecadigital.fgv.br/dspace/bitstream/handle/10438/4427/1199800924.pdf;jsessionid=20FF3D28F59F3A2ACB5B138FB42276EF?sequence=1. Acesso em: 12 nov. 2020.</w:t>
      </w:r>
    </w:p>
    <w:p w14:paraId="56F7E8A6" w14:textId="77777777" w:rsidR="00287DB4" w:rsidRPr="002B2E2C" w:rsidRDefault="00287DB4">
      <w:pPr>
        <w:suppressAutoHyphens w:val="0"/>
        <w:spacing w:line="240" w:lineRule="auto"/>
        <w:ind w:firstLine="0"/>
        <w:jc w:val="left"/>
        <w:rPr>
          <w:rFonts w:cs="Times New Roman"/>
          <w:shd w:val="clear" w:color="auto" w:fill="FFFFFF"/>
        </w:rPr>
      </w:pPr>
    </w:p>
    <w:p w14:paraId="5DBFA7AD" w14:textId="7FA50224" w:rsidR="008B1808" w:rsidRDefault="008B1808">
      <w:pPr>
        <w:suppressAutoHyphens w:val="0"/>
        <w:spacing w:line="240" w:lineRule="auto"/>
        <w:ind w:firstLine="0"/>
        <w:jc w:val="left"/>
        <w:rPr>
          <w:rFonts w:cs="Times New Roman"/>
          <w:shd w:val="clear" w:color="auto" w:fill="FFFFFF"/>
        </w:rPr>
      </w:pPr>
      <w:r w:rsidRPr="002B2E2C">
        <w:rPr>
          <w:rFonts w:cs="Times New Roman"/>
          <w:shd w:val="clear" w:color="auto" w:fill="FFFFFF"/>
        </w:rPr>
        <w:t>MORESI, Eduardo Amadeu Dutra. Delineando o valor do sistema de informação de uma organização. </w:t>
      </w:r>
      <w:r w:rsidRPr="002B2E2C">
        <w:rPr>
          <w:rFonts w:cs="Times New Roman"/>
          <w:b/>
          <w:bCs/>
          <w:shd w:val="clear" w:color="auto" w:fill="FFFFFF"/>
        </w:rPr>
        <w:t>Delineando o valor do sistema de informação de uma organização</w:t>
      </w:r>
      <w:r w:rsidRPr="002B2E2C">
        <w:rPr>
          <w:rFonts w:cs="Times New Roman"/>
          <w:shd w:val="clear" w:color="auto" w:fill="FFFFFF"/>
        </w:rPr>
        <w:t>, Brasília, ano 2000, v. 29, p. 14-24, 1 jan. 2000. Disponível em: https://doi.org/10.1590/S0100-19652000000100002. Acesso em: 25 nov. 2020.</w:t>
      </w:r>
    </w:p>
    <w:p w14:paraId="7850171C" w14:textId="77777777" w:rsidR="00287DB4" w:rsidRPr="002B2E2C" w:rsidRDefault="00287DB4">
      <w:pPr>
        <w:suppressAutoHyphens w:val="0"/>
        <w:spacing w:line="240" w:lineRule="auto"/>
        <w:ind w:firstLine="0"/>
        <w:jc w:val="left"/>
        <w:rPr>
          <w:rFonts w:cs="Times New Roman"/>
          <w:shd w:val="clear" w:color="auto" w:fill="FFFFFF"/>
        </w:rPr>
      </w:pPr>
    </w:p>
    <w:p w14:paraId="619F4FEB" w14:textId="33938D13" w:rsidR="006772EB" w:rsidRDefault="006772EB">
      <w:pPr>
        <w:suppressAutoHyphens w:val="0"/>
        <w:spacing w:line="240" w:lineRule="auto"/>
        <w:ind w:firstLine="0"/>
        <w:jc w:val="left"/>
        <w:rPr>
          <w:rFonts w:cs="Times New Roman"/>
          <w:shd w:val="clear" w:color="auto" w:fill="FFFFFF"/>
        </w:rPr>
      </w:pPr>
      <w:r w:rsidRPr="002B2E2C">
        <w:rPr>
          <w:rFonts w:cs="Times New Roman"/>
          <w:shd w:val="clear" w:color="auto" w:fill="FFFFFF"/>
        </w:rPr>
        <w:t>FRANÇA, Luísa. </w:t>
      </w:r>
      <w:r w:rsidRPr="002B2E2C">
        <w:rPr>
          <w:rFonts w:cs="Times New Roman"/>
          <w:b/>
          <w:bCs/>
          <w:shd w:val="clear" w:color="auto" w:fill="FFFFFF"/>
        </w:rPr>
        <w:t>PLANO NACIONAL DE EDUCAÇÃO (PNE)</w:t>
      </w:r>
      <w:r w:rsidRPr="002B2E2C">
        <w:rPr>
          <w:rFonts w:cs="Times New Roman"/>
          <w:shd w:val="clear" w:color="auto" w:fill="FFFFFF"/>
        </w:rPr>
        <w:t>: ENTENDA O QUE É E OS RESULTADOS PARCIAIS. [</w:t>
      </w:r>
      <w:r w:rsidRPr="002B2E2C">
        <w:rPr>
          <w:rFonts w:cs="Times New Roman"/>
          <w:i/>
          <w:iCs/>
          <w:shd w:val="clear" w:color="auto" w:fill="FFFFFF"/>
        </w:rPr>
        <w:t>S. l.</w:t>
      </w:r>
      <w:r w:rsidRPr="002B2E2C">
        <w:rPr>
          <w:rFonts w:cs="Times New Roman"/>
          <w:shd w:val="clear" w:color="auto" w:fill="FFFFFF"/>
        </w:rPr>
        <w:t>], 1 jun. 2020. Disponível em: https://www.somospar.com.br/pne-conheca-o-plano-nacional-de-educacao/. Acesso em: 28 nov. 2020.</w:t>
      </w:r>
    </w:p>
    <w:p w14:paraId="3E97EE24" w14:textId="77777777" w:rsidR="00287DB4" w:rsidRPr="002B2E2C" w:rsidRDefault="00287DB4">
      <w:pPr>
        <w:suppressAutoHyphens w:val="0"/>
        <w:spacing w:line="240" w:lineRule="auto"/>
        <w:ind w:firstLine="0"/>
        <w:jc w:val="left"/>
        <w:rPr>
          <w:rFonts w:cs="Times New Roman"/>
          <w:shd w:val="clear" w:color="auto" w:fill="FFFFFF"/>
        </w:rPr>
      </w:pPr>
    </w:p>
    <w:p w14:paraId="640F56CE" w14:textId="3C143254" w:rsidR="0099258C" w:rsidRPr="002B2E2C" w:rsidRDefault="0099258C">
      <w:pPr>
        <w:suppressAutoHyphens w:val="0"/>
        <w:spacing w:line="240" w:lineRule="auto"/>
        <w:ind w:firstLine="0"/>
        <w:jc w:val="left"/>
        <w:rPr>
          <w:rFonts w:eastAsia="Calibri" w:cs="Times New Roman"/>
          <w:b/>
          <w:color w:val="auto"/>
          <w:szCs w:val="22"/>
          <w:lang w:eastAsia="en-US"/>
        </w:rPr>
      </w:pPr>
      <w:r w:rsidRPr="002B2E2C">
        <w:rPr>
          <w:rFonts w:cs="Times New Roman"/>
          <w:shd w:val="clear" w:color="auto" w:fill="FFFFFF"/>
        </w:rPr>
        <w:t>FOINA, Paulo Rogério. </w:t>
      </w:r>
      <w:r w:rsidRPr="002B2E2C">
        <w:rPr>
          <w:rFonts w:cs="Times New Roman"/>
          <w:b/>
          <w:bCs/>
          <w:shd w:val="clear" w:color="auto" w:fill="FFFFFF"/>
        </w:rPr>
        <w:t>TECNOLOGIA DE INFORMAÇÃO</w:t>
      </w:r>
      <w:r w:rsidRPr="002B2E2C">
        <w:rPr>
          <w:rFonts w:cs="Times New Roman"/>
          <w:shd w:val="clear" w:color="auto" w:fill="FFFFFF"/>
        </w:rPr>
        <w:t>: PLANEJAMENTO E GESTÃO. 3. ed. São Paulo: Atlas, 2013. ISBN 978-85-224-7953-5.</w:t>
      </w:r>
    </w:p>
    <w:p w14:paraId="579339C0" w14:textId="16B78574" w:rsidR="00EE295B" w:rsidRDefault="003D41B8">
      <w:pPr>
        <w:suppressAutoHyphens w:val="0"/>
        <w:spacing w:line="240" w:lineRule="auto"/>
        <w:ind w:firstLine="0"/>
        <w:jc w:val="left"/>
        <w:rPr>
          <w:rFonts w:cs="Times New Roman"/>
          <w:shd w:val="clear" w:color="auto" w:fill="FFFFFF"/>
        </w:rPr>
      </w:pPr>
      <w:r w:rsidRPr="002B2E2C">
        <w:rPr>
          <w:rFonts w:cs="Times New Roman"/>
          <w:shd w:val="clear" w:color="auto" w:fill="FFFFFF"/>
        </w:rPr>
        <w:t>TARDI, Carla. </w:t>
      </w:r>
      <w:r w:rsidRPr="002B2E2C">
        <w:rPr>
          <w:rFonts w:cs="Times New Roman"/>
          <w:b/>
          <w:bCs/>
          <w:shd w:val="clear" w:color="auto" w:fill="FFFFFF"/>
        </w:rPr>
        <w:t>Value Chain</w:t>
      </w:r>
      <w:r w:rsidRPr="002B2E2C">
        <w:rPr>
          <w:rFonts w:cs="Times New Roman"/>
          <w:shd w:val="clear" w:color="auto" w:fill="FFFFFF"/>
        </w:rPr>
        <w:t>. Investopedia, 5 jul. 2020. Disponível em: https://www.investopedia.com/terms/v/valuechain.asp. Acesso em: 29 nov. 2020.</w:t>
      </w:r>
    </w:p>
    <w:p w14:paraId="19876199" w14:textId="79B7F5BB" w:rsidR="00955D78" w:rsidRDefault="00955D78">
      <w:pPr>
        <w:suppressAutoHyphens w:val="0"/>
        <w:spacing w:line="240" w:lineRule="auto"/>
        <w:ind w:firstLine="0"/>
        <w:jc w:val="left"/>
        <w:rPr>
          <w:rFonts w:cs="Times New Roman"/>
          <w:shd w:val="clear" w:color="auto" w:fill="FFFFFF"/>
        </w:rPr>
      </w:pPr>
    </w:p>
    <w:p w14:paraId="215B0E42" w14:textId="3A31FF27" w:rsidR="00955D78" w:rsidRPr="002B2E2C" w:rsidRDefault="00955D78">
      <w:pPr>
        <w:suppressAutoHyphens w:val="0"/>
        <w:spacing w:line="240" w:lineRule="auto"/>
        <w:ind w:firstLine="0"/>
        <w:jc w:val="left"/>
        <w:rPr>
          <w:rFonts w:eastAsia="Calibri" w:cs="Times New Roman"/>
          <w:b/>
          <w:color w:val="auto"/>
          <w:szCs w:val="22"/>
          <w:lang w:eastAsia="en-US"/>
        </w:rPr>
      </w:pPr>
      <w:r>
        <w:rPr>
          <w:rFonts w:ascii="Segoe UI" w:hAnsi="Segoe UI" w:cs="Segoe UI"/>
          <w:shd w:val="clear" w:color="auto" w:fill="FFFFFF"/>
        </w:rPr>
        <w:t>BEAL, Adriana. </w:t>
      </w:r>
      <w:r>
        <w:rPr>
          <w:rFonts w:ascii="Segoe UI" w:hAnsi="Segoe UI" w:cs="Segoe UI"/>
          <w:b/>
          <w:bCs/>
          <w:shd w:val="clear" w:color="auto" w:fill="FFFFFF"/>
        </w:rPr>
        <w:t>Gestão Estratégica da Informação</w:t>
      </w:r>
      <w:r>
        <w:rPr>
          <w:rFonts w:ascii="Segoe UI" w:hAnsi="Segoe UI" w:cs="Segoe UI"/>
          <w:shd w:val="clear" w:color="auto" w:fill="FFFFFF"/>
        </w:rPr>
        <w:t>: Como Transformar a Informação e a Tecnologia da Informação em Fatores de Crescimento e de alto desempenho nas Organizaçãoes. [</w:t>
      </w:r>
      <w:r>
        <w:rPr>
          <w:rFonts w:ascii="Segoe UI" w:hAnsi="Segoe UI" w:cs="Segoe UI"/>
          <w:i/>
          <w:iCs/>
          <w:shd w:val="clear" w:color="auto" w:fill="FFFFFF"/>
        </w:rPr>
        <w:t>S. l.</w:t>
      </w:r>
      <w:r>
        <w:rPr>
          <w:rFonts w:ascii="Segoe UI" w:hAnsi="Segoe UI" w:cs="Segoe UI"/>
          <w:shd w:val="clear" w:color="auto" w:fill="FFFFFF"/>
        </w:rPr>
        <w:t>]: Atlas, 2004. 137 p. ISBN 85-224-3764-5.</w:t>
      </w:r>
    </w:p>
    <w:p w14:paraId="1E83C8C6" w14:textId="40BA0682" w:rsidR="0099258C" w:rsidRPr="002B2E2C" w:rsidRDefault="0099258C">
      <w:pPr>
        <w:suppressAutoHyphens w:val="0"/>
        <w:spacing w:line="240" w:lineRule="auto"/>
        <w:ind w:firstLine="0"/>
        <w:jc w:val="left"/>
        <w:rPr>
          <w:rFonts w:eastAsia="Calibri" w:cs="Times New Roman"/>
          <w:b/>
          <w:color w:val="auto"/>
          <w:szCs w:val="22"/>
          <w:lang w:eastAsia="en-US"/>
        </w:rPr>
      </w:pPr>
    </w:p>
    <w:p w14:paraId="3B987401" w14:textId="62A72ED7" w:rsidR="0099258C" w:rsidRPr="002B2E2C" w:rsidRDefault="0099258C">
      <w:pPr>
        <w:suppressAutoHyphens w:val="0"/>
        <w:spacing w:line="240" w:lineRule="auto"/>
        <w:ind w:firstLine="0"/>
        <w:jc w:val="left"/>
        <w:rPr>
          <w:rFonts w:eastAsia="Calibri" w:cs="Times New Roman"/>
          <w:b/>
          <w:color w:val="auto"/>
          <w:szCs w:val="22"/>
          <w:lang w:eastAsia="en-US"/>
        </w:rPr>
      </w:pPr>
    </w:p>
    <w:p w14:paraId="42BCDE33" w14:textId="62A51A2D" w:rsidR="0099258C" w:rsidRPr="002B2E2C" w:rsidRDefault="0099258C">
      <w:pPr>
        <w:suppressAutoHyphens w:val="0"/>
        <w:spacing w:line="240" w:lineRule="auto"/>
        <w:ind w:firstLine="0"/>
        <w:jc w:val="left"/>
        <w:rPr>
          <w:rFonts w:eastAsia="Calibri" w:cs="Times New Roman"/>
          <w:b/>
          <w:color w:val="auto"/>
          <w:szCs w:val="22"/>
          <w:lang w:eastAsia="en-US"/>
        </w:rPr>
      </w:pPr>
    </w:p>
    <w:p w14:paraId="7E4BA437" w14:textId="1AF6426B" w:rsidR="00EE295B" w:rsidRDefault="00EE295B">
      <w:pPr>
        <w:suppressAutoHyphens w:val="0"/>
        <w:spacing w:line="240" w:lineRule="auto"/>
        <w:ind w:firstLine="0"/>
        <w:jc w:val="left"/>
        <w:rPr>
          <w:rFonts w:eastAsia="Calibri" w:cs="Times New Roman"/>
          <w:b/>
          <w:color w:val="auto"/>
          <w:szCs w:val="22"/>
          <w:lang w:eastAsia="en-US"/>
        </w:rPr>
      </w:pPr>
    </w:p>
    <w:p w14:paraId="745EB898" w14:textId="70DC821F" w:rsidR="00802AD3" w:rsidRDefault="00802AD3">
      <w:pPr>
        <w:suppressAutoHyphens w:val="0"/>
        <w:spacing w:line="240" w:lineRule="auto"/>
        <w:ind w:firstLine="0"/>
        <w:jc w:val="left"/>
        <w:rPr>
          <w:rFonts w:eastAsia="Calibri" w:cs="Times New Roman"/>
          <w:b/>
          <w:color w:val="auto"/>
          <w:szCs w:val="22"/>
          <w:lang w:eastAsia="en-US"/>
        </w:rPr>
      </w:pPr>
    </w:p>
    <w:p w14:paraId="5678D679" w14:textId="1AB462A3" w:rsidR="00802AD3" w:rsidRDefault="00802AD3">
      <w:pPr>
        <w:suppressAutoHyphens w:val="0"/>
        <w:spacing w:line="240" w:lineRule="auto"/>
        <w:ind w:firstLine="0"/>
        <w:jc w:val="left"/>
        <w:rPr>
          <w:rFonts w:eastAsia="Calibri" w:cs="Times New Roman"/>
          <w:b/>
          <w:color w:val="auto"/>
          <w:szCs w:val="22"/>
          <w:lang w:eastAsia="en-US"/>
        </w:rPr>
      </w:pPr>
    </w:p>
    <w:p w14:paraId="1538BB85" w14:textId="624D9B49" w:rsidR="00802AD3" w:rsidRDefault="00802AD3">
      <w:pPr>
        <w:suppressAutoHyphens w:val="0"/>
        <w:spacing w:line="240" w:lineRule="auto"/>
        <w:ind w:firstLine="0"/>
        <w:jc w:val="left"/>
        <w:rPr>
          <w:rFonts w:eastAsia="Calibri" w:cs="Times New Roman"/>
          <w:b/>
          <w:color w:val="auto"/>
          <w:szCs w:val="22"/>
          <w:lang w:eastAsia="en-US"/>
        </w:rPr>
      </w:pPr>
    </w:p>
    <w:p w14:paraId="564B3142" w14:textId="04608B15" w:rsidR="00802AD3" w:rsidRDefault="00802AD3">
      <w:pPr>
        <w:suppressAutoHyphens w:val="0"/>
        <w:spacing w:line="240" w:lineRule="auto"/>
        <w:ind w:firstLine="0"/>
        <w:jc w:val="left"/>
        <w:rPr>
          <w:rFonts w:eastAsia="Calibri" w:cs="Times New Roman"/>
          <w:b/>
          <w:color w:val="auto"/>
          <w:szCs w:val="22"/>
          <w:lang w:eastAsia="en-US"/>
        </w:rPr>
      </w:pPr>
    </w:p>
    <w:p w14:paraId="06C46585" w14:textId="0D75206D" w:rsidR="00802AD3" w:rsidRDefault="00802AD3">
      <w:pPr>
        <w:suppressAutoHyphens w:val="0"/>
        <w:spacing w:line="240" w:lineRule="auto"/>
        <w:ind w:firstLine="0"/>
        <w:jc w:val="left"/>
        <w:rPr>
          <w:rFonts w:eastAsia="Calibri" w:cs="Times New Roman"/>
          <w:b/>
          <w:color w:val="auto"/>
          <w:szCs w:val="22"/>
          <w:lang w:eastAsia="en-US"/>
        </w:rPr>
      </w:pPr>
    </w:p>
    <w:p w14:paraId="6169B0DD" w14:textId="5EFDF60F" w:rsidR="00802AD3" w:rsidRDefault="00802AD3">
      <w:pPr>
        <w:suppressAutoHyphens w:val="0"/>
        <w:spacing w:line="240" w:lineRule="auto"/>
        <w:ind w:firstLine="0"/>
        <w:jc w:val="left"/>
        <w:rPr>
          <w:rFonts w:eastAsia="Calibri" w:cs="Times New Roman"/>
          <w:b/>
          <w:color w:val="auto"/>
          <w:szCs w:val="22"/>
          <w:lang w:eastAsia="en-US"/>
        </w:rPr>
      </w:pPr>
    </w:p>
    <w:p w14:paraId="4FD57A96" w14:textId="05A628F9" w:rsidR="00802AD3" w:rsidRDefault="00802AD3">
      <w:pPr>
        <w:suppressAutoHyphens w:val="0"/>
        <w:spacing w:line="240" w:lineRule="auto"/>
        <w:ind w:firstLine="0"/>
        <w:jc w:val="left"/>
        <w:rPr>
          <w:rFonts w:eastAsia="Calibri" w:cs="Times New Roman"/>
          <w:b/>
          <w:color w:val="auto"/>
          <w:szCs w:val="22"/>
          <w:lang w:eastAsia="en-US"/>
        </w:rPr>
      </w:pPr>
    </w:p>
    <w:p w14:paraId="527E7C59" w14:textId="2BF48518" w:rsidR="00802AD3" w:rsidRDefault="00802AD3">
      <w:pPr>
        <w:suppressAutoHyphens w:val="0"/>
        <w:spacing w:line="240" w:lineRule="auto"/>
        <w:ind w:firstLine="0"/>
        <w:jc w:val="left"/>
        <w:rPr>
          <w:rFonts w:eastAsia="Calibri" w:cs="Times New Roman"/>
          <w:b/>
          <w:color w:val="auto"/>
          <w:szCs w:val="22"/>
          <w:lang w:eastAsia="en-US"/>
        </w:rPr>
      </w:pPr>
    </w:p>
    <w:p w14:paraId="5EA2B911" w14:textId="0C7AF74A" w:rsidR="00802AD3" w:rsidRDefault="00802AD3">
      <w:pPr>
        <w:suppressAutoHyphens w:val="0"/>
        <w:spacing w:line="240" w:lineRule="auto"/>
        <w:ind w:firstLine="0"/>
        <w:jc w:val="left"/>
        <w:rPr>
          <w:rFonts w:eastAsia="Calibri" w:cs="Times New Roman"/>
          <w:b/>
          <w:color w:val="auto"/>
          <w:szCs w:val="22"/>
          <w:lang w:eastAsia="en-US"/>
        </w:rPr>
      </w:pPr>
    </w:p>
    <w:p w14:paraId="646D99F6" w14:textId="224EDE29" w:rsidR="00802AD3" w:rsidRDefault="00802AD3">
      <w:pPr>
        <w:suppressAutoHyphens w:val="0"/>
        <w:spacing w:line="240" w:lineRule="auto"/>
        <w:ind w:firstLine="0"/>
        <w:jc w:val="left"/>
        <w:rPr>
          <w:rFonts w:eastAsia="Calibri" w:cs="Times New Roman"/>
          <w:b/>
          <w:color w:val="auto"/>
          <w:szCs w:val="22"/>
          <w:lang w:eastAsia="en-US"/>
        </w:rPr>
      </w:pPr>
    </w:p>
    <w:p w14:paraId="46AD8D48" w14:textId="6EEA43CE" w:rsidR="00802AD3" w:rsidRDefault="00802AD3">
      <w:pPr>
        <w:suppressAutoHyphens w:val="0"/>
        <w:spacing w:line="240" w:lineRule="auto"/>
        <w:ind w:firstLine="0"/>
        <w:jc w:val="left"/>
        <w:rPr>
          <w:rFonts w:eastAsia="Calibri" w:cs="Times New Roman"/>
          <w:b/>
          <w:color w:val="auto"/>
          <w:szCs w:val="22"/>
          <w:lang w:eastAsia="en-US"/>
        </w:rPr>
      </w:pPr>
    </w:p>
    <w:p w14:paraId="2C381DB0" w14:textId="4C671BD4" w:rsidR="00802AD3" w:rsidRDefault="00802AD3">
      <w:pPr>
        <w:suppressAutoHyphens w:val="0"/>
        <w:spacing w:line="240" w:lineRule="auto"/>
        <w:ind w:firstLine="0"/>
        <w:jc w:val="left"/>
        <w:rPr>
          <w:rFonts w:eastAsia="Calibri" w:cs="Times New Roman"/>
          <w:b/>
          <w:color w:val="auto"/>
          <w:szCs w:val="22"/>
          <w:lang w:eastAsia="en-US"/>
        </w:rPr>
      </w:pPr>
    </w:p>
    <w:p w14:paraId="2AA36816" w14:textId="2ABE5944" w:rsidR="00802AD3" w:rsidRDefault="00802AD3">
      <w:pPr>
        <w:suppressAutoHyphens w:val="0"/>
        <w:spacing w:line="240" w:lineRule="auto"/>
        <w:ind w:firstLine="0"/>
        <w:jc w:val="left"/>
        <w:rPr>
          <w:rFonts w:eastAsia="Calibri" w:cs="Times New Roman"/>
          <w:b/>
          <w:color w:val="auto"/>
          <w:szCs w:val="22"/>
          <w:lang w:eastAsia="en-US"/>
        </w:rPr>
      </w:pPr>
    </w:p>
    <w:p w14:paraId="63735414" w14:textId="3507C24B" w:rsidR="00802AD3" w:rsidRDefault="00802AD3">
      <w:pPr>
        <w:suppressAutoHyphens w:val="0"/>
        <w:spacing w:line="240" w:lineRule="auto"/>
        <w:ind w:firstLine="0"/>
        <w:jc w:val="left"/>
        <w:rPr>
          <w:rFonts w:eastAsia="Calibri" w:cs="Times New Roman"/>
          <w:b/>
          <w:color w:val="auto"/>
          <w:szCs w:val="22"/>
          <w:lang w:eastAsia="en-US"/>
        </w:rPr>
      </w:pPr>
    </w:p>
    <w:p w14:paraId="05B584BA" w14:textId="49048F93" w:rsidR="00802AD3" w:rsidRDefault="00802AD3">
      <w:pPr>
        <w:suppressAutoHyphens w:val="0"/>
        <w:spacing w:line="240" w:lineRule="auto"/>
        <w:ind w:firstLine="0"/>
        <w:jc w:val="left"/>
        <w:rPr>
          <w:rFonts w:eastAsia="Calibri" w:cs="Times New Roman"/>
          <w:b/>
          <w:color w:val="auto"/>
          <w:szCs w:val="22"/>
          <w:lang w:eastAsia="en-US"/>
        </w:rPr>
      </w:pPr>
    </w:p>
    <w:p w14:paraId="4F04CBD9" w14:textId="0CCCBA1B" w:rsidR="00802AD3" w:rsidRDefault="00802AD3">
      <w:pPr>
        <w:suppressAutoHyphens w:val="0"/>
        <w:spacing w:line="240" w:lineRule="auto"/>
        <w:ind w:firstLine="0"/>
        <w:jc w:val="left"/>
        <w:rPr>
          <w:rFonts w:eastAsia="Calibri" w:cs="Times New Roman"/>
          <w:b/>
          <w:color w:val="auto"/>
          <w:szCs w:val="22"/>
          <w:lang w:eastAsia="en-US"/>
        </w:rPr>
      </w:pPr>
    </w:p>
    <w:p w14:paraId="250C4DFD" w14:textId="08F9111C" w:rsidR="00802AD3" w:rsidRDefault="00802AD3">
      <w:pPr>
        <w:suppressAutoHyphens w:val="0"/>
        <w:spacing w:line="240" w:lineRule="auto"/>
        <w:ind w:firstLine="0"/>
        <w:jc w:val="left"/>
        <w:rPr>
          <w:rFonts w:eastAsia="Calibri" w:cs="Times New Roman"/>
          <w:b/>
          <w:color w:val="auto"/>
          <w:szCs w:val="22"/>
          <w:lang w:eastAsia="en-US"/>
        </w:rPr>
      </w:pPr>
    </w:p>
    <w:p w14:paraId="5612060F" w14:textId="1FD6A6C8" w:rsidR="00802AD3" w:rsidRDefault="00802AD3">
      <w:pPr>
        <w:suppressAutoHyphens w:val="0"/>
        <w:spacing w:line="240" w:lineRule="auto"/>
        <w:ind w:firstLine="0"/>
        <w:jc w:val="left"/>
        <w:rPr>
          <w:rFonts w:eastAsia="Calibri" w:cs="Times New Roman"/>
          <w:b/>
          <w:color w:val="auto"/>
          <w:szCs w:val="22"/>
          <w:lang w:eastAsia="en-US"/>
        </w:rPr>
      </w:pPr>
    </w:p>
    <w:p w14:paraId="08C8FC3C" w14:textId="23E373F2" w:rsidR="00802AD3" w:rsidRDefault="00802AD3">
      <w:pPr>
        <w:suppressAutoHyphens w:val="0"/>
        <w:spacing w:line="240" w:lineRule="auto"/>
        <w:ind w:firstLine="0"/>
        <w:jc w:val="left"/>
        <w:rPr>
          <w:rFonts w:eastAsia="Calibri" w:cs="Times New Roman"/>
          <w:b/>
          <w:color w:val="auto"/>
          <w:szCs w:val="22"/>
          <w:lang w:eastAsia="en-US"/>
        </w:rPr>
      </w:pPr>
    </w:p>
    <w:p w14:paraId="67E3C0C9" w14:textId="50541A0B" w:rsidR="00802AD3" w:rsidRDefault="00802AD3">
      <w:pPr>
        <w:suppressAutoHyphens w:val="0"/>
        <w:spacing w:line="240" w:lineRule="auto"/>
        <w:ind w:firstLine="0"/>
        <w:jc w:val="left"/>
        <w:rPr>
          <w:rFonts w:eastAsia="Calibri" w:cs="Times New Roman"/>
          <w:b/>
          <w:color w:val="auto"/>
          <w:szCs w:val="22"/>
          <w:lang w:eastAsia="en-US"/>
        </w:rPr>
      </w:pPr>
    </w:p>
    <w:p w14:paraId="4577E625" w14:textId="3F554526" w:rsidR="00802AD3" w:rsidRDefault="00802AD3">
      <w:pPr>
        <w:suppressAutoHyphens w:val="0"/>
        <w:spacing w:line="240" w:lineRule="auto"/>
        <w:ind w:firstLine="0"/>
        <w:jc w:val="left"/>
        <w:rPr>
          <w:rFonts w:eastAsia="Calibri" w:cs="Times New Roman"/>
          <w:b/>
          <w:color w:val="auto"/>
          <w:szCs w:val="22"/>
          <w:lang w:eastAsia="en-US"/>
        </w:rPr>
      </w:pPr>
    </w:p>
    <w:p w14:paraId="454A9AD8" w14:textId="03DAADF6" w:rsidR="00802AD3" w:rsidRDefault="00802AD3">
      <w:pPr>
        <w:suppressAutoHyphens w:val="0"/>
        <w:spacing w:line="240" w:lineRule="auto"/>
        <w:ind w:firstLine="0"/>
        <w:jc w:val="left"/>
        <w:rPr>
          <w:rFonts w:eastAsia="Calibri" w:cs="Times New Roman"/>
          <w:b/>
          <w:color w:val="auto"/>
          <w:szCs w:val="22"/>
          <w:lang w:eastAsia="en-US"/>
        </w:rPr>
      </w:pPr>
    </w:p>
    <w:p w14:paraId="7750638C" w14:textId="45737B87" w:rsidR="00802AD3" w:rsidRDefault="00802AD3">
      <w:pPr>
        <w:suppressAutoHyphens w:val="0"/>
        <w:spacing w:line="240" w:lineRule="auto"/>
        <w:ind w:firstLine="0"/>
        <w:jc w:val="left"/>
        <w:rPr>
          <w:rFonts w:eastAsia="Calibri" w:cs="Times New Roman"/>
          <w:b/>
          <w:color w:val="auto"/>
          <w:szCs w:val="22"/>
          <w:lang w:eastAsia="en-US"/>
        </w:rPr>
      </w:pPr>
    </w:p>
    <w:p w14:paraId="7A56C8D3" w14:textId="67DA4C78" w:rsidR="00802AD3" w:rsidRDefault="00802AD3">
      <w:pPr>
        <w:suppressAutoHyphens w:val="0"/>
        <w:spacing w:line="240" w:lineRule="auto"/>
        <w:ind w:firstLine="0"/>
        <w:jc w:val="left"/>
        <w:rPr>
          <w:rFonts w:eastAsia="Calibri" w:cs="Times New Roman"/>
          <w:b/>
          <w:color w:val="auto"/>
          <w:szCs w:val="22"/>
          <w:lang w:eastAsia="en-US"/>
        </w:rPr>
      </w:pPr>
    </w:p>
    <w:p w14:paraId="3CB48E81" w14:textId="3078B985" w:rsidR="00802AD3" w:rsidRDefault="00802AD3">
      <w:pPr>
        <w:suppressAutoHyphens w:val="0"/>
        <w:spacing w:line="240" w:lineRule="auto"/>
        <w:ind w:firstLine="0"/>
        <w:jc w:val="left"/>
        <w:rPr>
          <w:rFonts w:eastAsia="Calibri" w:cs="Times New Roman"/>
          <w:b/>
          <w:color w:val="auto"/>
          <w:szCs w:val="22"/>
          <w:lang w:eastAsia="en-US"/>
        </w:rPr>
      </w:pPr>
    </w:p>
    <w:p w14:paraId="2271DE5D" w14:textId="4CA1AA0B" w:rsidR="00802AD3" w:rsidRDefault="00802AD3">
      <w:pPr>
        <w:suppressAutoHyphens w:val="0"/>
        <w:spacing w:line="240" w:lineRule="auto"/>
        <w:ind w:firstLine="0"/>
        <w:jc w:val="left"/>
        <w:rPr>
          <w:rFonts w:eastAsia="Calibri" w:cs="Times New Roman"/>
          <w:b/>
          <w:color w:val="auto"/>
          <w:szCs w:val="22"/>
          <w:lang w:eastAsia="en-US"/>
        </w:rPr>
      </w:pPr>
    </w:p>
    <w:p w14:paraId="71054FB2" w14:textId="54418A3C" w:rsidR="00802AD3" w:rsidRDefault="00802AD3">
      <w:pPr>
        <w:suppressAutoHyphens w:val="0"/>
        <w:spacing w:line="240" w:lineRule="auto"/>
        <w:ind w:firstLine="0"/>
        <w:jc w:val="left"/>
        <w:rPr>
          <w:rFonts w:eastAsia="Calibri" w:cs="Times New Roman"/>
          <w:b/>
          <w:color w:val="auto"/>
          <w:szCs w:val="22"/>
          <w:lang w:eastAsia="en-US"/>
        </w:rPr>
      </w:pPr>
    </w:p>
    <w:p w14:paraId="71611582" w14:textId="005CBEF5" w:rsidR="00802AD3" w:rsidRDefault="00802AD3">
      <w:pPr>
        <w:suppressAutoHyphens w:val="0"/>
        <w:spacing w:line="240" w:lineRule="auto"/>
        <w:ind w:firstLine="0"/>
        <w:jc w:val="left"/>
        <w:rPr>
          <w:rFonts w:eastAsia="Calibri" w:cs="Times New Roman"/>
          <w:b/>
          <w:color w:val="auto"/>
          <w:szCs w:val="22"/>
          <w:lang w:eastAsia="en-US"/>
        </w:rPr>
      </w:pPr>
    </w:p>
    <w:p w14:paraId="01167AD3" w14:textId="26292AAD" w:rsidR="00802AD3" w:rsidRDefault="00802AD3">
      <w:pPr>
        <w:suppressAutoHyphens w:val="0"/>
        <w:spacing w:line="240" w:lineRule="auto"/>
        <w:ind w:firstLine="0"/>
        <w:jc w:val="left"/>
        <w:rPr>
          <w:rFonts w:eastAsia="Calibri" w:cs="Times New Roman"/>
          <w:b/>
          <w:color w:val="auto"/>
          <w:szCs w:val="22"/>
          <w:lang w:eastAsia="en-US"/>
        </w:rPr>
      </w:pPr>
    </w:p>
    <w:p w14:paraId="1456FE59" w14:textId="5C96AB0E" w:rsidR="00802AD3" w:rsidRDefault="00802AD3">
      <w:pPr>
        <w:suppressAutoHyphens w:val="0"/>
        <w:spacing w:line="240" w:lineRule="auto"/>
        <w:ind w:firstLine="0"/>
        <w:jc w:val="left"/>
        <w:rPr>
          <w:rFonts w:eastAsia="Calibri" w:cs="Times New Roman"/>
          <w:b/>
          <w:color w:val="auto"/>
          <w:szCs w:val="22"/>
          <w:lang w:eastAsia="en-US"/>
        </w:rPr>
      </w:pPr>
    </w:p>
    <w:p w14:paraId="1B2D1D77" w14:textId="724EFC74" w:rsidR="00802AD3" w:rsidRDefault="00802AD3">
      <w:pPr>
        <w:suppressAutoHyphens w:val="0"/>
        <w:spacing w:line="240" w:lineRule="auto"/>
        <w:ind w:firstLine="0"/>
        <w:jc w:val="left"/>
        <w:rPr>
          <w:rFonts w:eastAsia="Calibri" w:cs="Times New Roman"/>
          <w:b/>
          <w:color w:val="auto"/>
          <w:szCs w:val="22"/>
          <w:lang w:eastAsia="en-US"/>
        </w:rPr>
      </w:pPr>
    </w:p>
    <w:p w14:paraId="5B37DB03" w14:textId="7E5F38E4" w:rsidR="00802AD3" w:rsidRDefault="00802AD3">
      <w:pPr>
        <w:suppressAutoHyphens w:val="0"/>
        <w:spacing w:line="240" w:lineRule="auto"/>
        <w:ind w:firstLine="0"/>
        <w:jc w:val="left"/>
        <w:rPr>
          <w:rFonts w:eastAsia="Calibri" w:cs="Times New Roman"/>
          <w:b/>
          <w:color w:val="auto"/>
          <w:szCs w:val="22"/>
          <w:lang w:eastAsia="en-US"/>
        </w:rPr>
      </w:pPr>
    </w:p>
    <w:p w14:paraId="26168F8C" w14:textId="0DE93067" w:rsidR="00802AD3" w:rsidRDefault="00802AD3">
      <w:pPr>
        <w:suppressAutoHyphens w:val="0"/>
        <w:spacing w:line="240" w:lineRule="auto"/>
        <w:ind w:firstLine="0"/>
        <w:jc w:val="left"/>
        <w:rPr>
          <w:rFonts w:eastAsia="Calibri" w:cs="Times New Roman"/>
          <w:b/>
          <w:color w:val="auto"/>
          <w:szCs w:val="22"/>
          <w:lang w:eastAsia="en-US"/>
        </w:rPr>
      </w:pPr>
    </w:p>
    <w:p w14:paraId="45F29F42" w14:textId="259BB388" w:rsidR="00802AD3" w:rsidRDefault="00802AD3">
      <w:pPr>
        <w:suppressAutoHyphens w:val="0"/>
        <w:spacing w:line="240" w:lineRule="auto"/>
        <w:ind w:firstLine="0"/>
        <w:jc w:val="left"/>
        <w:rPr>
          <w:rFonts w:eastAsia="Calibri" w:cs="Times New Roman"/>
          <w:b/>
          <w:color w:val="auto"/>
          <w:szCs w:val="22"/>
          <w:lang w:eastAsia="en-US"/>
        </w:rPr>
      </w:pPr>
    </w:p>
    <w:p w14:paraId="61432E9D" w14:textId="7611A9B4" w:rsidR="00802AD3" w:rsidRDefault="00802AD3">
      <w:pPr>
        <w:suppressAutoHyphens w:val="0"/>
        <w:spacing w:line="240" w:lineRule="auto"/>
        <w:ind w:firstLine="0"/>
        <w:jc w:val="left"/>
        <w:rPr>
          <w:rFonts w:eastAsia="Calibri" w:cs="Times New Roman"/>
          <w:b/>
          <w:color w:val="auto"/>
          <w:szCs w:val="22"/>
          <w:lang w:eastAsia="en-US"/>
        </w:rPr>
      </w:pPr>
    </w:p>
    <w:p w14:paraId="1EA85275" w14:textId="68A17D9C" w:rsidR="00802AD3" w:rsidRDefault="00802AD3">
      <w:pPr>
        <w:suppressAutoHyphens w:val="0"/>
        <w:spacing w:line="240" w:lineRule="auto"/>
        <w:ind w:firstLine="0"/>
        <w:jc w:val="left"/>
        <w:rPr>
          <w:rFonts w:eastAsia="Calibri" w:cs="Times New Roman"/>
          <w:b/>
          <w:color w:val="auto"/>
          <w:szCs w:val="22"/>
          <w:lang w:eastAsia="en-US"/>
        </w:rPr>
      </w:pPr>
    </w:p>
    <w:p w14:paraId="165CB74B" w14:textId="75667AC3" w:rsidR="00802AD3" w:rsidRDefault="00802AD3">
      <w:pPr>
        <w:suppressAutoHyphens w:val="0"/>
        <w:spacing w:line="240" w:lineRule="auto"/>
        <w:ind w:firstLine="0"/>
        <w:jc w:val="left"/>
        <w:rPr>
          <w:rFonts w:eastAsia="Calibri" w:cs="Times New Roman"/>
          <w:b/>
          <w:color w:val="auto"/>
          <w:szCs w:val="22"/>
          <w:lang w:eastAsia="en-US"/>
        </w:rPr>
      </w:pPr>
    </w:p>
    <w:p w14:paraId="77807AEE" w14:textId="714D0F17" w:rsidR="00802AD3" w:rsidRDefault="00802AD3">
      <w:pPr>
        <w:suppressAutoHyphens w:val="0"/>
        <w:spacing w:line="240" w:lineRule="auto"/>
        <w:ind w:firstLine="0"/>
        <w:jc w:val="left"/>
        <w:rPr>
          <w:rFonts w:eastAsia="Calibri" w:cs="Times New Roman"/>
          <w:b/>
          <w:color w:val="auto"/>
          <w:szCs w:val="22"/>
          <w:lang w:eastAsia="en-US"/>
        </w:rPr>
      </w:pPr>
    </w:p>
    <w:p w14:paraId="3448C93C" w14:textId="47666CA3" w:rsidR="00802AD3" w:rsidRDefault="00802AD3">
      <w:pPr>
        <w:suppressAutoHyphens w:val="0"/>
        <w:spacing w:line="240" w:lineRule="auto"/>
        <w:ind w:firstLine="0"/>
        <w:jc w:val="left"/>
        <w:rPr>
          <w:rFonts w:eastAsia="Calibri" w:cs="Times New Roman"/>
          <w:b/>
          <w:color w:val="auto"/>
          <w:szCs w:val="22"/>
          <w:lang w:eastAsia="en-US"/>
        </w:rPr>
      </w:pPr>
    </w:p>
    <w:p w14:paraId="3F62903E" w14:textId="77777777" w:rsidR="00802AD3" w:rsidRPr="002B2E2C" w:rsidRDefault="00802AD3">
      <w:pPr>
        <w:suppressAutoHyphens w:val="0"/>
        <w:spacing w:line="240" w:lineRule="auto"/>
        <w:ind w:firstLine="0"/>
        <w:jc w:val="left"/>
        <w:rPr>
          <w:rFonts w:eastAsia="Calibri" w:cs="Times New Roman"/>
          <w:b/>
          <w:color w:val="auto"/>
          <w:szCs w:val="22"/>
          <w:lang w:eastAsia="en-US"/>
        </w:rPr>
      </w:pPr>
    </w:p>
    <w:p w14:paraId="745867A8" w14:textId="36E0E08C" w:rsidR="00726D0F" w:rsidRPr="002B2E2C" w:rsidRDefault="00EE295B" w:rsidP="00726D0F">
      <w:pPr>
        <w:pStyle w:val="Ttulo1"/>
        <w:ind w:firstLine="0"/>
        <w:rPr>
          <w:rFonts w:eastAsia="Calibri" w:cs="Times New Roman"/>
        </w:rPr>
      </w:pPr>
      <w:bookmarkStart w:id="101" w:name="_Toc444865721"/>
      <w:bookmarkStart w:id="102" w:name="_Toc59289018"/>
      <w:r w:rsidRPr="002B2E2C">
        <w:rPr>
          <w:rFonts w:eastAsia="Calibri" w:cs="Times New Roman"/>
        </w:rPr>
        <w:t>APÊNDICE</w:t>
      </w:r>
      <w:bookmarkEnd w:id="101"/>
      <w:bookmarkEnd w:id="102"/>
    </w:p>
    <w:p w14:paraId="06FE3CE1" w14:textId="12DDE491" w:rsidR="00F55CAB" w:rsidRPr="002B2E2C" w:rsidRDefault="00726D0F" w:rsidP="00F55CAB">
      <w:pPr>
        <w:pStyle w:val="Ttulo2"/>
        <w:ind w:firstLine="0"/>
        <w:rPr>
          <w:rFonts w:cs="Times New Roman"/>
          <w:lang w:eastAsia="pt-BR"/>
        </w:rPr>
      </w:pPr>
      <w:bookmarkStart w:id="103" w:name="_Toc444865722"/>
      <w:bookmarkStart w:id="104" w:name="_Toc59289019"/>
      <w:r w:rsidRPr="002B2E2C">
        <w:rPr>
          <w:rFonts w:cs="Times New Roman"/>
          <w:lang w:eastAsia="pt-BR"/>
        </w:rPr>
        <w:t xml:space="preserve">Apêndice A – </w:t>
      </w:r>
      <w:bookmarkEnd w:id="103"/>
      <w:r w:rsidR="00527C61" w:rsidRPr="002B2E2C">
        <w:rPr>
          <w:rFonts w:cs="Times New Roman"/>
          <w:lang w:eastAsia="pt-BR"/>
        </w:rPr>
        <w:t>Questionário</w:t>
      </w:r>
      <w:r w:rsidRPr="002B2E2C">
        <w:rPr>
          <w:rFonts w:cs="Times New Roman"/>
          <w:lang w:eastAsia="pt-BR"/>
        </w:rPr>
        <w:t xml:space="preserve"> de solicitação de informação aos sistemas</w:t>
      </w:r>
      <w:bookmarkEnd w:id="104"/>
    </w:p>
    <w:tbl>
      <w:tblPr>
        <w:tblStyle w:val="Tabelacomgrade"/>
        <w:tblW w:w="9291" w:type="dxa"/>
        <w:tblLook w:val="04A0" w:firstRow="1" w:lastRow="0" w:firstColumn="1" w:lastColumn="0" w:noHBand="0" w:noVBand="1"/>
      </w:tblPr>
      <w:tblGrid>
        <w:gridCol w:w="1951"/>
        <w:gridCol w:w="3260"/>
        <w:gridCol w:w="2673"/>
        <w:gridCol w:w="1407"/>
      </w:tblGrid>
      <w:tr w:rsidR="00F55CAB" w:rsidRPr="002B2E2C" w14:paraId="7C82AD49" w14:textId="77777777" w:rsidTr="002A01F3">
        <w:tc>
          <w:tcPr>
            <w:tcW w:w="1951" w:type="dxa"/>
          </w:tcPr>
          <w:p w14:paraId="025B8BB0" w14:textId="0F983BA9" w:rsidR="00F55CAB" w:rsidRPr="002B2E2C" w:rsidRDefault="00F55CAB" w:rsidP="002A01F3">
            <w:pPr>
              <w:ind w:firstLine="0"/>
              <w:jc w:val="left"/>
              <w:rPr>
                <w:rFonts w:cs="Times New Roman"/>
                <w:lang w:eastAsia="pt-BR"/>
              </w:rPr>
            </w:pPr>
            <w:r w:rsidRPr="002B2E2C">
              <w:rPr>
                <w:rFonts w:cs="Times New Roman"/>
                <w:lang w:eastAsia="pt-BR"/>
              </w:rPr>
              <w:t>Nome do sistema</w:t>
            </w:r>
          </w:p>
        </w:tc>
        <w:tc>
          <w:tcPr>
            <w:tcW w:w="7340" w:type="dxa"/>
            <w:gridSpan w:val="3"/>
          </w:tcPr>
          <w:p w14:paraId="17824AF7" w14:textId="0E9F77A4" w:rsidR="00F55CAB" w:rsidRPr="002B2E2C" w:rsidRDefault="00F55CAB" w:rsidP="00227A50">
            <w:pPr>
              <w:ind w:firstLine="0"/>
              <w:jc w:val="left"/>
              <w:rPr>
                <w:rFonts w:cs="Times New Roman"/>
                <w:lang w:eastAsia="pt-BR"/>
              </w:rPr>
            </w:pPr>
            <w:r w:rsidRPr="002B2E2C">
              <w:rPr>
                <w:rFonts w:cs="Times New Roman"/>
                <w:color w:val="BFBFBF" w:themeColor="background1" w:themeShade="BF"/>
                <w:sz w:val="20"/>
                <w:szCs w:val="20"/>
              </w:rPr>
              <w:t>Fênix</w:t>
            </w:r>
          </w:p>
        </w:tc>
      </w:tr>
      <w:tr w:rsidR="00F55CAB" w:rsidRPr="002B2E2C" w14:paraId="1D734D69" w14:textId="77777777" w:rsidTr="002A01F3">
        <w:tc>
          <w:tcPr>
            <w:tcW w:w="1951" w:type="dxa"/>
          </w:tcPr>
          <w:p w14:paraId="7C811BE0" w14:textId="6E9AD0F4" w:rsidR="00F55CAB" w:rsidRPr="002B2E2C" w:rsidRDefault="00F55CAB" w:rsidP="002A01F3">
            <w:pPr>
              <w:ind w:firstLine="0"/>
              <w:jc w:val="left"/>
              <w:rPr>
                <w:rFonts w:cs="Times New Roman"/>
                <w:lang w:eastAsia="pt-BR"/>
              </w:rPr>
            </w:pPr>
            <w:r w:rsidRPr="002B2E2C">
              <w:rPr>
                <w:rFonts w:cs="Times New Roman"/>
                <w:lang w:eastAsia="pt-BR"/>
              </w:rPr>
              <w:t>Data de criação</w:t>
            </w:r>
          </w:p>
        </w:tc>
        <w:tc>
          <w:tcPr>
            <w:tcW w:w="3260" w:type="dxa"/>
          </w:tcPr>
          <w:p w14:paraId="2E6FBA6B" w14:textId="1D74BE56" w:rsidR="00F55CAB" w:rsidRPr="002B2E2C" w:rsidRDefault="00F55CAB" w:rsidP="00227A50">
            <w:pPr>
              <w:ind w:firstLine="0"/>
              <w:jc w:val="left"/>
              <w:rPr>
                <w:rFonts w:cs="Times New Roman"/>
                <w:lang w:eastAsia="pt-BR"/>
              </w:rPr>
            </w:pPr>
            <w:r w:rsidRPr="002B2E2C">
              <w:rPr>
                <w:rFonts w:cs="Times New Roman"/>
                <w:color w:val="BFBFBF" w:themeColor="background1" w:themeShade="BF"/>
                <w:sz w:val="20"/>
                <w:szCs w:val="20"/>
              </w:rPr>
              <w:t>25/01/2020</w:t>
            </w:r>
          </w:p>
        </w:tc>
        <w:tc>
          <w:tcPr>
            <w:tcW w:w="2673" w:type="dxa"/>
          </w:tcPr>
          <w:p w14:paraId="43813143" w14:textId="3839031A" w:rsidR="00F55CAB" w:rsidRPr="002B2E2C" w:rsidRDefault="00F55CAB" w:rsidP="00F55CAB">
            <w:pPr>
              <w:ind w:firstLine="0"/>
              <w:rPr>
                <w:rFonts w:cs="Times New Roman"/>
                <w:lang w:eastAsia="pt-BR"/>
              </w:rPr>
            </w:pPr>
            <w:r w:rsidRPr="002B2E2C">
              <w:rPr>
                <w:rFonts w:cs="Times New Roman"/>
                <w:lang w:eastAsia="pt-BR"/>
              </w:rPr>
              <w:t>Data última manutenção</w:t>
            </w:r>
          </w:p>
        </w:tc>
        <w:tc>
          <w:tcPr>
            <w:tcW w:w="1407" w:type="dxa"/>
          </w:tcPr>
          <w:p w14:paraId="00176B12" w14:textId="3B893F07" w:rsidR="00F55CAB" w:rsidRPr="002B2E2C" w:rsidRDefault="00F55CAB" w:rsidP="00227A50">
            <w:pPr>
              <w:ind w:firstLine="0"/>
              <w:jc w:val="left"/>
              <w:rPr>
                <w:rFonts w:cs="Times New Roman"/>
                <w:lang w:eastAsia="pt-BR"/>
              </w:rPr>
            </w:pPr>
            <w:r w:rsidRPr="002B2E2C">
              <w:rPr>
                <w:rFonts w:cs="Times New Roman"/>
                <w:color w:val="BFBFBF" w:themeColor="background1" w:themeShade="BF"/>
                <w:sz w:val="20"/>
                <w:szCs w:val="20"/>
              </w:rPr>
              <w:t>25/08/2000</w:t>
            </w:r>
          </w:p>
        </w:tc>
      </w:tr>
      <w:tr w:rsidR="00242250" w:rsidRPr="002B2E2C" w14:paraId="5D49C37C" w14:textId="77777777" w:rsidTr="00242250">
        <w:tc>
          <w:tcPr>
            <w:tcW w:w="9291" w:type="dxa"/>
            <w:gridSpan w:val="4"/>
          </w:tcPr>
          <w:p w14:paraId="3985CE57" w14:textId="1C50828B" w:rsidR="00242250" w:rsidRPr="002B2E2C" w:rsidRDefault="00242250" w:rsidP="002A01F3">
            <w:pPr>
              <w:ind w:firstLine="0"/>
              <w:jc w:val="left"/>
              <w:rPr>
                <w:rFonts w:cs="Times New Roman"/>
                <w:lang w:eastAsia="pt-BR"/>
              </w:rPr>
            </w:pPr>
            <w:r w:rsidRPr="002B2E2C">
              <w:rPr>
                <w:rFonts w:cs="Times New Roman"/>
                <w:lang w:eastAsia="pt-BR"/>
              </w:rPr>
              <w:t>Grupo de usuários que usam as informações do sistema</w:t>
            </w:r>
          </w:p>
        </w:tc>
      </w:tr>
      <w:tr w:rsidR="00242250" w:rsidRPr="002B2E2C" w14:paraId="171B0E62" w14:textId="77777777" w:rsidTr="00242250">
        <w:tc>
          <w:tcPr>
            <w:tcW w:w="9291" w:type="dxa"/>
            <w:gridSpan w:val="4"/>
          </w:tcPr>
          <w:p w14:paraId="26A4311D" w14:textId="43462CD0" w:rsidR="00242250" w:rsidRPr="002B2E2C" w:rsidRDefault="00242250" w:rsidP="002A01F3">
            <w:pPr>
              <w:ind w:firstLine="0"/>
              <w:jc w:val="left"/>
              <w:rPr>
                <w:rFonts w:cs="Times New Roman"/>
                <w:lang w:eastAsia="pt-BR"/>
              </w:rPr>
            </w:pPr>
            <w:r w:rsidRPr="002B2E2C">
              <w:rPr>
                <w:rFonts w:cs="Times New Roman"/>
                <w:color w:val="BFBFBF" w:themeColor="background1" w:themeShade="BF"/>
                <w:sz w:val="20"/>
                <w:szCs w:val="20"/>
              </w:rPr>
              <w:t>PRG</w:t>
            </w:r>
          </w:p>
        </w:tc>
      </w:tr>
      <w:tr w:rsidR="00242250" w:rsidRPr="002B2E2C" w14:paraId="5FC60C28" w14:textId="77777777" w:rsidTr="00242250">
        <w:tc>
          <w:tcPr>
            <w:tcW w:w="9291" w:type="dxa"/>
            <w:gridSpan w:val="4"/>
          </w:tcPr>
          <w:p w14:paraId="6AD09A8D" w14:textId="4422B2D3" w:rsidR="00242250" w:rsidRPr="002B2E2C" w:rsidRDefault="00242250" w:rsidP="002A01F3">
            <w:pPr>
              <w:ind w:firstLine="0"/>
              <w:jc w:val="left"/>
              <w:rPr>
                <w:rFonts w:cs="Times New Roman"/>
                <w:lang w:eastAsia="pt-BR"/>
              </w:rPr>
            </w:pPr>
            <w:r w:rsidRPr="002B2E2C">
              <w:rPr>
                <w:rFonts w:cs="Times New Roman"/>
                <w:lang w:eastAsia="pt-BR"/>
              </w:rPr>
              <w:t>Setores que solicitam alterações nas funcionalidades do sistema</w:t>
            </w:r>
          </w:p>
        </w:tc>
      </w:tr>
      <w:tr w:rsidR="00242250" w:rsidRPr="002B2E2C" w14:paraId="3A92E2B4" w14:textId="77777777" w:rsidTr="00242250">
        <w:tc>
          <w:tcPr>
            <w:tcW w:w="9291" w:type="dxa"/>
            <w:gridSpan w:val="4"/>
          </w:tcPr>
          <w:p w14:paraId="58F1428C" w14:textId="719EB0D9" w:rsidR="00242250" w:rsidRPr="002B2E2C" w:rsidRDefault="00242250" w:rsidP="002A01F3">
            <w:pPr>
              <w:ind w:firstLine="0"/>
              <w:jc w:val="left"/>
              <w:rPr>
                <w:rFonts w:cs="Times New Roman"/>
                <w:lang w:eastAsia="pt-BR"/>
              </w:rPr>
            </w:pPr>
            <w:r w:rsidRPr="002B2E2C">
              <w:rPr>
                <w:rFonts w:cs="Times New Roman"/>
                <w:color w:val="BFBFBF" w:themeColor="background1" w:themeShade="BF"/>
                <w:sz w:val="20"/>
                <w:szCs w:val="20"/>
              </w:rPr>
              <w:t>Reitoria</w:t>
            </w:r>
          </w:p>
        </w:tc>
      </w:tr>
      <w:tr w:rsidR="00242250" w:rsidRPr="002B2E2C" w14:paraId="1CBBAADF" w14:textId="77777777" w:rsidTr="00242250">
        <w:tc>
          <w:tcPr>
            <w:tcW w:w="9291" w:type="dxa"/>
            <w:gridSpan w:val="4"/>
          </w:tcPr>
          <w:p w14:paraId="06B30461" w14:textId="4FD8FDAE" w:rsidR="00242250" w:rsidRPr="002B2E2C" w:rsidRDefault="00242250" w:rsidP="002A01F3">
            <w:pPr>
              <w:ind w:firstLine="0"/>
              <w:jc w:val="left"/>
              <w:rPr>
                <w:rFonts w:cs="Times New Roman"/>
                <w:lang w:eastAsia="pt-BR"/>
              </w:rPr>
            </w:pPr>
            <w:r w:rsidRPr="002B2E2C">
              <w:rPr>
                <w:rFonts w:cs="Times New Roman"/>
                <w:lang w:eastAsia="pt-BR"/>
              </w:rPr>
              <w:t>Grupos de usuários que inserem informações no sistema</w:t>
            </w:r>
          </w:p>
        </w:tc>
      </w:tr>
      <w:tr w:rsidR="00242250" w:rsidRPr="002B2E2C" w14:paraId="255C8C20" w14:textId="77777777" w:rsidTr="00242250">
        <w:tc>
          <w:tcPr>
            <w:tcW w:w="9291" w:type="dxa"/>
            <w:gridSpan w:val="4"/>
          </w:tcPr>
          <w:p w14:paraId="699C1EF5" w14:textId="6384D13F" w:rsidR="00242250" w:rsidRPr="002B2E2C" w:rsidRDefault="00242250" w:rsidP="002A01F3">
            <w:pPr>
              <w:ind w:firstLine="0"/>
              <w:rPr>
                <w:rFonts w:cs="Times New Roman"/>
                <w:lang w:eastAsia="pt-BR"/>
              </w:rPr>
            </w:pPr>
            <w:r w:rsidRPr="002B2E2C">
              <w:rPr>
                <w:rFonts w:cs="Times New Roman"/>
                <w:color w:val="BFBFBF" w:themeColor="background1" w:themeShade="BF"/>
                <w:sz w:val="20"/>
                <w:szCs w:val="20"/>
              </w:rPr>
              <w:t>Secretaria acadêmica</w:t>
            </w:r>
          </w:p>
        </w:tc>
      </w:tr>
      <w:tr w:rsidR="00242250" w:rsidRPr="002B2E2C" w14:paraId="6F7DF4DB" w14:textId="77777777" w:rsidTr="00242250">
        <w:tc>
          <w:tcPr>
            <w:tcW w:w="9291" w:type="dxa"/>
            <w:gridSpan w:val="4"/>
          </w:tcPr>
          <w:p w14:paraId="6539A50E" w14:textId="0DCAB685" w:rsidR="00242250" w:rsidRPr="002B2E2C" w:rsidRDefault="00242250" w:rsidP="002A01F3">
            <w:pPr>
              <w:ind w:firstLine="0"/>
              <w:jc w:val="left"/>
              <w:rPr>
                <w:rFonts w:cs="Times New Roman"/>
                <w:color w:val="FF0000"/>
                <w:lang w:eastAsia="pt-BR"/>
              </w:rPr>
            </w:pPr>
            <w:r w:rsidRPr="002B2E2C">
              <w:rPr>
                <w:rFonts w:cs="Times New Roman"/>
                <w:color w:val="auto"/>
                <w:lang w:eastAsia="pt-BR"/>
              </w:rPr>
              <w:t>Principal forma de acesso</w:t>
            </w:r>
          </w:p>
        </w:tc>
      </w:tr>
      <w:tr w:rsidR="00242250" w:rsidRPr="002B2E2C" w14:paraId="1C349734" w14:textId="77777777" w:rsidTr="00242250">
        <w:tc>
          <w:tcPr>
            <w:tcW w:w="9291" w:type="dxa"/>
            <w:gridSpan w:val="4"/>
          </w:tcPr>
          <w:p w14:paraId="14C31CCD" w14:textId="249A56A7" w:rsidR="00242250" w:rsidRPr="002B2E2C" w:rsidRDefault="00242250" w:rsidP="002A01F3">
            <w:pPr>
              <w:ind w:firstLine="0"/>
              <w:rPr>
                <w:rFonts w:cs="Times New Roman"/>
                <w:color w:val="FF0000"/>
                <w:lang w:eastAsia="pt-BR"/>
              </w:rPr>
            </w:pPr>
            <w:r w:rsidRPr="002B2E2C">
              <w:rPr>
                <w:rFonts w:cs="Times New Roman"/>
                <w:color w:val="BFBFBF" w:themeColor="background1" w:themeShade="BF"/>
                <w:sz w:val="20"/>
                <w:szCs w:val="20"/>
              </w:rPr>
              <w:t>Web/desktop</w:t>
            </w:r>
          </w:p>
        </w:tc>
      </w:tr>
      <w:tr w:rsidR="005C5DF3" w:rsidRPr="002B2E2C" w14:paraId="36F37963" w14:textId="77777777" w:rsidTr="00242250">
        <w:tc>
          <w:tcPr>
            <w:tcW w:w="9291" w:type="dxa"/>
            <w:gridSpan w:val="4"/>
          </w:tcPr>
          <w:p w14:paraId="62A033E3" w14:textId="634165FF" w:rsidR="005C5DF3" w:rsidRPr="002B2E2C" w:rsidRDefault="005C5DF3" w:rsidP="002A01F3">
            <w:pPr>
              <w:ind w:firstLine="0"/>
              <w:jc w:val="left"/>
              <w:rPr>
                <w:rFonts w:cs="Times New Roman"/>
                <w:color w:val="FF0000"/>
                <w:lang w:eastAsia="pt-BR"/>
              </w:rPr>
            </w:pPr>
            <w:r w:rsidRPr="002B2E2C">
              <w:rPr>
                <w:rFonts w:cs="Times New Roman"/>
                <w:color w:val="auto"/>
                <w:lang w:eastAsia="pt-BR"/>
              </w:rPr>
              <w:t>Relatórios produzidos</w:t>
            </w:r>
            <w:r w:rsidR="001D3376" w:rsidRPr="002B2E2C">
              <w:rPr>
                <w:rFonts w:cs="Times New Roman"/>
                <w:color w:val="auto"/>
                <w:lang w:eastAsia="pt-BR"/>
              </w:rPr>
              <w:t xml:space="preserve"> e sinalizar quais são atualizados em tempo real</w:t>
            </w:r>
          </w:p>
        </w:tc>
      </w:tr>
      <w:tr w:rsidR="005C5DF3" w:rsidRPr="002B2E2C" w14:paraId="18D9F2AC" w14:textId="77777777" w:rsidTr="00242250">
        <w:tc>
          <w:tcPr>
            <w:tcW w:w="9291" w:type="dxa"/>
            <w:gridSpan w:val="4"/>
          </w:tcPr>
          <w:p w14:paraId="7AD00197" w14:textId="15CEA6C2" w:rsidR="005C5DF3" w:rsidRPr="002B2E2C" w:rsidRDefault="001D3376" w:rsidP="002A01F3">
            <w:pPr>
              <w:ind w:firstLine="0"/>
              <w:rPr>
                <w:rFonts w:cs="Times New Roman"/>
                <w:color w:val="FF0000"/>
                <w:lang w:eastAsia="pt-BR"/>
              </w:rPr>
            </w:pPr>
            <w:r w:rsidRPr="002B2E2C">
              <w:rPr>
                <w:rFonts w:cs="Times New Roman"/>
                <w:color w:val="BFBFBF" w:themeColor="background1" w:themeShade="BF"/>
                <w:sz w:val="20"/>
                <w:szCs w:val="20"/>
              </w:rPr>
              <w:t>Quantidade de alunos, quantidade de professores</w:t>
            </w:r>
          </w:p>
        </w:tc>
      </w:tr>
      <w:tr w:rsidR="005C5DF3" w:rsidRPr="002B2E2C" w14:paraId="0529A4F0" w14:textId="77777777" w:rsidTr="00242250">
        <w:tc>
          <w:tcPr>
            <w:tcW w:w="9291" w:type="dxa"/>
            <w:gridSpan w:val="4"/>
          </w:tcPr>
          <w:p w14:paraId="3C2F7F0B" w14:textId="6A952E42" w:rsidR="005C5DF3" w:rsidRPr="002B2E2C" w:rsidRDefault="005C5DF3" w:rsidP="002A01F3">
            <w:pPr>
              <w:ind w:firstLine="0"/>
              <w:jc w:val="left"/>
              <w:rPr>
                <w:rFonts w:cs="Times New Roman"/>
                <w:color w:val="FF0000"/>
                <w:lang w:eastAsia="pt-BR"/>
              </w:rPr>
            </w:pPr>
            <w:r w:rsidRPr="002B2E2C">
              <w:rPr>
                <w:rFonts w:cs="Times New Roman"/>
                <w:color w:val="auto"/>
                <w:lang w:eastAsia="pt-BR"/>
              </w:rPr>
              <w:t>Volume de acessos mensais</w:t>
            </w:r>
          </w:p>
        </w:tc>
      </w:tr>
      <w:tr w:rsidR="005C5DF3" w:rsidRPr="002B2E2C" w14:paraId="1AD3BB38" w14:textId="77777777" w:rsidTr="00242250">
        <w:tc>
          <w:tcPr>
            <w:tcW w:w="9291" w:type="dxa"/>
            <w:gridSpan w:val="4"/>
          </w:tcPr>
          <w:p w14:paraId="31B57EF1" w14:textId="6325D29A" w:rsidR="005C5DF3" w:rsidRPr="002B2E2C" w:rsidRDefault="005C5DF3" w:rsidP="002A01F3">
            <w:pPr>
              <w:ind w:firstLine="0"/>
              <w:rPr>
                <w:rFonts w:cs="Times New Roman"/>
                <w:b/>
                <w:bCs/>
              </w:rPr>
            </w:pPr>
            <w:r w:rsidRPr="002B2E2C">
              <w:rPr>
                <w:rFonts w:cs="Times New Roman"/>
                <w:color w:val="BFBFBF" w:themeColor="background1" w:themeShade="BF"/>
                <w:sz w:val="20"/>
                <w:szCs w:val="20"/>
              </w:rPr>
              <w:t>10 mil, caso não tenha esta informação deixar em branco</w:t>
            </w:r>
          </w:p>
        </w:tc>
      </w:tr>
      <w:tr w:rsidR="002F05BC" w:rsidRPr="002B2E2C" w14:paraId="68AD0B97" w14:textId="77777777" w:rsidTr="00242250">
        <w:tc>
          <w:tcPr>
            <w:tcW w:w="9291" w:type="dxa"/>
            <w:gridSpan w:val="4"/>
          </w:tcPr>
          <w:p w14:paraId="1B7B6A63" w14:textId="275EBD77" w:rsidR="002F05BC" w:rsidRPr="002B2E2C" w:rsidRDefault="002F05BC" w:rsidP="002A01F3">
            <w:pPr>
              <w:ind w:firstLine="0"/>
              <w:jc w:val="left"/>
              <w:rPr>
                <w:rFonts w:cs="Times New Roman"/>
                <w:color w:val="BFBFBF" w:themeColor="background1" w:themeShade="BF"/>
                <w:sz w:val="20"/>
                <w:szCs w:val="20"/>
              </w:rPr>
            </w:pPr>
            <w:r w:rsidRPr="002B2E2C">
              <w:rPr>
                <w:rFonts w:cs="Times New Roman"/>
                <w:color w:val="auto"/>
                <w:lang w:eastAsia="pt-BR"/>
              </w:rPr>
              <w:t>O sistema possui documentação?</w:t>
            </w:r>
            <w:r w:rsidRPr="002B2E2C">
              <w:rPr>
                <w:rFonts w:cs="Times New Roman"/>
                <w:color w:val="BFBFBF" w:themeColor="background1" w:themeShade="BF"/>
                <w:sz w:val="20"/>
                <w:szCs w:val="20"/>
              </w:rPr>
              <w:t xml:space="preserve"> </w:t>
            </w:r>
          </w:p>
        </w:tc>
      </w:tr>
      <w:tr w:rsidR="002F05BC" w:rsidRPr="002B2E2C" w14:paraId="7B373564" w14:textId="77777777" w:rsidTr="00242250">
        <w:tc>
          <w:tcPr>
            <w:tcW w:w="9291" w:type="dxa"/>
            <w:gridSpan w:val="4"/>
          </w:tcPr>
          <w:p w14:paraId="5935ACE8" w14:textId="10F34D80" w:rsidR="002F05BC" w:rsidRPr="002B2E2C" w:rsidRDefault="001D3376" w:rsidP="002A01F3">
            <w:pPr>
              <w:ind w:firstLine="0"/>
              <w:rPr>
                <w:rFonts w:cs="Times New Roman"/>
                <w:color w:val="auto"/>
                <w:lang w:eastAsia="pt-BR"/>
              </w:rPr>
            </w:pPr>
            <w:r w:rsidRPr="002B2E2C">
              <w:rPr>
                <w:rFonts w:cs="Times New Roman"/>
                <w:color w:val="BFBFBF" w:themeColor="background1" w:themeShade="BF"/>
                <w:sz w:val="20"/>
                <w:szCs w:val="20"/>
              </w:rPr>
              <w:t>Se sim e se for possível anexar</w:t>
            </w:r>
          </w:p>
        </w:tc>
      </w:tr>
      <w:tr w:rsidR="002F05BC" w:rsidRPr="002B2E2C" w14:paraId="76BDBFC0" w14:textId="77777777" w:rsidTr="00242250">
        <w:tc>
          <w:tcPr>
            <w:tcW w:w="9291" w:type="dxa"/>
            <w:gridSpan w:val="4"/>
          </w:tcPr>
          <w:p w14:paraId="26A08291" w14:textId="292DE25B" w:rsidR="002F05BC" w:rsidRPr="002B2E2C" w:rsidRDefault="002F05BC" w:rsidP="002A01F3">
            <w:pPr>
              <w:ind w:firstLine="0"/>
              <w:jc w:val="left"/>
              <w:rPr>
                <w:rFonts w:cs="Times New Roman"/>
                <w:color w:val="auto"/>
                <w:lang w:eastAsia="pt-BR"/>
              </w:rPr>
            </w:pPr>
            <w:r w:rsidRPr="002B2E2C">
              <w:rPr>
                <w:rFonts w:cs="Times New Roman"/>
                <w:color w:val="auto"/>
                <w:lang w:eastAsia="pt-BR"/>
              </w:rPr>
              <w:t>O sistema tem backup?</w:t>
            </w:r>
          </w:p>
        </w:tc>
      </w:tr>
      <w:tr w:rsidR="002F05BC" w:rsidRPr="002B2E2C" w14:paraId="78464D08" w14:textId="77777777" w:rsidTr="00242250">
        <w:tc>
          <w:tcPr>
            <w:tcW w:w="9291" w:type="dxa"/>
            <w:gridSpan w:val="4"/>
          </w:tcPr>
          <w:p w14:paraId="2F0BF1C1" w14:textId="42AF5826" w:rsidR="002F05BC" w:rsidRPr="002B2E2C" w:rsidRDefault="002F05BC" w:rsidP="002A01F3">
            <w:pPr>
              <w:ind w:firstLine="0"/>
              <w:rPr>
                <w:rFonts w:cs="Times New Roman"/>
                <w:color w:val="auto"/>
                <w:lang w:eastAsia="pt-BR"/>
              </w:rPr>
            </w:pPr>
            <w:r w:rsidRPr="002B2E2C">
              <w:rPr>
                <w:rFonts w:cs="Times New Roman"/>
                <w:color w:val="BFBFBF" w:themeColor="background1" w:themeShade="BF"/>
                <w:sz w:val="20"/>
                <w:szCs w:val="20"/>
              </w:rPr>
              <w:t>Sim? Qual a frequência</w:t>
            </w:r>
          </w:p>
        </w:tc>
      </w:tr>
      <w:tr w:rsidR="002F05BC" w:rsidRPr="002B2E2C" w14:paraId="1CE3DB33" w14:textId="77777777" w:rsidTr="00242250">
        <w:tc>
          <w:tcPr>
            <w:tcW w:w="9291" w:type="dxa"/>
            <w:gridSpan w:val="4"/>
          </w:tcPr>
          <w:p w14:paraId="4CEF8C3D" w14:textId="48CCC6D1" w:rsidR="002F05BC" w:rsidRPr="002B2E2C" w:rsidRDefault="002F05BC" w:rsidP="002A01F3">
            <w:pPr>
              <w:ind w:firstLine="0"/>
              <w:rPr>
                <w:rFonts w:cs="Times New Roman"/>
                <w:color w:val="auto"/>
                <w:lang w:eastAsia="pt-BR"/>
              </w:rPr>
            </w:pPr>
            <w:r w:rsidRPr="002B2E2C">
              <w:rPr>
                <w:rFonts w:cs="Times New Roman"/>
                <w:color w:val="auto"/>
                <w:lang w:eastAsia="pt-BR"/>
              </w:rPr>
              <w:t>Este sistema possui dados repetidos de forma manual em outro sistema?</w:t>
            </w:r>
          </w:p>
        </w:tc>
      </w:tr>
      <w:tr w:rsidR="002F05BC" w:rsidRPr="002B2E2C" w14:paraId="63792933" w14:textId="77777777" w:rsidTr="00242250">
        <w:tc>
          <w:tcPr>
            <w:tcW w:w="9291" w:type="dxa"/>
            <w:gridSpan w:val="4"/>
          </w:tcPr>
          <w:p w14:paraId="1A705BA9" w14:textId="2566516E" w:rsidR="00DC7417" w:rsidRPr="002B2E2C" w:rsidRDefault="002F05BC" w:rsidP="002A01F3">
            <w:pPr>
              <w:ind w:firstLine="0"/>
              <w:rPr>
                <w:rFonts w:cs="Times New Roman"/>
                <w:color w:val="BFBFBF" w:themeColor="background1" w:themeShade="BF"/>
                <w:sz w:val="20"/>
                <w:szCs w:val="20"/>
              </w:rPr>
            </w:pPr>
            <w:r w:rsidRPr="002B2E2C">
              <w:rPr>
                <w:rFonts w:cs="Times New Roman"/>
                <w:color w:val="BFBFBF" w:themeColor="background1" w:themeShade="BF"/>
                <w:sz w:val="20"/>
                <w:szCs w:val="20"/>
              </w:rPr>
              <w:t>Sim/Não se sim em qual</w:t>
            </w:r>
          </w:p>
        </w:tc>
      </w:tr>
      <w:tr w:rsidR="00DC7417" w:rsidRPr="002B2E2C" w14:paraId="4B1C56A0" w14:textId="77777777" w:rsidTr="00242250">
        <w:tc>
          <w:tcPr>
            <w:tcW w:w="9291" w:type="dxa"/>
            <w:gridSpan w:val="4"/>
          </w:tcPr>
          <w:p w14:paraId="200DC3C6" w14:textId="1CE8D4CD" w:rsidR="00DC7417" w:rsidRPr="002B2E2C" w:rsidRDefault="00DC7417" w:rsidP="00DC7417">
            <w:pPr>
              <w:ind w:firstLine="0"/>
              <w:rPr>
                <w:rFonts w:cs="Times New Roman"/>
                <w:color w:val="BFBFBF" w:themeColor="background1" w:themeShade="BF"/>
                <w:sz w:val="20"/>
                <w:szCs w:val="20"/>
              </w:rPr>
            </w:pPr>
            <w:r w:rsidRPr="002B2E2C">
              <w:rPr>
                <w:rFonts w:cs="Times New Roman"/>
                <w:color w:val="auto"/>
                <w:lang w:eastAsia="pt-BR"/>
              </w:rPr>
              <w:t>Tem gráficos consolidando informações ou produzindo conhecimento? Se sim quais?</w:t>
            </w:r>
          </w:p>
        </w:tc>
      </w:tr>
      <w:tr w:rsidR="00DC7417" w:rsidRPr="002B2E2C" w14:paraId="742467A2" w14:textId="77777777" w:rsidTr="00242250">
        <w:tc>
          <w:tcPr>
            <w:tcW w:w="9291" w:type="dxa"/>
            <w:gridSpan w:val="4"/>
          </w:tcPr>
          <w:p w14:paraId="2EF7D147" w14:textId="33A89FB3" w:rsidR="00DC7417" w:rsidRPr="002B2E2C" w:rsidRDefault="00DC7417" w:rsidP="00DC7417">
            <w:pPr>
              <w:ind w:firstLine="0"/>
              <w:rPr>
                <w:rFonts w:cs="Times New Roman"/>
                <w:color w:val="auto"/>
                <w:lang w:eastAsia="pt-BR"/>
              </w:rPr>
            </w:pPr>
            <w:r w:rsidRPr="002B2E2C">
              <w:rPr>
                <w:rFonts w:cs="Times New Roman"/>
                <w:color w:val="BFBFBF" w:themeColor="background1" w:themeShade="BF"/>
                <w:sz w:val="20"/>
                <w:szCs w:val="20"/>
              </w:rPr>
              <w:t>Se possível anexa prints</w:t>
            </w:r>
          </w:p>
        </w:tc>
      </w:tr>
      <w:tr w:rsidR="00DC7417" w:rsidRPr="002B2E2C" w14:paraId="41A1B7FA" w14:textId="77777777" w:rsidTr="00242250">
        <w:tc>
          <w:tcPr>
            <w:tcW w:w="9291" w:type="dxa"/>
            <w:gridSpan w:val="4"/>
          </w:tcPr>
          <w:p w14:paraId="05D11866" w14:textId="741BD120" w:rsidR="00DC7417" w:rsidRPr="002B2E2C" w:rsidRDefault="00DC7417" w:rsidP="00DC7417">
            <w:pPr>
              <w:ind w:firstLine="0"/>
              <w:rPr>
                <w:rFonts w:cs="Times New Roman"/>
                <w:color w:val="BFBFBF" w:themeColor="background1" w:themeShade="BF"/>
                <w:sz w:val="20"/>
                <w:szCs w:val="20"/>
              </w:rPr>
            </w:pPr>
            <w:r w:rsidRPr="002B2E2C">
              <w:rPr>
                <w:rFonts w:cs="Times New Roman"/>
                <w:color w:val="auto"/>
                <w:lang w:eastAsia="pt-BR"/>
              </w:rPr>
              <w:t>Prints das principais telas do sistema</w:t>
            </w:r>
          </w:p>
        </w:tc>
      </w:tr>
      <w:tr w:rsidR="00DC7417" w:rsidRPr="002B2E2C" w14:paraId="0AE4FC94" w14:textId="77777777" w:rsidTr="00242250">
        <w:tc>
          <w:tcPr>
            <w:tcW w:w="9291" w:type="dxa"/>
            <w:gridSpan w:val="4"/>
          </w:tcPr>
          <w:p w14:paraId="372E6BA9" w14:textId="0DBA6680" w:rsidR="00DC7417" w:rsidRPr="002B2E2C" w:rsidRDefault="00DC7417" w:rsidP="00DC7417">
            <w:pPr>
              <w:ind w:firstLine="0"/>
              <w:rPr>
                <w:rFonts w:cs="Times New Roman"/>
                <w:color w:val="auto"/>
                <w:lang w:eastAsia="pt-BR"/>
              </w:rPr>
            </w:pPr>
            <w:r w:rsidRPr="002B2E2C">
              <w:rPr>
                <w:rFonts w:cs="Times New Roman"/>
                <w:color w:val="BFBFBF" w:themeColor="background1" w:themeShade="BF"/>
                <w:sz w:val="20"/>
                <w:szCs w:val="20"/>
              </w:rPr>
              <w:t>Se possível anexa prints</w:t>
            </w:r>
          </w:p>
        </w:tc>
      </w:tr>
      <w:tr w:rsidR="00DC7417" w:rsidRPr="002B2E2C" w14:paraId="096F9B91" w14:textId="77777777" w:rsidTr="00242250">
        <w:tc>
          <w:tcPr>
            <w:tcW w:w="9291" w:type="dxa"/>
            <w:gridSpan w:val="4"/>
          </w:tcPr>
          <w:p w14:paraId="325BDE65" w14:textId="19AFB91C" w:rsidR="00DC7417" w:rsidRPr="002B2E2C" w:rsidRDefault="00DC7417" w:rsidP="00DC7417">
            <w:pPr>
              <w:ind w:firstLine="0"/>
              <w:rPr>
                <w:rFonts w:cs="Times New Roman"/>
                <w:color w:val="BFBFBF" w:themeColor="background1" w:themeShade="BF"/>
                <w:sz w:val="20"/>
                <w:szCs w:val="20"/>
              </w:rPr>
            </w:pPr>
            <w:r w:rsidRPr="002B2E2C">
              <w:rPr>
                <w:rFonts w:cs="Times New Roman"/>
                <w:color w:val="auto"/>
                <w:lang w:eastAsia="pt-BR"/>
              </w:rPr>
              <w:t xml:space="preserve">Possui manual? </w:t>
            </w:r>
          </w:p>
        </w:tc>
      </w:tr>
      <w:tr w:rsidR="00DC7417" w:rsidRPr="002B2E2C" w14:paraId="2B6E7A6A" w14:textId="77777777" w:rsidTr="00242250">
        <w:tc>
          <w:tcPr>
            <w:tcW w:w="9291" w:type="dxa"/>
            <w:gridSpan w:val="4"/>
          </w:tcPr>
          <w:p w14:paraId="5FB48566" w14:textId="485AFE9D" w:rsidR="00DC7417" w:rsidRPr="002B2E2C" w:rsidRDefault="00DC7417" w:rsidP="00DC7417">
            <w:pPr>
              <w:ind w:firstLine="0"/>
              <w:rPr>
                <w:rFonts w:cs="Times New Roman"/>
                <w:color w:val="auto"/>
                <w:lang w:eastAsia="pt-BR"/>
              </w:rPr>
            </w:pPr>
            <w:r w:rsidRPr="002B2E2C">
              <w:rPr>
                <w:rFonts w:cs="Times New Roman"/>
                <w:color w:val="BFBFBF" w:themeColor="background1" w:themeShade="BF"/>
                <w:sz w:val="20"/>
                <w:szCs w:val="20"/>
              </w:rPr>
              <w:t>Se sim e se for possível anexar</w:t>
            </w:r>
          </w:p>
        </w:tc>
      </w:tr>
    </w:tbl>
    <w:p w14:paraId="65965BED" w14:textId="77777777" w:rsidR="00F55CAB" w:rsidRPr="002B2E2C" w:rsidRDefault="00F55CAB" w:rsidP="00F55CAB">
      <w:pPr>
        <w:rPr>
          <w:rFonts w:cs="Times New Roman"/>
          <w:lang w:eastAsia="pt-BR"/>
        </w:rPr>
      </w:pPr>
    </w:p>
    <w:p w14:paraId="362BC064" w14:textId="6D1AAAD3" w:rsidR="00B520AB" w:rsidRPr="002B2E2C" w:rsidRDefault="009C2B96" w:rsidP="00B520AB">
      <w:pPr>
        <w:rPr>
          <w:rFonts w:cs="Times New Roman"/>
          <w:lang w:eastAsia="pt-BR"/>
        </w:rPr>
      </w:pPr>
      <w:r w:rsidRPr="009C2B96">
        <w:rPr>
          <w:rFonts w:cs="Times New Roman"/>
          <w:highlight w:val="red"/>
          <w:lang w:eastAsia="pt-BR"/>
        </w:rPr>
        <w:lastRenderedPageBreak/>
        <w:t>considerando a hipotese da sociedade perguntar qts alunos tem a universidade, qual papel de todos os setores tem na elaboração do resultado ?</w:t>
      </w:r>
    </w:p>
    <w:p w14:paraId="24E1B8A0" w14:textId="38AD2F95" w:rsidR="00DB2FB3" w:rsidRPr="002B2E2C" w:rsidRDefault="00DB2FB3" w:rsidP="00DB2FB3">
      <w:pPr>
        <w:rPr>
          <w:rFonts w:cs="Times New Roman"/>
          <w:color w:val="FF0000"/>
          <w:sz w:val="20"/>
          <w:szCs w:val="20"/>
        </w:rPr>
      </w:pPr>
    </w:p>
    <w:sectPr w:rsidR="00DB2FB3" w:rsidRPr="002B2E2C" w:rsidSect="005106C5">
      <w:pgSz w:w="11905" w:h="16837" w:code="9"/>
      <w:pgMar w:top="1701" w:right="1134" w:bottom="1134" w:left="1701" w:header="1259"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0C9D61" w14:textId="77777777" w:rsidR="006D788F" w:rsidRDefault="006D788F" w:rsidP="00C61806">
      <w:r>
        <w:separator/>
      </w:r>
    </w:p>
    <w:p w14:paraId="7EFE4E1A" w14:textId="77777777" w:rsidR="006D788F" w:rsidRDefault="006D788F" w:rsidP="00C61806"/>
  </w:endnote>
  <w:endnote w:type="continuationSeparator" w:id="0">
    <w:p w14:paraId="1A48C61A" w14:textId="77777777" w:rsidR="006D788F" w:rsidRDefault="006D788F" w:rsidP="00C61806">
      <w:r>
        <w:continuationSeparator/>
      </w:r>
    </w:p>
    <w:p w14:paraId="74E48F29" w14:textId="77777777" w:rsidR="006D788F" w:rsidRDefault="006D788F" w:rsidP="00C61806"/>
  </w:endnote>
  <w:endnote w:type="continuationNotice" w:id="1">
    <w:p w14:paraId="7D343824" w14:textId="77777777" w:rsidR="006D788F" w:rsidRDefault="006D788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DejaVu Sans">
    <w:panose1 w:val="020B0603030804020204"/>
    <w:charset w:val="00"/>
    <w:family w:val="auto"/>
    <w:pitch w:val="variable"/>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877AF1" w14:textId="77777777" w:rsidR="006D788F" w:rsidRDefault="006D788F" w:rsidP="00C61806">
      <w:r>
        <w:separator/>
      </w:r>
    </w:p>
    <w:p w14:paraId="608442CB" w14:textId="77777777" w:rsidR="006D788F" w:rsidRDefault="006D788F" w:rsidP="00C61806"/>
  </w:footnote>
  <w:footnote w:type="continuationSeparator" w:id="0">
    <w:p w14:paraId="15489A04" w14:textId="77777777" w:rsidR="006D788F" w:rsidRDefault="006D788F" w:rsidP="00C61806">
      <w:r>
        <w:continuationSeparator/>
      </w:r>
    </w:p>
    <w:p w14:paraId="1D4938B6" w14:textId="77777777" w:rsidR="006D788F" w:rsidRDefault="006D788F" w:rsidP="00C61806"/>
  </w:footnote>
  <w:footnote w:type="continuationNotice" w:id="1">
    <w:p w14:paraId="408A56D1" w14:textId="77777777" w:rsidR="006D788F" w:rsidRDefault="006D788F">
      <w:pPr>
        <w:spacing w:line="240" w:lineRule="auto"/>
      </w:pPr>
    </w:p>
  </w:footnote>
  <w:footnote w:id="2">
    <w:p w14:paraId="7A5D10ED" w14:textId="0CDC695C" w:rsidR="00750FD9" w:rsidRDefault="00750FD9">
      <w:pPr>
        <w:pStyle w:val="Textodenotaderodap"/>
      </w:pPr>
      <w:r>
        <w:rPr>
          <w:rStyle w:val="Refdenotaderodap"/>
        </w:rPr>
        <w:footnoteRef/>
      </w:r>
      <w:r>
        <w:t xml:space="preserve"> Aquela que possui diversas instalações do tipo </w:t>
      </w:r>
      <w:r w:rsidRPr="00156115">
        <w:rPr>
          <w:i/>
          <w:iCs/>
        </w:rPr>
        <w:t>campus</w:t>
      </w:r>
      <w:r>
        <w:t xml:space="preserve"> – cujo plural em latim é campi </w:t>
      </w:r>
      <w:r>
        <w:rPr>
          <w:noProof/>
        </w:rPr>
        <w:t>(CARLOS e ODAIR, 2013, p. 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5A0FE8" w14:textId="007EEF9F" w:rsidR="001E74EF" w:rsidRDefault="001E74EF" w:rsidP="00824AD2">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1977333"/>
      <w:docPartObj>
        <w:docPartGallery w:val="Page Numbers (Top of Page)"/>
        <w:docPartUnique/>
      </w:docPartObj>
    </w:sdtPr>
    <w:sdtEndPr>
      <w:rPr>
        <w:sz w:val="22"/>
        <w:szCs w:val="22"/>
      </w:rPr>
    </w:sdtEndPr>
    <w:sdtContent>
      <w:p w14:paraId="2AE87144" w14:textId="77777777" w:rsidR="001E74EF" w:rsidRPr="00824AD2" w:rsidRDefault="001E74EF" w:rsidP="00824AD2">
        <w:pPr>
          <w:pStyle w:val="Cabealho"/>
          <w:jc w:val="right"/>
          <w:rPr>
            <w:sz w:val="22"/>
            <w:szCs w:val="22"/>
          </w:rPr>
        </w:pPr>
        <w:r w:rsidRPr="00824AD2">
          <w:rPr>
            <w:sz w:val="22"/>
            <w:szCs w:val="22"/>
          </w:rPr>
          <w:fldChar w:fldCharType="begin"/>
        </w:r>
        <w:r w:rsidRPr="00824AD2">
          <w:rPr>
            <w:sz w:val="22"/>
            <w:szCs w:val="22"/>
          </w:rPr>
          <w:instrText>PAGE   \* MERGEFORMAT</w:instrText>
        </w:r>
        <w:r w:rsidRPr="00824AD2">
          <w:rPr>
            <w:sz w:val="22"/>
            <w:szCs w:val="22"/>
          </w:rPr>
          <w:fldChar w:fldCharType="separate"/>
        </w:r>
        <w:r>
          <w:rPr>
            <w:noProof/>
            <w:sz w:val="22"/>
            <w:szCs w:val="22"/>
          </w:rPr>
          <w:t>8</w:t>
        </w:r>
        <w:r w:rsidRPr="00824AD2">
          <w:rPr>
            <w:sz w:val="22"/>
            <w:szCs w:val="22"/>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pStyle w:val="Ttulo5"/>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singleLevel"/>
    <w:tmpl w:val="00000002"/>
    <w:name w:val="WW8Num3"/>
    <w:lvl w:ilvl="0">
      <w:start w:val="1"/>
      <w:numFmt w:val="bullet"/>
      <w:lvlText w:val=""/>
      <w:lvlJc w:val="left"/>
      <w:pPr>
        <w:tabs>
          <w:tab w:val="num" w:pos="1854"/>
        </w:tabs>
        <w:ind w:left="1854" w:hanging="360"/>
      </w:pPr>
      <w:rPr>
        <w:rFonts w:ascii="Symbol" w:hAnsi="Symbol"/>
      </w:rPr>
    </w:lvl>
  </w:abstractNum>
  <w:abstractNum w:abstractNumId="2" w15:restartNumberingAfterBreak="0">
    <w:nsid w:val="00641986"/>
    <w:multiLevelType w:val="hybridMultilevel"/>
    <w:tmpl w:val="CC5454F4"/>
    <w:lvl w:ilvl="0" w:tplc="87066B4E">
      <w:start w:val="1"/>
      <w:numFmt w:val="bullet"/>
      <w:lvlText w:val=""/>
      <w:lvlJc w:val="left"/>
      <w:pPr>
        <w:tabs>
          <w:tab w:val="num" w:pos="720"/>
        </w:tabs>
        <w:ind w:left="720" w:hanging="360"/>
      </w:pPr>
      <w:rPr>
        <w:rFonts w:ascii="Symbol" w:hAnsi="Symbol" w:hint="default"/>
        <w:sz w:val="20"/>
      </w:rPr>
    </w:lvl>
    <w:lvl w:ilvl="1" w:tplc="F50C5DA6" w:tentative="1">
      <w:start w:val="1"/>
      <w:numFmt w:val="bullet"/>
      <w:lvlText w:val="o"/>
      <w:lvlJc w:val="left"/>
      <w:pPr>
        <w:tabs>
          <w:tab w:val="num" w:pos="1440"/>
        </w:tabs>
        <w:ind w:left="1440" w:hanging="360"/>
      </w:pPr>
      <w:rPr>
        <w:rFonts w:ascii="Courier New" w:hAnsi="Courier New" w:hint="default"/>
        <w:sz w:val="20"/>
      </w:rPr>
    </w:lvl>
    <w:lvl w:ilvl="2" w:tplc="FBACAEF6" w:tentative="1">
      <w:start w:val="1"/>
      <w:numFmt w:val="bullet"/>
      <w:lvlText w:val=""/>
      <w:lvlJc w:val="left"/>
      <w:pPr>
        <w:tabs>
          <w:tab w:val="num" w:pos="2160"/>
        </w:tabs>
        <w:ind w:left="2160" w:hanging="360"/>
      </w:pPr>
      <w:rPr>
        <w:rFonts w:ascii="Wingdings" w:hAnsi="Wingdings" w:hint="default"/>
        <w:sz w:val="20"/>
      </w:rPr>
    </w:lvl>
    <w:lvl w:ilvl="3" w:tplc="BD084F7E" w:tentative="1">
      <w:start w:val="1"/>
      <w:numFmt w:val="bullet"/>
      <w:lvlText w:val=""/>
      <w:lvlJc w:val="left"/>
      <w:pPr>
        <w:tabs>
          <w:tab w:val="num" w:pos="2880"/>
        </w:tabs>
        <w:ind w:left="2880" w:hanging="360"/>
      </w:pPr>
      <w:rPr>
        <w:rFonts w:ascii="Wingdings" w:hAnsi="Wingdings" w:hint="default"/>
        <w:sz w:val="20"/>
      </w:rPr>
    </w:lvl>
    <w:lvl w:ilvl="4" w:tplc="2F24CCCC" w:tentative="1">
      <w:start w:val="1"/>
      <w:numFmt w:val="bullet"/>
      <w:lvlText w:val=""/>
      <w:lvlJc w:val="left"/>
      <w:pPr>
        <w:tabs>
          <w:tab w:val="num" w:pos="3600"/>
        </w:tabs>
        <w:ind w:left="3600" w:hanging="360"/>
      </w:pPr>
      <w:rPr>
        <w:rFonts w:ascii="Wingdings" w:hAnsi="Wingdings" w:hint="default"/>
        <w:sz w:val="20"/>
      </w:rPr>
    </w:lvl>
    <w:lvl w:ilvl="5" w:tplc="441E9B3A" w:tentative="1">
      <w:start w:val="1"/>
      <w:numFmt w:val="bullet"/>
      <w:lvlText w:val=""/>
      <w:lvlJc w:val="left"/>
      <w:pPr>
        <w:tabs>
          <w:tab w:val="num" w:pos="4320"/>
        </w:tabs>
        <w:ind w:left="4320" w:hanging="360"/>
      </w:pPr>
      <w:rPr>
        <w:rFonts w:ascii="Wingdings" w:hAnsi="Wingdings" w:hint="default"/>
        <w:sz w:val="20"/>
      </w:rPr>
    </w:lvl>
    <w:lvl w:ilvl="6" w:tplc="692419BC" w:tentative="1">
      <w:start w:val="1"/>
      <w:numFmt w:val="bullet"/>
      <w:lvlText w:val=""/>
      <w:lvlJc w:val="left"/>
      <w:pPr>
        <w:tabs>
          <w:tab w:val="num" w:pos="5040"/>
        </w:tabs>
        <w:ind w:left="5040" w:hanging="360"/>
      </w:pPr>
      <w:rPr>
        <w:rFonts w:ascii="Wingdings" w:hAnsi="Wingdings" w:hint="default"/>
        <w:sz w:val="20"/>
      </w:rPr>
    </w:lvl>
    <w:lvl w:ilvl="7" w:tplc="9A4A6E70" w:tentative="1">
      <w:start w:val="1"/>
      <w:numFmt w:val="bullet"/>
      <w:lvlText w:val=""/>
      <w:lvlJc w:val="left"/>
      <w:pPr>
        <w:tabs>
          <w:tab w:val="num" w:pos="5760"/>
        </w:tabs>
        <w:ind w:left="5760" w:hanging="360"/>
      </w:pPr>
      <w:rPr>
        <w:rFonts w:ascii="Wingdings" w:hAnsi="Wingdings" w:hint="default"/>
        <w:sz w:val="20"/>
      </w:rPr>
    </w:lvl>
    <w:lvl w:ilvl="8" w:tplc="54B4D0FE"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DF11E9"/>
    <w:multiLevelType w:val="multilevel"/>
    <w:tmpl w:val="AD3E9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18079C"/>
    <w:multiLevelType w:val="hybridMultilevel"/>
    <w:tmpl w:val="1736B8FA"/>
    <w:lvl w:ilvl="0" w:tplc="3FF4F33E">
      <w:start w:val="2"/>
      <w:numFmt w:val="decimal"/>
      <w:lvlText w:val="%1."/>
      <w:lvlJc w:val="left"/>
      <w:pPr>
        <w:ind w:left="360" w:hanging="360"/>
      </w:pPr>
      <w:rPr>
        <w:rFonts w:hint="default"/>
      </w:rPr>
    </w:lvl>
    <w:lvl w:ilvl="1" w:tplc="3A8C6872">
      <w:start w:val="1"/>
      <w:numFmt w:val="decimal"/>
      <w:lvlText w:val="%1.%2."/>
      <w:lvlJc w:val="left"/>
      <w:pPr>
        <w:ind w:left="1211" w:hanging="360"/>
      </w:pPr>
      <w:rPr>
        <w:rFonts w:hint="default"/>
      </w:rPr>
    </w:lvl>
    <w:lvl w:ilvl="2" w:tplc="6A1C177C">
      <w:start w:val="1"/>
      <w:numFmt w:val="decimal"/>
      <w:lvlText w:val="%1.%2.%3."/>
      <w:lvlJc w:val="left"/>
      <w:pPr>
        <w:ind w:left="2422" w:hanging="720"/>
      </w:pPr>
      <w:rPr>
        <w:rFonts w:hint="default"/>
      </w:rPr>
    </w:lvl>
    <w:lvl w:ilvl="3" w:tplc="4F7A4C22">
      <w:start w:val="1"/>
      <w:numFmt w:val="decimal"/>
      <w:lvlText w:val="%1.%2.%3.%4."/>
      <w:lvlJc w:val="left"/>
      <w:pPr>
        <w:ind w:left="3273" w:hanging="720"/>
      </w:pPr>
      <w:rPr>
        <w:rFonts w:hint="default"/>
      </w:rPr>
    </w:lvl>
    <w:lvl w:ilvl="4" w:tplc="4080046E">
      <w:start w:val="1"/>
      <w:numFmt w:val="decimal"/>
      <w:lvlText w:val="%1.%2.%3.%4.%5."/>
      <w:lvlJc w:val="left"/>
      <w:pPr>
        <w:ind w:left="4484" w:hanging="1080"/>
      </w:pPr>
      <w:rPr>
        <w:rFonts w:hint="default"/>
      </w:rPr>
    </w:lvl>
    <w:lvl w:ilvl="5" w:tplc="5D46BAD6">
      <w:start w:val="1"/>
      <w:numFmt w:val="decimal"/>
      <w:lvlText w:val="%1.%2.%3.%4.%5.%6."/>
      <w:lvlJc w:val="left"/>
      <w:pPr>
        <w:ind w:left="5335" w:hanging="1080"/>
      </w:pPr>
      <w:rPr>
        <w:rFonts w:hint="default"/>
      </w:rPr>
    </w:lvl>
    <w:lvl w:ilvl="6" w:tplc="5E5A31BA">
      <w:start w:val="1"/>
      <w:numFmt w:val="decimal"/>
      <w:lvlText w:val="%1.%2.%3.%4.%5.%6.%7."/>
      <w:lvlJc w:val="left"/>
      <w:pPr>
        <w:ind w:left="6546" w:hanging="1440"/>
      </w:pPr>
      <w:rPr>
        <w:rFonts w:hint="default"/>
      </w:rPr>
    </w:lvl>
    <w:lvl w:ilvl="7" w:tplc="0978B8B2">
      <w:start w:val="1"/>
      <w:numFmt w:val="decimal"/>
      <w:lvlText w:val="%1.%2.%3.%4.%5.%6.%7.%8."/>
      <w:lvlJc w:val="left"/>
      <w:pPr>
        <w:ind w:left="7397" w:hanging="1440"/>
      </w:pPr>
      <w:rPr>
        <w:rFonts w:hint="default"/>
      </w:rPr>
    </w:lvl>
    <w:lvl w:ilvl="8" w:tplc="0E089E2C">
      <w:start w:val="1"/>
      <w:numFmt w:val="decimal"/>
      <w:lvlText w:val="%1.%2.%3.%4.%5.%6.%7.%8.%9."/>
      <w:lvlJc w:val="left"/>
      <w:pPr>
        <w:ind w:left="8608" w:hanging="1800"/>
      </w:pPr>
      <w:rPr>
        <w:rFonts w:hint="default"/>
      </w:rPr>
    </w:lvl>
  </w:abstractNum>
  <w:abstractNum w:abstractNumId="5" w15:restartNumberingAfterBreak="0">
    <w:nsid w:val="0CB36C4C"/>
    <w:multiLevelType w:val="hybridMultilevel"/>
    <w:tmpl w:val="F93066D0"/>
    <w:lvl w:ilvl="0" w:tplc="944230DC">
      <w:start w:val="1"/>
      <w:numFmt w:val="decimal"/>
      <w:lvlText w:val="%1"/>
      <w:lvlJc w:val="left"/>
      <w:pPr>
        <w:ind w:left="360" w:hanging="360"/>
      </w:pPr>
      <w:rPr>
        <w:rFonts w:hint="default"/>
        <w:color w:val="000000"/>
      </w:rPr>
    </w:lvl>
    <w:lvl w:ilvl="1" w:tplc="C43E264A">
      <w:start w:val="1"/>
      <w:numFmt w:val="decimal"/>
      <w:lvlText w:val="%1.%2"/>
      <w:lvlJc w:val="left"/>
      <w:pPr>
        <w:ind w:left="360" w:hanging="360"/>
      </w:pPr>
      <w:rPr>
        <w:rFonts w:hint="default"/>
        <w:color w:val="000000"/>
      </w:rPr>
    </w:lvl>
    <w:lvl w:ilvl="2" w:tplc="66B0CC9E">
      <w:start w:val="1"/>
      <w:numFmt w:val="decimal"/>
      <w:lvlText w:val="%1.%2.%3"/>
      <w:lvlJc w:val="left"/>
      <w:pPr>
        <w:ind w:left="720" w:hanging="720"/>
      </w:pPr>
      <w:rPr>
        <w:rFonts w:hint="default"/>
        <w:color w:val="000000"/>
      </w:rPr>
    </w:lvl>
    <w:lvl w:ilvl="3" w:tplc="507635F0">
      <w:start w:val="1"/>
      <w:numFmt w:val="decimal"/>
      <w:lvlText w:val="%1.%2.%3.%4"/>
      <w:lvlJc w:val="left"/>
      <w:pPr>
        <w:ind w:left="720" w:hanging="720"/>
      </w:pPr>
      <w:rPr>
        <w:rFonts w:hint="default"/>
        <w:color w:val="000000"/>
      </w:rPr>
    </w:lvl>
    <w:lvl w:ilvl="4" w:tplc="A110500A">
      <w:start w:val="1"/>
      <w:numFmt w:val="decimal"/>
      <w:lvlText w:val="%1.%2.%3.%4.%5"/>
      <w:lvlJc w:val="left"/>
      <w:pPr>
        <w:ind w:left="1080" w:hanging="1080"/>
      </w:pPr>
      <w:rPr>
        <w:rFonts w:hint="default"/>
        <w:color w:val="000000"/>
      </w:rPr>
    </w:lvl>
    <w:lvl w:ilvl="5" w:tplc="092EA0D6">
      <w:start w:val="1"/>
      <w:numFmt w:val="decimal"/>
      <w:lvlText w:val="%1.%2.%3.%4.%5.%6"/>
      <w:lvlJc w:val="left"/>
      <w:pPr>
        <w:ind w:left="1080" w:hanging="1080"/>
      </w:pPr>
      <w:rPr>
        <w:rFonts w:hint="default"/>
        <w:color w:val="000000"/>
      </w:rPr>
    </w:lvl>
    <w:lvl w:ilvl="6" w:tplc="BEB8348E">
      <w:start w:val="1"/>
      <w:numFmt w:val="decimal"/>
      <w:lvlText w:val="%1.%2.%3.%4.%5.%6.%7"/>
      <w:lvlJc w:val="left"/>
      <w:pPr>
        <w:ind w:left="1440" w:hanging="1440"/>
      </w:pPr>
      <w:rPr>
        <w:rFonts w:hint="default"/>
        <w:color w:val="000000"/>
      </w:rPr>
    </w:lvl>
    <w:lvl w:ilvl="7" w:tplc="88BE7BF0">
      <w:start w:val="1"/>
      <w:numFmt w:val="decimal"/>
      <w:lvlText w:val="%1.%2.%3.%4.%5.%6.%7.%8"/>
      <w:lvlJc w:val="left"/>
      <w:pPr>
        <w:ind w:left="1440" w:hanging="1440"/>
      </w:pPr>
      <w:rPr>
        <w:rFonts w:hint="default"/>
        <w:color w:val="000000"/>
      </w:rPr>
    </w:lvl>
    <w:lvl w:ilvl="8" w:tplc="303E4572">
      <w:start w:val="1"/>
      <w:numFmt w:val="decimal"/>
      <w:lvlText w:val="%1.%2.%3.%4.%5.%6.%7.%8.%9"/>
      <w:lvlJc w:val="left"/>
      <w:pPr>
        <w:ind w:left="1800" w:hanging="1800"/>
      </w:pPr>
      <w:rPr>
        <w:rFonts w:hint="default"/>
        <w:color w:val="000000"/>
      </w:rPr>
    </w:lvl>
  </w:abstractNum>
  <w:abstractNum w:abstractNumId="6" w15:restartNumberingAfterBreak="0">
    <w:nsid w:val="0E910863"/>
    <w:multiLevelType w:val="hybridMultilevel"/>
    <w:tmpl w:val="B8B0DE1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7" w15:restartNumberingAfterBreak="0">
    <w:nsid w:val="0FAE4B05"/>
    <w:multiLevelType w:val="multilevel"/>
    <w:tmpl w:val="2AB49C9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2CA73F2"/>
    <w:multiLevelType w:val="hybridMultilevel"/>
    <w:tmpl w:val="A404B69C"/>
    <w:lvl w:ilvl="0" w:tplc="0416000F">
      <w:start w:val="1"/>
      <w:numFmt w:val="decimal"/>
      <w:lvlText w:val="%1."/>
      <w:lvlJc w:val="left"/>
      <w:pPr>
        <w:ind w:left="36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45F2CAC"/>
    <w:multiLevelType w:val="hybridMultilevel"/>
    <w:tmpl w:val="196E1436"/>
    <w:lvl w:ilvl="0" w:tplc="DF80B556">
      <w:start w:val="2"/>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6DF2CC9"/>
    <w:multiLevelType w:val="hybridMultilevel"/>
    <w:tmpl w:val="590456EA"/>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11" w15:restartNumberingAfterBreak="0">
    <w:nsid w:val="196F5D30"/>
    <w:multiLevelType w:val="hybridMultilevel"/>
    <w:tmpl w:val="0416001F"/>
    <w:lvl w:ilvl="0" w:tplc="DE2E4E04">
      <w:start w:val="1"/>
      <w:numFmt w:val="decimal"/>
      <w:lvlText w:val="%1."/>
      <w:lvlJc w:val="left"/>
      <w:pPr>
        <w:ind w:left="360" w:hanging="360"/>
      </w:pPr>
    </w:lvl>
    <w:lvl w:ilvl="1" w:tplc="66ECD20E">
      <w:start w:val="1"/>
      <w:numFmt w:val="decimal"/>
      <w:lvlText w:val="%1.%2."/>
      <w:lvlJc w:val="left"/>
      <w:pPr>
        <w:ind w:left="792" w:hanging="432"/>
      </w:pPr>
    </w:lvl>
    <w:lvl w:ilvl="2" w:tplc="EF82F3C8">
      <w:start w:val="1"/>
      <w:numFmt w:val="decimal"/>
      <w:lvlText w:val="%1.%2.%3."/>
      <w:lvlJc w:val="left"/>
      <w:pPr>
        <w:ind w:left="1224" w:hanging="504"/>
      </w:pPr>
    </w:lvl>
    <w:lvl w:ilvl="3" w:tplc="DC0A1F60">
      <w:start w:val="1"/>
      <w:numFmt w:val="decimal"/>
      <w:lvlText w:val="%1.%2.%3.%4."/>
      <w:lvlJc w:val="left"/>
      <w:pPr>
        <w:ind w:left="1728" w:hanging="648"/>
      </w:pPr>
    </w:lvl>
    <w:lvl w:ilvl="4" w:tplc="06A406C6">
      <w:start w:val="1"/>
      <w:numFmt w:val="decimal"/>
      <w:lvlText w:val="%1.%2.%3.%4.%5."/>
      <w:lvlJc w:val="left"/>
      <w:pPr>
        <w:ind w:left="2232" w:hanging="792"/>
      </w:pPr>
    </w:lvl>
    <w:lvl w:ilvl="5" w:tplc="18B094A0">
      <w:start w:val="1"/>
      <w:numFmt w:val="decimal"/>
      <w:lvlText w:val="%1.%2.%3.%4.%5.%6."/>
      <w:lvlJc w:val="left"/>
      <w:pPr>
        <w:ind w:left="2736" w:hanging="936"/>
      </w:pPr>
    </w:lvl>
    <w:lvl w:ilvl="6" w:tplc="3E06D9F2">
      <w:start w:val="1"/>
      <w:numFmt w:val="decimal"/>
      <w:lvlText w:val="%1.%2.%3.%4.%5.%6.%7."/>
      <w:lvlJc w:val="left"/>
      <w:pPr>
        <w:ind w:left="3240" w:hanging="1080"/>
      </w:pPr>
    </w:lvl>
    <w:lvl w:ilvl="7" w:tplc="B3AA041E">
      <w:start w:val="1"/>
      <w:numFmt w:val="decimal"/>
      <w:lvlText w:val="%1.%2.%3.%4.%5.%6.%7.%8."/>
      <w:lvlJc w:val="left"/>
      <w:pPr>
        <w:ind w:left="3744" w:hanging="1224"/>
      </w:pPr>
    </w:lvl>
    <w:lvl w:ilvl="8" w:tplc="45F65202">
      <w:start w:val="1"/>
      <w:numFmt w:val="decimal"/>
      <w:lvlText w:val="%1.%2.%3.%4.%5.%6.%7.%8.%9."/>
      <w:lvlJc w:val="left"/>
      <w:pPr>
        <w:ind w:left="4320" w:hanging="1440"/>
      </w:pPr>
    </w:lvl>
  </w:abstractNum>
  <w:abstractNum w:abstractNumId="12" w15:restartNumberingAfterBreak="0">
    <w:nsid w:val="1BE71C8F"/>
    <w:multiLevelType w:val="multilevel"/>
    <w:tmpl w:val="D8F60FDA"/>
    <w:lvl w:ilvl="0">
      <w:start w:val="1"/>
      <w:numFmt w:val="decimal"/>
      <w:lvlText w:val="%1."/>
      <w:lvlJc w:val="left"/>
      <w:pPr>
        <w:ind w:left="360" w:hanging="360"/>
      </w:pPr>
      <w:rPr>
        <w:rFonts w:hint="default"/>
        <w:color w:val="000000"/>
      </w:rPr>
    </w:lvl>
    <w:lvl w:ilvl="1">
      <w:start w:val="3"/>
      <w:numFmt w:val="decimal"/>
      <w:lvlText w:val="%1.%2."/>
      <w:lvlJc w:val="left"/>
      <w:pPr>
        <w:ind w:left="600" w:hanging="600"/>
      </w:pPr>
    </w:lvl>
    <w:lvl w:ilvl="2">
      <w:start w:val="1"/>
      <w:numFmt w:val="decimal"/>
      <w:lvlText w:val="%1.%2.%3."/>
      <w:lvlJc w:val="left"/>
      <w:pPr>
        <w:ind w:left="720" w:hanging="720"/>
      </w:p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241D2E26"/>
    <w:multiLevelType w:val="hybridMultilevel"/>
    <w:tmpl w:val="2644898C"/>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14" w15:restartNumberingAfterBreak="0">
    <w:nsid w:val="2C242502"/>
    <w:multiLevelType w:val="hybridMultilevel"/>
    <w:tmpl w:val="E5FC78B2"/>
    <w:lvl w:ilvl="0" w:tplc="416C3454">
      <w:start w:val="2"/>
      <w:numFmt w:val="decimal"/>
      <w:lvlText w:val="%1"/>
      <w:lvlJc w:val="left"/>
      <w:pPr>
        <w:ind w:left="480" w:hanging="480"/>
      </w:pPr>
      <w:rPr>
        <w:rFonts w:hint="default"/>
      </w:rPr>
    </w:lvl>
    <w:lvl w:ilvl="1" w:tplc="ED7C7208">
      <w:start w:val="3"/>
      <w:numFmt w:val="decimal"/>
      <w:lvlText w:val="%1.%2"/>
      <w:lvlJc w:val="left"/>
      <w:pPr>
        <w:ind w:left="1085" w:hanging="480"/>
      </w:pPr>
      <w:rPr>
        <w:rFonts w:hint="default"/>
      </w:rPr>
    </w:lvl>
    <w:lvl w:ilvl="2" w:tplc="24D459A6">
      <w:start w:val="1"/>
      <w:numFmt w:val="decimal"/>
      <w:lvlText w:val="%1.%2.%3"/>
      <w:lvlJc w:val="left"/>
      <w:pPr>
        <w:ind w:left="1930" w:hanging="720"/>
      </w:pPr>
      <w:rPr>
        <w:rFonts w:hint="default"/>
      </w:rPr>
    </w:lvl>
    <w:lvl w:ilvl="3" w:tplc="BED0AA1C">
      <w:start w:val="1"/>
      <w:numFmt w:val="decimal"/>
      <w:lvlText w:val="%1.%2.%3.%4"/>
      <w:lvlJc w:val="left"/>
      <w:pPr>
        <w:ind w:left="2535" w:hanging="720"/>
      </w:pPr>
      <w:rPr>
        <w:rFonts w:hint="default"/>
      </w:rPr>
    </w:lvl>
    <w:lvl w:ilvl="4" w:tplc="A83EDA3C">
      <w:start w:val="1"/>
      <w:numFmt w:val="decimal"/>
      <w:lvlText w:val="%1.%2.%3.%4.%5"/>
      <w:lvlJc w:val="left"/>
      <w:pPr>
        <w:ind w:left="3500" w:hanging="1080"/>
      </w:pPr>
      <w:rPr>
        <w:rFonts w:hint="default"/>
      </w:rPr>
    </w:lvl>
    <w:lvl w:ilvl="5" w:tplc="F22AD1CC">
      <w:start w:val="1"/>
      <w:numFmt w:val="decimal"/>
      <w:lvlText w:val="%1.%2.%3.%4.%5.%6"/>
      <w:lvlJc w:val="left"/>
      <w:pPr>
        <w:ind w:left="4105" w:hanging="1080"/>
      </w:pPr>
      <w:rPr>
        <w:rFonts w:hint="default"/>
      </w:rPr>
    </w:lvl>
    <w:lvl w:ilvl="6" w:tplc="2B42027E">
      <w:start w:val="1"/>
      <w:numFmt w:val="decimal"/>
      <w:lvlText w:val="%1.%2.%3.%4.%5.%6.%7"/>
      <w:lvlJc w:val="left"/>
      <w:pPr>
        <w:ind w:left="5070" w:hanging="1440"/>
      </w:pPr>
      <w:rPr>
        <w:rFonts w:hint="default"/>
      </w:rPr>
    </w:lvl>
    <w:lvl w:ilvl="7" w:tplc="189EAC42">
      <w:start w:val="1"/>
      <w:numFmt w:val="decimal"/>
      <w:lvlText w:val="%1.%2.%3.%4.%5.%6.%7.%8"/>
      <w:lvlJc w:val="left"/>
      <w:pPr>
        <w:ind w:left="5675" w:hanging="1440"/>
      </w:pPr>
      <w:rPr>
        <w:rFonts w:hint="default"/>
      </w:rPr>
    </w:lvl>
    <w:lvl w:ilvl="8" w:tplc="D7265426">
      <w:start w:val="1"/>
      <w:numFmt w:val="decimal"/>
      <w:lvlText w:val="%1.%2.%3.%4.%5.%6.%7.%8.%9"/>
      <w:lvlJc w:val="left"/>
      <w:pPr>
        <w:ind w:left="6640" w:hanging="1800"/>
      </w:pPr>
      <w:rPr>
        <w:rFonts w:hint="default"/>
      </w:rPr>
    </w:lvl>
  </w:abstractNum>
  <w:abstractNum w:abstractNumId="15" w15:restartNumberingAfterBreak="0">
    <w:nsid w:val="30101BF1"/>
    <w:multiLevelType w:val="hybridMultilevel"/>
    <w:tmpl w:val="282C7E58"/>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6" w15:restartNumberingAfterBreak="0">
    <w:nsid w:val="327734E7"/>
    <w:multiLevelType w:val="hybridMultilevel"/>
    <w:tmpl w:val="D8F60FDA"/>
    <w:lvl w:ilvl="0" w:tplc="94C86174">
      <w:start w:val="1"/>
      <w:numFmt w:val="decimal"/>
      <w:lvlText w:val="%1."/>
      <w:lvlJc w:val="left"/>
      <w:pPr>
        <w:ind w:left="360" w:hanging="360"/>
      </w:pPr>
      <w:rPr>
        <w:rFonts w:hint="default"/>
        <w:color w:val="000000"/>
      </w:rPr>
    </w:lvl>
    <w:lvl w:ilvl="1" w:tplc="32765CB2">
      <w:start w:val="3"/>
      <w:numFmt w:val="decimal"/>
      <w:lvlText w:val="%1.%2."/>
      <w:lvlJc w:val="left"/>
      <w:pPr>
        <w:ind w:left="600" w:hanging="600"/>
      </w:pPr>
    </w:lvl>
    <w:lvl w:ilvl="2" w:tplc="780E17A4">
      <w:start w:val="1"/>
      <w:numFmt w:val="decimal"/>
      <w:lvlText w:val="%1.%2.%3."/>
      <w:lvlJc w:val="left"/>
      <w:pPr>
        <w:ind w:left="720" w:hanging="720"/>
      </w:pPr>
    </w:lvl>
    <w:lvl w:ilvl="3" w:tplc="559805CA">
      <w:start w:val="1"/>
      <w:numFmt w:val="decimal"/>
      <w:isLgl/>
      <w:lvlText w:val="%1.%2.%3.%4."/>
      <w:lvlJc w:val="left"/>
      <w:pPr>
        <w:ind w:left="720" w:hanging="720"/>
      </w:pPr>
      <w:rPr>
        <w:rFonts w:hint="default"/>
      </w:rPr>
    </w:lvl>
    <w:lvl w:ilvl="4" w:tplc="9A986292">
      <w:start w:val="1"/>
      <w:numFmt w:val="decimal"/>
      <w:isLgl/>
      <w:lvlText w:val="%1.%2.%3.%4.%5."/>
      <w:lvlJc w:val="left"/>
      <w:pPr>
        <w:ind w:left="1080" w:hanging="1080"/>
      </w:pPr>
      <w:rPr>
        <w:rFonts w:hint="default"/>
      </w:rPr>
    </w:lvl>
    <w:lvl w:ilvl="5" w:tplc="FF50312A">
      <w:start w:val="1"/>
      <w:numFmt w:val="decimal"/>
      <w:isLgl/>
      <w:lvlText w:val="%1.%2.%3.%4.%5.%6."/>
      <w:lvlJc w:val="left"/>
      <w:pPr>
        <w:ind w:left="1080" w:hanging="1080"/>
      </w:pPr>
      <w:rPr>
        <w:rFonts w:hint="default"/>
      </w:rPr>
    </w:lvl>
    <w:lvl w:ilvl="6" w:tplc="A52AD38C">
      <w:start w:val="1"/>
      <w:numFmt w:val="decimal"/>
      <w:isLgl/>
      <w:lvlText w:val="%1.%2.%3.%4.%5.%6.%7."/>
      <w:lvlJc w:val="left"/>
      <w:pPr>
        <w:ind w:left="1440" w:hanging="1440"/>
      </w:pPr>
      <w:rPr>
        <w:rFonts w:hint="default"/>
      </w:rPr>
    </w:lvl>
    <w:lvl w:ilvl="7" w:tplc="42CABE96">
      <w:start w:val="1"/>
      <w:numFmt w:val="decimal"/>
      <w:isLgl/>
      <w:lvlText w:val="%1.%2.%3.%4.%5.%6.%7.%8."/>
      <w:lvlJc w:val="left"/>
      <w:pPr>
        <w:ind w:left="1440" w:hanging="1440"/>
      </w:pPr>
      <w:rPr>
        <w:rFonts w:hint="default"/>
      </w:rPr>
    </w:lvl>
    <w:lvl w:ilvl="8" w:tplc="001EEA5E">
      <w:start w:val="1"/>
      <w:numFmt w:val="decimal"/>
      <w:isLgl/>
      <w:lvlText w:val="%1.%2.%3.%4.%5.%6.%7.%8.%9."/>
      <w:lvlJc w:val="left"/>
      <w:pPr>
        <w:ind w:left="1800" w:hanging="1800"/>
      </w:pPr>
      <w:rPr>
        <w:rFonts w:hint="default"/>
      </w:rPr>
    </w:lvl>
  </w:abstractNum>
  <w:abstractNum w:abstractNumId="17" w15:restartNumberingAfterBreak="0">
    <w:nsid w:val="377E2373"/>
    <w:multiLevelType w:val="hybridMultilevel"/>
    <w:tmpl w:val="C91E27F6"/>
    <w:lvl w:ilvl="0" w:tplc="A05C7530">
      <w:start w:val="1"/>
      <w:numFmt w:val="decimal"/>
      <w:lvlText w:val="%1."/>
      <w:lvlJc w:val="left"/>
      <w:pPr>
        <w:ind w:left="360" w:hanging="360"/>
      </w:pPr>
      <w:rPr>
        <w:rFonts w:hint="default"/>
        <w:color w:val="000000"/>
      </w:rPr>
    </w:lvl>
    <w:lvl w:ilvl="1" w:tplc="4AA02E70">
      <w:start w:val="1"/>
      <w:numFmt w:val="decimal"/>
      <w:lvlText w:val="%1.%2."/>
      <w:lvlJc w:val="left"/>
      <w:pPr>
        <w:ind w:left="600" w:hanging="600"/>
      </w:pPr>
      <w:rPr>
        <w:rFonts w:hint="default"/>
      </w:rPr>
    </w:lvl>
    <w:lvl w:ilvl="2" w:tplc="C696E320">
      <w:start w:val="1"/>
      <w:numFmt w:val="decimal"/>
      <w:lvlText w:val="%1.%2.%3."/>
      <w:lvlJc w:val="left"/>
      <w:pPr>
        <w:ind w:left="720" w:hanging="720"/>
      </w:pPr>
      <w:rPr>
        <w:rFonts w:hint="default"/>
      </w:rPr>
    </w:lvl>
    <w:lvl w:ilvl="3" w:tplc="CF52118E">
      <w:start w:val="1"/>
      <w:numFmt w:val="decimal"/>
      <w:isLgl/>
      <w:lvlText w:val="%1.%2.%3.%4."/>
      <w:lvlJc w:val="left"/>
      <w:pPr>
        <w:ind w:left="720" w:hanging="720"/>
      </w:pPr>
      <w:rPr>
        <w:rFonts w:hint="default"/>
      </w:rPr>
    </w:lvl>
    <w:lvl w:ilvl="4" w:tplc="B840EC1C">
      <w:start w:val="1"/>
      <w:numFmt w:val="decimal"/>
      <w:isLgl/>
      <w:lvlText w:val="%1.%2.%3.%4.%5."/>
      <w:lvlJc w:val="left"/>
      <w:pPr>
        <w:ind w:left="1080" w:hanging="1080"/>
      </w:pPr>
      <w:rPr>
        <w:rFonts w:hint="default"/>
      </w:rPr>
    </w:lvl>
    <w:lvl w:ilvl="5" w:tplc="AFC0F924">
      <w:start w:val="1"/>
      <w:numFmt w:val="decimal"/>
      <w:isLgl/>
      <w:lvlText w:val="%1.%2.%3.%4.%5.%6."/>
      <w:lvlJc w:val="left"/>
      <w:pPr>
        <w:ind w:left="1080" w:hanging="1080"/>
      </w:pPr>
      <w:rPr>
        <w:rFonts w:hint="default"/>
      </w:rPr>
    </w:lvl>
    <w:lvl w:ilvl="6" w:tplc="A21EE842">
      <w:start w:val="1"/>
      <w:numFmt w:val="decimal"/>
      <w:isLgl/>
      <w:lvlText w:val="%1.%2.%3.%4.%5.%6.%7."/>
      <w:lvlJc w:val="left"/>
      <w:pPr>
        <w:ind w:left="1440" w:hanging="1440"/>
      </w:pPr>
      <w:rPr>
        <w:rFonts w:hint="default"/>
      </w:rPr>
    </w:lvl>
    <w:lvl w:ilvl="7" w:tplc="DFBAA1F8">
      <w:start w:val="1"/>
      <w:numFmt w:val="decimal"/>
      <w:isLgl/>
      <w:lvlText w:val="%1.%2.%3.%4.%5.%6.%7.%8."/>
      <w:lvlJc w:val="left"/>
      <w:pPr>
        <w:ind w:left="1440" w:hanging="1440"/>
      </w:pPr>
      <w:rPr>
        <w:rFonts w:hint="default"/>
      </w:rPr>
    </w:lvl>
    <w:lvl w:ilvl="8" w:tplc="4DC01690">
      <w:start w:val="1"/>
      <w:numFmt w:val="decimal"/>
      <w:isLgl/>
      <w:lvlText w:val="%1.%2.%3.%4.%5.%6.%7.%8.%9."/>
      <w:lvlJc w:val="left"/>
      <w:pPr>
        <w:ind w:left="1800" w:hanging="1800"/>
      </w:pPr>
      <w:rPr>
        <w:rFonts w:hint="default"/>
      </w:rPr>
    </w:lvl>
  </w:abstractNum>
  <w:abstractNum w:abstractNumId="18" w15:restartNumberingAfterBreak="0">
    <w:nsid w:val="39DA2378"/>
    <w:multiLevelType w:val="hybridMultilevel"/>
    <w:tmpl w:val="D6B219C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9" w15:restartNumberingAfterBreak="0">
    <w:nsid w:val="3D2C09AE"/>
    <w:multiLevelType w:val="hybridMultilevel"/>
    <w:tmpl w:val="D49E4614"/>
    <w:lvl w:ilvl="0" w:tplc="B61CF084">
      <w:start w:val="3"/>
      <w:numFmt w:val="decimal"/>
      <w:lvlText w:val="%1"/>
      <w:lvlJc w:val="left"/>
      <w:pPr>
        <w:ind w:left="360" w:hanging="360"/>
      </w:pPr>
      <w:rPr>
        <w:rFonts w:hint="default"/>
      </w:rPr>
    </w:lvl>
    <w:lvl w:ilvl="1" w:tplc="BD224104">
      <w:start w:val="1"/>
      <w:numFmt w:val="decimal"/>
      <w:lvlText w:val="%1.%2"/>
      <w:lvlJc w:val="left"/>
      <w:pPr>
        <w:ind w:left="1211" w:hanging="360"/>
      </w:pPr>
      <w:rPr>
        <w:rFonts w:hint="default"/>
      </w:rPr>
    </w:lvl>
    <w:lvl w:ilvl="2" w:tplc="990E1546">
      <w:start w:val="1"/>
      <w:numFmt w:val="decimal"/>
      <w:lvlText w:val="%1.%2.%3"/>
      <w:lvlJc w:val="left"/>
      <w:pPr>
        <w:ind w:left="2422" w:hanging="720"/>
      </w:pPr>
      <w:rPr>
        <w:rFonts w:hint="default"/>
      </w:rPr>
    </w:lvl>
    <w:lvl w:ilvl="3" w:tplc="96D4E7CC">
      <w:start w:val="1"/>
      <w:numFmt w:val="decimal"/>
      <w:lvlText w:val="%1.%2.%3.%4"/>
      <w:lvlJc w:val="left"/>
      <w:pPr>
        <w:ind w:left="3273" w:hanging="720"/>
      </w:pPr>
      <w:rPr>
        <w:rFonts w:hint="default"/>
      </w:rPr>
    </w:lvl>
    <w:lvl w:ilvl="4" w:tplc="35C2D652">
      <w:start w:val="1"/>
      <w:numFmt w:val="decimal"/>
      <w:lvlText w:val="%1.%2.%3.%4.%5"/>
      <w:lvlJc w:val="left"/>
      <w:pPr>
        <w:ind w:left="4484" w:hanging="1080"/>
      </w:pPr>
      <w:rPr>
        <w:rFonts w:hint="default"/>
      </w:rPr>
    </w:lvl>
    <w:lvl w:ilvl="5" w:tplc="BAF4C01C">
      <w:start w:val="1"/>
      <w:numFmt w:val="decimal"/>
      <w:lvlText w:val="%1.%2.%3.%4.%5.%6"/>
      <w:lvlJc w:val="left"/>
      <w:pPr>
        <w:ind w:left="5335" w:hanging="1080"/>
      </w:pPr>
      <w:rPr>
        <w:rFonts w:hint="default"/>
      </w:rPr>
    </w:lvl>
    <w:lvl w:ilvl="6" w:tplc="82CC7018">
      <w:start w:val="1"/>
      <w:numFmt w:val="decimal"/>
      <w:lvlText w:val="%1.%2.%3.%4.%5.%6.%7"/>
      <w:lvlJc w:val="left"/>
      <w:pPr>
        <w:ind w:left="6546" w:hanging="1440"/>
      </w:pPr>
      <w:rPr>
        <w:rFonts w:hint="default"/>
      </w:rPr>
    </w:lvl>
    <w:lvl w:ilvl="7" w:tplc="D7AA505A">
      <w:start w:val="1"/>
      <w:numFmt w:val="decimal"/>
      <w:lvlText w:val="%1.%2.%3.%4.%5.%6.%7.%8"/>
      <w:lvlJc w:val="left"/>
      <w:pPr>
        <w:ind w:left="7397" w:hanging="1440"/>
      </w:pPr>
      <w:rPr>
        <w:rFonts w:hint="default"/>
      </w:rPr>
    </w:lvl>
    <w:lvl w:ilvl="8" w:tplc="E68C4370">
      <w:start w:val="1"/>
      <w:numFmt w:val="decimal"/>
      <w:lvlText w:val="%1.%2.%3.%4.%5.%6.%7.%8.%9"/>
      <w:lvlJc w:val="left"/>
      <w:pPr>
        <w:ind w:left="8608" w:hanging="1800"/>
      </w:pPr>
      <w:rPr>
        <w:rFonts w:hint="default"/>
      </w:rPr>
    </w:lvl>
  </w:abstractNum>
  <w:abstractNum w:abstractNumId="20" w15:restartNumberingAfterBreak="0">
    <w:nsid w:val="3E39458B"/>
    <w:multiLevelType w:val="hybridMultilevel"/>
    <w:tmpl w:val="2AB49C9C"/>
    <w:lvl w:ilvl="0" w:tplc="249CFB54">
      <w:start w:val="2"/>
      <w:numFmt w:val="decimal"/>
      <w:lvlText w:val="%1."/>
      <w:lvlJc w:val="left"/>
      <w:pPr>
        <w:ind w:left="360" w:hanging="360"/>
      </w:pPr>
      <w:rPr>
        <w:rFonts w:hint="default"/>
      </w:rPr>
    </w:lvl>
    <w:lvl w:ilvl="1" w:tplc="496ACD8E">
      <w:start w:val="1"/>
      <w:numFmt w:val="decimal"/>
      <w:lvlText w:val="%1.%2."/>
      <w:lvlJc w:val="left"/>
      <w:pPr>
        <w:ind w:left="792" w:hanging="432"/>
      </w:pPr>
      <w:rPr>
        <w:rFonts w:hint="default"/>
      </w:rPr>
    </w:lvl>
    <w:lvl w:ilvl="2" w:tplc="52A04F7C">
      <w:start w:val="1"/>
      <w:numFmt w:val="decimal"/>
      <w:lvlText w:val="%1.%2.%3."/>
      <w:lvlJc w:val="left"/>
      <w:pPr>
        <w:ind w:left="1224" w:hanging="504"/>
      </w:pPr>
      <w:rPr>
        <w:rFonts w:hint="default"/>
      </w:rPr>
    </w:lvl>
    <w:lvl w:ilvl="3" w:tplc="BC0EF5F6">
      <w:start w:val="1"/>
      <w:numFmt w:val="decimal"/>
      <w:lvlText w:val="%1.%2.%3.%4."/>
      <w:lvlJc w:val="left"/>
      <w:pPr>
        <w:ind w:left="1728" w:hanging="648"/>
      </w:pPr>
      <w:rPr>
        <w:rFonts w:hint="default"/>
      </w:rPr>
    </w:lvl>
    <w:lvl w:ilvl="4" w:tplc="6D606D4C">
      <w:start w:val="1"/>
      <w:numFmt w:val="decimal"/>
      <w:lvlText w:val="%1.%2.%3.%4.%5."/>
      <w:lvlJc w:val="left"/>
      <w:pPr>
        <w:ind w:left="2232" w:hanging="792"/>
      </w:pPr>
      <w:rPr>
        <w:rFonts w:hint="default"/>
      </w:rPr>
    </w:lvl>
    <w:lvl w:ilvl="5" w:tplc="5EFEC362">
      <w:start w:val="1"/>
      <w:numFmt w:val="decimal"/>
      <w:lvlText w:val="%1.%2.%3.%4.%5.%6."/>
      <w:lvlJc w:val="left"/>
      <w:pPr>
        <w:ind w:left="2736" w:hanging="936"/>
      </w:pPr>
      <w:rPr>
        <w:rFonts w:hint="default"/>
      </w:rPr>
    </w:lvl>
    <w:lvl w:ilvl="6" w:tplc="236E9A52">
      <w:start w:val="1"/>
      <w:numFmt w:val="decimal"/>
      <w:lvlText w:val="%1.%2.%3.%4.%5.%6.%7."/>
      <w:lvlJc w:val="left"/>
      <w:pPr>
        <w:ind w:left="3240" w:hanging="1080"/>
      </w:pPr>
      <w:rPr>
        <w:rFonts w:hint="default"/>
      </w:rPr>
    </w:lvl>
    <w:lvl w:ilvl="7" w:tplc="ACC0E258">
      <w:start w:val="1"/>
      <w:numFmt w:val="decimal"/>
      <w:lvlText w:val="%1.%2.%3.%4.%5.%6.%7.%8."/>
      <w:lvlJc w:val="left"/>
      <w:pPr>
        <w:ind w:left="3744" w:hanging="1224"/>
      </w:pPr>
      <w:rPr>
        <w:rFonts w:hint="default"/>
      </w:rPr>
    </w:lvl>
    <w:lvl w:ilvl="8" w:tplc="01FC9B8C">
      <w:start w:val="1"/>
      <w:numFmt w:val="decimal"/>
      <w:lvlText w:val="%1.%2.%3.%4.%5.%6.%7.%8.%9."/>
      <w:lvlJc w:val="left"/>
      <w:pPr>
        <w:ind w:left="4320" w:hanging="1440"/>
      </w:pPr>
      <w:rPr>
        <w:rFonts w:hint="default"/>
      </w:rPr>
    </w:lvl>
  </w:abstractNum>
  <w:abstractNum w:abstractNumId="21" w15:restartNumberingAfterBreak="0">
    <w:nsid w:val="3EEE61C4"/>
    <w:multiLevelType w:val="hybridMultilevel"/>
    <w:tmpl w:val="C742CE40"/>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2" w15:restartNumberingAfterBreak="0">
    <w:nsid w:val="40F10CE8"/>
    <w:multiLevelType w:val="multilevel"/>
    <w:tmpl w:val="C91E27F6"/>
    <w:lvl w:ilvl="0">
      <w:start w:val="1"/>
      <w:numFmt w:val="decimal"/>
      <w:lvlText w:val="%1."/>
      <w:lvlJc w:val="left"/>
      <w:pPr>
        <w:ind w:left="360" w:hanging="360"/>
      </w:pPr>
      <w:rPr>
        <w:rFonts w:hint="default"/>
        <w:color w:val="000000"/>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456A2606"/>
    <w:multiLevelType w:val="hybridMultilevel"/>
    <w:tmpl w:val="E7BCC33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4" w15:restartNumberingAfterBreak="0">
    <w:nsid w:val="4880292B"/>
    <w:multiLevelType w:val="multilevel"/>
    <w:tmpl w:val="2AB49C9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D527AE6"/>
    <w:multiLevelType w:val="hybridMultilevel"/>
    <w:tmpl w:val="5B5C44E2"/>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26" w15:restartNumberingAfterBreak="0">
    <w:nsid w:val="5434221C"/>
    <w:multiLevelType w:val="hybridMultilevel"/>
    <w:tmpl w:val="A684C29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5C0F7B2B"/>
    <w:multiLevelType w:val="hybridMultilevel"/>
    <w:tmpl w:val="D10E927A"/>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8" w15:restartNumberingAfterBreak="0">
    <w:nsid w:val="602B250B"/>
    <w:multiLevelType w:val="hybridMultilevel"/>
    <w:tmpl w:val="9300E77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9" w15:restartNumberingAfterBreak="0">
    <w:nsid w:val="604C7FB3"/>
    <w:multiLevelType w:val="hybridMultilevel"/>
    <w:tmpl w:val="73C8277A"/>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0" w15:restartNumberingAfterBreak="0">
    <w:nsid w:val="60B25157"/>
    <w:multiLevelType w:val="multilevel"/>
    <w:tmpl w:val="C91E27F6"/>
    <w:lvl w:ilvl="0">
      <w:start w:val="1"/>
      <w:numFmt w:val="decimal"/>
      <w:lvlText w:val="%1."/>
      <w:lvlJc w:val="left"/>
      <w:pPr>
        <w:ind w:left="360" w:hanging="360"/>
      </w:pPr>
      <w:rPr>
        <w:rFonts w:hint="default"/>
        <w:color w:val="000000"/>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644C7C05"/>
    <w:multiLevelType w:val="hybridMultilevel"/>
    <w:tmpl w:val="0416001F"/>
    <w:lvl w:ilvl="0" w:tplc="6406B5E4">
      <w:start w:val="1"/>
      <w:numFmt w:val="decimal"/>
      <w:lvlText w:val="%1."/>
      <w:lvlJc w:val="left"/>
      <w:pPr>
        <w:ind w:left="360" w:hanging="360"/>
      </w:pPr>
      <w:rPr>
        <w:rFonts w:hint="default"/>
      </w:rPr>
    </w:lvl>
    <w:lvl w:ilvl="1" w:tplc="7DBE42A4">
      <w:start w:val="1"/>
      <w:numFmt w:val="decimal"/>
      <w:lvlText w:val="%1.%2."/>
      <w:lvlJc w:val="left"/>
      <w:pPr>
        <w:ind w:left="792" w:hanging="432"/>
      </w:pPr>
      <w:rPr>
        <w:rFonts w:hint="default"/>
      </w:rPr>
    </w:lvl>
    <w:lvl w:ilvl="2" w:tplc="EAC2A9DE">
      <w:start w:val="1"/>
      <w:numFmt w:val="decimal"/>
      <w:lvlText w:val="%1.%2.%3."/>
      <w:lvlJc w:val="left"/>
      <w:pPr>
        <w:ind w:left="1224" w:hanging="504"/>
      </w:pPr>
      <w:rPr>
        <w:rFonts w:hint="default"/>
      </w:rPr>
    </w:lvl>
    <w:lvl w:ilvl="3" w:tplc="55F063D0">
      <w:start w:val="1"/>
      <w:numFmt w:val="decimal"/>
      <w:lvlText w:val="%1.%2.%3.%4."/>
      <w:lvlJc w:val="left"/>
      <w:pPr>
        <w:ind w:left="1728" w:hanging="648"/>
      </w:pPr>
      <w:rPr>
        <w:rFonts w:hint="default"/>
      </w:rPr>
    </w:lvl>
    <w:lvl w:ilvl="4" w:tplc="9878CFDC">
      <w:start w:val="1"/>
      <w:numFmt w:val="decimal"/>
      <w:lvlText w:val="%1.%2.%3.%4.%5."/>
      <w:lvlJc w:val="left"/>
      <w:pPr>
        <w:ind w:left="2232" w:hanging="792"/>
      </w:pPr>
      <w:rPr>
        <w:rFonts w:hint="default"/>
      </w:rPr>
    </w:lvl>
    <w:lvl w:ilvl="5" w:tplc="A31005AA">
      <w:start w:val="1"/>
      <w:numFmt w:val="decimal"/>
      <w:lvlText w:val="%1.%2.%3.%4.%5.%6."/>
      <w:lvlJc w:val="left"/>
      <w:pPr>
        <w:ind w:left="2736" w:hanging="936"/>
      </w:pPr>
      <w:rPr>
        <w:rFonts w:hint="default"/>
      </w:rPr>
    </w:lvl>
    <w:lvl w:ilvl="6" w:tplc="8B0AA372">
      <w:start w:val="1"/>
      <w:numFmt w:val="decimal"/>
      <w:lvlText w:val="%1.%2.%3.%4.%5.%6.%7."/>
      <w:lvlJc w:val="left"/>
      <w:pPr>
        <w:ind w:left="3240" w:hanging="1080"/>
      </w:pPr>
      <w:rPr>
        <w:rFonts w:hint="default"/>
      </w:rPr>
    </w:lvl>
    <w:lvl w:ilvl="7" w:tplc="EDF2E5F8">
      <w:start w:val="1"/>
      <w:numFmt w:val="decimal"/>
      <w:lvlText w:val="%1.%2.%3.%4.%5.%6.%7.%8."/>
      <w:lvlJc w:val="left"/>
      <w:pPr>
        <w:ind w:left="3744" w:hanging="1224"/>
      </w:pPr>
      <w:rPr>
        <w:rFonts w:hint="default"/>
      </w:rPr>
    </w:lvl>
    <w:lvl w:ilvl="8" w:tplc="EE06115E">
      <w:start w:val="1"/>
      <w:numFmt w:val="decimal"/>
      <w:lvlText w:val="%1.%2.%3.%4.%5.%6.%7.%8.%9."/>
      <w:lvlJc w:val="left"/>
      <w:pPr>
        <w:ind w:left="4320" w:hanging="1440"/>
      </w:pPr>
      <w:rPr>
        <w:rFonts w:hint="default"/>
      </w:rPr>
    </w:lvl>
  </w:abstractNum>
  <w:abstractNum w:abstractNumId="32" w15:restartNumberingAfterBreak="0">
    <w:nsid w:val="64F8474D"/>
    <w:multiLevelType w:val="multilevel"/>
    <w:tmpl w:val="5036A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356505"/>
    <w:multiLevelType w:val="hybridMultilevel"/>
    <w:tmpl w:val="5B9E108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4" w15:restartNumberingAfterBreak="0">
    <w:nsid w:val="66367718"/>
    <w:multiLevelType w:val="hybridMultilevel"/>
    <w:tmpl w:val="6860A028"/>
    <w:lvl w:ilvl="0" w:tplc="62EE98F0">
      <w:start w:val="1"/>
      <w:numFmt w:val="decimal"/>
      <w:lvlText w:val="%1"/>
      <w:lvlJc w:val="left"/>
      <w:pPr>
        <w:ind w:left="360" w:hanging="360"/>
      </w:pPr>
      <w:rPr>
        <w:rFonts w:hint="default"/>
      </w:rPr>
    </w:lvl>
    <w:lvl w:ilvl="1" w:tplc="DE28255C">
      <w:start w:val="1"/>
      <w:numFmt w:val="decimal"/>
      <w:lvlText w:val="%1.%2"/>
      <w:lvlJc w:val="left"/>
      <w:pPr>
        <w:ind w:left="1211" w:hanging="360"/>
      </w:pPr>
      <w:rPr>
        <w:rFonts w:hint="default"/>
      </w:rPr>
    </w:lvl>
    <w:lvl w:ilvl="2" w:tplc="91C25330">
      <w:start w:val="1"/>
      <w:numFmt w:val="decimal"/>
      <w:lvlText w:val="%1.%2.%3"/>
      <w:lvlJc w:val="left"/>
      <w:pPr>
        <w:ind w:left="2422" w:hanging="720"/>
      </w:pPr>
      <w:rPr>
        <w:rFonts w:hint="default"/>
      </w:rPr>
    </w:lvl>
    <w:lvl w:ilvl="3" w:tplc="E4AE8A90">
      <w:start w:val="1"/>
      <w:numFmt w:val="decimal"/>
      <w:lvlText w:val="%1.%2.%3.%4"/>
      <w:lvlJc w:val="left"/>
      <w:pPr>
        <w:ind w:left="3273" w:hanging="720"/>
      </w:pPr>
      <w:rPr>
        <w:rFonts w:hint="default"/>
      </w:rPr>
    </w:lvl>
    <w:lvl w:ilvl="4" w:tplc="3F54ED4C">
      <w:start w:val="1"/>
      <w:numFmt w:val="decimal"/>
      <w:lvlText w:val="%1.%2.%3.%4.%5"/>
      <w:lvlJc w:val="left"/>
      <w:pPr>
        <w:ind w:left="4484" w:hanging="1080"/>
      </w:pPr>
      <w:rPr>
        <w:rFonts w:hint="default"/>
      </w:rPr>
    </w:lvl>
    <w:lvl w:ilvl="5" w:tplc="37F65BBE">
      <w:start w:val="1"/>
      <w:numFmt w:val="decimal"/>
      <w:lvlText w:val="%1.%2.%3.%4.%5.%6"/>
      <w:lvlJc w:val="left"/>
      <w:pPr>
        <w:ind w:left="5335" w:hanging="1080"/>
      </w:pPr>
      <w:rPr>
        <w:rFonts w:hint="default"/>
      </w:rPr>
    </w:lvl>
    <w:lvl w:ilvl="6" w:tplc="E8361030">
      <w:start w:val="1"/>
      <w:numFmt w:val="decimal"/>
      <w:lvlText w:val="%1.%2.%3.%4.%5.%6.%7"/>
      <w:lvlJc w:val="left"/>
      <w:pPr>
        <w:ind w:left="6546" w:hanging="1440"/>
      </w:pPr>
      <w:rPr>
        <w:rFonts w:hint="default"/>
      </w:rPr>
    </w:lvl>
    <w:lvl w:ilvl="7" w:tplc="4E40685E">
      <w:start w:val="1"/>
      <w:numFmt w:val="decimal"/>
      <w:lvlText w:val="%1.%2.%3.%4.%5.%6.%7.%8"/>
      <w:lvlJc w:val="left"/>
      <w:pPr>
        <w:ind w:left="7397" w:hanging="1440"/>
      </w:pPr>
      <w:rPr>
        <w:rFonts w:hint="default"/>
      </w:rPr>
    </w:lvl>
    <w:lvl w:ilvl="8" w:tplc="41A83B7E">
      <w:start w:val="1"/>
      <w:numFmt w:val="decimal"/>
      <w:lvlText w:val="%1.%2.%3.%4.%5.%6.%7.%8.%9"/>
      <w:lvlJc w:val="left"/>
      <w:pPr>
        <w:ind w:left="8608" w:hanging="1800"/>
      </w:pPr>
      <w:rPr>
        <w:rFonts w:hint="default"/>
      </w:rPr>
    </w:lvl>
  </w:abstractNum>
  <w:abstractNum w:abstractNumId="35" w15:restartNumberingAfterBreak="0">
    <w:nsid w:val="69D0236D"/>
    <w:multiLevelType w:val="hybridMultilevel"/>
    <w:tmpl w:val="886AEE72"/>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36" w15:restartNumberingAfterBreak="0">
    <w:nsid w:val="6AD95DC2"/>
    <w:multiLevelType w:val="hybridMultilevel"/>
    <w:tmpl w:val="3418DFA0"/>
    <w:lvl w:ilvl="0" w:tplc="B082E958">
      <w:start w:val="2"/>
      <w:numFmt w:val="decimal"/>
      <w:lvlText w:val="%1."/>
      <w:lvlJc w:val="left"/>
      <w:pPr>
        <w:ind w:left="360" w:hanging="360"/>
      </w:pPr>
      <w:rPr>
        <w:rFonts w:hint="default"/>
      </w:rPr>
    </w:lvl>
    <w:lvl w:ilvl="1" w:tplc="8AB482BA">
      <w:start w:val="5"/>
      <w:numFmt w:val="decimal"/>
      <w:lvlText w:val="%1.%2."/>
      <w:lvlJc w:val="left"/>
      <w:pPr>
        <w:ind w:left="1211" w:hanging="360"/>
      </w:pPr>
      <w:rPr>
        <w:rFonts w:hint="default"/>
      </w:rPr>
    </w:lvl>
    <w:lvl w:ilvl="2" w:tplc="A96E6D12">
      <w:start w:val="1"/>
      <w:numFmt w:val="decimal"/>
      <w:lvlText w:val="%1.%2.%3."/>
      <w:lvlJc w:val="left"/>
      <w:pPr>
        <w:ind w:left="2422" w:hanging="720"/>
      </w:pPr>
      <w:rPr>
        <w:rFonts w:hint="default"/>
      </w:rPr>
    </w:lvl>
    <w:lvl w:ilvl="3" w:tplc="D5781888">
      <w:start w:val="1"/>
      <w:numFmt w:val="decimal"/>
      <w:lvlText w:val="%1.%2.%3.%4."/>
      <w:lvlJc w:val="left"/>
      <w:pPr>
        <w:ind w:left="3273" w:hanging="720"/>
      </w:pPr>
      <w:rPr>
        <w:rFonts w:hint="default"/>
      </w:rPr>
    </w:lvl>
    <w:lvl w:ilvl="4" w:tplc="8CAC48AC">
      <w:start w:val="1"/>
      <w:numFmt w:val="decimal"/>
      <w:lvlText w:val="%1.%2.%3.%4.%5."/>
      <w:lvlJc w:val="left"/>
      <w:pPr>
        <w:ind w:left="4484" w:hanging="1080"/>
      </w:pPr>
      <w:rPr>
        <w:rFonts w:hint="default"/>
      </w:rPr>
    </w:lvl>
    <w:lvl w:ilvl="5" w:tplc="7CBCA9DA">
      <w:start w:val="1"/>
      <w:numFmt w:val="decimal"/>
      <w:lvlText w:val="%1.%2.%3.%4.%5.%6."/>
      <w:lvlJc w:val="left"/>
      <w:pPr>
        <w:ind w:left="5335" w:hanging="1080"/>
      </w:pPr>
      <w:rPr>
        <w:rFonts w:hint="default"/>
      </w:rPr>
    </w:lvl>
    <w:lvl w:ilvl="6" w:tplc="B900B49A">
      <w:start w:val="1"/>
      <w:numFmt w:val="decimal"/>
      <w:lvlText w:val="%1.%2.%3.%4.%5.%6.%7."/>
      <w:lvlJc w:val="left"/>
      <w:pPr>
        <w:ind w:left="6546" w:hanging="1440"/>
      </w:pPr>
      <w:rPr>
        <w:rFonts w:hint="default"/>
      </w:rPr>
    </w:lvl>
    <w:lvl w:ilvl="7" w:tplc="0F90775A">
      <w:start w:val="1"/>
      <w:numFmt w:val="decimal"/>
      <w:lvlText w:val="%1.%2.%3.%4.%5.%6.%7.%8."/>
      <w:lvlJc w:val="left"/>
      <w:pPr>
        <w:ind w:left="7397" w:hanging="1440"/>
      </w:pPr>
      <w:rPr>
        <w:rFonts w:hint="default"/>
      </w:rPr>
    </w:lvl>
    <w:lvl w:ilvl="8" w:tplc="18D4F932">
      <w:start w:val="1"/>
      <w:numFmt w:val="decimal"/>
      <w:lvlText w:val="%1.%2.%3.%4.%5.%6.%7.%8.%9."/>
      <w:lvlJc w:val="left"/>
      <w:pPr>
        <w:ind w:left="8608" w:hanging="1800"/>
      </w:pPr>
      <w:rPr>
        <w:rFonts w:hint="default"/>
      </w:rPr>
    </w:lvl>
  </w:abstractNum>
  <w:abstractNum w:abstractNumId="37" w15:restartNumberingAfterBreak="0">
    <w:nsid w:val="6C1E08DB"/>
    <w:multiLevelType w:val="hybridMultilevel"/>
    <w:tmpl w:val="C91E27F6"/>
    <w:lvl w:ilvl="0" w:tplc="7FE2A938">
      <w:start w:val="1"/>
      <w:numFmt w:val="decimal"/>
      <w:lvlText w:val="%1."/>
      <w:lvlJc w:val="left"/>
      <w:pPr>
        <w:ind w:left="360" w:hanging="360"/>
      </w:pPr>
      <w:rPr>
        <w:rFonts w:hint="default"/>
        <w:color w:val="000000"/>
      </w:rPr>
    </w:lvl>
    <w:lvl w:ilvl="1" w:tplc="77627FC2">
      <w:start w:val="1"/>
      <w:numFmt w:val="decimal"/>
      <w:lvlText w:val="%1.%2."/>
      <w:lvlJc w:val="left"/>
      <w:pPr>
        <w:ind w:left="600" w:hanging="600"/>
      </w:pPr>
      <w:rPr>
        <w:rFonts w:hint="default"/>
      </w:rPr>
    </w:lvl>
    <w:lvl w:ilvl="2" w:tplc="C172EE78">
      <w:start w:val="1"/>
      <w:numFmt w:val="decimal"/>
      <w:lvlText w:val="%1.%2.%3."/>
      <w:lvlJc w:val="left"/>
      <w:pPr>
        <w:ind w:left="720" w:hanging="720"/>
      </w:pPr>
      <w:rPr>
        <w:rFonts w:hint="default"/>
      </w:rPr>
    </w:lvl>
    <w:lvl w:ilvl="3" w:tplc="F9003A6A">
      <w:start w:val="1"/>
      <w:numFmt w:val="decimal"/>
      <w:isLgl/>
      <w:lvlText w:val="%1.%2.%3.%4."/>
      <w:lvlJc w:val="left"/>
      <w:pPr>
        <w:ind w:left="720" w:hanging="720"/>
      </w:pPr>
      <w:rPr>
        <w:rFonts w:hint="default"/>
      </w:rPr>
    </w:lvl>
    <w:lvl w:ilvl="4" w:tplc="5734BEA8">
      <w:start w:val="1"/>
      <w:numFmt w:val="decimal"/>
      <w:isLgl/>
      <w:lvlText w:val="%1.%2.%3.%4.%5."/>
      <w:lvlJc w:val="left"/>
      <w:pPr>
        <w:ind w:left="1080" w:hanging="1080"/>
      </w:pPr>
      <w:rPr>
        <w:rFonts w:hint="default"/>
      </w:rPr>
    </w:lvl>
    <w:lvl w:ilvl="5" w:tplc="AA7868D2">
      <w:start w:val="1"/>
      <w:numFmt w:val="decimal"/>
      <w:isLgl/>
      <w:lvlText w:val="%1.%2.%3.%4.%5.%6."/>
      <w:lvlJc w:val="left"/>
      <w:pPr>
        <w:ind w:left="1080" w:hanging="1080"/>
      </w:pPr>
      <w:rPr>
        <w:rFonts w:hint="default"/>
      </w:rPr>
    </w:lvl>
    <w:lvl w:ilvl="6" w:tplc="D4AED32C">
      <w:start w:val="1"/>
      <w:numFmt w:val="decimal"/>
      <w:isLgl/>
      <w:lvlText w:val="%1.%2.%3.%4.%5.%6.%7."/>
      <w:lvlJc w:val="left"/>
      <w:pPr>
        <w:ind w:left="1440" w:hanging="1440"/>
      </w:pPr>
      <w:rPr>
        <w:rFonts w:hint="default"/>
      </w:rPr>
    </w:lvl>
    <w:lvl w:ilvl="7" w:tplc="C6B6EC76">
      <w:start w:val="1"/>
      <w:numFmt w:val="decimal"/>
      <w:isLgl/>
      <w:lvlText w:val="%1.%2.%3.%4.%5.%6.%7.%8."/>
      <w:lvlJc w:val="left"/>
      <w:pPr>
        <w:ind w:left="1440" w:hanging="1440"/>
      </w:pPr>
      <w:rPr>
        <w:rFonts w:hint="default"/>
      </w:rPr>
    </w:lvl>
    <w:lvl w:ilvl="8" w:tplc="25FC8B74">
      <w:start w:val="1"/>
      <w:numFmt w:val="decimal"/>
      <w:isLgl/>
      <w:lvlText w:val="%1.%2.%3.%4.%5.%6.%7.%8.%9."/>
      <w:lvlJc w:val="left"/>
      <w:pPr>
        <w:ind w:left="1800" w:hanging="1800"/>
      </w:pPr>
      <w:rPr>
        <w:rFonts w:hint="default"/>
      </w:rPr>
    </w:lvl>
  </w:abstractNum>
  <w:abstractNum w:abstractNumId="38" w15:restartNumberingAfterBreak="0">
    <w:nsid w:val="6C6B18B6"/>
    <w:multiLevelType w:val="hybridMultilevel"/>
    <w:tmpl w:val="05CA6C2E"/>
    <w:lvl w:ilvl="0" w:tplc="6A0241F0">
      <w:start w:val="2"/>
      <w:numFmt w:val="decimal"/>
      <w:lvlText w:val="%1."/>
      <w:lvlJc w:val="left"/>
      <w:pPr>
        <w:ind w:left="1211" w:hanging="360"/>
      </w:pPr>
      <w:rPr>
        <w:rFonts w:hint="default"/>
      </w:rPr>
    </w:lvl>
    <w:lvl w:ilvl="1" w:tplc="23F28636">
      <w:start w:val="2"/>
      <w:numFmt w:val="decimal"/>
      <w:isLgl/>
      <w:lvlText w:val="%1.%2"/>
      <w:lvlJc w:val="left"/>
      <w:pPr>
        <w:ind w:left="1211" w:hanging="360"/>
      </w:pPr>
      <w:rPr>
        <w:rFonts w:hint="default"/>
      </w:rPr>
    </w:lvl>
    <w:lvl w:ilvl="2" w:tplc="4C328F70">
      <w:start w:val="1"/>
      <w:numFmt w:val="decimal"/>
      <w:isLgl/>
      <w:lvlText w:val="%1.%2.%3"/>
      <w:lvlJc w:val="left"/>
      <w:pPr>
        <w:ind w:left="1571" w:hanging="720"/>
      </w:pPr>
      <w:rPr>
        <w:rFonts w:hint="default"/>
      </w:rPr>
    </w:lvl>
    <w:lvl w:ilvl="3" w:tplc="5882DB7E">
      <w:start w:val="1"/>
      <w:numFmt w:val="decimal"/>
      <w:isLgl/>
      <w:lvlText w:val="%1.%2.%3.%4"/>
      <w:lvlJc w:val="left"/>
      <w:pPr>
        <w:ind w:left="1571" w:hanging="720"/>
      </w:pPr>
      <w:rPr>
        <w:rFonts w:hint="default"/>
      </w:rPr>
    </w:lvl>
    <w:lvl w:ilvl="4" w:tplc="17DE1F04">
      <w:start w:val="1"/>
      <w:numFmt w:val="decimal"/>
      <w:isLgl/>
      <w:lvlText w:val="%1.%2.%3.%4.%5"/>
      <w:lvlJc w:val="left"/>
      <w:pPr>
        <w:ind w:left="1931" w:hanging="1080"/>
      </w:pPr>
      <w:rPr>
        <w:rFonts w:hint="default"/>
      </w:rPr>
    </w:lvl>
    <w:lvl w:ilvl="5" w:tplc="60CE18E0">
      <w:start w:val="1"/>
      <w:numFmt w:val="decimal"/>
      <w:isLgl/>
      <w:lvlText w:val="%1.%2.%3.%4.%5.%6"/>
      <w:lvlJc w:val="left"/>
      <w:pPr>
        <w:ind w:left="1931" w:hanging="1080"/>
      </w:pPr>
      <w:rPr>
        <w:rFonts w:hint="default"/>
      </w:rPr>
    </w:lvl>
    <w:lvl w:ilvl="6" w:tplc="C178B268">
      <w:start w:val="1"/>
      <w:numFmt w:val="decimal"/>
      <w:isLgl/>
      <w:lvlText w:val="%1.%2.%3.%4.%5.%6.%7"/>
      <w:lvlJc w:val="left"/>
      <w:pPr>
        <w:ind w:left="2291" w:hanging="1440"/>
      </w:pPr>
      <w:rPr>
        <w:rFonts w:hint="default"/>
      </w:rPr>
    </w:lvl>
    <w:lvl w:ilvl="7" w:tplc="D6B8D7F8">
      <w:start w:val="1"/>
      <w:numFmt w:val="decimal"/>
      <w:isLgl/>
      <w:lvlText w:val="%1.%2.%3.%4.%5.%6.%7.%8"/>
      <w:lvlJc w:val="left"/>
      <w:pPr>
        <w:ind w:left="2291" w:hanging="1440"/>
      </w:pPr>
      <w:rPr>
        <w:rFonts w:hint="default"/>
      </w:rPr>
    </w:lvl>
    <w:lvl w:ilvl="8" w:tplc="D77EA522">
      <w:start w:val="1"/>
      <w:numFmt w:val="decimal"/>
      <w:isLgl/>
      <w:lvlText w:val="%1.%2.%3.%4.%5.%6.%7.%8.%9"/>
      <w:lvlJc w:val="left"/>
      <w:pPr>
        <w:ind w:left="2651" w:hanging="1800"/>
      </w:pPr>
      <w:rPr>
        <w:rFonts w:hint="default"/>
      </w:rPr>
    </w:lvl>
  </w:abstractNum>
  <w:abstractNum w:abstractNumId="39" w15:restartNumberingAfterBreak="0">
    <w:nsid w:val="6F3A51E4"/>
    <w:multiLevelType w:val="hybridMultilevel"/>
    <w:tmpl w:val="D49E4614"/>
    <w:lvl w:ilvl="0" w:tplc="8348C990">
      <w:start w:val="3"/>
      <w:numFmt w:val="decimal"/>
      <w:lvlText w:val="%1"/>
      <w:lvlJc w:val="left"/>
      <w:pPr>
        <w:ind w:left="360" w:hanging="360"/>
      </w:pPr>
      <w:rPr>
        <w:rFonts w:hint="default"/>
      </w:rPr>
    </w:lvl>
    <w:lvl w:ilvl="1" w:tplc="26DC15DE">
      <w:start w:val="1"/>
      <w:numFmt w:val="decimal"/>
      <w:lvlText w:val="%1.%2"/>
      <w:lvlJc w:val="left"/>
      <w:pPr>
        <w:ind w:left="1211" w:hanging="360"/>
      </w:pPr>
      <w:rPr>
        <w:rFonts w:hint="default"/>
      </w:rPr>
    </w:lvl>
    <w:lvl w:ilvl="2" w:tplc="3F7E150E">
      <w:start w:val="1"/>
      <w:numFmt w:val="decimal"/>
      <w:lvlText w:val="%1.%2.%3"/>
      <w:lvlJc w:val="left"/>
      <w:pPr>
        <w:ind w:left="2422" w:hanging="720"/>
      </w:pPr>
      <w:rPr>
        <w:rFonts w:hint="default"/>
      </w:rPr>
    </w:lvl>
    <w:lvl w:ilvl="3" w:tplc="310A9382">
      <w:start w:val="1"/>
      <w:numFmt w:val="decimal"/>
      <w:lvlText w:val="%1.%2.%3.%4"/>
      <w:lvlJc w:val="left"/>
      <w:pPr>
        <w:ind w:left="3273" w:hanging="720"/>
      </w:pPr>
      <w:rPr>
        <w:rFonts w:hint="default"/>
      </w:rPr>
    </w:lvl>
    <w:lvl w:ilvl="4" w:tplc="51BC2E1A">
      <w:start w:val="1"/>
      <w:numFmt w:val="decimal"/>
      <w:lvlText w:val="%1.%2.%3.%4.%5"/>
      <w:lvlJc w:val="left"/>
      <w:pPr>
        <w:ind w:left="4484" w:hanging="1080"/>
      </w:pPr>
      <w:rPr>
        <w:rFonts w:hint="default"/>
      </w:rPr>
    </w:lvl>
    <w:lvl w:ilvl="5" w:tplc="01069850">
      <w:start w:val="1"/>
      <w:numFmt w:val="decimal"/>
      <w:lvlText w:val="%1.%2.%3.%4.%5.%6"/>
      <w:lvlJc w:val="left"/>
      <w:pPr>
        <w:ind w:left="5335" w:hanging="1080"/>
      </w:pPr>
      <w:rPr>
        <w:rFonts w:hint="default"/>
      </w:rPr>
    </w:lvl>
    <w:lvl w:ilvl="6" w:tplc="E1645CBC">
      <w:start w:val="1"/>
      <w:numFmt w:val="decimal"/>
      <w:lvlText w:val="%1.%2.%3.%4.%5.%6.%7"/>
      <w:lvlJc w:val="left"/>
      <w:pPr>
        <w:ind w:left="6546" w:hanging="1440"/>
      </w:pPr>
      <w:rPr>
        <w:rFonts w:hint="default"/>
      </w:rPr>
    </w:lvl>
    <w:lvl w:ilvl="7" w:tplc="182C9D56">
      <w:start w:val="1"/>
      <w:numFmt w:val="decimal"/>
      <w:lvlText w:val="%1.%2.%3.%4.%5.%6.%7.%8"/>
      <w:lvlJc w:val="left"/>
      <w:pPr>
        <w:ind w:left="7397" w:hanging="1440"/>
      </w:pPr>
      <w:rPr>
        <w:rFonts w:hint="default"/>
      </w:rPr>
    </w:lvl>
    <w:lvl w:ilvl="8" w:tplc="5D1C5F98">
      <w:start w:val="1"/>
      <w:numFmt w:val="decimal"/>
      <w:lvlText w:val="%1.%2.%3.%4.%5.%6.%7.%8.%9"/>
      <w:lvlJc w:val="left"/>
      <w:pPr>
        <w:ind w:left="8608" w:hanging="1800"/>
      </w:pPr>
      <w:rPr>
        <w:rFonts w:hint="default"/>
      </w:rPr>
    </w:lvl>
  </w:abstractNum>
  <w:abstractNum w:abstractNumId="40" w15:restartNumberingAfterBreak="0">
    <w:nsid w:val="6FB71A55"/>
    <w:multiLevelType w:val="hybridMultilevel"/>
    <w:tmpl w:val="B4140920"/>
    <w:lvl w:ilvl="0" w:tplc="11C28A56">
      <w:start w:val="2"/>
      <w:numFmt w:val="decimal"/>
      <w:lvlText w:val="%1"/>
      <w:lvlJc w:val="left"/>
      <w:pPr>
        <w:ind w:left="480" w:hanging="480"/>
      </w:pPr>
      <w:rPr>
        <w:rFonts w:hint="default"/>
      </w:rPr>
    </w:lvl>
    <w:lvl w:ilvl="1" w:tplc="85E2AF58">
      <w:start w:val="3"/>
      <w:numFmt w:val="decimal"/>
      <w:lvlText w:val="%1.%2"/>
      <w:lvlJc w:val="left"/>
      <w:pPr>
        <w:ind w:left="905" w:hanging="480"/>
      </w:pPr>
      <w:rPr>
        <w:rFonts w:hint="default"/>
      </w:rPr>
    </w:lvl>
    <w:lvl w:ilvl="2" w:tplc="3A2C3C5A">
      <w:start w:val="1"/>
      <w:numFmt w:val="decimal"/>
      <w:lvlText w:val="%1.%2.%3"/>
      <w:lvlJc w:val="left"/>
      <w:pPr>
        <w:ind w:left="1570" w:hanging="720"/>
      </w:pPr>
      <w:rPr>
        <w:rFonts w:hint="default"/>
      </w:rPr>
    </w:lvl>
    <w:lvl w:ilvl="3" w:tplc="DA569BCE">
      <w:start w:val="1"/>
      <w:numFmt w:val="decimal"/>
      <w:lvlText w:val="%1.%2.%3.%4"/>
      <w:lvlJc w:val="left"/>
      <w:pPr>
        <w:ind w:left="1995" w:hanging="720"/>
      </w:pPr>
      <w:rPr>
        <w:rFonts w:hint="default"/>
      </w:rPr>
    </w:lvl>
    <w:lvl w:ilvl="4" w:tplc="D27449E6">
      <w:start w:val="1"/>
      <w:numFmt w:val="decimal"/>
      <w:lvlText w:val="%1.%2.%3.%4.%5"/>
      <w:lvlJc w:val="left"/>
      <w:pPr>
        <w:ind w:left="2780" w:hanging="1080"/>
      </w:pPr>
      <w:rPr>
        <w:rFonts w:hint="default"/>
      </w:rPr>
    </w:lvl>
    <w:lvl w:ilvl="5" w:tplc="8724D2C8">
      <w:start w:val="1"/>
      <w:numFmt w:val="decimal"/>
      <w:lvlText w:val="%1.%2.%3.%4.%5.%6"/>
      <w:lvlJc w:val="left"/>
      <w:pPr>
        <w:ind w:left="3205" w:hanging="1080"/>
      </w:pPr>
      <w:rPr>
        <w:rFonts w:hint="default"/>
      </w:rPr>
    </w:lvl>
    <w:lvl w:ilvl="6" w:tplc="D4844C32">
      <w:start w:val="1"/>
      <w:numFmt w:val="decimal"/>
      <w:lvlText w:val="%1.%2.%3.%4.%5.%6.%7"/>
      <w:lvlJc w:val="left"/>
      <w:pPr>
        <w:ind w:left="3990" w:hanging="1440"/>
      </w:pPr>
      <w:rPr>
        <w:rFonts w:hint="default"/>
      </w:rPr>
    </w:lvl>
    <w:lvl w:ilvl="7" w:tplc="6D6A08CC">
      <w:start w:val="1"/>
      <w:numFmt w:val="decimal"/>
      <w:lvlText w:val="%1.%2.%3.%4.%5.%6.%7.%8"/>
      <w:lvlJc w:val="left"/>
      <w:pPr>
        <w:ind w:left="4415" w:hanging="1440"/>
      </w:pPr>
      <w:rPr>
        <w:rFonts w:hint="default"/>
      </w:rPr>
    </w:lvl>
    <w:lvl w:ilvl="8" w:tplc="FA147804">
      <w:start w:val="1"/>
      <w:numFmt w:val="decimal"/>
      <w:lvlText w:val="%1.%2.%3.%4.%5.%6.%7.%8.%9"/>
      <w:lvlJc w:val="left"/>
      <w:pPr>
        <w:ind w:left="5200" w:hanging="1800"/>
      </w:pPr>
      <w:rPr>
        <w:rFonts w:hint="default"/>
      </w:rPr>
    </w:lvl>
  </w:abstractNum>
  <w:abstractNum w:abstractNumId="41" w15:restartNumberingAfterBreak="0">
    <w:nsid w:val="70606FF7"/>
    <w:multiLevelType w:val="multilevel"/>
    <w:tmpl w:val="F93066D0"/>
    <w:lvl w:ilvl="0">
      <w:start w:val="1"/>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abstractNum w:abstractNumId="42" w15:restartNumberingAfterBreak="0">
    <w:nsid w:val="72F20FDA"/>
    <w:multiLevelType w:val="hybridMultilevel"/>
    <w:tmpl w:val="590456EA"/>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43" w15:restartNumberingAfterBreak="0">
    <w:nsid w:val="75C30C01"/>
    <w:multiLevelType w:val="hybridMultilevel"/>
    <w:tmpl w:val="5C106B7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4" w15:restartNumberingAfterBreak="0">
    <w:nsid w:val="769A3C93"/>
    <w:multiLevelType w:val="hybridMultilevel"/>
    <w:tmpl w:val="249264E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5" w15:restartNumberingAfterBreak="0">
    <w:nsid w:val="7A1663BF"/>
    <w:multiLevelType w:val="hybridMultilevel"/>
    <w:tmpl w:val="CD086704"/>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46" w15:restartNumberingAfterBreak="0">
    <w:nsid w:val="7B3211A3"/>
    <w:multiLevelType w:val="hybridMultilevel"/>
    <w:tmpl w:val="F93066D0"/>
    <w:lvl w:ilvl="0" w:tplc="60AAF010">
      <w:start w:val="1"/>
      <w:numFmt w:val="decimal"/>
      <w:lvlText w:val="%1"/>
      <w:lvlJc w:val="left"/>
      <w:pPr>
        <w:ind w:left="360" w:hanging="360"/>
      </w:pPr>
      <w:rPr>
        <w:rFonts w:hint="default"/>
        <w:color w:val="000000"/>
      </w:rPr>
    </w:lvl>
    <w:lvl w:ilvl="1" w:tplc="29B69890">
      <w:start w:val="1"/>
      <w:numFmt w:val="decimal"/>
      <w:lvlText w:val="%1.%2"/>
      <w:lvlJc w:val="left"/>
      <w:pPr>
        <w:ind w:left="360" w:hanging="360"/>
      </w:pPr>
      <w:rPr>
        <w:rFonts w:hint="default"/>
        <w:color w:val="000000"/>
      </w:rPr>
    </w:lvl>
    <w:lvl w:ilvl="2" w:tplc="678CF32E">
      <w:start w:val="1"/>
      <w:numFmt w:val="decimal"/>
      <w:lvlText w:val="%1.%2.%3"/>
      <w:lvlJc w:val="left"/>
      <w:pPr>
        <w:ind w:left="720" w:hanging="720"/>
      </w:pPr>
      <w:rPr>
        <w:rFonts w:hint="default"/>
        <w:color w:val="000000"/>
      </w:rPr>
    </w:lvl>
    <w:lvl w:ilvl="3" w:tplc="AFC8291A">
      <w:start w:val="1"/>
      <w:numFmt w:val="decimal"/>
      <w:lvlText w:val="%1.%2.%3.%4"/>
      <w:lvlJc w:val="left"/>
      <w:pPr>
        <w:ind w:left="720" w:hanging="720"/>
      </w:pPr>
      <w:rPr>
        <w:rFonts w:hint="default"/>
        <w:color w:val="000000"/>
      </w:rPr>
    </w:lvl>
    <w:lvl w:ilvl="4" w:tplc="4BC2AA78">
      <w:start w:val="1"/>
      <w:numFmt w:val="decimal"/>
      <w:lvlText w:val="%1.%2.%3.%4.%5"/>
      <w:lvlJc w:val="left"/>
      <w:pPr>
        <w:ind w:left="1080" w:hanging="1080"/>
      </w:pPr>
      <w:rPr>
        <w:rFonts w:hint="default"/>
        <w:color w:val="000000"/>
      </w:rPr>
    </w:lvl>
    <w:lvl w:ilvl="5" w:tplc="571E8FC2">
      <w:start w:val="1"/>
      <w:numFmt w:val="decimal"/>
      <w:lvlText w:val="%1.%2.%3.%4.%5.%6"/>
      <w:lvlJc w:val="left"/>
      <w:pPr>
        <w:ind w:left="1080" w:hanging="1080"/>
      </w:pPr>
      <w:rPr>
        <w:rFonts w:hint="default"/>
        <w:color w:val="000000"/>
      </w:rPr>
    </w:lvl>
    <w:lvl w:ilvl="6" w:tplc="B17EE092">
      <w:start w:val="1"/>
      <w:numFmt w:val="decimal"/>
      <w:lvlText w:val="%1.%2.%3.%4.%5.%6.%7"/>
      <w:lvlJc w:val="left"/>
      <w:pPr>
        <w:ind w:left="1440" w:hanging="1440"/>
      </w:pPr>
      <w:rPr>
        <w:rFonts w:hint="default"/>
        <w:color w:val="000000"/>
      </w:rPr>
    </w:lvl>
    <w:lvl w:ilvl="7" w:tplc="EAD0DCA0">
      <w:start w:val="1"/>
      <w:numFmt w:val="decimal"/>
      <w:lvlText w:val="%1.%2.%3.%4.%5.%6.%7.%8"/>
      <w:lvlJc w:val="left"/>
      <w:pPr>
        <w:ind w:left="1440" w:hanging="1440"/>
      </w:pPr>
      <w:rPr>
        <w:rFonts w:hint="default"/>
        <w:color w:val="000000"/>
      </w:rPr>
    </w:lvl>
    <w:lvl w:ilvl="8" w:tplc="9D1CC7D4">
      <w:start w:val="1"/>
      <w:numFmt w:val="decimal"/>
      <w:lvlText w:val="%1.%2.%3.%4.%5.%6.%7.%8.%9"/>
      <w:lvlJc w:val="left"/>
      <w:pPr>
        <w:ind w:left="1800" w:hanging="1800"/>
      </w:pPr>
      <w:rPr>
        <w:rFonts w:hint="default"/>
        <w:color w:val="000000"/>
      </w:rPr>
    </w:lvl>
  </w:abstractNum>
  <w:num w:numId="1">
    <w:abstractNumId w:val="0"/>
  </w:num>
  <w:num w:numId="2">
    <w:abstractNumId w:val="16"/>
  </w:num>
  <w:num w:numId="3">
    <w:abstractNumId w:val="28"/>
  </w:num>
  <w:num w:numId="4">
    <w:abstractNumId w:val="33"/>
  </w:num>
  <w:num w:numId="5">
    <w:abstractNumId w:val="6"/>
  </w:num>
  <w:num w:numId="6">
    <w:abstractNumId w:val="2"/>
  </w:num>
  <w:num w:numId="7">
    <w:abstractNumId w:val="31"/>
  </w:num>
  <w:num w:numId="8">
    <w:abstractNumId w:val="38"/>
  </w:num>
  <w:num w:numId="9">
    <w:abstractNumId w:val="39"/>
  </w:num>
  <w:num w:numId="10">
    <w:abstractNumId w:val="19"/>
  </w:num>
  <w:num w:numId="11">
    <w:abstractNumId w:val="13"/>
  </w:num>
  <w:num w:numId="12">
    <w:abstractNumId w:val="34"/>
  </w:num>
  <w:num w:numId="13">
    <w:abstractNumId w:val="36"/>
  </w:num>
  <w:num w:numId="14">
    <w:abstractNumId w:val="4"/>
  </w:num>
  <w:num w:numId="15">
    <w:abstractNumId w:val="40"/>
  </w:num>
  <w:num w:numId="16">
    <w:abstractNumId w:val="14"/>
  </w:num>
  <w:num w:numId="17">
    <w:abstractNumId w:val="5"/>
  </w:num>
  <w:num w:numId="18">
    <w:abstractNumId w:val="41"/>
  </w:num>
  <w:num w:numId="19">
    <w:abstractNumId w:val="46"/>
  </w:num>
  <w:num w:numId="20">
    <w:abstractNumId w:val="12"/>
  </w:num>
  <w:num w:numId="21">
    <w:abstractNumId w:val="17"/>
  </w:num>
  <w:num w:numId="22">
    <w:abstractNumId w:val="37"/>
  </w:num>
  <w:num w:numId="23">
    <w:abstractNumId w:val="30"/>
  </w:num>
  <w:num w:numId="24">
    <w:abstractNumId w:val="22"/>
  </w:num>
  <w:num w:numId="25">
    <w:abstractNumId w:val="7"/>
  </w:num>
  <w:num w:numId="26">
    <w:abstractNumId w:val="20"/>
  </w:num>
  <w:num w:numId="27">
    <w:abstractNumId w:val="45"/>
  </w:num>
  <w:num w:numId="28">
    <w:abstractNumId w:val="23"/>
  </w:num>
  <w:num w:numId="29">
    <w:abstractNumId w:val="43"/>
  </w:num>
  <w:num w:numId="30">
    <w:abstractNumId w:val="8"/>
  </w:num>
  <w:num w:numId="31">
    <w:abstractNumId w:val="9"/>
  </w:num>
  <w:num w:numId="32">
    <w:abstractNumId w:val="29"/>
  </w:num>
  <w:num w:numId="33">
    <w:abstractNumId w:val="11"/>
  </w:num>
  <w:num w:numId="34">
    <w:abstractNumId w:val="24"/>
  </w:num>
  <w:num w:numId="35">
    <w:abstractNumId w:val="26"/>
  </w:num>
  <w:num w:numId="36">
    <w:abstractNumId w:val="18"/>
  </w:num>
  <w:num w:numId="37">
    <w:abstractNumId w:val="27"/>
  </w:num>
  <w:num w:numId="38">
    <w:abstractNumId w:val="35"/>
  </w:num>
  <w:num w:numId="39">
    <w:abstractNumId w:val="10"/>
  </w:num>
  <w:num w:numId="40">
    <w:abstractNumId w:val="42"/>
  </w:num>
  <w:num w:numId="41">
    <w:abstractNumId w:val="21"/>
  </w:num>
  <w:num w:numId="42">
    <w:abstractNumId w:val="32"/>
  </w:num>
  <w:num w:numId="43">
    <w:abstractNumId w:val="25"/>
  </w:num>
  <w:num w:numId="44">
    <w:abstractNumId w:val="3"/>
  </w:num>
  <w:num w:numId="45">
    <w:abstractNumId w:val="15"/>
  </w:num>
  <w:num w:numId="46">
    <w:abstractNumId w:val="4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isplayBackgroundShape/>
  <w:activeWritingStyle w:appName="MSWord" w:lang="pt-PT" w:vendorID="1" w:dllVersion="513" w:checkStyle="0"/>
  <w:activeWritingStyle w:appName="MSWord" w:lang="pt-BR" w:vendorID="1" w:dllVersion="513" w:checkStyle="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134"/>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4097"/>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6499"/>
    <w:rsid w:val="00000125"/>
    <w:rsid w:val="00000F44"/>
    <w:rsid w:val="0000176D"/>
    <w:rsid w:val="00002BC1"/>
    <w:rsid w:val="0000304A"/>
    <w:rsid w:val="0000312A"/>
    <w:rsid w:val="0000364E"/>
    <w:rsid w:val="00003A58"/>
    <w:rsid w:val="000040E7"/>
    <w:rsid w:val="00004266"/>
    <w:rsid w:val="000042EE"/>
    <w:rsid w:val="00006072"/>
    <w:rsid w:val="000063BF"/>
    <w:rsid w:val="00007409"/>
    <w:rsid w:val="00007A6C"/>
    <w:rsid w:val="000103C7"/>
    <w:rsid w:val="00010573"/>
    <w:rsid w:val="00011113"/>
    <w:rsid w:val="000113F0"/>
    <w:rsid w:val="000115AC"/>
    <w:rsid w:val="000116BA"/>
    <w:rsid w:val="000116D4"/>
    <w:rsid w:val="00011796"/>
    <w:rsid w:val="000121A3"/>
    <w:rsid w:val="000122DC"/>
    <w:rsid w:val="00012924"/>
    <w:rsid w:val="00012A60"/>
    <w:rsid w:val="00012B98"/>
    <w:rsid w:val="00013025"/>
    <w:rsid w:val="00013840"/>
    <w:rsid w:val="00013965"/>
    <w:rsid w:val="00013E4E"/>
    <w:rsid w:val="0001562D"/>
    <w:rsid w:val="000159DE"/>
    <w:rsid w:val="00015EF9"/>
    <w:rsid w:val="00015F60"/>
    <w:rsid w:val="00016458"/>
    <w:rsid w:val="00017BD7"/>
    <w:rsid w:val="0002084C"/>
    <w:rsid w:val="00020D0C"/>
    <w:rsid w:val="00020DDF"/>
    <w:rsid w:val="0002148F"/>
    <w:rsid w:val="000215AD"/>
    <w:rsid w:val="0002223E"/>
    <w:rsid w:val="0002234C"/>
    <w:rsid w:val="0002258C"/>
    <w:rsid w:val="00022F89"/>
    <w:rsid w:val="000231C1"/>
    <w:rsid w:val="00023B3E"/>
    <w:rsid w:val="00023D2B"/>
    <w:rsid w:val="00024C86"/>
    <w:rsid w:val="000250E7"/>
    <w:rsid w:val="000258A9"/>
    <w:rsid w:val="00026116"/>
    <w:rsid w:val="0002624C"/>
    <w:rsid w:val="00027238"/>
    <w:rsid w:val="000276FA"/>
    <w:rsid w:val="00027BA4"/>
    <w:rsid w:val="000309DA"/>
    <w:rsid w:val="0003133A"/>
    <w:rsid w:val="00032760"/>
    <w:rsid w:val="00032F3F"/>
    <w:rsid w:val="000339A0"/>
    <w:rsid w:val="00034AA3"/>
    <w:rsid w:val="00034AC4"/>
    <w:rsid w:val="00034B99"/>
    <w:rsid w:val="00034DF3"/>
    <w:rsid w:val="00034E6D"/>
    <w:rsid w:val="00035CFF"/>
    <w:rsid w:val="00036790"/>
    <w:rsid w:val="00036F84"/>
    <w:rsid w:val="00037318"/>
    <w:rsid w:val="00037833"/>
    <w:rsid w:val="00037890"/>
    <w:rsid w:val="00037BE9"/>
    <w:rsid w:val="000404A1"/>
    <w:rsid w:val="000417D0"/>
    <w:rsid w:val="00041C09"/>
    <w:rsid w:val="00041EE9"/>
    <w:rsid w:val="0004243B"/>
    <w:rsid w:val="000428F6"/>
    <w:rsid w:val="00042C9B"/>
    <w:rsid w:val="00042F63"/>
    <w:rsid w:val="00043036"/>
    <w:rsid w:val="0004339B"/>
    <w:rsid w:val="00043D7B"/>
    <w:rsid w:val="00043DD6"/>
    <w:rsid w:val="000454DB"/>
    <w:rsid w:val="0004573F"/>
    <w:rsid w:val="000459F6"/>
    <w:rsid w:val="00045B2A"/>
    <w:rsid w:val="000460D0"/>
    <w:rsid w:val="00047EB5"/>
    <w:rsid w:val="000501D0"/>
    <w:rsid w:val="000508B7"/>
    <w:rsid w:val="000512CD"/>
    <w:rsid w:val="000512D7"/>
    <w:rsid w:val="00051392"/>
    <w:rsid w:val="0005161B"/>
    <w:rsid w:val="0005175C"/>
    <w:rsid w:val="00051A1E"/>
    <w:rsid w:val="00052A6C"/>
    <w:rsid w:val="00052BDB"/>
    <w:rsid w:val="000539EE"/>
    <w:rsid w:val="00053BC5"/>
    <w:rsid w:val="00053D74"/>
    <w:rsid w:val="000549CF"/>
    <w:rsid w:val="00054C29"/>
    <w:rsid w:val="000553CB"/>
    <w:rsid w:val="00055755"/>
    <w:rsid w:val="0005582B"/>
    <w:rsid w:val="000559BB"/>
    <w:rsid w:val="00056155"/>
    <w:rsid w:val="000566D8"/>
    <w:rsid w:val="00056D1B"/>
    <w:rsid w:val="000574CB"/>
    <w:rsid w:val="00057B73"/>
    <w:rsid w:val="00057EEE"/>
    <w:rsid w:val="00061219"/>
    <w:rsid w:val="00062200"/>
    <w:rsid w:val="00062964"/>
    <w:rsid w:val="0006414B"/>
    <w:rsid w:val="0006415D"/>
    <w:rsid w:val="0006521D"/>
    <w:rsid w:val="000652AB"/>
    <w:rsid w:val="00065653"/>
    <w:rsid w:val="00065D7F"/>
    <w:rsid w:val="000661D8"/>
    <w:rsid w:val="000668D8"/>
    <w:rsid w:val="00066D84"/>
    <w:rsid w:val="00067EE8"/>
    <w:rsid w:val="000701EF"/>
    <w:rsid w:val="000707D6"/>
    <w:rsid w:val="00070D49"/>
    <w:rsid w:val="0007144D"/>
    <w:rsid w:val="000714C6"/>
    <w:rsid w:val="00071611"/>
    <w:rsid w:val="00072934"/>
    <w:rsid w:val="000731DD"/>
    <w:rsid w:val="000735D2"/>
    <w:rsid w:val="00073D3E"/>
    <w:rsid w:val="00074574"/>
    <w:rsid w:val="00074EF8"/>
    <w:rsid w:val="00074FFF"/>
    <w:rsid w:val="000760D0"/>
    <w:rsid w:val="00076D5C"/>
    <w:rsid w:val="00076F49"/>
    <w:rsid w:val="0007704A"/>
    <w:rsid w:val="0007726E"/>
    <w:rsid w:val="000779AF"/>
    <w:rsid w:val="00077A2B"/>
    <w:rsid w:val="00077DE2"/>
    <w:rsid w:val="000801EA"/>
    <w:rsid w:val="00080BA7"/>
    <w:rsid w:val="00081FDD"/>
    <w:rsid w:val="000821FF"/>
    <w:rsid w:val="00082289"/>
    <w:rsid w:val="000829D3"/>
    <w:rsid w:val="00083289"/>
    <w:rsid w:val="00083463"/>
    <w:rsid w:val="00083D0F"/>
    <w:rsid w:val="000842D6"/>
    <w:rsid w:val="00084B3B"/>
    <w:rsid w:val="00084DB8"/>
    <w:rsid w:val="0008506C"/>
    <w:rsid w:val="00085A0F"/>
    <w:rsid w:val="00085A94"/>
    <w:rsid w:val="000861B7"/>
    <w:rsid w:val="000874E3"/>
    <w:rsid w:val="00087E89"/>
    <w:rsid w:val="00087EB1"/>
    <w:rsid w:val="00087F8F"/>
    <w:rsid w:val="00090480"/>
    <w:rsid w:val="00090B5E"/>
    <w:rsid w:val="0009187D"/>
    <w:rsid w:val="00091D48"/>
    <w:rsid w:val="0009336A"/>
    <w:rsid w:val="000933C7"/>
    <w:rsid w:val="00093420"/>
    <w:rsid w:val="000934D5"/>
    <w:rsid w:val="00093644"/>
    <w:rsid w:val="00093883"/>
    <w:rsid w:val="00093B88"/>
    <w:rsid w:val="000943C7"/>
    <w:rsid w:val="000946D8"/>
    <w:rsid w:val="00094B40"/>
    <w:rsid w:val="000951E0"/>
    <w:rsid w:val="00095273"/>
    <w:rsid w:val="000955E9"/>
    <w:rsid w:val="000955F0"/>
    <w:rsid w:val="0009581E"/>
    <w:rsid w:val="000961C9"/>
    <w:rsid w:val="000962E2"/>
    <w:rsid w:val="00096EA8"/>
    <w:rsid w:val="000972FE"/>
    <w:rsid w:val="00097340"/>
    <w:rsid w:val="000975E8"/>
    <w:rsid w:val="00097928"/>
    <w:rsid w:val="0009798F"/>
    <w:rsid w:val="000A0C64"/>
    <w:rsid w:val="000A104A"/>
    <w:rsid w:val="000A1990"/>
    <w:rsid w:val="000A19B6"/>
    <w:rsid w:val="000A216F"/>
    <w:rsid w:val="000A2261"/>
    <w:rsid w:val="000A2293"/>
    <w:rsid w:val="000A2531"/>
    <w:rsid w:val="000A2FC7"/>
    <w:rsid w:val="000A33BD"/>
    <w:rsid w:val="000A34AC"/>
    <w:rsid w:val="000A3609"/>
    <w:rsid w:val="000A3E4A"/>
    <w:rsid w:val="000A53C7"/>
    <w:rsid w:val="000A66D1"/>
    <w:rsid w:val="000A6C46"/>
    <w:rsid w:val="000A6DE7"/>
    <w:rsid w:val="000A7966"/>
    <w:rsid w:val="000B071E"/>
    <w:rsid w:val="000B0B41"/>
    <w:rsid w:val="000B108C"/>
    <w:rsid w:val="000B1154"/>
    <w:rsid w:val="000B2D7E"/>
    <w:rsid w:val="000B37DE"/>
    <w:rsid w:val="000B3FBB"/>
    <w:rsid w:val="000B41B0"/>
    <w:rsid w:val="000B48FE"/>
    <w:rsid w:val="000B4ACD"/>
    <w:rsid w:val="000B5418"/>
    <w:rsid w:val="000B5AEF"/>
    <w:rsid w:val="000B61B1"/>
    <w:rsid w:val="000B62DA"/>
    <w:rsid w:val="000B6439"/>
    <w:rsid w:val="000B6DAE"/>
    <w:rsid w:val="000B6DBC"/>
    <w:rsid w:val="000B76CC"/>
    <w:rsid w:val="000B7D2E"/>
    <w:rsid w:val="000B7DF1"/>
    <w:rsid w:val="000B7E89"/>
    <w:rsid w:val="000C0B0A"/>
    <w:rsid w:val="000C0B79"/>
    <w:rsid w:val="000C130E"/>
    <w:rsid w:val="000C13E6"/>
    <w:rsid w:val="000C179F"/>
    <w:rsid w:val="000C22D1"/>
    <w:rsid w:val="000C28EC"/>
    <w:rsid w:val="000C29AD"/>
    <w:rsid w:val="000C3355"/>
    <w:rsid w:val="000C36B2"/>
    <w:rsid w:val="000C39E9"/>
    <w:rsid w:val="000C3F5E"/>
    <w:rsid w:val="000C40E0"/>
    <w:rsid w:val="000C43EA"/>
    <w:rsid w:val="000C43F3"/>
    <w:rsid w:val="000C46C9"/>
    <w:rsid w:val="000C47E4"/>
    <w:rsid w:val="000C4C52"/>
    <w:rsid w:val="000C50A6"/>
    <w:rsid w:val="000C5715"/>
    <w:rsid w:val="000C59F9"/>
    <w:rsid w:val="000C636F"/>
    <w:rsid w:val="000C641E"/>
    <w:rsid w:val="000C64DA"/>
    <w:rsid w:val="000C71EA"/>
    <w:rsid w:val="000C7800"/>
    <w:rsid w:val="000C79BC"/>
    <w:rsid w:val="000D00FA"/>
    <w:rsid w:val="000D060B"/>
    <w:rsid w:val="000D0A31"/>
    <w:rsid w:val="000D0D38"/>
    <w:rsid w:val="000D1334"/>
    <w:rsid w:val="000D150B"/>
    <w:rsid w:val="000D1D74"/>
    <w:rsid w:val="000D2420"/>
    <w:rsid w:val="000D2C77"/>
    <w:rsid w:val="000D3DAE"/>
    <w:rsid w:val="000D3F7E"/>
    <w:rsid w:val="000D42AC"/>
    <w:rsid w:val="000D463C"/>
    <w:rsid w:val="000D4726"/>
    <w:rsid w:val="000D5742"/>
    <w:rsid w:val="000D57B9"/>
    <w:rsid w:val="000D585C"/>
    <w:rsid w:val="000D58B8"/>
    <w:rsid w:val="000D645F"/>
    <w:rsid w:val="000D7FE6"/>
    <w:rsid w:val="000E022E"/>
    <w:rsid w:val="000E0F2A"/>
    <w:rsid w:val="000E1273"/>
    <w:rsid w:val="000E1A3A"/>
    <w:rsid w:val="000E21DA"/>
    <w:rsid w:val="000E264F"/>
    <w:rsid w:val="000E26DA"/>
    <w:rsid w:val="000E2A2C"/>
    <w:rsid w:val="000E2D19"/>
    <w:rsid w:val="000E35D5"/>
    <w:rsid w:val="000E390D"/>
    <w:rsid w:val="000E40DE"/>
    <w:rsid w:val="000E4A43"/>
    <w:rsid w:val="000E4D76"/>
    <w:rsid w:val="000E51ED"/>
    <w:rsid w:val="000E53F0"/>
    <w:rsid w:val="000E54F5"/>
    <w:rsid w:val="000E56D5"/>
    <w:rsid w:val="000E5E97"/>
    <w:rsid w:val="000E60DC"/>
    <w:rsid w:val="000E7529"/>
    <w:rsid w:val="000E7F81"/>
    <w:rsid w:val="000E7FF3"/>
    <w:rsid w:val="000F02FE"/>
    <w:rsid w:val="000F0CDF"/>
    <w:rsid w:val="000F1A2C"/>
    <w:rsid w:val="000F1A66"/>
    <w:rsid w:val="000F1D6C"/>
    <w:rsid w:val="000F222A"/>
    <w:rsid w:val="000F2F5F"/>
    <w:rsid w:val="000F379A"/>
    <w:rsid w:val="000F37D5"/>
    <w:rsid w:val="000F3806"/>
    <w:rsid w:val="000F39E8"/>
    <w:rsid w:val="000F3FC3"/>
    <w:rsid w:val="000F4C2F"/>
    <w:rsid w:val="000F553C"/>
    <w:rsid w:val="000F55EE"/>
    <w:rsid w:val="000F5706"/>
    <w:rsid w:val="000F63C9"/>
    <w:rsid w:val="000F660E"/>
    <w:rsid w:val="000F6E49"/>
    <w:rsid w:val="000F7269"/>
    <w:rsid w:val="000F7900"/>
    <w:rsid w:val="00100989"/>
    <w:rsid w:val="00100A5F"/>
    <w:rsid w:val="00101F89"/>
    <w:rsid w:val="0010205C"/>
    <w:rsid w:val="0010216E"/>
    <w:rsid w:val="00102DBB"/>
    <w:rsid w:val="00102DE3"/>
    <w:rsid w:val="00102F6E"/>
    <w:rsid w:val="00102F9C"/>
    <w:rsid w:val="00103109"/>
    <w:rsid w:val="00103225"/>
    <w:rsid w:val="0010386B"/>
    <w:rsid w:val="0010437E"/>
    <w:rsid w:val="00104FF8"/>
    <w:rsid w:val="00105979"/>
    <w:rsid w:val="00105A15"/>
    <w:rsid w:val="00105BC2"/>
    <w:rsid w:val="00106A44"/>
    <w:rsid w:val="00106AE9"/>
    <w:rsid w:val="00106F7A"/>
    <w:rsid w:val="00107522"/>
    <w:rsid w:val="0010755D"/>
    <w:rsid w:val="00107608"/>
    <w:rsid w:val="00107811"/>
    <w:rsid w:val="00107A9E"/>
    <w:rsid w:val="00110120"/>
    <w:rsid w:val="00110302"/>
    <w:rsid w:val="00110332"/>
    <w:rsid w:val="001109A1"/>
    <w:rsid w:val="00110A5D"/>
    <w:rsid w:val="00111002"/>
    <w:rsid w:val="001112F0"/>
    <w:rsid w:val="00112040"/>
    <w:rsid w:val="00112C37"/>
    <w:rsid w:val="00113430"/>
    <w:rsid w:val="001138F0"/>
    <w:rsid w:val="00113EA1"/>
    <w:rsid w:val="00114B77"/>
    <w:rsid w:val="00115264"/>
    <w:rsid w:val="001159B4"/>
    <w:rsid w:val="00115D2B"/>
    <w:rsid w:val="0011615A"/>
    <w:rsid w:val="0011654D"/>
    <w:rsid w:val="00116822"/>
    <w:rsid w:val="00116EFA"/>
    <w:rsid w:val="00117756"/>
    <w:rsid w:val="00117D42"/>
    <w:rsid w:val="00120363"/>
    <w:rsid w:val="0012049C"/>
    <w:rsid w:val="00120F21"/>
    <w:rsid w:val="0012107F"/>
    <w:rsid w:val="00121DB0"/>
    <w:rsid w:val="0012203A"/>
    <w:rsid w:val="001231D2"/>
    <w:rsid w:val="001239A7"/>
    <w:rsid w:val="001258C5"/>
    <w:rsid w:val="00125CEA"/>
    <w:rsid w:val="0012614E"/>
    <w:rsid w:val="0012676E"/>
    <w:rsid w:val="001267CC"/>
    <w:rsid w:val="0012685A"/>
    <w:rsid w:val="0012717E"/>
    <w:rsid w:val="001271EB"/>
    <w:rsid w:val="00130161"/>
    <w:rsid w:val="0013034A"/>
    <w:rsid w:val="001312EF"/>
    <w:rsid w:val="001314C5"/>
    <w:rsid w:val="00132088"/>
    <w:rsid w:val="001328FA"/>
    <w:rsid w:val="00132F8F"/>
    <w:rsid w:val="00133C30"/>
    <w:rsid w:val="00133E7E"/>
    <w:rsid w:val="001346E0"/>
    <w:rsid w:val="0013481F"/>
    <w:rsid w:val="00134997"/>
    <w:rsid w:val="00134AE2"/>
    <w:rsid w:val="00134E01"/>
    <w:rsid w:val="00134F3D"/>
    <w:rsid w:val="00135725"/>
    <w:rsid w:val="00135C80"/>
    <w:rsid w:val="00135CF3"/>
    <w:rsid w:val="00136426"/>
    <w:rsid w:val="00136A03"/>
    <w:rsid w:val="00136A38"/>
    <w:rsid w:val="00137246"/>
    <w:rsid w:val="001378EA"/>
    <w:rsid w:val="00140045"/>
    <w:rsid w:val="00140133"/>
    <w:rsid w:val="001405A5"/>
    <w:rsid w:val="00141130"/>
    <w:rsid w:val="001412B0"/>
    <w:rsid w:val="00141A44"/>
    <w:rsid w:val="00141B52"/>
    <w:rsid w:val="00141C48"/>
    <w:rsid w:val="00141D76"/>
    <w:rsid w:val="001421BE"/>
    <w:rsid w:val="001429BE"/>
    <w:rsid w:val="00142CF1"/>
    <w:rsid w:val="001435C4"/>
    <w:rsid w:val="0014363E"/>
    <w:rsid w:val="0014373D"/>
    <w:rsid w:val="001439AB"/>
    <w:rsid w:val="00144164"/>
    <w:rsid w:val="001444ED"/>
    <w:rsid w:val="00144D98"/>
    <w:rsid w:val="00145102"/>
    <w:rsid w:val="001454C0"/>
    <w:rsid w:val="0014550A"/>
    <w:rsid w:val="001458A9"/>
    <w:rsid w:val="00145F10"/>
    <w:rsid w:val="0014600B"/>
    <w:rsid w:val="001467DF"/>
    <w:rsid w:val="00146CF0"/>
    <w:rsid w:val="00146D86"/>
    <w:rsid w:val="001475A3"/>
    <w:rsid w:val="00151018"/>
    <w:rsid w:val="001515BA"/>
    <w:rsid w:val="00151BB5"/>
    <w:rsid w:val="00151DAC"/>
    <w:rsid w:val="00151EC5"/>
    <w:rsid w:val="00151F7A"/>
    <w:rsid w:val="0015289B"/>
    <w:rsid w:val="00153469"/>
    <w:rsid w:val="001536B9"/>
    <w:rsid w:val="00153973"/>
    <w:rsid w:val="00155147"/>
    <w:rsid w:val="001556A9"/>
    <w:rsid w:val="001567B7"/>
    <w:rsid w:val="00157B41"/>
    <w:rsid w:val="00160249"/>
    <w:rsid w:val="001603FD"/>
    <w:rsid w:val="00160479"/>
    <w:rsid w:val="001607CD"/>
    <w:rsid w:val="00161396"/>
    <w:rsid w:val="001623A8"/>
    <w:rsid w:val="00162BF6"/>
    <w:rsid w:val="00162E67"/>
    <w:rsid w:val="00162EB6"/>
    <w:rsid w:val="001631F1"/>
    <w:rsid w:val="00163331"/>
    <w:rsid w:val="00163D31"/>
    <w:rsid w:val="00163F01"/>
    <w:rsid w:val="0016491E"/>
    <w:rsid w:val="001650E3"/>
    <w:rsid w:val="001657A8"/>
    <w:rsid w:val="001658A7"/>
    <w:rsid w:val="0016598A"/>
    <w:rsid w:val="001659EB"/>
    <w:rsid w:val="00165C5A"/>
    <w:rsid w:val="00165E59"/>
    <w:rsid w:val="00165E6B"/>
    <w:rsid w:val="0016682C"/>
    <w:rsid w:val="001707EB"/>
    <w:rsid w:val="00171202"/>
    <w:rsid w:val="00171538"/>
    <w:rsid w:val="00171DA8"/>
    <w:rsid w:val="0017254E"/>
    <w:rsid w:val="00172569"/>
    <w:rsid w:val="00172D0E"/>
    <w:rsid w:val="00172F75"/>
    <w:rsid w:val="0017378E"/>
    <w:rsid w:val="00173895"/>
    <w:rsid w:val="0017468C"/>
    <w:rsid w:val="0017607A"/>
    <w:rsid w:val="001768A2"/>
    <w:rsid w:val="001769EC"/>
    <w:rsid w:val="00176EC2"/>
    <w:rsid w:val="00176F9F"/>
    <w:rsid w:val="00177442"/>
    <w:rsid w:val="001779C0"/>
    <w:rsid w:val="0018003D"/>
    <w:rsid w:val="0018074A"/>
    <w:rsid w:val="0018136E"/>
    <w:rsid w:val="00182145"/>
    <w:rsid w:val="00182363"/>
    <w:rsid w:val="00182699"/>
    <w:rsid w:val="001835E8"/>
    <w:rsid w:val="001840F4"/>
    <w:rsid w:val="00184D53"/>
    <w:rsid w:val="00184EF9"/>
    <w:rsid w:val="00186B9D"/>
    <w:rsid w:val="0018700A"/>
    <w:rsid w:val="001871CC"/>
    <w:rsid w:val="00187B8A"/>
    <w:rsid w:val="00187BC3"/>
    <w:rsid w:val="0019007B"/>
    <w:rsid w:val="00190146"/>
    <w:rsid w:val="00190FDB"/>
    <w:rsid w:val="0019140E"/>
    <w:rsid w:val="00192001"/>
    <w:rsid w:val="00192377"/>
    <w:rsid w:val="0019279C"/>
    <w:rsid w:val="001931A5"/>
    <w:rsid w:val="001934A7"/>
    <w:rsid w:val="001935C6"/>
    <w:rsid w:val="00193919"/>
    <w:rsid w:val="00193BD0"/>
    <w:rsid w:val="00193ED7"/>
    <w:rsid w:val="00194B04"/>
    <w:rsid w:val="00194D6D"/>
    <w:rsid w:val="00194D99"/>
    <w:rsid w:val="00194ECF"/>
    <w:rsid w:val="00195AEE"/>
    <w:rsid w:val="00195F82"/>
    <w:rsid w:val="0019688C"/>
    <w:rsid w:val="00196BCE"/>
    <w:rsid w:val="00197A57"/>
    <w:rsid w:val="00197D50"/>
    <w:rsid w:val="001A034C"/>
    <w:rsid w:val="001A0D60"/>
    <w:rsid w:val="001A1938"/>
    <w:rsid w:val="001A1C4F"/>
    <w:rsid w:val="001A1E31"/>
    <w:rsid w:val="001A1F7F"/>
    <w:rsid w:val="001A207F"/>
    <w:rsid w:val="001A21D8"/>
    <w:rsid w:val="001A29AB"/>
    <w:rsid w:val="001A2BD7"/>
    <w:rsid w:val="001A2DFF"/>
    <w:rsid w:val="001A3451"/>
    <w:rsid w:val="001A38A0"/>
    <w:rsid w:val="001A4744"/>
    <w:rsid w:val="001A47F5"/>
    <w:rsid w:val="001A50A4"/>
    <w:rsid w:val="001A50CF"/>
    <w:rsid w:val="001A51E2"/>
    <w:rsid w:val="001A5CF3"/>
    <w:rsid w:val="001A64CF"/>
    <w:rsid w:val="001A6871"/>
    <w:rsid w:val="001A6CF7"/>
    <w:rsid w:val="001A6FA7"/>
    <w:rsid w:val="001A7583"/>
    <w:rsid w:val="001B07BF"/>
    <w:rsid w:val="001B210F"/>
    <w:rsid w:val="001B29FF"/>
    <w:rsid w:val="001B2C31"/>
    <w:rsid w:val="001B311D"/>
    <w:rsid w:val="001B31CC"/>
    <w:rsid w:val="001B3620"/>
    <w:rsid w:val="001B3695"/>
    <w:rsid w:val="001B383D"/>
    <w:rsid w:val="001B3E34"/>
    <w:rsid w:val="001B4A29"/>
    <w:rsid w:val="001B60C3"/>
    <w:rsid w:val="001B6A83"/>
    <w:rsid w:val="001B7806"/>
    <w:rsid w:val="001B7DC9"/>
    <w:rsid w:val="001C0956"/>
    <w:rsid w:val="001C0BFF"/>
    <w:rsid w:val="001C21E1"/>
    <w:rsid w:val="001C2E34"/>
    <w:rsid w:val="001C38CE"/>
    <w:rsid w:val="001C4D82"/>
    <w:rsid w:val="001C4E23"/>
    <w:rsid w:val="001C51DD"/>
    <w:rsid w:val="001C5CB9"/>
    <w:rsid w:val="001C5DCB"/>
    <w:rsid w:val="001C6625"/>
    <w:rsid w:val="001C680E"/>
    <w:rsid w:val="001C6BD4"/>
    <w:rsid w:val="001C6E8D"/>
    <w:rsid w:val="001C6F22"/>
    <w:rsid w:val="001C7006"/>
    <w:rsid w:val="001C7062"/>
    <w:rsid w:val="001C7E35"/>
    <w:rsid w:val="001D0502"/>
    <w:rsid w:val="001D0A01"/>
    <w:rsid w:val="001D1D42"/>
    <w:rsid w:val="001D2400"/>
    <w:rsid w:val="001D2942"/>
    <w:rsid w:val="001D2C5D"/>
    <w:rsid w:val="001D31E3"/>
    <w:rsid w:val="001D3376"/>
    <w:rsid w:val="001D3841"/>
    <w:rsid w:val="001D3BED"/>
    <w:rsid w:val="001D3E94"/>
    <w:rsid w:val="001D3F0A"/>
    <w:rsid w:val="001D3F5A"/>
    <w:rsid w:val="001D436E"/>
    <w:rsid w:val="001D46DF"/>
    <w:rsid w:val="001D53C9"/>
    <w:rsid w:val="001D56BD"/>
    <w:rsid w:val="001D57B0"/>
    <w:rsid w:val="001D5DAA"/>
    <w:rsid w:val="001D658D"/>
    <w:rsid w:val="001D6B7E"/>
    <w:rsid w:val="001D6B80"/>
    <w:rsid w:val="001D77BE"/>
    <w:rsid w:val="001E0160"/>
    <w:rsid w:val="001E0F09"/>
    <w:rsid w:val="001E0F62"/>
    <w:rsid w:val="001E1188"/>
    <w:rsid w:val="001E1963"/>
    <w:rsid w:val="001E263A"/>
    <w:rsid w:val="001E3308"/>
    <w:rsid w:val="001E38F8"/>
    <w:rsid w:val="001E5BE4"/>
    <w:rsid w:val="001E5CDA"/>
    <w:rsid w:val="001E5FA1"/>
    <w:rsid w:val="001E64B8"/>
    <w:rsid w:val="001E6978"/>
    <w:rsid w:val="001E74EF"/>
    <w:rsid w:val="001E7F50"/>
    <w:rsid w:val="001F010B"/>
    <w:rsid w:val="001F074B"/>
    <w:rsid w:val="001F08F5"/>
    <w:rsid w:val="001F093D"/>
    <w:rsid w:val="001F0D98"/>
    <w:rsid w:val="001F15D4"/>
    <w:rsid w:val="001F188F"/>
    <w:rsid w:val="001F1ABF"/>
    <w:rsid w:val="001F23A1"/>
    <w:rsid w:val="001F262E"/>
    <w:rsid w:val="001F2BD0"/>
    <w:rsid w:val="001F3071"/>
    <w:rsid w:val="001F33B4"/>
    <w:rsid w:val="001F3F89"/>
    <w:rsid w:val="001F40EB"/>
    <w:rsid w:val="001F4391"/>
    <w:rsid w:val="001F48FB"/>
    <w:rsid w:val="001F4AD6"/>
    <w:rsid w:val="001F4B1D"/>
    <w:rsid w:val="001F4B29"/>
    <w:rsid w:val="001F4B44"/>
    <w:rsid w:val="001F4DCA"/>
    <w:rsid w:val="001F4F26"/>
    <w:rsid w:val="001F517A"/>
    <w:rsid w:val="001F52CB"/>
    <w:rsid w:val="001F6170"/>
    <w:rsid w:val="001F6277"/>
    <w:rsid w:val="001F6A61"/>
    <w:rsid w:val="001F7177"/>
    <w:rsid w:val="001F778C"/>
    <w:rsid w:val="001F7FC5"/>
    <w:rsid w:val="002015C6"/>
    <w:rsid w:val="00202AB8"/>
    <w:rsid w:val="00202CBA"/>
    <w:rsid w:val="00203713"/>
    <w:rsid w:val="002038D0"/>
    <w:rsid w:val="002039C6"/>
    <w:rsid w:val="00203E29"/>
    <w:rsid w:val="0020468A"/>
    <w:rsid w:val="00205250"/>
    <w:rsid w:val="0020533E"/>
    <w:rsid w:val="00205C17"/>
    <w:rsid w:val="002068AB"/>
    <w:rsid w:val="00207509"/>
    <w:rsid w:val="00210409"/>
    <w:rsid w:val="00210CD5"/>
    <w:rsid w:val="00211DD1"/>
    <w:rsid w:val="00212B6B"/>
    <w:rsid w:val="00213A6A"/>
    <w:rsid w:val="00213D17"/>
    <w:rsid w:val="00213EBB"/>
    <w:rsid w:val="00214571"/>
    <w:rsid w:val="0021477C"/>
    <w:rsid w:val="00214921"/>
    <w:rsid w:val="00214BF1"/>
    <w:rsid w:val="00214CF7"/>
    <w:rsid w:val="0021547F"/>
    <w:rsid w:val="00215856"/>
    <w:rsid w:val="00215C95"/>
    <w:rsid w:val="00215DE9"/>
    <w:rsid w:val="00216966"/>
    <w:rsid w:val="00216BCA"/>
    <w:rsid w:val="00216C3B"/>
    <w:rsid w:val="002175DA"/>
    <w:rsid w:val="0021784C"/>
    <w:rsid w:val="002211ED"/>
    <w:rsid w:val="00221503"/>
    <w:rsid w:val="00222319"/>
    <w:rsid w:val="00222577"/>
    <w:rsid w:val="002226F8"/>
    <w:rsid w:val="002234E8"/>
    <w:rsid w:val="00223D7E"/>
    <w:rsid w:val="00225037"/>
    <w:rsid w:val="00225039"/>
    <w:rsid w:val="00225123"/>
    <w:rsid w:val="00225806"/>
    <w:rsid w:val="00225B22"/>
    <w:rsid w:val="00226AFA"/>
    <w:rsid w:val="00226DFA"/>
    <w:rsid w:val="00226E88"/>
    <w:rsid w:val="002274C6"/>
    <w:rsid w:val="002275BB"/>
    <w:rsid w:val="002279DB"/>
    <w:rsid w:val="00227A50"/>
    <w:rsid w:val="00230B1C"/>
    <w:rsid w:val="00231131"/>
    <w:rsid w:val="0023127E"/>
    <w:rsid w:val="00231569"/>
    <w:rsid w:val="00231C52"/>
    <w:rsid w:val="002320E0"/>
    <w:rsid w:val="00232D1E"/>
    <w:rsid w:val="00233289"/>
    <w:rsid w:val="00233B01"/>
    <w:rsid w:val="0023436B"/>
    <w:rsid w:val="002346F0"/>
    <w:rsid w:val="002359A6"/>
    <w:rsid w:val="002359BF"/>
    <w:rsid w:val="00235A3C"/>
    <w:rsid w:val="00236584"/>
    <w:rsid w:val="00236601"/>
    <w:rsid w:val="00236B0F"/>
    <w:rsid w:val="00236E95"/>
    <w:rsid w:val="00237077"/>
    <w:rsid w:val="00237208"/>
    <w:rsid w:val="00237E7F"/>
    <w:rsid w:val="00237EF3"/>
    <w:rsid w:val="00240553"/>
    <w:rsid w:val="00241352"/>
    <w:rsid w:val="002413DA"/>
    <w:rsid w:val="00241BE1"/>
    <w:rsid w:val="00241E27"/>
    <w:rsid w:val="002420FA"/>
    <w:rsid w:val="00242190"/>
    <w:rsid w:val="00242250"/>
    <w:rsid w:val="002423AE"/>
    <w:rsid w:val="00242B23"/>
    <w:rsid w:val="002445CB"/>
    <w:rsid w:val="0024489A"/>
    <w:rsid w:val="00244B94"/>
    <w:rsid w:val="00244F9D"/>
    <w:rsid w:val="0024636A"/>
    <w:rsid w:val="00246AAD"/>
    <w:rsid w:val="00247D4C"/>
    <w:rsid w:val="00247E98"/>
    <w:rsid w:val="00250716"/>
    <w:rsid w:val="00250AA8"/>
    <w:rsid w:val="00250BEB"/>
    <w:rsid w:val="00251144"/>
    <w:rsid w:val="00252360"/>
    <w:rsid w:val="00252517"/>
    <w:rsid w:val="00253874"/>
    <w:rsid w:val="00253F3E"/>
    <w:rsid w:val="00254CCE"/>
    <w:rsid w:val="0025544F"/>
    <w:rsid w:val="00255964"/>
    <w:rsid w:val="00255F3A"/>
    <w:rsid w:val="00255F9E"/>
    <w:rsid w:val="00256700"/>
    <w:rsid w:val="002569E5"/>
    <w:rsid w:val="00257221"/>
    <w:rsid w:val="002573C9"/>
    <w:rsid w:val="0025779F"/>
    <w:rsid w:val="00257B19"/>
    <w:rsid w:val="0026071D"/>
    <w:rsid w:val="002609FE"/>
    <w:rsid w:val="00260A86"/>
    <w:rsid w:val="00260A8F"/>
    <w:rsid w:val="00260B8C"/>
    <w:rsid w:val="00260D92"/>
    <w:rsid w:val="00261462"/>
    <w:rsid w:val="00262598"/>
    <w:rsid w:val="00263BAC"/>
    <w:rsid w:val="00264C6C"/>
    <w:rsid w:val="00265EAD"/>
    <w:rsid w:val="00266607"/>
    <w:rsid w:val="00266DA5"/>
    <w:rsid w:val="00266E53"/>
    <w:rsid w:val="002673C2"/>
    <w:rsid w:val="002679C4"/>
    <w:rsid w:val="002706CB"/>
    <w:rsid w:val="002708AE"/>
    <w:rsid w:val="00270ED9"/>
    <w:rsid w:val="00271006"/>
    <w:rsid w:val="0027145F"/>
    <w:rsid w:val="00271CDA"/>
    <w:rsid w:val="0027277A"/>
    <w:rsid w:val="002731DC"/>
    <w:rsid w:val="00273208"/>
    <w:rsid w:val="00273A00"/>
    <w:rsid w:val="00273C16"/>
    <w:rsid w:val="00274393"/>
    <w:rsid w:val="00274883"/>
    <w:rsid w:val="00274B97"/>
    <w:rsid w:val="00274BDA"/>
    <w:rsid w:val="00275359"/>
    <w:rsid w:val="002755AB"/>
    <w:rsid w:val="002755CB"/>
    <w:rsid w:val="00275E83"/>
    <w:rsid w:val="00276BC6"/>
    <w:rsid w:val="00277259"/>
    <w:rsid w:val="00277506"/>
    <w:rsid w:val="0027796C"/>
    <w:rsid w:val="00277AD9"/>
    <w:rsid w:val="0028023A"/>
    <w:rsid w:val="0028170E"/>
    <w:rsid w:val="00281DA5"/>
    <w:rsid w:val="00281F20"/>
    <w:rsid w:val="002821C4"/>
    <w:rsid w:val="002829E4"/>
    <w:rsid w:val="00282FE4"/>
    <w:rsid w:val="002836CA"/>
    <w:rsid w:val="00283905"/>
    <w:rsid w:val="00283976"/>
    <w:rsid w:val="00283F6D"/>
    <w:rsid w:val="0028485C"/>
    <w:rsid w:val="002859FA"/>
    <w:rsid w:val="00285B3D"/>
    <w:rsid w:val="00285DF7"/>
    <w:rsid w:val="00285F70"/>
    <w:rsid w:val="0028606C"/>
    <w:rsid w:val="00286083"/>
    <w:rsid w:val="00286603"/>
    <w:rsid w:val="00286F67"/>
    <w:rsid w:val="002877D7"/>
    <w:rsid w:val="00287DB4"/>
    <w:rsid w:val="0029155C"/>
    <w:rsid w:val="002917CD"/>
    <w:rsid w:val="002917E5"/>
    <w:rsid w:val="002918EB"/>
    <w:rsid w:val="002919C6"/>
    <w:rsid w:val="00291BA5"/>
    <w:rsid w:val="00292773"/>
    <w:rsid w:val="00292AC5"/>
    <w:rsid w:val="00292FCB"/>
    <w:rsid w:val="00293892"/>
    <w:rsid w:val="00293FFC"/>
    <w:rsid w:val="00294A29"/>
    <w:rsid w:val="00294AEF"/>
    <w:rsid w:val="00294D44"/>
    <w:rsid w:val="002952A7"/>
    <w:rsid w:val="0029551E"/>
    <w:rsid w:val="00295B51"/>
    <w:rsid w:val="00295E98"/>
    <w:rsid w:val="002962AF"/>
    <w:rsid w:val="0029630B"/>
    <w:rsid w:val="00296487"/>
    <w:rsid w:val="002965D1"/>
    <w:rsid w:val="0029692D"/>
    <w:rsid w:val="0029702D"/>
    <w:rsid w:val="002977E7"/>
    <w:rsid w:val="002979FC"/>
    <w:rsid w:val="00297EFD"/>
    <w:rsid w:val="002A01F3"/>
    <w:rsid w:val="002A02C7"/>
    <w:rsid w:val="002A0E71"/>
    <w:rsid w:val="002A0F78"/>
    <w:rsid w:val="002A1AF4"/>
    <w:rsid w:val="002A2264"/>
    <w:rsid w:val="002A239D"/>
    <w:rsid w:val="002A28DB"/>
    <w:rsid w:val="002A28FA"/>
    <w:rsid w:val="002A3E2F"/>
    <w:rsid w:val="002A41A7"/>
    <w:rsid w:val="002A4419"/>
    <w:rsid w:val="002A4C04"/>
    <w:rsid w:val="002A4CAD"/>
    <w:rsid w:val="002A52ED"/>
    <w:rsid w:val="002A5E24"/>
    <w:rsid w:val="002A728C"/>
    <w:rsid w:val="002A7B27"/>
    <w:rsid w:val="002A7C1A"/>
    <w:rsid w:val="002B094E"/>
    <w:rsid w:val="002B0EE2"/>
    <w:rsid w:val="002B10CD"/>
    <w:rsid w:val="002B1488"/>
    <w:rsid w:val="002B19E8"/>
    <w:rsid w:val="002B246E"/>
    <w:rsid w:val="002B2E2C"/>
    <w:rsid w:val="002B37AD"/>
    <w:rsid w:val="002B38D6"/>
    <w:rsid w:val="002B395A"/>
    <w:rsid w:val="002B3D66"/>
    <w:rsid w:val="002B3E4B"/>
    <w:rsid w:val="002B4A02"/>
    <w:rsid w:val="002B4F0E"/>
    <w:rsid w:val="002B5046"/>
    <w:rsid w:val="002B577F"/>
    <w:rsid w:val="002B5EDA"/>
    <w:rsid w:val="002B685A"/>
    <w:rsid w:val="002B6BB8"/>
    <w:rsid w:val="002B6FD3"/>
    <w:rsid w:val="002B7850"/>
    <w:rsid w:val="002B7C38"/>
    <w:rsid w:val="002C0167"/>
    <w:rsid w:val="002C0754"/>
    <w:rsid w:val="002C0837"/>
    <w:rsid w:val="002C1084"/>
    <w:rsid w:val="002C13E4"/>
    <w:rsid w:val="002C216B"/>
    <w:rsid w:val="002C25C7"/>
    <w:rsid w:val="002C2BC1"/>
    <w:rsid w:val="002C2D89"/>
    <w:rsid w:val="002C2EAC"/>
    <w:rsid w:val="002C318D"/>
    <w:rsid w:val="002C325A"/>
    <w:rsid w:val="002C3751"/>
    <w:rsid w:val="002C3CDC"/>
    <w:rsid w:val="002C3DDB"/>
    <w:rsid w:val="002C441D"/>
    <w:rsid w:val="002C554E"/>
    <w:rsid w:val="002C5754"/>
    <w:rsid w:val="002C59F3"/>
    <w:rsid w:val="002C69A2"/>
    <w:rsid w:val="002C7245"/>
    <w:rsid w:val="002C7F64"/>
    <w:rsid w:val="002D0436"/>
    <w:rsid w:val="002D097E"/>
    <w:rsid w:val="002D0A7C"/>
    <w:rsid w:val="002D0D01"/>
    <w:rsid w:val="002D1A50"/>
    <w:rsid w:val="002D21C3"/>
    <w:rsid w:val="002D22A0"/>
    <w:rsid w:val="002D231E"/>
    <w:rsid w:val="002D2499"/>
    <w:rsid w:val="002D27BF"/>
    <w:rsid w:val="002D2A2A"/>
    <w:rsid w:val="002D2AEC"/>
    <w:rsid w:val="002D2D1F"/>
    <w:rsid w:val="002D3BA5"/>
    <w:rsid w:val="002D3F88"/>
    <w:rsid w:val="002D4CCC"/>
    <w:rsid w:val="002D4D7E"/>
    <w:rsid w:val="002D5CB6"/>
    <w:rsid w:val="002D6518"/>
    <w:rsid w:val="002D6F1D"/>
    <w:rsid w:val="002D7165"/>
    <w:rsid w:val="002D7510"/>
    <w:rsid w:val="002D7B6B"/>
    <w:rsid w:val="002D7DF7"/>
    <w:rsid w:val="002D7E0E"/>
    <w:rsid w:val="002E0040"/>
    <w:rsid w:val="002E1444"/>
    <w:rsid w:val="002E168D"/>
    <w:rsid w:val="002E212E"/>
    <w:rsid w:val="002E22ED"/>
    <w:rsid w:val="002E2B6E"/>
    <w:rsid w:val="002E3096"/>
    <w:rsid w:val="002E31FD"/>
    <w:rsid w:val="002E3416"/>
    <w:rsid w:val="002E37D0"/>
    <w:rsid w:val="002E37FE"/>
    <w:rsid w:val="002E3AF4"/>
    <w:rsid w:val="002E4345"/>
    <w:rsid w:val="002E45FF"/>
    <w:rsid w:val="002E4CEC"/>
    <w:rsid w:val="002E51B0"/>
    <w:rsid w:val="002E623F"/>
    <w:rsid w:val="002E64B7"/>
    <w:rsid w:val="002E6524"/>
    <w:rsid w:val="002E6A24"/>
    <w:rsid w:val="002E6D37"/>
    <w:rsid w:val="002E7467"/>
    <w:rsid w:val="002E7DDA"/>
    <w:rsid w:val="002F0060"/>
    <w:rsid w:val="002F00C5"/>
    <w:rsid w:val="002F05BC"/>
    <w:rsid w:val="002F0781"/>
    <w:rsid w:val="002F0EF6"/>
    <w:rsid w:val="002F0F2F"/>
    <w:rsid w:val="002F14D7"/>
    <w:rsid w:val="002F19E6"/>
    <w:rsid w:val="002F1F41"/>
    <w:rsid w:val="002F33EC"/>
    <w:rsid w:val="002F35DB"/>
    <w:rsid w:val="002F393B"/>
    <w:rsid w:val="002F3D3E"/>
    <w:rsid w:val="002F4B71"/>
    <w:rsid w:val="002F4C70"/>
    <w:rsid w:val="002F59F0"/>
    <w:rsid w:val="002F5C45"/>
    <w:rsid w:val="002F5DE5"/>
    <w:rsid w:val="002F5F48"/>
    <w:rsid w:val="002F5FF2"/>
    <w:rsid w:val="002F760C"/>
    <w:rsid w:val="002F7A48"/>
    <w:rsid w:val="002F7B55"/>
    <w:rsid w:val="00300890"/>
    <w:rsid w:val="00300F72"/>
    <w:rsid w:val="00301886"/>
    <w:rsid w:val="00301901"/>
    <w:rsid w:val="00301D39"/>
    <w:rsid w:val="00301D6A"/>
    <w:rsid w:val="00301F36"/>
    <w:rsid w:val="003020C5"/>
    <w:rsid w:val="00302AD4"/>
    <w:rsid w:val="003036BC"/>
    <w:rsid w:val="00304B1B"/>
    <w:rsid w:val="00304F61"/>
    <w:rsid w:val="00305C1D"/>
    <w:rsid w:val="00305EA8"/>
    <w:rsid w:val="00305EE8"/>
    <w:rsid w:val="00307D67"/>
    <w:rsid w:val="003105D1"/>
    <w:rsid w:val="00310B16"/>
    <w:rsid w:val="00310C33"/>
    <w:rsid w:val="00311416"/>
    <w:rsid w:val="00311449"/>
    <w:rsid w:val="0031144B"/>
    <w:rsid w:val="00311D6B"/>
    <w:rsid w:val="00311F76"/>
    <w:rsid w:val="00312374"/>
    <w:rsid w:val="003129F7"/>
    <w:rsid w:val="00313C80"/>
    <w:rsid w:val="00314B70"/>
    <w:rsid w:val="00314E21"/>
    <w:rsid w:val="00315574"/>
    <w:rsid w:val="00315B15"/>
    <w:rsid w:val="00315D84"/>
    <w:rsid w:val="00315E9D"/>
    <w:rsid w:val="00316019"/>
    <w:rsid w:val="0031614E"/>
    <w:rsid w:val="003163CD"/>
    <w:rsid w:val="003169A4"/>
    <w:rsid w:val="00316E23"/>
    <w:rsid w:val="00317832"/>
    <w:rsid w:val="00317FE5"/>
    <w:rsid w:val="00320244"/>
    <w:rsid w:val="0032091D"/>
    <w:rsid w:val="00320AAB"/>
    <w:rsid w:val="00320F07"/>
    <w:rsid w:val="003216D9"/>
    <w:rsid w:val="00321995"/>
    <w:rsid w:val="00321D17"/>
    <w:rsid w:val="00321F58"/>
    <w:rsid w:val="003226A7"/>
    <w:rsid w:val="00322F78"/>
    <w:rsid w:val="00323E7B"/>
    <w:rsid w:val="003241A0"/>
    <w:rsid w:val="003241E0"/>
    <w:rsid w:val="0032428F"/>
    <w:rsid w:val="00324BB9"/>
    <w:rsid w:val="003256B0"/>
    <w:rsid w:val="003257AE"/>
    <w:rsid w:val="0032586A"/>
    <w:rsid w:val="003259D0"/>
    <w:rsid w:val="00326A5E"/>
    <w:rsid w:val="00326B03"/>
    <w:rsid w:val="003273A4"/>
    <w:rsid w:val="0032787A"/>
    <w:rsid w:val="00327C62"/>
    <w:rsid w:val="00327CC2"/>
    <w:rsid w:val="00330C22"/>
    <w:rsid w:val="003310AD"/>
    <w:rsid w:val="00331826"/>
    <w:rsid w:val="00331DAC"/>
    <w:rsid w:val="00332043"/>
    <w:rsid w:val="00332A44"/>
    <w:rsid w:val="00333411"/>
    <w:rsid w:val="00333960"/>
    <w:rsid w:val="00333B7B"/>
    <w:rsid w:val="00333F5A"/>
    <w:rsid w:val="00334158"/>
    <w:rsid w:val="00334BFB"/>
    <w:rsid w:val="00335156"/>
    <w:rsid w:val="0033563A"/>
    <w:rsid w:val="003368FB"/>
    <w:rsid w:val="00336BDD"/>
    <w:rsid w:val="00336BE0"/>
    <w:rsid w:val="00336CCD"/>
    <w:rsid w:val="00337401"/>
    <w:rsid w:val="0033759E"/>
    <w:rsid w:val="003375C8"/>
    <w:rsid w:val="00337932"/>
    <w:rsid w:val="0034060A"/>
    <w:rsid w:val="0034066A"/>
    <w:rsid w:val="003416D0"/>
    <w:rsid w:val="003417C2"/>
    <w:rsid w:val="003425E1"/>
    <w:rsid w:val="00342BE3"/>
    <w:rsid w:val="00342FA1"/>
    <w:rsid w:val="00343071"/>
    <w:rsid w:val="003437E9"/>
    <w:rsid w:val="00343B6F"/>
    <w:rsid w:val="003446C3"/>
    <w:rsid w:val="00344A5A"/>
    <w:rsid w:val="00344A71"/>
    <w:rsid w:val="00344EED"/>
    <w:rsid w:val="00344F6B"/>
    <w:rsid w:val="003457F7"/>
    <w:rsid w:val="00345CEC"/>
    <w:rsid w:val="00346E76"/>
    <w:rsid w:val="00347FAD"/>
    <w:rsid w:val="003504D3"/>
    <w:rsid w:val="00350760"/>
    <w:rsid w:val="00350B53"/>
    <w:rsid w:val="00350D6A"/>
    <w:rsid w:val="0035222E"/>
    <w:rsid w:val="0035386C"/>
    <w:rsid w:val="00353E7B"/>
    <w:rsid w:val="00353E8B"/>
    <w:rsid w:val="00354695"/>
    <w:rsid w:val="003548D4"/>
    <w:rsid w:val="003549DB"/>
    <w:rsid w:val="00354B56"/>
    <w:rsid w:val="00354F7F"/>
    <w:rsid w:val="00355A27"/>
    <w:rsid w:val="00356499"/>
    <w:rsid w:val="0035677B"/>
    <w:rsid w:val="00357E5B"/>
    <w:rsid w:val="003605F9"/>
    <w:rsid w:val="003607DB"/>
    <w:rsid w:val="00360E8D"/>
    <w:rsid w:val="003610B5"/>
    <w:rsid w:val="0036123B"/>
    <w:rsid w:val="00362719"/>
    <w:rsid w:val="003627E8"/>
    <w:rsid w:val="003636A3"/>
    <w:rsid w:val="003636D6"/>
    <w:rsid w:val="003638F8"/>
    <w:rsid w:val="00363C97"/>
    <w:rsid w:val="00363DC5"/>
    <w:rsid w:val="00364E49"/>
    <w:rsid w:val="00365486"/>
    <w:rsid w:val="003659D1"/>
    <w:rsid w:val="00365A77"/>
    <w:rsid w:val="00365AAE"/>
    <w:rsid w:val="003660B5"/>
    <w:rsid w:val="00366461"/>
    <w:rsid w:val="003665F7"/>
    <w:rsid w:val="00366AE2"/>
    <w:rsid w:val="00367620"/>
    <w:rsid w:val="00367D20"/>
    <w:rsid w:val="00367DFA"/>
    <w:rsid w:val="00367FA0"/>
    <w:rsid w:val="003703F0"/>
    <w:rsid w:val="003705E3"/>
    <w:rsid w:val="00370829"/>
    <w:rsid w:val="00370B79"/>
    <w:rsid w:val="00370E04"/>
    <w:rsid w:val="003716CC"/>
    <w:rsid w:val="003717B1"/>
    <w:rsid w:val="00371D98"/>
    <w:rsid w:val="00372140"/>
    <w:rsid w:val="00373B79"/>
    <w:rsid w:val="00374634"/>
    <w:rsid w:val="00374932"/>
    <w:rsid w:val="00374EE9"/>
    <w:rsid w:val="00375649"/>
    <w:rsid w:val="003757D7"/>
    <w:rsid w:val="00375AC0"/>
    <w:rsid w:val="00376C38"/>
    <w:rsid w:val="003772F3"/>
    <w:rsid w:val="00377366"/>
    <w:rsid w:val="00377A8A"/>
    <w:rsid w:val="00377ECA"/>
    <w:rsid w:val="00377F61"/>
    <w:rsid w:val="003809C7"/>
    <w:rsid w:val="00380C0A"/>
    <w:rsid w:val="00380C9E"/>
    <w:rsid w:val="0038116B"/>
    <w:rsid w:val="00381785"/>
    <w:rsid w:val="00381A77"/>
    <w:rsid w:val="00382135"/>
    <w:rsid w:val="003829FA"/>
    <w:rsid w:val="0038318F"/>
    <w:rsid w:val="0038344D"/>
    <w:rsid w:val="00383832"/>
    <w:rsid w:val="0038391D"/>
    <w:rsid w:val="00383C6D"/>
    <w:rsid w:val="00383DEB"/>
    <w:rsid w:val="0038429C"/>
    <w:rsid w:val="00384E10"/>
    <w:rsid w:val="00384F71"/>
    <w:rsid w:val="003851AE"/>
    <w:rsid w:val="0038585E"/>
    <w:rsid w:val="00385F91"/>
    <w:rsid w:val="0038695A"/>
    <w:rsid w:val="00386E3A"/>
    <w:rsid w:val="0038701C"/>
    <w:rsid w:val="003874CD"/>
    <w:rsid w:val="003874F9"/>
    <w:rsid w:val="00387B1B"/>
    <w:rsid w:val="00387DE9"/>
    <w:rsid w:val="00387F1F"/>
    <w:rsid w:val="003902C3"/>
    <w:rsid w:val="003918C1"/>
    <w:rsid w:val="00391F56"/>
    <w:rsid w:val="00392684"/>
    <w:rsid w:val="00392F63"/>
    <w:rsid w:val="00393B6B"/>
    <w:rsid w:val="0039454D"/>
    <w:rsid w:val="003947AA"/>
    <w:rsid w:val="00394E84"/>
    <w:rsid w:val="003950C8"/>
    <w:rsid w:val="0039539A"/>
    <w:rsid w:val="003954A0"/>
    <w:rsid w:val="003956F1"/>
    <w:rsid w:val="003958F2"/>
    <w:rsid w:val="00395B88"/>
    <w:rsid w:val="00395E33"/>
    <w:rsid w:val="00396972"/>
    <w:rsid w:val="00396D92"/>
    <w:rsid w:val="00397EA3"/>
    <w:rsid w:val="003A07ED"/>
    <w:rsid w:val="003A0A35"/>
    <w:rsid w:val="003A17A7"/>
    <w:rsid w:val="003A1C78"/>
    <w:rsid w:val="003A251D"/>
    <w:rsid w:val="003A293B"/>
    <w:rsid w:val="003A3601"/>
    <w:rsid w:val="003A43F0"/>
    <w:rsid w:val="003A4D1B"/>
    <w:rsid w:val="003A5B9D"/>
    <w:rsid w:val="003A5E44"/>
    <w:rsid w:val="003A6A38"/>
    <w:rsid w:val="003A6B38"/>
    <w:rsid w:val="003A735B"/>
    <w:rsid w:val="003B001C"/>
    <w:rsid w:val="003B01DE"/>
    <w:rsid w:val="003B07FA"/>
    <w:rsid w:val="003B13E0"/>
    <w:rsid w:val="003B18B5"/>
    <w:rsid w:val="003B19A4"/>
    <w:rsid w:val="003B1E15"/>
    <w:rsid w:val="003B1E55"/>
    <w:rsid w:val="003B2508"/>
    <w:rsid w:val="003B2555"/>
    <w:rsid w:val="003B2724"/>
    <w:rsid w:val="003B2893"/>
    <w:rsid w:val="003B332A"/>
    <w:rsid w:val="003B3677"/>
    <w:rsid w:val="003B3C5A"/>
    <w:rsid w:val="003B3C8C"/>
    <w:rsid w:val="003B3E38"/>
    <w:rsid w:val="003B3F53"/>
    <w:rsid w:val="003B4A53"/>
    <w:rsid w:val="003B4EF2"/>
    <w:rsid w:val="003B5292"/>
    <w:rsid w:val="003B5C33"/>
    <w:rsid w:val="003B671A"/>
    <w:rsid w:val="003B69BC"/>
    <w:rsid w:val="003B6A8C"/>
    <w:rsid w:val="003B7240"/>
    <w:rsid w:val="003B73A8"/>
    <w:rsid w:val="003B76EF"/>
    <w:rsid w:val="003C1265"/>
    <w:rsid w:val="003C1BA9"/>
    <w:rsid w:val="003C1F2A"/>
    <w:rsid w:val="003C22C0"/>
    <w:rsid w:val="003C345B"/>
    <w:rsid w:val="003C359C"/>
    <w:rsid w:val="003C3EF3"/>
    <w:rsid w:val="003C3F9F"/>
    <w:rsid w:val="003C5636"/>
    <w:rsid w:val="003C57DC"/>
    <w:rsid w:val="003C58F8"/>
    <w:rsid w:val="003C5CAA"/>
    <w:rsid w:val="003C65AE"/>
    <w:rsid w:val="003C67F4"/>
    <w:rsid w:val="003C6836"/>
    <w:rsid w:val="003C6D4D"/>
    <w:rsid w:val="003C6E15"/>
    <w:rsid w:val="003C7064"/>
    <w:rsid w:val="003D02AF"/>
    <w:rsid w:val="003D069D"/>
    <w:rsid w:val="003D0E2F"/>
    <w:rsid w:val="003D0E76"/>
    <w:rsid w:val="003D12A9"/>
    <w:rsid w:val="003D1504"/>
    <w:rsid w:val="003D156A"/>
    <w:rsid w:val="003D18D8"/>
    <w:rsid w:val="003D200B"/>
    <w:rsid w:val="003D2597"/>
    <w:rsid w:val="003D2693"/>
    <w:rsid w:val="003D26AF"/>
    <w:rsid w:val="003D28FD"/>
    <w:rsid w:val="003D2F68"/>
    <w:rsid w:val="003D2FB7"/>
    <w:rsid w:val="003D3061"/>
    <w:rsid w:val="003D3463"/>
    <w:rsid w:val="003D3722"/>
    <w:rsid w:val="003D39A6"/>
    <w:rsid w:val="003D3BD8"/>
    <w:rsid w:val="003D3C3E"/>
    <w:rsid w:val="003D3F4D"/>
    <w:rsid w:val="003D41B8"/>
    <w:rsid w:val="003D484C"/>
    <w:rsid w:val="003D522C"/>
    <w:rsid w:val="003D5859"/>
    <w:rsid w:val="003D61F1"/>
    <w:rsid w:val="003D6E16"/>
    <w:rsid w:val="003D7034"/>
    <w:rsid w:val="003D7048"/>
    <w:rsid w:val="003D7778"/>
    <w:rsid w:val="003D7A94"/>
    <w:rsid w:val="003D7E1E"/>
    <w:rsid w:val="003E0F14"/>
    <w:rsid w:val="003E1345"/>
    <w:rsid w:val="003E1DBA"/>
    <w:rsid w:val="003E24DA"/>
    <w:rsid w:val="003E3844"/>
    <w:rsid w:val="003E3C5E"/>
    <w:rsid w:val="003E45C7"/>
    <w:rsid w:val="003E4FE5"/>
    <w:rsid w:val="003E504B"/>
    <w:rsid w:val="003E5B13"/>
    <w:rsid w:val="003E603A"/>
    <w:rsid w:val="003E628A"/>
    <w:rsid w:val="003E62A7"/>
    <w:rsid w:val="003E64E5"/>
    <w:rsid w:val="003E6C73"/>
    <w:rsid w:val="003E731A"/>
    <w:rsid w:val="003F07F6"/>
    <w:rsid w:val="003F138B"/>
    <w:rsid w:val="003F15D5"/>
    <w:rsid w:val="003F160E"/>
    <w:rsid w:val="003F164B"/>
    <w:rsid w:val="003F1D80"/>
    <w:rsid w:val="003F1E2C"/>
    <w:rsid w:val="003F1F87"/>
    <w:rsid w:val="003F2449"/>
    <w:rsid w:val="003F27E9"/>
    <w:rsid w:val="003F2886"/>
    <w:rsid w:val="003F3F0D"/>
    <w:rsid w:val="003F3F35"/>
    <w:rsid w:val="003F42E0"/>
    <w:rsid w:val="003F43EC"/>
    <w:rsid w:val="003F46FF"/>
    <w:rsid w:val="003F47ED"/>
    <w:rsid w:val="003F4EDF"/>
    <w:rsid w:val="003F52C0"/>
    <w:rsid w:val="003F5B04"/>
    <w:rsid w:val="003F5B98"/>
    <w:rsid w:val="003F65CB"/>
    <w:rsid w:val="003F7259"/>
    <w:rsid w:val="003F74A0"/>
    <w:rsid w:val="00401086"/>
    <w:rsid w:val="00401444"/>
    <w:rsid w:val="004017CC"/>
    <w:rsid w:val="00401913"/>
    <w:rsid w:val="00401AB6"/>
    <w:rsid w:val="00401AD1"/>
    <w:rsid w:val="00402962"/>
    <w:rsid w:val="004039E5"/>
    <w:rsid w:val="00403A15"/>
    <w:rsid w:val="0040435A"/>
    <w:rsid w:val="004049BE"/>
    <w:rsid w:val="00404B59"/>
    <w:rsid w:val="00405D85"/>
    <w:rsid w:val="00405EC4"/>
    <w:rsid w:val="0040644C"/>
    <w:rsid w:val="0040694A"/>
    <w:rsid w:val="00406CA4"/>
    <w:rsid w:val="00406DFB"/>
    <w:rsid w:val="00406E43"/>
    <w:rsid w:val="0040740F"/>
    <w:rsid w:val="00407478"/>
    <w:rsid w:val="00407729"/>
    <w:rsid w:val="00410283"/>
    <w:rsid w:val="00410DE9"/>
    <w:rsid w:val="00412621"/>
    <w:rsid w:val="004128C1"/>
    <w:rsid w:val="00412CC9"/>
    <w:rsid w:val="004132C7"/>
    <w:rsid w:val="00413330"/>
    <w:rsid w:val="00413430"/>
    <w:rsid w:val="00413514"/>
    <w:rsid w:val="004135AD"/>
    <w:rsid w:val="004145AC"/>
    <w:rsid w:val="004148B3"/>
    <w:rsid w:val="00414B02"/>
    <w:rsid w:val="00415352"/>
    <w:rsid w:val="00415727"/>
    <w:rsid w:val="00415A0C"/>
    <w:rsid w:val="00416276"/>
    <w:rsid w:val="00416C81"/>
    <w:rsid w:val="00417281"/>
    <w:rsid w:val="004173BC"/>
    <w:rsid w:val="00417DE7"/>
    <w:rsid w:val="00417E87"/>
    <w:rsid w:val="00417FF5"/>
    <w:rsid w:val="00420BE4"/>
    <w:rsid w:val="00420C38"/>
    <w:rsid w:val="00420E65"/>
    <w:rsid w:val="00420E9E"/>
    <w:rsid w:val="00421408"/>
    <w:rsid w:val="004219E2"/>
    <w:rsid w:val="00421A06"/>
    <w:rsid w:val="00421BC8"/>
    <w:rsid w:val="00422473"/>
    <w:rsid w:val="00423602"/>
    <w:rsid w:val="0042457A"/>
    <w:rsid w:val="00424B9E"/>
    <w:rsid w:val="00425017"/>
    <w:rsid w:val="00426A97"/>
    <w:rsid w:val="00427041"/>
    <w:rsid w:val="00427DCC"/>
    <w:rsid w:val="00430942"/>
    <w:rsid w:val="0043263E"/>
    <w:rsid w:val="004326C9"/>
    <w:rsid w:val="00432E3E"/>
    <w:rsid w:val="00433352"/>
    <w:rsid w:val="00433599"/>
    <w:rsid w:val="00433820"/>
    <w:rsid w:val="00433CF3"/>
    <w:rsid w:val="00434114"/>
    <w:rsid w:val="004354E3"/>
    <w:rsid w:val="00435BAD"/>
    <w:rsid w:val="00435E34"/>
    <w:rsid w:val="00436369"/>
    <w:rsid w:val="004367BF"/>
    <w:rsid w:val="00436E44"/>
    <w:rsid w:val="004372D9"/>
    <w:rsid w:val="00437703"/>
    <w:rsid w:val="00437BC2"/>
    <w:rsid w:val="00437D53"/>
    <w:rsid w:val="004404A9"/>
    <w:rsid w:val="00440DF4"/>
    <w:rsid w:val="00440EF0"/>
    <w:rsid w:val="00441777"/>
    <w:rsid w:val="00441ADF"/>
    <w:rsid w:val="00441DB7"/>
    <w:rsid w:val="0044277E"/>
    <w:rsid w:val="004432AA"/>
    <w:rsid w:val="00443360"/>
    <w:rsid w:val="00443919"/>
    <w:rsid w:val="00443C3C"/>
    <w:rsid w:val="00443CCB"/>
    <w:rsid w:val="00444A55"/>
    <w:rsid w:val="00445167"/>
    <w:rsid w:val="0044528A"/>
    <w:rsid w:val="00445857"/>
    <w:rsid w:val="00445D65"/>
    <w:rsid w:val="00445DFA"/>
    <w:rsid w:val="0044640A"/>
    <w:rsid w:val="00446810"/>
    <w:rsid w:val="00447100"/>
    <w:rsid w:val="00447839"/>
    <w:rsid w:val="0045026C"/>
    <w:rsid w:val="0045105D"/>
    <w:rsid w:val="0045113D"/>
    <w:rsid w:val="00451288"/>
    <w:rsid w:val="00451F74"/>
    <w:rsid w:val="0045235A"/>
    <w:rsid w:val="004524B0"/>
    <w:rsid w:val="004526CC"/>
    <w:rsid w:val="004527CB"/>
    <w:rsid w:val="0045368A"/>
    <w:rsid w:val="004537DB"/>
    <w:rsid w:val="00453D21"/>
    <w:rsid w:val="00453FB1"/>
    <w:rsid w:val="00454898"/>
    <w:rsid w:val="00457B05"/>
    <w:rsid w:val="00457C90"/>
    <w:rsid w:val="00460034"/>
    <w:rsid w:val="004605CA"/>
    <w:rsid w:val="00460776"/>
    <w:rsid w:val="00460AB0"/>
    <w:rsid w:val="00460D99"/>
    <w:rsid w:val="00461138"/>
    <w:rsid w:val="0046146A"/>
    <w:rsid w:val="004615E8"/>
    <w:rsid w:val="0046179F"/>
    <w:rsid w:val="0046189F"/>
    <w:rsid w:val="00461999"/>
    <w:rsid w:val="00461C72"/>
    <w:rsid w:val="004622FD"/>
    <w:rsid w:val="004625CA"/>
    <w:rsid w:val="00462602"/>
    <w:rsid w:val="0046278C"/>
    <w:rsid w:val="00463582"/>
    <w:rsid w:val="004637C3"/>
    <w:rsid w:val="004647F2"/>
    <w:rsid w:val="00464B1B"/>
    <w:rsid w:val="00465798"/>
    <w:rsid w:val="00465B62"/>
    <w:rsid w:val="00465FDD"/>
    <w:rsid w:val="004661BE"/>
    <w:rsid w:val="00466AA4"/>
    <w:rsid w:val="00466DFA"/>
    <w:rsid w:val="0046741C"/>
    <w:rsid w:val="0046753C"/>
    <w:rsid w:val="0047090F"/>
    <w:rsid w:val="004710C4"/>
    <w:rsid w:val="004713E4"/>
    <w:rsid w:val="0047225C"/>
    <w:rsid w:val="00472A83"/>
    <w:rsid w:val="00472EFF"/>
    <w:rsid w:val="0047449B"/>
    <w:rsid w:val="00474F78"/>
    <w:rsid w:val="00475BAC"/>
    <w:rsid w:val="00475CD6"/>
    <w:rsid w:val="00476FCE"/>
    <w:rsid w:val="0047716D"/>
    <w:rsid w:val="0047794A"/>
    <w:rsid w:val="00477ACB"/>
    <w:rsid w:val="0048006A"/>
    <w:rsid w:val="0048046E"/>
    <w:rsid w:val="004809F1"/>
    <w:rsid w:val="00481157"/>
    <w:rsid w:val="00482414"/>
    <w:rsid w:val="00482E5E"/>
    <w:rsid w:val="00482E8A"/>
    <w:rsid w:val="00483969"/>
    <w:rsid w:val="00483FC9"/>
    <w:rsid w:val="00484315"/>
    <w:rsid w:val="00484FD2"/>
    <w:rsid w:val="004853F1"/>
    <w:rsid w:val="004857D7"/>
    <w:rsid w:val="00485EE0"/>
    <w:rsid w:val="00486228"/>
    <w:rsid w:val="004862A3"/>
    <w:rsid w:val="0048646D"/>
    <w:rsid w:val="00486651"/>
    <w:rsid w:val="00486AD7"/>
    <w:rsid w:val="00486C12"/>
    <w:rsid w:val="00486D4A"/>
    <w:rsid w:val="0048773A"/>
    <w:rsid w:val="004877F9"/>
    <w:rsid w:val="00487CA5"/>
    <w:rsid w:val="00487E0A"/>
    <w:rsid w:val="00487EB0"/>
    <w:rsid w:val="00487EB6"/>
    <w:rsid w:val="004904D4"/>
    <w:rsid w:val="004905B1"/>
    <w:rsid w:val="00490E64"/>
    <w:rsid w:val="00492161"/>
    <w:rsid w:val="00493141"/>
    <w:rsid w:val="00493194"/>
    <w:rsid w:val="00493AD9"/>
    <w:rsid w:val="00494110"/>
    <w:rsid w:val="00494477"/>
    <w:rsid w:val="004945FC"/>
    <w:rsid w:val="00494A1C"/>
    <w:rsid w:val="00494AFA"/>
    <w:rsid w:val="00494BEB"/>
    <w:rsid w:val="00497246"/>
    <w:rsid w:val="004A02EE"/>
    <w:rsid w:val="004A0C93"/>
    <w:rsid w:val="004A16F5"/>
    <w:rsid w:val="004A1C0A"/>
    <w:rsid w:val="004A1D06"/>
    <w:rsid w:val="004A273A"/>
    <w:rsid w:val="004A2B66"/>
    <w:rsid w:val="004A2CC0"/>
    <w:rsid w:val="004A3970"/>
    <w:rsid w:val="004A3CDF"/>
    <w:rsid w:val="004A3E00"/>
    <w:rsid w:val="004A4000"/>
    <w:rsid w:val="004A4152"/>
    <w:rsid w:val="004A4597"/>
    <w:rsid w:val="004A52DD"/>
    <w:rsid w:val="004A538F"/>
    <w:rsid w:val="004A54AF"/>
    <w:rsid w:val="004A55FC"/>
    <w:rsid w:val="004A5946"/>
    <w:rsid w:val="004A5BED"/>
    <w:rsid w:val="004A6A65"/>
    <w:rsid w:val="004A6DAA"/>
    <w:rsid w:val="004A6E09"/>
    <w:rsid w:val="004A7070"/>
    <w:rsid w:val="004A7D12"/>
    <w:rsid w:val="004B0259"/>
    <w:rsid w:val="004B02A8"/>
    <w:rsid w:val="004B0641"/>
    <w:rsid w:val="004B0FBB"/>
    <w:rsid w:val="004B1359"/>
    <w:rsid w:val="004B1541"/>
    <w:rsid w:val="004B19C6"/>
    <w:rsid w:val="004B1BAC"/>
    <w:rsid w:val="004B1C64"/>
    <w:rsid w:val="004B1D66"/>
    <w:rsid w:val="004B2281"/>
    <w:rsid w:val="004B24C1"/>
    <w:rsid w:val="004B2E56"/>
    <w:rsid w:val="004B35B8"/>
    <w:rsid w:val="004B3C8D"/>
    <w:rsid w:val="004B4474"/>
    <w:rsid w:val="004B4ACD"/>
    <w:rsid w:val="004B4AEF"/>
    <w:rsid w:val="004B4C1C"/>
    <w:rsid w:val="004B573D"/>
    <w:rsid w:val="004B5785"/>
    <w:rsid w:val="004B5A91"/>
    <w:rsid w:val="004B6E5E"/>
    <w:rsid w:val="004B70CF"/>
    <w:rsid w:val="004B7845"/>
    <w:rsid w:val="004B78F3"/>
    <w:rsid w:val="004B7EC0"/>
    <w:rsid w:val="004C0E52"/>
    <w:rsid w:val="004C255D"/>
    <w:rsid w:val="004C265F"/>
    <w:rsid w:val="004C2B2C"/>
    <w:rsid w:val="004C2CCC"/>
    <w:rsid w:val="004C2ED1"/>
    <w:rsid w:val="004C3557"/>
    <w:rsid w:val="004C3764"/>
    <w:rsid w:val="004C3CEF"/>
    <w:rsid w:val="004C3E43"/>
    <w:rsid w:val="004C479D"/>
    <w:rsid w:val="004C4A6D"/>
    <w:rsid w:val="004C5790"/>
    <w:rsid w:val="004C58B4"/>
    <w:rsid w:val="004C61EE"/>
    <w:rsid w:val="004C64CF"/>
    <w:rsid w:val="004C69B1"/>
    <w:rsid w:val="004C6B15"/>
    <w:rsid w:val="004C6C26"/>
    <w:rsid w:val="004C6F5D"/>
    <w:rsid w:val="004C7593"/>
    <w:rsid w:val="004C7990"/>
    <w:rsid w:val="004C7B3C"/>
    <w:rsid w:val="004D0683"/>
    <w:rsid w:val="004D111F"/>
    <w:rsid w:val="004D124F"/>
    <w:rsid w:val="004D22B8"/>
    <w:rsid w:val="004D294B"/>
    <w:rsid w:val="004D2B7D"/>
    <w:rsid w:val="004D2FB5"/>
    <w:rsid w:val="004D3127"/>
    <w:rsid w:val="004D3505"/>
    <w:rsid w:val="004D4083"/>
    <w:rsid w:val="004D4643"/>
    <w:rsid w:val="004D4EFB"/>
    <w:rsid w:val="004D539A"/>
    <w:rsid w:val="004D5EE8"/>
    <w:rsid w:val="004D69C2"/>
    <w:rsid w:val="004D6C57"/>
    <w:rsid w:val="004D6FF3"/>
    <w:rsid w:val="004D7658"/>
    <w:rsid w:val="004D77AA"/>
    <w:rsid w:val="004D7F11"/>
    <w:rsid w:val="004E039A"/>
    <w:rsid w:val="004E04DE"/>
    <w:rsid w:val="004E0A1F"/>
    <w:rsid w:val="004E0A27"/>
    <w:rsid w:val="004E0BA0"/>
    <w:rsid w:val="004E0C7E"/>
    <w:rsid w:val="004E0E8B"/>
    <w:rsid w:val="004E0ECC"/>
    <w:rsid w:val="004E15B0"/>
    <w:rsid w:val="004E166B"/>
    <w:rsid w:val="004E1BBB"/>
    <w:rsid w:val="004E26B1"/>
    <w:rsid w:val="004E2CE9"/>
    <w:rsid w:val="004E3277"/>
    <w:rsid w:val="004E39A7"/>
    <w:rsid w:val="004E3A71"/>
    <w:rsid w:val="004E3B58"/>
    <w:rsid w:val="004E408F"/>
    <w:rsid w:val="004E41DD"/>
    <w:rsid w:val="004E424D"/>
    <w:rsid w:val="004E4AD0"/>
    <w:rsid w:val="004E4B76"/>
    <w:rsid w:val="004E50D7"/>
    <w:rsid w:val="004E5A03"/>
    <w:rsid w:val="004E5C4C"/>
    <w:rsid w:val="004E5CE0"/>
    <w:rsid w:val="004E604B"/>
    <w:rsid w:val="004E6E01"/>
    <w:rsid w:val="004E7221"/>
    <w:rsid w:val="004E77C2"/>
    <w:rsid w:val="004E7F16"/>
    <w:rsid w:val="004F01D0"/>
    <w:rsid w:val="004F0234"/>
    <w:rsid w:val="004F0E9F"/>
    <w:rsid w:val="004F1850"/>
    <w:rsid w:val="004F1DAF"/>
    <w:rsid w:val="004F20A9"/>
    <w:rsid w:val="004F4246"/>
    <w:rsid w:val="004F44F6"/>
    <w:rsid w:val="004F459D"/>
    <w:rsid w:val="004F4A7A"/>
    <w:rsid w:val="004F6300"/>
    <w:rsid w:val="004F6A4B"/>
    <w:rsid w:val="004F6FA8"/>
    <w:rsid w:val="004F717D"/>
    <w:rsid w:val="005003CA"/>
    <w:rsid w:val="0050067F"/>
    <w:rsid w:val="00500CE3"/>
    <w:rsid w:val="005010DF"/>
    <w:rsid w:val="00501159"/>
    <w:rsid w:val="00501AB7"/>
    <w:rsid w:val="00501DDC"/>
    <w:rsid w:val="0050218B"/>
    <w:rsid w:val="00502388"/>
    <w:rsid w:val="005026BF"/>
    <w:rsid w:val="00502F19"/>
    <w:rsid w:val="00502F1E"/>
    <w:rsid w:val="005030A9"/>
    <w:rsid w:val="00503360"/>
    <w:rsid w:val="005036DF"/>
    <w:rsid w:val="00503A16"/>
    <w:rsid w:val="00504213"/>
    <w:rsid w:val="0050453A"/>
    <w:rsid w:val="0050475E"/>
    <w:rsid w:val="00504AB8"/>
    <w:rsid w:val="005050B4"/>
    <w:rsid w:val="0050553E"/>
    <w:rsid w:val="005058C5"/>
    <w:rsid w:val="00505A43"/>
    <w:rsid w:val="00506CE8"/>
    <w:rsid w:val="00507A5B"/>
    <w:rsid w:val="00507AD5"/>
    <w:rsid w:val="00507C86"/>
    <w:rsid w:val="00507CD6"/>
    <w:rsid w:val="0051007F"/>
    <w:rsid w:val="005105A7"/>
    <w:rsid w:val="005106C5"/>
    <w:rsid w:val="0051080F"/>
    <w:rsid w:val="00510C1E"/>
    <w:rsid w:val="00510D79"/>
    <w:rsid w:val="00511702"/>
    <w:rsid w:val="00511768"/>
    <w:rsid w:val="00511903"/>
    <w:rsid w:val="00511CBA"/>
    <w:rsid w:val="005127D2"/>
    <w:rsid w:val="005127D4"/>
    <w:rsid w:val="00512999"/>
    <w:rsid w:val="00512BBB"/>
    <w:rsid w:val="00512BE7"/>
    <w:rsid w:val="005132D6"/>
    <w:rsid w:val="0051343E"/>
    <w:rsid w:val="005138CF"/>
    <w:rsid w:val="00513964"/>
    <w:rsid w:val="00513B60"/>
    <w:rsid w:val="00514831"/>
    <w:rsid w:val="00514FEA"/>
    <w:rsid w:val="005150D2"/>
    <w:rsid w:val="005153D6"/>
    <w:rsid w:val="005169A3"/>
    <w:rsid w:val="00517FA6"/>
    <w:rsid w:val="0052056E"/>
    <w:rsid w:val="005209A2"/>
    <w:rsid w:val="00521DE8"/>
    <w:rsid w:val="00521F0E"/>
    <w:rsid w:val="00521F5C"/>
    <w:rsid w:val="005223FD"/>
    <w:rsid w:val="00522DDA"/>
    <w:rsid w:val="00522F47"/>
    <w:rsid w:val="00523345"/>
    <w:rsid w:val="0052338E"/>
    <w:rsid w:val="00523454"/>
    <w:rsid w:val="005236CD"/>
    <w:rsid w:val="005238FA"/>
    <w:rsid w:val="005242E2"/>
    <w:rsid w:val="00525E77"/>
    <w:rsid w:val="005260DB"/>
    <w:rsid w:val="005262FC"/>
    <w:rsid w:val="00526593"/>
    <w:rsid w:val="00527C61"/>
    <w:rsid w:val="00531D8E"/>
    <w:rsid w:val="00532250"/>
    <w:rsid w:val="0053248A"/>
    <w:rsid w:val="005327EC"/>
    <w:rsid w:val="005338AB"/>
    <w:rsid w:val="00533ADE"/>
    <w:rsid w:val="00533E04"/>
    <w:rsid w:val="00534091"/>
    <w:rsid w:val="00534253"/>
    <w:rsid w:val="005345C0"/>
    <w:rsid w:val="00534B7C"/>
    <w:rsid w:val="0053571C"/>
    <w:rsid w:val="005357B9"/>
    <w:rsid w:val="00536660"/>
    <w:rsid w:val="00536BD0"/>
    <w:rsid w:val="0053703C"/>
    <w:rsid w:val="005374B5"/>
    <w:rsid w:val="00537641"/>
    <w:rsid w:val="00537789"/>
    <w:rsid w:val="00540359"/>
    <w:rsid w:val="005403BF"/>
    <w:rsid w:val="005404F9"/>
    <w:rsid w:val="005407DE"/>
    <w:rsid w:val="00540830"/>
    <w:rsid w:val="00540AE4"/>
    <w:rsid w:val="00540B94"/>
    <w:rsid w:val="00540CE5"/>
    <w:rsid w:val="00540DC4"/>
    <w:rsid w:val="00541333"/>
    <w:rsid w:val="005417E8"/>
    <w:rsid w:val="00541C26"/>
    <w:rsid w:val="00541EA3"/>
    <w:rsid w:val="0054254A"/>
    <w:rsid w:val="00542A1A"/>
    <w:rsid w:val="00542DBA"/>
    <w:rsid w:val="00542FCA"/>
    <w:rsid w:val="005430F0"/>
    <w:rsid w:val="0054396F"/>
    <w:rsid w:val="005439F1"/>
    <w:rsid w:val="00544443"/>
    <w:rsid w:val="00544C48"/>
    <w:rsid w:val="0054533E"/>
    <w:rsid w:val="005456B2"/>
    <w:rsid w:val="00545E12"/>
    <w:rsid w:val="00545FA9"/>
    <w:rsid w:val="00546027"/>
    <w:rsid w:val="005463A2"/>
    <w:rsid w:val="005464EB"/>
    <w:rsid w:val="00546C98"/>
    <w:rsid w:val="0054709C"/>
    <w:rsid w:val="005475DD"/>
    <w:rsid w:val="00547835"/>
    <w:rsid w:val="00547870"/>
    <w:rsid w:val="00547A46"/>
    <w:rsid w:val="0055021C"/>
    <w:rsid w:val="005503B8"/>
    <w:rsid w:val="005507AC"/>
    <w:rsid w:val="00550A2D"/>
    <w:rsid w:val="00551E14"/>
    <w:rsid w:val="00552474"/>
    <w:rsid w:val="00552EC3"/>
    <w:rsid w:val="00552ED3"/>
    <w:rsid w:val="00553D6C"/>
    <w:rsid w:val="0055437D"/>
    <w:rsid w:val="005543C3"/>
    <w:rsid w:val="00554643"/>
    <w:rsid w:val="00554692"/>
    <w:rsid w:val="00554B88"/>
    <w:rsid w:val="0055516E"/>
    <w:rsid w:val="00555E0C"/>
    <w:rsid w:val="00555E1F"/>
    <w:rsid w:val="005561F0"/>
    <w:rsid w:val="0055679D"/>
    <w:rsid w:val="00556E98"/>
    <w:rsid w:val="005606DC"/>
    <w:rsid w:val="00560C06"/>
    <w:rsid w:val="00560D33"/>
    <w:rsid w:val="00560F64"/>
    <w:rsid w:val="0056175A"/>
    <w:rsid w:val="00561E44"/>
    <w:rsid w:val="00562782"/>
    <w:rsid w:val="00562B59"/>
    <w:rsid w:val="00562E32"/>
    <w:rsid w:val="00563574"/>
    <w:rsid w:val="005640E3"/>
    <w:rsid w:val="0056424C"/>
    <w:rsid w:val="00564BE1"/>
    <w:rsid w:val="00564D77"/>
    <w:rsid w:val="00565016"/>
    <w:rsid w:val="005650AD"/>
    <w:rsid w:val="0056515E"/>
    <w:rsid w:val="00565686"/>
    <w:rsid w:val="005662C9"/>
    <w:rsid w:val="00566775"/>
    <w:rsid w:val="0056687A"/>
    <w:rsid w:val="005669AE"/>
    <w:rsid w:val="00567657"/>
    <w:rsid w:val="0056765A"/>
    <w:rsid w:val="00567765"/>
    <w:rsid w:val="00567F81"/>
    <w:rsid w:val="00570230"/>
    <w:rsid w:val="005711F9"/>
    <w:rsid w:val="00571349"/>
    <w:rsid w:val="00571960"/>
    <w:rsid w:val="00571CA2"/>
    <w:rsid w:val="0057205E"/>
    <w:rsid w:val="005738DF"/>
    <w:rsid w:val="00573CF6"/>
    <w:rsid w:val="00573D49"/>
    <w:rsid w:val="00573E16"/>
    <w:rsid w:val="00574830"/>
    <w:rsid w:val="005752F3"/>
    <w:rsid w:val="0057581E"/>
    <w:rsid w:val="00575918"/>
    <w:rsid w:val="005759B7"/>
    <w:rsid w:val="005760DF"/>
    <w:rsid w:val="0057671E"/>
    <w:rsid w:val="005774F8"/>
    <w:rsid w:val="00577564"/>
    <w:rsid w:val="005778BD"/>
    <w:rsid w:val="00580189"/>
    <w:rsid w:val="00580FC1"/>
    <w:rsid w:val="0058136C"/>
    <w:rsid w:val="005819F4"/>
    <w:rsid w:val="00581AC2"/>
    <w:rsid w:val="00581BE5"/>
    <w:rsid w:val="00581E0F"/>
    <w:rsid w:val="00581FF7"/>
    <w:rsid w:val="00582226"/>
    <w:rsid w:val="00582590"/>
    <w:rsid w:val="00583627"/>
    <w:rsid w:val="00583E82"/>
    <w:rsid w:val="0058502E"/>
    <w:rsid w:val="00585446"/>
    <w:rsid w:val="005854CA"/>
    <w:rsid w:val="00585CEF"/>
    <w:rsid w:val="00585FA3"/>
    <w:rsid w:val="0058646C"/>
    <w:rsid w:val="00586BFC"/>
    <w:rsid w:val="00586C1A"/>
    <w:rsid w:val="0058700E"/>
    <w:rsid w:val="0058730E"/>
    <w:rsid w:val="00587E8F"/>
    <w:rsid w:val="005903FB"/>
    <w:rsid w:val="00590B79"/>
    <w:rsid w:val="00590C0D"/>
    <w:rsid w:val="005910DF"/>
    <w:rsid w:val="005914BD"/>
    <w:rsid w:val="0059161D"/>
    <w:rsid w:val="005916E2"/>
    <w:rsid w:val="005917D5"/>
    <w:rsid w:val="00592660"/>
    <w:rsid w:val="00592FBF"/>
    <w:rsid w:val="00593564"/>
    <w:rsid w:val="00594936"/>
    <w:rsid w:val="005951D5"/>
    <w:rsid w:val="005955E2"/>
    <w:rsid w:val="00595735"/>
    <w:rsid w:val="00595BE5"/>
    <w:rsid w:val="00596465"/>
    <w:rsid w:val="005965B5"/>
    <w:rsid w:val="00596984"/>
    <w:rsid w:val="00596E8C"/>
    <w:rsid w:val="00596EEC"/>
    <w:rsid w:val="00597485"/>
    <w:rsid w:val="00597CD0"/>
    <w:rsid w:val="005A08A9"/>
    <w:rsid w:val="005A0B9C"/>
    <w:rsid w:val="005A0FA8"/>
    <w:rsid w:val="005A12D2"/>
    <w:rsid w:val="005A1352"/>
    <w:rsid w:val="005A160E"/>
    <w:rsid w:val="005A16A7"/>
    <w:rsid w:val="005A193F"/>
    <w:rsid w:val="005A1EF5"/>
    <w:rsid w:val="005A2E02"/>
    <w:rsid w:val="005A37F3"/>
    <w:rsid w:val="005A3881"/>
    <w:rsid w:val="005A3A14"/>
    <w:rsid w:val="005A3A92"/>
    <w:rsid w:val="005A50D4"/>
    <w:rsid w:val="005A626E"/>
    <w:rsid w:val="005A6479"/>
    <w:rsid w:val="005A6B86"/>
    <w:rsid w:val="005A6D96"/>
    <w:rsid w:val="005A7952"/>
    <w:rsid w:val="005A7984"/>
    <w:rsid w:val="005A798B"/>
    <w:rsid w:val="005A7D7A"/>
    <w:rsid w:val="005A7FEE"/>
    <w:rsid w:val="005B038D"/>
    <w:rsid w:val="005B0975"/>
    <w:rsid w:val="005B098D"/>
    <w:rsid w:val="005B098F"/>
    <w:rsid w:val="005B0BA4"/>
    <w:rsid w:val="005B11D7"/>
    <w:rsid w:val="005B146D"/>
    <w:rsid w:val="005B1C17"/>
    <w:rsid w:val="005B256B"/>
    <w:rsid w:val="005B3D97"/>
    <w:rsid w:val="005B3EAD"/>
    <w:rsid w:val="005B43B6"/>
    <w:rsid w:val="005B44CB"/>
    <w:rsid w:val="005B50D1"/>
    <w:rsid w:val="005B5462"/>
    <w:rsid w:val="005B59D7"/>
    <w:rsid w:val="005B6886"/>
    <w:rsid w:val="005B69DD"/>
    <w:rsid w:val="005B6A37"/>
    <w:rsid w:val="005B6BF3"/>
    <w:rsid w:val="005C01F5"/>
    <w:rsid w:val="005C058D"/>
    <w:rsid w:val="005C0E85"/>
    <w:rsid w:val="005C206A"/>
    <w:rsid w:val="005C2328"/>
    <w:rsid w:val="005C23CE"/>
    <w:rsid w:val="005C2A9D"/>
    <w:rsid w:val="005C3989"/>
    <w:rsid w:val="005C3ACF"/>
    <w:rsid w:val="005C4A18"/>
    <w:rsid w:val="005C4C4C"/>
    <w:rsid w:val="005C4E01"/>
    <w:rsid w:val="005C5221"/>
    <w:rsid w:val="005C5480"/>
    <w:rsid w:val="005C5DF3"/>
    <w:rsid w:val="005C60A5"/>
    <w:rsid w:val="005C6240"/>
    <w:rsid w:val="005C6F4D"/>
    <w:rsid w:val="005D076C"/>
    <w:rsid w:val="005D0AF1"/>
    <w:rsid w:val="005D0BDC"/>
    <w:rsid w:val="005D123A"/>
    <w:rsid w:val="005D1324"/>
    <w:rsid w:val="005D1819"/>
    <w:rsid w:val="005D1C13"/>
    <w:rsid w:val="005D2685"/>
    <w:rsid w:val="005D345F"/>
    <w:rsid w:val="005D4165"/>
    <w:rsid w:val="005D42C9"/>
    <w:rsid w:val="005D4F5A"/>
    <w:rsid w:val="005D5612"/>
    <w:rsid w:val="005D565B"/>
    <w:rsid w:val="005D64A6"/>
    <w:rsid w:val="005D64B7"/>
    <w:rsid w:val="005D6F20"/>
    <w:rsid w:val="005D703C"/>
    <w:rsid w:val="005D77D5"/>
    <w:rsid w:val="005D7866"/>
    <w:rsid w:val="005D7AF1"/>
    <w:rsid w:val="005E0083"/>
    <w:rsid w:val="005E0197"/>
    <w:rsid w:val="005E0312"/>
    <w:rsid w:val="005E0475"/>
    <w:rsid w:val="005E0C5A"/>
    <w:rsid w:val="005E2897"/>
    <w:rsid w:val="005E2A03"/>
    <w:rsid w:val="005E3165"/>
    <w:rsid w:val="005E3216"/>
    <w:rsid w:val="005E357A"/>
    <w:rsid w:val="005E4411"/>
    <w:rsid w:val="005E46F7"/>
    <w:rsid w:val="005E51DF"/>
    <w:rsid w:val="005E55B5"/>
    <w:rsid w:val="005E56EC"/>
    <w:rsid w:val="005E5A64"/>
    <w:rsid w:val="005E63A4"/>
    <w:rsid w:val="005E755E"/>
    <w:rsid w:val="005E7E98"/>
    <w:rsid w:val="005E7EB2"/>
    <w:rsid w:val="005F0FE1"/>
    <w:rsid w:val="005F1510"/>
    <w:rsid w:val="005F15A8"/>
    <w:rsid w:val="005F2239"/>
    <w:rsid w:val="005F2847"/>
    <w:rsid w:val="005F306F"/>
    <w:rsid w:val="005F3290"/>
    <w:rsid w:val="005F33B6"/>
    <w:rsid w:val="005F3609"/>
    <w:rsid w:val="005F37FB"/>
    <w:rsid w:val="005F3865"/>
    <w:rsid w:val="005F3B7D"/>
    <w:rsid w:val="005F41DA"/>
    <w:rsid w:val="005F45A1"/>
    <w:rsid w:val="005F45D9"/>
    <w:rsid w:val="005F4901"/>
    <w:rsid w:val="005F60D8"/>
    <w:rsid w:val="005F653F"/>
    <w:rsid w:val="005F6C29"/>
    <w:rsid w:val="005F71F2"/>
    <w:rsid w:val="005F73EF"/>
    <w:rsid w:val="005F7793"/>
    <w:rsid w:val="005F7902"/>
    <w:rsid w:val="005F7A1B"/>
    <w:rsid w:val="005F7AB1"/>
    <w:rsid w:val="0060096B"/>
    <w:rsid w:val="0060150C"/>
    <w:rsid w:val="00601D0E"/>
    <w:rsid w:val="0060207E"/>
    <w:rsid w:val="00602156"/>
    <w:rsid w:val="006024EE"/>
    <w:rsid w:val="00602D00"/>
    <w:rsid w:val="006033F1"/>
    <w:rsid w:val="00603878"/>
    <w:rsid w:val="006044BA"/>
    <w:rsid w:val="006044E8"/>
    <w:rsid w:val="00604AAD"/>
    <w:rsid w:val="00604D96"/>
    <w:rsid w:val="006060E7"/>
    <w:rsid w:val="00606314"/>
    <w:rsid w:val="006069AF"/>
    <w:rsid w:val="00606EC0"/>
    <w:rsid w:val="0060734B"/>
    <w:rsid w:val="00607A2B"/>
    <w:rsid w:val="00607AE7"/>
    <w:rsid w:val="00610431"/>
    <w:rsid w:val="00610BAA"/>
    <w:rsid w:val="00610D01"/>
    <w:rsid w:val="006122FB"/>
    <w:rsid w:val="00612665"/>
    <w:rsid w:val="00612C46"/>
    <w:rsid w:val="00613033"/>
    <w:rsid w:val="00613BA0"/>
    <w:rsid w:val="00614D18"/>
    <w:rsid w:val="006156D7"/>
    <w:rsid w:val="0061587E"/>
    <w:rsid w:val="00616023"/>
    <w:rsid w:val="00616F79"/>
    <w:rsid w:val="00617D84"/>
    <w:rsid w:val="006202C0"/>
    <w:rsid w:val="00620578"/>
    <w:rsid w:val="00620EF5"/>
    <w:rsid w:val="00621D5F"/>
    <w:rsid w:val="00621DCF"/>
    <w:rsid w:val="006220CB"/>
    <w:rsid w:val="006224BD"/>
    <w:rsid w:val="006224CB"/>
    <w:rsid w:val="00622CF4"/>
    <w:rsid w:val="006235A4"/>
    <w:rsid w:val="0062399A"/>
    <w:rsid w:val="00623DF5"/>
    <w:rsid w:val="00623E60"/>
    <w:rsid w:val="00623F01"/>
    <w:rsid w:val="006240F1"/>
    <w:rsid w:val="00624247"/>
    <w:rsid w:val="00624700"/>
    <w:rsid w:val="00624832"/>
    <w:rsid w:val="006251DC"/>
    <w:rsid w:val="00625466"/>
    <w:rsid w:val="00626045"/>
    <w:rsid w:val="00626366"/>
    <w:rsid w:val="00626DB2"/>
    <w:rsid w:val="00630292"/>
    <w:rsid w:val="006305C9"/>
    <w:rsid w:val="006308C2"/>
    <w:rsid w:val="00630BD4"/>
    <w:rsid w:val="00630BFB"/>
    <w:rsid w:val="006310A0"/>
    <w:rsid w:val="00631439"/>
    <w:rsid w:val="00632423"/>
    <w:rsid w:val="00632604"/>
    <w:rsid w:val="00633B4F"/>
    <w:rsid w:val="006342F3"/>
    <w:rsid w:val="0063444C"/>
    <w:rsid w:val="006352AA"/>
    <w:rsid w:val="00635401"/>
    <w:rsid w:val="00635FB1"/>
    <w:rsid w:val="0063626F"/>
    <w:rsid w:val="006362F9"/>
    <w:rsid w:val="00636D03"/>
    <w:rsid w:val="00636D08"/>
    <w:rsid w:val="00636D9F"/>
    <w:rsid w:val="00636E5D"/>
    <w:rsid w:val="00636FF7"/>
    <w:rsid w:val="0063727B"/>
    <w:rsid w:val="00637E67"/>
    <w:rsid w:val="00640BEC"/>
    <w:rsid w:val="006416D0"/>
    <w:rsid w:val="006419E9"/>
    <w:rsid w:val="00641C0E"/>
    <w:rsid w:val="006426F1"/>
    <w:rsid w:val="00642BF6"/>
    <w:rsid w:val="0064381A"/>
    <w:rsid w:val="00644693"/>
    <w:rsid w:val="00644B53"/>
    <w:rsid w:val="00644DB4"/>
    <w:rsid w:val="00645DF1"/>
    <w:rsid w:val="00646D43"/>
    <w:rsid w:val="00646F7A"/>
    <w:rsid w:val="00647B16"/>
    <w:rsid w:val="00647C25"/>
    <w:rsid w:val="00647F72"/>
    <w:rsid w:val="00650066"/>
    <w:rsid w:val="00650AB2"/>
    <w:rsid w:val="0065170D"/>
    <w:rsid w:val="006519AB"/>
    <w:rsid w:val="00651A1C"/>
    <w:rsid w:val="00652081"/>
    <w:rsid w:val="0065295E"/>
    <w:rsid w:val="00652EFE"/>
    <w:rsid w:val="00652F4C"/>
    <w:rsid w:val="006536B0"/>
    <w:rsid w:val="00654FD4"/>
    <w:rsid w:val="006550AE"/>
    <w:rsid w:val="00655134"/>
    <w:rsid w:val="006556F0"/>
    <w:rsid w:val="00655EE9"/>
    <w:rsid w:val="00655F22"/>
    <w:rsid w:val="00656380"/>
    <w:rsid w:val="006563D0"/>
    <w:rsid w:val="006566E8"/>
    <w:rsid w:val="006567CC"/>
    <w:rsid w:val="00656F7E"/>
    <w:rsid w:val="0065758A"/>
    <w:rsid w:val="00660A0E"/>
    <w:rsid w:val="00660C8E"/>
    <w:rsid w:val="00661833"/>
    <w:rsid w:val="00662087"/>
    <w:rsid w:val="006621DB"/>
    <w:rsid w:val="006630C7"/>
    <w:rsid w:val="00663827"/>
    <w:rsid w:val="006638C7"/>
    <w:rsid w:val="00663E7A"/>
    <w:rsid w:val="0066423D"/>
    <w:rsid w:val="006642DD"/>
    <w:rsid w:val="0066483E"/>
    <w:rsid w:val="00665463"/>
    <w:rsid w:val="00665646"/>
    <w:rsid w:val="00665719"/>
    <w:rsid w:val="00665733"/>
    <w:rsid w:val="00665D66"/>
    <w:rsid w:val="00665EB2"/>
    <w:rsid w:val="00670FDB"/>
    <w:rsid w:val="00671455"/>
    <w:rsid w:val="00671529"/>
    <w:rsid w:val="00671C59"/>
    <w:rsid w:val="00671DF2"/>
    <w:rsid w:val="00672689"/>
    <w:rsid w:val="0067321D"/>
    <w:rsid w:val="0067396E"/>
    <w:rsid w:val="00674267"/>
    <w:rsid w:val="00674360"/>
    <w:rsid w:val="00674502"/>
    <w:rsid w:val="0067473C"/>
    <w:rsid w:val="0067590B"/>
    <w:rsid w:val="006768B2"/>
    <w:rsid w:val="006772EB"/>
    <w:rsid w:val="0067733F"/>
    <w:rsid w:val="006774E0"/>
    <w:rsid w:val="00677CFF"/>
    <w:rsid w:val="00677FA8"/>
    <w:rsid w:val="0068030C"/>
    <w:rsid w:val="006803ED"/>
    <w:rsid w:val="0068049E"/>
    <w:rsid w:val="00680FDE"/>
    <w:rsid w:val="00681092"/>
    <w:rsid w:val="00681C4F"/>
    <w:rsid w:val="00681CCB"/>
    <w:rsid w:val="0068214C"/>
    <w:rsid w:val="006824EA"/>
    <w:rsid w:val="00684C13"/>
    <w:rsid w:val="006858BD"/>
    <w:rsid w:val="006862B3"/>
    <w:rsid w:val="006869AF"/>
    <w:rsid w:val="006871E6"/>
    <w:rsid w:val="00687436"/>
    <w:rsid w:val="0068749D"/>
    <w:rsid w:val="00687636"/>
    <w:rsid w:val="00687DF9"/>
    <w:rsid w:val="00691DA1"/>
    <w:rsid w:val="00692561"/>
    <w:rsid w:val="00692750"/>
    <w:rsid w:val="00692BEB"/>
    <w:rsid w:val="00693C5F"/>
    <w:rsid w:val="00694635"/>
    <w:rsid w:val="0069475C"/>
    <w:rsid w:val="00694D2B"/>
    <w:rsid w:val="006950E0"/>
    <w:rsid w:val="00695713"/>
    <w:rsid w:val="0069571B"/>
    <w:rsid w:val="0069574D"/>
    <w:rsid w:val="00695821"/>
    <w:rsid w:val="006958D8"/>
    <w:rsid w:val="00695A32"/>
    <w:rsid w:val="00695CC1"/>
    <w:rsid w:val="00696132"/>
    <w:rsid w:val="0069617D"/>
    <w:rsid w:val="0069621E"/>
    <w:rsid w:val="00696B96"/>
    <w:rsid w:val="00696C34"/>
    <w:rsid w:val="006971B3"/>
    <w:rsid w:val="00697E4C"/>
    <w:rsid w:val="006A003F"/>
    <w:rsid w:val="006A0307"/>
    <w:rsid w:val="006A046C"/>
    <w:rsid w:val="006A15AB"/>
    <w:rsid w:val="006A15AD"/>
    <w:rsid w:val="006A20D4"/>
    <w:rsid w:val="006A249A"/>
    <w:rsid w:val="006A2A6D"/>
    <w:rsid w:val="006A344A"/>
    <w:rsid w:val="006A3D52"/>
    <w:rsid w:val="006A4669"/>
    <w:rsid w:val="006A48F3"/>
    <w:rsid w:val="006A4C77"/>
    <w:rsid w:val="006A4C9D"/>
    <w:rsid w:val="006A63CC"/>
    <w:rsid w:val="006B1960"/>
    <w:rsid w:val="006B1DFC"/>
    <w:rsid w:val="006B201B"/>
    <w:rsid w:val="006B214E"/>
    <w:rsid w:val="006B2639"/>
    <w:rsid w:val="006B30D8"/>
    <w:rsid w:val="006B33FC"/>
    <w:rsid w:val="006B3668"/>
    <w:rsid w:val="006B3E12"/>
    <w:rsid w:val="006B4288"/>
    <w:rsid w:val="006B4A32"/>
    <w:rsid w:val="006B532B"/>
    <w:rsid w:val="006B5E7C"/>
    <w:rsid w:val="006B7319"/>
    <w:rsid w:val="006C0083"/>
    <w:rsid w:val="006C0AFF"/>
    <w:rsid w:val="006C0F9B"/>
    <w:rsid w:val="006C11D8"/>
    <w:rsid w:val="006C1229"/>
    <w:rsid w:val="006C1C34"/>
    <w:rsid w:val="006C2CEF"/>
    <w:rsid w:val="006C3C90"/>
    <w:rsid w:val="006C3D8D"/>
    <w:rsid w:val="006C3EA2"/>
    <w:rsid w:val="006C47E5"/>
    <w:rsid w:val="006C5161"/>
    <w:rsid w:val="006C5CC7"/>
    <w:rsid w:val="006C6A2C"/>
    <w:rsid w:val="006D012F"/>
    <w:rsid w:val="006D0A25"/>
    <w:rsid w:val="006D0C24"/>
    <w:rsid w:val="006D1509"/>
    <w:rsid w:val="006D21E9"/>
    <w:rsid w:val="006D3004"/>
    <w:rsid w:val="006D30E6"/>
    <w:rsid w:val="006D47E5"/>
    <w:rsid w:val="006D4834"/>
    <w:rsid w:val="006D48F3"/>
    <w:rsid w:val="006D54BE"/>
    <w:rsid w:val="006D56E5"/>
    <w:rsid w:val="006D6916"/>
    <w:rsid w:val="006D6C23"/>
    <w:rsid w:val="006D788F"/>
    <w:rsid w:val="006D7A41"/>
    <w:rsid w:val="006E0330"/>
    <w:rsid w:val="006E07D0"/>
    <w:rsid w:val="006E0BA4"/>
    <w:rsid w:val="006E0BAA"/>
    <w:rsid w:val="006E0BB2"/>
    <w:rsid w:val="006E0D5C"/>
    <w:rsid w:val="006E0E55"/>
    <w:rsid w:val="006E1AED"/>
    <w:rsid w:val="006E210C"/>
    <w:rsid w:val="006E21DE"/>
    <w:rsid w:val="006E29E8"/>
    <w:rsid w:val="006E2E74"/>
    <w:rsid w:val="006E2F8D"/>
    <w:rsid w:val="006E3096"/>
    <w:rsid w:val="006E38DE"/>
    <w:rsid w:val="006E3952"/>
    <w:rsid w:val="006E4307"/>
    <w:rsid w:val="006E448C"/>
    <w:rsid w:val="006E485B"/>
    <w:rsid w:val="006E48C2"/>
    <w:rsid w:val="006E4BFD"/>
    <w:rsid w:val="006E4EB5"/>
    <w:rsid w:val="006E4F1B"/>
    <w:rsid w:val="006E52FB"/>
    <w:rsid w:val="006E5441"/>
    <w:rsid w:val="006E5459"/>
    <w:rsid w:val="006E6A5B"/>
    <w:rsid w:val="006E6FAD"/>
    <w:rsid w:val="006E75FC"/>
    <w:rsid w:val="006E79B7"/>
    <w:rsid w:val="006E7E3E"/>
    <w:rsid w:val="006F03E8"/>
    <w:rsid w:val="006F09B7"/>
    <w:rsid w:val="006F0C18"/>
    <w:rsid w:val="006F0CC5"/>
    <w:rsid w:val="006F0EF8"/>
    <w:rsid w:val="006F1441"/>
    <w:rsid w:val="006F1FD8"/>
    <w:rsid w:val="006F24B9"/>
    <w:rsid w:val="006F2884"/>
    <w:rsid w:val="006F2F15"/>
    <w:rsid w:val="006F3BC7"/>
    <w:rsid w:val="006F469B"/>
    <w:rsid w:val="006F480C"/>
    <w:rsid w:val="006F52D4"/>
    <w:rsid w:val="006F57E7"/>
    <w:rsid w:val="006F58B8"/>
    <w:rsid w:val="006F5A27"/>
    <w:rsid w:val="006F5D84"/>
    <w:rsid w:val="006F63CD"/>
    <w:rsid w:val="006F6463"/>
    <w:rsid w:val="006F6BDB"/>
    <w:rsid w:val="006F6D75"/>
    <w:rsid w:val="006F6E3B"/>
    <w:rsid w:val="006F723D"/>
    <w:rsid w:val="006F745F"/>
    <w:rsid w:val="006F76E7"/>
    <w:rsid w:val="006F7D99"/>
    <w:rsid w:val="006F7FF3"/>
    <w:rsid w:val="007000C3"/>
    <w:rsid w:val="0070025B"/>
    <w:rsid w:val="00700615"/>
    <w:rsid w:val="00700FF6"/>
    <w:rsid w:val="00701507"/>
    <w:rsid w:val="00701C4D"/>
    <w:rsid w:val="00701E96"/>
    <w:rsid w:val="00702C94"/>
    <w:rsid w:val="0070314D"/>
    <w:rsid w:val="00703684"/>
    <w:rsid w:val="007041AC"/>
    <w:rsid w:val="00704329"/>
    <w:rsid w:val="007044B9"/>
    <w:rsid w:val="007059B4"/>
    <w:rsid w:val="00705FF5"/>
    <w:rsid w:val="00706363"/>
    <w:rsid w:val="00706384"/>
    <w:rsid w:val="00706656"/>
    <w:rsid w:val="00706D05"/>
    <w:rsid w:val="00706D28"/>
    <w:rsid w:val="007075CF"/>
    <w:rsid w:val="007075D1"/>
    <w:rsid w:val="00711504"/>
    <w:rsid w:val="0071248F"/>
    <w:rsid w:val="00712CD2"/>
    <w:rsid w:val="0071301A"/>
    <w:rsid w:val="00713CA8"/>
    <w:rsid w:val="007148B9"/>
    <w:rsid w:val="00714914"/>
    <w:rsid w:val="00715B05"/>
    <w:rsid w:val="00717CAA"/>
    <w:rsid w:val="00720485"/>
    <w:rsid w:val="00721408"/>
    <w:rsid w:val="00721422"/>
    <w:rsid w:val="00721BA5"/>
    <w:rsid w:val="00721CCE"/>
    <w:rsid w:val="00722704"/>
    <w:rsid w:val="0072289F"/>
    <w:rsid w:val="007230F4"/>
    <w:rsid w:val="007243B2"/>
    <w:rsid w:val="00724483"/>
    <w:rsid w:val="007246D1"/>
    <w:rsid w:val="00724AFE"/>
    <w:rsid w:val="007253A7"/>
    <w:rsid w:val="00725826"/>
    <w:rsid w:val="007259AF"/>
    <w:rsid w:val="007259E2"/>
    <w:rsid w:val="00725EFA"/>
    <w:rsid w:val="00726429"/>
    <w:rsid w:val="007265E6"/>
    <w:rsid w:val="00726658"/>
    <w:rsid w:val="00726D0F"/>
    <w:rsid w:val="0072739B"/>
    <w:rsid w:val="00727435"/>
    <w:rsid w:val="0072781B"/>
    <w:rsid w:val="0072784C"/>
    <w:rsid w:val="00727C66"/>
    <w:rsid w:val="007302F0"/>
    <w:rsid w:val="007302F5"/>
    <w:rsid w:val="0073048A"/>
    <w:rsid w:val="00730B78"/>
    <w:rsid w:val="00731366"/>
    <w:rsid w:val="007316EC"/>
    <w:rsid w:val="00731CF5"/>
    <w:rsid w:val="007329F0"/>
    <w:rsid w:val="00732E0E"/>
    <w:rsid w:val="00733723"/>
    <w:rsid w:val="00734912"/>
    <w:rsid w:val="00734C8A"/>
    <w:rsid w:val="007351CE"/>
    <w:rsid w:val="007367D3"/>
    <w:rsid w:val="00737001"/>
    <w:rsid w:val="0073723F"/>
    <w:rsid w:val="0074046C"/>
    <w:rsid w:val="00740811"/>
    <w:rsid w:val="0074148D"/>
    <w:rsid w:val="00741702"/>
    <w:rsid w:val="007420A9"/>
    <w:rsid w:val="00742BF2"/>
    <w:rsid w:val="007433B7"/>
    <w:rsid w:val="00743747"/>
    <w:rsid w:val="00743AD4"/>
    <w:rsid w:val="00743C0F"/>
    <w:rsid w:val="00744017"/>
    <w:rsid w:val="0074408A"/>
    <w:rsid w:val="007440D5"/>
    <w:rsid w:val="00744243"/>
    <w:rsid w:val="0074441E"/>
    <w:rsid w:val="00744657"/>
    <w:rsid w:val="007446AA"/>
    <w:rsid w:val="00744AC3"/>
    <w:rsid w:val="00744CB8"/>
    <w:rsid w:val="00746557"/>
    <w:rsid w:val="00746B92"/>
    <w:rsid w:val="00747121"/>
    <w:rsid w:val="0074745F"/>
    <w:rsid w:val="007478A2"/>
    <w:rsid w:val="00747987"/>
    <w:rsid w:val="007504AF"/>
    <w:rsid w:val="00750D04"/>
    <w:rsid w:val="00750DBD"/>
    <w:rsid w:val="00750FD9"/>
    <w:rsid w:val="00751BA4"/>
    <w:rsid w:val="00752023"/>
    <w:rsid w:val="00752046"/>
    <w:rsid w:val="007521A4"/>
    <w:rsid w:val="007530C2"/>
    <w:rsid w:val="007534A1"/>
    <w:rsid w:val="00755171"/>
    <w:rsid w:val="0075522A"/>
    <w:rsid w:val="007552D2"/>
    <w:rsid w:val="007554EE"/>
    <w:rsid w:val="00755563"/>
    <w:rsid w:val="0075578C"/>
    <w:rsid w:val="00755F61"/>
    <w:rsid w:val="00756065"/>
    <w:rsid w:val="00756333"/>
    <w:rsid w:val="007564F2"/>
    <w:rsid w:val="00756537"/>
    <w:rsid w:val="00757043"/>
    <w:rsid w:val="00757EBE"/>
    <w:rsid w:val="007608C4"/>
    <w:rsid w:val="00760CD2"/>
    <w:rsid w:val="00760E7B"/>
    <w:rsid w:val="00760F6B"/>
    <w:rsid w:val="00762065"/>
    <w:rsid w:val="00762423"/>
    <w:rsid w:val="007626AB"/>
    <w:rsid w:val="00762815"/>
    <w:rsid w:val="00763687"/>
    <w:rsid w:val="007637B3"/>
    <w:rsid w:val="007639E6"/>
    <w:rsid w:val="00763DBB"/>
    <w:rsid w:val="00763EC7"/>
    <w:rsid w:val="00763EEA"/>
    <w:rsid w:val="007644AB"/>
    <w:rsid w:val="00764D34"/>
    <w:rsid w:val="00764F18"/>
    <w:rsid w:val="007654F1"/>
    <w:rsid w:val="0076581F"/>
    <w:rsid w:val="00765A54"/>
    <w:rsid w:val="007663DD"/>
    <w:rsid w:val="00766593"/>
    <w:rsid w:val="007666C7"/>
    <w:rsid w:val="0076675E"/>
    <w:rsid w:val="00766CB0"/>
    <w:rsid w:val="00767341"/>
    <w:rsid w:val="00767954"/>
    <w:rsid w:val="007701FB"/>
    <w:rsid w:val="007704D5"/>
    <w:rsid w:val="00772DC2"/>
    <w:rsid w:val="00773760"/>
    <w:rsid w:val="00773B0E"/>
    <w:rsid w:val="00773BD2"/>
    <w:rsid w:val="00773E28"/>
    <w:rsid w:val="00774238"/>
    <w:rsid w:val="00774C31"/>
    <w:rsid w:val="00775242"/>
    <w:rsid w:val="007752B4"/>
    <w:rsid w:val="00776C16"/>
    <w:rsid w:val="00777952"/>
    <w:rsid w:val="00777B5D"/>
    <w:rsid w:val="00777C09"/>
    <w:rsid w:val="00780DFB"/>
    <w:rsid w:val="00780E5F"/>
    <w:rsid w:val="00781A02"/>
    <w:rsid w:val="00781F78"/>
    <w:rsid w:val="00782D3B"/>
    <w:rsid w:val="00782F26"/>
    <w:rsid w:val="007830ED"/>
    <w:rsid w:val="00783309"/>
    <w:rsid w:val="007838B8"/>
    <w:rsid w:val="00783C14"/>
    <w:rsid w:val="0078480A"/>
    <w:rsid w:val="007853A7"/>
    <w:rsid w:val="00785E3D"/>
    <w:rsid w:val="00785E6A"/>
    <w:rsid w:val="00786258"/>
    <w:rsid w:val="00786389"/>
    <w:rsid w:val="0078641F"/>
    <w:rsid w:val="00786900"/>
    <w:rsid w:val="00787373"/>
    <w:rsid w:val="00787438"/>
    <w:rsid w:val="00787626"/>
    <w:rsid w:val="007878B6"/>
    <w:rsid w:val="00787D23"/>
    <w:rsid w:val="007903E9"/>
    <w:rsid w:val="0079060F"/>
    <w:rsid w:val="007908F2"/>
    <w:rsid w:val="00790912"/>
    <w:rsid w:val="00790B9F"/>
    <w:rsid w:val="00791AFD"/>
    <w:rsid w:val="00791BC3"/>
    <w:rsid w:val="00791D45"/>
    <w:rsid w:val="00791E22"/>
    <w:rsid w:val="00792921"/>
    <w:rsid w:val="00794D47"/>
    <w:rsid w:val="00795280"/>
    <w:rsid w:val="00795504"/>
    <w:rsid w:val="00795775"/>
    <w:rsid w:val="007965D0"/>
    <w:rsid w:val="00796A53"/>
    <w:rsid w:val="00796DCD"/>
    <w:rsid w:val="0079729B"/>
    <w:rsid w:val="007972E4"/>
    <w:rsid w:val="00797763"/>
    <w:rsid w:val="00797D37"/>
    <w:rsid w:val="00797E23"/>
    <w:rsid w:val="007A0386"/>
    <w:rsid w:val="007A082F"/>
    <w:rsid w:val="007A1165"/>
    <w:rsid w:val="007A228B"/>
    <w:rsid w:val="007A25B2"/>
    <w:rsid w:val="007A2B07"/>
    <w:rsid w:val="007A3398"/>
    <w:rsid w:val="007A4318"/>
    <w:rsid w:val="007A4CB7"/>
    <w:rsid w:val="007A508C"/>
    <w:rsid w:val="007A5969"/>
    <w:rsid w:val="007A5BCF"/>
    <w:rsid w:val="007A5E0E"/>
    <w:rsid w:val="007A5F32"/>
    <w:rsid w:val="007A627F"/>
    <w:rsid w:val="007B00B4"/>
    <w:rsid w:val="007B01A3"/>
    <w:rsid w:val="007B0213"/>
    <w:rsid w:val="007B057F"/>
    <w:rsid w:val="007B08AD"/>
    <w:rsid w:val="007B09AE"/>
    <w:rsid w:val="007B11EB"/>
    <w:rsid w:val="007B1852"/>
    <w:rsid w:val="007B1868"/>
    <w:rsid w:val="007B1D96"/>
    <w:rsid w:val="007B2139"/>
    <w:rsid w:val="007B2228"/>
    <w:rsid w:val="007B2AD4"/>
    <w:rsid w:val="007B2B90"/>
    <w:rsid w:val="007B2CE7"/>
    <w:rsid w:val="007B3EE8"/>
    <w:rsid w:val="007B469A"/>
    <w:rsid w:val="007B4C66"/>
    <w:rsid w:val="007B4EA9"/>
    <w:rsid w:val="007B5B69"/>
    <w:rsid w:val="007B5E98"/>
    <w:rsid w:val="007B66FB"/>
    <w:rsid w:val="007B6CA7"/>
    <w:rsid w:val="007B6E81"/>
    <w:rsid w:val="007B75B3"/>
    <w:rsid w:val="007B765A"/>
    <w:rsid w:val="007B79F6"/>
    <w:rsid w:val="007B7ECA"/>
    <w:rsid w:val="007C053B"/>
    <w:rsid w:val="007C06EB"/>
    <w:rsid w:val="007C0B1E"/>
    <w:rsid w:val="007C0E5C"/>
    <w:rsid w:val="007C10F3"/>
    <w:rsid w:val="007C1612"/>
    <w:rsid w:val="007C1C5F"/>
    <w:rsid w:val="007C2B9B"/>
    <w:rsid w:val="007C2FC5"/>
    <w:rsid w:val="007C32EE"/>
    <w:rsid w:val="007C373E"/>
    <w:rsid w:val="007C3A41"/>
    <w:rsid w:val="007C41AE"/>
    <w:rsid w:val="007C50BD"/>
    <w:rsid w:val="007C51C8"/>
    <w:rsid w:val="007C5594"/>
    <w:rsid w:val="007C62F4"/>
    <w:rsid w:val="007C6FBB"/>
    <w:rsid w:val="007C7114"/>
    <w:rsid w:val="007C745D"/>
    <w:rsid w:val="007C751A"/>
    <w:rsid w:val="007C7B7F"/>
    <w:rsid w:val="007C7D18"/>
    <w:rsid w:val="007C7F6A"/>
    <w:rsid w:val="007D0470"/>
    <w:rsid w:val="007D0876"/>
    <w:rsid w:val="007D08A0"/>
    <w:rsid w:val="007D0A1E"/>
    <w:rsid w:val="007D0D42"/>
    <w:rsid w:val="007D0E0D"/>
    <w:rsid w:val="007D1863"/>
    <w:rsid w:val="007D2172"/>
    <w:rsid w:val="007D23FD"/>
    <w:rsid w:val="007D2836"/>
    <w:rsid w:val="007D2A38"/>
    <w:rsid w:val="007D2DEC"/>
    <w:rsid w:val="007D3931"/>
    <w:rsid w:val="007D3E2C"/>
    <w:rsid w:val="007D423F"/>
    <w:rsid w:val="007D4982"/>
    <w:rsid w:val="007D4EBC"/>
    <w:rsid w:val="007D532E"/>
    <w:rsid w:val="007D5E72"/>
    <w:rsid w:val="007D7ECD"/>
    <w:rsid w:val="007E2390"/>
    <w:rsid w:val="007E2A35"/>
    <w:rsid w:val="007E2A9B"/>
    <w:rsid w:val="007E307D"/>
    <w:rsid w:val="007E32CA"/>
    <w:rsid w:val="007E3DB8"/>
    <w:rsid w:val="007E3F4B"/>
    <w:rsid w:val="007E4EC7"/>
    <w:rsid w:val="007E4F2C"/>
    <w:rsid w:val="007E543D"/>
    <w:rsid w:val="007E55E9"/>
    <w:rsid w:val="007E5624"/>
    <w:rsid w:val="007E6EF4"/>
    <w:rsid w:val="007E6FA5"/>
    <w:rsid w:val="007E7164"/>
    <w:rsid w:val="007E741B"/>
    <w:rsid w:val="007E75A7"/>
    <w:rsid w:val="007E7891"/>
    <w:rsid w:val="007F083C"/>
    <w:rsid w:val="007F09D1"/>
    <w:rsid w:val="007F0CDD"/>
    <w:rsid w:val="007F0DB9"/>
    <w:rsid w:val="007F1167"/>
    <w:rsid w:val="007F119E"/>
    <w:rsid w:val="007F138C"/>
    <w:rsid w:val="007F16E8"/>
    <w:rsid w:val="007F1873"/>
    <w:rsid w:val="007F1D7D"/>
    <w:rsid w:val="007F2394"/>
    <w:rsid w:val="007F2BA8"/>
    <w:rsid w:val="007F3193"/>
    <w:rsid w:val="007F33BB"/>
    <w:rsid w:val="007F45AD"/>
    <w:rsid w:val="007F5889"/>
    <w:rsid w:val="007F5C86"/>
    <w:rsid w:val="007F6192"/>
    <w:rsid w:val="007F64F2"/>
    <w:rsid w:val="007F6524"/>
    <w:rsid w:val="007F6972"/>
    <w:rsid w:val="007F69FF"/>
    <w:rsid w:val="007F7385"/>
    <w:rsid w:val="00800751"/>
    <w:rsid w:val="00801124"/>
    <w:rsid w:val="00801D05"/>
    <w:rsid w:val="00802935"/>
    <w:rsid w:val="00802953"/>
    <w:rsid w:val="00802A93"/>
    <w:rsid w:val="00802AD3"/>
    <w:rsid w:val="00802DCA"/>
    <w:rsid w:val="008038AC"/>
    <w:rsid w:val="008053CE"/>
    <w:rsid w:val="00805CC1"/>
    <w:rsid w:val="00805FD3"/>
    <w:rsid w:val="00807612"/>
    <w:rsid w:val="00807C12"/>
    <w:rsid w:val="00810049"/>
    <w:rsid w:val="008108B0"/>
    <w:rsid w:val="00810A1F"/>
    <w:rsid w:val="00811270"/>
    <w:rsid w:val="008112FE"/>
    <w:rsid w:val="0081177F"/>
    <w:rsid w:val="008118AD"/>
    <w:rsid w:val="00811C26"/>
    <w:rsid w:val="00811F79"/>
    <w:rsid w:val="00811FDD"/>
    <w:rsid w:val="00812250"/>
    <w:rsid w:val="00812280"/>
    <w:rsid w:val="00812CBE"/>
    <w:rsid w:val="00812EDB"/>
    <w:rsid w:val="00813C96"/>
    <w:rsid w:val="00813D1E"/>
    <w:rsid w:val="00813ED5"/>
    <w:rsid w:val="00814054"/>
    <w:rsid w:val="0081407D"/>
    <w:rsid w:val="008141DD"/>
    <w:rsid w:val="00815A14"/>
    <w:rsid w:val="00816E81"/>
    <w:rsid w:val="008172FE"/>
    <w:rsid w:val="00817327"/>
    <w:rsid w:val="008174FC"/>
    <w:rsid w:val="00817728"/>
    <w:rsid w:val="008177F4"/>
    <w:rsid w:val="00820486"/>
    <w:rsid w:val="00820523"/>
    <w:rsid w:val="00822457"/>
    <w:rsid w:val="00823681"/>
    <w:rsid w:val="00823CB3"/>
    <w:rsid w:val="008240FF"/>
    <w:rsid w:val="008241D0"/>
    <w:rsid w:val="008244C8"/>
    <w:rsid w:val="00824884"/>
    <w:rsid w:val="00824AD2"/>
    <w:rsid w:val="00824C5F"/>
    <w:rsid w:val="008254C6"/>
    <w:rsid w:val="0082577E"/>
    <w:rsid w:val="00825CFF"/>
    <w:rsid w:val="008260E8"/>
    <w:rsid w:val="00826199"/>
    <w:rsid w:val="00827013"/>
    <w:rsid w:val="00827147"/>
    <w:rsid w:val="00827ABC"/>
    <w:rsid w:val="0083007F"/>
    <w:rsid w:val="008312C1"/>
    <w:rsid w:val="00833675"/>
    <w:rsid w:val="00834869"/>
    <w:rsid w:val="00835264"/>
    <w:rsid w:val="008353C2"/>
    <w:rsid w:val="0083547F"/>
    <w:rsid w:val="008355EF"/>
    <w:rsid w:val="00835666"/>
    <w:rsid w:val="00835A8C"/>
    <w:rsid w:val="00836367"/>
    <w:rsid w:val="00836645"/>
    <w:rsid w:val="008369C1"/>
    <w:rsid w:val="00836A0A"/>
    <w:rsid w:val="00836B16"/>
    <w:rsid w:val="008370B2"/>
    <w:rsid w:val="008409EC"/>
    <w:rsid w:val="008413B1"/>
    <w:rsid w:val="008416EF"/>
    <w:rsid w:val="0084200F"/>
    <w:rsid w:val="008421FE"/>
    <w:rsid w:val="00843280"/>
    <w:rsid w:val="0084351E"/>
    <w:rsid w:val="008435EF"/>
    <w:rsid w:val="0084453A"/>
    <w:rsid w:val="0084467B"/>
    <w:rsid w:val="008449F3"/>
    <w:rsid w:val="00844B2B"/>
    <w:rsid w:val="00845EBA"/>
    <w:rsid w:val="00846316"/>
    <w:rsid w:val="00846D80"/>
    <w:rsid w:val="00846D99"/>
    <w:rsid w:val="0084749E"/>
    <w:rsid w:val="008503D6"/>
    <w:rsid w:val="008509D7"/>
    <w:rsid w:val="008514F6"/>
    <w:rsid w:val="00852051"/>
    <w:rsid w:val="008523B2"/>
    <w:rsid w:val="00852B1C"/>
    <w:rsid w:val="0085320E"/>
    <w:rsid w:val="008534C4"/>
    <w:rsid w:val="0085371E"/>
    <w:rsid w:val="00853B81"/>
    <w:rsid w:val="008540D0"/>
    <w:rsid w:val="008542EB"/>
    <w:rsid w:val="008544FC"/>
    <w:rsid w:val="0085459F"/>
    <w:rsid w:val="008546F8"/>
    <w:rsid w:val="008549F8"/>
    <w:rsid w:val="00854ABC"/>
    <w:rsid w:val="00854E85"/>
    <w:rsid w:val="0085527A"/>
    <w:rsid w:val="008553AA"/>
    <w:rsid w:val="00855705"/>
    <w:rsid w:val="008563AE"/>
    <w:rsid w:val="00856762"/>
    <w:rsid w:val="008571A1"/>
    <w:rsid w:val="008578E8"/>
    <w:rsid w:val="00857EEA"/>
    <w:rsid w:val="008600F3"/>
    <w:rsid w:val="0086057C"/>
    <w:rsid w:val="00860867"/>
    <w:rsid w:val="008616CC"/>
    <w:rsid w:val="00861F06"/>
    <w:rsid w:val="0086215A"/>
    <w:rsid w:val="00862B98"/>
    <w:rsid w:val="00862F1A"/>
    <w:rsid w:val="00862FBA"/>
    <w:rsid w:val="00863076"/>
    <w:rsid w:val="0086356E"/>
    <w:rsid w:val="008640F0"/>
    <w:rsid w:val="00864497"/>
    <w:rsid w:val="008656F4"/>
    <w:rsid w:val="00866F67"/>
    <w:rsid w:val="00867311"/>
    <w:rsid w:val="0086753D"/>
    <w:rsid w:val="0086777A"/>
    <w:rsid w:val="00870509"/>
    <w:rsid w:val="0087055D"/>
    <w:rsid w:val="00871100"/>
    <w:rsid w:val="0087153E"/>
    <w:rsid w:val="00871AF7"/>
    <w:rsid w:val="00871C68"/>
    <w:rsid w:val="00871D49"/>
    <w:rsid w:val="00872164"/>
    <w:rsid w:val="0087428D"/>
    <w:rsid w:val="008742C5"/>
    <w:rsid w:val="00874319"/>
    <w:rsid w:val="008758A8"/>
    <w:rsid w:val="00875D33"/>
    <w:rsid w:val="00875D71"/>
    <w:rsid w:val="00876222"/>
    <w:rsid w:val="00876D54"/>
    <w:rsid w:val="00876E54"/>
    <w:rsid w:val="00876F2F"/>
    <w:rsid w:val="00877149"/>
    <w:rsid w:val="00877368"/>
    <w:rsid w:val="00880CEB"/>
    <w:rsid w:val="00880FC3"/>
    <w:rsid w:val="0088110F"/>
    <w:rsid w:val="00881E2E"/>
    <w:rsid w:val="00881F22"/>
    <w:rsid w:val="00881FA6"/>
    <w:rsid w:val="00882320"/>
    <w:rsid w:val="00883DBC"/>
    <w:rsid w:val="008841DD"/>
    <w:rsid w:val="00884262"/>
    <w:rsid w:val="0088442B"/>
    <w:rsid w:val="00884662"/>
    <w:rsid w:val="00884A1F"/>
    <w:rsid w:val="00885352"/>
    <w:rsid w:val="00886193"/>
    <w:rsid w:val="008869AD"/>
    <w:rsid w:val="008869D8"/>
    <w:rsid w:val="008875F9"/>
    <w:rsid w:val="008877BE"/>
    <w:rsid w:val="008878FA"/>
    <w:rsid w:val="00887DDD"/>
    <w:rsid w:val="0089095D"/>
    <w:rsid w:val="00890D35"/>
    <w:rsid w:val="00891242"/>
    <w:rsid w:val="00891741"/>
    <w:rsid w:val="00891ABA"/>
    <w:rsid w:val="00891CC5"/>
    <w:rsid w:val="008920A0"/>
    <w:rsid w:val="00892198"/>
    <w:rsid w:val="008925AC"/>
    <w:rsid w:val="00892986"/>
    <w:rsid w:val="0089300B"/>
    <w:rsid w:val="00893F95"/>
    <w:rsid w:val="00893FFC"/>
    <w:rsid w:val="0089492D"/>
    <w:rsid w:val="00894C2A"/>
    <w:rsid w:val="008955AB"/>
    <w:rsid w:val="00895923"/>
    <w:rsid w:val="00896191"/>
    <w:rsid w:val="00896986"/>
    <w:rsid w:val="00896A65"/>
    <w:rsid w:val="00896E97"/>
    <w:rsid w:val="008974F1"/>
    <w:rsid w:val="008979EB"/>
    <w:rsid w:val="008A00E2"/>
    <w:rsid w:val="008A0362"/>
    <w:rsid w:val="008A091C"/>
    <w:rsid w:val="008A0987"/>
    <w:rsid w:val="008A0A36"/>
    <w:rsid w:val="008A0D39"/>
    <w:rsid w:val="008A0E65"/>
    <w:rsid w:val="008A149B"/>
    <w:rsid w:val="008A19B8"/>
    <w:rsid w:val="008A19CE"/>
    <w:rsid w:val="008A1C1E"/>
    <w:rsid w:val="008A1DA4"/>
    <w:rsid w:val="008A223A"/>
    <w:rsid w:val="008A22A4"/>
    <w:rsid w:val="008A2F9C"/>
    <w:rsid w:val="008A3559"/>
    <w:rsid w:val="008A35D0"/>
    <w:rsid w:val="008A3894"/>
    <w:rsid w:val="008A3AC7"/>
    <w:rsid w:val="008A3DB8"/>
    <w:rsid w:val="008A3F74"/>
    <w:rsid w:val="008A40E7"/>
    <w:rsid w:val="008A504A"/>
    <w:rsid w:val="008A5846"/>
    <w:rsid w:val="008A5C39"/>
    <w:rsid w:val="008A5E2A"/>
    <w:rsid w:val="008A5EA1"/>
    <w:rsid w:val="008A6488"/>
    <w:rsid w:val="008A655E"/>
    <w:rsid w:val="008A72DC"/>
    <w:rsid w:val="008A78F5"/>
    <w:rsid w:val="008B0878"/>
    <w:rsid w:val="008B0F1B"/>
    <w:rsid w:val="008B1131"/>
    <w:rsid w:val="008B13B4"/>
    <w:rsid w:val="008B1632"/>
    <w:rsid w:val="008B1808"/>
    <w:rsid w:val="008B2213"/>
    <w:rsid w:val="008B3C21"/>
    <w:rsid w:val="008B3D2B"/>
    <w:rsid w:val="008B4453"/>
    <w:rsid w:val="008B4C01"/>
    <w:rsid w:val="008B5E1C"/>
    <w:rsid w:val="008B6462"/>
    <w:rsid w:val="008B6C19"/>
    <w:rsid w:val="008B7025"/>
    <w:rsid w:val="008B76EA"/>
    <w:rsid w:val="008C014E"/>
    <w:rsid w:val="008C0403"/>
    <w:rsid w:val="008C1354"/>
    <w:rsid w:val="008C238D"/>
    <w:rsid w:val="008C2EE4"/>
    <w:rsid w:val="008C32F0"/>
    <w:rsid w:val="008C334E"/>
    <w:rsid w:val="008C3823"/>
    <w:rsid w:val="008C3840"/>
    <w:rsid w:val="008C38B1"/>
    <w:rsid w:val="008C3AAE"/>
    <w:rsid w:val="008C3BF7"/>
    <w:rsid w:val="008C40D2"/>
    <w:rsid w:val="008C42B6"/>
    <w:rsid w:val="008C4A82"/>
    <w:rsid w:val="008C4C8C"/>
    <w:rsid w:val="008C50DC"/>
    <w:rsid w:val="008C58F3"/>
    <w:rsid w:val="008C5C6D"/>
    <w:rsid w:val="008C5D06"/>
    <w:rsid w:val="008C6055"/>
    <w:rsid w:val="008C6777"/>
    <w:rsid w:val="008C72BD"/>
    <w:rsid w:val="008C7AE6"/>
    <w:rsid w:val="008D0246"/>
    <w:rsid w:val="008D046D"/>
    <w:rsid w:val="008D0735"/>
    <w:rsid w:val="008D1AE4"/>
    <w:rsid w:val="008D2128"/>
    <w:rsid w:val="008D2137"/>
    <w:rsid w:val="008D22B4"/>
    <w:rsid w:val="008D28EC"/>
    <w:rsid w:val="008D2E07"/>
    <w:rsid w:val="008D304E"/>
    <w:rsid w:val="008D3444"/>
    <w:rsid w:val="008D34E9"/>
    <w:rsid w:val="008D377E"/>
    <w:rsid w:val="008D3A6B"/>
    <w:rsid w:val="008D3C39"/>
    <w:rsid w:val="008D4377"/>
    <w:rsid w:val="008D4A59"/>
    <w:rsid w:val="008D4F37"/>
    <w:rsid w:val="008D690F"/>
    <w:rsid w:val="008D7192"/>
    <w:rsid w:val="008D7753"/>
    <w:rsid w:val="008E064C"/>
    <w:rsid w:val="008E07B8"/>
    <w:rsid w:val="008E0954"/>
    <w:rsid w:val="008E1292"/>
    <w:rsid w:val="008E1AE0"/>
    <w:rsid w:val="008E1D79"/>
    <w:rsid w:val="008E2A65"/>
    <w:rsid w:val="008E31C5"/>
    <w:rsid w:val="008E34CE"/>
    <w:rsid w:val="008E4164"/>
    <w:rsid w:val="008E4AA5"/>
    <w:rsid w:val="008E50E9"/>
    <w:rsid w:val="008E55F5"/>
    <w:rsid w:val="008E5700"/>
    <w:rsid w:val="008E5D32"/>
    <w:rsid w:val="008E623A"/>
    <w:rsid w:val="008E6330"/>
    <w:rsid w:val="008E6D20"/>
    <w:rsid w:val="008E71DA"/>
    <w:rsid w:val="008E71E2"/>
    <w:rsid w:val="008F09DC"/>
    <w:rsid w:val="008F0DE5"/>
    <w:rsid w:val="008F0E2B"/>
    <w:rsid w:val="008F17B8"/>
    <w:rsid w:val="008F19FD"/>
    <w:rsid w:val="008F2011"/>
    <w:rsid w:val="008F2061"/>
    <w:rsid w:val="008F2E37"/>
    <w:rsid w:val="008F33D8"/>
    <w:rsid w:val="008F3A1F"/>
    <w:rsid w:val="008F3C1F"/>
    <w:rsid w:val="008F5298"/>
    <w:rsid w:val="008F5C58"/>
    <w:rsid w:val="008F61F1"/>
    <w:rsid w:val="008F6598"/>
    <w:rsid w:val="008F65F6"/>
    <w:rsid w:val="008F6825"/>
    <w:rsid w:val="008F6FE7"/>
    <w:rsid w:val="008F7896"/>
    <w:rsid w:val="008F78F1"/>
    <w:rsid w:val="008F7EAA"/>
    <w:rsid w:val="009006FA"/>
    <w:rsid w:val="00900763"/>
    <w:rsid w:val="009011D6"/>
    <w:rsid w:val="009011FA"/>
    <w:rsid w:val="0090170A"/>
    <w:rsid w:val="00901968"/>
    <w:rsid w:val="0090245E"/>
    <w:rsid w:val="0090296D"/>
    <w:rsid w:val="0090301D"/>
    <w:rsid w:val="009038FC"/>
    <w:rsid w:val="009040D3"/>
    <w:rsid w:val="009042F6"/>
    <w:rsid w:val="00904360"/>
    <w:rsid w:val="00904AAC"/>
    <w:rsid w:val="00904CB0"/>
    <w:rsid w:val="00905253"/>
    <w:rsid w:val="009054DB"/>
    <w:rsid w:val="00905798"/>
    <w:rsid w:val="00905BD6"/>
    <w:rsid w:val="00905F0B"/>
    <w:rsid w:val="009062F2"/>
    <w:rsid w:val="009077E0"/>
    <w:rsid w:val="00910265"/>
    <w:rsid w:val="00910274"/>
    <w:rsid w:val="00910916"/>
    <w:rsid w:val="009109C8"/>
    <w:rsid w:val="00910C4A"/>
    <w:rsid w:val="009116A7"/>
    <w:rsid w:val="00912039"/>
    <w:rsid w:val="00912075"/>
    <w:rsid w:val="009128CC"/>
    <w:rsid w:val="00912B98"/>
    <w:rsid w:val="00912C28"/>
    <w:rsid w:val="00912C87"/>
    <w:rsid w:val="00912ECF"/>
    <w:rsid w:val="00913440"/>
    <w:rsid w:val="0091344E"/>
    <w:rsid w:val="0091347D"/>
    <w:rsid w:val="009145E1"/>
    <w:rsid w:val="00914A29"/>
    <w:rsid w:val="00915399"/>
    <w:rsid w:val="00915665"/>
    <w:rsid w:val="00915FD0"/>
    <w:rsid w:val="0091728A"/>
    <w:rsid w:val="00917C3E"/>
    <w:rsid w:val="00917D0D"/>
    <w:rsid w:val="009206E2"/>
    <w:rsid w:val="00921745"/>
    <w:rsid w:val="00922449"/>
    <w:rsid w:val="00922B59"/>
    <w:rsid w:val="00922CDB"/>
    <w:rsid w:val="00923E39"/>
    <w:rsid w:val="00924A35"/>
    <w:rsid w:val="009255A1"/>
    <w:rsid w:val="009259DC"/>
    <w:rsid w:val="00925BF4"/>
    <w:rsid w:val="00925CC2"/>
    <w:rsid w:val="00925F5E"/>
    <w:rsid w:val="00926050"/>
    <w:rsid w:val="0092667A"/>
    <w:rsid w:val="0092688A"/>
    <w:rsid w:val="00927A4B"/>
    <w:rsid w:val="0093003D"/>
    <w:rsid w:val="00930058"/>
    <w:rsid w:val="00930071"/>
    <w:rsid w:val="009307CC"/>
    <w:rsid w:val="00931D18"/>
    <w:rsid w:val="00931F3E"/>
    <w:rsid w:val="00934128"/>
    <w:rsid w:val="00934B8E"/>
    <w:rsid w:val="00936581"/>
    <w:rsid w:val="00936C64"/>
    <w:rsid w:val="00937692"/>
    <w:rsid w:val="00937A0B"/>
    <w:rsid w:val="00937BB4"/>
    <w:rsid w:val="00941062"/>
    <w:rsid w:val="009410EB"/>
    <w:rsid w:val="00941238"/>
    <w:rsid w:val="00941A18"/>
    <w:rsid w:val="00941E7B"/>
    <w:rsid w:val="009421EF"/>
    <w:rsid w:val="00942261"/>
    <w:rsid w:val="009423D9"/>
    <w:rsid w:val="00942592"/>
    <w:rsid w:val="00942FCA"/>
    <w:rsid w:val="009430B3"/>
    <w:rsid w:val="009433CF"/>
    <w:rsid w:val="00943706"/>
    <w:rsid w:val="00943911"/>
    <w:rsid w:val="00943BF1"/>
    <w:rsid w:val="00943D8A"/>
    <w:rsid w:val="00944505"/>
    <w:rsid w:val="0094569E"/>
    <w:rsid w:val="009458A1"/>
    <w:rsid w:val="00945FFF"/>
    <w:rsid w:val="00946147"/>
    <w:rsid w:val="00946161"/>
    <w:rsid w:val="00946361"/>
    <w:rsid w:val="00946707"/>
    <w:rsid w:val="00946C3E"/>
    <w:rsid w:val="00947330"/>
    <w:rsid w:val="009473AD"/>
    <w:rsid w:val="00950B9D"/>
    <w:rsid w:val="0095113C"/>
    <w:rsid w:val="009512C8"/>
    <w:rsid w:val="0095185E"/>
    <w:rsid w:val="00952DB3"/>
    <w:rsid w:val="00952F13"/>
    <w:rsid w:val="00953190"/>
    <w:rsid w:val="00953B00"/>
    <w:rsid w:val="0095498B"/>
    <w:rsid w:val="00954B3F"/>
    <w:rsid w:val="00954B82"/>
    <w:rsid w:val="009550D1"/>
    <w:rsid w:val="00955432"/>
    <w:rsid w:val="00955A8F"/>
    <w:rsid w:val="00955D78"/>
    <w:rsid w:val="00956AB2"/>
    <w:rsid w:val="00956BFA"/>
    <w:rsid w:val="009570ED"/>
    <w:rsid w:val="009575C0"/>
    <w:rsid w:val="00957736"/>
    <w:rsid w:val="00957C8C"/>
    <w:rsid w:val="00957F2D"/>
    <w:rsid w:val="009602A7"/>
    <w:rsid w:val="009603B9"/>
    <w:rsid w:val="00960DF6"/>
    <w:rsid w:val="009610C1"/>
    <w:rsid w:val="00961C39"/>
    <w:rsid w:val="00961C6B"/>
    <w:rsid w:val="00962BC7"/>
    <w:rsid w:val="00962EEB"/>
    <w:rsid w:val="00962F87"/>
    <w:rsid w:val="00962FC4"/>
    <w:rsid w:val="00965837"/>
    <w:rsid w:val="0096644F"/>
    <w:rsid w:val="0096683A"/>
    <w:rsid w:val="0096704C"/>
    <w:rsid w:val="00967838"/>
    <w:rsid w:val="00967ABD"/>
    <w:rsid w:val="00967C04"/>
    <w:rsid w:val="009705B4"/>
    <w:rsid w:val="0097074F"/>
    <w:rsid w:val="00971127"/>
    <w:rsid w:val="00971805"/>
    <w:rsid w:val="00971DDB"/>
    <w:rsid w:val="00971FCA"/>
    <w:rsid w:val="009721B3"/>
    <w:rsid w:val="00973EA9"/>
    <w:rsid w:val="0097491C"/>
    <w:rsid w:val="00974B86"/>
    <w:rsid w:val="00974FDB"/>
    <w:rsid w:val="009765B8"/>
    <w:rsid w:val="009766FD"/>
    <w:rsid w:val="0097681B"/>
    <w:rsid w:val="00976D36"/>
    <w:rsid w:val="009770A8"/>
    <w:rsid w:val="00977CBD"/>
    <w:rsid w:val="00977DC6"/>
    <w:rsid w:val="009804BB"/>
    <w:rsid w:val="0098054B"/>
    <w:rsid w:val="00980D40"/>
    <w:rsid w:val="009812A7"/>
    <w:rsid w:val="009814CF"/>
    <w:rsid w:val="0098179F"/>
    <w:rsid w:val="0098234D"/>
    <w:rsid w:val="0098237D"/>
    <w:rsid w:val="00984079"/>
    <w:rsid w:val="00984148"/>
    <w:rsid w:val="0098430D"/>
    <w:rsid w:val="009847A5"/>
    <w:rsid w:val="00984FE2"/>
    <w:rsid w:val="00985796"/>
    <w:rsid w:val="0098591A"/>
    <w:rsid w:val="00985B7E"/>
    <w:rsid w:val="00985CC6"/>
    <w:rsid w:val="00985CE3"/>
    <w:rsid w:val="00986BCB"/>
    <w:rsid w:val="00986D99"/>
    <w:rsid w:val="0098731F"/>
    <w:rsid w:val="0098734F"/>
    <w:rsid w:val="009900E6"/>
    <w:rsid w:val="00991329"/>
    <w:rsid w:val="009917DD"/>
    <w:rsid w:val="00991A11"/>
    <w:rsid w:val="00991BF9"/>
    <w:rsid w:val="00991BFB"/>
    <w:rsid w:val="00991C9F"/>
    <w:rsid w:val="00991DCD"/>
    <w:rsid w:val="0099258C"/>
    <w:rsid w:val="009928D7"/>
    <w:rsid w:val="00992953"/>
    <w:rsid w:val="00992DAA"/>
    <w:rsid w:val="00992E39"/>
    <w:rsid w:val="00992E8E"/>
    <w:rsid w:val="00993087"/>
    <w:rsid w:val="00994256"/>
    <w:rsid w:val="009945F3"/>
    <w:rsid w:val="00994DF4"/>
    <w:rsid w:val="00994E9B"/>
    <w:rsid w:val="0099507B"/>
    <w:rsid w:val="00996045"/>
    <w:rsid w:val="00997AA8"/>
    <w:rsid w:val="00997BC5"/>
    <w:rsid w:val="00997F3F"/>
    <w:rsid w:val="009A0218"/>
    <w:rsid w:val="009A03FE"/>
    <w:rsid w:val="009A0BE8"/>
    <w:rsid w:val="009A1520"/>
    <w:rsid w:val="009A1871"/>
    <w:rsid w:val="009A19A8"/>
    <w:rsid w:val="009A19EF"/>
    <w:rsid w:val="009A1E7C"/>
    <w:rsid w:val="009A1E83"/>
    <w:rsid w:val="009A21F6"/>
    <w:rsid w:val="009A2415"/>
    <w:rsid w:val="009A2A56"/>
    <w:rsid w:val="009A4204"/>
    <w:rsid w:val="009A53B8"/>
    <w:rsid w:val="009A540C"/>
    <w:rsid w:val="009A576A"/>
    <w:rsid w:val="009A5F68"/>
    <w:rsid w:val="009A67C4"/>
    <w:rsid w:val="009A6817"/>
    <w:rsid w:val="009A7C88"/>
    <w:rsid w:val="009A7D89"/>
    <w:rsid w:val="009B0556"/>
    <w:rsid w:val="009B0C0A"/>
    <w:rsid w:val="009B21F8"/>
    <w:rsid w:val="009B2220"/>
    <w:rsid w:val="009B2635"/>
    <w:rsid w:val="009B3174"/>
    <w:rsid w:val="009B3779"/>
    <w:rsid w:val="009B3C97"/>
    <w:rsid w:val="009B3E04"/>
    <w:rsid w:val="009B44C8"/>
    <w:rsid w:val="009B4590"/>
    <w:rsid w:val="009B46BB"/>
    <w:rsid w:val="009B4733"/>
    <w:rsid w:val="009B4DE5"/>
    <w:rsid w:val="009B4E45"/>
    <w:rsid w:val="009B519C"/>
    <w:rsid w:val="009B57AE"/>
    <w:rsid w:val="009B5EFB"/>
    <w:rsid w:val="009B6701"/>
    <w:rsid w:val="009B6A54"/>
    <w:rsid w:val="009B6D6C"/>
    <w:rsid w:val="009B732C"/>
    <w:rsid w:val="009B7333"/>
    <w:rsid w:val="009B79BA"/>
    <w:rsid w:val="009C06B9"/>
    <w:rsid w:val="009C09BC"/>
    <w:rsid w:val="009C0B43"/>
    <w:rsid w:val="009C1932"/>
    <w:rsid w:val="009C2307"/>
    <w:rsid w:val="009C2526"/>
    <w:rsid w:val="009C27C1"/>
    <w:rsid w:val="009C2956"/>
    <w:rsid w:val="009C2B96"/>
    <w:rsid w:val="009C2F24"/>
    <w:rsid w:val="009C51F4"/>
    <w:rsid w:val="009C528A"/>
    <w:rsid w:val="009C5BD8"/>
    <w:rsid w:val="009C5C68"/>
    <w:rsid w:val="009C6831"/>
    <w:rsid w:val="009C6B19"/>
    <w:rsid w:val="009C6C1C"/>
    <w:rsid w:val="009C7635"/>
    <w:rsid w:val="009C7772"/>
    <w:rsid w:val="009C7837"/>
    <w:rsid w:val="009D00E6"/>
    <w:rsid w:val="009D0792"/>
    <w:rsid w:val="009D0B59"/>
    <w:rsid w:val="009D2763"/>
    <w:rsid w:val="009D2DE9"/>
    <w:rsid w:val="009D32CF"/>
    <w:rsid w:val="009D4A5E"/>
    <w:rsid w:val="009D55F4"/>
    <w:rsid w:val="009D5873"/>
    <w:rsid w:val="009D6212"/>
    <w:rsid w:val="009D63BD"/>
    <w:rsid w:val="009D7104"/>
    <w:rsid w:val="009D7403"/>
    <w:rsid w:val="009D74AB"/>
    <w:rsid w:val="009E0937"/>
    <w:rsid w:val="009E137C"/>
    <w:rsid w:val="009E162A"/>
    <w:rsid w:val="009E3CED"/>
    <w:rsid w:val="009E4432"/>
    <w:rsid w:val="009E45BD"/>
    <w:rsid w:val="009E4E5F"/>
    <w:rsid w:val="009E7C98"/>
    <w:rsid w:val="009E7D41"/>
    <w:rsid w:val="009F0150"/>
    <w:rsid w:val="009F0224"/>
    <w:rsid w:val="009F060B"/>
    <w:rsid w:val="009F1082"/>
    <w:rsid w:val="009F158C"/>
    <w:rsid w:val="009F17D3"/>
    <w:rsid w:val="009F19C2"/>
    <w:rsid w:val="009F1C13"/>
    <w:rsid w:val="009F246F"/>
    <w:rsid w:val="009F26BE"/>
    <w:rsid w:val="009F28E2"/>
    <w:rsid w:val="009F2A07"/>
    <w:rsid w:val="009F2A25"/>
    <w:rsid w:val="009F354B"/>
    <w:rsid w:val="009F359A"/>
    <w:rsid w:val="009F390A"/>
    <w:rsid w:val="009F3D3A"/>
    <w:rsid w:val="009F44EB"/>
    <w:rsid w:val="009F4592"/>
    <w:rsid w:val="009F5910"/>
    <w:rsid w:val="009F59C1"/>
    <w:rsid w:val="009F5D7F"/>
    <w:rsid w:val="009F6B0C"/>
    <w:rsid w:val="009F6D02"/>
    <w:rsid w:val="009F7124"/>
    <w:rsid w:val="009F7CE4"/>
    <w:rsid w:val="009F7D7A"/>
    <w:rsid w:val="009F7DBC"/>
    <w:rsid w:val="00A0067F"/>
    <w:rsid w:val="00A00A14"/>
    <w:rsid w:val="00A00D62"/>
    <w:rsid w:val="00A014EB"/>
    <w:rsid w:val="00A01611"/>
    <w:rsid w:val="00A0196D"/>
    <w:rsid w:val="00A01E0C"/>
    <w:rsid w:val="00A01E8F"/>
    <w:rsid w:val="00A021B8"/>
    <w:rsid w:val="00A02F44"/>
    <w:rsid w:val="00A03342"/>
    <w:rsid w:val="00A03672"/>
    <w:rsid w:val="00A044B8"/>
    <w:rsid w:val="00A04656"/>
    <w:rsid w:val="00A04B41"/>
    <w:rsid w:val="00A04E9C"/>
    <w:rsid w:val="00A052F9"/>
    <w:rsid w:val="00A05943"/>
    <w:rsid w:val="00A05B3E"/>
    <w:rsid w:val="00A05FEC"/>
    <w:rsid w:val="00A06D39"/>
    <w:rsid w:val="00A06F05"/>
    <w:rsid w:val="00A0779C"/>
    <w:rsid w:val="00A07863"/>
    <w:rsid w:val="00A108C4"/>
    <w:rsid w:val="00A10AF6"/>
    <w:rsid w:val="00A11089"/>
    <w:rsid w:val="00A11E65"/>
    <w:rsid w:val="00A121A6"/>
    <w:rsid w:val="00A1234A"/>
    <w:rsid w:val="00A12438"/>
    <w:rsid w:val="00A12C08"/>
    <w:rsid w:val="00A13297"/>
    <w:rsid w:val="00A13DDC"/>
    <w:rsid w:val="00A13DF3"/>
    <w:rsid w:val="00A13FC7"/>
    <w:rsid w:val="00A14295"/>
    <w:rsid w:val="00A142F4"/>
    <w:rsid w:val="00A14971"/>
    <w:rsid w:val="00A14B49"/>
    <w:rsid w:val="00A16012"/>
    <w:rsid w:val="00A16223"/>
    <w:rsid w:val="00A16FF8"/>
    <w:rsid w:val="00A1771A"/>
    <w:rsid w:val="00A17802"/>
    <w:rsid w:val="00A178D1"/>
    <w:rsid w:val="00A20F5F"/>
    <w:rsid w:val="00A2157F"/>
    <w:rsid w:val="00A21912"/>
    <w:rsid w:val="00A219E8"/>
    <w:rsid w:val="00A21D89"/>
    <w:rsid w:val="00A21E87"/>
    <w:rsid w:val="00A223A3"/>
    <w:rsid w:val="00A2307F"/>
    <w:rsid w:val="00A235DC"/>
    <w:rsid w:val="00A241F1"/>
    <w:rsid w:val="00A24F64"/>
    <w:rsid w:val="00A254FA"/>
    <w:rsid w:val="00A2605F"/>
    <w:rsid w:val="00A265C3"/>
    <w:rsid w:val="00A268E3"/>
    <w:rsid w:val="00A26FF3"/>
    <w:rsid w:val="00A274B2"/>
    <w:rsid w:val="00A274C0"/>
    <w:rsid w:val="00A27D19"/>
    <w:rsid w:val="00A31AF0"/>
    <w:rsid w:val="00A32139"/>
    <w:rsid w:val="00A322A5"/>
    <w:rsid w:val="00A3259B"/>
    <w:rsid w:val="00A32E69"/>
    <w:rsid w:val="00A33035"/>
    <w:rsid w:val="00A33369"/>
    <w:rsid w:val="00A33851"/>
    <w:rsid w:val="00A34A58"/>
    <w:rsid w:val="00A34F1F"/>
    <w:rsid w:val="00A35637"/>
    <w:rsid w:val="00A3568C"/>
    <w:rsid w:val="00A358BF"/>
    <w:rsid w:val="00A36154"/>
    <w:rsid w:val="00A36486"/>
    <w:rsid w:val="00A36647"/>
    <w:rsid w:val="00A36B51"/>
    <w:rsid w:val="00A36D0E"/>
    <w:rsid w:val="00A36E85"/>
    <w:rsid w:val="00A3737B"/>
    <w:rsid w:val="00A37AB1"/>
    <w:rsid w:val="00A37CDE"/>
    <w:rsid w:val="00A4094C"/>
    <w:rsid w:val="00A40E8F"/>
    <w:rsid w:val="00A41049"/>
    <w:rsid w:val="00A41103"/>
    <w:rsid w:val="00A41593"/>
    <w:rsid w:val="00A41860"/>
    <w:rsid w:val="00A41A78"/>
    <w:rsid w:val="00A41AFD"/>
    <w:rsid w:val="00A42102"/>
    <w:rsid w:val="00A42BF0"/>
    <w:rsid w:val="00A43C43"/>
    <w:rsid w:val="00A43C64"/>
    <w:rsid w:val="00A43FAB"/>
    <w:rsid w:val="00A4412D"/>
    <w:rsid w:val="00A441CA"/>
    <w:rsid w:val="00A4446A"/>
    <w:rsid w:val="00A4446C"/>
    <w:rsid w:val="00A44D03"/>
    <w:rsid w:val="00A4568F"/>
    <w:rsid w:val="00A459D3"/>
    <w:rsid w:val="00A468FB"/>
    <w:rsid w:val="00A46916"/>
    <w:rsid w:val="00A46B06"/>
    <w:rsid w:val="00A47D0D"/>
    <w:rsid w:val="00A47DCD"/>
    <w:rsid w:val="00A518EA"/>
    <w:rsid w:val="00A520C9"/>
    <w:rsid w:val="00A52763"/>
    <w:rsid w:val="00A52994"/>
    <w:rsid w:val="00A52BC5"/>
    <w:rsid w:val="00A53DEE"/>
    <w:rsid w:val="00A53EC4"/>
    <w:rsid w:val="00A54268"/>
    <w:rsid w:val="00A543FF"/>
    <w:rsid w:val="00A54AFC"/>
    <w:rsid w:val="00A54BEC"/>
    <w:rsid w:val="00A55215"/>
    <w:rsid w:val="00A552BD"/>
    <w:rsid w:val="00A552E6"/>
    <w:rsid w:val="00A55600"/>
    <w:rsid w:val="00A55715"/>
    <w:rsid w:val="00A55A89"/>
    <w:rsid w:val="00A55E34"/>
    <w:rsid w:val="00A56172"/>
    <w:rsid w:val="00A569F0"/>
    <w:rsid w:val="00A56A3D"/>
    <w:rsid w:val="00A56D70"/>
    <w:rsid w:val="00A573DB"/>
    <w:rsid w:val="00A6041F"/>
    <w:rsid w:val="00A60463"/>
    <w:rsid w:val="00A60DFE"/>
    <w:rsid w:val="00A6143C"/>
    <w:rsid w:val="00A61561"/>
    <w:rsid w:val="00A61914"/>
    <w:rsid w:val="00A61A9E"/>
    <w:rsid w:val="00A61D78"/>
    <w:rsid w:val="00A61E36"/>
    <w:rsid w:val="00A61F7E"/>
    <w:rsid w:val="00A627D4"/>
    <w:rsid w:val="00A62CCB"/>
    <w:rsid w:val="00A6340D"/>
    <w:rsid w:val="00A6389E"/>
    <w:rsid w:val="00A63EC2"/>
    <w:rsid w:val="00A640F1"/>
    <w:rsid w:val="00A64385"/>
    <w:rsid w:val="00A64745"/>
    <w:rsid w:val="00A64AC2"/>
    <w:rsid w:val="00A64FF5"/>
    <w:rsid w:val="00A65D8E"/>
    <w:rsid w:val="00A66BDC"/>
    <w:rsid w:val="00A66F4E"/>
    <w:rsid w:val="00A67093"/>
    <w:rsid w:val="00A67B06"/>
    <w:rsid w:val="00A70E4F"/>
    <w:rsid w:val="00A712CE"/>
    <w:rsid w:val="00A714B3"/>
    <w:rsid w:val="00A7199C"/>
    <w:rsid w:val="00A72BDF"/>
    <w:rsid w:val="00A72C65"/>
    <w:rsid w:val="00A72EEC"/>
    <w:rsid w:val="00A73111"/>
    <w:rsid w:val="00A74CEC"/>
    <w:rsid w:val="00A74F44"/>
    <w:rsid w:val="00A74F4E"/>
    <w:rsid w:val="00A7511D"/>
    <w:rsid w:val="00A752C5"/>
    <w:rsid w:val="00A75948"/>
    <w:rsid w:val="00A763BF"/>
    <w:rsid w:val="00A7648A"/>
    <w:rsid w:val="00A77F10"/>
    <w:rsid w:val="00A77FA4"/>
    <w:rsid w:val="00A801BF"/>
    <w:rsid w:val="00A81166"/>
    <w:rsid w:val="00A811A7"/>
    <w:rsid w:val="00A81875"/>
    <w:rsid w:val="00A81B1E"/>
    <w:rsid w:val="00A8205F"/>
    <w:rsid w:val="00A8351D"/>
    <w:rsid w:val="00A837B0"/>
    <w:rsid w:val="00A83A09"/>
    <w:rsid w:val="00A842DA"/>
    <w:rsid w:val="00A84D74"/>
    <w:rsid w:val="00A85006"/>
    <w:rsid w:val="00A854F0"/>
    <w:rsid w:val="00A8570E"/>
    <w:rsid w:val="00A85871"/>
    <w:rsid w:val="00A86B25"/>
    <w:rsid w:val="00A8762D"/>
    <w:rsid w:val="00A87966"/>
    <w:rsid w:val="00A90AFB"/>
    <w:rsid w:val="00A90CAB"/>
    <w:rsid w:val="00A90D22"/>
    <w:rsid w:val="00A90E10"/>
    <w:rsid w:val="00A90F64"/>
    <w:rsid w:val="00A91087"/>
    <w:rsid w:val="00A91949"/>
    <w:rsid w:val="00A919C2"/>
    <w:rsid w:val="00A93379"/>
    <w:rsid w:val="00A935FA"/>
    <w:rsid w:val="00A9397C"/>
    <w:rsid w:val="00A93AB2"/>
    <w:rsid w:val="00A93BCE"/>
    <w:rsid w:val="00A93E2A"/>
    <w:rsid w:val="00A941E0"/>
    <w:rsid w:val="00A94BB0"/>
    <w:rsid w:val="00A94E4B"/>
    <w:rsid w:val="00A950AB"/>
    <w:rsid w:val="00A951F6"/>
    <w:rsid w:val="00A95532"/>
    <w:rsid w:val="00A95590"/>
    <w:rsid w:val="00A956EB"/>
    <w:rsid w:val="00A9586E"/>
    <w:rsid w:val="00A95A39"/>
    <w:rsid w:val="00A95C6A"/>
    <w:rsid w:val="00A965EB"/>
    <w:rsid w:val="00A9706B"/>
    <w:rsid w:val="00A97315"/>
    <w:rsid w:val="00A97A38"/>
    <w:rsid w:val="00A97EBF"/>
    <w:rsid w:val="00A97FBA"/>
    <w:rsid w:val="00AA0ADA"/>
    <w:rsid w:val="00AA1042"/>
    <w:rsid w:val="00AA13FE"/>
    <w:rsid w:val="00AA1AAF"/>
    <w:rsid w:val="00AA1DFA"/>
    <w:rsid w:val="00AA2657"/>
    <w:rsid w:val="00AA2986"/>
    <w:rsid w:val="00AA31DF"/>
    <w:rsid w:val="00AA3465"/>
    <w:rsid w:val="00AA37CB"/>
    <w:rsid w:val="00AA4072"/>
    <w:rsid w:val="00AA431E"/>
    <w:rsid w:val="00AA4624"/>
    <w:rsid w:val="00AA4BD2"/>
    <w:rsid w:val="00AA60FD"/>
    <w:rsid w:val="00AA6C80"/>
    <w:rsid w:val="00AA6D11"/>
    <w:rsid w:val="00AA6DBF"/>
    <w:rsid w:val="00AA733A"/>
    <w:rsid w:val="00AA741F"/>
    <w:rsid w:val="00AA747D"/>
    <w:rsid w:val="00AA7C23"/>
    <w:rsid w:val="00AB019E"/>
    <w:rsid w:val="00AB1124"/>
    <w:rsid w:val="00AB26A5"/>
    <w:rsid w:val="00AB2B62"/>
    <w:rsid w:val="00AB30A0"/>
    <w:rsid w:val="00AB3964"/>
    <w:rsid w:val="00AB3B3E"/>
    <w:rsid w:val="00AB3EEB"/>
    <w:rsid w:val="00AB4225"/>
    <w:rsid w:val="00AB46AA"/>
    <w:rsid w:val="00AB48F7"/>
    <w:rsid w:val="00AB5891"/>
    <w:rsid w:val="00AB5FC3"/>
    <w:rsid w:val="00AB6745"/>
    <w:rsid w:val="00AB7515"/>
    <w:rsid w:val="00AB756C"/>
    <w:rsid w:val="00AB7BD2"/>
    <w:rsid w:val="00AB7ED4"/>
    <w:rsid w:val="00AC089A"/>
    <w:rsid w:val="00AC19A8"/>
    <w:rsid w:val="00AC2880"/>
    <w:rsid w:val="00AC3008"/>
    <w:rsid w:val="00AC3637"/>
    <w:rsid w:val="00AC3D90"/>
    <w:rsid w:val="00AC3F20"/>
    <w:rsid w:val="00AC47EB"/>
    <w:rsid w:val="00AC4919"/>
    <w:rsid w:val="00AC64FD"/>
    <w:rsid w:val="00AC6952"/>
    <w:rsid w:val="00AD0079"/>
    <w:rsid w:val="00AD037E"/>
    <w:rsid w:val="00AD0B8F"/>
    <w:rsid w:val="00AD0BF1"/>
    <w:rsid w:val="00AD1C08"/>
    <w:rsid w:val="00AD228B"/>
    <w:rsid w:val="00AD23B6"/>
    <w:rsid w:val="00AD2764"/>
    <w:rsid w:val="00AD2867"/>
    <w:rsid w:val="00AD38CD"/>
    <w:rsid w:val="00AD3EC9"/>
    <w:rsid w:val="00AD4126"/>
    <w:rsid w:val="00AD4535"/>
    <w:rsid w:val="00AD5C3F"/>
    <w:rsid w:val="00AD5EB2"/>
    <w:rsid w:val="00AD6053"/>
    <w:rsid w:val="00AD66E9"/>
    <w:rsid w:val="00AD6F4F"/>
    <w:rsid w:val="00AD79C7"/>
    <w:rsid w:val="00AE0332"/>
    <w:rsid w:val="00AE14E8"/>
    <w:rsid w:val="00AE1CE1"/>
    <w:rsid w:val="00AE205E"/>
    <w:rsid w:val="00AE218E"/>
    <w:rsid w:val="00AE2EBB"/>
    <w:rsid w:val="00AE2FAF"/>
    <w:rsid w:val="00AE323F"/>
    <w:rsid w:val="00AE3AB5"/>
    <w:rsid w:val="00AE49E0"/>
    <w:rsid w:val="00AE4BA0"/>
    <w:rsid w:val="00AE541D"/>
    <w:rsid w:val="00AE5A25"/>
    <w:rsid w:val="00AE5B47"/>
    <w:rsid w:val="00AE6247"/>
    <w:rsid w:val="00AE6DB1"/>
    <w:rsid w:val="00AF0167"/>
    <w:rsid w:val="00AF0C00"/>
    <w:rsid w:val="00AF1462"/>
    <w:rsid w:val="00AF1C0A"/>
    <w:rsid w:val="00AF1F15"/>
    <w:rsid w:val="00AF27CF"/>
    <w:rsid w:val="00AF2D13"/>
    <w:rsid w:val="00AF327C"/>
    <w:rsid w:val="00AF3A0A"/>
    <w:rsid w:val="00AF3A1C"/>
    <w:rsid w:val="00AF3EA0"/>
    <w:rsid w:val="00AF414B"/>
    <w:rsid w:val="00AF42B5"/>
    <w:rsid w:val="00AF51D2"/>
    <w:rsid w:val="00AF7A3E"/>
    <w:rsid w:val="00B002C7"/>
    <w:rsid w:val="00B00397"/>
    <w:rsid w:val="00B004C5"/>
    <w:rsid w:val="00B014A1"/>
    <w:rsid w:val="00B016C0"/>
    <w:rsid w:val="00B016E4"/>
    <w:rsid w:val="00B017C6"/>
    <w:rsid w:val="00B01DF9"/>
    <w:rsid w:val="00B02186"/>
    <w:rsid w:val="00B02D23"/>
    <w:rsid w:val="00B03534"/>
    <w:rsid w:val="00B036F7"/>
    <w:rsid w:val="00B039F0"/>
    <w:rsid w:val="00B03DC3"/>
    <w:rsid w:val="00B056D7"/>
    <w:rsid w:val="00B058F9"/>
    <w:rsid w:val="00B0600F"/>
    <w:rsid w:val="00B076B9"/>
    <w:rsid w:val="00B0799A"/>
    <w:rsid w:val="00B07E2C"/>
    <w:rsid w:val="00B101D3"/>
    <w:rsid w:val="00B108A0"/>
    <w:rsid w:val="00B11539"/>
    <w:rsid w:val="00B11653"/>
    <w:rsid w:val="00B1178D"/>
    <w:rsid w:val="00B11975"/>
    <w:rsid w:val="00B12886"/>
    <w:rsid w:val="00B129BA"/>
    <w:rsid w:val="00B129D8"/>
    <w:rsid w:val="00B12C14"/>
    <w:rsid w:val="00B12EDD"/>
    <w:rsid w:val="00B13048"/>
    <w:rsid w:val="00B13112"/>
    <w:rsid w:val="00B13135"/>
    <w:rsid w:val="00B1324A"/>
    <w:rsid w:val="00B138F5"/>
    <w:rsid w:val="00B13B8B"/>
    <w:rsid w:val="00B14489"/>
    <w:rsid w:val="00B147A2"/>
    <w:rsid w:val="00B14959"/>
    <w:rsid w:val="00B14DD9"/>
    <w:rsid w:val="00B14E83"/>
    <w:rsid w:val="00B1560E"/>
    <w:rsid w:val="00B15872"/>
    <w:rsid w:val="00B15B8A"/>
    <w:rsid w:val="00B16324"/>
    <w:rsid w:val="00B16620"/>
    <w:rsid w:val="00B16CDF"/>
    <w:rsid w:val="00B16D38"/>
    <w:rsid w:val="00B16D8A"/>
    <w:rsid w:val="00B17256"/>
    <w:rsid w:val="00B174B5"/>
    <w:rsid w:val="00B20663"/>
    <w:rsid w:val="00B2097B"/>
    <w:rsid w:val="00B20A7E"/>
    <w:rsid w:val="00B20E7F"/>
    <w:rsid w:val="00B20EE5"/>
    <w:rsid w:val="00B21F08"/>
    <w:rsid w:val="00B22117"/>
    <w:rsid w:val="00B22BCB"/>
    <w:rsid w:val="00B23422"/>
    <w:rsid w:val="00B236F2"/>
    <w:rsid w:val="00B2432F"/>
    <w:rsid w:val="00B248F2"/>
    <w:rsid w:val="00B25B3F"/>
    <w:rsid w:val="00B25F94"/>
    <w:rsid w:val="00B25FDF"/>
    <w:rsid w:val="00B265F7"/>
    <w:rsid w:val="00B26A6A"/>
    <w:rsid w:val="00B26BC2"/>
    <w:rsid w:val="00B26E61"/>
    <w:rsid w:val="00B26F2F"/>
    <w:rsid w:val="00B275F4"/>
    <w:rsid w:val="00B30138"/>
    <w:rsid w:val="00B309D8"/>
    <w:rsid w:val="00B30F33"/>
    <w:rsid w:val="00B30FB3"/>
    <w:rsid w:val="00B31A54"/>
    <w:rsid w:val="00B321C7"/>
    <w:rsid w:val="00B3229C"/>
    <w:rsid w:val="00B323B5"/>
    <w:rsid w:val="00B3280D"/>
    <w:rsid w:val="00B3386E"/>
    <w:rsid w:val="00B33CC1"/>
    <w:rsid w:val="00B33DD2"/>
    <w:rsid w:val="00B3424D"/>
    <w:rsid w:val="00B347B8"/>
    <w:rsid w:val="00B34911"/>
    <w:rsid w:val="00B34C45"/>
    <w:rsid w:val="00B34C79"/>
    <w:rsid w:val="00B3510B"/>
    <w:rsid w:val="00B36287"/>
    <w:rsid w:val="00B36761"/>
    <w:rsid w:val="00B36986"/>
    <w:rsid w:val="00B36A90"/>
    <w:rsid w:val="00B37007"/>
    <w:rsid w:val="00B37DDF"/>
    <w:rsid w:val="00B40816"/>
    <w:rsid w:val="00B40DDE"/>
    <w:rsid w:val="00B413E6"/>
    <w:rsid w:val="00B41E94"/>
    <w:rsid w:val="00B42DF9"/>
    <w:rsid w:val="00B4310B"/>
    <w:rsid w:val="00B432AE"/>
    <w:rsid w:val="00B434A5"/>
    <w:rsid w:val="00B44DB6"/>
    <w:rsid w:val="00B45FA6"/>
    <w:rsid w:val="00B46047"/>
    <w:rsid w:val="00B46060"/>
    <w:rsid w:val="00B4619C"/>
    <w:rsid w:val="00B461E1"/>
    <w:rsid w:val="00B46BFC"/>
    <w:rsid w:val="00B46E19"/>
    <w:rsid w:val="00B47013"/>
    <w:rsid w:val="00B51C95"/>
    <w:rsid w:val="00B51CDD"/>
    <w:rsid w:val="00B520AB"/>
    <w:rsid w:val="00B52601"/>
    <w:rsid w:val="00B526F8"/>
    <w:rsid w:val="00B52E34"/>
    <w:rsid w:val="00B53CB1"/>
    <w:rsid w:val="00B543B4"/>
    <w:rsid w:val="00B54690"/>
    <w:rsid w:val="00B549C0"/>
    <w:rsid w:val="00B54F5D"/>
    <w:rsid w:val="00B56426"/>
    <w:rsid w:val="00B566E2"/>
    <w:rsid w:val="00B569FC"/>
    <w:rsid w:val="00B56DBB"/>
    <w:rsid w:val="00B56EEB"/>
    <w:rsid w:val="00B572A7"/>
    <w:rsid w:val="00B57612"/>
    <w:rsid w:val="00B57AB2"/>
    <w:rsid w:val="00B6062B"/>
    <w:rsid w:val="00B60BB4"/>
    <w:rsid w:val="00B60E55"/>
    <w:rsid w:val="00B6150F"/>
    <w:rsid w:val="00B61F58"/>
    <w:rsid w:val="00B63EA9"/>
    <w:rsid w:val="00B64273"/>
    <w:rsid w:val="00B6490A"/>
    <w:rsid w:val="00B649DB"/>
    <w:rsid w:val="00B64E23"/>
    <w:rsid w:val="00B64FB3"/>
    <w:rsid w:val="00B6501C"/>
    <w:rsid w:val="00B65ABB"/>
    <w:rsid w:val="00B65BFB"/>
    <w:rsid w:val="00B66027"/>
    <w:rsid w:val="00B66119"/>
    <w:rsid w:val="00B6616F"/>
    <w:rsid w:val="00B661BF"/>
    <w:rsid w:val="00B663F0"/>
    <w:rsid w:val="00B6647A"/>
    <w:rsid w:val="00B6674C"/>
    <w:rsid w:val="00B669CB"/>
    <w:rsid w:val="00B6727C"/>
    <w:rsid w:val="00B700B2"/>
    <w:rsid w:val="00B7023B"/>
    <w:rsid w:val="00B70372"/>
    <w:rsid w:val="00B7040E"/>
    <w:rsid w:val="00B704E8"/>
    <w:rsid w:val="00B7079C"/>
    <w:rsid w:val="00B70986"/>
    <w:rsid w:val="00B70A57"/>
    <w:rsid w:val="00B70CEA"/>
    <w:rsid w:val="00B71051"/>
    <w:rsid w:val="00B71A6A"/>
    <w:rsid w:val="00B71BF5"/>
    <w:rsid w:val="00B71D73"/>
    <w:rsid w:val="00B72372"/>
    <w:rsid w:val="00B725E0"/>
    <w:rsid w:val="00B72896"/>
    <w:rsid w:val="00B738CD"/>
    <w:rsid w:val="00B738D5"/>
    <w:rsid w:val="00B744A5"/>
    <w:rsid w:val="00B74A63"/>
    <w:rsid w:val="00B74F63"/>
    <w:rsid w:val="00B750CD"/>
    <w:rsid w:val="00B7620D"/>
    <w:rsid w:val="00B770AF"/>
    <w:rsid w:val="00B771C1"/>
    <w:rsid w:val="00B77681"/>
    <w:rsid w:val="00B7795D"/>
    <w:rsid w:val="00B77E80"/>
    <w:rsid w:val="00B805F8"/>
    <w:rsid w:val="00B807D7"/>
    <w:rsid w:val="00B810DC"/>
    <w:rsid w:val="00B83296"/>
    <w:rsid w:val="00B832BD"/>
    <w:rsid w:val="00B832E8"/>
    <w:rsid w:val="00B83361"/>
    <w:rsid w:val="00B856E0"/>
    <w:rsid w:val="00B857A7"/>
    <w:rsid w:val="00B85A38"/>
    <w:rsid w:val="00B85F9B"/>
    <w:rsid w:val="00B862B2"/>
    <w:rsid w:val="00B865F6"/>
    <w:rsid w:val="00B8737A"/>
    <w:rsid w:val="00B8788B"/>
    <w:rsid w:val="00B90D66"/>
    <w:rsid w:val="00B90F10"/>
    <w:rsid w:val="00B91391"/>
    <w:rsid w:val="00B915C9"/>
    <w:rsid w:val="00B91F8D"/>
    <w:rsid w:val="00B920A1"/>
    <w:rsid w:val="00B923B7"/>
    <w:rsid w:val="00B92780"/>
    <w:rsid w:val="00B92BBB"/>
    <w:rsid w:val="00B9416D"/>
    <w:rsid w:val="00B9450E"/>
    <w:rsid w:val="00B95A46"/>
    <w:rsid w:val="00B95BF8"/>
    <w:rsid w:val="00B95E5B"/>
    <w:rsid w:val="00B9606A"/>
    <w:rsid w:val="00B963EF"/>
    <w:rsid w:val="00B96EC7"/>
    <w:rsid w:val="00B9711C"/>
    <w:rsid w:val="00B974F8"/>
    <w:rsid w:val="00B97502"/>
    <w:rsid w:val="00BA0199"/>
    <w:rsid w:val="00BA05B9"/>
    <w:rsid w:val="00BA09D0"/>
    <w:rsid w:val="00BA1114"/>
    <w:rsid w:val="00BA116D"/>
    <w:rsid w:val="00BA1353"/>
    <w:rsid w:val="00BA1C60"/>
    <w:rsid w:val="00BA211D"/>
    <w:rsid w:val="00BA2142"/>
    <w:rsid w:val="00BA3028"/>
    <w:rsid w:val="00BA3B1D"/>
    <w:rsid w:val="00BA3F63"/>
    <w:rsid w:val="00BA4287"/>
    <w:rsid w:val="00BA4720"/>
    <w:rsid w:val="00BA4D02"/>
    <w:rsid w:val="00BA4ECA"/>
    <w:rsid w:val="00BA5D4E"/>
    <w:rsid w:val="00BA684C"/>
    <w:rsid w:val="00BA68A3"/>
    <w:rsid w:val="00BA6C4B"/>
    <w:rsid w:val="00BA6DB6"/>
    <w:rsid w:val="00BA77CC"/>
    <w:rsid w:val="00BB047F"/>
    <w:rsid w:val="00BB0ADB"/>
    <w:rsid w:val="00BB0F9C"/>
    <w:rsid w:val="00BB123F"/>
    <w:rsid w:val="00BB2103"/>
    <w:rsid w:val="00BB230C"/>
    <w:rsid w:val="00BB25BF"/>
    <w:rsid w:val="00BB3183"/>
    <w:rsid w:val="00BB3528"/>
    <w:rsid w:val="00BB43DF"/>
    <w:rsid w:val="00BB67C8"/>
    <w:rsid w:val="00BB7084"/>
    <w:rsid w:val="00BB71A5"/>
    <w:rsid w:val="00BB72F5"/>
    <w:rsid w:val="00BB74F7"/>
    <w:rsid w:val="00BB7C49"/>
    <w:rsid w:val="00BC1022"/>
    <w:rsid w:val="00BC14AD"/>
    <w:rsid w:val="00BC1D9B"/>
    <w:rsid w:val="00BC205E"/>
    <w:rsid w:val="00BC213B"/>
    <w:rsid w:val="00BC2372"/>
    <w:rsid w:val="00BC2814"/>
    <w:rsid w:val="00BC2DD0"/>
    <w:rsid w:val="00BC3004"/>
    <w:rsid w:val="00BC300F"/>
    <w:rsid w:val="00BC3530"/>
    <w:rsid w:val="00BC3F5E"/>
    <w:rsid w:val="00BC3FD5"/>
    <w:rsid w:val="00BC4560"/>
    <w:rsid w:val="00BC51C5"/>
    <w:rsid w:val="00BC560B"/>
    <w:rsid w:val="00BC57F2"/>
    <w:rsid w:val="00BC582E"/>
    <w:rsid w:val="00BC5E43"/>
    <w:rsid w:val="00BC6422"/>
    <w:rsid w:val="00BC6AE3"/>
    <w:rsid w:val="00BC6B22"/>
    <w:rsid w:val="00BC756F"/>
    <w:rsid w:val="00BC77EE"/>
    <w:rsid w:val="00BC7844"/>
    <w:rsid w:val="00BC7C8E"/>
    <w:rsid w:val="00BD01DD"/>
    <w:rsid w:val="00BD0A5A"/>
    <w:rsid w:val="00BD22CD"/>
    <w:rsid w:val="00BD2717"/>
    <w:rsid w:val="00BD2B65"/>
    <w:rsid w:val="00BD2D8A"/>
    <w:rsid w:val="00BD32BC"/>
    <w:rsid w:val="00BD36DF"/>
    <w:rsid w:val="00BD3740"/>
    <w:rsid w:val="00BD385F"/>
    <w:rsid w:val="00BD3F9C"/>
    <w:rsid w:val="00BD4027"/>
    <w:rsid w:val="00BD43B3"/>
    <w:rsid w:val="00BD4426"/>
    <w:rsid w:val="00BD480D"/>
    <w:rsid w:val="00BD53D6"/>
    <w:rsid w:val="00BD55CD"/>
    <w:rsid w:val="00BD5637"/>
    <w:rsid w:val="00BD5C29"/>
    <w:rsid w:val="00BD671C"/>
    <w:rsid w:val="00BD6DE2"/>
    <w:rsid w:val="00BD6F56"/>
    <w:rsid w:val="00BD71B7"/>
    <w:rsid w:val="00BD792A"/>
    <w:rsid w:val="00BD7D2B"/>
    <w:rsid w:val="00BE02F2"/>
    <w:rsid w:val="00BE1397"/>
    <w:rsid w:val="00BE142C"/>
    <w:rsid w:val="00BE17B9"/>
    <w:rsid w:val="00BE1C57"/>
    <w:rsid w:val="00BE207A"/>
    <w:rsid w:val="00BE22DF"/>
    <w:rsid w:val="00BE256E"/>
    <w:rsid w:val="00BE312F"/>
    <w:rsid w:val="00BE3472"/>
    <w:rsid w:val="00BE3641"/>
    <w:rsid w:val="00BE3F58"/>
    <w:rsid w:val="00BE4255"/>
    <w:rsid w:val="00BE5028"/>
    <w:rsid w:val="00BE55F0"/>
    <w:rsid w:val="00BE5C0A"/>
    <w:rsid w:val="00BE5F7E"/>
    <w:rsid w:val="00BE61AA"/>
    <w:rsid w:val="00BE62FE"/>
    <w:rsid w:val="00BE63D2"/>
    <w:rsid w:val="00BE6D86"/>
    <w:rsid w:val="00BE6DB4"/>
    <w:rsid w:val="00BE6FAA"/>
    <w:rsid w:val="00BE7192"/>
    <w:rsid w:val="00BE729D"/>
    <w:rsid w:val="00BE77C5"/>
    <w:rsid w:val="00BE7B00"/>
    <w:rsid w:val="00BE7B3C"/>
    <w:rsid w:val="00BF015C"/>
    <w:rsid w:val="00BF154D"/>
    <w:rsid w:val="00BF16DC"/>
    <w:rsid w:val="00BF22A2"/>
    <w:rsid w:val="00BF22AC"/>
    <w:rsid w:val="00BF3796"/>
    <w:rsid w:val="00BF4A06"/>
    <w:rsid w:val="00BF4EFB"/>
    <w:rsid w:val="00BF511B"/>
    <w:rsid w:val="00BF59D0"/>
    <w:rsid w:val="00BF5D16"/>
    <w:rsid w:val="00C00555"/>
    <w:rsid w:val="00C00699"/>
    <w:rsid w:val="00C00737"/>
    <w:rsid w:val="00C012DC"/>
    <w:rsid w:val="00C013DD"/>
    <w:rsid w:val="00C015D1"/>
    <w:rsid w:val="00C0185E"/>
    <w:rsid w:val="00C031F8"/>
    <w:rsid w:val="00C036F9"/>
    <w:rsid w:val="00C045A4"/>
    <w:rsid w:val="00C0465C"/>
    <w:rsid w:val="00C04A98"/>
    <w:rsid w:val="00C05027"/>
    <w:rsid w:val="00C05BCA"/>
    <w:rsid w:val="00C05FE8"/>
    <w:rsid w:val="00C061E7"/>
    <w:rsid w:val="00C06608"/>
    <w:rsid w:val="00C0756F"/>
    <w:rsid w:val="00C079E2"/>
    <w:rsid w:val="00C07BAE"/>
    <w:rsid w:val="00C07BF6"/>
    <w:rsid w:val="00C07FB5"/>
    <w:rsid w:val="00C10362"/>
    <w:rsid w:val="00C10D12"/>
    <w:rsid w:val="00C11442"/>
    <w:rsid w:val="00C115E7"/>
    <w:rsid w:val="00C11BC2"/>
    <w:rsid w:val="00C11EA9"/>
    <w:rsid w:val="00C122E5"/>
    <w:rsid w:val="00C12434"/>
    <w:rsid w:val="00C12540"/>
    <w:rsid w:val="00C13188"/>
    <w:rsid w:val="00C13258"/>
    <w:rsid w:val="00C135DD"/>
    <w:rsid w:val="00C13BA8"/>
    <w:rsid w:val="00C142DB"/>
    <w:rsid w:val="00C159EC"/>
    <w:rsid w:val="00C15A22"/>
    <w:rsid w:val="00C15B88"/>
    <w:rsid w:val="00C16289"/>
    <w:rsid w:val="00C1648E"/>
    <w:rsid w:val="00C16564"/>
    <w:rsid w:val="00C16AFE"/>
    <w:rsid w:val="00C17389"/>
    <w:rsid w:val="00C200BB"/>
    <w:rsid w:val="00C20665"/>
    <w:rsid w:val="00C20963"/>
    <w:rsid w:val="00C215F2"/>
    <w:rsid w:val="00C21B1C"/>
    <w:rsid w:val="00C21FF2"/>
    <w:rsid w:val="00C22545"/>
    <w:rsid w:val="00C226DB"/>
    <w:rsid w:val="00C22DAA"/>
    <w:rsid w:val="00C23A46"/>
    <w:rsid w:val="00C23F33"/>
    <w:rsid w:val="00C24746"/>
    <w:rsid w:val="00C248C2"/>
    <w:rsid w:val="00C253AA"/>
    <w:rsid w:val="00C2587A"/>
    <w:rsid w:val="00C25D0E"/>
    <w:rsid w:val="00C26C8D"/>
    <w:rsid w:val="00C2752C"/>
    <w:rsid w:val="00C27D88"/>
    <w:rsid w:val="00C31702"/>
    <w:rsid w:val="00C31A80"/>
    <w:rsid w:val="00C31F68"/>
    <w:rsid w:val="00C32264"/>
    <w:rsid w:val="00C32342"/>
    <w:rsid w:val="00C32719"/>
    <w:rsid w:val="00C32FDA"/>
    <w:rsid w:val="00C337BA"/>
    <w:rsid w:val="00C348DF"/>
    <w:rsid w:val="00C34BA1"/>
    <w:rsid w:val="00C35A3F"/>
    <w:rsid w:val="00C3634C"/>
    <w:rsid w:val="00C36B49"/>
    <w:rsid w:val="00C37585"/>
    <w:rsid w:val="00C37BEE"/>
    <w:rsid w:val="00C37E95"/>
    <w:rsid w:val="00C37FB7"/>
    <w:rsid w:val="00C40404"/>
    <w:rsid w:val="00C40426"/>
    <w:rsid w:val="00C4081A"/>
    <w:rsid w:val="00C40D2F"/>
    <w:rsid w:val="00C410E1"/>
    <w:rsid w:val="00C41322"/>
    <w:rsid w:val="00C41718"/>
    <w:rsid w:val="00C41AE0"/>
    <w:rsid w:val="00C41D3C"/>
    <w:rsid w:val="00C4278A"/>
    <w:rsid w:val="00C42C94"/>
    <w:rsid w:val="00C43246"/>
    <w:rsid w:val="00C43974"/>
    <w:rsid w:val="00C44757"/>
    <w:rsid w:val="00C44969"/>
    <w:rsid w:val="00C44C29"/>
    <w:rsid w:val="00C44C5E"/>
    <w:rsid w:val="00C44CB2"/>
    <w:rsid w:val="00C44E33"/>
    <w:rsid w:val="00C44ECD"/>
    <w:rsid w:val="00C45509"/>
    <w:rsid w:val="00C45897"/>
    <w:rsid w:val="00C465D6"/>
    <w:rsid w:val="00C4682F"/>
    <w:rsid w:val="00C46A31"/>
    <w:rsid w:val="00C4773E"/>
    <w:rsid w:val="00C47FC6"/>
    <w:rsid w:val="00C505D6"/>
    <w:rsid w:val="00C506BD"/>
    <w:rsid w:val="00C50A25"/>
    <w:rsid w:val="00C5131A"/>
    <w:rsid w:val="00C51823"/>
    <w:rsid w:val="00C52372"/>
    <w:rsid w:val="00C52741"/>
    <w:rsid w:val="00C52B96"/>
    <w:rsid w:val="00C537EB"/>
    <w:rsid w:val="00C538A0"/>
    <w:rsid w:val="00C54073"/>
    <w:rsid w:val="00C5449D"/>
    <w:rsid w:val="00C54A15"/>
    <w:rsid w:val="00C552F6"/>
    <w:rsid w:val="00C55BC8"/>
    <w:rsid w:val="00C56395"/>
    <w:rsid w:val="00C567CD"/>
    <w:rsid w:val="00C56B33"/>
    <w:rsid w:val="00C6018B"/>
    <w:rsid w:val="00C60775"/>
    <w:rsid w:val="00C60A7E"/>
    <w:rsid w:val="00C60B7A"/>
    <w:rsid w:val="00C6150A"/>
    <w:rsid w:val="00C61806"/>
    <w:rsid w:val="00C61828"/>
    <w:rsid w:val="00C6195F"/>
    <w:rsid w:val="00C61ABA"/>
    <w:rsid w:val="00C62147"/>
    <w:rsid w:val="00C6237B"/>
    <w:rsid w:val="00C64187"/>
    <w:rsid w:val="00C64234"/>
    <w:rsid w:val="00C64B42"/>
    <w:rsid w:val="00C64C29"/>
    <w:rsid w:val="00C64ECA"/>
    <w:rsid w:val="00C65618"/>
    <w:rsid w:val="00C658B0"/>
    <w:rsid w:val="00C6642E"/>
    <w:rsid w:val="00C667D3"/>
    <w:rsid w:val="00C66AB7"/>
    <w:rsid w:val="00C66CB8"/>
    <w:rsid w:val="00C66E43"/>
    <w:rsid w:val="00C674A1"/>
    <w:rsid w:val="00C67DB0"/>
    <w:rsid w:val="00C703C2"/>
    <w:rsid w:val="00C7060C"/>
    <w:rsid w:val="00C7062B"/>
    <w:rsid w:val="00C707C5"/>
    <w:rsid w:val="00C716B2"/>
    <w:rsid w:val="00C71A54"/>
    <w:rsid w:val="00C730D0"/>
    <w:rsid w:val="00C73161"/>
    <w:rsid w:val="00C73C1F"/>
    <w:rsid w:val="00C73FEE"/>
    <w:rsid w:val="00C7417C"/>
    <w:rsid w:val="00C74D3E"/>
    <w:rsid w:val="00C74E93"/>
    <w:rsid w:val="00C74EFB"/>
    <w:rsid w:val="00C7500B"/>
    <w:rsid w:val="00C7531C"/>
    <w:rsid w:val="00C75339"/>
    <w:rsid w:val="00C76073"/>
    <w:rsid w:val="00C76D69"/>
    <w:rsid w:val="00C77616"/>
    <w:rsid w:val="00C7772F"/>
    <w:rsid w:val="00C77AED"/>
    <w:rsid w:val="00C77BA4"/>
    <w:rsid w:val="00C8000F"/>
    <w:rsid w:val="00C800A1"/>
    <w:rsid w:val="00C8014B"/>
    <w:rsid w:val="00C803EA"/>
    <w:rsid w:val="00C80932"/>
    <w:rsid w:val="00C80BCB"/>
    <w:rsid w:val="00C81D90"/>
    <w:rsid w:val="00C81FAD"/>
    <w:rsid w:val="00C8216D"/>
    <w:rsid w:val="00C8218B"/>
    <w:rsid w:val="00C82C14"/>
    <w:rsid w:val="00C83151"/>
    <w:rsid w:val="00C8338E"/>
    <w:rsid w:val="00C83950"/>
    <w:rsid w:val="00C83EC5"/>
    <w:rsid w:val="00C84035"/>
    <w:rsid w:val="00C84D55"/>
    <w:rsid w:val="00C84F90"/>
    <w:rsid w:val="00C851DB"/>
    <w:rsid w:val="00C85666"/>
    <w:rsid w:val="00C85B9B"/>
    <w:rsid w:val="00C8666A"/>
    <w:rsid w:val="00C866BE"/>
    <w:rsid w:val="00C86756"/>
    <w:rsid w:val="00C8680E"/>
    <w:rsid w:val="00C868F3"/>
    <w:rsid w:val="00C87F90"/>
    <w:rsid w:val="00C9027C"/>
    <w:rsid w:val="00C90D92"/>
    <w:rsid w:val="00C91FD8"/>
    <w:rsid w:val="00C924E6"/>
    <w:rsid w:val="00C925D8"/>
    <w:rsid w:val="00C92D5B"/>
    <w:rsid w:val="00C943BB"/>
    <w:rsid w:val="00C94610"/>
    <w:rsid w:val="00C94C7E"/>
    <w:rsid w:val="00C95252"/>
    <w:rsid w:val="00C95548"/>
    <w:rsid w:val="00C959E8"/>
    <w:rsid w:val="00C95B92"/>
    <w:rsid w:val="00C95F62"/>
    <w:rsid w:val="00C9609F"/>
    <w:rsid w:val="00C96448"/>
    <w:rsid w:val="00C96580"/>
    <w:rsid w:val="00C96FDC"/>
    <w:rsid w:val="00C975F3"/>
    <w:rsid w:val="00C979C0"/>
    <w:rsid w:val="00CA00AC"/>
    <w:rsid w:val="00CA0E88"/>
    <w:rsid w:val="00CA1372"/>
    <w:rsid w:val="00CA1A95"/>
    <w:rsid w:val="00CA2B23"/>
    <w:rsid w:val="00CA2C99"/>
    <w:rsid w:val="00CA3076"/>
    <w:rsid w:val="00CA3193"/>
    <w:rsid w:val="00CA343D"/>
    <w:rsid w:val="00CA385C"/>
    <w:rsid w:val="00CA48BD"/>
    <w:rsid w:val="00CA5B68"/>
    <w:rsid w:val="00CA67D7"/>
    <w:rsid w:val="00CA6CA9"/>
    <w:rsid w:val="00CA6F24"/>
    <w:rsid w:val="00CB0ED3"/>
    <w:rsid w:val="00CB170C"/>
    <w:rsid w:val="00CB1CA2"/>
    <w:rsid w:val="00CB1D73"/>
    <w:rsid w:val="00CB226A"/>
    <w:rsid w:val="00CB2A70"/>
    <w:rsid w:val="00CB2E5D"/>
    <w:rsid w:val="00CB423C"/>
    <w:rsid w:val="00CB4FAA"/>
    <w:rsid w:val="00CB544C"/>
    <w:rsid w:val="00CB54C1"/>
    <w:rsid w:val="00CB55EB"/>
    <w:rsid w:val="00CB58D9"/>
    <w:rsid w:val="00CB5D5C"/>
    <w:rsid w:val="00CB5FCA"/>
    <w:rsid w:val="00CB6775"/>
    <w:rsid w:val="00CB79E5"/>
    <w:rsid w:val="00CB7BDD"/>
    <w:rsid w:val="00CC01B9"/>
    <w:rsid w:val="00CC0215"/>
    <w:rsid w:val="00CC0397"/>
    <w:rsid w:val="00CC0403"/>
    <w:rsid w:val="00CC0D0F"/>
    <w:rsid w:val="00CC0DFF"/>
    <w:rsid w:val="00CC0E9F"/>
    <w:rsid w:val="00CC0FE1"/>
    <w:rsid w:val="00CC1E21"/>
    <w:rsid w:val="00CC23E8"/>
    <w:rsid w:val="00CC25CF"/>
    <w:rsid w:val="00CC2C98"/>
    <w:rsid w:val="00CC2FAF"/>
    <w:rsid w:val="00CC2FCB"/>
    <w:rsid w:val="00CC3614"/>
    <w:rsid w:val="00CC3882"/>
    <w:rsid w:val="00CC3AE1"/>
    <w:rsid w:val="00CC3E41"/>
    <w:rsid w:val="00CC4DAB"/>
    <w:rsid w:val="00CC550E"/>
    <w:rsid w:val="00CC6414"/>
    <w:rsid w:val="00CC73CC"/>
    <w:rsid w:val="00CD0A46"/>
    <w:rsid w:val="00CD0B13"/>
    <w:rsid w:val="00CD0F7F"/>
    <w:rsid w:val="00CD1138"/>
    <w:rsid w:val="00CD153E"/>
    <w:rsid w:val="00CD1DEE"/>
    <w:rsid w:val="00CD21E1"/>
    <w:rsid w:val="00CD2771"/>
    <w:rsid w:val="00CD3F87"/>
    <w:rsid w:val="00CD3FA6"/>
    <w:rsid w:val="00CD4201"/>
    <w:rsid w:val="00CD5332"/>
    <w:rsid w:val="00CD5D38"/>
    <w:rsid w:val="00CD664C"/>
    <w:rsid w:val="00CD677B"/>
    <w:rsid w:val="00CD683D"/>
    <w:rsid w:val="00CD6DE2"/>
    <w:rsid w:val="00CE033F"/>
    <w:rsid w:val="00CE1216"/>
    <w:rsid w:val="00CE1912"/>
    <w:rsid w:val="00CE1C0A"/>
    <w:rsid w:val="00CE260A"/>
    <w:rsid w:val="00CE3931"/>
    <w:rsid w:val="00CE3FE4"/>
    <w:rsid w:val="00CE40AC"/>
    <w:rsid w:val="00CE40C2"/>
    <w:rsid w:val="00CE456B"/>
    <w:rsid w:val="00CE49E5"/>
    <w:rsid w:val="00CE505B"/>
    <w:rsid w:val="00CE54FF"/>
    <w:rsid w:val="00CE629F"/>
    <w:rsid w:val="00CE6B4E"/>
    <w:rsid w:val="00CE6C35"/>
    <w:rsid w:val="00CE6D9C"/>
    <w:rsid w:val="00CE7121"/>
    <w:rsid w:val="00CE7444"/>
    <w:rsid w:val="00CE7450"/>
    <w:rsid w:val="00CE7552"/>
    <w:rsid w:val="00CE77C8"/>
    <w:rsid w:val="00CE7CAF"/>
    <w:rsid w:val="00CF04DC"/>
    <w:rsid w:val="00CF0779"/>
    <w:rsid w:val="00CF0E47"/>
    <w:rsid w:val="00CF12F4"/>
    <w:rsid w:val="00CF174D"/>
    <w:rsid w:val="00CF2000"/>
    <w:rsid w:val="00CF25C9"/>
    <w:rsid w:val="00CF2AE5"/>
    <w:rsid w:val="00CF3CC4"/>
    <w:rsid w:val="00CF3D8E"/>
    <w:rsid w:val="00CF3EFF"/>
    <w:rsid w:val="00CF3FE6"/>
    <w:rsid w:val="00CF463B"/>
    <w:rsid w:val="00CF46D5"/>
    <w:rsid w:val="00CF4DB1"/>
    <w:rsid w:val="00CF5002"/>
    <w:rsid w:val="00CF5C8A"/>
    <w:rsid w:val="00CF676A"/>
    <w:rsid w:val="00CF6B45"/>
    <w:rsid w:val="00CF6B62"/>
    <w:rsid w:val="00CF73E5"/>
    <w:rsid w:val="00CF7881"/>
    <w:rsid w:val="00CF78DA"/>
    <w:rsid w:val="00CF7BDE"/>
    <w:rsid w:val="00CF7C34"/>
    <w:rsid w:val="00D00182"/>
    <w:rsid w:val="00D0123B"/>
    <w:rsid w:val="00D013B1"/>
    <w:rsid w:val="00D0292A"/>
    <w:rsid w:val="00D045D7"/>
    <w:rsid w:val="00D04829"/>
    <w:rsid w:val="00D04E88"/>
    <w:rsid w:val="00D05A4A"/>
    <w:rsid w:val="00D06282"/>
    <w:rsid w:val="00D06669"/>
    <w:rsid w:val="00D070F2"/>
    <w:rsid w:val="00D0734D"/>
    <w:rsid w:val="00D07B2D"/>
    <w:rsid w:val="00D07C74"/>
    <w:rsid w:val="00D10B8D"/>
    <w:rsid w:val="00D10C5D"/>
    <w:rsid w:val="00D10C6E"/>
    <w:rsid w:val="00D10DFA"/>
    <w:rsid w:val="00D11BF3"/>
    <w:rsid w:val="00D123AD"/>
    <w:rsid w:val="00D12488"/>
    <w:rsid w:val="00D129F5"/>
    <w:rsid w:val="00D12B6B"/>
    <w:rsid w:val="00D130FC"/>
    <w:rsid w:val="00D1317A"/>
    <w:rsid w:val="00D1374F"/>
    <w:rsid w:val="00D14FD8"/>
    <w:rsid w:val="00D152C7"/>
    <w:rsid w:val="00D1584C"/>
    <w:rsid w:val="00D164F7"/>
    <w:rsid w:val="00D1656A"/>
    <w:rsid w:val="00D16E20"/>
    <w:rsid w:val="00D1701A"/>
    <w:rsid w:val="00D17924"/>
    <w:rsid w:val="00D2075E"/>
    <w:rsid w:val="00D20D53"/>
    <w:rsid w:val="00D20FF8"/>
    <w:rsid w:val="00D214BE"/>
    <w:rsid w:val="00D21B53"/>
    <w:rsid w:val="00D22D65"/>
    <w:rsid w:val="00D23C89"/>
    <w:rsid w:val="00D24071"/>
    <w:rsid w:val="00D24222"/>
    <w:rsid w:val="00D2429D"/>
    <w:rsid w:val="00D2471C"/>
    <w:rsid w:val="00D247B6"/>
    <w:rsid w:val="00D250E9"/>
    <w:rsid w:val="00D258EC"/>
    <w:rsid w:val="00D25F99"/>
    <w:rsid w:val="00D26293"/>
    <w:rsid w:val="00D264BA"/>
    <w:rsid w:val="00D26B0C"/>
    <w:rsid w:val="00D26CE0"/>
    <w:rsid w:val="00D27282"/>
    <w:rsid w:val="00D2756E"/>
    <w:rsid w:val="00D301FF"/>
    <w:rsid w:val="00D3075C"/>
    <w:rsid w:val="00D31763"/>
    <w:rsid w:val="00D31990"/>
    <w:rsid w:val="00D320AA"/>
    <w:rsid w:val="00D324B0"/>
    <w:rsid w:val="00D32591"/>
    <w:rsid w:val="00D325C5"/>
    <w:rsid w:val="00D32645"/>
    <w:rsid w:val="00D3277F"/>
    <w:rsid w:val="00D328C1"/>
    <w:rsid w:val="00D32FF1"/>
    <w:rsid w:val="00D338CC"/>
    <w:rsid w:val="00D33D0A"/>
    <w:rsid w:val="00D33E34"/>
    <w:rsid w:val="00D34010"/>
    <w:rsid w:val="00D346A6"/>
    <w:rsid w:val="00D34AC1"/>
    <w:rsid w:val="00D35971"/>
    <w:rsid w:val="00D35D54"/>
    <w:rsid w:val="00D35EF5"/>
    <w:rsid w:val="00D35FFE"/>
    <w:rsid w:val="00D3644D"/>
    <w:rsid w:val="00D36483"/>
    <w:rsid w:val="00D3690C"/>
    <w:rsid w:val="00D36E00"/>
    <w:rsid w:val="00D370FE"/>
    <w:rsid w:val="00D37A5F"/>
    <w:rsid w:val="00D37D39"/>
    <w:rsid w:val="00D37EE6"/>
    <w:rsid w:val="00D4070A"/>
    <w:rsid w:val="00D40CA0"/>
    <w:rsid w:val="00D4157E"/>
    <w:rsid w:val="00D419C8"/>
    <w:rsid w:val="00D420CC"/>
    <w:rsid w:val="00D42615"/>
    <w:rsid w:val="00D42BA6"/>
    <w:rsid w:val="00D42F83"/>
    <w:rsid w:val="00D43FED"/>
    <w:rsid w:val="00D44CC6"/>
    <w:rsid w:val="00D45DBA"/>
    <w:rsid w:val="00D45E7C"/>
    <w:rsid w:val="00D46090"/>
    <w:rsid w:val="00D46A77"/>
    <w:rsid w:val="00D46B67"/>
    <w:rsid w:val="00D471FB"/>
    <w:rsid w:val="00D47872"/>
    <w:rsid w:val="00D479FE"/>
    <w:rsid w:val="00D5013F"/>
    <w:rsid w:val="00D50A71"/>
    <w:rsid w:val="00D50AB0"/>
    <w:rsid w:val="00D5180A"/>
    <w:rsid w:val="00D5193F"/>
    <w:rsid w:val="00D51BC2"/>
    <w:rsid w:val="00D520EC"/>
    <w:rsid w:val="00D5223F"/>
    <w:rsid w:val="00D532C1"/>
    <w:rsid w:val="00D53B54"/>
    <w:rsid w:val="00D53B7F"/>
    <w:rsid w:val="00D54A2B"/>
    <w:rsid w:val="00D54AD9"/>
    <w:rsid w:val="00D55462"/>
    <w:rsid w:val="00D558B5"/>
    <w:rsid w:val="00D55D9D"/>
    <w:rsid w:val="00D5699B"/>
    <w:rsid w:val="00D56AAC"/>
    <w:rsid w:val="00D56B4A"/>
    <w:rsid w:val="00D57CE5"/>
    <w:rsid w:val="00D60C03"/>
    <w:rsid w:val="00D616DF"/>
    <w:rsid w:val="00D61797"/>
    <w:rsid w:val="00D6194C"/>
    <w:rsid w:val="00D61BEF"/>
    <w:rsid w:val="00D61DE8"/>
    <w:rsid w:val="00D61F21"/>
    <w:rsid w:val="00D62C47"/>
    <w:rsid w:val="00D62C99"/>
    <w:rsid w:val="00D62E4B"/>
    <w:rsid w:val="00D6312D"/>
    <w:rsid w:val="00D63CF6"/>
    <w:rsid w:val="00D64952"/>
    <w:rsid w:val="00D64CA2"/>
    <w:rsid w:val="00D65625"/>
    <w:rsid w:val="00D660E4"/>
    <w:rsid w:val="00D66497"/>
    <w:rsid w:val="00D6684A"/>
    <w:rsid w:val="00D66B87"/>
    <w:rsid w:val="00D66D29"/>
    <w:rsid w:val="00D6707B"/>
    <w:rsid w:val="00D677AF"/>
    <w:rsid w:val="00D679C7"/>
    <w:rsid w:val="00D704AD"/>
    <w:rsid w:val="00D70727"/>
    <w:rsid w:val="00D71328"/>
    <w:rsid w:val="00D714DC"/>
    <w:rsid w:val="00D71AE1"/>
    <w:rsid w:val="00D71FB5"/>
    <w:rsid w:val="00D729FA"/>
    <w:rsid w:val="00D72E31"/>
    <w:rsid w:val="00D72E46"/>
    <w:rsid w:val="00D7345B"/>
    <w:rsid w:val="00D7349F"/>
    <w:rsid w:val="00D73570"/>
    <w:rsid w:val="00D739DE"/>
    <w:rsid w:val="00D74037"/>
    <w:rsid w:val="00D745A4"/>
    <w:rsid w:val="00D747DC"/>
    <w:rsid w:val="00D749CF"/>
    <w:rsid w:val="00D753C0"/>
    <w:rsid w:val="00D75519"/>
    <w:rsid w:val="00D75B79"/>
    <w:rsid w:val="00D76ACF"/>
    <w:rsid w:val="00D77289"/>
    <w:rsid w:val="00D8019C"/>
    <w:rsid w:val="00D81288"/>
    <w:rsid w:val="00D81EF5"/>
    <w:rsid w:val="00D81F38"/>
    <w:rsid w:val="00D82FCF"/>
    <w:rsid w:val="00D83206"/>
    <w:rsid w:val="00D83A67"/>
    <w:rsid w:val="00D83A6B"/>
    <w:rsid w:val="00D83BBF"/>
    <w:rsid w:val="00D84232"/>
    <w:rsid w:val="00D84E37"/>
    <w:rsid w:val="00D84EA0"/>
    <w:rsid w:val="00D85075"/>
    <w:rsid w:val="00D85812"/>
    <w:rsid w:val="00D859EB"/>
    <w:rsid w:val="00D86049"/>
    <w:rsid w:val="00D8617B"/>
    <w:rsid w:val="00D861E6"/>
    <w:rsid w:val="00D864B2"/>
    <w:rsid w:val="00D866DB"/>
    <w:rsid w:val="00D86ECD"/>
    <w:rsid w:val="00D86FA8"/>
    <w:rsid w:val="00D870C8"/>
    <w:rsid w:val="00D871F7"/>
    <w:rsid w:val="00D87B4C"/>
    <w:rsid w:val="00D904F3"/>
    <w:rsid w:val="00D90899"/>
    <w:rsid w:val="00D914D1"/>
    <w:rsid w:val="00D92697"/>
    <w:rsid w:val="00D938C8"/>
    <w:rsid w:val="00D940CC"/>
    <w:rsid w:val="00D9453F"/>
    <w:rsid w:val="00D95786"/>
    <w:rsid w:val="00D95983"/>
    <w:rsid w:val="00D961EC"/>
    <w:rsid w:val="00D96B94"/>
    <w:rsid w:val="00D97038"/>
    <w:rsid w:val="00D974EC"/>
    <w:rsid w:val="00D97B50"/>
    <w:rsid w:val="00DA0334"/>
    <w:rsid w:val="00DA0A84"/>
    <w:rsid w:val="00DA0AAE"/>
    <w:rsid w:val="00DA0E9C"/>
    <w:rsid w:val="00DA208D"/>
    <w:rsid w:val="00DA2317"/>
    <w:rsid w:val="00DA250D"/>
    <w:rsid w:val="00DA3FD1"/>
    <w:rsid w:val="00DA455B"/>
    <w:rsid w:val="00DA4BEF"/>
    <w:rsid w:val="00DA4E84"/>
    <w:rsid w:val="00DA4EE6"/>
    <w:rsid w:val="00DA5A6D"/>
    <w:rsid w:val="00DA5ABA"/>
    <w:rsid w:val="00DA5FD8"/>
    <w:rsid w:val="00DA61A5"/>
    <w:rsid w:val="00DA6640"/>
    <w:rsid w:val="00DA754D"/>
    <w:rsid w:val="00DA7893"/>
    <w:rsid w:val="00DB18E3"/>
    <w:rsid w:val="00DB1B0D"/>
    <w:rsid w:val="00DB1B64"/>
    <w:rsid w:val="00DB21CC"/>
    <w:rsid w:val="00DB2DA3"/>
    <w:rsid w:val="00DB2E33"/>
    <w:rsid w:val="00DB2FB3"/>
    <w:rsid w:val="00DB2FE1"/>
    <w:rsid w:val="00DB3A7E"/>
    <w:rsid w:val="00DB44C2"/>
    <w:rsid w:val="00DB4726"/>
    <w:rsid w:val="00DB4A3D"/>
    <w:rsid w:val="00DB5293"/>
    <w:rsid w:val="00DB5933"/>
    <w:rsid w:val="00DB5BD4"/>
    <w:rsid w:val="00DB5D1C"/>
    <w:rsid w:val="00DB60F0"/>
    <w:rsid w:val="00DB6276"/>
    <w:rsid w:val="00DB6B82"/>
    <w:rsid w:val="00DB6E21"/>
    <w:rsid w:val="00DB70B2"/>
    <w:rsid w:val="00DB77A2"/>
    <w:rsid w:val="00DB7C9B"/>
    <w:rsid w:val="00DC024C"/>
    <w:rsid w:val="00DC0466"/>
    <w:rsid w:val="00DC0A24"/>
    <w:rsid w:val="00DC0E29"/>
    <w:rsid w:val="00DC18D5"/>
    <w:rsid w:val="00DC1C9B"/>
    <w:rsid w:val="00DC1DE9"/>
    <w:rsid w:val="00DC2982"/>
    <w:rsid w:val="00DC2B8E"/>
    <w:rsid w:val="00DC3013"/>
    <w:rsid w:val="00DC3627"/>
    <w:rsid w:val="00DC3631"/>
    <w:rsid w:val="00DC3A66"/>
    <w:rsid w:val="00DC50EB"/>
    <w:rsid w:val="00DC54D1"/>
    <w:rsid w:val="00DC590A"/>
    <w:rsid w:val="00DC5B24"/>
    <w:rsid w:val="00DC5D22"/>
    <w:rsid w:val="00DC5E5B"/>
    <w:rsid w:val="00DC64C4"/>
    <w:rsid w:val="00DC7417"/>
    <w:rsid w:val="00DC7A42"/>
    <w:rsid w:val="00DC7E6A"/>
    <w:rsid w:val="00DD05F3"/>
    <w:rsid w:val="00DD09AA"/>
    <w:rsid w:val="00DD1009"/>
    <w:rsid w:val="00DD10C9"/>
    <w:rsid w:val="00DD1A68"/>
    <w:rsid w:val="00DD21F8"/>
    <w:rsid w:val="00DD2292"/>
    <w:rsid w:val="00DD2305"/>
    <w:rsid w:val="00DD2595"/>
    <w:rsid w:val="00DD3C9E"/>
    <w:rsid w:val="00DD405E"/>
    <w:rsid w:val="00DD4332"/>
    <w:rsid w:val="00DD4615"/>
    <w:rsid w:val="00DD4A17"/>
    <w:rsid w:val="00DD4B89"/>
    <w:rsid w:val="00DD4E94"/>
    <w:rsid w:val="00DD5C8B"/>
    <w:rsid w:val="00DD6125"/>
    <w:rsid w:val="00DD614B"/>
    <w:rsid w:val="00DD6528"/>
    <w:rsid w:val="00DD69DD"/>
    <w:rsid w:val="00DD6A49"/>
    <w:rsid w:val="00DD6B76"/>
    <w:rsid w:val="00DD6B9F"/>
    <w:rsid w:val="00DD6C08"/>
    <w:rsid w:val="00DD70EC"/>
    <w:rsid w:val="00DD76C8"/>
    <w:rsid w:val="00DD7947"/>
    <w:rsid w:val="00DE0029"/>
    <w:rsid w:val="00DE08F4"/>
    <w:rsid w:val="00DE0BD7"/>
    <w:rsid w:val="00DE1E6C"/>
    <w:rsid w:val="00DE1FE9"/>
    <w:rsid w:val="00DE30E6"/>
    <w:rsid w:val="00DE41A9"/>
    <w:rsid w:val="00DE45CF"/>
    <w:rsid w:val="00DE49C6"/>
    <w:rsid w:val="00DE4DDC"/>
    <w:rsid w:val="00DE54D1"/>
    <w:rsid w:val="00DE57E1"/>
    <w:rsid w:val="00DE5FAB"/>
    <w:rsid w:val="00DE6D56"/>
    <w:rsid w:val="00DE6EEC"/>
    <w:rsid w:val="00DE75BE"/>
    <w:rsid w:val="00DE7D5D"/>
    <w:rsid w:val="00DF03BF"/>
    <w:rsid w:val="00DF17B3"/>
    <w:rsid w:val="00DF1F3A"/>
    <w:rsid w:val="00DF2D92"/>
    <w:rsid w:val="00DF3424"/>
    <w:rsid w:val="00DF36A0"/>
    <w:rsid w:val="00DF38B0"/>
    <w:rsid w:val="00DF3CA4"/>
    <w:rsid w:val="00DF3CE3"/>
    <w:rsid w:val="00DF3DDB"/>
    <w:rsid w:val="00DF3FA9"/>
    <w:rsid w:val="00DF5EA4"/>
    <w:rsid w:val="00DF6040"/>
    <w:rsid w:val="00DF6C73"/>
    <w:rsid w:val="00DF7297"/>
    <w:rsid w:val="00DF75FD"/>
    <w:rsid w:val="00DF7C03"/>
    <w:rsid w:val="00DF7FE7"/>
    <w:rsid w:val="00E00316"/>
    <w:rsid w:val="00E00CA5"/>
    <w:rsid w:val="00E01099"/>
    <w:rsid w:val="00E014A8"/>
    <w:rsid w:val="00E0161F"/>
    <w:rsid w:val="00E01987"/>
    <w:rsid w:val="00E01B3C"/>
    <w:rsid w:val="00E02519"/>
    <w:rsid w:val="00E02AAA"/>
    <w:rsid w:val="00E02B31"/>
    <w:rsid w:val="00E02F67"/>
    <w:rsid w:val="00E0378A"/>
    <w:rsid w:val="00E03D7E"/>
    <w:rsid w:val="00E0432A"/>
    <w:rsid w:val="00E05377"/>
    <w:rsid w:val="00E05546"/>
    <w:rsid w:val="00E066AB"/>
    <w:rsid w:val="00E06B75"/>
    <w:rsid w:val="00E07570"/>
    <w:rsid w:val="00E07D67"/>
    <w:rsid w:val="00E1015E"/>
    <w:rsid w:val="00E101D9"/>
    <w:rsid w:val="00E1032D"/>
    <w:rsid w:val="00E104BB"/>
    <w:rsid w:val="00E10B14"/>
    <w:rsid w:val="00E10FC7"/>
    <w:rsid w:val="00E11834"/>
    <w:rsid w:val="00E1194C"/>
    <w:rsid w:val="00E11B15"/>
    <w:rsid w:val="00E11E88"/>
    <w:rsid w:val="00E122AC"/>
    <w:rsid w:val="00E12806"/>
    <w:rsid w:val="00E1290C"/>
    <w:rsid w:val="00E134D8"/>
    <w:rsid w:val="00E13859"/>
    <w:rsid w:val="00E13AB4"/>
    <w:rsid w:val="00E1432F"/>
    <w:rsid w:val="00E148D4"/>
    <w:rsid w:val="00E14E2C"/>
    <w:rsid w:val="00E15DAE"/>
    <w:rsid w:val="00E1665D"/>
    <w:rsid w:val="00E1672A"/>
    <w:rsid w:val="00E1740F"/>
    <w:rsid w:val="00E1768D"/>
    <w:rsid w:val="00E17B7A"/>
    <w:rsid w:val="00E17D50"/>
    <w:rsid w:val="00E17DCC"/>
    <w:rsid w:val="00E2041E"/>
    <w:rsid w:val="00E20C71"/>
    <w:rsid w:val="00E20D8D"/>
    <w:rsid w:val="00E2140E"/>
    <w:rsid w:val="00E21577"/>
    <w:rsid w:val="00E21BC0"/>
    <w:rsid w:val="00E21FD8"/>
    <w:rsid w:val="00E22CF5"/>
    <w:rsid w:val="00E2461E"/>
    <w:rsid w:val="00E255B7"/>
    <w:rsid w:val="00E2584C"/>
    <w:rsid w:val="00E264D7"/>
    <w:rsid w:val="00E2681C"/>
    <w:rsid w:val="00E26BEB"/>
    <w:rsid w:val="00E26E5F"/>
    <w:rsid w:val="00E27866"/>
    <w:rsid w:val="00E27F35"/>
    <w:rsid w:val="00E304E0"/>
    <w:rsid w:val="00E313B2"/>
    <w:rsid w:val="00E31416"/>
    <w:rsid w:val="00E31904"/>
    <w:rsid w:val="00E31B83"/>
    <w:rsid w:val="00E3204F"/>
    <w:rsid w:val="00E323B6"/>
    <w:rsid w:val="00E3344A"/>
    <w:rsid w:val="00E33A5C"/>
    <w:rsid w:val="00E33AD6"/>
    <w:rsid w:val="00E33CC1"/>
    <w:rsid w:val="00E33FF7"/>
    <w:rsid w:val="00E34668"/>
    <w:rsid w:val="00E352A0"/>
    <w:rsid w:val="00E3530D"/>
    <w:rsid w:val="00E355DE"/>
    <w:rsid w:val="00E3586A"/>
    <w:rsid w:val="00E36327"/>
    <w:rsid w:val="00E36FA9"/>
    <w:rsid w:val="00E36FAF"/>
    <w:rsid w:val="00E37802"/>
    <w:rsid w:val="00E3780C"/>
    <w:rsid w:val="00E40AC2"/>
    <w:rsid w:val="00E414D7"/>
    <w:rsid w:val="00E416FF"/>
    <w:rsid w:val="00E4197C"/>
    <w:rsid w:val="00E42699"/>
    <w:rsid w:val="00E4301E"/>
    <w:rsid w:val="00E43C44"/>
    <w:rsid w:val="00E4410F"/>
    <w:rsid w:val="00E4479C"/>
    <w:rsid w:val="00E449BF"/>
    <w:rsid w:val="00E450D5"/>
    <w:rsid w:val="00E458ED"/>
    <w:rsid w:val="00E46244"/>
    <w:rsid w:val="00E46310"/>
    <w:rsid w:val="00E46540"/>
    <w:rsid w:val="00E476CA"/>
    <w:rsid w:val="00E477BA"/>
    <w:rsid w:val="00E478ED"/>
    <w:rsid w:val="00E47ED1"/>
    <w:rsid w:val="00E47F5F"/>
    <w:rsid w:val="00E5014F"/>
    <w:rsid w:val="00E509D0"/>
    <w:rsid w:val="00E50B09"/>
    <w:rsid w:val="00E50F00"/>
    <w:rsid w:val="00E51073"/>
    <w:rsid w:val="00E5139A"/>
    <w:rsid w:val="00E5181E"/>
    <w:rsid w:val="00E5193C"/>
    <w:rsid w:val="00E519D5"/>
    <w:rsid w:val="00E51DC2"/>
    <w:rsid w:val="00E5201D"/>
    <w:rsid w:val="00E5276F"/>
    <w:rsid w:val="00E52E37"/>
    <w:rsid w:val="00E530B4"/>
    <w:rsid w:val="00E53D3C"/>
    <w:rsid w:val="00E54ABA"/>
    <w:rsid w:val="00E55184"/>
    <w:rsid w:val="00E55709"/>
    <w:rsid w:val="00E5596C"/>
    <w:rsid w:val="00E562DD"/>
    <w:rsid w:val="00E568F2"/>
    <w:rsid w:val="00E57194"/>
    <w:rsid w:val="00E57A40"/>
    <w:rsid w:val="00E57C73"/>
    <w:rsid w:val="00E57DA3"/>
    <w:rsid w:val="00E57E11"/>
    <w:rsid w:val="00E60067"/>
    <w:rsid w:val="00E6067F"/>
    <w:rsid w:val="00E60870"/>
    <w:rsid w:val="00E60B71"/>
    <w:rsid w:val="00E60C05"/>
    <w:rsid w:val="00E619FC"/>
    <w:rsid w:val="00E621B0"/>
    <w:rsid w:val="00E62381"/>
    <w:rsid w:val="00E625AF"/>
    <w:rsid w:val="00E626EE"/>
    <w:rsid w:val="00E637F9"/>
    <w:rsid w:val="00E63908"/>
    <w:rsid w:val="00E6395C"/>
    <w:rsid w:val="00E643CB"/>
    <w:rsid w:val="00E648C3"/>
    <w:rsid w:val="00E65061"/>
    <w:rsid w:val="00E6560E"/>
    <w:rsid w:val="00E658FE"/>
    <w:rsid w:val="00E65D6F"/>
    <w:rsid w:val="00E66EB6"/>
    <w:rsid w:val="00E67151"/>
    <w:rsid w:val="00E67431"/>
    <w:rsid w:val="00E67D9E"/>
    <w:rsid w:val="00E70854"/>
    <w:rsid w:val="00E70C05"/>
    <w:rsid w:val="00E7180B"/>
    <w:rsid w:val="00E72116"/>
    <w:rsid w:val="00E72481"/>
    <w:rsid w:val="00E72D5E"/>
    <w:rsid w:val="00E72D94"/>
    <w:rsid w:val="00E73BCB"/>
    <w:rsid w:val="00E743B6"/>
    <w:rsid w:val="00E745A4"/>
    <w:rsid w:val="00E7570B"/>
    <w:rsid w:val="00E7577E"/>
    <w:rsid w:val="00E760C0"/>
    <w:rsid w:val="00E7636E"/>
    <w:rsid w:val="00E7699E"/>
    <w:rsid w:val="00E76E0B"/>
    <w:rsid w:val="00E775CB"/>
    <w:rsid w:val="00E805DC"/>
    <w:rsid w:val="00E80E84"/>
    <w:rsid w:val="00E8196C"/>
    <w:rsid w:val="00E81AE0"/>
    <w:rsid w:val="00E81B7E"/>
    <w:rsid w:val="00E81C54"/>
    <w:rsid w:val="00E821BE"/>
    <w:rsid w:val="00E8287E"/>
    <w:rsid w:val="00E828B3"/>
    <w:rsid w:val="00E82B9E"/>
    <w:rsid w:val="00E82D90"/>
    <w:rsid w:val="00E83066"/>
    <w:rsid w:val="00E83863"/>
    <w:rsid w:val="00E8398A"/>
    <w:rsid w:val="00E83CBC"/>
    <w:rsid w:val="00E83DAF"/>
    <w:rsid w:val="00E841CA"/>
    <w:rsid w:val="00E841CC"/>
    <w:rsid w:val="00E842A3"/>
    <w:rsid w:val="00E8485B"/>
    <w:rsid w:val="00E84E9A"/>
    <w:rsid w:val="00E850B4"/>
    <w:rsid w:val="00E85448"/>
    <w:rsid w:val="00E855A1"/>
    <w:rsid w:val="00E861F4"/>
    <w:rsid w:val="00E86F5D"/>
    <w:rsid w:val="00E86FBA"/>
    <w:rsid w:val="00E86FEE"/>
    <w:rsid w:val="00E87018"/>
    <w:rsid w:val="00E87650"/>
    <w:rsid w:val="00E903B2"/>
    <w:rsid w:val="00E90DFE"/>
    <w:rsid w:val="00E90F91"/>
    <w:rsid w:val="00E910CE"/>
    <w:rsid w:val="00E91224"/>
    <w:rsid w:val="00E91428"/>
    <w:rsid w:val="00E9161E"/>
    <w:rsid w:val="00E91A8D"/>
    <w:rsid w:val="00E92577"/>
    <w:rsid w:val="00E92C42"/>
    <w:rsid w:val="00E92F4A"/>
    <w:rsid w:val="00E93D28"/>
    <w:rsid w:val="00E93E18"/>
    <w:rsid w:val="00E9468F"/>
    <w:rsid w:val="00E94928"/>
    <w:rsid w:val="00E94E02"/>
    <w:rsid w:val="00E9515F"/>
    <w:rsid w:val="00E9640A"/>
    <w:rsid w:val="00E96B06"/>
    <w:rsid w:val="00E9783B"/>
    <w:rsid w:val="00E97975"/>
    <w:rsid w:val="00E97980"/>
    <w:rsid w:val="00E97BF0"/>
    <w:rsid w:val="00EA030E"/>
    <w:rsid w:val="00EA0694"/>
    <w:rsid w:val="00EA115D"/>
    <w:rsid w:val="00EA16BE"/>
    <w:rsid w:val="00EA1961"/>
    <w:rsid w:val="00EA1D9E"/>
    <w:rsid w:val="00EA21F2"/>
    <w:rsid w:val="00EA23AA"/>
    <w:rsid w:val="00EA242D"/>
    <w:rsid w:val="00EA2443"/>
    <w:rsid w:val="00EA3843"/>
    <w:rsid w:val="00EA3AC8"/>
    <w:rsid w:val="00EA4771"/>
    <w:rsid w:val="00EA47AE"/>
    <w:rsid w:val="00EA48ED"/>
    <w:rsid w:val="00EA4EEF"/>
    <w:rsid w:val="00EA5019"/>
    <w:rsid w:val="00EA524D"/>
    <w:rsid w:val="00EA54CA"/>
    <w:rsid w:val="00EA5AAD"/>
    <w:rsid w:val="00EA5E1E"/>
    <w:rsid w:val="00EA5EAA"/>
    <w:rsid w:val="00EA609C"/>
    <w:rsid w:val="00EA618F"/>
    <w:rsid w:val="00EA644E"/>
    <w:rsid w:val="00EA67A0"/>
    <w:rsid w:val="00EA6821"/>
    <w:rsid w:val="00EA6A07"/>
    <w:rsid w:val="00EA6A61"/>
    <w:rsid w:val="00EA750A"/>
    <w:rsid w:val="00EA759F"/>
    <w:rsid w:val="00EA7D55"/>
    <w:rsid w:val="00EB0F12"/>
    <w:rsid w:val="00EB0FB1"/>
    <w:rsid w:val="00EB138B"/>
    <w:rsid w:val="00EB1C4C"/>
    <w:rsid w:val="00EB2762"/>
    <w:rsid w:val="00EB2C92"/>
    <w:rsid w:val="00EB3071"/>
    <w:rsid w:val="00EB399A"/>
    <w:rsid w:val="00EB3AB3"/>
    <w:rsid w:val="00EB41C1"/>
    <w:rsid w:val="00EB437D"/>
    <w:rsid w:val="00EB5059"/>
    <w:rsid w:val="00EB599C"/>
    <w:rsid w:val="00EB6046"/>
    <w:rsid w:val="00EB66D3"/>
    <w:rsid w:val="00EB6C1D"/>
    <w:rsid w:val="00EB719C"/>
    <w:rsid w:val="00EB78D1"/>
    <w:rsid w:val="00EC058B"/>
    <w:rsid w:val="00EC0B00"/>
    <w:rsid w:val="00EC27C5"/>
    <w:rsid w:val="00EC33FE"/>
    <w:rsid w:val="00EC356C"/>
    <w:rsid w:val="00EC3EAF"/>
    <w:rsid w:val="00EC4014"/>
    <w:rsid w:val="00EC42A6"/>
    <w:rsid w:val="00EC43A8"/>
    <w:rsid w:val="00EC451F"/>
    <w:rsid w:val="00EC5828"/>
    <w:rsid w:val="00EC5B36"/>
    <w:rsid w:val="00EC6406"/>
    <w:rsid w:val="00EC6E98"/>
    <w:rsid w:val="00EC7715"/>
    <w:rsid w:val="00EC7A78"/>
    <w:rsid w:val="00EC7E27"/>
    <w:rsid w:val="00ED0573"/>
    <w:rsid w:val="00ED0CC2"/>
    <w:rsid w:val="00ED27A0"/>
    <w:rsid w:val="00ED345A"/>
    <w:rsid w:val="00ED3714"/>
    <w:rsid w:val="00ED37AC"/>
    <w:rsid w:val="00ED3A7D"/>
    <w:rsid w:val="00ED3BBF"/>
    <w:rsid w:val="00ED3E14"/>
    <w:rsid w:val="00ED405D"/>
    <w:rsid w:val="00ED41F9"/>
    <w:rsid w:val="00ED4502"/>
    <w:rsid w:val="00ED4D73"/>
    <w:rsid w:val="00ED586E"/>
    <w:rsid w:val="00ED6499"/>
    <w:rsid w:val="00ED676D"/>
    <w:rsid w:val="00ED6B64"/>
    <w:rsid w:val="00ED6C24"/>
    <w:rsid w:val="00ED7110"/>
    <w:rsid w:val="00ED7835"/>
    <w:rsid w:val="00ED7A91"/>
    <w:rsid w:val="00ED7B3E"/>
    <w:rsid w:val="00ED7E2F"/>
    <w:rsid w:val="00ED7F6B"/>
    <w:rsid w:val="00EE011D"/>
    <w:rsid w:val="00EE0C6D"/>
    <w:rsid w:val="00EE17FA"/>
    <w:rsid w:val="00EE229D"/>
    <w:rsid w:val="00EE22D0"/>
    <w:rsid w:val="00EE2451"/>
    <w:rsid w:val="00EE27A3"/>
    <w:rsid w:val="00EE295B"/>
    <w:rsid w:val="00EE3986"/>
    <w:rsid w:val="00EE3AA5"/>
    <w:rsid w:val="00EE4182"/>
    <w:rsid w:val="00EE4DB3"/>
    <w:rsid w:val="00EE5168"/>
    <w:rsid w:val="00EE5667"/>
    <w:rsid w:val="00EE592A"/>
    <w:rsid w:val="00EE5958"/>
    <w:rsid w:val="00EE603D"/>
    <w:rsid w:val="00EE614B"/>
    <w:rsid w:val="00EE6523"/>
    <w:rsid w:val="00EE66FC"/>
    <w:rsid w:val="00EE6CBE"/>
    <w:rsid w:val="00EE7C14"/>
    <w:rsid w:val="00EF01CD"/>
    <w:rsid w:val="00EF1044"/>
    <w:rsid w:val="00EF1414"/>
    <w:rsid w:val="00EF1C1B"/>
    <w:rsid w:val="00EF22E5"/>
    <w:rsid w:val="00EF2417"/>
    <w:rsid w:val="00EF3255"/>
    <w:rsid w:val="00EF348B"/>
    <w:rsid w:val="00EF377C"/>
    <w:rsid w:val="00EF61B5"/>
    <w:rsid w:val="00EF727C"/>
    <w:rsid w:val="00EF7A45"/>
    <w:rsid w:val="00F007AA"/>
    <w:rsid w:val="00F00C39"/>
    <w:rsid w:val="00F01052"/>
    <w:rsid w:val="00F01883"/>
    <w:rsid w:val="00F01913"/>
    <w:rsid w:val="00F01B2F"/>
    <w:rsid w:val="00F01CF4"/>
    <w:rsid w:val="00F027E5"/>
    <w:rsid w:val="00F02939"/>
    <w:rsid w:val="00F02E36"/>
    <w:rsid w:val="00F0355A"/>
    <w:rsid w:val="00F03DE2"/>
    <w:rsid w:val="00F04011"/>
    <w:rsid w:val="00F05241"/>
    <w:rsid w:val="00F05771"/>
    <w:rsid w:val="00F05B99"/>
    <w:rsid w:val="00F06334"/>
    <w:rsid w:val="00F06BDE"/>
    <w:rsid w:val="00F06C2D"/>
    <w:rsid w:val="00F06D8D"/>
    <w:rsid w:val="00F06E66"/>
    <w:rsid w:val="00F0741F"/>
    <w:rsid w:val="00F07F9D"/>
    <w:rsid w:val="00F105E5"/>
    <w:rsid w:val="00F10796"/>
    <w:rsid w:val="00F10858"/>
    <w:rsid w:val="00F10AE0"/>
    <w:rsid w:val="00F10DFF"/>
    <w:rsid w:val="00F1105C"/>
    <w:rsid w:val="00F116FC"/>
    <w:rsid w:val="00F1252B"/>
    <w:rsid w:val="00F13165"/>
    <w:rsid w:val="00F13479"/>
    <w:rsid w:val="00F138A0"/>
    <w:rsid w:val="00F14090"/>
    <w:rsid w:val="00F14C04"/>
    <w:rsid w:val="00F15641"/>
    <w:rsid w:val="00F163D0"/>
    <w:rsid w:val="00F16476"/>
    <w:rsid w:val="00F17E01"/>
    <w:rsid w:val="00F17E70"/>
    <w:rsid w:val="00F2045B"/>
    <w:rsid w:val="00F20808"/>
    <w:rsid w:val="00F20955"/>
    <w:rsid w:val="00F20DC1"/>
    <w:rsid w:val="00F211A9"/>
    <w:rsid w:val="00F21341"/>
    <w:rsid w:val="00F2193C"/>
    <w:rsid w:val="00F21BB7"/>
    <w:rsid w:val="00F21CF2"/>
    <w:rsid w:val="00F223A8"/>
    <w:rsid w:val="00F2299C"/>
    <w:rsid w:val="00F23429"/>
    <w:rsid w:val="00F23680"/>
    <w:rsid w:val="00F23BC6"/>
    <w:rsid w:val="00F23D78"/>
    <w:rsid w:val="00F240F5"/>
    <w:rsid w:val="00F245D8"/>
    <w:rsid w:val="00F24932"/>
    <w:rsid w:val="00F25871"/>
    <w:rsid w:val="00F26080"/>
    <w:rsid w:val="00F27BA8"/>
    <w:rsid w:val="00F27DE8"/>
    <w:rsid w:val="00F300B8"/>
    <w:rsid w:val="00F30335"/>
    <w:rsid w:val="00F30FD4"/>
    <w:rsid w:val="00F3156E"/>
    <w:rsid w:val="00F31852"/>
    <w:rsid w:val="00F31D0B"/>
    <w:rsid w:val="00F31EB3"/>
    <w:rsid w:val="00F32080"/>
    <w:rsid w:val="00F326ED"/>
    <w:rsid w:val="00F326F1"/>
    <w:rsid w:val="00F330D5"/>
    <w:rsid w:val="00F334A8"/>
    <w:rsid w:val="00F335B8"/>
    <w:rsid w:val="00F341C2"/>
    <w:rsid w:val="00F3484E"/>
    <w:rsid w:val="00F34F6B"/>
    <w:rsid w:val="00F353E6"/>
    <w:rsid w:val="00F35FE6"/>
    <w:rsid w:val="00F3602B"/>
    <w:rsid w:val="00F36061"/>
    <w:rsid w:val="00F3659C"/>
    <w:rsid w:val="00F368BD"/>
    <w:rsid w:val="00F370F1"/>
    <w:rsid w:val="00F37430"/>
    <w:rsid w:val="00F40631"/>
    <w:rsid w:val="00F4097E"/>
    <w:rsid w:val="00F40E20"/>
    <w:rsid w:val="00F410EB"/>
    <w:rsid w:val="00F4124F"/>
    <w:rsid w:val="00F414E7"/>
    <w:rsid w:val="00F415D7"/>
    <w:rsid w:val="00F418DD"/>
    <w:rsid w:val="00F418FA"/>
    <w:rsid w:val="00F41C74"/>
    <w:rsid w:val="00F42187"/>
    <w:rsid w:val="00F428D8"/>
    <w:rsid w:val="00F43CEA"/>
    <w:rsid w:val="00F44393"/>
    <w:rsid w:val="00F44982"/>
    <w:rsid w:val="00F44D63"/>
    <w:rsid w:val="00F45002"/>
    <w:rsid w:val="00F45AB9"/>
    <w:rsid w:val="00F46414"/>
    <w:rsid w:val="00F46881"/>
    <w:rsid w:val="00F468B5"/>
    <w:rsid w:val="00F46994"/>
    <w:rsid w:val="00F4722A"/>
    <w:rsid w:val="00F4729A"/>
    <w:rsid w:val="00F4755B"/>
    <w:rsid w:val="00F500C3"/>
    <w:rsid w:val="00F50218"/>
    <w:rsid w:val="00F5045A"/>
    <w:rsid w:val="00F5064A"/>
    <w:rsid w:val="00F509D4"/>
    <w:rsid w:val="00F516CD"/>
    <w:rsid w:val="00F51F28"/>
    <w:rsid w:val="00F52819"/>
    <w:rsid w:val="00F53C03"/>
    <w:rsid w:val="00F541F1"/>
    <w:rsid w:val="00F545C6"/>
    <w:rsid w:val="00F5545D"/>
    <w:rsid w:val="00F557EE"/>
    <w:rsid w:val="00F55CAB"/>
    <w:rsid w:val="00F55E00"/>
    <w:rsid w:val="00F56DAB"/>
    <w:rsid w:val="00F5760E"/>
    <w:rsid w:val="00F5762E"/>
    <w:rsid w:val="00F5765F"/>
    <w:rsid w:val="00F57769"/>
    <w:rsid w:val="00F57900"/>
    <w:rsid w:val="00F57CD1"/>
    <w:rsid w:val="00F57F40"/>
    <w:rsid w:val="00F60649"/>
    <w:rsid w:val="00F6081E"/>
    <w:rsid w:val="00F60E68"/>
    <w:rsid w:val="00F616EC"/>
    <w:rsid w:val="00F6184A"/>
    <w:rsid w:val="00F61D3B"/>
    <w:rsid w:val="00F627CE"/>
    <w:rsid w:val="00F62B70"/>
    <w:rsid w:val="00F62EC9"/>
    <w:rsid w:val="00F63230"/>
    <w:rsid w:val="00F6355E"/>
    <w:rsid w:val="00F63E50"/>
    <w:rsid w:val="00F64581"/>
    <w:rsid w:val="00F64714"/>
    <w:rsid w:val="00F6696C"/>
    <w:rsid w:val="00F66D68"/>
    <w:rsid w:val="00F67383"/>
    <w:rsid w:val="00F67738"/>
    <w:rsid w:val="00F67BBA"/>
    <w:rsid w:val="00F67D06"/>
    <w:rsid w:val="00F70657"/>
    <w:rsid w:val="00F70C5E"/>
    <w:rsid w:val="00F726AD"/>
    <w:rsid w:val="00F72E34"/>
    <w:rsid w:val="00F72F4F"/>
    <w:rsid w:val="00F73BF8"/>
    <w:rsid w:val="00F743A3"/>
    <w:rsid w:val="00F7441C"/>
    <w:rsid w:val="00F744FE"/>
    <w:rsid w:val="00F74C1A"/>
    <w:rsid w:val="00F758D7"/>
    <w:rsid w:val="00F75B07"/>
    <w:rsid w:val="00F75F48"/>
    <w:rsid w:val="00F76AAB"/>
    <w:rsid w:val="00F77BA9"/>
    <w:rsid w:val="00F80384"/>
    <w:rsid w:val="00F8148D"/>
    <w:rsid w:val="00F8214F"/>
    <w:rsid w:val="00F8245D"/>
    <w:rsid w:val="00F824B6"/>
    <w:rsid w:val="00F82706"/>
    <w:rsid w:val="00F8351A"/>
    <w:rsid w:val="00F83AEF"/>
    <w:rsid w:val="00F83EF8"/>
    <w:rsid w:val="00F84938"/>
    <w:rsid w:val="00F84D15"/>
    <w:rsid w:val="00F84D40"/>
    <w:rsid w:val="00F85646"/>
    <w:rsid w:val="00F85E43"/>
    <w:rsid w:val="00F8644D"/>
    <w:rsid w:val="00F86504"/>
    <w:rsid w:val="00F90440"/>
    <w:rsid w:val="00F90A08"/>
    <w:rsid w:val="00F90BD1"/>
    <w:rsid w:val="00F90DF8"/>
    <w:rsid w:val="00F91291"/>
    <w:rsid w:val="00F91994"/>
    <w:rsid w:val="00F91E91"/>
    <w:rsid w:val="00F93943"/>
    <w:rsid w:val="00F9514D"/>
    <w:rsid w:val="00F95253"/>
    <w:rsid w:val="00F958D4"/>
    <w:rsid w:val="00F9599F"/>
    <w:rsid w:val="00F95FC5"/>
    <w:rsid w:val="00F96B6B"/>
    <w:rsid w:val="00F97596"/>
    <w:rsid w:val="00F97CB8"/>
    <w:rsid w:val="00FA04C5"/>
    <w:rsid w:val="00FA09A0"/>
    <w:rsid w:val="00FA1187"/>
    <w:rsid w:val="00FA1666"/>
    <w:rsid w:val="00FA1AA5"/>
    <w:rsid w:val="00FA1D8E"/>
    <w:rsid w:val="00FA2F35"/>
    <w:rsid w:val="00FA2FC3"/>
    <w:rsid w:val="00FA322E"/>
    <w:rsid w:val="00FA3855"/>
    <w:rsid w:val="00FA3AC0"/>
    <w:rsid w:val="00FA3AE7"/>
    <w:rsid w:val="00FA3BF8"/>
    <w:rsid w:val="00FA4CD1"/>
    <w:rsid w:val="00FA5665"/>
    <w:rsid w:val="00FA5A64"/>
    <w:rsid w:val="00FA6547"/>
    <w:rsid w:val="00FA6DDF"/>
    <w:rsid w:val="00FA6F15"/>
    <w:rsid w:val="00FA7EB4"/>
    <w:rsid w:val="00FB08B1"/>
    <w:rsid w:val="00FB102A"/>
    <w:rsid w:val="00FB1832"/>
    <w:rsid w:val="00FB2087"/>
    <w:rsid w:val="00FB22A0"/>
    <w:rsid w:val="00FB25A2"/>
    <w:rsid w:val="00FB2B42"/>
    <w:rsid w:val="00FB2BFB"/>
    <w:rsid w:val="00FB36C7"/>
    <w:rsid w:val="00FB39F3"/>
    <w:rsid w:val="00FB47E7"/>
    <w:rsid w:val="00FB55DE"/>
    <w:rsid w:val="00FB57B5"/>
    <w:rsid w:val="00FB5972"/>
    <w:rsid w:val="00FB5F3E"/>
    <w:rsid w:val="00FB61A2"/>
    <w:rsid w:val="00FB62CA"/>
    <w:rsid w:val="00FB66E1"/>
    <w:rsid w:val="00FB6730"/>
    <w:rsid w:val="00FB6781"/>
    <w:rsid w:val="00FB6E73"/>
    <w:rsid w:val="00FB6F8E"/>
    <w:rsid w:val="00FB7446"/>
    <w:rsid w:val="00FC06C9"/>
    <w:rsid w:val="00FC1D1F"/>
    <w:rsid w:val="00FC222F"/>
    <w:rsid w:val="00FC23B3"/>
    <w:rsid w:val="00FC2D50"/>
    <w:rsid w:val="00FC3344"/>
    <w:rsid w:val="00FC3570"/>
    <w:rsid w:val="00FC3935"/>
    <w:rsid w:val="00FC40C9"/>
    <w:rsid w:val="00FC44C6"/>
    <w:rsid w:val="00FC457C"/>
    <w:rsid w:val="00FC4E07"/>
    <w:rsid w:val="00FC4E3D"/>
    <w:rsid w:val="00FC51A9"/>
    <w:rsid w:val="00FC527F"/>
    <w:rsid w:val="00FC5764"/>
    <w:rsid w:val="00FC586B"/>
    <w:rsid w:val="00FC587E"/>
    <w:rsid w:val="00FC61F8"/>
    <w:rsid w:val="00FC626D"/>
    <w:rsid w:val="00FC6B78"/>
    <w:rsid w:val="00FC6E79"/>
    <w:rsid w:val="00FC7279"/>
    <w:rsid w:val="00FD0BF9"/>
    <w:rsid w:val="00FD0CEC"/>
    <w:rsid w:val="00FD0F29"/>
    <w:rsid w:val="00FD12E4"/>
    <w:rsid w:val="00FD1B0F"/>
    <w:rsid w:val="00FD1B7E"/>
    <w:rsid w:val="00FD1D32"/>
    <w:rsid w:val="00FD240B"/>
    <w:rsid w:val="00FD272C"/>
    <w:rsid w:val="00FD2A93"/>
    <w:rsid w:val="00FD2BE2"/>
    <w:rsid w:val="00FD30BA"/>
    <w:rsid w:val="00FD341A"/>
    <w:rsid w:val="00FD3F78"/>
    <w:rsid w:val="00FD5D28"/>
    <w:rsid w:val="00FD6137"/>
    <w:rsid w:val="00FD63C5"/>
    <w:rsid w:val="00FD70DB"/>
    <w:rsid w:val="00FE06F2"/>
    <w:rsid w:val="00FE1C64"/>
    <w:rsid w:val="00FE2317"/>
    <w:rsid w:val="00FE269E"/>
    <w:rsid w:val="00FE2813"/>
    <w:rsid w:val="00FE2AA9"/>
    <w:rsid w:val="00FE2FC9"/>
    <w:rsid w:val="00FE3824"/>
    <w:rsid w:val="00FE472E"/>
    <w:rsid w:val="00FE5644"/>
    <w:rsid w:val="00FE5967"/>
    <w:rsid w:val="00FE5B65"/>
    <w:rsid w:val="00FE5CD3"/>
    <w:rsid w:val="00FE610A"/>
    <w:rsid w:val="00FE63ED"/>
    <w:rsid w:val="00FE7405"/>
    <w:rsid w:val="00FE78A8"/>
    <w:rsid w:val="00FE7A06"/>
    <w:rsid w:val="00FF01AD"/>
    <w:rsid w:val="00FF09B4"/>
    <w:rsid w:val="00FF0E29"/>
    <w:rsid w:val="00FF0FED"/>
    <w:rsid w:val="00FF1069"/>
    <w:rsid w:val="00FF12DC"/>
    <w:rsid w:val="00FF168E"/>
    <w:rsid w:val="00FF16BC"/>
    <w:rsid w:val="00FF1B1A"/>
    <w:rsid w:val="00FF2097"/>
    <w:rsid w:val="00FF21F9"/>
    <w:rsid w:val="00FF2A2B"/>
    <w:rsid w:val="00FF2BB7"/>
    <w:rsid w:val="00FF2BE0"/>
    <w:rsid w:val="00FF3685"/>
    <w:rsid w:val="00FF4778"/>
    <w:rsid w:val="00FF47F8"/>
    <w:rsid w:val="00FF4CA3"/>
    <w:rsid w:val="00FF4E80"/>
    <w:rsid w:val="00FF59AD"/>
    <w:rsid w:val="00FF62DC"/>
    <w:rsid w:val="00FF655B"/>
    <w:rsid w:val="00FF68A1"/>
    <w:rsid w:val="00FF709B"/>
    <w:rsid w:val="00FF74BE"/>
    <w:rsid w:val="00FF7CE0"/>
    <w:rsid w:val="04C132CE"/>
    <w:rsid w:val="0845517B"/>
    <w:rsid w:val="08937071"/>
    <w:rsid w:val="0C142A76"/>
    <w:rsid w:val="0EBB38E5"/>
    <w:rsid w:val="1D0ED059"/>
    <w:rsid w:val="1F4CEBA3"/>
    <w:rsid w:val="2546AF4D"/>
    <w:rsid w:val="2904E731"/>
    <w:rsid w:val="2AD6FC89"/>
    <w:rsid w:val="2C0353D9"/>
    <w:rsid w:val="2F4DC851"/>
    <w:rsid w:val="345A607C"/>
    <w:rsid w:val="3C009CBB"/>
    <w:rsid w:val="3CB0D10F"/>
    <w:rsid w:val="4227A514"/>
    <w:rsid w:val="43BCD0B7"/>
    <w:rsid w:val="44182311"/>
    <w:rsid w:val="44F20D8F"/>
    <w:rsid w:val="5D9981F7"/>
    <w:rsid w:val="5DEC9E41"/>
    <w:rsid w:val="5FF0BC07"/>
    <w:rsid w:val="62A12BC3"/>
    <w:rsid w:val="673F354D"/>
    <w:rsid w:val="6F5B6010"/>
    <w:rsid w:val="7966A04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CB5DD5A"/>
  <w15:docId w15:val="{CB1543B4-2FF2-47C3-BC54-A06DF14F1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uiPriority="0"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5DF3"/>
    <w:pPr>
      <w:suppressAutoHyphens/>
      <w:spacing w:line="360" w:lineRule="auto"/>
      <w:ind w:firstLine="851"/>
      <w:jc w:val="both"/>
    </w:pPr>
    <w:rPr>
      <w:rFonts w:cs="Arial"/>
      <w:color w:val="000000"/>
      <w:sz w:val="24"/>
      <w:szCs w:val="24"/>
      <w:lang w:eastAsia="ar-SA"/>
    </w:rPr>
  </w:style>
  <w:style w:type="paragraph" w:styleId="Ttulo1">
    <w:name w:val="heading 1"/>
    <w:basedOn w:val="Normal"/>
    <w:next w:val="Normal"/>
    <w:link w:val="Ttulo1Char"/>
    <w:uiPriority w:val="9"/>
    <w:qFormat/>
    <w:rsid w:val="000E264F"/>
    <w:pPr>
      <w:spacing w:before="360" w:after="360"/>
      <w:outlineLvl w:val="0"/>
    </w:pPr>
    <w:rPr>
      <w:b/>
      <w:sz w:val="28"/>
    </w:rPr>
  </w:style>
  <w:style w:type="paragraph" w:styleId="Ttulo2">
    <w:name w:val="heading 2"/>
    <w:basedOn w:val="Normal"/>
    <w:next w:val="Normal"/>
    <w:link w:val="Ttulo2Char"/>
    <w:qFormat/>
    <w:rsid w:val="000E264F"/>
    <w:pPr>
      <w:spacing w:before="360" w:after="360"/>
      <w:outlineLvl w:val="1"/>
    </w:pPr>
    <w:rPr>
      <w:b/>
    </w:rPr>
  </w:style>
  <w:style w:type="paragraph" w:styleId="Ttulo3">
    <w:name w:val="heading 3"/>
    <w:basedOn w:val="Normal"/>
    <w:next w:val="Corpodetexto"/>
    <w:link w:val="Ttulo3Char"/>
    <w:qFormat/>
    <w:rsid w:val="00A61F7E"/>
    <w:pPr>
      <w:spacing w:before="360" w:after="360"/>
      <w:outlineLvl w:val="2"/>
    </w:pPr>
    <w:rPr>
      <w:b/>
    </w:rPr>
  </w:style>
  <w:style w:type="paragraph" w:styleId="Ttulo4">
    <w:name w:val="heading 4"/>
    <w:basedOn w:val="Normal"/>
    <w:next w:val="Normal"/>
    <w:link w:val="Ttulo4Char"/>
    <w:uiPriority w:val="9"/>
    <w:unhideWhenUsed/>
    <w:qFormat/>
    <w:rsid w:val="00A61F7E"/>
    <w:pPr>
      <w:keepNext/>
      <w:keepLines/>
      <w:spacing w:before="360" w:after="240"/>
      <w:ind w:left="1985" w:hanging="851"/>
      <w:outlineLvl w:val="3"/>
    </w:pPr>
    <w:rPr>
      <w:rFonts w:cs="Times New Roman"/>
      <w:b/>
      <w:bCs/>
      <w:iCs/>
    </w:rPr>
  </w:style>
  <w:style w:type="paragraph" w:styleId="Ttulo5">
    <w:name w:val="heading 5"/>
    <w:basedOn w:val="Normal"/>
    <w:next w:val="Normal"/>
    <w:link w:val="Ttulo5Char"/>
    <w:qFormat/>
    <w:rsid w:val="00A61F7E"/>
    <w:pPr>
      <w:numPr>
        <w:ilvl w:val="4"/>
        <w:numId w:val="1"/>
      </w:numPr>
      <w:spacing w:before="240" w:after="60"/>
      <w:outlineLvl w:val="4"/>
    </w:pPr>
    <w:rPr>
      <w:b/>
      <w:bCs/>
      <w:iCs/>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sz w:val="20"/>
    </w:rPr>
  </w:style>
  <w:style w:type="character" w:customStyle="1" w:styleId="WW8Num3z1">
    <w:name w:val="WW8Num3z1"/>
    <w:rPr>
      <w:rFonts w:ascii="Courier New" w:hAnsi="Courier New"/>
      <w:sz w:val="20"/>
    </w:rPr>
  </w:style>
  <w:style w:type="character" w:customStyle="1" w:styleId="WW8Num3z2">
    <w:name w:val="WW8Num3z2"/>
    <w:rPr>
      <w:rFonts w:ascii="Wingdings" w:hAnsi="Wingdings"/>
      <w:sz w:val="20"/>
    </w:rPr>
  </w:style>
  <w:style w:type="character" w:customStyle="1" w:styleId="WW8Num4z0">
    <w:name w:val="WW8Num4z0"/>
    <w:rPr>
      <w:rFonts w:ascii="Symbol" w:hAnsi="Symbo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rPr>
  </w:style>
  <w:style w:type="character" w:customStyle="1" w:styleId="WW8Num5z0">
    <w:name w:val="WW8Num5z0"/>
    <w:rPr>
      <w:rFonts w:ascii="Symbol" w:hAnsi="Symbol"/>
      <w:sz w:val="20"/>
    </w:rPr>
  </w:style>
  <w:style w:type="character" w:customStyle="1" w:styleId="WW8Num5z1">
    <w:name w:val="WW8Num5z1"/>
    <w:rPr>
      <w:rFonts w:ascii="Courier New" w:hAnsi="Courier New"/>
      <w:sz w:val="20"/>
    </w:rPr>
  </w:style>
  <w:style w:type="character" w:customStyle="1" w:styleId="WW8Num5z2">
    <w:name w:val="WW8Num5z2"/>
    <w:rPr>
      <w:rFonts w:ascii="Wingdings" w:hAnsi="Wingdings"/>
      <w:sz w:val="20"/>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7z0">
    <w:name w:val="WW8Num7z0"/>
    <w:rPr>
      <w:rFonts w:ascii="Symbol" w:hAnsi="Symbol"/>
      <w:sz w:val="20"/>
    </w:rPr>
  </w:style>
  <w:style w:type="character" w:customStyle="1" w:styleId="WW8Num7z1">
    <w:name w:val="WW8Num7z1"/>
    <w:rPr>
      <w:rFonts w:ascii="Courier New" w:hAnsi="Courier New"/>
      <w:sz w:val="20"/>
    </w:rPr>
  </w:style>
  <w:style w:type="character" w:customStyle="1" w:styleId="WW8Num7z2">
    <w:name w:val="WW8Num7z2"/>
    <w:rPr>
      <w:rFonts w:ascii="Wingdings" w:hAnsi="Wingdings"/>
      <w:sz w:val="20"/>
    </w:rPr>
  </w:style>
  <w:style w:type="character" w:customStyle="1" w:styleId="WW8Num8z0">
    <w:name w:val="WW8Num8z0"/>
    <w:rPr>
      <w:rFonts w:ascii="Symbol" w:hAnsi="Symbol"/>
      <w:sz w:val="20"/>
    </w:rPr>
  </w:style>
  <w:style w:type="character" w:customStyle="1" w:styleId="WW8Num8z1">
    <w:name w:val="WW8Num8z1"/>
    <w:rPr>
      <w:rFonts w:ascii="Courier New" w:hAnsi="Courier New"/>
      <w:sz w:val="20"/>
    </w:rPr>
  </w:style>
  <w:style w:type="character" w:customStyle="1" w:styleId="WW8Num8z2">
    <w:name w:val="WW8Num8z2"/>
    <w:rPr>
      <w:rFonts w:ascii="Wingdings" w:hAnsi="Wingdings"/>
      <w:sz w:val="20"/>
    </w:rPr>
  </w:style>
  <w:style w:type="character" w:customStyle="1" w:styleId="WW8Num10z0">
    <w:name w:val="WW8Num10z0"/>
    <w:rPr>
      <w:rFonts w:ascii="Symbol" w:hAnsi="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rPr>
  </w:style>
  <w:style w:type="character" w:customStyle="1" w:styleId="WW8Num11z0">
    <w:name w:val="WW8Num11z0"/>
    <w:rPr>
      <w:b/>
      <w:i w:val="0"/>
    </w:rPr>
  </w:style>
  <w:style w:type="character" w:customStyle="1" w:styleId="WW8Num11z1">
    <w:name w:val="WW8Num11z1"/>
    <w:rPr>
      <w:rFonts w:ascii="Symbol" w:hAnsi="Symbol"/>
      <w:color w:val="auto"/>
      <w:sz w:val="20"/>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WW8Num14z0">
    <w:name w:val="WW8Num14z0"/>
    <w:rPr>
      <w:rFonts w:ascii="Symbol" w:hAnsi="Symbol"/>
      <w:color w:val="auto"/>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rPr>
  </w:style>
  <w:style w:type="character" w:customStyle="1" w:styleId="WW8Num14z3">
    <w:name w:val="WW8Num14z3"/>
    <w:rPr>
      <w:rFonts w:ascii="Symbol" w:hAnsi="Symbol"/>
    </w:rPr>
  </w:style>
  <w:style w:type="character" w:customStyle="1" w:styleId="WW8Num15z0">
    <w:name w:val="WW8Num15z0"/>
    <w:rPr>
      <w:rFonts w:ascii="Symbol" w:hAnsi="Symbol"/>
      <w:sz w:val="20"/>
    </w:rPr>
  </w:style>
  <w:style w:type="character" w:customStyle="1" w:styleId="WW8Num15z1">
    <w:name w:val="WW8Num15z1"/>
    <w:rPr>
      <w:rFonts w:ascii="Courier New" w:hAnsi="Courier New"/>
      <w:sz w:val="20"/>
    </w:rPr>
  </w:style>
  <w:style w:type="character" w:customStyle="1" w:styleId="WW8Num15z2">
    <w:name w:val="WW8Num15z2"/>
    <w:rPr>
      <w:rFonts w:ascii="Wingdings" w:hAnsi="Wingdings"/>
      <w:sz w:val="20"/>
    </w:rPr>
  </w:style>
  <w:style w:type="character" w:customStyle="1" w:styleId="WW8Num16z0">
    <w:name w:val="WW8Num16z0"/>
    <w:rPr>
      <w:rFonts w:ascii="Symbol" w:hAnsi="Symbol"/>
      <w:sz w:val="20"/>
    </w:rPr>
  </w:style>
  <w:style w:type="character" w:customStyle="1" w:styleId="WW8Num16z1">
    <w:name w:val="WW8Num16z1"/>
    <w:rPr>
      <w:rFonts w:ascii="Courier New" w:hAnsi="Courier New"/>
      <w:sz w:val="20"/>
    </w:rPr>
  </w:style>
  <w:style w:type="character" w:customStyle="1" w:styleId="WW8Num16z2">
    <w:name w:val="WW8Num16z2"/>
    <w:rPr>
      <w:rFonts w:ascii="Wingdings" w:hAnsi="Wingdings"/>
      <w:sz w:val="20"/>
    </w:rPr>
  </w:style>
  <w:style w:type="character" w:customStyle="1" w:styleId="WW8Num18z0">
    <w:name w:val="WW8Num18z0"/>
    <w:rPr>
      <w:rFonts w:ascii="Symbol" w:hAnsi="Symbol"/>
    </w:rPr>
  </w:style>
  <w:style w:type="character" w:customStyle="1" w:styleId="WW8Num18z2">
    <w:name w:val="WW8Num18z2"/>
    <w:rPr>
      <w:rFonts w:ascii="Wingdings" w:hAnsi="Wingdings"/>
    </w:rPr>
  </w:style>
  <w:style w:type="character" w:customStyle="1" w:styleId="WW8Num18z4">
    <w:name w:val="WW8Num18z4"/>
    <w:rPr>
      <w:rFonts w:ascii="Courier New" w:hAnsi="Courier New" w:cs="Courier New"/>
    </w:rPr>
  </w:style>
  <w:style w:type="character" w:customStyle="1" w:styleId="WW8Num19z0">
    <w:name w:val="WW8Num19z0"/>
    <w:rPr>
      <w:rFonts w:ascii="Symbol" w:hAnsi="Symbol"/>
      <w:sz w:val="20"/>
    </w:rPr>
  </w:style>
  <w:style w:type="character" w:customStyle="1" w:styleId="WW8Num19z1">
    <w:name w:val="WW8Num19z1"/>
    <w:rPr>
      <w:rFonts w:ascii="Courier New" w:hAnsi="Courier New"/>
      <w:sz w:val="20"/>
    </w:rPr>
  </w:style>
  <w:style w:type="character" w:customStyle="1" w:styleId="WW8Num19z2">
    <w:name w:val="WW8Num19z2"/>
    <w:rPr>
      <w:rFonts w:ascii="Wingdings" w:hAnsi="Wingdings"/>
      <w:sz w:val="20"/>
    </w:rPr>
  </w:style>
  <w:style w:type="character" w:customStyle="1" w:styleId="WW8Num20z0">
    <w:name w:val="WW8Num20z0"/>
    <w:rPr>
      <w:rFonts w:ascii="Symbol" w:hAnsi="Symbol"/>
      <w:sz w:val="20"/>
    </w:rPr>
  </w:style>
  <w:style w:type="character" w:customStyle="1" w:styleId="WW8Num20z1">
    <w:name w:val="WW8Num20z1"/>
    <w:rPr>
      <w:rFonts w:ascii="Courier New" w:hAnsi="Courier New"/>
      <w:sz w:val="20"/>
    </w:rPr>
  </w:style>
  <w:style w:type="character" w:customStyle="1" w:styleId="WW8Num20z2">
    <w:name w:val="WW8Num20z2"/>
    <w:rPr>
      <w:rFonts w:ascii="Wingdings" w:hAnsi="Wingdings"/>
      <w:sz w:val="20"/>
    </w:rPr>
  </w:style>
  <w:style w:type="character" w:customStyle="1" w:styleId="WW8Num21z0">
    <w:name w:val="WW8Num21z0"/>
    <w:rPr>
      <w:rFonts w:ascii="Symbol" w:hAnsi="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3z0">
    <w:name w:val="WW8Num23z0"/>
    <w:rPr>
      <w:rFonts w:ascii="Symbol" w:hAnsi="Symbol"/>
      <w:sz w:val="20"/>
    </w:rPr>
  </w:style>
  <w:style w:type="character" w:customStyle="1" w:styleId="WW8Num23z1">
    <w:name w:val="WW8Num23z1"/>
    <w:rPr>
      <w:rFonts w:ascii="Courier New" w:hAnsi="Courier New"/>
      <w:sz w:val="20"/>
    </w:rPr>
  </w:style>
  <w:style w:type="character" w:customStyle="1" w:styleId="WW8Num23z2">
    <w:name w:val="WW8Num23z2"/>
    <w:rPr>
      <w:rFonts w:ascii="Wingdings" w:hAnsi="Wingdings"/>
      <w:sz w:val="20"/>
    </w:rPr>
  </w:style>
  <w:style w:type="character" w:customStyle="1" w:styleId="WW8Num25z0">
    <w:name w:val="WW8Num25z0"/>
    <w:rPr>
      <w:rFonts w:ascii="Symbol" w:hAnsi="Symbol"/>
      <w:sz w:val="20"/>
    </w:rPr>
  </w:style>
  <w:style w:type="character" w:customStyle="1" w:styleId="WW8Num25z1">
    <w:name w:val="WW8Num25z1"/>
    <w:rPr>
      <w:rFonts w:ascii="Courier New" w:hAnsi="Courier New"/>
      <w:sz w:val="20"/>
    </w:rPr>
  </w:style>
  <w:style w:type="character" w:customStyle="1" w:styleId="WW8Num25z2">
    <w:name w:val="WW8Num25z2"/>
    <w:rPr>
      <w:rFonts w:ascii="Wingdings" w:hAnsi="Wingdings"/>
      <w:sz w:val="20"/>
    </w:rPr>
  </w:style>
  <w:style w:type="character" w:customStyle="1" w:styleId="WW8Num26z0">
    <w:name w:val="WW8Num26z0"/>
    <w:rPr>
      <w:rFonts w:ascii="Symbol" w:hAnsi="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rPr>
  </w:style>
  <w:style w:type="character" w:customStyle="1" w:styleId="WW8Num27z0">
    <w:name w:val="WW8Num27z0"/>
    <w:rPr>
      <w:rFonts w:ascii="Symbol" w:hAnsi="Symbol"/>
      <w:sz w:val="20"/>
    </w:rPr>
  </w:style>
  <w:style w:type="character" w:customStyle="1" w:styleId="WW8Num27z1">
    <w:name w:val="WW8Num27z1"/>
    <w:rPr>
      <w:rFonts w:ascii="Courier New" w:hAnsi="Courier New"/>
      <w:sz w:val="20"/>
    </w:rPr>
  </w:style>
  <w:style w:type="character" w:customStyle="1" w:styleId="WW8Num27z2">
    <w:name w:val="WW8Num27z2"/>
    <w:rPr>
      <w:rFonts w:ascii="Wingdings" w:hAnsi="Wingdings"/>
      <w:sz w:val="20"/>
    </w:rPr>
  </w:style>
  <w:style w:type="character" w:customStyle="1" w:styleId="WW8Num28z0">
    <w:name w:val="WW8Num28z0"/>
    <w:rPr>
      <w:rFonts w:ascii="Symbol" w:hAnsi="Symbol"/>
      <w:sz w:val="20"/>
    </w:rPr>
  </w:style>
  <w:style w:type="character" w:customStyle="1" w:styleId="WW8Num28z1">
    <w:name w:val="WW8Num28z1"/>
    <w:rPr>
      <w:rFonts w:ascii="Courier New" w:hAnsi="Courier New"/>
      <w:sz w:val="20"/>
    </w:rPr>
  </w:style>
  <w:style w:type="character" w:customStyle="1" w:styleId="WW8Num28z2">
    <w:name w:val="WW8Num28z2"/>
    <w:rPr>
      <w:rFonts w:ascii="Wingdings" w:hAnsi="Wingdings"/>
      <w:sz w:val="20"/>
    </w:rPr>
  </w:style>
  <w:style w:type="character" w:customStyle="1" w:styleId="WW8Num29z0">
    <w:name w:val="WW8Num29z0"/>
    <w:rPr>
      <w:rFonts w:ascii="Symbol" w:hAnsi="Symbol"/>
    </w:rPr>
  </w:style>
  <w:style w:type="character" w:customStyle="1" w:styleId="WW8Num29z1">
    <w:name w:val="WW8Num29z1"/>
    <w:rPr>
      <w:rFonts w:ascii="Courier New" w:hAnsi="Courier New"/>
    </w:rPr>
  </w:style>
  <w:style w:type="character" w:customStyle="1" w:styleId="WW8Num29z2">
    <w:name w:val="WW8Num29z2"/>
    <w:rPr>
      <w:rFonts w:ascii="Wingdings" w:hAnsi="Wingdings"/>
    </w:rPr>
  </w:style>
  <w:style w:type="character" w:customStyle="1" w:styleId="WW8Num30z0">
    <w:name w:val="WW8Num30z0"/>
    <w:rPr>
      <w:rFonts w:ascii="Symbol" w:hAnsi="Symbol"/>
      <w:color w:val="auto"/>
    </w:rPr>
  </w:style>
  <w:style w:type="character" w:customStyle="1" w:styleId="WW8Num30z1">
    <w:name w:val="WW8Num30z1"/>
    <w:rPr>
      <w:rFonts w:ascii="Courier New" w:hAnsi="Courier New" w:cs="Courier New"/>
    </w:rPr>
  </w:style>
  <w:style w:type="character" w:customStyle="1" w:styleId="WW8Num30z2">
    <w:name w:val="WW8Num30z2"/>
    <w:rPr>
      <w:rFonts w:ascii="Wingdings" w:hAnsi="Wingdings"/>
    </w:rPr>
  </w:style>
  <w:style w:type="character" w:customStyle="1" w:styleId="WW8Num30z3">
    <w:name w:val="WW8Num30z3"/>
    <w:rPr>
      <w:rFonts w:ascii="Symbol" w:hAnsi="Symbol"/>
    </w:rPr>
  </w:style>
  <w:style w:type="character" w:customStyle="1" w:styleId="WW8Num32z0">
    <w:name w:val="WW8Num32z0"/>
    <w:rPr>
      <w:rFonts w:ascii="Symbol" w:hAnsi="Symbol"/>
    </w:rPr>
  </w:style>
  <w:style w:type="character" w:customStyle="1" w:styleId="WW8Num32z1">
    <w:name w:val="WW8Num32z1"/>
    <w:rPr>
      <w:rFonts w:ascii="Courier New" w:hAnsi="Courier New" w:cs="Courier New"/>
    </w:rPr>
  </w:style>
  <w:style w:type="character" w:customStyle="1" w:styleId="WW8Num32z2">
    <w:name w:val="WW8Num32z2"/>
    <w:rPr>
      <w:rFonts w:ascii="Wingdings" w:hAnsi="Wingdings"/>
    </w:rPr>
  </w:style>
  <w:style w:type="character" w:customStyle="1" w:styleId="WW8Num33z0">
    <w:name w:val="WW8Num33z0"/>
    <w:rPr>
      <w:rFonts w:ascii="Symbol" w:hAnsi="Symbol"/>
      <w:sz w:val="20"/>
    </w:rPr>
  </w:style>
  <w:style w:type="character" w:customStyle="1" w:styleId="WW8Num33z1">
    <w:name w:val="WW8Num33z1"/>
    <w:rPr>
      <w:rFonts w:ascii="Courier New" w:hAnsi="Courier New"/>
      <w:sz w:val="20"/>
    </w:rPr>
  </w:style>
  <w:style w:type="character" w:customStyle="1" w:styleId="WW8Num33z2">
    <w:name w:val="WW8Num33z2"/>
    <w:rPr>
      <w:rFonts w:ascii="Wingdings" w:hAnsi="Wingdings"/>
      <w:sz w:val="20"/>
    </w:rPr>
  </w:style>
  <w:style w:type="character" w:customStyle="1" w:styleId="WW8Num34z0">
    <w:name w:val="WW8Num34z0"/>
    <w:rPr>
      <w:rFonts w:ascii="Symbol" w:hAnsi="Symbol"/>
      <w:sz w:val="20"/>
    </w:rPr>
  </w:style>
  <w:style w:type="character" w:customStyle="1" w:styleId="WW8Num34z1">
    <w:name w:val="WW8Num34z1"/>
    <w:rPr>
      <w:rFonts w:ascii="Courier New" w:hAnsi="Courier New"/>
      <w:sz w:val="20"/>
    </w:rPr>
  </w:style>
  <w:style w:type="character" w:customStyle="1" w:styleId="WW8Num34z2">
    <w:name w:val="WW8Num34z2"/>
    <w:rPr>
      <w:rFonts w:ascii="Wingdings" w:hAnsi="Wingdings"/>
      <w:sz w:val="20"/>
    </w:rPr>
  </w:style>
  <w:style w:type="character" w:customStyle="1" w:styleId="WW8Num35z0">
    <w:name w:val="WW8Num35z0"/>
    <w:rPr>
      <w:rFonts w:ascii="Symbol" w:hAnsi="Symbol"/>
    </w:rPr>
  </w:style>
  <w:style w:type="character" w:customStyle="1" w:styleId="WW8Num35z1">
    <w:name w:val="WW8Num35z1"/>
    <w:rPr>
      <w:rFonts w:ascii="Courier New" w:hAnsi="Courier New" w:cs="Courier New"/>
    </w:rPr>
  </w:style>
  <w:style w:type="character" w:customStyle="1" w:styleId="WW8Num35z2">
    <w:name w:val="WW8Num35z2"/>
    <w:rPr>
      <w:rFonts w:ascii="Wingdings" w:hAnsi="Wingdings"/>
    </w:rPr>
  </w:style>
  <w:style w:type="character" w:customStyle="1" w:styleId="WW8Num38z0">
    <w:name w:val="WW8Num38z0"/>
    <w:rPr>
      <w:rFonts w:ascii="Symbol" w:hAnsi="Symbol"/>
      <w:sz w:val="20"/>
    </w:rPr>
  </w:style>
  <w:style w:type="character" w:customStyle="1" w:styleId="WW8Num38z1">
    <w:name w:val="WW8Num38z1"/>
    <w:rPr>
      <w:rFonts w:ascii="Courier New" w:hAnsi="Courier New"/>
      <w:sz w:val="20"/>
    </w:rPr>
  </w:style>
  <w:style w:type="character" w:customStyle="1" w:styleId="WW8Num38z2">
    <w:name w:val="WW8Num38z2"/>
    <w:rPr>
      <w:rFonts w:ascii="Wingdings" w:hAnsi="Wingdings"/>
      <w:sz w:val="20"/>
    </w:rPr>
  </w:style>
  <w:style w:type="character" w:customStyle="1" w:styleId="WW8Num39z0">
    <w:name w:val="WW8Num39z0"/>
    <w:rPr>
      <w:rFonts w:ascii="Symbol" w:hAnsi="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rPr>
  </w:style>
  <w:style w:type="character" w:customStyle="1" w:styleId="WW8Num40z0">
    <w:name w:val="WW8Num40z0"/>
    <w:rPr>
      <w:color w:val="000000"/>
    </w:rPr>
  </w:style>
  <w:style w:type="character" w:customStyle="1" w:styleId="WW8Num41z0">
    <w:name w:val="WW8Num41z0"/>
    <w:rPr>
      <w:rFonts w:ascii="Symbol" w:hAnsi="Symbol"/>
      <w:sz w:val="20"/>
    </w:rPr>
  </w:style>
  <w:style w:type="character" w:customStyle="1" w:styleId="WW8Num41z1">
    <w:name w:val="WW8Num41z1"/>
    <w:rPr>
      <w:rFonts w:ascii="Courier New" w:hAnsi="Courier New"/>
      <w:sz w:val="20"/>
    </w:rPr>
  </w:style>
  <w:style w:type="character" w:customStyle="1" w:styleId="WW8Num41z2">
    <w:name w:val="WW8Num41z2"/>
    <w:rPr>
      <w:rFonts w:ascii="Wingdings" w:hAnsi="Wingdings"/>
      <w:sz w:val="20"/>
    </w:rPr>
  </w:style>
  <w:style w:type="character" w:customStyle="1" w:styleId="WW8Num42z0">
    <w:name w:val="WW8Num42z0"/>
    <w:rPr>
      <w:rFonts w:ascii="Symbol" w:hAnsi="Symbol"/>
      <w:sz w:val="20"/>
    </w:rPr>
  </w:style>
  <w:style w:type="character" w:customStyle="1" w:styleId="WW8Num42z1">
    <w:name w:val="WW8Num42z1"/>
    <w:rPr>
      <w:rFonts w:ascii="Courier New" w:hAnsi="Courier New"/>
      <w:sz w:val="20"/>
    </w:rPr>
  </w:style>
  <w:style w:type="character" w:customStyle="1" w:styleId="WW8Num42z2">
    <w:name w:val="WW8Num42z2"/>
    <w:rPr>
      <w:rFonts w:ascii="Wingdings" w:hAnsi="Wingdings"/>
      <w:sz w:val="20"/>
    </w:rPr>
  </w:style>
  <w:style w:type="character" w:customStyle="1" w:styleId="WW8Num43z0">
    <w:name w:val="WW8Num43z0"/>
    <w:rPr>
      <w:rFonts w:ascii="Symbol" w:hAnsi="Symbol"/>
      <w:color w:val="auto"/>
    </w:rPr>
  </w:style>
  <w:style w:type="character" w:customStyle="1" w:styleId="WW8Num43z1">
    <w:name w:val="WW8Num43z1"/>
    <w:rPr>
      <w:rFonts w:ascii="Courier New" w:hAnsi="Courier New" w:cs="Courier New"/>
    </w:rPr>
  </w:style>
  <w:style w:type="character" w:customStyle="1" w:styleId="WW8Num43z2">
    <w:name w:val="WW8Num43z2"/>
    <w:rPr>
      <w:rFonts w:ascii="Wingdings" w:hAnsi="Wingdings"/>
    </w:rPr>
  </w:style>
  <w:style w:type="character" w:customStyle="1" w:styleId="WW8Num43z3">
    <w:name w:val="WW8Num43z3"/>
    <w:rPr>
      <w:rFonts w:ascii="Symbol" w:hAnsi="Symbol"/>
    </w:rPr>
  </w:style>
  <w:style w:type="character" w:customStyle="1" w:styleId="Fontepargpadro1">
    <w:name w:val="Fonte parág. padrão1"/>
  </w:style>
  <w:style w:type="character" w:styleId="Hyperlink">
    <w:name w:val="Hyperlink"/>
    <w:uiPriority w:val="99"/>
    <w:rPr>
      <w:color w:val="0000FF"/>
      <w:u w:val="single"/>
    </w:rPr>
  </w:style>
  <w:style w:type="character" w:styleId="Nmerodepgina">
    <w:name w:val="page number"/>
    <w:basedOn w:val="Fontepargpadro1"/>
  </w:style>
  <w:style w:type="character" w:customStyle="1" w:styleId="Refdecomentrio1">
    <w:name w:val="Ref. de comentário1"/>
    <w:rPr>
      <w:sz w:val="16"/>
      <w:szCs w:val="16"/>
    </w:rPr>
  </w:style>
  <w:style w:type="paragraph" w:customStyle="1" w:styleId="Captulo">
    <w:name w:val="Capítulo"/>
    <w:basedOn w:val="Normal"/>
    <w:next w:val="Corpodetexto"/>
    <w:pPr>
      <w:keepNext/>
      <w:spacing w:before="240" w:after="120"/>
    </w:pPr>
    <w:rPr>
      <w:rFonts w:ascii="Helvetica" w:eastAsia="DejaVu Sans" w:hAnsi="Helvetica" w:cs="DejaVu Sans"/>
      <w:sz w:val="28"/>
      <w:szCs w:val="28"/>
    </w:rPr>
  </w:style>
  <w:style w:type="paragraph" w:styleId="Corpodetexto">
    <w:name w:val="Body Text"/>
    <w:basedOn w:val="Normal"/>
    <w:link w:val="CorpodetextoChar"/>
    <w:semiHidden/>
    <w:pPr>
      <w:spacing w:before="240"/>
    </w:pPr>
  </w:style>
  <w:style w:type="paragraph" w:styleId="Lista">
    <w:name w:val="List"/>
    <w:basedOn w:val="Corpodetexto"/>
    <w:semiHidden/>
    <w:rPr>
      <w:rFonts w:ascii="Times" w:hAnsi="Times"/>
    </w:rPr>
  </w:style>
  <w:style w:type="paragraph" w:customStyle="1" w:styleId="fonte-tabelaetc">
    <w:name w:val="fonte - tabela etc"/>
    <w:basedOn w:val="Normal"/>
    <w:next w:val="Normal"/>
    <w:qFormat/>
    <w:rsid w:val="00A93E2A"/>
    <w:pPr>
      <w:suppressLineNumbers/>
      <w:spacing w:after="360" w:line="240" w:lineRule="auto"/>
    </w:pPr>
    <w:rPr>
      <w:iCs/>
      <w:sz w:val="22"/>
    </w:rPr>
  </w:style>
  <w:style w:type="paragraph" w:customStyle="1" w:styleId="ndice">
    <w:name w:val="Índice"/>
    <w:basedOn w:val="Normal"/>
    <w:pPr>
      <w:suppressLineNumbers/>
    </w:pPr>
    <w:rPr>
      <w:rFonts w:ascii="Times" w:hAnsi="Times"/>
    </w:rPr>
  </w:style>
  <w:style w:type="paragraph" w:styleId="NormalWeb">
    <w:name w:val="Normal (Web)"/>
    <w:basedOn w:val="Normal"/>
    <w:uiPriority w:val="99"/>
    <w:pPr>
      <w:spacing w:before="100" w:after="100"/>
    </w:pPr>
  </w:style>
  <w:style w:type="paragraph" w:customStyle="1" w:styleId="NormalJustificado">
    <w:name w:val="Normal + Justificado"/>
    <w:basedOn w:val="Normal"/>
    <w:pPr>
      <w:autoSpaceDE w:val="0"/>
    </w:pPr>
  </w:style>
  <w:style w:type="paragraph" w:customStyle="1" w:styleId="Corpodetexto31">
    <w:name w:val="Corpo de texto 31"/>
    <w:basedOn w:val="Normal"/>
    <w:pPr>
      <w:spacing w:after="120"/>
    </w:pPr>
    <w:rPr>
      <w:sz w:val="16"/>
      <w:szCs w:val="16"/>
    </w:rPr>
  </w:style>
  <w:style w:type="paragraph" w:styleId="Cabealho">
    <w:name w:val="header"/>
    <w:basedOn w:val="Normal"/>
    <w:link w:val="CabealhoChar"/>
    <w:uiPriority w:val="99"/>
    <w:pPr>
      <w:tabs>
        <w:tab w:val="center" w:pos="4252"/>
        <w:tab w:val="right" w:pos="8504"/>
      </w:tabs>
    </w:pPr>
  </w:style>
  <w:style w:type="paragraph" w:styleId="Rodap">
    <w:name w:val="footer"/>
    <w:basedOn w:val="Normal"/>
    <w:link w:val="RodapChar"/>
    <w:uiPriority w:val="99"/>
    <w:pPr>
      <w:tabs>
        <w:tab w:val="center" w:pos="4252"/>
        <w:tab w:val="right" w:pos="8504"/>
      </w:tabs>
    </w:pPr>
  </w:style>
  <w:style w:type="paragraph" w:customStyle="1" w:styleId="Default">
    <w:name w:val="Default"/>
    <w:link w:val="DefaultChar"/>
    <w:pPr>
      <w:suppressAutoHyphens/>
      <w:autoSpaceDE w:val="0"/>
    </w:pPr>
    <w:rPr>
      <w:rFonts w:ascii="Arial" w:eastAsia="Arial" w:hAnsi="Arial" w:cs="Arial"/>
      <w:lang w:eastAsia="ar-SA"/>
    </w:rPr>
  </w:style>
  <w:style w:type="paragraph" w:customStyle="1" w:styleId="References">
    <w:name w:val="References"/>
    <w:basedOn w:val="Default"/>
    <w:next w:val="Default"/>
    <w:pPr>
      <w:spacing w:before="240" w:after="240"/>
    </w:pPr>
    <w:rPr>
      <w:rFonts w:cs="Times New Roman"/>
      <w:sz w:val="24"/>
      <w:szCs w:val="24"/>
    </w:rPr>
  </w:style>
  <w:style w:type="paragraph" w:styleId="Recuodecorpodetexto">
    <w:name w:val="Body Text Indent"/>
    <w:basedOn w:val="Normal"/>
    <w:link w:val="RecuodecorpodetextoChar"/>
    <w:semiHidden/>
    <w:pPr>
      <w:spacing w:after="120"/>
      <w:ind w:left="283" w:firstLine="0"/>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link w:val="AssuntodocomentrioChar"/>
    <w:rPr>
      <w:b/>
      <w:bCs/>
    </w:rPr>
  </w:style>
  <w:style w:type="paragraph" w:styleId="Textodebalo">
    <w:name w:val="Balloon Text"/>
    <w:basedOn w:val="Normal"/>
    <w:link w:val="TextodebaloChar"/>
    <w:rPr>
      <w:rFonts w:ascii="Tahoma" w:hAnsi="Tahoma" w:cs="Tahoma"/>
      <w:sz w:val="16"/>
      <w:szCs w:val="16"/>
    </w:rPr>
  </w:style>
  <w:style w:type="paragraph" w:customStyle="1" w:styleId="Recuodecorpodetexto31">
    <w:name w:val="Recuo de corpo de texto 31"/>
    <w:basedOn w:val="Normal"/>
    <w:pPr>
      <w:spacing w:after="120"/>
      <w:ind w:left="283" w:firstLine="0"/>
    </w:pPr>
    <w:rPr>
      <w:sz w:val="16"/>
      <w:szCs w:val="16"/>
    </w:rPr>
  </w:style>
  <w:style w:type="paragraph" w:customStyle="1" w:styleId="Pargrafo">
    <w:name w:val="Parágrafo"/>
    <w:basedOn w:val="Recuodecorpodetexto31"/>
    <w:pPr>
      <w:widowControl w:val="0"/>
      <w:spacing w:before="120" w:after="0"/>
      <w:ind w:left="0"/>
    </w:pPr>
    <w:rPr>
      <w:sz w:val="18"/>
      <w:szCs w:val="20"/>
    </w:rPr>
  </w:style>
  <w:style w:type="paragraph" w:customStyle="1" w:styleId="Capa10">
    <w:name w:val="Capa 10"/>
    <w:pPr>
      <w:widowControl w:val="0"/>
      <w:suppressAutoHyphens/>
      <w:ind w:left="3960"/>
      <w:jc w:val="both"/>
    </w:pPr>
    <w:rPr>
      <w:rFonts w:eastAsia="Arial"/>
      <w:sz w:val="22"/>
      <w:lang w:eastAsia="ar-SA"/>
    </w:rPr>
  </w:style>
  <w:style w:type="paragraph" w:customStyle="1" w:styleId="Sublinhado">
    <w:name w:val="Sublinhado"/>
    <w:basedOn w:val="Normal"/>
    <w:pPr>
      <w:spacing w:before="100" w:after="100"/>
    </w:pPr>
    <w:rPr>
      <w:b/>
    </w:rPr>
  </w:style>
  <w:style w:type="paragraph" w:customStyle="1" w:styleId="BancaTese">
    <w:name w:val="Banca Tese"/>
    <w:pPr>
      <w:pBdr>
        <w:top w:val="single" w:sz="4" w:space="1" w:color="000000"/>
      </w:pBdr>
      <w:suppressAutoHyphens/>
    </w:pPr>
    <w:rPr>
      <w:rFonts w:eastAsia="Arial"/>
      <w:b/>
      <w:lang w:val="en-US" w:eastAsia="ar-SA"/>
    </w:rPr>
  </w:style>
  <w:style w:type="paragraph" w:customStyle="1" w:styleId="Capa14">
    <w:name w:val="Capa 14"/>
    <w:pPr>
      <w:suppressAutoHyphens/>
      <w:ind w:right="-1"/>
    </w:pPr>
    <w:rPr>
      <w:rFonts w:eastAsia="Arial"/>
      <w:b/>
      <w:sz w:val="28"/>
      <w:lang w:val="en-US" w:eastAsia="ar-SA"/>
    </w:rPr>
  </w:style>
  <w:style w:type="paragraph" w:customStyle="1" w:styleId="ReferenciaBibliografica">
    <w:name w:val="Referencia Bibliografica"/>
    <w:pPr>
      <w:suppressAutoHyphens/>
      <w:jc w:val="center"/>
    </w:pPr>
    <w:rPr>
      <w:rFonts w:ascii="Arial" w:eastAsia="Arial" w:hAnsi="Arial" w:cs="Arial"/>
      <w:b/>
      <w:sz w:val="32"/>
      <w:szCs w:val="32"/>
      <w:lang w:eastAsia="ar-SA"/>
    </w:rPr>
  </w:style>
  <w:style w:type="paragraph" w:customStyle="1" w:styleId="FichaCatalografica">
    <w:name w:val="Ficha Catalografica"/>
    <w:pPr>
      <w:suppressAutoHyphens/>
      <w:ind w:right="-1"/>
    </w:pPr>
    <w:rPr>
      <w:rFonts w:eastAsia="Arial"/>
      <w:lang w:val="en-US" w:eastAsia="ar-SA"/>
    </w:rPr>
  </w:style>
  <w:style w:type="paragraph" w:customStyle="1" w:styleId="Abstract">
    <w:name w:val="Abstract"/>
    <w:pPr>
      <w:widowControl w:val="0"/>
      <w:suppressAutoHyphens/>
      <w:jc w:val="both"/>
    </w:pPr>
    <w:rPr>
      <w:rFonts w:eastAsia="Arial"/>
      <w:color w:val="FF6600"/>
      <w:sz w:val="24"/>
      <w:szCs w:val="24"/>
      <w:lang w:val="en-US" w:eastAsia="ar-SA"/>
    </w:rPr>
  </w:style>
  <w:style w:type="paragraph" w:customStyle="1" w:styleId="Contedodatabela">
    <w:name w:val="Conteúdo da tabela"/>
    <w:basedOn w:val="Normal"/>
    <w:pPr>
      <w:suppressLineNumbers/>
    </w:pPr>
  </w:style>
  <w:style w:type="paragraph" w:customStyle="1" w:styleId="Ttulodatabela">
    <w:name w:val="Título da tabela"/>
    <w:basedOn w:val="Contedodatabela"/>
    <w:qFormat/>
    <w:rsid w:val="00A93E2A"/>
    <w:pPr>
      <w:jc w:val="left"/>
    </w:pPr>
    <w:rPr>
      <w:bCs/>
    </w:rPr>
  </w:style>
  <w:style w:type="paragraph" w:customStyle="1" w:styleId="Contedodoquadro">
    <w:name w:val="Conteúdo do quadro"/>
    <w:basedOn w:val="Corpodetexto"/>
  </w:style>
  <w:style w:type="character" w:customStyle="1" w:styleId="Ttulo1Char">
    <w:name w:val="Título 1 Char"/>
    <w:link w:val="Ttulo1"/>
    <w:uiPriority w:val="9"/>
    <w:rsid w:val="000E264F"/>
    <w:rPr>
      <w:rFonts w:cs="Arial"/>
      <w:b/>
      <w:color w:val="000000"/>
      <w:sz w:val="28"/>
      <w:szCs w:val="24"/>
      <w:lang w:eastAsia="ar-SA"/>
    </w:rPr>
  </w:style>
  <w:style w:type="paragraph" w:styleId="Citao">
    <w:name w:val="Quote"/>
    <w:basedOn w:val="Normal"/>
    <w:next w:val="Normal"/>
    <w:link w:val="CitaoChar"/>
    <w:uiPriority w:val="29"/>
    <w:qFormat/>
    <w:rsid w:val="0045235A"/>
    <w:pPr>
      <w:spacing w:before="240" w:after="240" w:line="240" w:lineRule="auto"/>
      <w:ind w:left="2268" w:firstLine="0"/>
    </w:pPr>
    <w:rPr>
      <w:sz w:val="22"/>
      <w:szCs w:val="22"/>
    </w:rPr>
  </w:style>
  <w:style w:type="character" w:customStyle="1" w:styleId="CitaoChar">
    <w:name w:val="Citação Char"/>
    <w:link w:val="Citao"/>
    <w:uiPriority w:val="29"/>
    <w:rsid w:val="0045235A"/>
    <w:rPr>
      <w:rFonts w:cs="Arial"/>
      <w:color w:val="000000"/>
      <w:sz w:val="22"/>
      <w:szCs w:val="22"/>
      <w:lang w:eastAsia="ar-SA"/>
    </w:rPr>
  </w:style>
  <w:style w:type="paragraph" w:customStyle="1" w:styleId="numpag">
    <w:name w:val="num pag"/>
    <w:basedOn w:val="Normal"/>
    <w:qFormat/>
    <w:rsid w:val="00A61F7E"/>
    <w:pPr>
      <w:ind w:right="360"/>
      <w:jc w:val="right"/>
    </w:pPr>
  </w:style>
  <w:style w:type="character" w:customStyle="1" w:styleId="CabealhoChar">
    <w:name w:val="Cabeçalho Char"/>
    <w:link w:val="Cabealho"/>
    <w:uiPriority w:val="99"/>
    <w:rsid w:val="00C61806"/>
    <w:rPr>
      <w:rFonts w:ascii="Arial" w:hAnsi="Arial" w:cs="Arial"/>
      <w:color w:val="F79646"/>
      <w:sz w:val="24"/>
      <w:szCs w:val="24"/>
      <w:lang w:val="pt-PT" w:eastAsia="ar-SA"/>
    </w:rPr>
  </w:style>
  <w:style w:type="paragraph" w:styleId="PargrafodaLista">
    <w:name w:val="List Paragraph"/>
    <w:basedOn w:val="Normal"/>
    <w:uiPriority w:val="34"/>
    <w:qFormat/>
    <w:rsid w:val="006220CB"/>
    <w:pPr>
      <w:ind w:left="720"/>
      <w:contextualSpacing/>
    </w:pPr>
  </w:style>
  <w:style w:type="paragraph" w:styleId="CabealhodoSumrio">
    <w:name w:val="TOC Heading"/>
    <w:basedOn w:val="Ttulo1"/>
    <w:next w:val="Normal"/>
    <w:uiPriority w:val="39"/>
    <w:unhideWhenUsed/>
    <w:qFormat/>
    <w:rsid w:val="008A504A"/>
    <w:pPr>
      <w:keepNext/>
      <w:keepLines/>
      <w:suppressAutoHyphens w:val="0"/>
      <w:spacing w:before="480" w:line="276" w:lineRule="auto"/>
      <w:ind w:firstLine="0"/>
      <w:jc w:val="left"/>
      <w:outlineLvl w:val="9"/>
    </w:pPr>
    <w:rPr>
      <w:rFonts w:ascii="Cambria" w:hAnsi="Cambria" w:cs="Times New Roman"/>
      <w:bCs/>
      <w:color w:val="365F91"/>
      <w:szCs w:val="28"/>
      <w:lang w:eastAsia="pt-BR"/>
    </w:rPr>
  </w:style>
  <w:style w:type="paragraph" w:styleId="Sumrio1">
    <w:name w:val="toc 1"/>
    <w:basedOn w:val="Normal"/>
    <w:next w:val="Normal"/>
    <w:autoRedefine/>
    <w:uiPriority w:val="39"/>
    <w:unhideWhenUsed/>
    <w:qFormat/>
    <w:rsid w:val="000E264F"/>
    <w:pPr>
      <w:tabs>
        <w:tab w:val="right" w:leader="dot" w:pos="9060"/>
      </w:tabs>
      <w:spacing w:after="100" w:line="240" w:lineRule="auto"/>
      <w:ind w:left="425" w:hanging="425"/>
    </w:pPr>
  </w:style>
  <w:style w:type="paragraph" w:styleId="Sumrio2">
    <w:name w:val="toc 2"/>
    <w:basedOn w:val="Normal"/>
    <w:next w:val="Normal"/>
    <w:autoRedefine/>
    <w:uiPriority w:val="39"/>
    <w:unhideWhenUsed/>
    <w:qFormat/>
    <w:rsid w:val="00EB719C"/>
    <w:pPr>
      <w:tabs>
        <w:tab w:val="right" w:leader="dot" w:pos="9060"/>
      </w:tabs>
      <w:spacing w:after="120" w:line="240" w:lineRule="auto"/>
      <w:ind w:left="425" w:firstLine="0"/>
    </w:pPr>
  </w:style>
  <w:style w:type="paragraph" w:styleId="Sumrio3">
    <w:name w:val="toc 3"/>
    <w:basedOn w:val="Normal"/>
    <w:next w:val="Normal"/>
    <w:autoRedefine/>
    <w:uiPriority w:val="39"/>
    <w:unhideWhenUsed/>
    <w:qFormat/>
    <w:rsid w:val="00F01CF4"/>
    <w:pPr>
      <w:tabs>
        <w:tab w:val="left" w:pos="2368"/>
        <w:tab w:val="right" w:leader="dot" w:pos="9060"/>
      </w:tabs>
      <w:spacing w:after="100"/>
      <w:ind w:left="1560" w:hanging="709"/>
    </w:pPr>
  </w:style>
  <w:style w:type="character" w:customStyle="1" w:styleId="RodapChar">
    <w:name w:val="Rodapé Char"/>
    <w:link w:val="Rodap"/>
    <w:uiPriority w:val="99"/>
    <w:rsid w:val="001F2BD0"/>
    <w:rPr>
      <w:rFonts w:ascii="Arial" w:hAnsi="Arial" w:cs="Arial"/>
      <w:color w:val="000000"/>
      <w:sz w:val="24"/>
      <w:szCs w:val="24"/>
      <w:lang w:val="pt-PT" w:eastAsia="ar-SA"/>
    </w:rPr>
  </w:style>
  <w:style w:type="paragraph" w:customStyle="1" w:styleId="referenciabibliografica0">
    <w:name w:val="referencia bibliografica"/>
    <w:basedOn w:val="Default"/>
    <w:link w:val="referenciabibliograficaChar"/>
    <w:qFormat/>
    <w:rsid w:val="000E264F"/>
    <w:pPr>
      <w:spacing w:after="240"/>
    </w:pPr>
    <w:rPr>
      <w:rFonts w:ascii="Times New Roman" w:hAnsi="Times New Roman"/>
      <w:sz w:val="24"/>
    </w:rPr>
  </w:style>
  <w:style w:type="paragraph" w:styleId="Bibliografia">
    <w:name w:val="Bibliography"/>
    <w:basedOn w:val="Normal"/>
    <w:next w:val="Normal"/>
    <w:uiPriority w:val="37"/>
    <w:unhideWhenUsed/>
    <w:rsid w:val="00876D54"/>
    <w:pPr>
      <w:spacing w:after="240" w:line="240" w:lineRule="auto"/>
      <w:ind w:firstLine="0"/>
    </w:pPr>
  </w:style>
  <w:style w:type="character" w:customStyle="1" w:styleId="DefaultChar">
    <w:name w:val="Default Char"/>
    <w:link w:val="Default"/>
    <w:rsid w:val="00B46E19"/>
    <w:rPr>
      <w:rFonts w:ascii="Arial" w:eastAsia="Arial" w:hAnsi="Arial" w:cs="Arial"/>
      <w:lang w:eastAsia="ar-SA"/>
    </w:rPr>
  </w:style>
  <w:style w:type="character" w:customStyle="1" w:styleId="referenciabibliograficaChar">
    <w:name w:val="referencia bibliografica Char"/>
    <w:link w:val="referenciabibliografica0"/>
    <w:rsid w:val="000E264F"/>
    <w:rPr>
      <w:rFonts w:eastAsia="Arial" w:cs="Arial"/>
      <w:sz w:val="24"/>
      <w:lang w:eastAsia="ar-SA"/>
    </w:rPr>
  </w:style>
  <w:style w:type="paragraph" w:styleId="Textodenotadefim">
    <w:name w:val="endnote text"/>
    <w:basedOn w:val="Normal"/>
    <w:link w:val="TextodenotadefimChar"/>
    <w:uiPriority w:val="99"/>
    <w:semiHidden/>
    <w:unhideWhenUsed/>
    <w:rsid w:val="00DA208D"/>
    <w:pPr>
      <w:spacing w:line="240" w:lineRule="auto"/>
    </w:pPr>
    <w:rPr>
      <w:sz w:val="20"/>
      <w:szCs w:val="20"/>
    </w:rPr>
  </w:style>
  <w:style w:type="character" w:customStyle="1" w:styleId="TextodenotadefimChar">
    <w:name w:val="Texto de nota de fim Char"/>
    <w:link w:val="Textodenotadefim"/>
    <w:uiPriority w:val="99"/>
    <w:semiHidden/>
    <w:rsid w:val="00DA208D"/>
    <w:rPr>
      <w:rFonts w:ascii="Arial" w:hAnsi="Arial" w:cs="Arial"/>
      <w:color w:val="000000"/>
      <w:lang w:val="pt-PT" w:eastAsia="ar-SA"/>
    </w:rPr>
  </w:style>
  <w:style w:type="character" w:styleId="Refdenotadefim">
    <w:name w:val="endnote reference"/>
    <w:uiPriority w:val="99"/>
    <w:semiHidden/>
    <w:unhideWhenUsed/>
    <w:rsid w:val="00DA208D"/>
    <w:rPr>
      <w:vertAlign w:val="superscript"/>
    </w:rPr>
  </w:style>
  <w:style w:type="paragraph" w:styleId="Textodenotaderodap">
    <w:name w:val="footnote text"/>
    <w:aliases w:val="nota de rodapé"/>
    <w:basedOn w:val="Normal"/>
    <w:link w:val="TextodenotaderodapChar"/>
    <w:uiPriority w:val="99"/>
    <w:unhideWhenUsed/>
    <w:qFormat/>
    <w:rsid w:val="005606DC"/>
    <w:pPr>
      <w:spacing w:after="120" w:line="240" w:lineRule="auto"/>
      <w:ind w:left="284" w:hanging="284"/>
    </w:pPr>
    <w:rPr>
      <w:sz w:val="20"/>
      <w:szCs w:val="20"/>
    </w:rPr>
  </w:style>
  <w:style w:type="character" w:customStyle="1" w:styleId="TextodenotaderodapChar">
    <w:name w:val="Texto de nota de rodapé Char"/>
    <w:aliases w:val="nota de rodapé Char"/>
    <w:link w:val="Textodenotaderodap"/>
    <w:uiPriority w:val="99"/>
    <w:rsid w:val="005606DC"/>
    <w:rPr>
      <w:rFonts w:ascii="Arial" w:hAnsi="Arial" w:cs="Arial"/>
      <w:color w:val="000000"/>
      <w:lang w:eastAsia="ar-SA"/>
    </w:rPr>
  </w:style>
  <w:style w:type="character" w:styleId="Refdenotaderodap">
    <w:name w:val="footnote reference"/>
    <w:uiPriority w:val="99"/>
    <w:unhideWhenUsed/>
    <w:rsid w:val="00DA208D"/>
    <w:rPr>
      <w:vertAlign w:val="superscript"/>
    </w:rPr>
  </w:style>
  <w:style w:type="character" w:customStyle="1" w:styleId="Caracteresdenotaderodap">
    <w:name w:val="Caracteres de nota de rodapé"/>
    <w:rsid w:val="00E264D7"/>
  </w:style>
  <w:style w:type="character" w:customStyle="1" w:styleId="Refdenotaderodap4">
    <w:name w:val="Ref. de nota de rodapé4"/>
    <w:rsid w:val="00E264D7"/>
    <w:rPr>
      <w:vertAlign w:val="superscript"/>
    </w:rPr>
  </w:style>
  <w:style w:type="character" w:customStyle="1" w:styleId="Refdenotaderodap5">
    <w:name w:val="Ref. de nota de rodapé5"/>
    <w:rsid w:val="00E264D7"/>
    <w:rPr>
      <w:vertAlign w:val="superscript"/>
    </w:rPr>
  </w:style>
  <w:style w:type="character" w:styleId="Refdecomentrio">
    <w:name w:val="annotation reference"/>
    <w:uiPriority w:val="99"/>
    <w:rsid w:val="00E264D7"/>
    <w:rPr>
      <w:sz w:val="16"/>
      <w:szCs w:val="16"/>
    </w:rPr>
  </w:style>
  <w:style w:type="paragraph" w:styleId="Textodecomentrio">
    <w:name w:val="annotation text"/>
    <w:basedOn w:val="Normal"/>
    <w:link w:val="TextodecomentrioChar"/>
    <w:uiPriority w:val="99"/>
    <w:rsid w:val="00E264D7"/>
    <w:pPr>
      <w:suppressAutoHyphens w:val="0"/>
      <w:spacing w:line="240" w:lineRule="auto"/>
      <w:ind w:firstLine="0"/>
      <w:jc w:val="left"/>
    </w:pPr>
    <w:rPr>
      <w:rFonts w:cs="Times New Roman"/>
      <w:color w:val="auto"/>
      <w:sz w:val="20"/>
      <w:szCs w:val="20"/>
      <w:lang w:eastAsia="pt-BR"/>
    </w:rPr>
  </w:style>
  <w:style w:type="character" w:customStyle="1" w:styleId="TextodecomentrioChar">
    <w:name w:val="Texto de comentário Char"/>
    <w:basedOn w:val="Fontepargpadro"/>
    <w:link w:val="Textodecomentrio"/>
    <w:uiPriority w:val="99"/>
    <w:rsid w:val="00E264D7"/>
  </w:style>
  <w:style w:type="paragraph" w:customStyle="1" w:styleId="citao0">
    <w:name w:val="citação"/>
    <w:basedOn w:val="Normal"/>
    <w:rsid w:val="00E264D7"/>
    <w:pPr>
      <w:spacing w:line="240" w:lineRule="auto"/>
      <w:ind w:left="2268" w:firstLine="0"/>
    </w:pPr>
    <w:rPr>
      <w:rFonts w:eastAsia="SimSun"/>
      <w:color w:val="auto"/>
      <w:kern w:val="2"/>
      <w:sz w:val="20"/>
      <w:szCs w:val="20"/>
      <w:lang w:eastAsia="hi-IN" w:bidi="hi-IN"/>
    </w:rPr>
  </w:style>
  <w:style w:type="paragraph" w:styleId="Subttulo">
    <w:name w:val="Subtitle"/>
    <w:basedOn w:val="Normal"/>
    <w:next w:val="Normal"/>
    <w:link w:val="SubttuloChar"/>
    <w:uiPriority w:val="11"/>
    <w:rsid w:val="00193ED7"/>
    <w:pPr>
      <w:numPr>
        <w:ilvl w:val="1"/>
      </w:numPr>
      <w:ind w:firstLine="1134"/>
    </w:pPr>
    <w:rPr>
      <w:rFonts w:ascii="Cambria" w:hAnsi="Cambria" w:cs="Times New Roman"/>
      <w:i/>
      <w:iCs/>
      <w:color w:val="4F81BD"/>
      <w:spacing w:val="15"/>
    </w:rPr>
  </w:style>
  <w:style w:type="character" w:customStyle="1" w:styleId="SubttuloChar">
    <w:name w:val="Subtítulo Char"/>
    <w:link w:val="Subttulo"/>
    <w:uiPriority w:val="11"/>
    <w:rsid w:val="00193ED7"/>
    <w:rPr>
      <w:rFonts w:ascii="Cambria" w:eastAsia="Times New Roman" w:hAnsi="Cambria" w:cs="Times New Roman"/>
      <w:i/>
      <w:iCs/>
      <w:color w:val="4F81BD"/>
      <w:spacing w:val="15"/>
      <w:sz w:val="24"/>
      <w:szCs w:val="24"/>
      <w:lang w:val="pt-PT" w:eastAsia="ar-SA"/>
    </w:rPr>
  </w:style>
  <w:style w:type="paragraph" w:customStyle="1" w:styleId="ndicedeautoridades1">
    <w:name w:val="Índice de autoridades1"/>
    <w:basedOn w:val="Normal"/>
    <w:rsid w:val="00193ED7"/>
    <w:pPr>
      <w:suppressAutoHyphens w:val="0"/>
      <w:spacing w:before="180" w:line="240" w:lineRule="auto"/>
      <w:ind w:firstLine="0"/>
    </w:pPr>
    <w:rPr>
      <w:rFonts w:cs="Times New Roman"/>
      <w:color w:val="auto"/>
      <w:kern w:val="2"/>
      <w:sz w:val="22"/>
    </w:rPr>
  </w:style>
  <w:style w:type="character" w:customStyle="1" w:styleId="z3988">
    <w:name w:val="z3988"/>
    <w:rsid w:val="00193ED7"/>
  </w:style>
  <w:style w:type="character" w:styleId="nfase">
    <w:name w:val="Emphasis"/>
    <w:uiPriority w:val="20"/>
    <w:qFormat/>
    <w:rsid w:val="00193ED7"/>
    <w:rPr>
      <w:i/>
      <w:iCs/>
    </w:rPr>
  </w:style>
  <w:style w:type="paragraph" w:customStyle="1" w:styleId="Titulopre-textual">
    <w:name w:val="Titulo pre-textual"/>
    <w:basedOn w:val="Ttulo1"/>
    <w:next w:val="Normal"/>
    <w:qFormat/>
    <w:rsid w:val="006F7D99"/>
    <w:pPr>
      <w:spacing w:line="240" w:lineRule="auto"/>
      <w:ind w:firstLine="0"/>
      <w:jc w:val="center"/>
      <w:outlineLvl w:val="9"/>
    </w:pPr>
    <w:rPr>
      <w:szCs w:val="28"/>
    </w:rPr>
  </w:style>
  <w:style w:type="character" w:styleId="TtulodoLivro">
    <w:name w:val="Book Title"/>
    <w:uiPriority w:val="33"/>
    <w:rsid w:val="00ED3A7D"/>
    <w:rPr>
      <w:b/>
      <w:bCs/>
      <w:smallCaps/>
      <w:spacing w:val="5"/>
    </w:rPr>
  </w:style>
  <w:style w:type="paragraph" w:styleId="Recuodecorpodetexto2">
    <w:name w:val="Body Text Indent 2"/>
    <w:basedOn w:val="Normal"/>
    <w:link w:val="Recuodecorpodetexto2Char"/>
    <w:uiPriority w:val="99"/>
    <w:semiHidden/>
    <w:unhideWhenUsed/>
    <w:rsid w:val="00141D76"/>
    <w:pPr>
      <w:spacing w:after="120" w:line="480" w:lineRule="auto"/>
      <w:ind w:left="283"/>
    </w:pPr>
  </w:style>
  <w:style w:type="character" w:customStyle="1" w:styleId="Recuodecorpodetexto2Char">
    <w:name w:val="Recuo de corpo de texto 2 Char"/>
    <w:link w:val="Recuodecorpodetexto2"/>
    <w:uiPriority w:val="99"/>
    <w:semiHidden/>
    <w:rsid w:val="00141D76"/>
    <w:rPr>
      <w:rFonts w:ascii="Arial" w:hAnsi="Arial" w:cs="Arial"/>
      <w:color w:val="000000"/>
      <w:sz w:val="24"/>
      <w:szCs w:val="24"/>
      <w:lang w:val="pt-PT" w:eastAsia="ar-SA"/>
    </w:rPr>
  </w:style>
  <w:style w:type="character" w:customStyle="1" w:styleId="CaracteresdeNotadeRodap0">
    <w:name w:val="Caracteres de Nota de Rodapé"/>
    <w:rsid w:val="00141D76"/>
    <w:rPr>
      <w:vertAlign w:val="superscript"/>
    </w:rPr>
  </w:style>
  <w:style w:type="paragraph" w:styleId="ndicedeautoridades">
    <w:name w:val="table of authorities"/>
    <w:basedOn w:val="Normal"/>
    <w:semiHidden/>
    <w:rsid w:val="00141D76"/>
    <w:pPr>
      <w:spacing w:before="180" w:line="240" w:lineRule="auto"/>
      <w:ind w:firstLine="0"/>
    </w:pPr>
    <w:rPr>
      <w:rFonts w:cs="Times New Roman"/>
      <w:color w:val="auto"/>
      <w:sz w:val="22"/>
    </w:rPr>
  </w:style>
  <w:style w:type="paragraph" w:customStyle="1" w:styleId="citacao">
    <w:name w:val="citacao"/>
    <w:basedOn w:val="Recuodecorpodetexto2"/>
    <w:next w:val="Recuodecorpodetexto2"/>
    <w:rsid w:val="00141D76"/>
    <w:pPr>
      <w:widowControl w:val="0"/>
      <w:spacing w:line="240" w:lineRule="auto"/>
      <w:ind w:left="2268" w:firstLine="0"/>
    </w:pPr>
    <w:rPr>
      <w:rFonts w:cs="Times New Roman"/>
      <w:color w:val="auto"/>
      <w:sz w:val="20"/>
    </w:rPr>
  </w:style>
  <w:style w:type="paragraph" w:customStyle="1" w:styleId="normal2">
    <w:name w:val="normal 2"/>
    <w:basedOn w:val="Normal"/>
    <w:rsid w:val="00774C31"/>
    <w:pPr>
      <w:widowControl w:val="0"/>
      <w:ind w:firstLine="709"/>
    </w:pPr>
    <w:rPr>
      <w:rFonts w:cs="Times New Roman"/>
      <w:color w:val="auto"/>
      <w:kern w:val="1"/>
      <w:szCs w:val="20"/>
      <w:lang w:eastAsia="hi-IN" w:bidi="hi-IN"/>
    </w:rPr>
  </w:style>
  <w:style w:type="character" w:styleId="Forte">
    <w:name w:val="Strong"/>
    <w:uiPriority w:val="22"/>
    <w:qFormat/>
    <w:rsid w:val="00A34F1F"/>
    <w:rPr>
      <w:b/>
      <w:bCs/>
    </w:rPr>
  </w:style>
  <w:style w:type="character" w:customStyle="1" w:styleId="Ttulo4Char">
    <w:name w:val="Título 4 Char"/>
    <w:link w:val="Ttulo4"/>
    <w:uiPriority w:val="9"/>
    <w:rsid w:val="00A61F7E"/>
    <w:rPr>
      <w:b/>
      <w:bCs/>
      <w:iCs/>
      <w:color w:val="000000"/>
      <w:sz w:val="24"/>
      <w:szCs w:val="24"/>
      <w:lang w:eastAsia="ar-SA"/>
    </w:rPr>
  </w:style>
  <w:style w:type="character" w:customStyle="1" w:styleId="st">
    <w:name w:val="st"/>
    <w:basedOn w:val="Fontepargpadro"/>
    <w:rsid w:val="00D532C1"/>
  </w:style>
  <w:style w:type="paragraph" w:styleId="Legenda">
    <w:name w:val="caption"/>
    <w:basedOn w:val="Normal"/>
    <w:unhideWhenUsed/>
    <w:qFormat/>
    <w:rsid w:val="00A61F7E"/>
    <w:pPr>
      <w:spacing w:line="240" w:lineRule="auto"/>
      <w:ind w:firstLine="0"/>
    </w:pPr>
    <w:rPr>
      <w:b/>
      <w:bCs/>
      <w:color w:val="auto"/>
      <w:sz w:val="22"/>
      <w:szCs w:val="18"/>
    </w:rPr>
  </w:style>
  <w:style w:type="paragraph" w:styleId="ndicedeilustraes">
    <w:name w:val="table of figures"/>
    <w:basedOn w:val="Sumrio1"/>
    <w:next w:val="Normal"/>
    <w:uiPriority w:val="99"/>
    <w:unhideWhenUsed/>
    <w:qFormat/>
    <w:rsid w:val="00817327"/>
  </w:style>
  <w:style w:type="paragraph" w:customStyle="1" w:styleId="Legenda1">
    <w:name w:val="Legenda1"/>
    <w:basedOn w:val="Normal"/>
    <w:rsid w:val="00904360"/>
    <w:pPr>
      <w:suppressLineNumbers/>
      <w:spacing w:before="120" w:after="120"/>
    </w:pPr>
    <w:rPr>
      <w:rFonts w:ascii="Times" w:hAnsi="Times"/>
      <w:i/>
      <w:iCs/>
    </w:rPr>
  </w:style>
  <w:style w:type="paragraph" w:customStyle="1" w:styleId="Normal0">
    <w:name w:val="[Normal]"/>
    <w:rsid w:val="00904360"/>
    <w:pPr>
      <w:widowControl w:val="0"/>
      <w:autoSpaceDE w:val="0"/>
      <w:autoSpaceDN w:val="0"/>
      <w:adjustRightInd w:val="0"/>
    </w:pPr>
    <w:rPr>
      <w:rFonts w:ascii="Arial" w:hAnsi="Arial" w:cs="Arial"/>
      <w:sz w:val="24"/>
      <w:szCs w:val="24"/>
      <w:lang w:eastAsia="en-US"/>
    </w:rPr>
  </w:style>
  <w:style w:type="character" w:customStyle="1" w:styleId="Ttulo2Char">
    <w:name w:val="Título 2 Char"/>
    <w:link w:val="Ttulo2"/>
    <w:rsid w:val="000E264F"/>
    <w:rPr>
      <w:rFonts w:cs="Arial"/>
      <w:b/>
      <w:color w:val="000000"/>
      <w:sz w:val="24"/>
      <w:szCs w:val="24"/>
      <w:lang w:eastAsia="ar-SA"/>
    </w:rPr>
  </w:style>
  <w:style w:type="character" w:customStyle="1" w:styleId="Ttulo3Char">
    <w:name w:val="Título 3 Char"/>
    <w:link w:val="Ttulo3"/>
    <w:rsid w:val="00A61F7E"/>
    <w:rPr>
      <w:rFonts w:cs="Arial"/>
      <w:b/>
      <w:color w:val="000000"/>
      <w:sz w:val="24"/>
      <w:szCs w:val="24"/>
      <w:lang w:eastAsia="ar-SA"/>
    </w:rPr>
  </w:style>
  <w:style w:type="character" w:customStyle="1" w:styleId="CorpodetextoChar">
    <w:name w:val="Corpo de texto Char"/>
    <w:link w:val="Corpodetexto"/>
    <w:semiHidden/>
    <w:rsid w:val="00ED3714"/>
    <w:rPr>
      <w:rFonts w:ascii="Arial" w:hAnsi="Arial" w:cs="Arial"/>
      <w:color w:val="000000"/>
      <w:sz w:val="24"/>
      <w:szCs w:val="24"/>
      <w:lang w:eastAsia="ar-SA"/>
    </w:rPr>
  </w:style>
  <w:style w:type="character" w:customStyle="1" w:styleId="Ttulo5Char">
    <w:name w:val="Título 5 Char"/>
    <w:link w:val="Ttulo5"/>
    <w:rsid w:val="00A61F7E"/>
    <w:rPr>
      <w:rFonts w:cs="Arial"/>
      <w:b/>
      <w:bCs/>
      <w:iCs/>
      <w:color w:val="000000"/>
      <w:sz w:val="24"/>
      <w:szCs w:val="26"/>
      <w:lang w:eastAsia="ar-SA"/>
    </w:rPr>
  </w:style>
  <w:style w:type="paragraph" w:customStyle="1" w:styleId="normalgeral">
    <w:name w:val="normal geral"/>
    <w:basedOn w:val="Normal"/>
    <w:qFormat/>
    <w:rsid w:val="00C37FB7"/>
    <w:pPr>
      <w:widowControl w:val="0"/>
      <w:spacing w:line="240" w:lineRule="auto"/>
      <w:ind w:firstLine="0"/>
    </w:pPr>
    <w:rPr>
      <w:rFonts w:cs="Times New Roman"/>
      <w:color w:val="auto"/>
      <w:kern w:val="1"/>
      <w:szCs w:val="20"/>
      <w:lang w:eastAsia="hi-IN" w:bidi="hi-IN"/>
    </w:rPr>
  </w:style>
  <w:style w:type="paragraph" w:styleId="Ttulo">
    <w:name w:val="Title"/>
    <w:basedOn w:val="Normal"/>
    <w:next w:val="Normal"/>
    <w:link w:val="TtuloChar"/>
    <w:uiPriority w:val="10"/>
    <w:qFormat/>
    <w:rsid w:val="00ED3714"/>
    <w:pPr>
      <w:widowControl w:val="0"/>
      <w:spacing w:before="240" w:after="60" w:line="240" w:lineRule="auto"/>
      <w:ind w:firstLine="0"/>
      <w:jc w:val="center"/>
      <w:outlineLvl w:val="0"/>
    </w:pPr>
    <w:rPr>
      <w:rFonts w:cs="Mangal"/>
      <w:b/>
      <w:bCs/>
      <w:color w:val="auto"/>
      <w:kern w:val="28"/>
      <w:sz w:val="32"/>
      <w:szCs w:val="29"/>
      <w:lang w:eastAsia="hi-IN" w:bidi="hi-IN"/>
    </w:rPr>
  </w:style>
  <w:style w:type="character" w:customStyle="1" w:styleId="TtuloChar">
    <w:name w:val="Título Char"/>
    <w:link w:val="Ttulo"/>
    <w:uiPriority w:val="10"/>
    <w:rsid w:val="00ED3714"/>
    <w:rPr>
      <w:rFonts w:cs="Mangal"/>
      <w:b/>
      <w:bCs/>
      <w:kern w:val="28"/>
      <w:sz w:val="32"/>
      <w:szCs w:val="29"/>
      <w:lang w:eastAsia="hi-IN" w:bidi="hi-IN"/>
    </w:rPr>
  </w:style>
  <w:style w:type="character" w:customStyle="1" w:styleId="TextodebaloChar">
    <w:name w:val="Texto de balão Char"/>
    <w:link w:val="Textodebalo"/>
    <w:rsid w:val="00ED3714"/>
    <w:rPr>
      <w:rFonts w:ascii="Tahoma" w:hAnsi="Tahoma" w:cs="Tahoma"/>
      <w:color w:val="000000"/>
      <w:sz w:val="16"/>
      <w:szCs w:val="16"/>
      <w:lang w:val="pt-PT" w:eastAsia="ar-SA"/>
    </w:rPr>
  </w:style>
  <w:style w:type="character" w:customStyle="1" w:styleId="RecuodecorpodetextoChar">
    <w:name w:val="Recuo de corpo de texto Char"/>
    <w:link w:val="Recuodecorpodetexto"/>
    <w:semiHidden/>
    <w:rsid w:val="00ED3714"/>
    <w:rPr>
      <w:rFonts w:ascii="Arial" w:hAnsi="Arial" w:cs="Arial"/>
      <w:color w:val="000000"/>
      <w:sz w:val="24"/>
      <w:szCs w:val="24"/>
      <w:lang w:val="pt-PT" w:eastAsia="ar-SA"/>
    </w:rPr>
  </w:style>
  <w:style w:type="character" w:customStyle="1" w:styleId="AssuntodocomentrioChar">
    <w:name w:val="Assunto do comentário Char"/>
    <w:link w:val="Assuntodocomentrio"/>
    <w:rsid w:val="00ED3714"/>
    <w:rPr>
      <w:rFonts w:ascii="Arial" w:hAnsi="Arial" w:cs="Arial"/>
      <w:b/>
      <w:bCs/>
      <w:color w:val="000000"/>
      <w:lang w:val="pt-PT" w:eastAsia="ar-SA"/>
    </w:rPr>
  </w:style>
  <w:style w:type="table" w:styleId="Tabelacomgrade">
    <w:name w:val="Table Grid"/>
    <w:basedOn w:val="Tabelanormal"/>
    <w:uiPriority w:val="59"/>
    <w:rsid w:val="002B5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uiPriority w:val="99"/>
    <w:semiHidden/>
    <w:unhideWhenUsed/>
    <w:rsid w:val="001E1963"/>
    <w:rPr>
      <w:color w:val="800080"/>
      <w:u w:val="single"/>
    </w:rPr>
  </w:style>
  <w:style w:type="character" w:customStyle="1" w:styleId="citation">
    <w:name w:val="citation"/>
    <w:basedOn w:val="Fontepargpadro"/>
    <w:rsid w:val="00954B82"/>
  </w:style>
  <w:style w:type="character" w:customStyle="1" w:styleId="hps">
    <w:name w:val="hps"/>
    <w:basedOn w:val="Fontepargpadro"/>
    <w:rsid w:val="00053BC5"/>
  </w:style>
  <w:style w:type="character" w:customStyle="1" w:styleId="apple-converted-space">
    <w:name w:val="apple-converted-space"/>
    <w:basedOn w:val="Fontepargpadro"/>
    <w:rsid w:val="00053BC5"/>
  </w:style>
  <w:style w:type="paragraph" w:styleId="Reviso">
    <w:name w:val="Revision"/>
    <w:hidden/>
    <w:uiPriority w:val="99"/>
    <w:semiHidden/>
    <w:rsid w:val="00C77AED"/>
    <w:rPr>
      <w:rFonts w:ascii="Arial" w:hAnsi="Arial" w:cs="Arial"/>
      <w:color w:val="000000"/>
      <w:sz w:val="24"/>
      <w:szCs w:val="24"/>
      <w:lang w:eastAsia="ar-SA"/>
    </w:rPr>
  </w:style>
  <w:style w:type="character" w:customStyle="1" w:styleId="shorttext">
    <w:name w:val="short_text"/>
    <w:basedOn w:val="Fontepargpadro"/>
    <w:rsid w:val="003D7A94"/>
  </w:style>
  <w:style w:type="paragraph" w:customStyle="1" w:styleId="normal-simples">
    <w:name w:val="normal-simples"/>
    <w:basedOn w:val="Normal"/>
    <w:qFormat/>
    <w:rsid w:val="003D7A94"/>
    <w:pPr>
      <w:suppressAutoHyphens w:val="0"/>
      <w:autoSpaceDE w:val="0"/>
      <w:autoSpaceDN w:val="0"/>
      <w:adjustRightInd w:val="0"/>
      <w:spacing w:line="240" w:lineRule="auto"/>
      <w:ind w:firstLine="709"/>
    </w:pPr>
    <w:rPr>
      <w:rFonts w:cs="Times New Roman"/>
      <w:color w:val="auto"/>
      <w:sz w:val="20"/>
      <w:lang w:eastAsia="en-US"/>
    </w:rPr>
  </w:style>
  <w:style w:type="paragraph" w:customStyle="1" w:styleId="Style1">
    <w:name w:val="Style 1"/>
    <w:basedOn w:val="Normal"/>
    <w:rsid w:val="00E122AC"/>
    <w:pPr>
      <w:widowControl w:val="0"/>
      <w:suppressAutoHyphens w:val="0"/>
      <w:adjustRightInd w:val="0"/>
      <w:spacing w:line="360" w:lineRule="atLeast"/>
      <w:ind w:firstLine="0"/>
      <w:textAlignment w:val="baseline"/>
    </w:pPr>
    <w:rPr>
      <w:rFonts w:cs="Times New Roman"/>
      <w:noProof/>
      <w:sz w:val="20"/>
      <w:szCs w:val="20"/>
      <w:lang w:val="en-US" w:eastAsia="zh-CN"/>
    </w:rPr>
  </w:style>
  <w:style w:type="paragraph" w:styleId="Textoembloco">
    <w:name w:val="Block Text"/>
    <w:basedOn w:val="Normal"/>
    <w:rsid w:val="00E122AC"/>
    <w:pPr>
      <w:widowControl w:val="0"/>
      <w:suppressAutoHyphens w:val="0"/>
      <w:adjustRightInd w:val="0"/>
      <w:spacing w:line="360" w:lineRule="atLeast"/>
      <w:ind w:left="720" w:right="648" w:firstLine="0"/>
      <w:textAlignment w:val="baseline"/>
    </w:pPr>
    <w:rPr>
      <w:rFonts w:eastAsia="SimSun" w:cs="Times New Roman"/>
      <w:color w:val="auto"/>
      <w:sz w:val="18"/>
      <w:lang w:val="en-US" w:eastAsia="en-US"/>
    </w:rPr>
  </w:style>
  <w:style w:type="paragraph" w:customStyle="1" w:styleId="Table-ColHead">
    <w:name w:val="Table - Col. Head"/>
    <w:basedOn w:val="Normal"/>
    <w:rsid w:val="003D3722"/>
    <w:pPr>
      <w:keepNext/>
      <w:suppressAutoHyphens w:val="0"/>
      <w:spacing w:before="60" w:after="60" w:line="240" w:lineRule="auto"/>
    </w:pPr>
    <w:rPr>
      <w:rFonts w:ascii="Arial" w:hAnsi="Arial" w:cs="Times New Roman"/>
      <w:b/>
      <w:noProof/>
      <w:color w:val="auto"/>
      <w:sz w:val="18"/>
      <w:szCs w:val="20"/>
      <w:lang w:eastAsia="pt-BR"/>
    </w:rPr>
  </w:style>
  <w:style w:type="paragraph" w:customStyle="1" w:styleId="Table-Text">
    <w:name w:val="Table - Text"/>
    <w:basedOn w:val="Normal"/>
    <w:rsid w:val="003D3722"/>
    <w:pPr>
      <w:suppressAutoHyphens w:val="0"/>
      <w:spacing w:before="60" w:after="60" w:line="240" w:lineRule="auto"/>
    </w:pPr>
    <w:rPr>
      <w:rFonts w:cs="Times New Roman"/>
      <w:color w:val="auto"/>
      <w:szCs w:val="20"/>
      <w:lang w:eastAsia="pt-BR"/>
    </w:rPr>
  </w:style>
  <w:style w:type="character" w:customStyle="1" w:styleId="MenoPendente1">
    <w:name w:val="Menção Pendente1"/>
    <w:basedOn w:val="Fontepargpadro"/>
    <w:uiPriority w:val="99"/>
    <w:semiHidden/>
    <w:unhideWhenUsed/>
    <w:rsid w:val="00560C06"/>
    <w:rPr>
      <w:color w:val="605E5C"/>
      <w:shd w:val="clear" w:color="auto" w:fill="E1DFDD"/>
    </w:rPr>
  </w:style>
  <w:style w:type="paragraph" w:styleId="Sumrio4">
    <w:name w:val="toc 4"/>
    <w:basedOn w:val="Normal"/>
    <w:next w:val="Normal"/>
    <w:autoRedefine/>
    <w:uiPriority w:val="39"/>
    <w:unhideWhenUsed/>
    <w:rsid w:val="00891242"/>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8259">
      <w:bodyDiv w:val="1"/>
      <w:marLeft w:val="0"/>
      <w:marRight w:val="0"/>
      <w:marTop w:val="0"/>
      <w:marBottom w:val="0"/>
      <w:divBdr>
        <w:top w:val="none" w:sz="0" w:space="0" w:color="auto"/>
        <w:left w:val="none" w:sz="0" w:space="0" w:color="auto"/>
        <w:bottom w:val="none" w:sz="0" w:space="0" w:color="auto"/>
        <w:right w:val="none" w:sz="0" w:space="0" w:color="auto"/>
      </w:divBdr>
    </w:div>
    <w:div w:id="2172383">
      <w:bodyDiv w:val="1"/>
      <w:marLeft w:val="0"/>
      <w:marRight w:val="0"/>
      <w:marTop w:val="0"/>
      <w:marBottom w:val="0"/>
      <w:divBdr>
        <w:top w:val="none" w:sz="0" w:space="0" w:color="auto"/>
        <w:left w:val="none" w:sz="0" w:space="0" w:color="auto"/>
        <w:bottom w:val="none" w:sz="0" w:space="0" w:color="auto"/>
        <w:right w:val="none" w:sz="0" w:space="0" w:color="auto"/>
      </w:divBdr>
    </w:div>
    <w:div w:id="3629154">
      <w:bodyDiv w:val="1"/>
      <w:marLeft w:val="0"/>
      <w:marRight w:val="0"/>
      <w:marTop w:val="0"/>
      <w:marBottom w:val="0"/>
      <w:divBdr>
        <w:top w:val="none" w:sz="0" w:space="0" w:color="auto"/>
        <w:left w:val="none" w:sz="0" w:space="0" w:color="auto"/>
        <w:bottom w:val="none" w:sz="0" w:space="0" w:color="auto"/>
        <w:right w:val="none" w:sz="0" w:space="0" w:color="auto"/>
      </w:divBdr>
    </w:div>
    <w:div w:id="3670439">
      <w:bodyDiv w:val="1"/>
      <w:marLeft w:val="0"/>
      <w:marRight w:val="0"/>
      <w:marTop w:val="0"/>
      <w:marBottom w:val="0"/>
      <w:divBdr>
        <w:top w:val="none" w:sz="0" w:space="0" w:color="auto"/>
        <w:left w:val="none" w:sz="0" w:space="0" w:color="auto"/>
        <w:bottom w:val="none" w:sz="0" w:space="0" w:color="auto"/>
        <w:right w:val="none" w:sz="0" w:space="0" w:color="auto"/>
      </w:divBdr>
    </w:div>
    <w:div w:id="4018920">
      <w:bodyDiv w:val="1"/>
      <w:marLeft w:val="0"/>
      <w:marRight w:val="0"/>
      <w:marTop w:val="0"/>
      <w:marBottom w:val="0"/>
      <w:divBdr>
        <w:top w:val="none" w:sz="0" w:space="0" w:color="auto"/>
        <w:left w:val="none" w:sz="0" w:space="0" w:color="auto"/>
        <w:bottom w:val="none" w:sz="0" w:space="0" w:color="auto"/>
        <w:right w:val="none" w:sz="0" w:space="0" w:color="auto"/>
      </w:divBdr>
    </w:div>
    <w:div w:id="4553538">
      <w:bodyDiv w:val="1"/>
      <w:marLeft w:val="0"/>
      <w:marRight w:val="0"/>
      <w:marTop w:val="0"/>
      <w:marBottom w:val="0"/>
      <w:divBdr>
        <w:top w:val="none" w:sz="0" w:space="0" w:color="auto"/>
        <w:left w:val="none" w:sz="0" w:space="0" w:color="auto"/>
        <w:bottom w:val="none" w:sz="0" w:space="0" w:color="auto"/>
        <w:right w:val="none" w:sz="0" w:space="0" w:color="auto"/>
      </w:divBdr>
    </w:div>
    <w:div w:id="4744945">
      <w:bodyDiv w:val="1"/>
      <w:marLeft w:val="0"/>
      <w:marRight w:val="0"/>
      <w:marTop w:val="0"/>
      <w:marBottom w:val="0"/>
      <w:divBdr>
        <w:top w:val="none" w:sz="0" w:space="0" w:color="auto"/>
        <w:left w:val="none" w:sz="0" w:space="0" w:color="auto"/>
        <w:bottom w:val="none" w:sz="0" w:space="0" w:color="auto"/>
        <w:right w:val="none" w:sz="0" w:space="0" w:color="auto"/>
      </w:divBdr>
    </w:div>
    <w:div w:id="4864252">
      <w:bodyDiv w:val="1"/>
      <w:marLeft w:val="0"/>
      <w:marRight w:val="0"/>
      <w:marTop w:val="0"/>
      <w:marBottom w:val="0"/>
      <w:divBdr>
        <w:top w:val="none" w:sz="0" w:space="0" w:color="auto"/>
        <w:left w:val="none" w:sz="0" w:space="0" w:color="auto"/>
        <w:bottom w:val="none" w:sz="0" w:space="0" w:color="auto"/>
        <w:right w:val="none" w:sz="0" w:space="0" w:color="auto"/>
      </w:divBdr>
    </w:div>
    <w:div w:id="6758132">
      <w:bodyDiv w:val="1"/>
      <w:marLeft w:val="0"/>
      <w:marRight w:val="0"/>
      <w:marTop w:val="0"/>
      <w:marBottom w:val="0"/>
      <w:divBdr>
        <w:top w:val="none" w:sz="0" w:space="0" w:color="auto"/>
        <w:left w:val="none" w:sz="0" w:space="0" w:color="auto"/>
        <w:bottom w:val="none" w:sz="0" w:space="0" w:color="auto"/>
        <w:right w:val="none" w:sz="0" w:space="0" w:color="auto"/>
      </w:divBdr>
    </w:div>
    <w:div w:id="8261980">
      <w:bodyDiv w:val="1"/>
      <w:marLeft w:val="0"/>
      <w:marRight w:val="0"/>
      <w:marTop w:val="0"/>
      <w:marBottom w:val="0"/>
      <w:divBdr>
        <w:top w:val="none" w:sz="0" w:space="0" w:color="auto"/>
        <w:left w:val="none" w:sz="0" w:space="0" w:color="auto"/>
        <w:bottom w:val="none" w:sz="0" w:space="0" w:color="auto"/>
        <w:right w:val="none" w:sz="0" w:space="0" w:color="auto"/>
      </w:divBdr>
    </w:div>
    <w:div w:id="9258630">
      <w:bodyDiv w:val="1"/>
      <w:marLeft w:val="0"/>
      <w:marRight w:val="0"/>
      <w:marTop w:val="0"/>
      <w:marBottom w:val="0"/>
      <w:divBdr>
        <w:top w:val="none" w:sz="0" w:space="0" w:color="auto"/>
        <w:left w:val="none" w:sz="0" w:space="0" w:color="auto"/>
        <w:bottom w:val="none" w:sz="0" w:space="0" w:color="auto"/>
        <w:right w:val="none" w:sz="0" w:space="0" w:color="auto"/>
      </w:divBdr>
    </w:div>
    <w:div w:id="12459443">
      <w:bodyDiv w:val="1"/>
      <w:marLeft w:val="0"/>
      <w:marRight w:val="0"/>
      <w:marTop w:val="0"/>
      <w:marBottom w:val="0"/>
      <w:divBdr>
        <w:top w:val="none" w:sz="0" w:space="0" w:color="auto"/>
        <w:left w:val="none" w:sz="0" w:space="0" w:color="auto"/>
        <w:bottom w:val="none" w:sz="0" w:space="0" w:color="auto"/>
        <w:right w:val="none" w:sz="0" w:space="0" w:color="auto"/>
      </w:divBdr>
    </w:div>
    <w:div w:id="12999863">
      <w:bodyDiv w:val="1"/>
      <w:marLeft w:val="0"/>
      <w:marRight w:val="0"/>
      <w:marTop w:val="0"/>
      <w:marBottom w:val="0"/>
      <w:divBdr>
        <w:top w:val="none" w:sz="0" w:space="0" w:color="auto"/>
        <w:left w:val="none" w:sz="0" w:space="0" w:color="auto"/>
        <w:bottom w:val="none" w:sz="0" w:space="0" w:color="auto"/>
        <w:right w:val="none" w:sz="0" w:space="0" w:color="auto"/>
      </w:divBdr>
    </w:div>
    <w:div w:id="14116258">
      <w:bodyDiv w:val="1"/>
      <w:marLeft w:val="0"/>
      <w:marRight w:val="0"/>
      <w:marTop w:val="0"/>
      <w:marBottom w:val="0"/>
      <w:divBdr>
        <w:top w:val="none" w:sz="0" w:space="0" w:color="auto"/>
        <w:left w:val="none" w:sz="0" w:space="0" w:color="auto"/>
        <w:bottom w:val="none" w:sz="0" w:space="0" w:color="auto"/>
        <w:right w:val="none" w:sz="0" w:space="0" w:color="auto"/>
      </w:divBdr>
    </w:div>
    <w:div w:id="14500142">
      <w:bodyDiv w:val="1"/>
      <w:marLeft w:val="0"/>
      <w:marRight w:val="0"/>
      <w:marTop w:val="0"/>
      <w:marBottom w:val="0"/>
      <w:divBdr>
        <w:top w:val="none" w:sz="0" w:space="0" w:color="auto"/>
        <w:left w:val="none" w:sz="0" w:space="0" w:color="auto"/>
        <w:bottom w:val="none" w:sz="0" w:space="0" w:color="auto"/>
        <w:right w:val="none" w:sz="0" w:space="0" w:color="auto"/>
      </w:divBdr>
    </w:div>
    <w:div w:id="16321036">
      <w:bodyDiv w:val="1"/>
      <w:marLeft w:val="0"/>
      <w:marRight w:val="0"/>
      <w:marTop w:val="0"/>
      <w:marBottom w:val="0"/>
      <w:divBdr>
        <w:top w:val="none" w:sz="0" w:space="0" w:color="auto"/>
        <w:left w:val="none" w:sz="0" w:space="0" w:color="auto"/>
        <w:bottom w:val="none" w:sz="0" w:space="0" w:color="auto"/>
        <w:right w:val="none" w:sz="0" w:space="0" w:color="auto"/>
      </w:divBdr>
    </w:div>
    <w:div w:id="16740456">
      <w:bodyDiv w:val="1"/>
      <w:marLeft w:val="0"/>
      <w:marRight w:val="0"/>
      <w:marTop w:val="0"/>
      <w:marBottom w:val="0"/>
      <w:divBdr>
        <w:top w:val="none" w:sz="0" w:space="0" w:color="auto"/>
        <w:left w:val="none" w:sz="0" w:space="0" w:color="auto"/>
        <w:bottom w:val="none" w:sz="0" w:space="0" w:color="auto"/>
        <w:right w:val="none" w:sz="0" w:space="0" w:color="auto"/>
      </w:divBdr>
    </w:div>
    <w:div w:id="18287569">
      <w:bodyDiv w:val="1"/>
      <w:marLeft w:val="0"/>
      <w:marRight w:val="0"/>
      <w:marTop w:val="0"/>
      <w:marBottom w:val="0"/>
      <w:divBdr>
        <w:top w:val="none" w:sz="0" w:space="0" w:color="auto"/>
        <w:left w:val="none" w:sz="0" w:space="0" w:color="auto"/>
        <w:bottom w:val="none" w:sz="0" w:space="0" w:color="auto"/>
        <w:right w:val="none" w:sz="0" w:space="0" w:color="auto"/>
      </w:divBdr>
    </w:div>
    <w:div w:id="18825477">
      <w:bodyDiv w:val="1"/>
      <w:marLeft w:val="0"/>
      <w:marRight w:val="0"/>
      <w:marTop w:val="0"/>
      <w:marBottom w:val="0"/>
      <w:divBdr>
        <w:top w:val="none" w:sz="0" w:space="0" w:color="auto"/>
        <w:left w:val="none" w:sz="0" w:space="0" w:color="auto"/>
        <w:bottom w:val="none" w:sz="0" w:space="0" w:color="auto"/>
        <w:right w:val="none" w:sz="0" w:space="0" w:color="auto"/>
      </w:divBdr>
    </w:div>
    <w:div w:id="18968968">
      <w:bodyDiv w:val="1"/>
      <w:marLeft w:val="0"/>
      <w:marRight w:val="0"/>
      <w:marTop w:val="0"/>
      <w:marBottom w:val="0"/>
      <w:divBdr>
        <w:top w:val="none" w:sz="0" w:space="0" w:color="auto"/>
        <w:left w:val="none" w:sz="0" w:space="0" w:color="auto"/>
        <w:bottom w:val="none" w:sz="0" w:space="0" w:color="auto"/>
        <w:right w:val="none" w:sz="0" w:space="0" w:color="auto"/>
      </w:divBdr>
    </w:div>
    <w:div w:id="21175938">
      <w:bodyDiv w:val="1"/>
      <w:marLeft w:val="0"/>
      <w:marRight w:val="0"/>
      <w:marTop w:val="0"/>
      <w:marBottom w:val="0"/>
      <w:divBdr>
        <w:top w:val="none" w:sz="0" w:space="0" w:color="auto"/>
        <w:left w:val="none" w:sz="0" w:space="0" w:color="auto"/>
        <w:bottom w:val="none" w:sz="0" w:space="0" w:color="auto"/>
        <w:right w:val="none" w:sz="0" w:space="0" w:color="auto"/>
      </w:divBdr>
    </w:div>
    <w:div w:id="21439970">
      <w:bodyDiv w:val="1"/>
      <w:marLeft w:val="0"/>
      <w:marRight w:val="0"/>
      <w:marTop w:val="0"/>
      <w:marBottom w:val="0"/>
      <w:divBdr>
        <w:top w:val="none" w:sz="0" w:space="0" w:color="auto"/>
        <w:left w:val="none" w:sz="0" w:space="0" w:color="auto"/>
        <w:bottom w:val="none" w:sz="0" w:space="0" w:color="auto"/>
        <w:right w:val="none" w:sz="0" w:space="0" w:color="auto"/>
      </w:divBdr>
    </w:div>
    <w:div w:id="22244861">
      <w:bodyDiv w:val="1"/>
      <w:marLeft w:val="0"/>
      <w:marRight w:val="0"/>
      <w:marTop w:val="0"/>
      <w:marBottom w:val="0"/>
      <w:divBdr>
        <w:top w:val="none" w:sz="0" w:space="0" w:color="auto"/>
        <w:left w:val="none" w:sz="0" w:space="0" w:color="auto"/>
        <w:bottom w:val="none" w:sz="0" w:space="0" w:color="auto"/>
        <w:right w:val="none" w:sz="0" w:space="0" w:color="auto"/>
      </w:divBdr>
    </w:div>
    <w:div w:id="22900269">
      <w:bodyDiv w:val="1"/>
      <w:marLeft w:val="0"/>
      <w:marRight w:val="0"/>
      <w:marTop w:val="0"/>
      <w:marBottom w:val="0"/>
      <w:divBdr>
        <w:top w:val="none" w:sz="0" w:space="0" w:color="auto"/>
        <w:left w:val="none" w:sz="0" w:space="0" w:color="auto"/>
        <w:bottom w:val="none" w:sz="0" w:space="0" w:color="auto"/>
        <w:right w:val="none" w:sz="0" w:space="0" w:color="auto"/>
      </w:divBdr>
    </w:div>
    <w:div w:id="24722411">
      <w:bodyDiv w:val="1"/>
      <w:marLeft w:val="0"/>
      <w:marRight w:val="0"/>
      <w:marTop w:val="0"/>
      <w:marBottom w:val="0"/>
      <w:divBdr>
        <w:top w:val="none" w:sz="0" w:space="0" w:color="auto"/>
        <w:left w:val="none" w:sz="0" w:space="0" w:color="auto"/>
        <w:bottom w:val="none" w:sz="0" w:space="0" w:color="auto"/>
        <w:right w:val="none" w:sz="0" w:space="0" w:color="auto"/>
      </w:divBdr>
    </w:div>
    <w:div w:id="26375276">
      <w:bodyDiv w:val="1"/>
      <w:marLeft w:val="0"/>
      <w:marRight w:val="0"/>
      <w:marTop w:val="0"/>
      <w:marBottom w:val="0"/>
      <w:divBdr>
        <w:top w:val="none" w:sz="0" w:space="0" w:color="auto"/>
        <w:left w:val="none" w:sz="0" w:space="0" w:color="auto"/>
        <w:bottom w:val="none" w:sz="0" w:space="0" w:color="auto"/>
        <w:right w:val="none" w:sz="0" w:space="0" w:color="auto"/>
      </w:divBdr>
    </w:div>
    <w:div w:id="29570440">
      <w:bodyDiv w:val="1"/>
      <w:marLeft w:val="0"/>
      <w:marRight w:val="0"/>
      <w:marTop w:val="0"/>
      <w:marBottom w:val="0"/>
      <w:divBdr>
        <w:top w:val="none" w:sz="0" w:space="0" w:color="auto"/>
        <w:left w:val="none" w:sz="0" w:space="0" w:color="auto"/>
        <w:bottom w:val="none" w:sz="0" w:space="0" w:color="auto"/>
        <w:right w:val="none" w:sz="0" w:space="0" w:color="auto"/>
      </w:divBdr>
    </w:div>
    <w:div w:id="31154127">
      <w:bodyDiv w:val="1"/>
      <w:marLeft w:val="0"/>
      <w:marRight w:val="0"/>
      <w:marTop w:val="0"/>
      <w:marBottom w:val="0"/>
      <w:divBdr>
        <w:top w:val="none" w:sz="0" w:space="0" w:color="auto"/>
        <w:left w:val="none" w:sz="0" w:space="0" w:color="auto"/>
        <w:bottom w:val="none" w:sz="0" w:space="0" w:color="auto"/>
        <w:right w:val="none" w:sz="0" w:space="0" w:color="auto"/>
      </w:divBdr>
    </w:div>
    <w:div w:id="32921908">
      <w:bodyDiv w:val="1"/>
      <w:marLeft w:val="0"/>
      <w:marRight w:val="0"/>
      <w:marTop w:val="0"/>
      <w:marBottom w:val="0"/>
      <w:divBdr>
        <w:top w:val="none" w:sz="0" w:space="0" w:color="auto"/>
        <w:left w:val="none" w:sz="0" w:space="0" w:color="auto"/>
        <w:bottom w:val="none" w:sz="0" w:space="0" w:color="auto"/>
        <w:right w:val="none" w:sz="0" w:space="0" w:color="auto"/>
      </w:divBdr>
    </w:div>
    <w:div w:id="34741714">
      <w:bodyDiv w:val="1"/>
      <w:marLeft w:val="0"/>
      <w:marRight w:val="0"/>
      <w:marTop w:val="0"/>
      <w:marBottom w:val="0"/>
      <w:divBdr>
        <w:top w:val="none" w:sz="0" w:space="0" w:color="auto"/>
        <w:left w:val="none" w:sz="0" w:space="0" w:color="auto"/>
        <w:bottom w:val="none" w:sz="0" w:space="0" w:color="auto"/>
        <w:right w:val="none" w:sz="0" w:space="0" w:color="auto"/>
      </w:divBdr>
    </w:div>
    <w:div w:id="35588870">
      <w:bodyDiv w:val="1"/>
      <w:marLeft w:val="0"/>
      <w:marRight w:val="0"/>
      <w:marTop w:val="0"/>
      <w:marBottom w:val="0"/>
      <w:divBdr>
        <w:top w:val="none" w:sz="0" w:space="0" w:color="auto"/>
        <w:left w:val="none" w:sz="0" w:space="0" w:color="auto"/>
        <w:bottom w:val="none" w:sz="0" w:space="0" w:color="auto"/>
        <w:right w:val="none" w:sz="0" w:space="0" w:color="auto"/>
      </w:divBdr>
    </w:div>
    <w:div w:id="37630568">
      <w:bodyDiv w:val="1"/>
      <w:marLeft w:val="0"/>
      <w:marRight w:val="0"/>
      <w:marTop w:val="0"/>
      <w:marBottom w:val="0"/>
      <w:divBdr>
        <w:top w:val="none" w:sz="0" w:space="0" w:color="auto"/>
        <w:left w:val="none" w:sz="0" w:space="0" w:color="auto"/>
        <w:bottom w:val="none" w:sz="0" w:space="0" w:color="auto"/>
        <w:right w:val="none" w:sz="0" w:space="0" w:color="auto"/>
      </w:divBdr>
    </w:div>
    <w:div w:id="38552809">
      <w:bodyDiv w:val="1"/>
      <w:marLeft w:val="0"/>
      <w:marRight w:val="0"/>
      <w:marTop w:val="0"/>
      <w:marBottom w:val="0"/>
      <w:divBdr>
        <w:top w:val="none" w:sz="0" w:space="0" w:color="auto"/>
        <w:left w:val="none" w:sz="0" w:space="0" w:color="auto"/>
        <w:bottom w:val="none" w:sz="0" w:space="0" w:color="auto"/>
        <w:right w:val="none" w:sz="0" w:space="0" w:color="auto"/>
      </w:divBdr>
    </w:div>
    <w:div w:id="40445675">
      <w:bodyDiv w:val="1"/>
      <w:marLeft w:val="0"/>
      <w:marRight w:val="0"/>
      <w:marTop w:val="0"/>
      <w:marBottom w:val="0"/>
      <w:divBdr>
        <w:top w:val="none" w:sz="0" w:space="0" w:color="auto"/>
        <w:left w:val="none" w:sz="0" w:space="0" w:color="auto"/>
        <w:bottom w:val="none" w:sz="0" w:space="0" w:color="auto"/>
        <w:right w:val="none" w:sz="0" w:space="0" w:color="auto"/>
      </w:divBdr>
    </w:div>
    <w:div w:id="40717794">
      <w:bodyDiv w:val="1"/>
      <w:marLeft w:val="0"/>
      <w:marRight w:val="0"/>
      <w:marTop w:val="0"/>
      <w:marBottom w:val="0"/>
      <w:divBdr>
        <w:top w:val="none" w:sz="0" w:space="0" w:color="auto"/>
        <w:left w:val="none" w:sz="0" w:space="0" w:color="auto"/>
        <w:bottom w:val="none" w:sz="0" w:space="0" w:color="auto"/>
        <w:right w:val="none" w:sz="0" w:space="0" w:color="auto"/>
      </w:divBdr>
    </w:div>
    <w:div w:id="41445124">
      <w:bodyDiv w:val="1"/>
      <w:marLeft w:val="0"/>
      <w:marRight w:val="0"/>
      <w:marTop w:val="0"/>
      <w:marBottom w:val="0"/>
      <w:divBdr>
        <w:top w:val="none" w:sz="0" w:space="0" w:color="auto"/>
        <w:left w:val="none" w:sz="0" w:space="0" w:color="auto"/>
        <w:bottom w:val="none" w:sz="0" w:space="0" w:color="auto"/>
        <w:right w:val="none" w:sz="0" w:space="0" w:color="auto"/>
      </w:divBdr>
    </w:div>
    <w:div w:id="42172405">
      <w:bodyDiv w:val="1"/>
      <w:marLeft w:val="0"/>
      <w:marRight w:val="0"/>
      <w:marTop w:val="0"/>
      <w:marBottom w:val="0"/>
      <w:divBdr>
        <w:top w:val="none" w:sz="0" w:space="0" w:color="auto"/>
        <w:left w:val="none" w:sz="0" w:space="0" w:color="auto"/>
        <w:bottom w:val="none" w:sz="0" w:space="0" w:color="auto"/>
        <w:right w:val="none" w:sz="0" w:space="0" w:color="auto"/>
      </w:divBdr>
    </w:div>
    <w:div w:id="45498967">
      <w:bodyDiv w:val="1"/>
      <w:marLeft w:val="0"/>
      <w:marRight w:val="0"/>
      <w:marTop w:val="0"/>
      <w:marBottom w:val="0"/>
      <w:divBdr>
        <w:top w:val="none" w:sz="0" w:space="0" w:color="auto"/>
        <w:left w:val="none" w:sz="0" w:space="0" w:color="auto"/>
        <w:bottom w:val="none" w:sz="0" w:space="0" w:color="auto"/>
        <w:right w:val="none" w:sz="0" w:space="0" w:color="auto"/>
      </w:divBdr>
    </w:div>
    <w:div w:id="46027376">
      <w:bodyDiv w:val="1"/>
      <w:marLeft w:val="0"/>
      <w:marRight w:val="0"/>
      <w:marTop w:val="0"/>
      <w:marBottom w:val="0"/>
      <w:divBdr>
        <w:top w:val="none" w:sz="0" w:space="0" w:color="auto"/>
        <w:left w:val="none" w:sz="0" w:space="0" w:color="auto"/>
        <w:bottom w:val="none" w:sz="0" w:space="0" w:color="auto"/>
        <w:right w:val="none" w:sz="0" w:space="0" w:color="auto"/>
      </w:divBdr>
    </w:div>
    <w:div w:id="46338236">
      <w:bodyDiv w:val="1"/>
      <w:marLeft w:val="0"/>
      <w:marRight w:val="0"/>
      <w:marTop w:val="0"/>
      <w:marBottom w:val="0"/>
      <w:divBdr>
        <w:top w:val="none" w:sz="0" w:space="0" w:color="auto"/>
        <w:left w:val="none" w:sz="0" w:space="0" w:color="auto"/>
        <w:bottom w:val="none" w:sz="0" w:space="0" w:color="auto"/>
        <w:right w:val="none" w:sz="0" w:space="0" w:color="auto"/>
      </w:divBdr>
    </w:div>
    <w:div w:id="46340347">
      <w:bodyDiv w:val="1"/>
      <w:marLeft w:val="0"/>
      <w:marRight w:val="0"/>
      <w:marTop w:val="0"/>
      <w:marBottom w:val="0"/>
      <w:divBdr>
        <w:top w:val="none" w:sz="0" w:space="0" w:color="auto"/>
        <w:left w:val="none" w:sz="0" w:space="0" w:color="auto"/>
        <w:bottom w:val="none" w:sz="0" w:space="0" w:color="auto"/>
        <w:right w:val="none" w:sz="0" w:space="0" w:color="auto"/>
      </w:divBdr>
    </w:div>
    <w:div w:id="49307699">
      <w:bodyDiv w:val="1"/>
      <w:marLeft w:val="0"/>
      <w:marRight w:val="0"/>
      <w:marTop w:val="0"/>
      <w:marBottom w:val="0"/>
      <w:divBdr>
        <w:top w:val="none" w:sz="0" w:space="0" w:color="auto"/>
        <w:left w:val="none" w:sz="0" w:space="0" w:color="auto"/>
        <w:bottom w:val="none" w:sz="0" w:space="0" w:color="auto"/>
        <w:right w:val="none" w:sz="0" w:space="0" w:color="auto"/>
      </w:divBdr>
    </w:div>
    <w:div w:id="50008928">
      <w:bodyDiv w:val="1"/>
      <w:marLeft w:val="0"/>
      <w:marRight w:val="0"/>
      <w:marTop w:val="0"/>
      <w:marBottom w:val="0"/>
      <w:divBdr>
        <w:top w:val="none" w:sz="0" w:space="0" w:color="auto"/>
        <w:left w:val="none" w:sz="0" w:space="0" w:color="auto"/>
        <w:bottom w:val="none" w:sz="0" w:space="0" w:color="auto"/>
        <w:right w:val="none" w:sz="0" w:space="0" w:color="auto"/>
      </w:divBdr>
    </w:div>
    <w:div w:id="50270434">
      <w:bodyDiv w:val="1"/>
      <w:marLeft w:val="0"/>
      <w:marRight w:val="0"/>
      <w:marTop w:val="0"/>
      <w:marBottom w:val="0"/>
      <w:divBdr>
        <w:top w:val="none" w:sz="0" w:space="0" w:color="auto"/>
        <w:left w:val="none" w:sz="0" w:space="0" w:color="auto"/>
        <w:bottom w:val="none" w:sz="0" w:space="0" w:color="auto"/>
        <w:right w:val="none" w:sz="0" w:space="0" w:color="auto"/>
      </w:divBdr>
    </w:div>
    <w:div w:id="50885378">
      <w:bodyDiv w:val="1"/>
      <w:marLeft w:val="0"/>
      <w:marRight w:val="0"/>
      <w:marTop w:val="0"/>
      <w:marBottom w:val="0"/>
      <w:divBdr>
        <w:top w:val="none" w:sz="0" w:space="0" w:color="auto"/>
        <w:left w:val="none" w:sz="0" w:space="0" w:color="auto"/>
        <w:bottom w:val="none" w:sz="0" w:space="0" w:color="auto"/>
        <w:right w:val="none" w:sz="0" w:space="0" w:color="auto"/>
      </w:divBdr>
    </w:div>
    <w:div w:id="51318579">
      <w:bodyDiv w:val="1"/>
      <w:marLeft w:val="0"/>
      <w:marRight w:val="0"/>
      <w:marTop w:val="0"/>
      <w:marBottom w:val="0"/>
      <w:divBdr>
        <w:top w:val="none" w:sz="0" w:space="0" w:color="auto"/>
        <w:left w:val="none" w:sz="0" w:space="0" w:color="auto"/>
        <w:bottom w:val="none" w:sz="0" w:space="0" w:color="auto"/>
        <w:right w:val="none" w:sz="0" w:space="0" w:color="auto"/>
      </w:divBdr>
    </w:div>
    <w:div w:id="51777497">
      <w:bodyDiv w:val="1"/>
      <w:marLeft w:val="0"/>
      <w:marRight w:val="0"/>
      <w:marTop w:val="0"/>
      <w:marBottom w:val="0"/>
      <w:divBdr>
        <w:top w:val="none" w:sz="0" w:space="0" w:color="auto"/>
        <w:left w:val="none" w:sz="0" w:space="0" w:color="auto"/>
        <w:bottom w:val="none" w:sz="0" w:space="0" w:color="auto"/>
        <w:right w:val="none" w:sz="0" w:space="0" w:color="auto"/>
      </w:divBdr>
    </w:div>
    <w:div w:id="52319852">
      <w:bodyDiv w:val="1"/>
      <w:marLeft w:val="0"/>
      <w:marRight w:val="0"/>
      <w:marTop w:val="0"/>
      <w:marBottom w:val="0"/>
      <w:divBdr>
        <w:top w:val="none" w:sz="0" w:space="0" w:color="auto"/>
        <w:left w:val="none" w:sz="0" w:space="0" w:color="auto"/>
        <w:bottom w:val="none" w:sz="0" w:space="0" w:color="auto"/>
        <w:right w:val="none" w:sz="0" w:space="0" w:color="auto"/>
      </w:divBdr>
    </w:div>
    <w:div w:id="52975170">
      <w:bodyDiv w:val="1"/>
      <w:marLeft w:val="0"/>
      <w:marRight w:val="0"/>
      <w:marTop w:val="0"/>
      <w:marBottom w:val="0"/>
      <w:divBdr>
        <w:top w:val="none" w:sz="0" w:space="0" w:color="auto"/>
        <w:left w:val="none" w:sz="0" w:space="0" w:color="auto"/>
        <w:bottom w:val="none" w:sz="0" w:space="0" w:color="auto"/>
        <w:right w:val="none" w:sz="0" w:space="0" w:color="auto"/>
      </w:divBdr>
    </w:div>
    <w:div w:id="54134581">
      <w:bodyDiv w:val="1"/>
      <w:marLeft w:val="0"/>
      <w:marRight w:val="0"/>
      <w:marTop w:val="0"/>
      <w:marBottom w:val="0"/>
      <w:divBdr>
        <w:top w:val="none" w:sz="0" w:space="0" w:color="auto"/>
        <w:left w:val="none" w:sz="0" w:space="0" w:color="auto"/>
        <w:bottom w:val="none" w:sz="0" w:space="0" w:color="auto"/>
        <w:right w:val="none" w:sz="0" w:space="0" w:color="auto"/>
      </w:divBdr>
    </w:div>
    <w:div w:id="54741638">
      <w:bodyDiv w:val="1"/>
      <w:marLeft w:val="0"/>
      <w:marRight w:val="0"/>
      <w:marTop w:val="0"/>
      <w:marBottom w:val="0"/>
      <w:divBdr>
        <w:top w:val="none" w:sz="0" w:space="0" w:color="auto"/>
        <w:left w:val="none" w:sz="0" w:space="0" w:color="auto"/>
        <w:bottom w:val="none" w:sz="0" w:space="0" w:color="auto"/>
        <w:right w:val="none" w:sz="0" w:space="0" w:color="auto"/>
      </w:divBdr>
    </w:div>
    <w:div w:id="55905508">
      <w:bodyDiv w:val="1"/>
      <w:marLeft w:val="0"/>
      <w:marRight w:val="0"/>
      <w:marTop w:val="0"/>
      <w:marBottom w:val="0"/>
      <w:divBdr>
        <w:top w:val="none" w:sz="0" w:space="0" w:color="auto"/>
        <w:left w:val="none" w:sz="0" w:space="0" w:color="auto"/>
        <w:bottom w:val="none" w:sz="0" w:space="0" w:color="auto"/>
        <w:right w:val="none" w:sz="0" w:space="0" w:color="auto"/>
      </w:divBdr>
    </w:div>
    <w:div w:id="56786365">
      <w:bodyDiv w:val="1"/>
      <w:marLeft w:val="0"/>
      <w:marRight w:val="0"/>
      <w:marTop w:val="0"/>
      <w:marBottom w:val="0"/>
      <w:divBdr>
        <w:top w:val="none" w:sz="0" w:space="0" w:color="auto"/>
        <w:left w:val="none" w:sz="0" w:space="0" w:color="auto"/>
        <w:bottom w:val="none" w:sz="0" w:space="0" w:color="auto"/>
        <w:right w:val="none" w:sz="0" w:space="0" w:color="auto"/>
      </w:divBdr>
    </w:div>
    <w:div w:id="59059490">
      <w:bodyDiv w:val="1"/>
      <w:marLeft w:val="0"/>
      <w:marRight w:val="0"/>
      <w:marTop w:val="0"/>
      <w:marBottom w:val="0"/>
      <w:divBdr>
        <w:top w:val="none" w:sz="0" w:space="0" w:color="auto"/>
        <w:left w:val="none" w:sz="0" w:space="0" w:color="auto"/>
        <w:bottom w:val="none" w:sz="0" w:space="0" w:color="auto"/>
        <w:right w:val="none" w:sz="0" w:space="0" w:color="auto"/>
      </w:divBdr>
    </w:div>
    <w:div w:id="59133583">
      <w:bodyDiv w:val="1"/>
      <w:marLeft w:val="0"/>
      <w:marRight w:val="0"/>
      <w:marTop w:val="0"/>
      <w:marBottom w:val="0"/>
      <w:divBdr>
        <w:top w:val="none" w:sz="0" w:space="0" w:color="auto"/>
        <w:left w:val="none" w:sz="0" w:space="0" w:color="auto"/>
        <w:bottom w:val="none" w:sz="0" w:space="0" w:color="auto"/>
        <w:right w:val="none" w:sz="0" w:space="0" w:color="auto"/>
      </w:divBdr>
    </w:div>
    <w:div w:id="59256215">
      <w:bodyDiv w:val="1"/>
      <w:marLeft w:val="0"/>
      <w:marRight w:val="0"/>
      <w:marTop w:val="0"/>
      <w:marBottom w:val="0"/>
      <w:divBdr>
        <w:top w:val="none" w:sz="0" w:space="0" w:color="auto"/>
        <w:left w:val="none" w:sz="0" w:space="0" w:color="auto"/>
        <w:bottom w:val="none" w:sz="0" w:space="0" w:color="auto"/>
        <w:right w:val="none" w:sz="0" w:space="0" w:color="auto"/>
      </w:divBdr>
    </w:div>
    <w:div w:id="59837550">
      <w:bodyDiv w:val="1"/>
      <w:marLeft w:val="0"/>
      <w:marRight w:val="0"/>
      <w:marTop w:val="0"/>
      <w:marBottom w:val="0"/>
      <w:divBdr>
        <w:top w:val="none" w:sz="0" w:space="0" w:color="auto"/>
        <w:left w:val="none" w:sz="0" w:space="0" w:color="auto"/>
        <w:bottom w:val="none" w:sz="0" w:space="0" w:color="auto"/>
        <w:right w:val="none" w:sz="0" w:space="0" w:color="auto"/>
      </w:divBdr>
    </w:div>
    <w:div w:id="60062277">
      <w:bodyDiv w:val="1"/>
      <w:marLeft w:val="0"/>
      <w:marRight w:val="0"/>
      <w:marTop w:val="0"/>
      <w:marBottom w:val="0"/>
      <w:divBdr>
        <w:top w:val="none" w:sz="0" w:space="0" w:color="auto"/>
        <w:left w:val="none" w:sz="0" w:space="0" w:color="auto"/>
        <w:bottom w:val="none" w:sz="0" w:space="0" w:color="auto"/>
        <w:right w:val="none" w:sz="0" w:space="0" w:color="auto"/>
      </w:divBdr>
    </w:div>
    <w:div w:id="60520250">
      <w:bodyDiv w:val="1"/>
      <w:marLeft w:val="0"/>
      <w:marRight w:val="0"/>
      <w:marTop w:val="0"/>
      <w:marBottom w:val="0"/>
      <w:divBdr>
        <w:top w:val="none" w:sz="0" w:space="0" w:color="auto"/>
        <w:left w:val="none" w:sz="0" w:space="0" w:color="auto"/>
        <w:bottom w:val="none" w:sz="0" w:space="0" w:color="auto"/>
        <w:right w:val="none" w:sz="0" w:space="0" w:color="auto"/>
      </w:divBdr>
    </w:div>
    <w:div w:id="61417027">
      <w:bodyDiv w:val="1"/>
      <w:marLeft w:val="0"/>
      <w:marRight w:val="0"/>
      <w:marTop w:val="0"/>
      <w:marBottom w:val="0"/>
      <w:divBdr>
        <w:top w:val="none" w:sz="0" w:space="0" w:color="auto"/>
        <w:left w:val="none" w:sz="0" w:space="0" w:color="auto"/>
        <w:bottom w:val="none" w:sz="0" w:space="0" w:color="auto"/>
        <w:right w:val="none" w:sz="0" w:space="0" w:color="auto"/>
      </w:divBdr>
    </w:div>
    <w:div w:id="61678841">
      <w:bodyDiv w:val="1"/>
      <w:marLeft w:val="0"/>
      <w:marRight w:val="0"/>
      <w:marTop w:val="0"/>
      <w:marBottom w:val="0"/>
      <w:divBdr>
        <w:top w:val="none" w:sz="0" w:space="0" w:color="auto"/>
        <w:left w:val="none" w:sz="0" w:space="0" w:color="auto"/>
        <w:bottom w:val="none" w:sz="0" w:space="0" w:color="auto"/>
        <w:right w:val="none" w:sz="0" w:space="0" w:color="auto"/>
      </w:divBdr>
    </w:div>
    <w:div w:id="62221841">
      <w:bodyDiv w:val="1"/>
      <w:marLeft w:val="0"/>
      <w:marRight w:val="0"/>
      <w:marTop w:val="0"/>
      <w:marBottom w:val="0"/>
      <w:divBdr>
        <w:top w:val="none" w:sz="0" w:space="0" w:color="auto"/>
        <w:left w:val="none" w:sz="0" w:space="0" w:color="auto"/>
        <w:bottom w:val="none" w:sz="0" w:space="0" w:color="auto"/>
        <w:right w:val="none" w:sz="0" w:space="0" w:color="auto"/>
      </w:divBdr>
    </w:div>
    <w:div w:id="64114029">
      <w:bodyDiv w:val="1"/>
      <w:marLeft w:val="0"/>
      <w:marRight w:val="0"/>
      <w:marTop w:val="0"/>
      <w:marBottom w:val="0"/>
      <w:divBdr>
        <w:top w:val="none" w:sz="0" w:space="0" w:color="auto"/>
        <w:left w:val="none" w:sz="0" w:space="0" w:color="auto"/>
        <w:bottom w:val="none" w:sz="0" w:space="0" w:color="auto"/>
        <w:right w:val="none" w:sz="0" w:space="0" w:color="auto"/>
      </w:divBdr>
    </w:div>
    <w:div w:id="68432392">
      <w:bodyDiv w:val="1"/>
      <w:marLeft w:val="0"/>
      <w:marRight w:val="0"/>
      <w:marTop w:val="0"/>
      <w:marBottom w:val="0"/>
      <w:divBdr>
        <w:top w:val="none" w:sz="0" w:space="0" w:color="auto"/>
        <w:left w:val="none" w:sz="0" w:space="0" w:color="auto"/>
        <w:bottom w:val="none" w:sz="0" w:space="0" w:color="auto"/>
        <w:right w:val="none" w:sz="0" w:space="0" w:color="auto"/>
      </w:divBdr>
    </w:div>
    <w:div w:id="68700173">
      <w:bodyDiv w:val="1"/>
      <w:marLeft w:val="0"/>
      <w:marRight w:val="0"/>
      <w:marTop w:val="0"/>
      <w:marBottom w:val="0"/>
      <w:divBdr>
        <w:top w:val="none" w:sz="0" w:space="0" w:color="auto"/>
        <w:left w:val="none" w:sz="0" w:space="0" w:color="auto"/>
        <w:bottom w:val="none" w:sz="0" w:space="0" w:color="auto"/>
        <w:right w:val="none" w:sz="0" w:space="0" w:color="auto"/>
      </w:divBdr>
    </w:div>
    <w:div w:id="69232454">
      <w:bodyDiv w:val="1"/>
      <w:marLeft w:val="0"/>
      <w:marRight w:val="0"/>
      <w:marTop w:val="0"/>
      <w:marBottom w:val="0"/>
      <w:divBdr>
        <w:top w:val="none" w:sz="0" w:space="0" w:color="auto"/>
        <w:left w:val="none" w:sz="0" w:space="0" w:color="auto"/>
        <w:bottom w:val="none" w:sz="0" w:space="0" w:color="auto"/>
        <w:right w:val="none" w:sz="0" w:space="0" w:color="auto"/>
      </w:divBdr>
    </w:div>
    <w:div w:id="71512234">
      <w:bodyDiv w:val="1"/>
      <w:marLeft w:val="0"/>
      <w:marRight w:val="0"/>
      <w:marTop w:val="0"/>
      <w:marBottom w:val="0"/>
      <w:divBdr>
        <w:top w:val="none" w:sz="0" w:space="0" w:color="auto"/>
        <w:left w:val="none" w:sz="0" w:space="0" w:color="auto"/>
        <w:bottom w:val="none" w:sz="0" w:space="0" w:color="auto"/>
        <w:right w:val="none" w:sz="0" w:space="0" w:color="auto"/>
      </w:divBdr>
    </w:div>
    <w:div w:id="75790548">
      <w:bodyDiv w:val="1"/>
      <w:marLeft w:val="0"/>
      <w:marRight w:val="0"/>
      <w:marTop w:val="0"/>
      <w:marBottom w:val="0"/>
      <w:divBdr>
        <w:top w:val="none" w:sz="0" w:space="0" w:color="auto"/>
        <w:left w:val="none" w:sz="0" w:space="0" w:color="auto"/>
        <w:bottom w:val="none" w:sz="0" w:space="0" w:color="auto"/>
        <w:right w:val="none" w:sz="0" w:space="0" w:color="auto"/>
      </w:divBdr>
    </w:div>
    <w:div w:id="76487453">
      <w:bodyDiv w:val="1"/>
      <w:marLeft w:val="0"/>
      <w:marRight w:val="0"/>
      <w:marTop w:val="0"/>
      <w:marBottom w:val="0"/>
      <w:divBdr>
        <w:top w:val="none" w:sz="0" w:space="0" w:color="auto"/>
        <w:left w:val="none" w:sz="0" w:space="0" w:color="auto"/>
        <w:bottom w:val="none" w:sz="0" w:space="0" w:color="auto"/>
        <w:right w:val="none" w:sz="0" w:space="0" w:color="auto"/>
      </w:divBdr>
    </w:div>
    <w:div w:id="78674955">
      <w:bodyDiv w:val="1"/>
      <w:marLeft w:val="0"/>
      <w:marRight w:val="0"/>
      <w:marTop w:val="0"/>
      <w:marBottom w:val="0"/>
      <w:divBdr>
        <w:top w:val="none" w:sz="0" w:space="0" w:color="auto"/>
        <w:left w:val="none" w:sz="0" w:space="0" w:color="auto"/>
        <w:bottom w:val="none" w:sz="0" w:space="0" w:color="auto"/>
        <w:right w:val="none" w:sz="0" w:space="0" w:color="auto"/>
      </w:divBdr>
    </w:div>
    <w:div w:id="78913775">
      <w:bodyDiv w:val="1"/>
      <w:marLeft w:val="0"/>
      <w:marRight w:val="0"/>
      <w:marTop w:val="0"/>
      <w:marBottom w:val="0"/>
      <w:divBdr>
        <w:top w:val="none" w:sz="0" w:space="0" w:color="auto"/>
        <w:left w:val="none" w:sz="0" w:space="0" w:color="auto"/>
        <w:bottom w:val="none" w:sz="0" w:space="0" w:color="auto"/>
        <w:right w:val="none" w:sz="0" w:space="0" w:color="auto"/>
      </w:divBdr>
    </w:div>
    <w:div w:id="79909707">
      <w:bodyDiv w:val="1"/>
      <w:marLeft w:val="0"/>
      <w:marRight w:val="0"/>
      <w:marTop w:val="0"/>
      <w:marBottom w:val="0"/>
      <w:divBdr>
        <w:top w:val="none" w:sz="0" w:space="0" w:color="auto"/>
        <w:left w:val="none" w:sz="0" w:space="0" w:color="auto"/>
        <w:bottom w:val="none" w:sz="0" w:space="0" w:color="auto"/>
        <w:right w:val="none" w:sz="0" w:space="0" w:color="auto"/>
      </w:divBdr>
    </w:div>
    <w:div w:id="80031732">
      <w:bodyDiv w:val="1"/>
      <w:marLeft w:val="0"/>
      <w:marRight w:val="0"/>
      <w:marTop w:val="0"/>
      <w:marBottom w:val="0"/>
      <w:divBdr>
        <w:top w:val="none" w:sz="0" w:space="0" w:color="auto"/>
        <w:left w:val="none" w:sz="0" w:space="0" w:color="auto"/>
        <w:bottom w:val="none" w:sz="0" w:space="0" w:color="auto"/>
        <w:right w:val="none" w:sz="0" w:space="0" w:color="auto"/>
      </w:divBdr>
    </w:div>
    <w:div w:id="80835213">
      <w:bodyDiv w:val="1"/>
      <w:marLeft w:val="0"/>
      <w:marRight w:val="0"/>
      <w:marTop w:val="0"/>
      <w:marBottom w:val="0"/>
      <w:divBdr>
        <w:top w:val="none" w:sz="0" w:space="0" w:color="auto"/>
        <w:left w:val="none" w:sz="0" w:space="0" w:color="auto"/>
        <w:bottom w:val="none" w:sz="0" w:space="0" w:color="auto"/>
        <w:right w:val="none" w:sz="0" w:space="0" w:color="auto"/>
      </w:divBdr>
    </w:div>
    <w:div w:id="81535049">
      <w:bodyDiv w:val="1"/>
      <w:marLeft w:val="0"/>
      <w:marRight w:val="0"/>
      <w:marTop w:val="0"/>
      <w:marBottom w:val="0"/>
      <w:divBdr>
        <w:top w:val="none" w:sz="0" w:space="0" w:color="auto"/>
        <w:left w:val="none" w:sz="0" w:space="0" w:color="auto"/>
        <w:bottom w:val="none" w:sz="0" w:space="0" w:color="auto"/>
        <w:right w:val="none" w:sz="0" w:space="0" w:color="auto"/>
      </w:divBdr>
    </w:div>
    <w:div w:id="82342391">
      <w:bodyDiv w:val="1"/>
      <w:marLeft w:val="0"/>
      <w:marRight w:val="0"/>
      <w:marTop w:val="0"/>
      <w:marBottom w:val="0"/>
      <w:divBdr>
        <w:top w:val="none" w:sz="0" w:space="0" w:color="auto"/>
        <w:left w:val="none" w:sz="0" w:space="0" w:color="auto"/>
        <w:bottom w:val="none" w:sz="0" w:space="0" w:color="auto"/>
        <w:right w:val="none" w:sz="0" w:space="0" w:color="auto"/>
      </w:divBdr>
    </w:div>
    <w:div w:id="82529574">
      <w:bodyDiv w:val="1"/>
      <w:marLeft w:val="0"/>
      <w:marRight w:val="0"/>
      <w:marTop w:val="0"/>
      <w:marBottom w:val="0"/>
      <w:divBdr>
        <w:top w:val="none" w:sz="0" w:space="0" w:color="auto"/>
        <w:left w:val="none" w:sz="0" w:space="0" w:color="auto"/>
        <w:bottom w:val="none" w:sz="0" w:space="0" w:color="auto"/>
        <w:right w:val="none" w:sz="0" w:space="0" w:color="auto"/>
      </w:divBdr>
    </w:div>
    <w:div w:id="83773181">
      <w:bodyDiv w:val="1"/>
      <w:marLeft w:val="0"/>
      <w:marRight w:val="0"/>
      <w:marTop w:val="0"/>
      <w:marBottom w:val="0"/>
      <w:divBdr>
        <w:top w:val="none" w:sz="0" w:space="0" w:color="auto"/>
        <w:left w:val="none" w:sz="0" w:space="0" w:color="auto"/>
        <w:bottom w:val="none" w:sz="0" w:space="0" w:color="auto"/>
        <w:right w:val="none" w:sz="0" w:space="0" w:color="auto"/>
      </w:divBdr>
    </w:div>
    <w:div w:id="83917966">
      <w:bodyDiv w:val="1"/>
      <w:marLeft w:val="0"/>
      <w:marRight w:val="0"/>
      <w:marTop w:val="0"/>
      <w:marBottom w:val="0"/>
      <w:divBdr>
        <w:top w:val="none" w:sz="0" w:space="0" w:color="auto"/>
        <w:left w:val="none" w:sz="0" w:space="0" w:color="auto"/>
        <w:bottom w:val="none" w:sz="0" w:space="0" w:color="auto"/>
        <w:right w:val="none" w:sz="0" w:space="0" w:color="auto"/>
      </w:divBdr>
    </w:div>
    <w:div w:id="84109171">
      <w:bodyDiv w:val="1"/>
      <w:marLeft w:val="0"/>
      <w:marRight w:val="0"/>
      <w:marTop w:val="0"/>
      <w:marBottom w:val="0"/>
      <w:divBdr>
        <w:top w:val="none" w:sz="0" w:space="0" w:color="auto"/>
        <w:left w:val="none" w:sz="0" w:space="0" w:color="auto"/>
        <w:bottom w:val="none" w:sz="0" w:space="0" w:color="auto"/>
        <w:right w:val="none" w:sz="0" w:space="0" w:color="auto"/>
      </w:divBdr>
    </w:div>
    <w:div w:id="86076615">
      <w:bodyDiv w:val="1"/>
      <w:marLeft w:val="0"/>
      <w:marRight w:val="0"/>
      <w:marTop w:val="0"/>
      <w:marBottom w:val="0"/>
      <w:divBdr>
        <w:top w:val="none" w:sz="0" w:space="0" w:color="auto"/>
        <w:left w:val="none" w:sz="0" w:space="0" w:color="auto"/>
        <w:bottom w:val="none" w:sz="0" w:space="0" w:color="auto"/>
        <w:right w:val="none" w:sz="0" w:space="0" w:color="auto"/>
      </w:divBdr>
    </w:div>
    <w:div w:id="86776979">
      <w:bodyDiv w:val="1"/>
      <w:marLeft w:val="0"/>
      <w:marRight w:val="0"/>
      <w:marTop w:val="0"/>
      <w:marBottom w:val="0"/>
      <w:divBdr>
        <w:top w:val="none" w:sz="0" w:space="0" w:color="auto"/>
        <w:left w:val="none" w:sz="0" w:space="0" w:color="auto"/>
        <w:bottom w:val="none" w:sz="0" w:space="0" w:color="auto"/>
        <w:right w:val="none" w:sz="0" w:space="0" w:color="auto"/>
      </w:divBdr>
    </w:div>
    <w:div w:id="89981351">
      <w:bodyDiv w:val="1"/>
      <w:marLeft w:val="0"/>
      <w:marRight w:val="0"/>
      <w:marTop w:val="0"/>
      <w:marBottom w:val="0"/>
      <w:divBdr>
        <w:top w:val="none" w:sz="0" w:space="0" w:color="auto"/>
        <w:left w:val="none" w:sz="0" w:space="0" w:color="auto"/>
        <w:bottom w:val="none" w:sz="0" w:space="0" w:color="auto"/>
        <w:right w:val="none" w:sz="0" w:space="0" w:color="auto"/>
      </w:divBdr>
    </w:div>
    <w:div w:id="90247077">
      <w:bodyDiv w:val="1"/>
      <w:marLeft w:val="0"/>
      <w:marRight w:val="0"/>
      <w:marTop w:val="0"/>
      <w:marBottom w:val="0"/>
      <w:divBdr>
        <w:top w:val="none" w:sz="0" w:space="0" w:color="auto"/>
        <w:left w:val="none" w:sz="0" w:space="0" w:color="auto"/>
        <w:bottom w:val="none" w:sz="0" w:space="0" w:color="auto"/>
        <w:right w:val="none" w:sz="0" w:space="0" w:color="auto"/>
      </w:divBdr>
    </w:div>
    <w:div w:id="92944025">
      <w:bodyDiv w:val="1"/>
      <w:marLeft w:val="0"/>
      <w:marRight w:val="0"/>
      <w:marTop w:val="0"/>
      <w:marBottom w:val="0"/>
      <w:divBdr>
        <w:top w:val="none" w:sz="0" w:space="0" w:color="auto"/>
        <w:left w:val="none" w:sz="0" w:space="0" w:color="auto"/>
        <w:bottom w:val="none" w:sz="0" w:space="0" w:color="auto"/>
        <w:right w:val="none" w:sz="0" w:space="0" w:color="auto"/>
      </w:divBdr>
    </w:div>
    <w:div w:id="93402647">
      <w:bodyDiv w:val="1"/>
      <w:marLeft w:val="0"/>
      <w:marRight w:val="0"/>
      <w:marTop w:val="0"/>
      <w:marBottom w:val="0"/>
      <w:divBdr>
        <w:top w:val="none" w:sz="0" w:space="0" w:color="auto"/>
        <w:left w:val="none" w:sz="0" w:space="0" w:color="auto"/>
        <w:bottom w:val="none" w:sz="0" w:space="0" w:color="auto"/>
        <w:right w:val="none" w:sz="0" w:space="0" w:color="auto"/>
      </w:divBdr>
    </w:div>
    <w:div w:id="95369631">
      <w:bodyDiv w:val="1"/>
      <w:marLeft w:val="0"/>
      <w:marRight w:val="0"/>
      <w:marTop w:val="0"/>
      <w:marBottom w:val="0"/>
      <w:divBdr>
        <w:top w:val="none" w:sz="0" w:space="0" w:color="auto"/>
        <w:left w:val="none" w:sz="0" w:space="0" w:color="auto"/>
        <w:bottom w:val="none" w:sz="0" w:space="0" w:color="auto"/>
        <w:right w:val="none" w:sz="0" w:space="0" w:color="auto"/>
      </w:divBdr>
    </w:div>
    <w:div w:id="95566418">
      <w:bodyDiv w:val="1"/>
      <w:marLeft w:val="0"/>
      <w:marRight w:val="0"/>
      <w:marTop w:val="0"/>
      <w:marBottom w:val="0"/>
      <w:divBdr>
        <w:top w:val="none" w:sz="0" w:space="0" w:color="auto"/>
        <w:left w:val="none" w:sz="0" w:space="0" w:color="auto"/>
        <w:bottom w:val="none" w:sz="0" w:space="0" w:color="auto"/>
        <w:right w:val="none" w:sz="0" w:space="0" w:color="auto"/>
      </w:divBdr>
    </w:div>
    <w:div w:id="96604472">
      <w:bodyDiv w:val="1"/>
      <w:marLeft w:val="0"/>
      <w:marRight w:val="0"/>
      <w:marTop w:val="0"/>
      <w:marBottom w:val="0"/>
      <w:divBdr>
        <w:top w:val="none" w:sz="0" w:space="0" w:color="auto"/>
        <w:left w:val="none" w:sz="0" w:space="0" w:color="auto"/>
        <w:bottom w:val="none" w:sz="0" w:space="0" w:color="auto"/>
        <w:right w:val="none" w:sz="0" w:space="0" w:color="auto"/>
      </w:divBdr>
    </w:div>
    <w:div w:id="97023718">
      <w:bodyDiv w:val="1"/>
      <w:marLeft w:val="0"/>
      <w:marRight w:val="0"/>
      <w:marTop w:val="0"/>
      <w:marBottom w:val="0"/>
      <w:divBdr>
        <w:top w:val="none" w:sz="0" w:space="0" w:color="auto"/>
        <w:left w:val="none" w:sz="0" w:space="0" w:color="auto"/>
        <w:bottom w:val="none" w:sz="0" w:space="0" w:color="auto"/>
        <w:right w:val="none" w:sz="0" w:space="0" w:color="auto"/>
      </w:divBdr>
    </w:div>
    <w:div w:id="97717408">
      <w:bodyDiv w:val="1"/>
      <w:marLeft w:val="0"/>
      <w:marRight w:val="0"/>
      <w:marTop w:val="0"/>
      <w:marBottom w:val="0"/>
      <w:divBdr>
        <w:top w:val="none" w:sz="0" w:space="0" w:color="auto"/>
        <w:left w:val="none" w:sz="0" w:space="0" w:color="auto"/>
        <w:bottom w:val="none" w:sz="0" w:space="0" w:color="auto"/>
        <w:right w:val="none" w:sz="0" w:space="0" w:color="auto"/>
      </w:divBdr>
    </w:div>
    <w:div w:id="98181573">
      <w:bodyDiv w:val="1"/>
      <w:marLeft w:val="0"/>
      <w:marRight w:val="0"/>
      <w:marTop w:val="0"/>
      <w:marBottom w:val="0"/>
      <w:divBdr>
        <w:top w:val="none" w:sz="0" w:space="0" w:color="auto"/>
        <w:left w:val="none" w:sz="0" w:space="0" w:color="auto"/>
        <w:bottom w:val="none" w:sz="0" w:space="0" w:color="auto"/>
        <w:right w:val="none" w:sz="0" w:space="0" w:color="auto"/>
      </w:divBdr>
    </w:div>
    <w:div w:id="98529297">
      <w:bodyDiv w:val="1"/>
      <w:marLeft w:val="0"/>
      <w:marRight w:val="0"/>
      <w:marTop w:val="0"/>
      <w:marBottom w:val="0"/>
      <w:divBdr>
        <w:top w:val="none" w:sz="0" w:space="0" w:color="auto"/>
        <w:left w:val="none" w:sz="0" w:space="0" w:color="auto"/>
        <w:bottom w:val="none" w:sz="0" w:space="0" w:color="auto"/>
        <w:right w:val="none" w:sz="0" w:space="0" w:color="auto"/>
      </w:divBdr>
    </w:div>
    <w:div w:id="98719952">
      <w:bodyDiv w:val="1"/>
      <w:marLeft w:val="0"/>
      <w:marRight w:val="0"/>
      <w:marTop w:val="0"/>
      <w:marBottom w:val="0"/>
      <w:divBdr>
        <w:top w:val="none" w:sz="0" w:space="0" w:color="auto"/>
        <w:left w:val="none" w:sz="0" w:space="0" w:color="auto"/>
        <w:bottom w:val="none" w:sz="0" w:space="0" w:color="auto"/>
        <w:right w:val="none" w:sz="0" w:space="0" w:color="auto"/>
      </w:divBdr>
    </w:div>
    <w:div w:id="99229439">
      <w:bodyDiv w:val="1"/>
      <w:marLeft w:val="0"/>
      <w:marRight w:val="0"/>
      <w:marTop w:val="0"/>
      <w:marBottom w:val="0"/>
      <w:divBdr>
        <w:top w:val="none" w:sz="0" w:space="0" w:color="auto"/>
        <w:left w:val="none" w:sz="0" w:space="0" w:color="auto"/>
        <w:bottom w:val="none" w:sz="0" w:space="0" w:color="auto"/>
        <w:right w:val="none" w:sz="0" w:space="0" w:color="auto"/>
      </w:divBdr>
    </w:div>
    <w:div w:id="100027232">
      <w:bodyDiv w:val="1"/>
      <w:marLeft w:val="0"/>
      <w:marRight w:val="0"/>
      <w:marTop w:val="0"/>
      <w:marBottom w:val="0"/>
      <w:divBdr>
        <w:top w:val="none" w:sz="0" w:space="0" w:color="auto"/>
        <w:left w:val="none" w:sz="0" w:space="0" w:color="auto"/>
        <w:bottom w:val="none" w:sz="0" w:space="0" w:color="auto"/>
        <w:right w:val="none" w:sz="0" w:space="0" w:color="auto"/>
      </w:divBdr>
    </w:div>
    <w:div w:id="101459529">
      <w:bodyDiv w:val="1"/>
      <w:marLeft w:val="0"/>
      <w:marRight w:val="0"/>
      <w:marTop w:val="0"/>
      <w:marBottom w:val="0"/>
      <w:divBdr>
        <w:top w:val="none" w:sz="0" w:space="0" w:color="auto"/>
        <w:left w:val="none" w:sz="0" w:space="0" w:color="auto"/>
        <w:bottom w:val="none" w:sz="0" w:space="0" w:color="auto"/>
        <w:right w:val="none" w:sz="0" w:space="0" w:color="auto"/>
      </w:divBdr>
    </w:div>
    <w:div w:id="101726072">
      <w:bodyDiv w:val="1"/>
      <w:marLeft w:val="0"/>
      <w:marRight w:val="0"/>
      <w:marTop w:val="0"/>
      <w:marBottom w:val="0"/>
      <w:divBdr>
        <w:top w:val="none" w:sz="0" w:space="0" w:color="auto"/>
        <w:left w:val="none" w:sz="0" w:space="0" w:color="auto"/>
        <w:bottom w:val="none" w:sz="0" w:space="0" w:color="auto"/>
        <w:right w:val="none" w:sz="0" w:space="0" w:color="auto"/>
      </w:divBdr>
    </w:div>
    <w:div w:id="105732323">
      <w:bodyDiv w:val="1"/>
      <w:marLeft w:val="0"/>
      <w:marRight w:val="0"/>
      <w:marTop w:val="0"/>
      <w:marBottom w:val="0"/>
      <w:divBdr>
        <w:top w:val="none" w:sz="0" w:space="0" w:color="auto"/>
        <w:left w:val="none" w:sz="0" w:space="0" w:color="auto"/>
        <w:bottom w:val="none" w:sz="0" w:space="0" w:color="auto"/>
        <w:right w:val="none" w:sz="0" w:space="0" w:color="auto"/>
      </w:divBdr>
    </w:div>
    <w:div w:id="106656047">
      <w:bodyDiv w:val="1"/>
      <w:marLeft w:val="0"/>
      <w:marRight w:val="0"/>
      <w:marTop w:val="0"/>
      <w:marBottom w:val="0"/>
      <w:divBdr>
        <w:top w:val="none" w:sz="0" w:space="0" w:color="auto"/>
        <w:left w:val="none" w:sz="0" w:space="0" w:color="auto"/>
        <w:bottom w:val="none" w:sz="0" w:space="0" w:color="auto"/>
        <w:right w:val="none" w:sz="0" w:space="0" w:color="auto"/>
      </w:divBdr>
    </w:div>
    <w:div w:id="107241566">
      <w:bodyDiv w:val="1"/>
      <w:marLeft w:val="0"/>
      <w:marRight w:val="0"/>
      <w:marTop w:val="0"/>
      <w:marBottom w:val="0"/>
      <w:divBdr>
        <w:top w:val="none" w:sz="0" w:space="0" w:color="auto"/>
        <w:left w:val="none" w:sz="0" w:space="0" w:color="auto"/>
        <w:bottom w:val="none" w:sz="0" w:space="0" w:color="auto"/>
        <w:right w:val="none" w:sz="0" w:space="0" w:color="auto"/>
      </w:divBdr>
    </w:div>
    <w:div w:id="107551554">
      <w:bodyDiv w:val="1"/>
      <w:marLeft w:val="0"/>
      <w:marRight w:val="0"/>
      <w:marTop w:val="0"/>
      <w:marBottom w:val="0"/>
      <w:divBdr>
        <w:top w:val="none" w:sz="0" w:space="0" w:color="auto"/>
        <w:left w:val="none" w:sz="0" w:space="0" w:color="auto"/>
        <w:bottom w:val="none" w:sz="0" w:space="0" w:color="auto"/>
        <w:right w:val="none" w:sz="0" w:space="0" w:color="auto"/>
      </w:divBdr>
    </w:div>
    <w:div w:id="109203081">
      <w:bodyDiv w:val="1"/>
      <w:marLeft w:val="0"/>
      <w:marRight w:val="0"/>
      <w:marTop w:val="0"/>
      <w:marBottom w:val="0"/>
      <w:divBdr>
        <w:top w:val="none" w:sz="0" w:space="0" w:color="auto"/>
        <w:left w:val="none" w:sz="0" w:space="0" w:color="auto"/>
        <w:bottom w:val="none" w:sz="0" w:space="0" w:color="auto"/>
        <w:right w:val="none" w:sz="0" w:space="0" w:color="auto"/>
      </w:divBdr>
    </w:div>
    <w:div w:id="110169386">
      <w:bodyDiv w:val="1"/>
      <w:marLeft w:val="0"/>
      <w:marRight w:val="0"/>
      <w:marTop w:val="0"/>
      <w:marBottom w:val="0"/>
      <w:divBdr>
        <w:top w:val="none" w:sz="0" w:space="0" w:color="auto"/>
        <w:left w:val="none" w:sz="0" w:space="0" w:color="auto"/>
        <w:bottom w:val="none" w:sz="0" w:space="0" w:color="auto"/>
        <w:right w:val="none" w:sz="0" w:space="0" w:color="auto"/>
      </w:divBdr>
    </w:div>
    <w:div w:id="111245018">
      <w:bodyDiv w:val="1"/>
      <w:marLeft w:val="0"/>
      <w:marRight w:val="0"/>
      <w:marTop w:val="0"/>
      <w:marBottom w:val="0"/>
      <w:divBdr>
        <w:top w:val="none" w:sz="0" w:space="0" w:color="auto"/>
        <w:left w:val="none" w:sz="0" w:space="0" w:color="auto"/>
        <w:bottom w:val="none" w:sz="0" w:space="0" w:color="auto"/>
        <w:right w:val="none" w:sz="0" w:space="0" w:color="auto"/>
      </w:divBdr>
    </w:div>
    <w:div w:id="111364852">
      <w:bodyDiv w:val="1"/>
      <w:marLeft w:val="0"/>
      <w:marRight w:val="0"/>
      <w:marTop w:val="0"/>
      <w:marBottom w:val="0"/>
      <w:divBdr>
        <w:top w:val="none" w:sz="0" w:space="0" w:color="auto"/>
        <w:left w:val="none" w:sz="0" w:space="0" w:color="auto"/>
        <w:bottom w:val="none" w:sz="0" w:space="0" w:color="auto"/>
        <w:right w:val="none" w:sz="0" w:space="0" w:color="auto"/>
      </w:divBdr>
    </w:div>
    <w:div w:id="112095131">
      <w:bodyDiv w:val="1"/>
      <w:marLeft w:val="0"/>
      <w:marRight w:val="0"/>
      <w:marTop w:val="0"/>
      <w:marBottom w:val="0"/>
      <w:divBdr>
        <w:top w:val="none" w:sz="0" w:space="0" w:color="auto"/>
        <w:left w:val="none" w:sz="0" w:space="0" w:color="auto"/>
        <w:bottom w:val="none" w:sz="0" w:space="0" w:color="auto"/>
        <w:right w:val="none" w:sz="0" w:space="0" w:color="auto"/>
      </w:divBdr>
    </w:div>
    <w:div w:id="114565185">
      <w:bodyDiv w:val="1"/>
      <w:marLeft w:val="0"/>
      <w:marRight w:val="0"/>
      <w:marTop w:val="0"/>
      <w:marBottom w:val="0"/>
      <w:divBdr>
        <w:top w:val="none" w:sz="0" w:space="0" w:color="auto"/>
        <w:left w:val="none" w:sz="0" w:space="0" w:color="auto"/>
        <w:bottom w:val="none" w:sz="0" w:space="0" w:color="auto"/>
        <w:right w:val="none" w:sz="0" w:space="0" w:color="auto"/>
      </w:divBdr>
    </w:div>
    <w:div w:id="114720417">
      <w:bodyDiv w:val="1"/>
      <w:marLeft w:val="0"/>
      <w:marRight w:val="0"/>
      <w:marTop w:val="0"/>
      <w:marBottom w:val="0"/>
      <w:divBdr>
        <w:top w:val="none" w:sz="0" w:space="0" w:color="auto"/>
        <w:left w:val="none" w:sz="0" w:space="0" w:color="auto"/>
        <w:bottom w:val="none" w:sz="0" w:space="0" w:color="auto"/>
        <w:right w:val="none" w:sz="0" w:space="0" w:color="auto"/>
      </w:divBdr>
    </w:div>
    <w:div w:id="114910314">
      <w:bodyDiv w:val="1"/>
      <w:marLeft w:val="0"/>
      <w:marRight w:val="0"/>
      <w:marTop w:val="0"/>
      <w:marBottom w:val="0"/>
      <w:divBdr>
        <w:top w:val="none" w:sz="0" w:space="0" w:color="auto"/>
        <w:left w:val="none" w:sz="0" w:space="0" w:color="auto"/>
        <w:bottom w:val="none" w:sz="0" w:space="0" w:color="auto"/>
        <w:right w:val="none" w:sz="0" w:space="0" w:color="auto"/>
      </w:divBdr>
    </w:div>
    <w:div w:id="114982299">
      <w:bodyDiv w:val="1"/>
      <w:marLeft w:val="0"/>
      <w:marRight w:val="0"/>
      <w:marTop w:val="0"/>
      <w:marBottom w:val="0"/>
      <w:divBdr>
        <w:top w:val="none" w:sz="0" w:space="0" w:color="auto"/>
        <w:left w:val="none" w:sz="0" w:space="0" w:color="auto"/>
        <w:bottom w:val="none" w:sz="0" w:space="0" w:color="auto"/>
        <w:right w:val="none" w:sz="0" w:space="0" w:color="auto"/>
      </w:divBdr>
    </w:div>
    <w:div w:id="115292684">
      <w:bodyDiv w:val="1"/>
      <w:marLeft w:val="0"/>
      <w:marRight w:val="0"/>
      <w:marTop w:val="0"/>
      <w:marBottom w:val="0"/>
      <w:divBdr>
        <w:top w:val="none" w:sz="0" w:space="0" w:color="auto"/>
        <w:left w:val="none" w:sz="0" w:space="0" w:color="auto"/>
        <w:bottom w:val="none" w:sz="0" w:space="0" w:color="auto"/>
        <w:right w:val="none" w:sz="0" w:space="0" w:color="auto"/>
      </w:divBdr>
    </w:div>
    <w:div w:id="115950235">
      <w:bodyDiv w:val="1"/>
      <w:marLeft w:val="0"/>
      <w:marRight w:val="0"/>
      <w:marTop w:val="0"/>
      <w:marBottom w:val="0"/>
      <w:divBdr>
        <w:top w:val="none" w:sz="0" w:space="0" w:color="auto"/>
        <w:left w:val="none" w:sz="0" w:space="0" w:color="auto"/>
        <w:bottom w:val="none" w:sz="0" w:space="0" w:color="auto"/>
        <w:right w:val="none" w:sz="0" w:space="0" w:color="auto"/>
      </w:divBdr>
    </w:div>
    <w:div w:id="116996278">
      <w:bodyDiv w:val="1"/>
      <w:marLeft w:val="0"/>
      <w:marRight w:val="0"/>
      <w:marTop w:val="0"/>
      <w:marBottom w:val="0"/>
      <w:divBdr>
        <w:top w:val="none" w:sz="0" w:space="0" w:color="auto"/>
        <w:left w:val="none" w:sz="0" w:space="0" w:color="auto"/>
        <w:bottom w:val="none" w:sz="0" w:space="0" w:color="auto"/>
        <w:right w:val="none" w:sz="0" w:space="0" w:color="auto"/>
      </w:divBdr>
    </w:div>
    <w:div w:id="119227414">
      <w:bodyDiv w:val="1"/>
      <w:marLeft w:val="0"/>
      <w:marRight w:val="0"/>
      <w:marTop w:val="0"/>
      <w:marBottom w:val="0"/>
      <w:divBdr>
        <w:top w:val="none" w:sz="0" w:space="0" w:color="auto"/>
        <w:left w:val="none" w:sz="0" w:space="0" w:color="auto"/>
        <w:bottom w:val="none" w:sz="0" w:space="0" w:color="auto"/>
        <w:right w:val="none" w:sz="0" w:space="0" w:color="auto"/>
      </w:divBdr>
    </w:div>
    <w:div w:id="119492749">
      <w:bodyDiv w:val="1"/>
      <w:marLeft w:val="0"/>
      <w:marRight w:val="0"/>
      <w:marTop w:val="0"/>
      <w:marBottom w:val="0"/>
      <w:divBdr>
        <w:top w:val="none" w:sz="0" w:space="0" w:color="auto"/>
        <w:left w:val="none" w:sz="0" w:space="0" w:color="auto"/>
        <w:bottom w:val="none" w:sz="0" w:space="0" w:color="auto"/>
        <w:right w:val="none" w:sz="0" w:space="0" w:color="auto"/>
      </w:divBdr>
    </w:div>
    <w:div w:id="121463861">
      <w:bodyDiv w:val="1"/>
      <w:marLeft w:val="0"/>
      <w:marRight w:val="0"/>
      <w:marTop w:val="0"/>
      <w:marBottom w:val="0"/>
      <w:divBdr>
        <w:top w:val="none" w:sz="0" w:space="0" w:color="auto"/>
        <w:left w:val="none" w:sz="0" w:space="0" w:color="auto"/>
        <w:bottom w:val="none" w:sz="0" w:space="0" w:color="auto"/>
        <w:right w:val="none" w:sz="0" w:space="0" w:color="auto"/>
      </w:divBdr>
    </w:div>
    <w:div w:id="122118088">
      <w:bodyDiv w:val="1"/>
      <w:marLeft w:val="0"/>
      <w:marRight w:val="0"/>
      <w:marTop w:val="0"/>
      <w:marBottom w:val="0"/>
      <w:divBdr>
        <w:top w:val="none" w:sz="0" w:space="0" w:color="auto"/>
        <w:left w:val="none" w:sz="0" w:space="0" w:color="auto"/>
        <w:bottom w:val="none" w:sz="0" w:space="0" w:color="auto"/>
        <w:right w:val="none" w:sz="0" w:space="0" w:color="auto"/>
      </w:divBdr>
    </w:div>
    <w:div w:id="123236249">
      <w:bodyDiv w:val="1"/>
      <w:marLeft w:val="0"/>
      <w:marRight w:val="0"/>
      <w:marTop w:val="0"/>
      <w:marBottom w:val="0"/>
      <w:divBdr>
        <w:top w:val="none" w:sz="0" w:space="0" w:color="auto"/>
        <w:left w:val="none" w:sz="0" w:space="0" w:color="auto"/>
        <w:bottom w:val="none" w:sz="0" w:space="0" w:color="auto"/>
        <w:right w:val="none" w:sz="0" w:space="0" w:color="auto"/>
      </w:divBdr>
    </w:div>
    <w:div w:id="123427780">
      <w:bodyDiv w:val="1"/>
      <w:marLeft w:val="0"/>
      <w:marRight w:val="0"/>
      <w:marTop w:val="0"/>
      <w:marBottom w:val="0"/>
      <w:divBdr>
        <w:top w:val="none" w:sz="0" w:space="0" w:color="auto"/>
        <w:left w:val="none" w:sz="0" w:space="0" w:color="auto"/>
        <w:bottom w:val="none" w:sz="0" w:space="0" w:color="auto"/>
        <w:right w:val="none" w:sz="0" w:space="0" w:color="auto"/>
      </w:divBdr>
    </w:div>
    <w:div w:id="124010010">
      <w:bodyDiv w:val="1"/>
      <w:marLeft w:val="0"/>
      <w:marRight w:val="0"/>
      <w:marTop w:val="0"/>
      <w:marBottom w:val="0"/>
      <w:divBdr>
        <w:top w:val="none" w:sz="0" w:space="0" w:color="auto"/>
        <w:left w:val="none" w:sz="0" w:space="0" w:color="auto"/>
        <w:bottom w:val="none" w:sz="0" w:space="0" w:color="auto"/>
        <w:right w:val="none" w:sz="0" w:space="0" w:color="auto"/>
      </w:divBdr>
    </w:div>
    <w:div w:id="127668503">
      <w:bodyDiv w:val="1"/>
      <w:marLeft w:val="0"/>
      <w:marRight w:val="0"/>
      <w:marTop w:val="0"/>
      <w:marBottom w:val="0"/>
      <w:divBdr>
        <w:top w:val="none" w:sz="0" w:space="0" w:color="auto"/>
        <w:left w:val="none" w:sz="0" w:space="0" w:color="auto"/>
        <w:bottom w:val="none" w:sz="0" w:space="0" w:color="auto"/>
        <w:right w:val="none" w:sz="0" w:space="0" w:color="auto"/>
      </w:divBdr>
    </w:div>
    <w:div w:id="128138170">
      <w:bodyDiv w:val="1"/>
      <w:marLeft w:val="0"/>
      <w:marRight w:val="0"/>
      <w:marTop w:val="0"/>
      <w:marBottom w:val="0"/>
      <w:divBdr>
        <w:top w:val="none" w:sz="0" w:space="0" w:color="auto"/>
        <w:left w:val="none" w:sz="0" w:space="0" w:color="auto"/>
        <w:bottom w:val="none" w:sz="0" w:space="0" w:color="auto"/>
        <w:right w:val="none" w:sz="0" w:space="0" w:color="auto"/>
      </w:divBdr>
    </w:div>
    <w:div w:id="128212759">
      <w:bodyDiv w:val="1"/>
      <w:marLeft w:val="0"/>
      <w:marRight w:val="0"/>
      <w:marTop w:val="0"/>
      <w:marBottom w:val="0"/>
      <w:divBdr>
        <w:top w:val="none" w:sz="0" w:space="0" w:color="auto"/>
        <w:left w:val="none" w:sz="0" w:space="0" w:color="auto"/>
        <w:bottom w:val="none" w:sz="0" w:space="0" w:color="auto"/>
        <w:right w:val="none" w:sz="0" w:space="0" w:color="auto"/>
      </w:divBdr>
    </w:div>
    <w:div w:id="128398149">
      <w:bodyDiv w:val="1"/>
      <w:marLeft w:val="0"/>
      <w:marRight w:val="0"/>
      <w:marTop w:val="0"/>
      <w:marBottom w:val="0"/>
      <w:divBdr>
        <w:top w:val="none" w:sz="0" w:space="0" w:color="auto"/>
        <w:left w:val="none" w:sz="0" w:space="0" w:color="auto"/>
        <w:bottom w:val="none" w:sz="0" w:space="0" w:color="auto"/>
        <w:right w:val="none" w:sz="0" w:space="0" w:color="auto"/>
      </w:divBdr>
    </w:div>
    <w:div w:id="128406871">
      <w:bodyDiv w:val="1"/>
      <w:marLeft w:val="0"/>
      <w:marRight w:val="0"/>
      <w:marTop w:val="0"/>
      <w:marBottom w:val="0"/>
      <w:divBdr>
        <w:top w:val="none" w:sz="0" w:space="0" w:color="auto"/>
        <w:left w:val="none" w:sz="0" w:space="0" w:color="auto"/>
        <w:bottom w:val="none" w:sz="0" w:space="0" w:color="auto"/>
        <w:right w:val="none" w:sz="0" w:space="0" w:color="auto"/>
      </w:divBdr>
    </w:div>
    <w:div w:id="128714172">
      <w:bodyDiv w:val="1"/>
      <w:marLeft w:val="0"/>
      <w:marRight w:val="0"/>
      <w:marTop w:val="0"/>
      <w:marBottom w:val="0"/>
      <w:divBdr>
        <w:top w:val="none" w:sz="0" w:space="0" w:color="auto"/>
        <w:left w:val="none" w:sz="0" w:space="0" w:color="auto"/>
        <w:bottom w:val="none" w:sz="0" w:space="0" w:color="auto"/>
        <w:right w:val="none" w:sz="0" w:space="0" w:color="auto"/>
      </w:divBdr>
    </w:div>
    <w:div w:id="129907799">
      <w:bodyDiv w:val="1"/>
      <w:marLeft w:val="0"/>
      <w:marRight w:val="0"/>
      <w:marTop w:val="0"/>
      <w:marBottom w:val="0"/>
      <w:divBdr>
        <w:top w:val="none" w:sz="0" w:space="0" w:color="auto"/>
        <w:left w:val="none" w:sz="0" w:space="0" w:color="auto"/>
        <w:bottom w:val="none" w:sz="0" w:space="0" w:color="auto"/>
        <w:right w:val="none" w:sz="0" w:space="0" w:color="auto"/>
      </w:divBdr>
    </w:div>
    <w:div w:id="130832071">
      <w:bodyDiv w:val="1"/>
      <w:marLeft w:val="0"/>
      <w:marRight w:val="0"/>
      <w:marTop w:val="0"/>
      <w:marBottom w:val="0"/>
      <w:divBdr>
        <w:top w:val="none" w:sz="0" w:space="0" w:color="auto"/>
        <w:left w:val="none" w:sz="0" w:space="0" w:color="auto"/>
        <w:bottom w:val="none" w:sz="0" w:space="0" w:color="auto"/>
        <w:right w:val="none" w:sz="0" w:space="0" w:color="auto"/>
      </w:divBdr>
    </w:div>
    <w:div w:id="132069064">
      <w:bodyDiv w:val="1"/>
      <w:marLeft w:val="0"/>
      <w:marRight w:val="0"/>
      <w:marTop w:val="0"/>
      <w:marBottom w:val="0"/>
      <w:divBdr>
        <w:top w:val="none" w:sz="0" w:space="0" w:color="auto"/>
        <w:left w:val="none" w:sz="0" w:space="0" w:color="auto"/>
        <w:bottom w:val="none" w:sz="0" w:space="0" w:color="auto"/>
        <w:right w:val="none" w:sz="0" w:space="0" w:color="auto"/>
      </w:divBdr>
    </w:div>
    <w:div w:id="133179532">
      <w:bodyDiv w:val="1"/>
      <w:marLeft w:val="0"/>
      <w:marRight w:val="0"/>
      <w:marTop w:val="0"/>
      <w:marBottom w:val="0"/>
      <w:divBdr>
        <w:top w:val="none" w:sz="0" w:space="0" w:color="auto"/>
        <w:left w:val="none" w:sz="0" w:space="0" w:color="auto"/>
        <w:bottom w:val="none" w:sz="0" w:space="0" w:color="auto"/>
        <w:right w:val="none" w:sz="0" w:space="0" w:color="auto"/>
      </w:divBdr>
    </w:div>
    <w:div w:id="134882769">
      <w:bodyDiv w:val="1"/>
      <w:marLeft w:val="0"/>
      <w:marRight w:val="0"/>
      <w:marTop w:val="0"/>
      <w:marBottom w:val="0"/>
      <w:divBdr>
        <w:top w:val="none" w:sz="0" w:space="0" w:color="auto"/>
        <w:left w:val="none" w:sz="0" w:space="0" w:color="auto"/>
        <w:bottom w:val="none" w:sz="0" w:space="0" w:color="auto"/>
        <w:right w:val="none" w:sz="0" w:space="0" w:color="auto"/>
      </w:divBdr>
    </w:div>
    <w:div w:id="137496836">
      <w:bodyDiv w:val="1"/>
      <w:marLeft w:val="0"/>
      <w:marRight w:val="0"/>
      <w:marTop w:val="0"/>
      <w:marBottom w:val="0"/>
      <w:divBdr>
        <w:top w:val="none" w:sz="0" w:space="0" w:color="auto"/>
        <w:left w:val="none" w:sz="0" w:space="0" w:color="auto"/>
        <w:bottom w:val="none" w:sz="0" w:space="0" w:color="auto"/>
        <w:right w:val="none" w:sz="0" w:space="0" w:color="auto"/>
      </w:divBdr>
    </w:div>
    <w:div w:id="138378660">
      <w:bodyDiv w:val="1"/>
      <w:marLeft w:val="0"/>
      <w:marRight w:val="0"/>
      <w:marTop w:val="0"/>
      <w:marBottom w:val="0"/>
      <w:divBdr>
        <w:top w:val="none" w:sz="0" w:space="0" w:color="auto"/>
        <w:left w:val="none" w:sz="0" w:space="0" w:color="auto"/>
        <w:bottom w:val="none" w:sz="0" w:space="0" w:color="auto"/>
        <w:right w:val="none" w:sz="0" w:space="0" w:color="auto"/>
      </w:divBdr>
    </w:div>
    <w:div w:id="138768686">
      <w:bodyDiv w:val="1"/>
      <w:marLeft w:val="0"/>
      <w:marRight w:val="0"/>
      <w:marTop w:val="0"/>
      <w:marBottom w:val="0"/>
      <w:divBdr>
        <w:top w:val="none" w:sz="0" w:space="0" w:color="auto"/>
        <w:left w:val="none" w:sz="0" w:space="0" w:color="auto"/>
        <w:bottom w:val="none" w:sz="0" w:space="0" w:color="auto"/>
        <w:right w:val="none" w:sz="0" w:space="0" w:color="auto"/>
      </w:divBdr>
    </w:div>
    <w:div w:id="141971121">
      <w:bodyDiv w:val="1"/>
      <w:marLeft w:val="0"/>
      <w:marRight w:val="0"/>
      <w:marTop w:val="0"/>
      <w:marBottom w:val="0"/>
      <w:divBdr>
        <w:top w:val="none" w:sz="0" w:space="0" w:color="auto"/>
        <w:left w:val="none" w:sz="0" w:space="0" w:color="auto"/>
        <w:bottom w:val="none" w:sz="0" w:space="0" w:color="auto"/>
        <w:right w:val="none" w:sz="0" w:space="0" w:color="auto"/>
      </w:divBdr>
    </w:div>
    <w:div w:id="143742129">
      <w:bodyDiv w:val="1"/>
      <w:marLeft w:val="0"/>
      <w:marRight w:val="0"/>
      <w:marTop w:val="0"/>
      <w:marBottom w:val="0"/>
      <w:divBdr>
        <w:top w:val="none" w:sz="0" w:space="0" w:color="auto"/>
        <w:left w:val="none" w:sz="0" w:space="0" w:color="auto"/>
        <w:bottom w:val="none" w:sz="0" w:space="0" w:color="auto"/>
        <w:right w:val="none" w:sz="0" w:space="0" w:color="auto"/>
      </w:divBdr>
    </w:div>
    <w:div w:id="144200002">
      <w:bodyDiv w:val="1"/>
      <w:marLeft w:val="0"/>
      <w:marRight w:val="0"/>
      <w:marTop w:val="0"/>
      <w:marBottom w:val="0"/>
      <w:divBdr>
        <w:top w:val="none" w:sz="0" w:space="0" w:color="auto"/>
        <w:left w:val="none" w:sz="0" w:space="0" w:color="auto"/>
        <w:bottom w:val="none" w:sz="0" w:space="0" w:color="auto"/>
        <w:right w:val="none" w:sz="0" w:space="0" w:color="auto"/>
      </w:divBdr>
    </w:div>
    <w:div w:id="146829084">
      <w:bodyDiv w:val="1"/>
      <w:marLeft w:val="0"/>
      <w:marRight w:val="0"/>
      <w:marTop w:val="0"/>
      <w:marBottom w:val="0"/>
      <w:divBdr>
        <w:top w:val="none" w:sz="0" w:space="0" w:color="auto"/>
        <w:left w:val="none" w:sz="0" w:space="0" w:color="auto"/>
        <w:bottom w:val="none" w:sz="0" w:space="0" w:color="auto"/>
        <w:right w:val="none" w:sz="0" w:space="0" w:color="auto"/>
      </w:divBdr>
    </w:div>
    <w:div w:id="147938977">
      <w:bodyDiv w:val="1"/>
      <w:marLeft w:val="0"/>
      <w:marRight w:val="0"/>
      <w:marTop w:val="0"/>
      <w:marBottom w:val="0"/>
      <w:divBdr>
        <w:top w:val="none" w:sz="0" w:space="0" w:color="auto"/>
        <w:left w:val="none" w:sz="0" w:space="0" w:color="auto"/>
        <w:bottom w:val="none" w:sz="0" w:space="0" w:color="auto"/>
        <w:right w:val="none" w:sz="0" w:space="0" w:color="auto"/>
      </w:divBdr>
    </w:div>
    <w:div w:id="149830563">
      <w:bodyDiv w:val="1"/>
      <w:marLeft w:val="0"/>
      <w:marRight w:val="0"/>
      <w:marTop w:val="0"/>
      <w:marBottom w:val="0"/>
      <w:divBdr>
        <w:top w:val="none" w:sz="0" w:space="0" w:color="auto"/>
        <w:left w:val="none" w:sz="0" w:space="0" w:color="auto"/>
        <w:bottom w:val="none" w:sz="0" w:space="0" w:color="auto"/>
        <w:right w:val="none" w:sz="0" w:space="0" w:color="auto"/>
      </w:divBdr>
    </w:div>
    <w:div w:id="149912651">
      <w:bodyDiv w:val="1"/>
      <w:marLeft w:val="0"/>
      <w:marRight w:val="0"/>
      <w:marTop w:val="0"/>
      <w:marBottom w:val="0"/>
      <w:divBdr>
        <w:top w:val="none" w:sz="0" w:space="0" w:color="auto"/>
        <w:left w:val="none" w:sz="0" w:space="0" w:color="auto"/>
        <w:bottom w:val="none" w:sz="0" w:space="0" w:color="auto"/>
        <w:right w:val="none" w:sz="0" w:space="0" w:color="auto"/>
      </w:divBdr>
    </w:div>
    <w:div w:id="152533741">
      <w:bodyDiv w:val="1"/>
      <w:marLeft w:val="0"/>
      <w:marRight w:val="0"/>
      <w:marTop w:val="0"/>
      <w:marBottom w:val="0"/>
      <w:divBdr>
        <w:top w:val="none" w:sz="0" w:space="0" w:color="auto"/>
        <w:left w:val="none" w:sz="0" w:space="0" w:color="auto"/>
        <w:bottom w:val="none" w:sz="0" w:space="0" w:color="auto"/>
        <w:right w:val="none" w:sz="0" w:space="0" w:color="auto"/>
      </w:divBdr>
    </w:div>
    <w:div w:id="153111698">
      <w:bodyDiv w:val="1"/>
      <w:marLeft w:val="0"/>
      <w:marRight w:val="0"/>
      <w:marTop w:val="0"/>
      <w:marBottom w:val="0"/>
      <w:divBdr>
        <w:top w:val="none" w:sz="0" w:space="0" w:color="auto"/>
        <w:left w:val="none" w:sz="0" w:space="0" w:color="auto"/>
        <w:bottom w:val="none" w:sz="0" w:space="0" w:color="auto"/>
        <w:right w:val="none" w:sz="0" w:space="0" w:color="auto"/>
      </w:divBdr>
    </w:div>
    <w:div w:id="155072719">
      <w:bodyDiv w:val="1"/>
      <w:marLeft w:val="0"/>
      <w:marRight w:val="0"/>
      <w:marTop w:val="0"/>
      <w:marBottom w:val="0"/>
      <w:divBdr>
        <w:top w:val="none" w:sz="0" w:space="0" w:color="auto"/>
        <w:left w:val="none" w:sz="0" w:space="0" w:color="auto"/>
        <w:bottom w:val="none" w:sz="0" w:space="0" w:color="auto"/>
        <w:right w:val="none" w:sz="0" w:space="0" w:color="auto"/>
      </w:divBdr>
    </w:div>
    <w:div w:id="155459349">
      <w:bodyDiv w:val="1"/>
      <w:marLeft w:val="0"/>
      <w:marRight w:val="0"/>
      <w:marTop w:val="0"/>
      <w:marBottom w:val="0"/>
      <w:divBdr>
        <w:top w:val="none" w:sz="0" w:space="0" w:color="auto"/>
        <w:left w:val="none" w:sz="0" w:space="0" w:color="auto"/>
        <w:bottom w:val="none" w:sz="0" w:space="0" w:color="auto"/>
        <w:right w:val="none" w:sz="0" w:space="0" w:color="auto"/>
      </w:divBdr>
    </w:div>
    <w:div w:id="157231230">
      <w:bodyDiv w:val="1"/>
      <w:marLeft w:val="0"/>
      <w:marRight w:val="0"/>
      <w:marTop w:val="0"/>
      <w:marBottom w:val="0"/>
      <w:divBdr>
        <w:top w:val="none" w:sz="0" w:space="0" w:color="auto"/>
        <w:left w:val="none" w:sz="0" w:space="0" w:color="auto"/>
        <w:bottom w:val="none" w:sz="0" w:space="0" w:color="auto"/>
        <w:right w:val="none" w:sz="0" w:space="0" w:color="auto"/>
      </w:divBdr>
    </w:div>
    <w:div w:id="159086161">
      <w:bodyDiv w:val="1"/>
      <w:marLeft w:val="0"/>
      <w:marRight w:val="0"/>
      <w:marTop w:val="0"/>
      <w:marBottom w:val="0"/>
      <w:divBdr>
        <w:top w:val="none" w:sz="0" w:space="0" w:color="auto"/>
        <w:left w:val="none" w:sz="0" w:space="0" w:color="auto"/>
        <w:bottom w:val="none" w:sz="0" w:space="0" w:color="auto"/>
        <w:right w:val="none" w:sz="0" w:space="0" w:color="auto"/>
      </w:divBdr>
    </w:div>
    <w:div w:id="159470407">
      <w:bodyDiv w:val="1"/>
      <w:marLeft w:val="0"/>
      <w:marRight w:val="0"/>
      <w:marTop w:val="0"/>
      <w:marBottom w:val="0"/>
      <w:divBdr>
        <w:top w:val="none" w:sz="0" w:space="0" w:color="auto"/>
        <w:left w:val="none" w:sz="0" w:space="0" w:color="auto"/>
        <w:bottom w:val="none" w:sz="0" w:space="0" w:color="auto"/>
        <w:right w:val="none" w:sz="0" w:space="0" w:color="auto"/>
      </w:divBdr>
    </w:div>
    <w:div w:id="159852978">
      <w:bodyDiv w:val="1"/>
      <w:marLeft w:val="0"/>
      <w:marRight w:val="0"/>
      <w:marTop w:val="0"/>
      <w:marBottom w:val="0"/>
      <w:divBdr>
        <w:top w:val="none" w:sz="0" w:space="0" w:color="auto"/>
        <w:left w:val="none" w:sz="0" w:space="0" w:color="auto"/>
        <w:bottom w:val="none" w:sz="0" w:space="0" w:color="auto"/>
        <w:right w:val="none" w:sz="0" w:space="0" w:color="auto"/>
      </w:divBdr>
    </w:div>
    <w:div w:id="160590307">
      <w:bodyDiv w:val="1"/>
      <w:marLeft w:val="0"/>
      <w:marRight w:val="0"/>
      <w:marTop w:val="0"/>
      <w:marBottom w:val="0"/>
      <w:divBdr>
        <w:top w:val="none" w:sz="0" w:space="0" w:color="auto"/>
        <w:left w:val="none" w:sz="0" w:space="0" w:color="auto"/>
        <w:bottom w:val="none" w:sz="0" w:space="0" w:color="auto"/>
        <w:right w:val="none" w:sz="0" w:space="0" w:color="auto"/>
      </w:divBdr>
    </w:div>
    <w:div w:id="160699537">
      <w:bodyDiv w:val="1"/>
      <w:marLeft w:val="0"/>
      <w:marRight w:val="0"/>
      <w:marTop w:val="0"/>
      <w:marBottom w:val="0"/>
      <w:divBdr>
        <w:top w:val="none" w:sz="0" w:space="0" w:color="auto"/>
        <w:left w:val="none" w:sz="0" w:space="0" w:color="auto"/>
        <w:bottom w:val="none" w:sz="0" w:space="0" w:color="auto"/>
        <w:right w:val="none" w:sz="0" w:space="0" w:color="auto"/>
      </w:divBdr>
    </w:div>
    <w:div w:id="163790817">
      <w:bodyDiv w:val="1"/>
      <w:marLeft w:val="0"/>
      <w:marRight w:val="0"/>
      <w:marTop w:val="0"/>
      <w:marBottom w:val="0"/>
      <w:divBdr>
        <w:top w:val="none" w:sz="0" w:space="0" w:color="auto"/>
        <w:left w:val="none" w:sz="0" w:space="0" w:color="auto"/>
        <w:bottom w:val="none" w:sz="0" w:space="0" w:color="auto"/>
        <w:right w:val="none" w:sz="0" w:space="0" w:color="auto"/>
      </w:divBdr>
    </w:div>
    <w:div w:id="166677049">
      <w:bodyDiv w:val="1"/>
      <w:marLeft w:val="0"/>
      <w:marRight w:val="0"/>
      <w:marTop w:val="0"/>
      <w:marBottom w:val="0"/>
      <w:divBdr>
        <w:top w:val="none" w:sz="0" w:space="0" w:color="auto"/>
        <w:left w:val="none" w:sz="0" w:space="0" w:color="auto"/>
        <w:bottom w:val="none" w:sz="0" w:space="0" w:color="auto"/>
        <w:right w:val="none" w:sz="0" w:space="0" w:color="auto"/>
      </w:divBdr>
    </w:div>
    <w:div w:id="166869204">
      <w:bodyDiv w:val="1"/>
      <w:marLeft w:val="0"/>
      <w:marRight w:val="0"/>
      <w:marTop w:val="0"/>
      <w:marBottom w:val="0"/>
      <w:divBdr>
        <w:top w:val="none" w:sz="0" w:space="0" w:color="auto"/>
        <w:left w:val="none" w:sz="0" w:space="0" w:color="auto"/>
        <w:bottom w:val="none" w:sz="0" w:space="0" w:color="auto"/>
        <w:right w:val="none" w:sz="0" w:space="0" w:color="auto"/>
      </w:divBdr>
    </w:div>
    <w:div w:id="167407553">
      <w:bodyDiv w:val="1"/>
      <w:marLeft w:val="0"/>
      <w:marRight w:val="0"/>
      <w:marTop w:val="0"/>
      <w:marBottom w:val="0"/>
      <w:divBdr>
        <w:top w:val="none" w:sz="0" w:space="0" w:color="auto"/>
        <w:left w:val="none" w:sz="0" w:space="0" w:color="auto"/>
        <w:bottom w:val="none" w:sz="0" w:space="0" w:color="auto"/>
        <w:right w:val="none" w:sz="0" w:space="0" w:color="auto"/>
      </w:divBdr>
    </w:div>
    <w:div w:id="171261768">
      <w:bodyDiv w:val="1"/>
      <w:marLeft w:val="0"/>
      <w:marRight w:val="0"/>
      <w:marTop w:val="0"/>
      <w:marBottom w:val="0"/>
      <w:divBdr>
        <w:top w:val="none" w:sz="0" w:space="0" w:color="auto"/>
        <w:left w:val="none" w:sz="0" w:space="0" w:color="auto"/>
        <w:bottom w:val="none" w:sz="0" w:space="0" w:color="auto"/>
        <w:right w:val="none" w:sz="0" w:space="0" w:color="auto"/>
      </w:divBdr>
    </w:div>
    <w:div w:id="171337658">
      <w:bodyDiv w:val="1"/>
      <w:marLeft w:val="0"/>
      <w:marRight w:val="0"/>
      <w:marTop w:val="0"/>
      <w:marBottom w:val="0"/>
      <w:divBdr>
        <w:top w:val="none" w:sz="0" w:space="0" w:color="auto"/>
        <w:left w:val="none" w:sz="0" w:space="0" w:color="auto"/>
        <w:bottom w:val="none" w:sz="0" w:space="0" w:color="auto"/>
        <w:right w:val="none" w:sz="0" w:space="0" w:color="auto"/>
      </w:divBdr>
    </w:div>
    <w:div w:id="173961294">
      <w:bodyDiv w:val="1"/>
      <w:marLeft w:val="0"/>
      <w:marRight w:val="0"/>
      <w:marTop w:val="0"/>
      <w:marBottom w:val="0"/>
      <w:divBdr>
        <w:top w:val="none" w:sz="0" w:space="0" w:color="auto"/>
        <w:left w:val="none" w:sz="0" w:space="0" w:color="auto"/>
        <w:bottom w:val="none" w:sz="0" w:space="0" w:color="auto"/>
        <w:right w:val="none" w:sz="0" w:space="0" w:color="auto"/>
      </w:divBdr>
    </w:div>
    <w:div w:id="174157437">
      <w:bodyDiv w:val="1"/>
      <w:marLeft w:val="0"/>
      <w:marRight w:val="0"/>
      <w:marTop w:val="0"/>
      <w:marBottom w:val="0"/>
      <w:divBdr>
        <w:top w:val="none" w:sz="0" w:space="0" w:color="auto"/>
        <w:left w:val="none" w:sz="0" w:space="0" w:color="auto"/>
        <w:bottom w:val="none" w:sz="0" w:space="0" w:color="auto"/>
        <w:right w:val="none" w:sz="0" w:space="0" w:color="auto"/>
      </w:divBdr>
    </w:div>
    <w:div w:id="175076778">
      <w:bodyDiv w:val="1"/>
      <w:marLeft w:val="0"/>
      <w:marRight w:val="0"/>
      <w:marTop w:val="0"/>
      <w:marBottom w:val="0"/>
      <w:divBdr>
        <w:top w:val="none" w:sz="0" w:space="0" w:color="auto"/>
        <w:left w:val="none" w:sz="0" w:space="0" w:color="auto"/>
        <w:bottom w:val="none" w:sz="0" w:space="0" w:color="auto"/>
        <w:right w:val="none" w:sz="0" w:space="0" w:color="auto"/>
      </w:divBdr>
    </w:div>
    <w:div w:id="175191856">
      <w:bodyDiv w:val="1"/>
      <w:marLeft w:val="0"/>
      <w:marRight w:val="0"/>
      <w:marTop w:val="0"/>
      <w:marBottom w:val="0"/>
      <w:divBdr>
        <w:top w:val="none" w:sz="0" w:space="0" w:color="auto"/>
        <w:left w:val="none" w:sz="0" w:space="0" w:color="auto"/>
        <w:bottom w:val="none" w:sz="0" w:space="0" w:color="auto"/>
        <w:right w:val="none" w:sz="0" w:space="0" w:color="auto"/>
      </w:divBdr>
    </w:div>
    <w:div w:id="175461939">
      <w:bodyDiv w:val="1"/>
      <w:marLeft w:val="0"/>
      <w:marRight w:val="0"/>
      <w:marTop w:val="0"/>
      <w:marBottom w:val="0"/>
      <w:divBdr>
        <w:top w:val="none" w:sz="0" w:space="0" w:color="auto"/>
        <w:left w:val="none" w:sz="0" w:space="0" w:color="auto"/>
        <w:bottom w:val="none" w:sz="0" w:space="0" w:color="auto"/>
        <w:right w:val="none" w:sz="0" w:space="0" w:color="auto"/>
      </w:divBdr>
    </w:div>
    <w:div w:id="176578484">
      <w:bodyDiv w:val="1"/>
      <w:marLeft w:val="0"/>
      <w:marRight w:val="0"/>
      <w:marTop w:val="0"/>
      <w:marBottom w:val="0"/>
      <w:divBdr>
        <w:top w:val="none" w:sz="0" w:space="0" w:color="auto"/>
        <w:left w:val="none" w:sz="0" w:space="0" w:color="auto"/>
        <w:bottom w:val="none" w:sz="0" w:space="0" w:color="auto"/>
        <w:right w:val="none" w:sz="0" w:space="0" w:color="auto"/>
      </w:divBdr>
    </w:div>
    <w:div w:id="176581796">
      <w:bodyDiv w:val="1"/>
      <w:marLeft w:val="0"/>
      <w:marRight w:val="0"/>
      <w:marTop w:val="0"/>
      <w:marBottom w:val="0"/>
      <w:divBdr>
        <w:top w:val="none" w:sz="0" w:space="0" w:color="auto"/>
        <w:left w:val="none" w:sz="0" w:space="0" w:color="auto"/>
        <w:bottom w:val="none" w:sz="0" w:space="0" w:color="auto"/>
        <w:right w:val="none" w:sz="0" w:space="0" w:color="auto"/>
      </w:divBdr>
    </w:div>
    <w:div w:id="176895728">
      <w:bodyDiv w:val="1"/>
      <w:marLeft w:val="0"/>
      <w:marRight w:val="0"/>
      <w:marTop w:val="0"/>
      <w:marBottom w:val="0"/>
      <w:divBdr>
        <w:top w:val="none" w:sz="0" w:space="0" w:color="auto"/>
        <w:left w:val="none" w:sz="0" w:space="0" w:color="auto"/>
        <w:bottom w:val="none" w:sz="0" w:space="0" w:color="auto"/>
        <w:right w:val="none" w:sz="0" w:space="0" w:color="auto"/>
      </w:divBdr>
    </w:div>
    <w:div w:id="177081066">
      <w:bodyDiv w:val="1"/>
      <w:marLeft w:val="0"/>
      <w:marRight w:val="0"/>
      <w:marTop w:val="0"/>
      <w:marBottom w:val="0"/>
      <w:divBdr>
        <w:top w:val="none" w:sz="0" w:space="0" w:color="auto"/>
        <w:left w:val="none" w:sz="0" w:space="0" w:color="auto"/>
        <w:bottom w:val="none" w:sz="0" w:space="0" w:color="auto"/>
        <w:right w:val="none" w:sz="0" w:space="0" w:color="auto"/>
      </w:divBdr>
    </w:div>
    <w:div w:id="178087598">
      <w:bodyDiv w:val="1"/>
      <w:marLeft w:val="0"/>
      <w:marRight w:val="0"/>
      <w:marTop w:val="0"/>
      <w:marBottom w:val="0"/>
      <w:divBdr>
        <w:top w:val="none" w:sz="0" w:space="0" w:color="auto"/>
        <w:left w:val="none" w:sz="0" w:space="0" w:color="auto"/>
        <w:bottom w:val="none" w:sz="0" w:space="0" w:color="auto"/>
        <w:right w:val="none" w:sz="0" w:space="0" w:color="auto"/>
      </w:divBdr>
    </w:div>
    <w:div w:id="178785455">
      <w:bodyDiv w:val="1"/>
      <w:marLeft w:val="0"/>
      <w:marRight w:val="0"/>
      <w:marTop w:val="0"/>
      <w:marBottom w:val="0"/>
      <w:divBdr>
        <w:top w:val="none" w:sz="0" w:space="0" w:color="auto"/>
        <w:left w:val="none" w:sz="0" w:space="0" w:color="auto"/>
        <w:bottom w:val="none" w:sz="0" w:space="0" w:color="auto"/>
        <w:right w:val="none" w:sz="0" w:space="0" w:color="auto"/>
      </w:divBdr>
    </w:div>
    <w:div w:id="180584122">
      <w:bodyDiv w:val="1"/>
      <w:marLeft w:val="0"/>
      <w:marRight w:val="0"/>
      <w:marTop w:val="0"/>
      <w:marBottom w:val="0"/>
      <w:divBdr>
        <w:top w:val="none" w:sz="0" w:space="0" w:color="auto"/>
        <w:left w:val="none" w:sz="0" w:space="0" w:color="auto"/>
        <w:bottom w:val="none" w:sz="0" w:space="0" w:color="auto"/>
        <w:right w:val="none" w:sz="0" w:space="0" w:color="auto"/>
      </w:divBdr>
    </w:div>
    <w:div w:id="182866489">
      <w:bodyDiv w:val="1"/>
      <w:marLeft w:val="0"/>
      <w:marRight w:val="0"/>
      <w:marTop w:val="0"/>
      <w:marBottom w:val="0"/>
      <w:divBdr>
        <w:top w:val="none" w:sz="0" w:space="0" w:color="auto"/>
        <w:left w:val="none" w:sz="0" w:space="0" w:color="auto"/>
        <w:bottom w:val="none" w:sz="0" w:space="0" w:color="auto"/>
        <w:right w:val="none" w:sz="0" w:space="0" w:color="auto"/>
      </w:divBdr>
    </w:div>
    <w:div w:id="183137529">
      <w:bodyDiv w:val="1"/>
      <w:marLeft w:val="0"/>
      <w:marRight w:val="0"/>
      <w:marTop w:val="0"/>
      <w:marBottom w:val="0"/>
      <w:divBdr>
        <w:top w:val="none" w:sz="0" w:space="0" w:color="auto"/>
        <w:left w:val="none" w:sz="0" w:space="0" w:color="auto"/>
        <w:bottom w:val="none" w:sz="0" w:space="0" w:color="auto"/>
        <w:right w:val="none" w:sz="0" w:space="0" w:color="auto"/>
      </w:divBdr>
    </w:div>
    <w:div w:id="183517497">
      <w:bodyDiv w:val="1"/>
      <w:marLeft w:val="0"/>
      <w:marRight w:val="0"/>
      <w:marTop w:val="0"/>
      <w:marBottom w:val="0"/>
      <w:divBdr>
        <w:top w:val="none" w:sz="0" w:space="0" w:color="auto"/>
        <w:left w:val="none" w:sz="0" w:space="0" w:color="auto"/>
        <w:bottom w:val="none" w:sz="0" w:space="0" w:color="auto"/>
        <w:right w:val="none" w:sz="0" w:space="0" w:color="auto"/>
      </w:divBdr>
    </w:div>
    <w:div w:id="184562030">
      <w:bodyDiv w:val="1"/>
      <w:marLeft w:val="0"/>
      <w:marRight w:val="0"/>
      <w:marTop w:val="0"/>
      <w:marBottom w:val="0"/>
      <w:divBdr>
        <w:top w:val="none" w:sz="0" w:space="0" w:color="auto"/>
        <w:left w:val="none" w:sz="0" w:space="0" w:color="auto"/>
        <w:bottom w:val="none" w:sz="0" w:space="0" w:color="auto"/>
        <w:right w:val="none" w:sz="0" w:space="0" w:color="auto"/>
      </w:divBdr>
    </w:div>
    <w:div w:id="184945565">
      <w:bodyDiv w:val="1"/>
      <w:marLeft w:val="0"/>
      <w:marRight w:val="0"/>
      <w:marTop w:val="0"/>
      <w:marBottom w:val="0"/>
      <w:divBdr>
        <w:top w:val="none" w:sz="0" w:space="0" w:color="auto"/>
        <w:left w:val="none" w:sz="0" w:space="0" w:color="auto"/>
        <w:bottom w:val="none" w:sz="0" w:space="0" w:color="auto"/>
        <w:right w:val="none" w:sz="0" w:space="0" w:color="auto"/>
      </w:divBdr>
    </w:div>
    <w:div w:id="186216365">
      <w:bodyDiv w:val="1"/>
      <w:marLeft w:val="0"/>
      <w:marRight w:val="0"/>
      <w:marTop w:val="0"/>
      <w:marBottom w:val="0"/>
      <w:divBdr>
        <w:top w:val="none" w:sz="0" w:space="0" w:color="auto"/>
        <w:left w:val="none" w:sz="0" w:space="0" w:color="auto"/>
        <w:bottom w:val="none" w:sz="0" w:space="0" w:color="auto"/>
        <w:right w:val="none" w:sz="0" w:space="0" w:color="auto"/>
      </w:divBdr>
    </w:div>
    <w:div w:id="188765626">
      <w:bodyDiv w:val="1"/>
      <w:marLeft w:val="0"/>
      <w:marRight w:val="0"/>
      <w:marTop w:val="0"/>
      <w:marBottom w:val="0"/>
      <w:divBdr>
        <w:top w:val="none" w:sz="0" w:space="0" w:color="auto"/>
        <w:left w:val="none" w:sz="0" w:space="0" w:color="auto"/>
        <w:bottom w:val="none" w:sz="0" w:space="0" w:color="auto"/>
        <w:right w:val="none" w:sz="0" w:space="0" w:color="auto"/>
      </w:divBdr>
    </w:div>
    <w:div w:id="189300106">
      <w:bodyDiv w:val="1"/>
      <w:marLeft w:val="0"/>
      <w:marRight w:val="0"/>
      <w:marTop w:val="0"/>
      <w:marBottom w:val="0"/>
      <w:divBdr>
        <w:top w:val="none" w:sz="0" w:space="0" w:color="auto"/>
        <w:left w:val="none" w:sz="0" w:space="0" w:color="auto"/>
        <w:bottom w:val="none" w:sz="0" w:space="0" w:color="auto"/>
        <w:right w:val="none" w:sz="0" w:space="0" w:color="auto"/>
      </w:divBdr>
    </w:div>
    <w:div w:id="190068182">
      <w:bodyDiv w:val="1"/>
      <w:marLeft w:val="0"/>
      <w:marRight w:val="0"/>
      <w:marTop w:val="0"/>
      <w:marBottom w:val="0"/>
      <w:divBdr>
        <w:top w:val="none" w:sz="0" w:space="0" w:color="auto"/>
        <w:left w:val="none" w:sz="0" w:space="0" w:color="auto"/>
        <w:bottom w:val="none" w:sz="0" w:space="0" w:color="auto"/>
        <w:right w:val="none" w:sz="0" w:space="0" w:color="auto"/>
      </w:divBdr>
    </w:div>
    <w:div w:id="190384168">
      <w:bodyDiv w:val="1"/>
      <w:marLeft w:val="0"/>
      <w:marRight w:val="0"/>
      <w:marTop w:val="0"/>
      <w:marBottom w:val="0"/>
      <w:divBdr>
        <w:top w:val="none" w:sz="0" w:space="0" w:color="auto"/>
        <w:left w:val="none" w:sz="0" w:space="0" w:color="auto"/>
        <w:bottom w:val="none" w:sz="0" w:space="0" w:color="auto"/>
        <w:right w:val="none" w:sz="0" w:space="0" w:color="auto"/>
      </w:divBdr>
    </w:div>
    <w:div w:id="193153124">
      <w:bodyDiv w:val="1"/>
      <w:marLeft w:val="0"/>
      <w:marRight w:val="0"/>
      <w:marTop w:val="0"/>
      <w:marBottom w:val="0"/>
      <w:divBdr>
        <w:top w:val="none" w:sz="0" w:space="0" w:color="auto"/>
        <w:left w:val="none" w:sz="0" w:space="0" w:color="auto"/>
        <w:bottom w:val="none" w:sz="0" w:space="0" w:color="auto"/>
        <w:right w:val="none" w:sz="0" w:space="0" w:color="auto"/>
      </w:divBdr>
    </w:div>
    <w:div w:id="196705565">
      <w:bodyDiv w:val="1"/>
      <w:marLeft w:val="0"/>
      <w:marRight w:val="0"/>
      <w:marTop w:val="0"/>
      <w:marBottom w:val="0"/>
      <w:divBdr>
        <w:top w:val="none" w:sz="0" w:space="0" w:color="auto"/>
        <w:left w:val="none" w:sz="0" w:space="0" w:color="auto"/>
        <w:bottom w:val="none" w:sz="0" w:space="0" w:color="auto"/>
        <w:right w:val="none" w:sz="0" w:space="0" w:color="auto"/>
      </w:divBdr>
    </w:div>
    <w:div w:id="197476079">
      <w:bodyDiv w:val="1"/>
      <w:marLeft w:val="0"/>
      <w:marRight w:val="0"/>
      <w:marTop w:val="0"/>
      <w:marBottom w:val="0"/>
      <w:divBdr>
        <w:top w:val="none" w:sz="0" w:space="0" w:color="auto"/>
        <w:left w:val="none" w:sz="0" w:space="0" w:color="auto"/>
        <w:bottom w:val="none" w:sz="0" w:space="0" w:color="auto"/>
        <w:right w:val="none" w:sz="0" w:space="0" w:color="auto"/>
      </w:divBdr>
    </w:div>
    <w:div w:id="197669048">
      <w:bodyDiv w:val="1"/>
      <w:marLeft w:val="0"/>
      <w:marRight w:val="0"/>
      <w:marTop w:val="0"/>
      <w:marBottom w:val="0"/>
      <w:divBdr>
        <w:top w:val="none" w:sz="0" w:space="0" w:color="auto"/>
        <w:left w:val="none" w:sz="0" w:space="0" w:color="auto"/>
        <w:bottom w:val="none" w:sz="0" w:space="0" w:color="auto"/>
        <w:right w:val="none" w:sz="0" w:space="0" w:color="auto"/>
      </w:divBdr>
    </w:div>
    <w:div w:id="201792640">
      <w:bodyDiv w:val="1"/>
      <w:marLeft w:val="0"/>
      <w:marRight w:val="0"/>
      <w:marTop w:val="0"/>
      <w:marBottom w:val="0"/>
      <w:divBdr>
        <w:top w:val="none" w:sz="0" w:space="0" w:color="auto"/>
        <w:left w:val="none" w:sz="0" w:space="0" w:color="auto"/>
        <w:bottom w:val="none" w:sz="0" w:space="0" w:color="auto"/>
        <w:right w:val="none" w:sz="0" w:space="0" w:color="auto"/>
      </w:divBdr>
    </w:div>
    <w:div w:id="203952910">
      <w:bodyDiv w:val="1"/>
      <w:marLeft w:val="0"/>
      <w:marRight w:val="0"/>
      <w:marTop w:val="0"/>
      <w:marBottom w:val="0"/>
      <w:divBdr>
        <w:top w:val="none" w:sz="0" w:space="0" w:color="auto"/>
        <w:left w:val="none" w:sz="0" w:space="0" w:color="auto"/>
        <w:bottom w:val="none" w:sz="0" w:space="0" w:color="auto"/>
        <w:right w:val="none" w:sz="0" w:space="0" w:color="auto"/>
      </w:divBdr>
    </w:div>
    <w:div w:id="206336355">
      <w:bodyDiv w:val="1"/>
      <w:marLeft w:val="0"/>
      <w:marRight w:val="0"/>
      <w:marTop w:val="0"/>
      <w:marBottom w:val="0"/>
      <w:divBdr>
        <w:top w:val="none" w:sz="0" w:space="0" w:color="auto"/>
        <w:left w:val="none" w:sz="0" w:space="0" w:color="auto"/>
        <w:bottom w:val="none" w:sz="0" w:space="0" w:color="auto"/>
        <w:right w:val="none" w:sz="0" w:space="0" w:color="auto"/>
      </w:divBdr>
    </w:div>
    <w:div w:id="210771442">
      <w:bodyDiv w:val="1"/>
      <w:marLeft w:val="0"/>
      <w:marRight w:val="0"/>
      <w:marTop w:val="0"/>
      <w:marBottom w:val="0"/>
      <w:divBdr>
        <w:top w:val="none" w:sz="0" w:space="0" w:color="auto"/>
        <w:left w:val="none" w:sz="0" w:space="0" w:color="auto"/>
        <w:bottom w:val="none" w:sz="0" w:space="0" w:color="auto"/>
        <w:right w:val="none" w:sz="0" w:space="0" w:color="auto"/>
      </w:divBdr>
    </w:div>
    <w:div w:id="211381489">
      <w:bodyDiv w:val="1"/>
      <w:marLeft w:val="0"/>
      <w:marRight w:val="0"/>
      <w:marTop w:val="0"/>
      <w:marBottom w:val="0"/>
      <w:divBdr>
        <w:top w:val="none" w:sz="0" w:space="0" w:color="auto"/>
        <w:left w:val="none" w:sz="0" w:space="0" w:color="auto"/>
        <w:bottom w:val="none" w:sz="0" w:space="0" w:color="auto"/>
        <w:right w:val="none" w:sz="0" w:space="0" w:color="auto"/>
      </w:divBdr>
    </w:div>
    <w:div w:id="214510309">
      <w:bodyDiv w:val="1"/>
      <w:marLeft w:val="0"/>
      <w:marRight w:val="0"/>
      <w:marTop w:val="0"/>
      <w:marBottom w:val="0"/>
      <w:divBdr>
        <w:top w:val="none" w:sz="0" w:space="0" w:color="auto"/>
        <w:left w:val="none" w:sz="0" w:space="0" w:color="auto"/>
        <w:bottom w:val="none" w:sz="0" w:space="0" w:color="auto"/>
        <w:right w:val="none" w:sz="0" w:space="0" w:color="auto"/>
      </w:divBdr>
    </w:div>
    <w:div w:id="215774507">
      <w:bodyDiv w:val="1"/>
      <w:marLeft w:val="0"/>
      <w:marRight w:val="0"/>
      <w:marTop w:val="0"/>
      <w:marBottom w:val="0"/>
      <w:divBdr>
        <w:top w:val="none" w:sz="0" w:space="0" w:color="auto"/>
        <w:left w:val="none" w:sz="0" w:space="0" w:color="auto"/>
        <w:bottom w:val="none" w:sz="0" w:space="0" w:color="auto"/>
        <w:right w:val="none" w:sz="0" w:space="0" w:color="auto"/>
      </w:divBdr>
    </w:div>
    <w:div w:id="217404901">
      <w:bodyDiv w:val="1"/>
      <w:marLeft w:val="0"/>
      <w:marRight w:val="0"/>
      <w:marTop w:val="0"/>
      <w:marBottom w:val="0"/>
      <w:divBdr>
        <w:top w:val="none" w:sz="0" w:space="0" w:color="auto"/>
        <w:left w:val="none" w:sz="0" w:space="0" w:color="auto"/>
        <w:bottom w:val="none" w:sz="0" w:space="0" w:color="auto"/>
        <w:right w:val="none" w:sz="0" w:space="0" w:color="auto"/>
      </w:divBdr>
    </w:div>
    <w:div w:id="217714773">
      <w:bodyDiv w:val="1"/>
      <w:marLeft w:val="0"/>
      <w:marRight w:val="0"/>
      <w:marTop w:val="0"/>
      <w:marBottom w:val="0"/>
      <w:divBdr>
        <w:top w:val="none" w:sz="0" w:space="0" w:color="auto"/>
        <w:left w:val="none" w:sz="0" w:space="0" w:color="auto"/>
        <w:bottom w:val="none" w:sz="0" w:space="0" w:color="auto"/>
        <w:right w:val="none" w:sz="0" w:space="0" w:color="auto"/>
      </w:divBdr>
    </w:div>
    <w:div w:id="219487678">
      <w:bodyDiv w:val="1"/>
      <w:marLeft w:val="0"/>
      <w:marRight w:val="0"/>
      <w:marTop w:val="0"/>
      <w:marBottom w:val="0"/>
      <w:divBdr>
        <w:top w:val="none" w:sz="0" w:space="0" w:color="auto"/>
        <w:left w:val="none" w:sz="0" w:space="0" w:color="auto"/>
        <w:bottom w:val="none" w:sz="0" w:space="0" w:color="auto"/>
        <w:right w:val="none" w:sz="0" w:space="0" w:color="auto"/>
      </w:divBdr>
    </w:div>
    <w:div w:id="220024587">
      <w:bodyDiv w:val="1"/>
      <w:marLeft w:val="0"/>
      <w:marRight w:val="0"/>
      <w:marTop w:val="0"/>
      <w:marBottom w:val="0"/>
      <w:divBdr>
        <w:top w:val="none" w:sz="0" w:space="0" w:color="auto"/>
        <w:left w:val="none" w:sz="0" w:space="0" w:color="auto"/>
        <w:bottom w:val="none" w:sz="0" w:space="0" w:color="auto"/>
        <w:right w:val="none" w:sz="0" w:space="0" w:color="auto"/>
      </w:divBdr>
    </w:div>
    <w:div w:id="227225749">
      <w:bodyDiv w:val="1"/>
      <w:marLeft w:val="0"/>
      <w:marRight w:val="0"/>
      <w:marTop w:val="0"/>
      <w:marBottom w:val="0"/>
      <w:divBdr>
        <w:top w:val="none" w:sz="0" w:space="0" w:color="auto"/>
        <w:left w:val="none" w:sz="0" w:space="0" w:color="auto"/>
        <w:bottom w:val="none" w:sz="0" w:space="0" w:color="auto"/>
        <w:right w:val="none" w:sz="0" w:space="0" w:color="auto"/>
      </w:divBdr>
    </w:div>
    <w:div w:id="227304037">
      <w:bodyDiv w:val="1"/>
      <w:marLeft w:val="0"/>
      <w:marRight w:val="0"/>
      <w:marTop w:val="0"/>
      <w:marBottom w:val="0"/>
      <w:divBdr>
        <w:top w:val="none" w:sz="0" w:space="0" w:color="auto"/>
        <w:left w:val="none" w:sz="0" w:space="0" w:color="auto"/>
        <w:bottom w:val="none" w:sz="0" w:space="0" w:color="auto"/>
        <w:right w:val="none" w:sz="0" w:space="0" w:color="auto"/>
      </w:divBdr>
    </w:div>
    <w:div w:id="228462543">
      <w:bodyDiv w:val="1"/>
      <w:marLeft w:val="0"/>
      <w:marRight w:val="0"/>
      <w:marTop w:val="0"/>
      <w:marBottom w:val="0"/>
      <w:divBdr>
        <w:top w:val="none" w:sz="0" w:space="0" w:color="auto"/>
        <w:left w:val="none" w:sz="0" w:space="0" w:color="auto"/>
        <w:bottom w:val="none" w:sz="0" w:space="0" w:color="auto"/>
        <w:right w:val="none" w:sz="0" w:space="0" w:color="auto"/>
      </w:divBdr>
    </w:div>
    <w:div w:id="228813432">
      <w:bodyDiv w:val="1"/>
      <w:marLeft w:val="0"/>
      <w:marRight w:val="0"/>
      <w:marTop w:val="0"/>
      <w:marBottom w:val="0"/>
      <w:divBdr>
        <w:top w:val="none" w:sz="0" w:space="0" w:color="auto"/>
        <w:left w:val="none" w:sz="0" w:space="0" w:color="auto"/>
        <w:bottom w:val="none" w:sz="0" w:space="0" w:color="auto"/>
        <w:right w:val="none" w:sz="0" w:space="0" w:color="auto"/>
      </w:divBdr>
    </w:div>
    <w:div w:id="228880812">
      <w:bodyDiv w:val="1"/>
      <w:marLeft w:val="0"/>
      <w:marRight w:val="0"/>
      <w:marTop w:val="0"/>
      <w:marBottom w:val="0"/>
      <w:divBdr>
        <w:top w:val="none" w:sz="0" w:space="0" w:color="auto"/>
        <w:left w:val="none" w:sz="0" w:space="0" w:color="auto"/>
        <w:bottom w:val="none" w:sz="0" w:space="0" w:color="auto"/>
        <w:right w:val="none" w:sz="0" w:space="0" w:color="auto"/>
      </w:divBdr>
    </w:div>
    <w:div w:id="234321930">
      <w:bodyDiv w:val="1"/>
      <w:marLeft w:val="0"/>
      <w:marRight w:val="0"/>
      <w:marTop w:val="0"/>
      <w:marBottom w:val="0"/>
      <w:divBdr>
        <w:top w:val="none" w:sz="0" w:space="0" w:color="auto"/>
        <w:left w:val="none" w:sz="0" w:space="0" w:color="auto"/>
        <w:bottom w:val="none" w:sz="0" w:space="0" w:color="auto"/>
        <w:right w:val="none" w:sz="0" w:space="0" w:color="auto"/>
      </w:divBdr>
    </w:div>
    <w:div w:id="235363963">
      <w:bodyDiv w:val="1"/>
      <w:marLeft w:val="0"/>
      <w:marRight w:val="0"/>
      <w:marTop w:val="0"/>
      <w:marBottom w:val="0"/>
      <w:divBdr>
        <w:top w:val="none" w:sz="0" w:space="0" w:color="auto"/>
        <w:left w:val="none" w:sz="0" w:space="0" w:color="auto"/>
        <w:bottom w:val="none" w:sz="0" w:space="0" w:color="auto"/>
        <w:right w:val="none" w:sz="0" w:space="0" w:color="auto"/>
      </w:divBdr>
    </w:div>
    <w:div w:id="236089338">
      <w:bodyDiv w:val="1"/>
      <w:marLeft w:val="0"/>
      <w:marRight w:val="0"/>
      <w:marTop w:val="0"/>
      <w:marBottom w:val="0"/>
      <w:divBdr>
        <w:top w:val="none" w:sz="0" w:space="0" w:color="auto"/>
        <w:left w:val="none" w:sz="0" w:space="0" w:color="auto"/>
        <w:bottom w:val="none" w:sz="0" w:space="0" w:color="auto"/>
        <w:right w:val="none" w:sz="0" w:space="0" w:color="auto"/>
      </w:divBdr>
    </w:div>
    <w:div w:id="238905172">
      <w:bodyDiv w:val="1"/>
      <w:marLeft w:val="0"/>
      <w:marRight w:val="0"/>
      <w:marTop w:val="0"/>
      <w:marBottom w:val="0"/>
      <w:divBdr>
        <w:top w:val="none" w:sz="0" w:space="0" w:color="auto"/>
        <w:left w:val="none" w:sz="0" w:space="0" w:color="auto"/>
        <w:bottom w:val="none" w:sz="0" w:space="0" w:color="auto"/>
        <w:right w:val="none" w:sz="0" w:space="0" w:color="auto"/>
      </w:divBdr>
    </w:div>
    <w:div w:id="242179692">
      <w:bodyDiv w:val="1"/>
      <w:marLeft w:val="0"/>
      <w:marRight w:val="0"/>
      <w:marTop w:val="0"/>
      <w:marBottom w:val="0"/>
      <w:divBdr>
        <w:top w:val="none" w:sz="0" w:space="0" w:color="auto"/>
        <w:left w:val="none" w:sz="0" w:space="0" w:color="auto"/>
        <w:bottom w:val="none" w:sz="0" w:space="0" w:color="auto"/>
        <w:right w:val="none" w:sz="0" w:space="0" w:color="auto"/>
      </w:divBdr>
    </w:div>
    <w:div w:id="242881976">
      <w:bodyDiv w:val="1"/>
      <w:marLeft w:val="0"/>
      <w:marRight w:val="0"/>
      <w:marTop w:val="0"/>
      <w:marBottom w:val="0"/>
      <w:divBdr>
        <w:top w:val="none" w:sz="0" w:space="0" w:color="auto"/>
        <w:left w:val="none" w:sz="0" w:space="0" w:color="auto"/>
        <w:bottom w:val="none" w:sz="0" w:space="0" w:color="auto"/>
        <w:right w:val="none" w:sz="0" w:space="0" w:color="auto"/>
      </w:divBdr>
    </w:div>
    <w:div w:id="243532438">
      <w:bodyDiv w:val="1"/>
      <w:marLeft w:val="0"/>
      <w:marRight w:val="0"/>
      <w:marTop w:val="0"/>
      <w:marBottom w:val="0"/>
      <w:divBdr>
        <w:top w:val="none" w:sz="0" w:space="0" w:color="auto"/>
        <w:left w:val="none" w:sz="0" w:space="0" w:color="auto"/>
        <w:bottom w:val="none" w:sz="0" w:space="0" w:color="auto"/>
        <w:right w:val="none" w:sz="0" w:space="0" w:color="auto"/>
      </w:divBdr>
    </w:div>
    <w:div w:id="243533151">
      <w:bodyDiv w:val="1"/>
      <w:marLeft w:val="0"/>
      <w:marRight w:val="0"/>
      <w:marTop w:val="0"/>
      <w:marBottom w:val="0"/>
      <w:divBdr>
        <w:top w:val="none" w:sz="0" w:space="0" w:color="auto"/>
        <w:left w:val="none" w:sz="0" w:space="0" w:color="auto"/>
        <w:bottom w:val="none" w:sz="0" w:space="0" w:color="auto"/>
        <w:right w:val="none" w:sz="0" w:space="0" w:color="auto"/>
      </w:divBdr>
    </w:div>
    <w:div w:id="245042992">
      <w:bodyDiv w:val="1"/>
      <w:marLeft w:val="0"/>
      <w:marRight w:val="0"/>
      <w:marTop w:val="0"/>
      <w:marBottom w:val="0"/>
      <w:divBdr>
        <w:top w:val="none" w:sz="0" w:space="0" w:color="auto"/>
        <w:left w:val="none" w:sz="0" w:space="0" w:color="auto"/>
        <w:bottom w:val="none" w:sz="0" w:space="0" w:color="auto"/>
        <w:right w:val="none" w:sz="0" w:space="0" w:color="auto"/>
      </w:divBdr>
    </w:div>
    <w:div w:id="246381528">
      <w:bodyDiv w:val="1"/>
      <w:marLeft w:val="0"/>
      <w:marRight w:val="0"/>
      <w:marTop w:val="0"/>
      <w:marBottom w:val="0"/>
      <w:divBdr>
        <w:top w:val="none" w:sz="0" w:space="0" w:color="auto"/>
        <w:left w:val="none" w:sz="0" w:space="0" w:color="auto"/>
        <w:bottom w:val="none" w:sz="0" w:space="0" w:color="auto"/>
        <w:right w:val="none" w:sz="0" w:space="0" w:color="auto"/>
      </w:divBdr>
    </w:div>
    <w:div w:id="246575199">
      <w:bodyDiv w:val="1"/>
      <w:marLeft w:val="0"/>
      <w:marRight w:val="0"/>
      <w:marTop w:val="0"/>
      <w:marBottom w:val="0"/>
      <w:divBdr>
        <w:top w:val="none" w:sz="0" w:space="0" w:color="auto"/>
        <w:left w:val="none" w:sz="0" w:space="0" w:color="auto"/>
        <w:bottom w:val="none" w:sz="0" w:space="0" w:color="auto"/>
        <w:right w:val="none" w:sz="0" w:space="0" w:color="auto"/>
      </w:divBdr>
    </w:div>
    <w:div w:id="246691592">
      <w:bodyDiv w:val="1"/>
      <w:marLeft w:val="0"/>
      <w:marRight w:val="0"/>
      <w:marTop w:val="0"/>
      <w:marBottom w:val="0"/>
      <w:divBdr>
        <w:top w:val="none" w:sz="0" w:space="0" w:color="auto"/>
        <w:left w:val="none" w:sz="0" w:space="0" w:color="auto"/>
        <w:bottom w:val="none" w:sz="0" w:space="0" w:color="auto"/>
        <w:right w:val="none" w:sz="0" w:space="0" w:color="auto"/>
      </w:divBdr>
    </w:div>
    <w:div w:id="247153559">
      <w:bodyDiv w:val="1"/>
      <w:marLeft w:val="0"/>
      <w:marRight w:val="0"/>
      <w:marTop w:val="0"/>
      <w:marBottom w:val="0"/>
      <w:divBdr>
        <w:top w:val="none" w:sz="0" w:space="0" w:color="auto"/>
        <w:left w:val="none" w:sz="0" w:space="0" w:color="auto"/>
        <w:bottom w:val="none" w:sz="0" w:space="0" w:color="auto"/>
        <w:right w:val="none" w:sz="0" w:space="0" w:color="auto"/>
      </w:divBdr>
    </w:div>
    <w:div w:id="247352646">
      <w:bodyDiv w:val="1"/>
      <w:marLeft w:val="0"/>
      <w:marRight w:val="0"/>
      <w:marTop w:val="0"/>
      <w:marBottom w:val="0"/>
      <w:divBdr>
        <w:top w:val="none" w:sz="0" w:space="0" w:color="auto"/>
        <w:left w:val="none" w:sz="0" w:space="0" w:color="auto"/>
        <w:bottom w:val="none" w:sz="0" w:space="0" w:color="auto"/>
        <w:right w:val="none" w:sz="0" w:space="0" w:color="auto"/>
      </w:divBdr>
    </w:div>
    <w:div w:id="247932891">
      <w:bodyDiv w:val="1"/>
      <w:marLeft w:val="0"/>
      <w:marRight w:val="0"/>
      <w:marTop w:val="0"/>
      <w:marBottom w:val="0"/>
      <w:divBdr>
        <w:top w:val="none" w:sz="0" w:space="0" w:color="auto"/>
        <w:left w:val="none" w:sz="0" w:space="0" w:color="auto"/>
        <w:bottom w:val="none" w:sz="0" w:space="0" w:color="auto"/>
        <w:right w:val="none" w:sz="0" w:space="0" w:color="auto"/>
      </w:divBdr>
    </w:div>
    <w:div w:id="248008960">
      <w:bodyDiv w:val="1"/>
      <w:marLeft w:val="0"/>
      <w:marRight w:val="0"/>
      <w:marTop w:val="0"/>
      <w:marBottom w:val="0"/>
      <w:divBdr>
        <w:top w:val="none" w:sz="0" w:space="0" w:color="auto"/>
        <w:left w:val="none" w:sz="0" w:space="0" w:color="auto"/>
        <w:bottom w:val="none" w:sz="0" w:space="0" w:color="auto"/>
        <w:right w:val="none" w:sz="0" w:space="0" w:color="auto"/>
      </w:divBdr>
    </w:div>
    <w:div w:id="248856471">
      <w:bodyDiv w:val="1"/>
      <w:marLeft w:val="0"/>
      <w:marRight w:val="0"/>
      <w:marTop w:val="0"/>
      <w:marBottom w:val="0"/>
      <w:divBdr>
        <w:top w:val="none" w:sz="0" w:space="0" w:color="auto"/>
        <w:left w:val="none" w:sz="0" w:space="0" w:color="auto"/>
        <w:bottom w:val="none" w:sz="0" w:space="0" w:color="auto"/>
        <w:right w:val="none" w:sz="0" w:space="0" w:color="auto"/>
      </w:divBdr>
    </w:div>
    <w:div w:id="251471291">
      <w:bodyDiv w:val="1"/>
      <w:marLeft w:val="0"/>
      <w:marRight w:val="0"/>
      <w:marTop w:val="0"/>
      <w:marBottom w:val="0"/>
      <w:divBdr>
        <w:top w:val="none" w:sz="0" w:space="0" w:color="auto"/>
        <w:left w:val="none" w:sz="0" w:space="0" w:color="auto"/>
        <w:bottom w:val="none" w:sz="0" w:space="0" w:color="auto"/>
        <w:right w:val="none" w:sz="0" w:space="0" w:color="auto"/>
      </w:divBdr>
    </w:div>
    <w:div w:id="253824180">
      <w:bodyDiv w:val="1"/>
      <w:marLeft w:val="0"/>
      <w:marRight w:val="0"/>
      <w:marTop w:val="0"/>
      <w:marBottom w:val="0"/>
      <w:divBdr>
        <w:top w:val="none" w:sz="0" w:space="0" w:color="auto"/>
        <w:left w:val="none" w:sz="0" w:space="0" w:color="auto"/>
        <w:bottom w:val="none" w:sz="0" w:space="0" w:color="auto"/>
        <w:right w:val="none" w:sz="0" w:space="0" w:color="auto"/>
      </w:divBdr>
    </w:div>
    <w:div w:id="254241940">
      <w:bodyDiv w:val="1"/>
      <w:marLeft w:val="0"/>
      <w:marRight w:val="0"/>
      <w:marTop w:val="0"/>
      <w:marBottom w:val="0"/>
      <w:divBdr>
        <w:top w:val="none" w:sz="0" w:space="0" w:color="auto"/>
        <w:left w:val="none" w:sz="0" w:space="0" w:color="auto"/>
        <w:bottom w:val="none" w:sz="0" w:space="0" w:color="auto"/>
        <w:right w:val="none" w:sz="0" w:space="0" w:color="auto"/>
      </w:divBdr>
    </w:div>
    <w:div w:id="255984541">
      <w:bodyDiv w:val="1"/>
      <w:marLeft w:val="0"/>
      <w:marRight w:val="0"/>
      <w:marTop w:val="0"/>
      <w:marBottom w:val="0"/>
      <w:divBdr>
        <w:top w:val="none" w:sz="0" w:space="0" w:color="auto"/>
        <w:left w:val="none" w:sz="0" w:space="0" w:color="auto"/>
        <w:bottom w:val="none" w:sz="0" w:space="0" w:color="auto"/>
        <w:right w:val="none" w:sz="0" w:space="0" w:color="auto"/>
      </w:divBdr>
    </w:div>
    <w:div w:id="255986961">
      <w:bodyDiv w:val="1"/>
      <w:marLeft w:val="0"/>
      <w:marRight w:val="0"/>
      <w:marTop w:val="0"/>
      <w:marBottom w:val="0"/>
      <w:divBdr>
        <w:top w:val="none" w:sz="0" w:space="0" w:color="auto"/>
        <w:left w:val="none" w:sz="0" w:space="0" w:color="auto"/>
        <w:bottom w:val="none" w:sz="0" w:space="0" w:color="auto"/>
        <w:right w:val="none" w:sz="0" w:space="0" w:color="auto"/>
      </w:divBdr>
    </w:div>
    <w:div w:id="256064338">
      <w:bodyDiv w:val="1"/>
      <w:marLeft w:val="0"/>
      <w:marRight w:val="0"/>
      <w:marTop w:val="0"/>
      <w:marBottom w:val="0"/>
      <w:divBdr>
        <w:top w:val="none" w:sz="0" w:space="0" w:color="auto"/>
        <w:left w:val="none" w:sz="0" w:space="0" w:color="auto"/>
        <w:bottom w:val="none" w:sz="0" w:space="0" w:color="auto"/>
        <w:right w:val="none" w:sz="0" w:space="0" w:color="auto"/>
      </w:divBdr>
    </w:div>
    <w:div w:id="256450564">
      <w:bodyDiv w:val="1"/>
      <w:marLeft w:val="0"/>
      <w:marRight w:val="0"/>
      <w:marTop w:val="0"/>
      <w:marBottom w:val="0"/>
      <w:divBdr>
        <w:top w:val="none" w:sz="0" w:space="0" w:color="auto"/>
        <w:left w:val="none" w:sz="0" w:space="0" w:color="auto"/>
        <w:bottom w:val="none" w:sz="0" w:space="0" w:color="auto"/>
        <w:right w:val="none" w:sz="0" w:space="0" w:color="auto"/>
      </w:divBdr>
    </w:div>
    <w:div w:id="256719384">
      <w:bodyDiv w:val="1"/>
      <w:marLeft w:val="0"/>
      <w:marRight w:val="0"/>
      <w:marTop w:val="0"/>
      <w:marBottom w:val="0"/>
      <w:divBdr>
        <w:top w:val="none" w:sz="0" w:space="0" w:color="auto"/>
        <w:left w:val="none" w:sz="0" w:space="0" w:color="auto"/>
        <w:bottom w:val="none" w:sz="0" w:space="0" w:color="auto"/>
        <w:right w:val="none" w:sz="0" w:space="0" w:color="auto"/>
      </w:divBdr>
    </w:div>
    <w:div w:id="257371905">
      <w:bodyDiv w:val="1"/>
      <w:marLeft w:val="0"/>
      <w:marRight w:val="0"/>
      <w:marTop w:val="0"/>
      <w:marBottom w:val="0"/>
      <w:divBdr>
        <w:top w:val="none" w:sz="0" w:space="0" w:color="auto"/>
        <w:left w:val="none" w:sz="0" w:space="0" w:color="auto"/>
        <w:bottom w:val="none" w:sz="0" w:space="0" w:color="auto"/>
        <w:right w:val="none" w:sz="0" w:space="0" w:color="auto"/>
      </w:divBdr>
    </w:div>
    <w:div w:id="257719900">
      <w:bodyDiv w:val="1"/>
      <w:marLeft w:val="0"/>
      <w:marRight w:val="0"/>
      <w:marTop w:val="0"/>
      <w:marBottom w:val="0"/>
      <w:divBdr>
        <w:top w:val="none" w:sz="0" w:space="0" w:color="auto"/>
        <w:left w:val="none" w:sz="0" w:space="0" w:color="auto"/>
        <w:bottom w:val="none" w:sz="0" w:space="0" w:color="auto"/>
        <w:right w:val="none" w:sz="0" w:space="0" w:color="auto"/>
      </w:divBdr>
    </w:div>
    <w:div w:id="259141836">
      <w:bodyDiv w:val="1"/>
      <w:marLeft w:val="0"/>
      <w:marRight w:val="0"/>
      <w:marTop w:val="0"/>
      <w:marBottom w:val="0"/>
      <w:divBdr>
        <w:top w:val="none" w:sz="0" w:space="0" w:color="auto"/>
        <w:left w:val="none" w:sz="0" w:space="0" w:color="auto"/>
        <w:bottom w:val="none" w:sz="0" w:space="0" w:color="auto"/>
        <w:right w:val="none" w:sz="0" w:space="0" w:color="auto"/>
      </w:divBdr>
    </w:div>
    <w:div w:id="259487854">
      <w:bodyDiv w:val="1"/>
      <w:marLeft w:val="0"/>
      <w:marRight w:val="0"/>
      <w:marTop w:val="0"/>
      <w:marBottom w:val="0"/>
      <w:divBdr>
        <w:top w:val="none" w:sz="0" w:space="0" w:color="auto"/>
        <w:left w:val="none" w:sz="0" w:space="0" w:color="auto"/>
        <w:bottom w:val="none" w:sz="0" w:space="0" w:color="auto"/>
        <w:right w:val="none" w:sz="0" w:space="0" w:color="auto"/>
      </w:divBdr>
    </w:div>
    <w:div w:id="261766138">
      <w:bodyDiv w:val="1"/>
      <w:marLeft w:val="0"/>
      <w:marRight w:val="0"/>
      <w:marTop w:val="0"/>
      <w:marBottom w:val="0"/>
      <w:divBdr>
        <w:top w:val="none" w:sz="0" w:space="0" w:color="auto"/>
        <w:left w:val="none" w:sz="0" w:space="0" w:color="auto"/>
        <w:bottom w:val="none" w:sz="0" w:space="0" w:color="auto"/>
        <w:right w:val="none" w:sz="0" w:space="0" w:color="auto"/>
      </w:divBdr>
    </w:div>
    <w:div w:id="264070895">
      <w:bodyDiv w:val="1"/>
      <w:marLeft w:val="0"/>
      <w:marRight w:val="0"/>
      <w:marTop w:val="0"/>
      <w:marBottom w:val="0"/>
      <w:divBdr>
        <w:top w:val="none" w:sz="0" w:space="0" w:color="auto"/>
        <w:left w:val="none" w:sz="0" w:space="0" w:color="auto"/>
        <w:bottom w:val="none" w:sz="0" w:space="0" w:color="auto"/>
        <w:right w:val="none" w:sz="0" w:space="0" w:color="auto"/>
      </w:divBdr>
    </w:div>
    <w:div w:id="264534316">
      <w:bodyDiv w:val="1"/>
      <w:marLeft w:val="0"/>
      <w:marRight w:val="0"/>
      <w:marTop w:val="0"/>
      <w:marBottom w:val="0"/>
      <w:divBdr>
        <w:top w:val="none" w:sz="0" w:space="0" w:color="auto"/>
        <w:left w:val="none" w:sz="0" w:space="0" w:color="auto"/>
        <w:bottom w:val="none" w:sz="0" w:space="0" w:color="auto"/>
        <w:right w:val="none" w:sz="0" w:space="0" w:color="auto"/>
      </w:divBdr>
    </w:div>
    <w:div w:id="265307642">
      <w:bodyDiv w:val="1"/>
      <w:marLeft w:val="0"/>
      <w:marRight w:val="0"/>
      <w:marTop w:val="0"/>
      <w:marBottom w:val="0"/>
      <w:divBdr>
        <w:top w:val="none" w:sz="0" w:space="0" w:color="auto"/>
        <w:left w:val="none" w:sz="0" w:space="0" w:color="auto"/>
        <w:bottom w:val="none" w:sz="0" w:space="0" w:color="auto"/>
        <w:right w:val="none" w:sz="0" w:space="0" w:color="auto"/>
      </w:divBdr>
    </w:div>
    <w:div w:id="266886023">
      <w:bodyDiv w:val="1"/>
      <w:marLeft w:val="0"/>
      <w:marRight w:val="0"/>
      <w:marTop w:val="0"/>
      <w:marBottom w:val="0"/>
      <w:divBdr>
        <w:top w:val="none" w:sz="0" w:space="0" w:color="auto"/>
        <w:left w:val="none" w:sz="0" w:space="0" w:color="auto"/>
        <w:bottom w:val="none" w:sz="0" w:space="0" w:color="auto"/>
        <w:right w:val="none" w:sz="0" w:space="0" w:color="auto"/>
      </w:divBdr>
    </w:div>
    <w:div w:id="268240145">
      <w:bodyDiv w:val="1"/>
      <w:marLeft w:val="0"/>
      <w:marRight w:val="0"/>
      <w:marTop w:val="0"/>
      <w:marBottom w:val="0"/>
      <w:divBdr>
        <w:top w:val="none" w:sz="0" w:space="0" w:color="auto"/>
        <w:left w:val="none" w:sz="0" w:space="0" w:color="auto"/>
        <w:bottom w:val="none" w:sz="0" w:space="0" w:color="auto"/>
        <w:right w:val="none" w:sz="0" w:space="0" w:color="auto"/>
      </w:divBdr>
    </w:div>
    <w:div w:id="270477101">
      <w:bodyDiv w:val="1"/>
      <w:marLeft w:val="0"/>
      <w:marRight w:val="0"/>
      <w:marTop w:val="0"/>
      <w:marBottom w:val="0"/>
      <w:divBdr>
        <w:top w:val="none" w:sz="0" w:space="0" w:color="auto"/>
        <w:left w:val="none" w:sz="0" w:space="0" w:color="auto"/>
        <w:bottom w:val="none" w:sz="0" w:space="0" w:color="auto"/>
        <w:right w:val="none" w:sz="0" w:space="0" w:color="auto"/>
      </w:divBdr>
    </w:div>
    <w:div w:id="272132741">
      <w:bodyDiv w:val="1"/>
      <w:marLeft w:val="0"/>
      <w:marRight w:val="0"/>
      <w:marTop w:val="0"/>
      <w:marBottom w:val="0"/>
      <w:divBdr>
        <w:top w:val="none" w:sz="0" w:space="0" w:color="auto"/>
        <w:left w:val="none" w:sz="0" w:space="0" w:color="auto"/>
        <w:bottom w:val="none" w:sz="0" w:space="0" w:color="auto"/>
        <w:right w:val="none" w:sz="0" w:space="0" w:color="auto"/>
      </w:divBdr>
    </w:div>
    <w:div w:id="272519034">
      <w:bodyDiv w:val="1"/>
      <w:marLeft w:val="0"/>
      <w:marRight w:val="0"/>
      <w:marTop w:val="0"/>
      <w:marBottom w:val="0"/>
      <w:divBdr>
        <w:top w:val="none" w:sz="0" w:space="0" w:color="auto"/>
        <w:left w:val="none" w:sz="0" w:space="0" w:color="auto"/>
        <w:bottom w:val="none" w:sz="0" w:space="0" w:color="auto"/>
        <w:right w:val="none" w:sz="0" w:space="0" w:color="auto"/>
      </w:divBdr>
    </w:div>
    <w:div w:id="273442585">
      <w:bodyDiv w:val="1"/>
      <w:marLeft w:val="0"/>
      <w:marRight w:val="0"/>
      <w:marTop w:val="0"/>
      <w:marBottom w:val="0"/>
      <w:divBdr>
        <w:top w:val="none" w:sz="0" w:space="0" w:color="auto"/>
        <w:left w:val="none" w:sz="0" w:space="0" w:color="auto"/>
        <w:bottom w:val="none" w:sz="0" w:space="0" w:color="auto"/>
        <w:right w:val="none" w:sz="0" w:space="0" w:color="auto"/>
      </w:divBdr>
    </w:div>
    <w:div w:id="274210993">
      <w:bodyDiv w:val="1"/>
      <w:marLeft w:val="0"/>
      <w:marRight w:val="0"/>
      <w:marTop w:val="0"/>
      <w:marBottom w:val="0"/>
      <w:divBdr>
        <w:top w:val="none" w:sz="0" w:space="0" w:color="auto"/>
        <w:left w:val="none" w:sz="0" w:space="0" w:color="auto"/>
        <w:bottom w:val="none" w:sz="0" w:space="0" w:color="auto"/>
        <w:right w:val="none" w:sz="0" w:space="0" w:color="auto"/>
      </w:divBdr>
    </w:div>
    <w:div w:id="277180786">
      <w:bodyDiv w:val="1"/>
      <w:marLeft w:val="0"/>
      <w:marRight w:val="0"/>
      <w:marTop w:val="0"/>
      <w:marBottom w:val="0"/>
      <w:divBdr>
        <w:top w:val="none" w:sz="0" w:space="0" w:color="auto"/>
        <w:left w:val="none" w:sz="0" w:space="0" w:color="auto"/>
        <w:bottom w:val="none" w:sz="0" w:space="0" w:color="auto"/>
        <w:right w:val="none" w:sz="0" w:space="0" w:color="auto"/>
      </w:divBdr>
    </w:div>
    <w:div w:id="277371693">
      <w:bodyDiv w:val="1"/>
      <w:marLeft w:val="0"/>
      <w:marRight w:val="0"/>
      <w:marTop w:val="0"/>
      <w:marBottom w:val="0"/>
      <w:divBdr>
        <w:top w:val="none" w:sz="0" w:space="0" w:color="auto"/>
        <w:left w:val="none" w:sz="0" w:space="0" w:color="auto"/>
        <w:bottom w:val="none" w:sz="0" w:space="0" w:color="auto"/>
        <w:right w:val="none" w:sz="0" w:space="0" w:color="auto"/>
      </w:divBdr>
    </w:div>
    <w:div w:id="278875588">
      <w:bodyDiv w:val="1"/>
      <w:marLeft w:val="0"/>
      <w:marRight w:val="0"/>
      <w:marTop w:val="0"/>
      <w:marBottom w:val="0"/>
      <w:divBdr>
        <w:top w:val="none" w:sz="0" w:space="0" w:color="auto"/>
        <w:left w:val="none" w:sz="0" w:space="0" w:color="auto"/>
        <w:bottom w:val="none" w:sz="0" w:space="0" w:color="auto"/>
        <w:right w:val="none" w:sz="0" w:space="0" w:color="auto"/>
      </w:divBdr>
    </w:div>
    <w:div w:id="281695398">
      <w:bodyDiv w:val="1"/>
      <w:marLeft w:val="0"/>
      <w:marRight w:val="0"/>
      <w:marTop w:val="0"/>
      <w:marBottom w:val="0"/>
      <w:divBdr>
        <w:top w:val="none" w:sz="0" w:space="0" w:color="auto"/>
        <w:left w:val="none" w:sz="0" w:space="0" w:color="auto"/>
        <w:bottom w:val="none" w:sz="0" w:space="0" w:color="auto"/>
        <w:right w:val="none" w:sz="0" w:space="0" w:color="auto"/>
      </w:divBdr>
    </w:div>
    <w:div w:id="281767367">
      <w:bodyDiv w:val="1"/>
      <w:marLeft w:val="0"/>
      <w:marRight w:val="0"/>
      <w:marTop w:val="0"/>
      <w:marBottom w:val="0"/>
      <w:divBdr>
        <w:top w:val="none" w:sz="0" w:space="0" w:color="auto"/>
        <w:left w:val="none" w:sz="0" w:space="0" w:color="auto"/>
        <w:bottom w:val="none" w:sz="0" w:space="0" w:color="auto"/>
        <w:right w:val="none" w:sz="0" w:space="0" w:color="auto"/>
      </w:divBdr>
    </w:div>
    <w:div w:id="282230553">
      <w:bodyDiv w:val="1"/>
      <w:marLeft w:val="0"/>
      <w:marRight w:val="0"/>
      <w:marTop w:val="0"/>
      <w:marBottom w:val="0"/>
      <w:divBdr>
        <w:top w:val="none" w:sz="0" w:space="0" w:color="auto"/>
        <w:left w:val="none" w:sz="0" w:space="0" w:color="auto"/>
        <w:bottom w:val="none" w:sz="0" w:space="0" w:color="auto"/>
        <w:right w:val="none" w:sz="0" w:space="0" w:color="auto"/>
      </w:divBdr>
    </w:div>
    <w:div w:id="282420928">
      <w:bodyDiv w:val="1"/>
      <w:marLeft w:val="0"/>
      <w:marRight w:val="0"/>
      <w:marTop w:val="0"/>
      <w:marBottom w:val="0"/>
      <w:divBdr>
        <w:top w:val="none" w:sz="0" w:space="0" w:color="auto"/>
        <w:left w:val="none" w:sz="0" w:space="0" w:color="auto"/>
        <w:bottom w:val="none" w:sz="0" w:space="0" w:color="auto"/>
        <w:right w:val="none" w:sz="0" w:space="0" w:color="auto"/>
      </w:divBdr>
    </w:div>
    <w:div w:id="284895082">
      <w:bodyDiv w:val="1"/>
      <w:marLeft w:val="0"/>
      <w:marRight w:val="0"/>
      <w:marTop w:val="0"/>
      <w:marBottom w:val="0"/>
      <w:divBdr>
        <w:top w:val="none" w:sz="0" w:space="0" w:color="auto"/>
        <w:left w:val="none" w:sz="0" w:space="0" w:color="auto"/>
        <w:bottom w:val="none" w:sz="0" w:space="0" w:color="auto"/>
        <w:right w:val="none" w:sz="0" w:space="0" w:color="auto"/>
      </w:divBdr>
    </w:div>
    <w:div w:id="285620265">
      <w:bodyDiv w:val="1"/>
      <w:marLeft w:val="0"/>
      <w:marRight w:val="0"/>
      <w:marTop w:val="0"/>
      <w:marBottom w:val="0"/>
      <w:divBdr>
        <w:top w:val="none" w:sz="0" w:space="0" w:color="auto"/>
        <w:left w:val="none" w:sz="0" w:space="0" w:color="auto"/>
        <w:bottom w:val="none" w:sz="0" w:space="0" w:color="auto"/>
        <w:right w:val="none" w:sz="0" w:space="0" w:color="auto"/>
      </w:divBdr>
    </w:div>
    <w:div w:id="287198275">
      <w:bodyDiv w:val="1"/>
      <w:marLeft w:val="0"/>
      <w:marRight w:val="0"/>
      <w:marTop w:val="0"/>
      <w:marBottom w:val="0"/>
      <w:divBdr>
        <w:top w:val="none" w:sz="0" w:space="0" w:color="auto"/>
        <w:left w:val="none" w:sz="0" w:space="0" w:color="auto"/>
        <w:bottom w:val="none" w:sz="0" w:space="0" w:color="auto"/>
        <w:right w:val="none" w:sz="0" w:space="0" w:color="auto"/>
      </w:divBdr>
    </w:div>
    <w:div w:id="287858578">
      <w:bodyDiv w:val="1"/>
      <w:marLeft w:val="0"/>
      <w:marRight w:val="0"/>
      <w:marTop w:val="0"/>
      <w:marBottom w:val="0"/>
      <w:divBdr>
        <w:top w:val="none" w:sz="0" w:space="0" w:color="auto"/>
        <w:left w:val="none" w:sz="0" w:space="0" w:color="auto"/>
        <w:bottom w:val="none" w:sz="0" w:space="0" w:color="auto"/>
        <w:right w:val="none" w:sz="0" w:space="0" w:color="auto"/>
      </w:divBdr>
    </w:div>
    <w:div w:id="290064324">
      <w:bodyDiv w:val="1"/>
      <w:marLeft w:val="0"/>
      <w:marRight w:val="0"/>
      <w:marTop w:val="0"/>
      <w:marBottom w:val="0"/>
      <w:divBdr>
        <w:top w:val="none" w:sz="0" w:space="0" w:color="auto"/>
        <w:left w:val="none" w:sz="0" w:space="0" w:color="auto"/>
        <w:bottom w:val="none" w:sz="0" w:space="0" w:color="auto"/>
        <w:right w:val="none" w:sz="0" w:space="0" w:color="auto"/>
      </w:divBdr>
    </w:div>
    <w:div w:id="291793901">
      <w:bodyDiv w:val="1"/>
      <w:marLeft w:val="0"/>
      <w:marRight w:val="0"/>
      <w:marTop w:val="0"/>
      <w:marBottom w:val="0"/>
      <w:divBdr>
        <w:top w:val="none" w:sz="0" w:space="0" w:color="auto"/>
        <w:left w:val="none" w:sz="0" w:space="0" w:color="auto"/>
        <w:bottom w:val="none" w:sz="0" w:space="0" w:color="auto"/>
        <w:right w:val="none" w:sz="0" w:space="0" w:color="auto"/>
      </w:divBdr>
    </w:div>
    <w:div w:id="292559392">
      <w:bodyDiv w:val="1"/>
      <w:marLeft w:val="0"/>
      <w:marRight w:val="0"/>
      <w:marTop w:val="0"/>
      <w:marBottom w:val="0"/>
      <w:divBdr>
        <w:top w:val="none" w:sz="0" w:space="0" w:color="auto"/>
        <w:left w:val="none" w:sz="0" w:space="0" w:color="auto"/>
        <w:bottom w:val="none" w:sz="0" w:space="0" w:color="auto"/>
        <w:right w:val="none" w:sz="0" w:space="0" w:color="auto"/>
      </w:divBdr>
    </w:div>
    <w:div w:id="292563846">
      <w:bodyDiv w:val="1"/>
      <w:marLeft w:val="0"/>
      <w:marRight w:val="0"/>
      <w:marTop w:val="0"/>
      <w:marBottom w:val="0"/>
      <w:divBdr>
        <w:top w:val="none" w:sz="0" w:space="0" w:color="auto"/>
        <w:left w:val="none" w:sz="0" w:space="0" w:color="auto"/>
        <w:bottom w:val="none" w:sz="0" w:space="0" w:color="auto"/>
        <w:right w:val="none" w:sz="0" w:space="0" w:color="auto"/>
      </w:divBdr>
    </w:div>
    <w:div w:id="293215587">
      <w:bodyDiv w:val="1"/>
      <w:marLeft w:val="0"/>
      <w:marRight w:val="0"/>
      <w:marTop w:val="0"/>
      <w:marBottom w:val="0"/>
      <w:divBdr>
        <w:top w:val="none" w:sz="0" w:space="0" w:color="auto"/>
        <w:left w:val="none" w:sz="0" w:space="0" w:color="auto"/>
        <w:bottom w:val="none" w:sz="0" w:space="0" w:color="auto"/>
        <w:right w:val="none" w:sz="0" w:space="0" w:color="auto"/>
      </w:divBdr>
    </w:div>
    <w:div w:id="293223405">
      <w:bodyDiv w:val="1"/>
      <w:marLeft w:val="0"/>
      <w:marRight w:val="0"/>
      <w:marTop w:val="0"/>
      <w:marBottom w:val="0"/>
      <w:divBdr>
        <w:top w:val="none" w:sz="0" w:space="0" w:color="auto"/>
        <w:left w:val="none" w:sz="0" w:space="0" w:color="auto"/>
        <w:bottom w:val="none" w:sz="0" w:space="0" w:color="auto"/>
        <w:right w:val="none" w:sz="0" w:space="0" w:color="auto"/>
      </w:divBdr>
    </w:div>
    <w:div w:id="294024716">
      <w:bodyDiv w:val="1"/>
      <w:marLeft w:val="0"/>
      <w:marRight w:val="0"/>
      <w:marTop w:val="0"/>
      <w:marBottom w:val="0"/>
      <w:divBdr>
        <w:top w:val="none" w:sz="0" w:space="0" w:color="auto"/>
        <w:left w:val="none" w:sz="0" w:space="0" w:color="auto"/>
        <w:bottom w:val="none" w:sz="0" w:space="0" w:color="auto"/>
        <w:right w:val="none" w:sz="0" w:space="0" w:color="auto"/>
      </w:divBdr>
    </w:div>
    <w:div w:id="294919413">
      <w:bodyDiv w:val="1"/>
      <w:marLeft w:val="0"/>
      <w:marRight w:val="0"/>
      <w:marTop w:val="0"/>
      <w:marBottom w:val="0"/>
      <w:divBdr>
        <w:top w:val="none" w:sz="0" w:space="0" w:color="auto"/>
        <w:left w:val="none" w:sz="0" w:space="0" w:color="auto"/>
        <w:bottom w:val="none" w:sz="0" w:space="0" w:color="auto"/>
        <w:right w:val="none" w:sz="0" w:space="0" w:color="auto"/>
      </w:divBdr>
    </w:div>
    <w:div w:id="296688270">
      <w:bodyDiv w:val="1"/>
      <w:marLeft w:val="0"/>
      <w:marRight w:val="0"/>
      <w:marTop w:val="0"/>
      <w:marBottom w:val="0"/>
      <w:divBdr>
        <w:top w:val="none" w:sz="0" w:space="0" w:color="auto"/>
        <w:left w:val="none" w:sz="0" w:space="0" w:color="auto"/>
        <w:bottom w:val="none" w:sz="0" w:space="0" w:color="auto"/>
        <w:right w:val="none" w:sz="0" w:space="0" w:color="auto"/>
      </w:divBdr>
    </w:div>
    <w:div w:id="299774267">
      <w:bodyDiv w:val="1"/>
      <w:marLeft w:val="0"/>
      <w:marRight w:val="0"/>
      <w:marTop w:val="0"/>
      <w:marBottom w:val="0"/>
      <w:divBdr>
        <w:top w:val="none" w:sz="0" w:space="0" w:color="auto"/>
        <w:left w:val="none" w:sz="0" w:space="0" w:color="auto"/>
        <w:bottom w:val="none" w:sz="0" w:space="0" w:color="auto"/>
        <w:right w:val="none" w:sz="0" w:space="0" w:color="auto"/>
      </w:divBdr>
    </w:div>
    <w:div w:id="299850798">
      <w:bodyDiv w:val="1"/>
      <w:marLeft w:val="0"/>
      <w:marRight w:val="0"/>
      <w:marTop w:val="0"/>
      <w:marBottom w:val="0"/>
      <w:divBdr>
        <w:top w:val="none" w:sz="0" w:space="0" w:color="auto"/>
        <w:left w:val="none" w:sz="0" w:space="0" w:color="auto"/>
        <w:bottom w:val="none" w:sz="0" w:space="0" w:color="auto"/>
        <w:right w:val="none" w:sz="0" w:space="0" w:color="auto"/>
      </w:divBdr>
    </w:div>
    <w:div w:id="300307633">
      <w:bodyDiv w:val="1"/>
      <w:marLeft w:val="0"/>
      <w:marRight w:val="0"/>
      <w:marTop w:val="0"/>
      <w:marBottom w:val="0"/>
      <w:divBdr>
        <w:top w:val="none" w:sz="0" w:space="0" w:color="auto"/>
        <w:left w:val="none" w:sz="0" w:space="0" w:color="auto"/>
        <w:bottom w:val="none" w:sz="0" w:space="0" w:color="auto"/>
        <w:right w:val="none" w:sz="0" w:space="0" w:color="auto"/>
      </w:divBdr>
    </w:div>
    <w:div w:id="300817230">
      <w:bodyDiv w:val="1"/>
      <w:marLeft w:val="0"/>
      <w:marRight w:val="0"/>
      <w:marTop w:val="0"/>
      <w:marBottom w:val="0"/>
      <w:divBdr>
        <w:top w:val="none" w:sz="0" w:space="0" w:color="auto"/>
        <w:left w:val="none" w:sz="0" w:space="0" w:color="auto"/>
        <w:bottom w:val="none" w:sz="0" w:space="0" w:color="auto"/>
        <w:right w:val="none" w:sz="0" w:space="0" w:color="auto"/>
      </w:divBdr>
    </w:div>
    <w:div w:id="301470314">
      <w:bodyDiv w:val="1"/>
      <w:marLeft w:val="0"/>
      <w:marRight w:val="0"/>
      <w:marTop w:val="0"/>
      <w:marBottom w:val="0"/>
      <w:divBdr>
        <w:top w:val="none" w:sz="0" w:space="0" w:color="auto"/>
        <w:left w:val="none" w:sz="0" w:space="0" w:color="auto"/>
        <w:bottom w:val="none" w:sz="0" w:space="0" w:color="auto"/>
        <w:right w:val="none" w:sz="0" w:space="0" w:color="auto"/>
      </w:divBdr>
    </w:div>
    <w:div w:id="303629345">
      <w:bodyDiv w:val="1"/>
      <w:marLeft w:val="0"/>
      <w:marRight w:val="0"/>
      <w:marTop w:val="0"/>
      <w:marBottom w:val="0"/>
      <w:divBdr>
        <w:top w:val="none" w:sz="0" w:space="0" w:color="auto"/>
        <w:left w:val="none" w:sz="0" w:space="0" w:color="auto"/>
        <w:bottom w:val="none" w:sz="0" w:space="0" w:color="auto"/>
        <w:right w:val="none" w:sz="0" w:space="0" w:color="auto"/>
      </w:divBdr>
    </w:div>
    <w:div w:id="304048008">
      <w:bodyDiv w:val="1"/>
      <w:marLeft w:val="0"/>
      <w:marRight w:val="0"/>
      <w:marTop w:val="0"/>
      <w:marBottom w:val="0"/>
      <w:divBdr>
        <w:top w:val="none" w:sz="0" w:space="0" w:color="auto"/>
        <w:left w:val="none" w:sz="0" w:space="0" w:color="auto"/>
        <w:bottom w:val="none" w:sz="0" w:space="0" w:color="auto"/>
        <w:right w:val="none" w:sz="0" w:space="0" w:color="auto"/>
      </w:divBdr>
    </w:div>
    <w:div w:id="306084027">
      <w:bodyDiv w:val="1"/>
      <w:marLeft w:val="0"/>
      <w:marRight w:val="0"/>
      <w:marTop w:val="0"/>
      <w:marBottom w:val="0"/>
      <w:divBdr>
        <w:top w:val="none" w:sz="0" w:space="0" w:color="auto"/>
        <w:left w:val="none" w:sz="0" w:space="0" w:color="auto"/>
        <w:bottom w:val="none" w:sz="0" w:space="0" w:color="auto"/>
        <w:right w:val="none" w:sz="0" w:space="0" w:color="auto"/>
      </w:divBdr>
    </w:div>
    <w:div w:id="306279555">
      <w:bodyDiv w:val="1"/>
      <w:marLeft w:val="0"/>
      <w:marRight w:val="0"/>
      <w:marTop w:val="0"/>
      <w:marBottom w:val="0"/>
      <w:divBdr>
        <w:top w:val="none" w:sz="0" w:space="0" w:color="auto"/>
        <w:left w:val="none" w:sz="0" w:space="0" w:color="auto"/>
        <w:bottom w:val="none" w:sz="0" w:space="0" w:color="auto"/>
        <w:right w:val="none" w:sz="0" w:space="0" w:color="auto"/>
      </w:divBdr>
    </w:div>
    <w:div w:id="309603256">
      <w:bodyDiv w:val="1"/>
      <w:marLeft w:val="0"/>
      <w:marRight w:val="0"/>
      <w:marTop w:val="0"/>
      <w:marBottom w:val="0"/>
      <w:divBdr>
        <w:top w:val="none" w:sz="0" w:space="0" w:color="auto"/>
        <w:left w:val="none" w:sz="0" w:space="0" w:color="auto"/>
        <w:bottom w:val="none" w:sz="0" w:space="0" w:color="auto"/>
        <w:right w:val="none" w:sz="0" w:space="0" w:color="auto"/>
      </w:divBdr>
    </w:div>
    <w:div w:id="313801420">
      <w:bodyDiv w:val="1"/>
      <w:marLeft w:val="0"/>
      <w:marRight w:val="0"/>
      <w:marTop w:val="0"/>
      <w:marBottom w:val="0"/>
      <w:divBdr>
        <w:top w:val="none" w:sz="0" w:space="0" w:color="auto"/>
        <w:left w:val="none" w:sz="0" w:space="0" w:color="auto"/>
        <w:bottom w:val="none" w:sz="0" w:space="0" w:color="auto"/>
        <w:right w:val="none" w:sz="0" w:space="0" w:color="auto"/>
      </w:divBdr>
    </w:div>
    <w:div w:id="315768245">
      <w:bodyDiv w:val="1"/>
      <w:marLeft w:val="0"/>
      <w:marRight w:val="0"/>
      <w:marTop w:val="0"/>
      <w:marBottom w:val="0"/>
      <w:divBdr>
        <w:top w:val="none" w:sz="0" w:space="0" w:color="auto"/>
        <w:left w:val="none" w:sz="0" w:space="0" w:color="auto"/>
        <w:bottom w:val="none" w:sz="0" w:space="0" w:color="auto"/>
        <w:right w:val="none" w:sz="0" w:space="0" w:color="auto"/>
      </w:divBdr>
    </w:div>
    <w:div w:id="316036896">
      <w:bodyDiv w:val="1"/>
      <w:marLeft w:val="0"/>
      <w:marRight w:val="0"/>
      <w:marTop w:val="0"/>
      <w:marBottom w:val="0"/>
      <w:divBdr>
        <w:top w:val="none" w:sz="0" w:space="0" w:color="auto"/>
        <w:left w:val="none" w:sz="0" w:space="0" w:color="auto"/>
        <w:bottom w:val="none" w:sz="0" w:space="0" w:color="auto"/>
        <w:right w:val="none" w:sz="0" w:space="0" w:color="auto"/>
      </w:divBdr>
    </w:div>
    <w:div w:id="316420690">
      <w:bodyDiv w:val="1"/>
      <w:marLeft w:val="0"/>
      <w:marRight w:val="0"/>
      <w:marTop w:val="0"/>
      <w:marBottom w:val="0"/>
      <w:divBdr>
        <w:top w:val="none" w:sz="0" w:space="0" w:color="auto"/>
        <w:left w:val="none" w:sz="0" w:space="0" w:color="auto"/>
        <w:bottom w:val="none" w:sz="0" w:space="0" w:color="auto"/>
        <w:right w:val="none" w:sz="0" w:space="0" w:color="auto"/>
      </w:divBdr>
    </w:div>
    <w:div w:id="317463561">
      <w:bodyDiv w:val="1"/>
      <w:marLeft w:val="0"/>
      <w:marRight w:val="0"/>
      <w:marTop w:val="0"/>
      <w:marBottom w:val="0"/>
      <w:divBdr>
        <w:top w:val="none" w:sz="0" w:space="0" w:color="auto"/>
        <w:left w:val="none" w:sz="0" w:space="0" w:color="auto"/>
        <w:bottom w:val="none" w:sz="0" w:space="0" w:color="auto"/>
        <w:right w:val="none" w:sz="0" w:space="0" w:color="auto"/>
      </w:divBdr>
    </w:div>
    <w:div w:id="317877938">
      <w:bodyDiv w:val="1"/>
      <w:marLeft w:val="0"/>
      <w:marRight w:val="0"/>
      <w:marTop w:val="0"/>
      <w:marBottom w:val="0"/>
      <w:divBdr>
        <w:top w:val="none" w:sz="0" w:space="0" w:color="auto"/>
        <w:left w:val="none" w:sz="0" w:space="0" w:color="auto"/>
        <w:bottom w:val="none" w:sz="0" w:space="0" w:color="auto"/>
        <w:right w:val="none" w:sz="0" w:space="0" w:color="auto"/>
      </w:divBdr>
    </w:div>
    <w:div w:id="319316145">
      <w:bodyDiv w:val="1"/>
      <w:marLeft w:val="0"/>
      <w:marRight w:val="0"/>
      <w:marTop w:val="0"/>
      <w:marBottom w:val="0"/>
      <w:divBdr>
        <w:top w:val="none" w:sz="0" w:space="0" w:color="auto"/>
        <w:left w:val="none" w:sz="0" w:space="0" w:color="auto"/>
        <w:bottom w:val="none" w:sz="0" w:space="0" w:color="auto"/>
        <w:right w:val="none" w:sz="0" w:space="0" w:color="auto"/>
      </w:divBdr>
    </w:div>
    <w:div w:id="321348335">
      <w:bodyDiv w:val="1"/>
      <w:marLeft w:val="0"/>
      <w:marRight w:val="0"/>
      <w:marTop w:val="0"/>
      <w:marBottom w:val="0"/>
      <w:divBdr>
        <w:top w:val="none" w:sz="0" w:space="0" w:color="auto"/>
        <w:left w:val="none" w:sz="0" w:space="0" w:color="auto"/>
        <w:bottom w:val="none" w:sz="0" w:space="0" w:color="auto"/>
        <w:right w:val="none" w:sz="0" w:space="0" w:color="auto"/>
      </w:divBdr>
    </w:div>
    <w:div w:id="322050879">
      <w:bodyDiv w:val="1"/>
      <w:marLeft w:val="0"/>
      <w:marRight w:val="0"/>
      <w:marTop w:val="0"/>
      <w:marBottom w:val="0"/>
      <w:divBdr>
        <w:top w:val="none" w:sz="0" w:space="0" w:color="auto"/>
        <w:left w:val="none" w:sz="0" w:space="0" w:color="auto"/>
        <w:bottom w:val="none" w:sz="0" w:space="0" w:color="auto"/>
        <w:right w:val="none" w:sz="0" w:space="0" w:color="auto"/>
      </w:divBdr>
    </w:div>
    <w:div w:id="322244007">
      <w:bodyDiv w:val="1"/>
      <w:marLeft w:val="0"/>
      <w:marRight w:val="0"/>
      <w:marTop w:val="0"/>
      <w:marBottom w:val="0"/>
      <w:divBdr>
        <w:top w:val="none" w:sz="0" w:space="0" w:color="auto"/>
        <w:left w:val="none" w:sz="0" w:space="0" w:color="auto"/>
        <w:bottom w:val="none" w:sz="0" w:space="0" w:color="auto"/>
        <w:right w:val="none" w:sz="0" w:space="0" w:color="auto"/>
      </w:divBdr>
    </w:div>
    <w:div w:id="322323488">
      <w:bodyDiv w:val="1"/>
      <w:marLeft w:val="0"/>
      <w:marRight w:val="0"/>
      <w:marTop w:val="0"/>
      <w:marBottom w:val="0"/>
      <w:divBdr>
        <w:top w:val="none" w:sz="0" w:space="0" w:color="auto"/>
        <w:left w:val="none" w:sz="0" w:space="0" w:color="auto"/>
        <w:bottom w:val="none" w:sz="0" w:space="0" w:color="auto"/>
        <w:right w:val="none" w:sz="0" w:space="0" w:color="auto"/>
      </w:divBdr>
    </w:div>
    <w:div w:id="323321853">
      <w:bodyDiv w:val="1"/>
      <w:marLeft w:val="0"/>
      <w:marRight w:val="0"/>
      <w:marTop w:val="0"/>
      <w:marBottom w:val="0"/>
      <w:divBdr>
        <w:top w:val="none" w:sz="0" w:space="0" w:color="auto"/>
        <w:left w:val="none" w:sz="0" w:space="0" w:color="auto"/>
        <w:bottom w:val="none" w:sz="0" w:space="0" w:color="auto"/>
        <w:right w:val="none" w:sz="0" w:space="0" w:color="auto"/>
      </w:divBdr>
    </w:div>
    <w:div w:id="323820521">
      <w:bodyDiv w:val="1"/>
      <w:marLeft w:val="0"/>
      <w:marRight w:val="0"/>
      <w:marTop w:val="0"/>
      <w:marBottom w:val="0"/>
      <w:divBdr>
        <w:top w:val="none" w:sz="0" w:space="0" w:color="auto"/>
        <w:left w:val="none" w:sz="0" w:space="0" w:color="auto"/>
        <w:bottom w:val="none" w:sz="0" w:space="0" w:color="auto"/>
        <w:right w:val="none" w:sz="0" w:space="0" w:color="auto"/>
      </w:divBdr>
    </w:div>
    <w:div w:id="323973969">
      <w:bodyDiv w:val="1"/>
      <w:marLeft w:val="0"/>
      <w:marRight w:val="0"/>
      <w:marTop w:val="0"/>
      <w:marBottom w:val="0"/>
      <w:divBdr>
        <w:top w:val="none" w:sz="0" w:space="0" w:color="auto"/>
        <w:left w:val="none" w:sz="0" w:space="0" w:color="auto"/>
        <w:bottom w:val="none" w:sz="0" w:space="0" w:color="auto"/>
        <w:right w:val="none" w:sz="0" w:space="0" w:color="auto"/>
      </w:divBdr>
    </w:div>
    <w:div w:id="326634976">
      <w:bodyDiv w:val="1"/>
      <w:marLeft w:val="0"/>
      <w:marRight w:val="0"/>
      <w:marTop w:val="0"/>
      <w:marBottom w:val="0"/>
      <w:divBdr>
        <w:top w:val="none" w:sz="0" w:space="0" w:color="auto"/>
        <w:left w:val="none" w:sz="0" w:space="0" w:color="auto"/>
        <w:bottom w:val="none" w:sz="0" w:space="0" w:color="auto"/>
        <w:right w:val="none" w:sz="0" w:space="0" w:color="auto"/>
      </w:divBdr>
    </w:div>
    <w:div w:id="326976956">
      <w:bodyDiv w:val="1"/>
      <w:marLeft w:val="0"/>
      <w:marRight w:val="0"/>
      <w:marTop w:val="0"/>
      <w:marBottom w:val="0"/>
      <w:divBdr>
        <w:top w:val="none" w:sz="0" w:space="0" w:color="auto"/>
        <w:left w:val="none" w:sz="0" w:space="0" w:color="auto"/>
        <w:bottom w:val="none" w:sz="0" w:space="0" w:color="auto"/>
        <w:right w:val="none" w:sz="0" w:space="0" w:color="auto"/>
      </w:divBdr>
    </w:div>
    <w:div w:id="327753352">
      <w:bodyDiv w:val="1"/>
      <w:marLeft w:val="0"/>
      <w:marRight w:val="0"/>
      <w:marTop w:val="0"/>
      <w:marBottom w:val="0"/>
      <w:divBdr>
        <w:top w:val="none" w:sz="0" w:space="0" w:color="auto"/>
        <w:left w:val="none" w:sz="0" w:space="0" w:color="auto"/>
        <w:bottom w:val="none" w:sz="0" w:space="0" w:color="auto"/>
        <w:right w:val="none" w:sz="0" w:space="0" w:color="auto"/>
      </w:divBdr>
    </w:div>
    <w:div w:id="331563547">
      <w:bodyDiv w:val="1"/>
      <w:marLeft w:val="0"/>
      <w:marRight w:val="0"/>
      <w:marTop w:val="0"/>
      <w:marBottom w:val="0"/>
      <w:divBdr>
        <w:top w:val="none" w:sz="0" w:space="0" w:color="auto"/>
        <w:left w:val="none" w:sz="0" w:space="0" w:color="auto"/>
        <w:bottom w:val="none" w:sz="0" w:space="0" w:color="auto"/>
        <w:right w:val="none" w:sz="0" w:space="0" w:color="auto"/>
      </w:divBdr>
    </w:div>
    <w:div w:id="333459966">
      <w:bodyDiv w:val="1"/>
      <w:marLeft w:val="0"/>
      <w:marRight w:val="0"/>
      <w:marTop w:val="0"/>
      <w:marBottom w:val="0"/>
      <w:divBdr>
        <w:top w:val="none" w:sz="0" w:space="0" w:color="auto"/>
        <w:left w:val="none" w:sz="0" w:space="0" w:color="auto"/>
        <w:bottom w:val="none" w:sz="0" w:space="0" w:color="auto"/>
        <w:right w:val="none" w:sz="0" w:space="0" w:color="auto"/>
      </w:divBdr>
    </w:div>
    <w:div w:id="334839706">
      <w:bodyDiv w:val="1"/>
      <w:marLeft w:val="0"/>
      <w:marRight w:val="0"/>
      <w:marTop w:val="0"/>
      <w:marBottom w:val="0"/>
      <w:divBdr>
        <w:top w:val="none" w:sz="0" w:space="0" w:color="auto"/>
        <w:left w:val="none" w:sz="0" w:space="0" w:color="auto"/>
        <w:bottom w:val="none" w:sz="0" w:space="0" w:color="auto"/>
        <w:right w:val="none" w:sz="0" w:space="0" w:color="auto"/>
      </w:divBdr>
    </w:div>
    <w:div w:id="335351641">
      <w:bodyDiv w:val="1"/>
      <w:marLeft w:val="0"/>
      <w:marRight w:val="0"/>
      <w:marTop w:val="0"/>
      <w:marBottom w:val="0"/>
      <w:divBdr>
        <w:top w:val="none" w:sz="0" w:space="0" w:color="auto"/>
        <w:left w:val="none" w:sz="0" w:space="0" w:color="auto"/>
        <w:bottom w:val="none" w:sz="0" w:space="0" w:color="auto"/>
        <w:right w:val="none" w:sz="0" w:space="0" w:color="auto"/>
      </w:divBdr>
    </w:div>
    <w:div w:id="335966440">
      <w:bodyDiv w:val="1"/>
      <w:marLeft w:val="0"/>
      <w:marRight w:val="0"/>
      <w:marTop w:val="0"/>
      <w:marBottom w:val="0"/>
      <w:divBdr>
        <w:top w:val="none" w:sz="0" w:space="0" w:color="auto"/>
        <w:left w:val="none" w:sz="0" w:space="0" w:color="auto"/>
        <w:bottom w:val="none" w:sz="0" w:space="0" w:color="auto"/>
        <w:right w:val="none" w:sz="0" w:space="0" w:color="auto"/>
      </w:divBdr>
    </w:div>
    <w:div w:id="336620733">
      <w:bodyDiv w:val="1"/>
      <w:marLeft w:val="0"/>
      <w:marRight w:val="0"/>
      <w:marTop w:val="0"/>
      <w:marBottom w:val="0"/>
      <w:divBdr>
        <w:top w:val="none" w:sz="0" w:space="0" w:color="auto"/>
        <w:left w:val="none" w:sz="0" w:space="0" w:color="auto"/>
        <w:bottom w:val="none" w:sz="0" w:space="0" w:color="auto"/>
        <w:right w:val="none" w:sz="0" w:space="0" w:color="auto"/>
      </w:divBdr>
    </w:div>
    <w:div w:id="338167398">
      <w:bodyDiv w:val="1"/>
      <w:marLeft w:val="0"/>
      <w:marRight w:val="0"/>
      <w:marTop w:val="0"/>
      <w:marBottom w:val="0"/>
      <w:divBdr>
        <w:top w:val="none" w:sz="0" w:space="0" w:color="auto"/>
        <w:left w:val="none" w:sz="0" w:space="0" w:color="auto"/>
        <w:bottom w:val="none" w:sz="0" w:space="0" w:color="auto"/>
        <w:right w:val="none" w:sz="0" w:space="0" w:color="auto"/>
      </w:divBdr>
    </w:div>
    <w:div w:id="338242700">
      <w:bodyDiv w:val="1"/>
      <w:marLeft w:val="0"/>
      <w:marRight w:val="0"/>
      <w:marTop w:val="0"/>
      <w:marBottom w:val="0"/>
      <w:divBdr>
        <w:top w:val="none" w:sz="0" w:space="0" w:color="auto"/>
        <w:left w:val="none" w:sz="0" w:space="0" w:color="auto"/>
        <w:bottom w:val="none" w:sz="0" w:space="0" w:color="auto"/>
        <w:right w:val="none" w:sz="0" w:space="0" w:color="auto"/>
      </w:divBdr>
    </w:div>
    <w:div w:id="340740130">
      <w:bodyDiv w:val="1"/>
      <w:marLeft w:val="0"/>
      <w:marRight w:val="0"/>
      <w:marTop w:val="0"/>
      <w:marBottom w:val="0"/>
      <w:divBdr>
        <w:top w:val="none" w:sz="0" w:space="0" w:color="auto"/>
        <w:left w:val="none" w:sz="0" w:space="0" w:color="auto"/>
        <w:bottom w:val="none" w:sz="0" w:space="0" w:color="auto"/>
        <w:right w:val="none" w:sz="0" w:space="0" w:color="auto"/>
      </w:divBdr>
    </w:div>
    <w:div w:id="345064893">
      <w:bodyDiv w:val="1"/>
      <w:marLeft w:val="0"/>
      <w:marRight w:val="0"/>
      <w:marTop w:val="0"/>
      <w:marBottom w:val="0"/>
      <w:divBdr>
        <w:top w:val="none" w:sz="0" w:space="0" w:color="auto"/>
        <w:left w:val="none" w:sz="0" w:space="0" w:color="auto"/>
        <w:bottom w:val="none" w:sz="0" w:space="0" w:color="auto"/>
        <w:right w:val="none" w:sz="0" w:space="0" w:color="auto"/>
      </w:divBdr>
    </w:div>
    <w:div w:id="345450109">
      <w:bodyDiv w:val="1"/>
      <w:marLeft w:val="0"/>
      <w:marRight w:val="0"/>
      <w:marTop w:val="0"/>
      <w:marBottom w:val="0"/>
      <w:divBdr>
        <w:top w:val="none" w:sz="0" w:space="0" w:color="auto"/>
        <w:left w:val="none" w:sz="0" w:space="0" w:color="auto"/>
        <w:bottom w:val="none" w:sz="0" w:space="0" w:color="auto"/>
        <w:right w:val="none" w:sz="0" w:space="0" w:color="auto"/>
      </w:divBdr>
    </w:div>
    <w:div w:id="347677339">
      <w:bodyDiv w:val="1"/>
      <w:marLeft w:val="0"/>
      <w:marRight w:val="0"/>
      <w:marTop w:val="0"/>
      <w:marBottom w:val="0"/>
      <w:divBdr>
        <w:top w:val="none" w:sz="0" w:space="0" w:color="auto"/>
        <w:left w:val="none" w:sz="0" w:space="0" w:color="auto"/>
        <w:bottom w:val="none" w:sz="0" w:space="0" w:color="auto"/>
        <w:right w:val="none" w:sz="0" w:space="0" w:color="auto"/>
      </w:divBdr>
    </w:div>
    <w:div w:id="348064790">
      <w:bodyDiv w:val="1"/>
      <w:marLeft w:val="0"/>
      <w:marRight w:val="0"/>
      <w:marTop w:val="0"/>
      <w:marBottom w:val="0"/>
      <w:divBdr>
        <w:top w:val="none" w:sz="0" w:space="0" w:color="auto"/>
        <w:left w:val="none" w:sz="0" w:space="0" w:color="auto"/>
        <w:bottom w:val="none" w:sz="0" w:space="0" w:color="auto"/>
        <w:right w:val="none" w:sz="0" w:space="0" w:color="auto"/>
      </w:divBdr>
    </w:div>
    <w:div w:id="348338316">
      <w:bodyDiv w:val="1"/>
      <w:marLeft w:val="0"/>
      <w:marRight w:val="0"/>
      <w:marTop w:val="0"/>
      <w:marBottom w:val="0"/>
      <w:divBdr>
        <w:top w:val="none" w:sz="0" w:space="0" w:color="auto"/>
        <w:left w:val="none" w:sz="0" w:space="0" w:color="auto"/>
        <w:bottom w:val="none" w:sz="0" w:space="0" w:color="auto"/>
        <w:right w:val="none" w:sz="0" w:space="0" w:color="auto"/>
      </w:divBdr>
    </w:div>
    <w:div w:id="348914187">
      <w:bodyDiv w:val="1"/>
      <w:marLeft w:val="0"/>
      <w:marRight w:val="0"/>
      <w:marTop w:val="0"/>
      <w:marBottom w:val="0"/>
      <w:divBdr>
        <w:top w:val="none" w:sz="0" w:space="0" w:color="auto"/>
        <w:left w:val="none" w:sz="0" w:space="0" w:color="auto"/>
        <w:bottom w:val="none" w:sz="0" w:space="0" w:color="auto"/>
        <w:right w:val="none" w:sz="0" w:space="0" w:color="auto"/>
      </w:divBdr>
    </w:div>
    <w:div w:id="349261765">
      <w:bodyDiv w:val="1"/>
      <w:marLeft w:val="0"/>
      <w:marRight w:val="0"/>
      <w:marTop w:val="0"/>
      <w:marBottom w:val="0"/>
      <w:divBdr>
        <w:top w:val="none" w:sz="0" w:space="0" w:color="auto"/>
        <w:left w:val="none" w:sz="0" w:space="0" w:color="auto"/>
        <w:bottom w:val="none" w:sz="0" w:space="0" w:color="auto"/>
        <w:right w:val="none" w:sz="0" w:space="0" w:color="auto"/>
      </w:divBdr>
    </w:div>
    <w:div w:id="349646463">
      <w:bodyDiv w:val="1"/>
      <w:marLeft w:val="0"/>
      <w:marRight w:val="0"/>
      <w:marTop w:val="0"/>
      <w:marBottom w:val="0"/>
      <w:divBdr>
        <w:top w:val="none" w:sz="0" w:space="0" w:color="auto"/>
        <w:left w:val="none" w:sz="0" w:space="0" w:color="auto"/>
        <w:bottom w:val="none" w:sz="0" w:space="0" w:color="auto"/>
        <w:right w:val="none" w:sz="0" w:space="0" w:color="auto"/>
      </w:divBdr>
    </w:div>
    <w:div w:id="349724712">
      <w:bodyDiv w:val="1"/>
      <w:marLeft w:val="0"/>
      <w:marRight w:val="0"/>
      <w:marTop w:val="0"/>
      <w:marBottom w:val="0"/>
      <w:divBdr>
        <w:top w:val="none" w:sz="0" w:space="0" w:color="auto"/>
        <w:left w:val="none" w:sz="0" w:space="0" w:color="auto"/>
        <w:bottom w:val="none" w:sz="0" w:space="0" w:color="auto"/>
        <w:right w:val="none" w:sz="0" w:space="0" w:color="auto"/>
      </w:divBdr>
    </w:div>
    <w:div w:id="350885867">
      <w:bodyDiv w:val="1"/>
      <w:marLeft w:val="0"/>
      <w:marRight w:val="0"/>
      <w:marTop w:val="0"/>
      <w:marBottom w:val="0"/>
      <w:divBdr>
        <w:top w:val="none" w:sz="0" w:space="0" w:color="auto"/>
        <w:left w:val="none" w:sz="0" w:space="0" w:color="auto"/>
        <w:bottom w:val="none" w:sz="0" w:space="0" w:color="auto"/>
        <w:right w:val="none" w:sz="0" w:space="0" w:color="auto"/>
      </w:divBdr>
    </w:div>
    <w:div w:id="351346829">
      <w:bodyDiv w:val="1"/>
      <w:marLeft w:val="0"/>
      <w:marRight w:val="0"/>
      <w:marTop w:val="0"/>
      <w:marBottom w:val="0"/>
      <w:divBdr>
        <w:top w:val="none" w:sz="0" w:space="0" w:color="auto"/>
        <w:left w:val="none" w:sz="0" w:space="0" w:color="auto"/>
        <w:bottom w:val="none" w:sz="0" w:space="0" w:color="auto"/>
        <w:right w:val="none" w:sz="0" w:space="0" w:color="auto"/>
      </w:divBdr>
    </w:div>
    <w:div w:id="352804376">
      <w:bodyDiv w:val="1"/>
      <w:marLeft w:val="0"/>
      <w:marRight w:val="0"/>
      <w:marTop w:val="0"/>
      <w:marBottom w:val="0"/>
      <w:divBdr>
        <w:top w:val="none" w:sz="0" w:space="0" w:color="auto"/>
        <w:left w:val="none" w:sz="0" w:space="0" w:color="auto"/>
        <w:bottom w:val="none" w:sz="0" w:space="0" w:color="auto"/>
        <w:right w:val="none" w:sz="0" w:space="0" w:color="auto"/>
      </w:divBdr>
    </w:div>
    <w:div w:id="353310542">
      <w:bodyDiv w:val="1"/>
      <w:marLeft w:val="0"/>
      <w:marRight w:val="0"/>
      <w:marTop w:val="0"/>
      <w:marBottom w:val="0"/>
      <w:divBdr>
        <w:top w:val="none" w:sz="0" w:space="0" w:color="auto"/>
        <w:left w:val="none" w:sz="0" w:space="0" w:color="auto"/>
        <w:bottom w:val="none" w:sz="0" w:space="0" w:color="auto"/>
        <w:right w:val="none" w:sz="0" w:space="0" w:color="auto"/>
      </w:divBdr>
    </w:div>
    <w:div w:id="354813928">
      <w:bodyDiv w:val="1"/>
      <w:marLeft w:val="0"/>
      <w:marRight w:val="0"/>
      <w:marTop w:val="0"/>
      <w:marBottom w:val="0"/>
      <w:divBdr>
        <w:top w:val="none" w:sz="0" w:space="0" w:color="auto"/>
        <w:left w:val="none" w:sz="0" w:space="0" w:color="auto"/>
        <w:bottom w:val="none" w:sz="0" w:space="0" w:color="auto"/>
        <w:right w:val="none" w:sz="0" w:space="0" w:color="auto"/>
      </w:divBdr>
    </w:div>
    <w:div w:id="355623621">
      <w:bodyDiv w:val="1"/>
      <w:marLeft w:val="0"/>
      <w:marRight w:val="0"/>
      <w:marTop w:val="0"/>
      <w:marBottom w:val="0"/>
      <w:divBdr>
        <w:top w:val="none" w:sz="0" w:space="0" w:color="auto"/>
        <w:left w:val="none" w:sz="0" w:space="0" w:color="auto"/>
        <w:bottom w:val="none" w:sz="0" w:space="0" w:color="auto"/>
        <w:right w:val="none" w:sz="0" w:space="0" w:color="auto"/>
      </w:divBdr>
    </w:div>
    <w:div w:id="356004449">
      <w:bodyDiv w:val="1"/>
      <w:marLeft w:val="0"/>
      <w:marRight w:val="0"/>
      <w:marTop w:val="0"/>
      <w:marBottom w:val="0"/>
      <w:divBdr>
        <w:top w:val="none" w:sz="0" w:space="0" w:color="auto"/>
        <w:left w:val="none" w:sz="0" w:space="0" w:color="auto"/>
        <w:bottom w:val="none" w:sz="0" w:space="0" w:color="auto"/>
        <w:right w:val="none" w:sz="0" w:space="0" w:color="auto"/>
      </w:divBdr>
    </w:div>
    <w:div w:id="358750204">
      <w:bodyDiv w:val="1"/>
      <w:marLeft w:val="0"/>
      <w:marRight w:val="0"/>
      <w:marTop w:val="0"/>
      <w:marBottom w:val="0"/>
      <w:divBdr>
        <w:top w:val="none" w:sz="0" w:space="0" w:color="auto"/>
        <w:left w:val="none" w:sz="0" w:space="0" w:color="auto"/>
        <w:bottom w:val="none" w:sz="0" w:space="0" w:color="auto"/>
        <w:right w:val="none" w:sz="0" w:space="0" w:color="auto"/>
      </w:divBdr>
    </w:div>
    <w:div w:id="359285632">
      <w:bodyDiv w:val="1"/>
      <w:marLeft w:val="0"/>
      <w:marRight w:val="0"/>
      <w:marTop w:val="0"/>
      <w:marBottom w:val="0"/>
      <w:divBdr>
        <w:top w:val="none" w:sz="0" w:space="0" w:color="auto"/>
        <w:left w:val="none" w:sz="0" w:space="0" w:color="auto"/>
        <w:bottom w:val="none" w:sz="0" w:space="0" w:color="auto"/>
        <w:right w:val="none" w:sz="0" w:space="0" w:color="auto"/>
      </w:divBdr>
    </w:div>
    <w:div w:id="360939339">
      <w:bodyDiv w:val="1"/>
      <w:marLeft w:val="0"/>
      <w:marRight w:val="0"/>
      <w:marTop w:val="0"/>
      <w:marBottom w:val="0"/>
      <w:divBdr>
        <w:top w:val="none" w:sz="0" w:space="0" w:color="auto"/>
        <w:left w:val="none" w:sz="0" w:space="0" w:color="auto"/>
        <w:bottom w:val="none" w:sz="0" w:space="0" w:color="auto"/>
        <w:right w:val="none" w:sz="0" w:space="0" w:color="auto"/>
      </w:divBdr>
    </w:div>
    <w:div w:id="361445293">
      <w:bodyDiv w:val="1"/>
      <w:marLeft w:val="0"/>
      <w:marRight w:val="0"/>
      <w:marTop w:val="0"/>
      <w:marBottom w:val="0"/>
      <w:divBdr>
        <w:top w:val="none" w:sz="0" w:space="0" w:color="auto"/>
        <w:left w:val="none" w:sz="0" w:space="0" w:color="auto"/>
        <w:bottom w:val="none" w:sz="0" w:space="0" w:color="auto"/>
        <w:right w:val="none" w:sz="0" w:space="0" w:color="auto"/>
      </w:divBdr>
    </w:div>
    <w:div w:id="361856791">
      <w:bodyDiv w:val="1"/>
      <w:marLeft w:val="0"/>
      <w:marRight w:val="0"/>
      <w:marTop w:val="0"/>
      <w:marBottom w:val="0"/>
      <w:divBdr>
        <w:top w:val="none" w:sz="0" w:space="0" w:color="auto"/>
        <w:left w:val="none" w:sz="0" w:space="0" w:color="auto"/>
        <w:bottom w:val="none" w:sz="0" w:space="0" w:color="auto"/>
        <w:right w:val="none" w:sz="0" w:space="0" w:color="auto"/>
      </w:divBdr>
    </w:div>
    <w:div w:id="362483467">
      <w:bodyDiv w:val="1"/>
      <w:marLeft w:val="0"/>
      <w:marRight w:val="0"/>
      <w:marTop w:val="0"/>
      <w:marBottom w:val="0"/>
      <w:divBdr>
        <w:top w:val="none" w:sz="0" w:space="0" w:color="auto"/>
        <w:left w:val="none" w:sz="0" w:space="0" w:color="auto"/>
        <w:bottom w:val="none" w:sz="0" w:space="0" w:color="auto"/>
        <w:right w:val="none" w:sz="0" w:space="0" w:color="auto"/>
      </w:divBdr>
    </w:div>
    <w:div w:id="364252507">
      <w:bodyDiv w:val="1"/>
      <w:marLeft w:val="0"/>
      <w:marRight w:val="0"/>
      <w:marTop w:val="0"/>
      <w:marBottom w:val="0"/>
      <w:divBdr>
        <w:top w:val="none" w:sz="0" w:space="0" w:color="auto"/>
        <w:left w:val="none" w:sz="0" w:space="0" w:color="auto"/>
        <w:bottom w:val="none" w:sz="0" w:space="0" w:color="auto"/>
        <w:right w:val="none" w:sz="0" w:space="0" w:color="auto"/>
      </w:divBdr>
    </w:div>
    <w:div w:id="364715709">
      <w:bodyDiv w:val="1"/>
      <w:marLeft w:val="0"/>
      <w:marRight w:val="0"/>
      <w:marTop w:val="0"/>
      <w:marBottom w:val="0"/>
      <w:divBdr>
        <w:top w:val="none" w:sz="0" w:space="0" w:color="auto"/>
        <w:left w:val="none" w:sz="0" w:space="0" w:color="auto"/>
        <w:bottom w:val="none" w:sz="0" w:space="0" w:color="auto"/>
        <w:right w:val="none" w:sz="0" w:space="0" w:color="auto"/>
      </w:divBdr>
    </w:div>
    <w:div w:id="365372011">
      <w:bodyDiv w:val="1"/>
      <w:marLeft w:val="0"/>
      <w:marRight w:val="0"/>
      <w:marTop w:val="0"/>
      <w:marBottom w:val="0"/>
      <w:divBdr>
        <w:top w:val="none" w:sz="0" w:space="0" w:color="auto"/>
        <w:left w:val="none" w:sz="0" w:space="0" w:color="auto"/>
        <w:bottom w:val="none" w:sz="0" w:space="0" w:color="auto"/>
        <w:right w:val="none" w:sz="0" w:space="0" w:color="auto"/>
      </w:divBdr>
    </w:div>
    <w:div w:id="366150458">
      <w:bodyDiv w:val="1"/>
      <w:marLeft w:val="0"/>
      <w:marRight w:val="0"/>
      <w:marTop w:val="0"/>
      <w:marBottom w:val="0"/>
      <w:divBdr>
        <w:top w:val="none" w:sz="0" w:space="0" w:color="auto"/>
        <w:left w:val="none" w:sz="0" w:space="0" w:color="auto"/>
        <w:bottom w:val="none" w:sz="0" w:space="0" w:color="auto"/>
        <w:right w:val="none" w:sz="0" w:space="0" w:color="auto"/>
      </w:divBdr>
    </w:div>
    <w:div w:id="366832541">
      <w:bodyDiv w:val="1"/>
      <w:marLeft w:val="0"/>
      <w:marRight w:val="0"/>
      <w:marTop w:val="0"/>
      <w:marBottom w:val="0"/>
      <w:divBdr>
        <w:top w:val="none" w:sz="0" w:space="0" w:color="auto"/>
        <w:left w:val="none" w:sz="0" w:space="0" w:color="auto"/>
        <w:bottom w:val="none" w:sz="0" w:space="0" w:color="auto"/>
        <w:right w:val="none" w:sz="0" w:space="0" w:color="auto"/>
      </w:divBdr>
    </w:div>
    <w:div w:id="368727259">
      <w:bodyDiv w:val="1"/>
      <w:marLeft w:val="0"/>
      <w:marRight w:val="0"/>
      <w:marTop w:val="0"/>
      <w:marBottom w:val="0"/>
      <w:divBdr>
        <w:top w:val="none" w:sz="0" w:space="0" w:color="auto"/>
        <w:left w:val="none" w:sz="0" w:space="0" w:color="auto"/>
        <w:bottom w:val="none" w:sz="0" w:space="0" w:color="auto"/>
        <w:right w:val="none" w:sz="0" w:space="0" w:color="auto"/>
      </w:divBdr>
    </w:div>
    <w:div w:id="368847115">
      <w:bodyDiv w:val="1"/>
      <w:marLeft w:val="0"/>
      <w:marRight w:val="0"/>
      <w:marTop w:val="0"/>
      <w:marBottom w:val="0"/>
      <w:divBdr>
        <w:top w:val="none" w:sz="0" w:space="0" w:color="auto"/>
        <w:left w:val="none" w:sz="0" w:space="0" w:color="auto"/>
        <w:bottom w:val="none" w:sz="0" w:space="0" w:color="auto"/>
        <w:right w:val="none" w:sz="0" w:space="0" w:color="auto"/>
      </w:divBdr>
    </w:div>
    <w:div w:id="370883877">
      <w:bodyDiv w:val="1"/>
      <w:marLeft w:val="0"/>
      <w:marRight w:val="0"/>
      <w:marTop w:val="0"/>
      <w:marBottom w:val="0"/>
      <w:divBdr>
        <w:top w:val="none" w:sz="0" w:space="0" w:color="auto"/>
        <w:left w:val="none" w:sz="0" w:space="0" w:color="auto"/>
        <w:bottom w:val="none" w:sz="0" w:space="0" w:color="auto"/>
        <w:right w:val="none" w:sz="0" w:space="0" w:color="auto"/>
      </w:divBdr>
    </w:div>
    <w:div w:id="372116329">
      <w:bodyDiv w:val="1"/>
      <w:marLeft w:val="0"/>
      <w:marRight w:val="0"/>
      <w:marTop w:val="0"/>
      <w:marBottom w:val="0"/>
      <w:divBdr>
        <w:top w:val="none" w:sz="0" w:space="0" w:color="auto"/>
        <w:left w:val="none" w:sz="0" w:space="0" w:color="auto"/>
        <w:bottom w:val="none" w:sz="0" w:space="0" w:color="auto"/>
        <w:right w:val="none" w:sz="0" w:space="0" w:color="auto"/>
      </w:divBdr>
    </w:div>
    <w:div w:id="373505323">
      <w:bodyDiv w:val="1"/>
      <w:marLeft w:val="0"/>
      <w:marRight w:val="0"/>
      <w:marTop w:val="0"/>
      <w:marBottom w:val="0"/>
      <w:divBdr>
        <w:top w:val="none" w:sz="0" w:space="0" w:color="auto"/>
        <w:left w:val="none" w:sz="0" w:space="0" w:color="auto"/>
        <w:bottom w:val="none" w:sz="0" w:space="0" w:color="auto"/>
        <w:right w:val="none" w:sz="0" w:space="0" w:color="auto"/>
      </w:divBdr>
    </w:div>
    <w:div w:id="374351422">
      <w:bodyDiv w:val="1"/>
      <w:marLeft w:val="0"/>
      <w:marRight w:val="0"/>
      <w:marTop w:val="0"/>
      <w:marBottom w:val="0"/>
      <w:divBdr>
        <w:top w:val="none" w:sz="0" w:space="0" w:color="auto"/>
        <w:left w:val="none" w:sz="0" w:space="0" w:color="auto"/>
        <w:bottom w:val="none" w:sz="0" w:space="0" w:color="auto"/>
        <w:right w:val="none" w:sz="0" w:space="0" w:color="auto"/>
      </w:divBdr>
    </w:div>
    <w:div w:id="374625143">
      <w:bodyDiv w:val="1"/>
      <w:marLeft w:val="0"/>
      <w:marRight w:val="0"/>
      <w:marTop w:val="0"/>
      <w:marBottom w:val="0"/>
      <w:divBdr>
        <w:top w:val="none" w:sz="0" w:space="0" w:color="auto"/>
        <w:left w:val="none" w:sz="0" w:space="0" w:color="auto"/>
        <w:bottom w:val="none" w:sz="0" w:space="0" w:color="auto"/>
        <w:right w:val="none" w:sz="0" w:space="0" w:color="auto"/>
      </w:divBdr>
    </w:div>
    <w:div w:id="374739310">
      <w:bodyDiv w:val="1"/>
      <w:marLeft w:val="0"/>
      <w:marRight w:val="0"/>
      <w:marTop w:val="0"/>
      <w:marBottom w:val="0"/>
      <w:divBdr>
        <w:top w:val="none" w:sz="0" w:space="0" w:color="auto"/>
        <w:left w:val="none" w:sz="0" w:space="0" w:color="auto"/>
        <w:bottom w:val="none" w:sz="0" w:space="0" w:color="auto"/>
        <w:right w:val="none" w:sz="0" w:space="0" w:color="auto"/>
      </w:divBdr>
    </w:div>
    <w:div w:id="377702807">
      <w:bodyDiv w:val="1"/>
      <w:marLeft w:val="0"/>
      <w:marRight w:val="0"/>
      <w:marTop w:val="0"/>
      <w:marBottom w:val="0"/>
      <w:divBdr>
        <w:top w:val="none" w:sz="0" w:space="0" w:color="auto"/>
        <w:left w:val="none" w:sz="0" w:space="0" w:color="auto"/>
        <w:bottom w:val="none" w:sz="0" w:space="0" w:color="auto"/>
        <w:right w:val="none" w:sz="0" w:space="0" w:color="auto"/>
      </w:divBdr>
    </w:div>
    <w:div w:id="379406209">
      <w:bodyDiv w:val="1"/>
      <w:marLeft w:val="0"/>
      <w:marRight w:val="0"/>
      <w:marTop w:val="0"/>
      <w:marBottom w:val="0"/>
      <w:divBdr>
        <w:top w:val="none" w:sz="0" w:space="0" w:color="auto"/>
        <w:left w:val="none" w:sz="0" w:space="0" w:color="auto"/>
        <w:bottom w:val="none" w:sz="0" w:space="0" w:color="auto"/>
        <w:right w:val="none" w:sz="0" w:space="0" w:color="auto"/>
      </w:divBdr>
    </w:div>
    <w:div w:id="380330277">
      <w:bodyDiv w:val="1"/>
      <w:marLeft w:val="0"/>
      <w:marRight w:val="0"/>
      <w:marTop w:val="0"/>
      <w:marBottom w:val="0"/>
      <w:divBdr>
        <w:top w:val="none" w:sz="0" w:space="0" w:color="auto"/>
        <w:left w:val="none" w:sz="0" w:space="0" w:color="auto"/>
        <w:bottom w:val="none" w:sz="0" w:space="0" w:color="auto"/>
        <w:right w:val="none" w:sz="0" w:space="0" w:color="auto"/>
      </w:divBdr>
    </w:div>
    <w:div w:id="380400661">
      <w:bodyDiv w:val="1"/>
      <w:marLeft w:val="0"/>
      <w:marRight w:val="0"/>
      <w:marTop w:val="0"/>
      <w:marBottom w:val="0"/>
      <w:divBdr>
        <w:top w:val="none" w:sz="0" w:space="0" w:color="auto"/>
        <w:left w:val="none" w:sz="0" w:space="0" w:color="auto"/>
        <w:bottom w:val="none" w:sz="0" w:space="0" w:color="auto"/>
        <w:right w:val="none" w:sz="0" w:space="0" w:color="auto"/>
      </w:divBdr>
    </w:div>
    <w:div w:id="382674914">
      <w:bodyDiv w:val="1"/>
      <w:marLeft w:val="0"/>
      <w:marRight w:val="0"/>
      <w:marTop w:val="0"/>
      <w:marBottom w:val="0"/>
      <w:divBdr>
        <w:top w:val="none" w:sz="0" w:space="0" w:color="auto"/>
        <w:left w:val="none" w:sz="0" w:space="0" w:color="auto"/>
        <w:bottom w:val="none" w:sz="0" w:space="0" w:color="auto"/>
        <w:right w:val="none" w:sz="0" w:space="0" w:color="auto"/>
      </w:divBdr>
    </w:div>
    <w:div w:id="384523686">
      <w:bodyDiv w:val="1"/>
      <w:marLeft w:val="0"/>
      <w:marRight w:val="0"/>
      <w:marTop w:val="0"/>
      <w:marBottom w:val="0"/>
      <w:divBdr>
        <w:top w:val="none" w:sz="0" w:space="0" w:color="auto"/>
        <w:left w:val="none" w:sz="0" w:space="0" w:color="auto"/>
        <w:bottom w:val="none" w:sz="0" w:space="0" w:color="auto"/>
        <w:right w:val="none" w:sz="0" w:space="0" w:color="auto"/>
      </w:divBdr>
    </w:div>
    <w:div w:id="384646318">
      <w:bodyDiv w:val="1"/>
      <w:marLeft w:val="0"/>
      <w:marRight w:val="0"/>
      <w:marTop w:val="0"/>
      <w:marBottom w:val="0"/>
      <w:divBdr>
        <w:top w:val="none" w:sz="0" w:space="0" w:color="auto"/>
        <w:left w:val="none" w:sz="0" w:space="0" w:color="auto"/>
        <w:bottom w:val="none" w:sz="0" w:space="0" w:color="auto"/>
        <w:right w:val="none" w:sz="0" w:space="0" w:color="auto"/>
      </w:divBdr>
    </w:div>
    <w:div w:id="384716504">
      <w:bodyDiv w:val="1"/>
      <w:marLeft w:val="0"/>
      <w:marRight w:val="0"/>
      <w:marTop w:val="0"/>
      <w:marBottom w:val="0"/>
      <w:divBdr>
        <w:top w:val="none" w:sz="0" w:space="0" w:color="auto"/>
        <w:left w:val="none" w:sz="0" w:space="0" w:color="auto"/>
        <w:bottom w:val="none" w:sz="0" w:space="0" w:color="auto"/>
        <w:right w:val="none" w:sz="0" w:space="0" w:color="auto"/>
      </w:divBdr>
    </w:div>
    <w:div w:id="384716901">
      <w:bodyDiv w:val="1"/>
      <w:marLeft w:val="0"/>
      <w:marRight w:val="0"/>
      <w:marTop w:val="0"/>
      <w:marBottom w:val="0"/>
      <w:divBdr>
        <w:top w:val="none" w:sz="0" w:space="0" w:color="auto"/>
        <w:left w:val="none" w:sz="0" w:space="0" w:color="auto"/>
        <w:bottom w:val="none" w:sz="0" w:space="0" w:color="auto"/>
        <w:right w:val="none" w:sz="0" w:space="0" w:color="auto"/>
      </w:divBdr>
    </w:div>
    <w:div w:id="384722290">
      <w:bodyDiv w:val="1"/>
      <w:marLeft w:val="0"/>
      <w:marRight w:val="0"/>
      <w:marTop w:val="0"/>
      <w:marBottom w:val="0"/>
      <w:divBdr>
        <w:top w:val="none" w:sz="0" w:space="0" w:color="auto"/>
        <w:left w:val="none" w:sz="0" w:space="0" w:color="auto"/>
        <w:bottom w:val="none" w:sz="0" w:space="0" w:color="auto"/>
        <w:right w:val="none" w:sz="0" w:space="0" w:color="auto"/>
      </w:divBdr>
    </w:div>
    <w:div w:id="385761011">
      <w:bodyDiv w:val="1"/>
      <w:marLeft w:val="0"/>
      <w:marRight w:val="0"/>
      <w:marTop w:val="0"/>
      <w:marBottom w:val="0"/>
      <w:divBdr>
        <w:top w:val="none" w:sz="0" w:space="0" w:color="auto"/>
        <w:left w:val="none" w:sz="0" w:space="0" w:color="auto"/>
        <w:bottom w:val="none" w:sz="0" w:space="0" w:color="auto"/>
        <w:right w:val="none" w:sz="0" w:space="0" w:color="auto"/>
      </w:divBdr>
    </w:div>
    <w:div w:id="385838492">
      <w:bodyDiv w:val="1"/>
      <w:marLeft w:val="0"/>
      <w:marRight w:val="0"/>
      <w:marTop w:val="0"/>
      <w:marBottom w:val="0"/>
      <w:divBdr>
        <w:top w:val="none" w:sz="0" w:space="0" w:color="auto"/>
        <w:left w:val="none" w:sz="0" w:space="0" w:color="auto"/>
        <w:bottom w:val="none" w:sz="0" w:space="0" w:color="auto"/>
        <w:right w:val="none" w:sz="0" w:space="0" w:color="auto"/>
      </w:divBdr>
    </w:div>
    <w:div w:id="385839707">
      <w:bodyDiv w:val="1"/>
      <w:marLeft w:val="0"/>
      <w:marRight w:val="0"/>
      <w:marTop w:val="0"/>
      <w:marBottom w:val="0"/>
      <w:divBdr>
        <w:top w:val="none" w:sz="0" w:space="0" w:color="auto"/>
        <w:left w:val="none" w:sz="0" w:space="0" w:color="auto"/>
        <w:bottom w:val="none" w:sz="0" w:space="0" w:color="auto"/>
        <w:right w:val="none" w:sz="0" w:space="0" w:color="auto"/>
      </w:divBdr>
    </w:div>
    <w:div w:id="386152664">
      <w:bodyDiv w:val="1"/>
      <w:marLeft w:val="0"/>
      <w:marRight w:val="0"/>
      <w:marTop w:val="0"/>
      <w:marBottom w:val="0"/>
      <w:divBdr>
        <w:top w:val="none" w:sz="0" w:space="0" w:color="auto"/>
        <w:left w:val="none" w:sz="0" w:space="0" w:color="auto"/>
        <w:bottom w:val="none" w:sz="0" w:space="0" w:color="auto"/>
        <w:right w:val="none" w:sz="0" w:space="0" w:color="auto"/>
      </w:divBdr>
    </w:div>
    <w:div w:id="386223610">
      <w:bodyDiv w:val="1"/>
      <w:marLeft w:val="0"/>
      <w:marRight w:val="0"/>
      <w:marTop w:val="0"/>
      <w:marBottom w:val="0"/>
      <w:divBdr>
        <w:top w:val="none" w:sz="0" w:space="0" w:color="auto"/>
        <w:left w:val="none" w:sz="0" w:space="0" w:color="auto"/>
        <w:bottom w:val="none" w:sz="0" w:space="0" w:color="auto"/>
        <w:right w:val="none" w:sz="0" w:space="0" w:color="auto"/>
      </w:divBdr>
    </w:div>
    <w:div w:id="387148098">
      <w:bodyDiv w:val="1"/>
      <w:marLeft w:val="0"/>
      <w:marRight w:val="0"/>
      <w:marTop w:val="0"/>
      <w:marBottom w:val="0"/>
      <w:divBdr>
        <w:top w:val="none" w:sz="0" w:space="0" w:color="auto"/>
        <w:left w:val="none" w:sz="0" w:space="0" w:color="auto"/>
        <w:bottom w:val="none" w:sz="0" w:space="0" w:color="auto"/>
        <w:right w:val="none" w:sz="0" w:space="0" w:color="auto"/>
      </w:divBdr>
    </w:div>
    <w:div w:id="387535009">
      <w:bodyDiv w:val="1"/>
      <w:marLeft w:val="0"/>
      <w:marRight w:val="0"/>
      <w:marTop w:val="0"/>
      <w:marBottom w:val="0"/>
      <w:divBdr>
        <w:top w:val="none" w:sz="0" w:space="0" w:color="auto"/>
        <w:left w:val="none" w:sz="0" w:space="0" w:color="auto"/>
        <w:bottom w:val="none" w:sz="0" w:space="0" w:color="auto"/>
        <w:right w:val="none" w:sz="0" w:space="0" w:color="auto"/>
      </w:divBdr>
    </w:div>
    <w:div w:id="388039694">
      <w:bodyDiv w:val="1"/>
      <w:marLeft w:val="0"/>
      <w:marRight w:val="0"/>
      <w:marTop w:val="0"/>
      <w:marBottom w:val="0"/>
      <w:divBdr>
        <w:top w:val="none" w:sz="0" w:space="0" w:color="auto"/>
        <w:left w:val="none" w:sz="0" w:space="0" w:color="auto"/>
        <w:bottom w:val="none" w:sz="0" w:space="0" w:color="auto"/>
        <w:right w:val="none" w:sz="0" w:space="0" w:color="auto"/>
      </w:divBdr>
    </w:div>
    <w:div w:id="388117893">
      <w:bodyDiv w:val="1"/>
      <w:marLeft w:val="0"/>
      <w:marRight w:val="0"/>
      <w:marTop w:val="0"/>
      <w:marBottom w:val="0"/>
      <w:divBdr>
        <w:top w:val="none" w:sz="0" w:space="0" w:color="auto"/>
        <w:left w:val="none" w:sz="0" w:space="0" w:color="auto"/>
        <w:bottom w:val="none" w:sz="0" w:space="0" w:color="auto"/>
        <w:right w:val="none" w:sz="0" w:space="0" w:color="auto"/>
      </w:divBdr>
    </w:div>
    <w:div w:id="388385277">
      <w:bodyDiv w:val="1"/>
      <w:marLeft w:val="0"/>
      <w:marRight w:val="0"/>
      <w:marTop w:val="0"/>
      <w:marBottom w:val="0"/>
      <w:divBdr>
        <w:top w:val="none" w:sz="0" w:space="0" w:color="auto"/>
        <w:left w:val="none" w:sz="0" w:space="0" w:color="auto"/>
        <w:bottom w:val="none" w:sz="0" w:space="0" w:color="auto"/>
        <w:right w:val="none" w:sz="0" w:space="0" w:color="auto"/>
      </w:divBdr>
    </w:div>
    <w:div w:id="388959317">
      <w:bodyDiv w:val="1"/>
      <w:marLeft w:val="0"/>
      <w:marRight w:val="0"/>
      <w:marTop w:val="0"/>
      <w:marBottom w:val="0"/>
      <w:divBdr>
        <w:top w:val="none" w:sz="0" w:space="0" w:color="auto"/>
        <w:left w:val="none" w:sz="0" w:space="0" w:color="auto"/>
        <w:bottom w:val="none" w:sz="0" w:space="0" w:color="auto"/>
        <w:right w:val="none" w:sz="0" w:space="0" w:color="auto"/>
      </w:divBdr>
    </w:div>
    <w:div w:id="390345537">
      <w:bodyDiv w:val="1"/>
      <w:marLeft w:val="0"/>
      <w:marRight w:val="0"/>
      <w:marTop w:val="0"/>
      <w:marBottom w:val="0"/>
      <w:divBdr>
        <w:top w:val="none" w:sz="0" w:space="0" w:color="auto"/>
        <w:left w:val="none" w:sz="0" w:space="0" w:color="auto"/>
        <w:bottom w:val="none" w:sz="0" w:space="0" w:color="auto"/>
        <w:right w:val="none" w:sz="0" w:space="0" w:color="auto"/>
      </w:divBdr>
    </w:div>
    <w:div w:id="390349272">
      <w:bodyDiv w:val="1"/>
      <w:marLeft w:val="0"/>
      <w:marRight w:val="0"/>
      <w:marTop w:val="0"/>
      <w:marBottom w:val="0"/>
      <w:divBdr>
        <w:top w:val="none" w:sz="0" w:space="0" w:color="auto"/>
        <w:left w:val="none" w:sz="0" w:space="0" w:color="auto"/>
        <w:bottom w:val="none" w:sz="0" w:space="0" w:color="auto"/>
        <w:right w:val="none" w:sz="0" w:space="0" w:color="auto"/>
      </w:divBdr>
    </w:div>
    <w:div w:id="393359170">
      <w:bodyDiv w:val="1"/>
      <w:marLeft w:val="0"/>
      <w:marRight w:val="0"/>
      <w:marTop w:val="0"/>
      <w:marBottom w:val="0"/>
      <w:divBdr>
        <w:top w:val="none" w:sz="0" w:space="0" w:color="auto"/>
        <w:left w:val="none" w:sz="0" w:space="0" w:color="auto"/>
        <w:bottom w:val="none" w:sz="0" w:space="0" w:color="auto"/>
        <w:right w:val="none" w:sz="0" w:space="0" w:color="auto"/>
      </w:divBdr>
    </w:div>
    <w:div w:id="393889182">
      <w:bodyDiv w:val="1"/>
      <w:marLeft w:val="0"/>
      <w:marRight w:val="0"/>
      <w:marTop w:val="0"/>
      <w:marBottom w:val="0"/>
      <w:divBdr>
        <w:top w:val="none" w:sz="0" w:space="0" w:color="auto"/>
        <w:left w:val="none" w:sz="0" w:space="0" w:color="auto"/>
        <w:bottom w:val="none" w:sz="0" w:space="0" w:color="auto"/>
        <w:right w:val="none" w:sz="0" w:space="0" w:color="auto"/>
      </w:divBdr>
    </w:div>
    <w:div w:id="399328615">
      <w:bodyDiv w:val="1"/>
      <w:marLeft w:val="0"/>
      <w:marRight w:val="0"/>
      <w:marTop w:val="0"/>
      <w:marBottom w:val="0"/>
      <w:divBdr>
        <w:top w:val="none" w:sz="0" w:space="0" w:color="auto"/>
        <w:left w:val="none" w:sz="0" w:space="0" w:color="auto"/>
        <w:bottom w:val="none" w:sz="0" w:space="0" w:color="auto"/>
        <w:right w:val="none" w:sz="0" w:space="0" w:color="auto"/>
      </w:divBdr>
    </w:div>
    <w:div w:id="404495257">
      <w:bodyDiv w:val="1"/>
      <w:marLeft w:val="0"/>
      <w:marRight w:val="0"/>
      <w:marTop w:val="0"/>
      <w:marBottom w:val="0"/>
      <w:divBdr>
        <w:top w:val="none" w:sz="0" w:space="0" w:color="auto"/>
        <w:left w:val="none" w:sz="0" w:space="0" w:color="auto"/>
        <w:bottom w:val="none" w:sz="0" w:space="0" w:color="auto"/>
        <w:right w:val="none" w:sz="0" w:space="0" w:color="auto"/>
      </w:divBdr>
    </w:div>
    <w:div w:id="405231580">
      <w:bodyDiv w:val="1"/>
      <w:marLeft w:val="0"/>
      <w:marRight w:val="0"/>
      <w:marTop w:val="0"/>
      <w:marBottom w:val="0"/>
      <w:divBdr>
        <w:top w:val="none" w:sz="0" w:space="0" w:color="auto"/>
        <w:left w:val="none" w:sz="0" w:space="0" w:color="auto"/>
        <w:bottom w:val="none" w:sz="0" w:space="0" w:color="auto"/>
        <w:right w:val="none" w:sz="0" w:space="0" w:color="auto"/>
      </w:divBdr>
    </w:div>
    <w:div w:id="405692159">
      <w:bodyDiv w:val="1"/>
      <w:marLeft w:val="0"/>
      <w:marRight w:val="0"/>
      <w:marTop w:val="0"/>
      <w:marBottom w:val="0"/>
      <w:divBdr>
        <w:top w:val="none" w:sz="0" w:space="0" w:color="auto"/>
        <w:left w:val="none" w:sz="0" w:space="0" w:color="auto"/>
        <w:bottom w:val="none" w:sz="0" w:space="0" w:color="auto"/>
        <w:right w:val="none" w:sz="0" w:space="0" w:color="auto"/>
      </w:divBdr>
    </w:div>
    <w:div w:id="406148023">
      <w:bodyDiv w:val="1"/>
      <w:marLeft w:val="0"/>
      <w:marRight w:val="0"/>
      <w:marTop w:val="0"/>
      <w:marBottom w:val="0"/>
      <w:divBdr>
        <w:top w:val="none" w:sz="0" w:space="0" w:color="auto"/>
        <w:left w:val="none" w:sz="0" w:space="0" w:color="auto"/>
        <w:bottom w:val="none" w:sz="0" w:space="0" w:color="auto"/>
        <w:right w:val="none" w:sz="0" w:space="0" w:color="auto"/>
      </w:divBdr>
    </w:div>
    <w:div w:id="407313253">
      <w:bodyDiv w:val="1"/>
      <w:marLeft w:val="0"/>
      <w:marRight w:val="0"/>
      <w:marTop w:val="0"/>
      <w:marBottom w:val="0"/>
      <w:divBdr>
        <w:top w:val="none" w:sz="0" w:space="0" w:color="auto"/>
        <w:left w:val="none" w:sz="0" w:space="0" w:color="auto"/>
        <w:bottom w:val="none" w:sz="0" w:space="0" w:color="auto"/>
        <w:right w:val="none" w:sz="0" w:space="0" w:color="auto"/>
      </w:divBdr>
    </w:div>
    <w:div w:id="408112453">
      <w:bodyDiv w:val="1"/>
      <w:marLeft w:val="0"/>
      <w:marRight w:val="0"/>
      <w:marTop w:val="0"/>
      <w:marBottom w:val="0"/>
      <w:divBdr>
        <w:top w:val="none" w:sz="0" w:space="0" w:color="auto"/>
        <w:left w:val="none" w:sz="0" w:space="0" w:color="auto"/>
        <w:bottom w:val="none" w:sz="0" w:space="0" w:color="auto"/>
        <w:right w:val="none" w:sz="0" w:space="0" w:color="auto"/>
      </w:divBdr>
    </w:div>
    <w:div w:id="408581238">
      <w:bodyDiv w:val="1"/>
      <w:marLeft w:val="0"/>
      <w:marRight w:val="0"/>
      <w:marTop w:val="0"/>
      <w:marBottom w:val="0"/>
      <w:divBdr>
        <w:top w:val="none" w:sz="0" w:space="0" w:color="auto"/>
        <w:left w:val="none" w:sz="0" w:space="0" w:color="auto"/>
        <w:bottom w:val="none" w:sz="0" w:space="0" w:color="auto"/>
        <w:right w:val="none" w:sz="0" w:space="0" w:color="auto"/>
      </w:divBdr>
    </w:div>
    <w:div w:id="409233773">
      <w:bodyDiv w:val="1"/>
      <w:marLeft w:val="0"/>
      <w:marRight w:val="0"/>
      <w:marTop w:val="0"/>
      <w:marBottom w:val="0"/>
      <w:divBdr>
        <w:top w:val="none" w:sz="0" w:space="0" w:color="auto"/>
        <w:left w:val="none" w:sz="0" w:space="0" w:color="auto"/>
        <w:bottom w:val="none" w:sz="0" w:space="0" w:color="auto"/>
        <w:right w:val="none" w:sz="0" w:space="0" w:color="auto"/>
      </w:divBdr>
    </w:div>
    <w:div w:id="409425567">
      <w:bodyDiv w:val="1"/>
      <w:marLeft w:val="0"/>
      <w:marRight w:val="0"/>
      <w:marTop w:val="0"/>
      <w:marBottom w:val="0"/>
      <w:divBdr>
        <w:top w:val="none" w:sz="0" w:space="0" w:color="auto"/>
        <w:left w:val="none" w:sz="0" w:space="0" w:color="auto"/>
        <w:bottom w:val="none" w:sz="0" w:space="0" w:color="auto"/>
        <w:right w:val="none" w:sz="0" w:space="0" w:color="auto"/>
      </w:divBdr>
    </w:div>
    <w:div w:id="411003768">
      <w:bodyDiv w:val="1"/>
      <w:marLeft w:val="0"/>
      <w:marRight w:val="0"/>
      <w:marTop w:val="0"/>
      <w:marBottom w:val="0"/>
      <w:divBdr>
        <w:top w:val="none" w:sz="0" w:space="0" w:color="auto"/>
        <w:left w:val="none" w:sz="0" w:space="0" w:color="auto"/>
        <w:bottom w:val="none" w:sz="0" w:space="0" w:color="auto"/>
        <w:right w:val="none" w:sz="0" w:space="0" w:color="auto"/>
      </w:divBdr>
    </w:div>
    <w:div w:id="412359574">
      <w:bodyDiv w:val="1"/>
      <w:marLeft w:val="0"/>
      <w:marRight w:val="0"/>
      <w:marTop w:val="0"/>
      <w:marBottom w:val="0"/>
      <w:divBdr>
        <w:top w:val="none" w:sz="0" w:space="0" w:color="auto"/>
        <w:left w:val="none" w:sz="0" w:space="0" w:color="auto"/>
        <w:bottom w:val="none" w:sz="0" w:space="0" w:color="auto"/>
        <w:right w:val="none" w:sz="0" w:space="0" w:color="auto"/>
      </w:divBdr>
    </w:div>
    <w:div w:id="413480091">
      <w:bodyDiv w:val="1"/>
      <w:marLeft w:val="0"/>
      <w:marRight w:val="0"/>
      <w:marTop w:val="0"/>
      <w:marBottom w:val="0"/>
      <w:divBdr>
        <w:top w:val="none" w:sz="0" w:space="0" w:color="auto"/>
        <w:left w:val="none" w:sz="0" w:space="0" w:color="auto"/>
        <w:bottom w:val="none" w:sz="0" w:space="0" w:color="auto"/>
        <w:right w:val="none" w:sz="0" w:space="0" w:color="auto"/>
      </w:divBdr>
    </w:div>
    <w:div w:id="413891887">
      <w:bodyDiv w:val="1"/>
      <w:marLeft w:val="0"/>
      <w:marRight w:val="0"/>
      <w:marTop w:val="0"/>
      <w:marBottom w:val="0"/>
      <w:divBdr>
        <w:top w:val="none" w:sz="0" w:space="0" w:color="auto"/>
        <w:left w:val="none" w:sz="0" w:space="0" w:color="auto"/>
        <w:bottom w:val="none" w:sz="0" w:space="0" w:color="auto"/>
        <w:right w:val="none" w:sz="0" w:space="0" w:color="auto"/>
      </w:divBdr>
    </w:div>
    <w:div w:id="416174826">
      <w:bodyDiv w:val="1"/>
      <w:marLeft w:val="0"/>
      <w:marRight w:val="0"/>
      <w:marTop w:val="0"/>
      <w:marBottom w:val="0"/>
      <w:divBdr>
        <w:top w:val="none" w:sz="0" w:space="0" w:color="auto"/>
        <w:left w:val="none" w:sz="0" w:space="0" w:color="auto"/>
        <w:bottom w:val="none" w:sz="0" w:space="0" w:color="auto"/>
        <w:right w:val="none" w:sz="0" w:space="0" w:color="auto"/>
      </w:divBdr>
    </w:div>
    <w:div w:id="416827114">
      <w:bodyDiv w:val="1"/>
      <w:marLeft w:val="0"/>
      <w:marRight w:val="0"/>
      <w:marTop w:val="0"/>
      <w:marBottom w:val="0"/>
      <w:divBdr>
        <w:top w:val="none" w:sz="0" w:space="0" w:color="auto"/>
        <w:left w:val="none" w:sz="0" w:space="0" w:color="auto"/>
        <w:bottom w:val="none" w:sz="0" w:space="0" w:color="auto"/>
        <w:right w:val="none" w:sz="0" w:space="0" w:color="auto"/>
      </w:divBdr>
    </w:div>
    <w:div w:id="418454598">
      <w:bodyDiv w:val="1"/>
      <w:marLeft w:val="0"/>
      <w:marRight w:val="0"/>
      <w:marTop w:val="0"/>
      <w:marBottom w:val="0"/>
      <w:divBdr>
        <w:top w:val="none" w:sz="0" w:space="0" w:color="auto"/>
        <w:left w:val="none" w:sz="0" w:space="0" w:color="auto"/>
        <w:bottom w:val="none" w:sz="0" w:space="0" w:color="auto"/>
        <w:right w:val="none" w:sz="0" w:space="0" w:color="auto"/>
      </w:divBdr>
    </w:div>
    <w:div w:id="420106134">
      <w:bodyDiv w:val="1"/>
      <w:marLeft w:val="0"/>
      <w:marRight w:val="0"/>
      <w:marTop w:val="0"/>
      <w:marBottom w:val="0"/>
      <w:divBdr>
        <w:top w:val="none" w:sz="0" w:space="0" w:color="auto"/>
        <w:left w:val="none" w:sz="0" w:space="0" w:color="auto"/>
        <w:bottom w:val="none" w:sz="0" w:space="0" w:color="auto"/>
        <w:right w:val="none" w:sz="0" w:space="0" w:color="auto"/>
      </w:divBdr>
    </w:div>
    <w:div w:id="423574691">
      <w:bodyDiv w:val="1"/>
      <w:marLeft w:val="0"/>
      <w:marRight w:val="0"/>
      <w:marTop w:val="0"/>
      <w:marBottom w:val="0"/>
      <w:divBdr>
        <w:top w:val="none" w:sz="0" w:space="0" w:color="auto"/>
        <w:left w:val="none" w:sz="0" w:space="0" w:color="auto"/>
        <w:bottom w:val="none" w:sz="0" w:space="0" w:color="auto"/>
        <w:right w:val="none" w:sz="0" w:space="0" w:color="auto"/>
      </w:divBdr>
    </w:div>
    <w:div w:id="424497691">
      <w:bodyDiv w:val="1"/>
      <w:marLeft w:val="0"/>
      <w:marRight w:val="0"/>
      <w:marTop w:val="0"/>
      <w:marBottom w:val="0"/>
      <w:divBdr>
        <w:top w:val="none" w:sz="0" w:space="0" w:color="auto"/>
        <w:left w:val="none" w:sz="0" w:space="0" w:color="auto"/>
        <w:bottom w:val="none" w:sz="0" w:space="0" w:color="auto"/>
        <w:right w:val="none" w:sz="0" w:space="0" w:color="auto"/>
      </w:divBdr>
    </w:div>
    <w:div w:id="429860514">
      <w:bodyDiv w:val="1"/>
      <w:marLeft w:val="0"/>
      <w:marRight w:val="0"/>
      <w:marTop w:val="0"/>
      <w:marBottom w:val="0"/>
      <w:divBdr>
        <w:top w:val="none" w:sz="0" w:space="0" w:color="auto"/>
        <w:left w:val="none" w:sz="0" w:space="0" w:color="auto"/>
        <w:bottom w:val="none" w:sz="0" w:space="0" w:color="auto"/>
        <w:right w:val="none" w:sz="0" w:space="0" w:color="auto"/>
      </w:divBdr>
    </w:div>
    <w:div w:id="430778730">
      <w:bodyDiv w:val="1"/>
      <w:marLeft w:val="0"/>
      <w:marRight w:val="0"/>
      <w:marTop w:val="0"/>
      <w:marBottom w:val="0"/>
      <w:divBdr>
        <w:top w:val="none" w:sz="0" w:space="0" w:color="auto"/>
        <w:left w:val="none" w:sz="0" w:space="0" w:color="auto"/>
        <w:bottom w:val="none" w:sz="0" w:space="0" w:color="auto"/>
        <w:right w:val="none" w:sz="0" w:space="0" w:color="auto"/>
      </w:divBdr>
    </w:div>
    <w:div w:id="430780338">
      <w:bodyDiv w:val="1"/>
      <w:marLeft w:val="0"/>
      <w:marRight w:val="0"/>
      <w:marTop w:val="0"/>
      <w:marBottom w:val="0"/>
      <w:divBdr>
        <w:top w:val="none" w:sz="0" w:space="0" w:color="auto"/>
        <w:left w:val="none" w:sz="0" w:space="0" w:color="auto"/>
        <w:bottom w:val="none" w:sz="0" w:space="0" w:color="auto"/>
        <w:right w:val="none" w:sz="0" w:space="0" w:color="auto"/>
      </w:divBdr>
    </w:div>
    <w:div w:id="430899241">
      <w:bodyDiv w:val="1"/>
      <w:marLeft w:val="0"/>
      <w:marRight w:val="0"/>
      <w:marTop w:val="0"/>
      <w:marBottom w:val="0"/>
      <w:divBdr>
        <w:top w:val="none" w:sz="0" w:space="0" w:color="auto"/>
        <w:left w:val="none" w:sz="0" w:space="0" w:color="auto"/>
        <w:bottom w:val="none" w:sz="0" w:space="0" w:color="auto"/>
        <w:right w:val="none" w:sz="0" w:space="0" w:color="auto"/>
      </w:divBdr>
    </w:div>
    <w:div w:id="432435452">
      <w:bodyDiv w:val="1"/>
      <w:marLeft w:val="0"/>
      <w:marRight w:val="0"/>
      <w:marTop w:val="0"/>
      <w:marBottom w:val="0"/>
      <w:divBdr>
        <w:top w:val="none" w:sz="0" w:space="0" w:color="auto"/>
        <w:left w:val="none" w:sz="0" w:space="0" w:color="auto"/>
        <w:bottom w:val="none" w:sz="0" w:space="0" w:color="auto"/>
        <w:right w:val="none" w:sz="0" w:space="0" w:color="auto"/>
      </w:divBdr>
    </w:div>
    <w:div w:id="433525241">
      <w:bodyDiv w:val="1"/>
      <w:marLeft w:val="0"/>
      <w:marRight w:val="0"/>
      <w:marTop w:val="0"/>
      <w:marBottom w:val="0"/>
      <w:divBdr>
        <w:top w:val="none" w:sz="0" w:space="0" w:color="auto"/>
        <w:left w:val="none" w:sz="0" w:space="0" w:color="auto"/>
        <w:bottom w:val="none" w:sz="0" w:space="0" w:color="auto"/>
        <w:right w:val="none" w:sz="0" w:space="0" w:color="auto"/>
      </w:divBdr>
    </w:div>
    <w:div w:id="434523493">
      <w:bodyDiv w:val="1"/>
      <w:marLeft w:val="0"/>
      <w:marRight w:val="0"/>
      <w:marTop w:val="0"/>
      <w:marBottom w:val="0"/>
      <w:divBdr>
        <w:top w:val="none" w:sz="0" w:space="0" w:color="auto"/>
        <w:left w:val="none" w:sz="0" w:space="0" w:color="auto"/>
        <w:bottom w:val="none" w:sz="0" w:space="0" w:color="auto"/>
        <w:right w:val="none" w:sz="0" w:space="0" w:color="auto"/>
      </w:divBdr>
    </w:div>
    <w:div w:id="436759022">
      <w:bodyDiv w:val="1"/>
      <w:marLeft w:val="0"/>
      <w:marRight w:val="0"/>
      <w:marTop w:val="0"/>
      <w:marBottom w:val="0"/>
      <w:divBdr>
        <w:top w:val="none" w:sz="0" w:space="0" w:color="auto"/>
        <w:left w:val="none" w:sz="0" w:space="0" w:color="auto"/>
        <w:bottom w:val="none" w:sz="0" w:space="0" w:color="auto"/>
        <w:right w:val="none" w:sz="0" w:space="0" w:color="auto"/>
      </w:divBdr>
    </w:div>
    <w:div w:id="437605992">
      <w:bodyDiv w:val="1"/>
      <w:marLeft w:val="0"/>
      <w:marRight w:val="0"/>
      <w:marTop w:val="0"/>
      <w:marBottom w:val="0"/>
      <w:divBdr>
        <w:top w:val="none" w:sz="0" w:space="0" w:color="auto"/>
        <w:left w:val="none" w:sz="0" w:space="0" w:color="auto"/>
        <w:bottom w:val="none" w:sz="0" w:space="0" w:color="auto"/>
        <w:right w:val="none" w:sz="0" w:space="0" w:color="auto"/>
      </w:divBdr>
    </w:div>
    <w:div w:id="439229761">
      <w:bodyDiv w:val="1"/>
      <w:marLeft w:val="0"/>
      <w:marRight w:val="0"/>
      <w:marTop w:val="0"/>
      <w:marBottom w:val="0"/>
      <w:divBdr>
        <w:top w:val="none" w:sz="0" w:space="0" w:color="auto"/>
        <w:left w:val="none" w:sz="0" w:space="0" w:color="auto"/>
        <w:bottom w:val="none" w:sz="0" w:space="0" w:color="auto"/>
        <w:right w:val="none" w:sz="0" w:space="0" w:color="auto"/>
      </w:divBdr>
    </w:div>
    <w:div w:id="439842095">
      <w:bodyDiv w:val="1"/>
      <w:marLeft w:val="0"/>
      <w:marRight w:val="0"/>
      <w:marTop w:val="0"/>
      <w:marBottom w:val="0"/>
      <w:divBdr>
        <w:top w:val="none" w:sz="0" w:space="0" w:color="auto"/>
        <w:left w:val="none" w:sz="0" w:space="0" w:color="auto"/>
        <w:bottom w:val="none" w:sz="0" w:space="0" w:color="auto"/>
        <w:right w:val="none" w:sz="0" w:space="0" w:color="auto"/>
      </w:divBdr>
    </w:div>
    <w:div w:id="441801859">
      <w:bodyDiv w:val="1"/>
      <w:marLeft w:val="0"/>
      <w:marRight w:val="0"/>
      <w:marTop w:val="0"/>
      <w:marBottom w:val="0"/>
      <w:divBdr>
        <w:top w:val="none" w:sz="0" w:space="0" w:color="auto"/>
        <w:left w:val="none" w:sz="0" w:space="0" w:color="auto"/>
        <w:bottom w:val="none" w:sz="0" w:space="0" w:color="auto"/>
        <w:right w:val="none" w:sz="0" w:space="0" w:color="auto"/>
      </w:divBdr>
    </w:div>
    <w:div w:id="446317728">
      <w:bodyDiv w:val="1"/>
      <w:marLeft w:val="0"/>
      <w:marRight w:val="0"/>
      <w:marTop w:val="0"/>
      <w:marBottom w:val="0"/>
      <w:divBdr>
        <w:top w:val="none" w:sz="0" w:space="0" w:color="auto"/>
        <w:left w:val="none" w:sz="0" w:space="0" w:color="auto"/>
        <w:bottom w:val="none" w:sz="0" w:space="0" w:color="auto"/>
        <w:right w:val="none" w:sz="0" w:space="0" w:color="auto"/>
      </w:divBdr>
    </w:div>
    <w:div w:id="446704651">
      <w:bodyDiv w:val="1"/>
      <w:marLeft w:val="0"/>
      <w:marRight w:val="0"/>
      <w:marTop w:val="0"/>
      <w:marBottom w:val="0"/>
      <w:divBdr>
        <w:top w:val="none" w:sz="0" w:space="0" w:color="auto"/>
        <w:left w:val="none" w:sz="0" w:space="0" w:color="auto"/>
        <w:bottom w:val="none" w:sz="0" w:space="0" w:color="auto"/>
        <w:right w:val="none" w:sz="0" w:space="0" w:color="auto"/>
      </w:divBdr>
    </w:div>
    <w:div w:id="446893499">
      <w:bodyDiv w:val="1"/>
      <w:marLeft w:val="0"/>
      <w:marRight w:val="0"/>
      <w:marTop w:val="0"/>
      <w:marBottom w:val="0"/>
      <w:divBdr>
        <w:top w:val="none" w:sz="0" w:space="0" w:color="auto"/>
        <w:left w:val="none" w:sz="0" w:space="0" w:color="auto"/>
        <w:bottom w:val="none" w:sz="0" w:space="0" w:color="auto"/>
        <w:right w:val="none" w:sz="0" w:space="0" w:color="auto"/>
      </w:divBdr>
    </w:div>
    <w:div w:id="449251276">
      <w:bodyDiv w:val="1"/>
      <w:marLeft w:val="0"/>
      <w:marRight w:val="0"/>
      <w:marTop w:val="0"/>
      <w:marBottom w:val="0"/>
      <w:divBdr>
        <w:top w:val="none" w:sz="0" w:space="0" w:color="auto"/>
        <w:left w:val="none" w:sz="0" w:space="0" w:color="auto"/>
        <w:bottom w:val="none" w:sz="0" w:space="0" w:color="auto"/>
        <w:right w:val="none" w:sz="0" w:space="0" w:color="auto"/>
      </w:divBdr>
    </w:div>
    <w:div w:id="449326870">
      <w:bodyDiv w:val="1"/>
      <w:marLeft w:val="0"/>
      <w:marRight w:val="0"/>
      <w:marTop w:val="0"/>
      <w:marBottom w:val="0"/>
      <w:divBdr>
        <w:top w:val="none" w:sz="0" w:space="0" w:color="auto"/>
        <w:left w:val="none" w:sz="0" w:space="0" w:color="auto"/>
        <w:bottom w:val="none" w:sz="0" w:space="0" w:color="auto"/>
        <w:right w:val="none" w:sz="0" w:space="0" w:color="auto"/>
      </w:divBdr>
    </w:div>
    <w:div w:id="450635001">
      <w:bodyDiv w:val="1"/>
      <w:marLeft w:val="0"/>
      <w:marRight w:val="0"/>
      <w:marTop w:val="0"/>
      <w:marBottom w:val="0"/>
      <w:divBdr>
        <w:top w:val="none" w:sz="0" w:space="0" w:color="auto"/>
        <w:left w:val="none" w:sz="0" w:space="0" w:color="auto"/>
        <w:bottom w:val="none" w:sz="0" w:space="0" w:color="auto"/>
        <w:right w:val="none" w:sz="0" w:space="0" w:color="auto"/>
      </w:divBdr>
    </w:div>
    <w:div w:id="452217529">
      <w:bodyDiv w:val="1"/>
      <w:marLeft w:val="0"/>
      <w:marRight w:val="0"/>
      <w:marTop w:val="0"/>
      <w:marBottom w:val="0"/>
      <w:divBdr>
        <w:top w:val="none" w:sz="0" w:space="0" w:color="auto"/>
        <w:left w:val="none" w:sz="0" w:space="0" w:color="auto"/>
        <w:bottom w:val="none" w:sz="0" w:space="0" w:color="auto"/>
        <w:right w:val="none" w:sz="0" w:space="0" w:color="auto"/>
      </w:divBdr>
    </w:div>
    <w:div w:id="454375122">
      <w:bodyDiv w:val="1"/>
      <w:marLeft w:val="0"/>
      <w:marRight w:val="0"/>
      <w:marTop w:val="0"/>
      <w:marBottom w:val="0"/>
      <w:divBdr>
        <w:top w:val="none" w:sz="0" w:space="0" w:color="auto"/>
        <w:left w:val="none" w:sz="0" w:space="0" w:color="auto"/>
        <w:bottom w:val="none" w:sz="0" w:space="0" w:color="auto"/>
        <w:right w:val="none" w:sz="0" w:space="0" w:color="auto"/>
      </w:divBdr>
    </w:div>
    <w:div w:id="455371309">
      <w:bodyDiv w:val="1"/>
      <w:marLeft w:val="0"/>
      <w:marRight w:val="0"/>
      <w:marTop w:val="0"/>
      <w:marBottom w:val="0"/>
      <w:divBdr>
        <w:top w:val="none" w:sz="0" w:space="0" w:color="auto"/>
        <w:left w:val="none" w:sz="0" w:space="0" w:color="auto"/>
        <w:bottom w:val="none" w:sz="0" w:space="0" w:color="auto"/>
        <w:right w:val="none" w:sz="0" w:space="0" w:color="auto"/>
      </w:divBdr>
    </w:div>
    <w:div w:id="455952643">
      <w:bodyDiv w:val="1"/>
      <w:marLeft w:val="0"/>
      <w:marRight w:val="0"/>
      <w:marTop w:val="0"/>
      <w:marBottom w:val="0"/>
      <w:divBdr>
        <w:top w:val="none" w:sz="0" w:space="0" w:color="auto"/>
        <w:left w:val="none" w:sz="0" w:space="0" w:color="auto"/>
        <w:bottom w:val="none" w:sz="0" w:space="0" w:color="auto"/>
        <w:right w:val="none" w:sz="0" w:space="0" w:color="auto"/>
      </w:divBdr>
    </w:div>
    <w:div w:id="456458541">
      <w:bodyDiv w:val="1"/>
      <w:marLeft w:val="0"/>
      <w:marRight w:val="0"/>
      <w:marTop w:val="0"/>
      <w:marBottom w:val="0"/>
      <w:divBdr>
        <w:top w:val="none" w:sz="0" w:space="0" w:color="auto"/>
        <w:left w:val="none" w:sz="0" w:space="0" w:color="auto"/>
        <w:bottom w:val="none" w:sz="0" w:space="0" w:color="auto"/>
        <w:right w:val="none" w:sz="0" w:space="0" w:color="auto"/>
      </w:divBdr>
    </w:div>
    <w:div w:id="457189316">
      <w:bodyDiv w:val="1"/>
      <w:marLeft w:val="0"/>
      <w:marRight w:val="0"/>
      <w:marTop w:val="0"/>
      <w:marBottom w:val="0"/>
      <w:divBdr>
        <w:top w:val="none" w:sz="0" w:space="0" w:color="auto"/>
        <w:left w:val="none" w:sz="0" w:space="0" w:color="auto"/>
        <w:bottom w:val="none" w:sz="0" w:space="0" w:color="auto"/>
        <w:right w:val="none" w:sz="0" w:space="0" w:color="auto"/>
      </w:divBdr>
    </w:div>
    <w:div w:id="458377711">
      <w:bodyDiv w:val="1"/>
      <w:marLeft w:val="0"/>
      <w:marRight w:val="0"/>
      <w:marTop w:val="0"/>
      <w:marBottom w:val="0"/>
      <w:divBdr>
        <w:top w:val="none" w:sz="0" w:space="0" w:color="auto"/>
        <w:left w:val="none" w:sz="0" w:space="0" w:color="auto"/>
        <w:bottom w:val="none" w:sz="0" w:space="0" w:color="auto"/>
        <w:right w:val="none" w:sz="0" w:space="0" w:color="auto"/>
      </w:divBdr>
    </w:div>
    <w:div w:id="459148824">
      <w:bodyDiv w:val="1"/>
      <w:marLeft w:val="0"/>
      <w:marRight w:val="0"/>
      <w:marTop w:val="0"/>
      <w:marBottom w:val="0"/>
      <w:divBdr>
        <w:top w:val="none" w:sz="0" w:space="0" w:color="auto"/>
        <w:left w:val="none" w:sz="0" w:space="0" w:color="auto"/>
        <w:bottom w:val="none" w:sz="0" w:space="0" w:color="auto"/>
        <w:right w:val="none" w:sz="0" w:space="0" w:color="auto"/>
      </w:divBdr>
    </w:div>
    <w:div w:id="459418202">
      <w:bodyDiv w:val="1"/>
      <w:marLeft w:val="0"/>
      <w:marRight w:val="0"/>
      <w:marTop w:val="0"/>
      <w:marBottom w:val="0"/>
      <w:divBdr>
        <w:top w:val="none" w:sz="0" w:space="0" w:color="auto"/>
        <w:left w:val="none" w:sz="0" w:space="0" w:color="auto"/>
        <w:bottom w:val="none" w:sz="0" w:space="0" w:color="auto"/>
        <w:right w:val="none" w:sz="0" w:space="0" w:color="auto"/>
      </w:divBdr>
    </w:div>
    <w:div w:id="459688842">
      <w:bodyDiv w:val="1"/>
      <w:marLeft w:val="0"/>
      <w:marRight w:val="0"/>
      <w:marTop w:val="0"/>
      <w:marBottom w:val="0"/>
      <w:divBdr>
        <w:top w:val="none" w:sz="0" w:space="0" w:color="auto"/>
        <w:left w:val="none" w:sz="0" w:space="0" w:color="auto"/>
        <w:bottom w:val="none" w:sz="0" w:space="0" w:color="auto"/>
        <w:right w:val="none" w:sz="0" w:space="0" w:color="auto"/>
      </w:divBdr>
    </w:div>
    <w:div w:id="459691672">
      <w:bodyDiv w:val="1"/>
      <w:marLeft w:val="0"/>
      <w:marRight w:val="0"/>
      <w:marTop w:val="0"/>
      <w:marBottom w:val="0"/>
      <w:divBdr>
        <w:top w:val="none" w:sz="0" w:space="0" w:color="auto"/>
        <w:left w:val="none" w:sz="0" w:space="0" w:color="auto"/>
        <w:bottom w:val="none" w:sz="0" w:space="0" w:color="auto"/>
        <w:right w:val="none" w:sz="0" w:space="0" w:color="auto"/>
      </w:divBdr>
    </w:div>
    <w:div w:id="460196478">
      <w:bodyDiv w:val="1"/>
      <w:marLeft w:val="0"/>
      <w:marRight w:val="0"/>
      <w:marTop w:val="0"/>
      <w:marBottom w:val="0"/>
      <w:divBdr>
        <w:top w:val="none" w:sz="0" w:space="0" w:color="auto"/>
        <w:left w:val="none" w:sz="0" w:space="0" w:color="auto"/>
        <w:bottom w:val="none" w:sz="0" w:space="0" w:color="auto"/>
        <w:right w:val="none" w:sz="0" w:space="0" w:color="auto"/>
      </w:divBdr>
    </w:div>
    <w:div w:id="460878162">
      <w:bodyDiv w:val="1"/>
      <w:marLeft w:val="0"/>
      <w:marRight w:val="0"/>
      <w:marTop w:val="0"/>
      <w:marBottom w:val="0"/>
      <w:divBdr>
        <w:top w:val="none" w:sz="0" w:space="0" w:color="auto"/>
        <w:left w:val="none" w:sz="0" w:space="0" w:color="auto"/>
        <w:bottom w:val="none" w:sz="0" w:space="0" w:color="auto"/>
        <w:right w:val="none" w:sz="0" w:space="0" w:color="auto"/>
      </w:divBdr>
    </w:div>
    <w:div w:id="463232209">
      <w:bodyDiv w:val="1"/>
      <w:marLeft w:val="0"/>
      <w:marRight w:val="0"/>
      <w:marTop w:val="0"/>
      <w:marBottom w:val="0"/>
      <w:divBdr>
        <w:top w:val="none" w:sz="0" w:space="0" w:color="auto"/>
        <w:left w:val="none" w:sz="0" w:space="0" w:color="auto"/>
        <w:bottom w:val="none" w:sz="0" w:space="0" w:color="auto"/>
        <w:right w:val="none" w:sz="0" w:space="0" w:color="auto"/>
      </w:divBdr>
    </w:div>
    <w:div w:id="463815608">
      <w:bodyDiv w:val="1"/>
      <w:marLeft w:val="0"/>
      <w:marRight w:val="0"/>
      <w:marTop w:val="0"/>
      <w:marBottom w:val="0"/>
      <w:divBdr>
        <w:top w:val="none" w:sz="0" w:space="0" w:color="auto"/>
        <w:left w:val="none" w:sz="0" w:space="0" w:color="auto"/>
        <w:bottom w:val="none" w:sz="0" w:space="0" w:color="auto"/>
        <w:right w:val="none" w:sz="0" w:space="0" w:color="auto"/>
      </w:divBdr>
    </w:div>
    <w:div w:id="465316693">
      <w:bodyDiv w:val="1"/>
      <w:marLeft w:val="0"/>
      <w:marRight w:val="0"/>
      <w:marTop w:val="0"/>
      <w:marBottom w:val="0"/>
      <w:divBdr>
        <w:top w:val="none" w:sz="0" w:space="0" w:color="auto"/>
        <w:left w:val="none" w:sz="0" w:space="0" w:color="auto"/>
        <w:bottom w:val="none" w:sz="0" w:space="0" w:color="auto"/>
        <w:right w:val="none" w:sz="0" w:space="0" w:color="auto"/>
      </w:divBdr>
    </w:div>
    <w:div w:id="465975945">
      <w:bodyDiv w:val="1"/>
      <w:marLeft w:val="0"/>
      <w:marRight w:val="0"/>
      <w:marTop w:val="0"/>
      <w:marBottom w:val="0"/>
      <w:divBdr>
        <w:top w:val="none" w:sz="0" w:space="0" w:color="auto"/>
        <w:left w:val="none" w:sz="0" w:space="0" w:color="auto"/>
        <w:bottom w:val="none" w:sz="0" w:space="0" w:color="auto"/>
        <w:right w:val="none" w:sz="0" w:space="0" w:color="auto"/>
      </w:divBdr>
    </w:div>
    <w:div w:id="466321390">
      <w:bodyDiv w:val="1"/>
      <w:marLeft w:val="0"/>
      <w:marRight w:val="0"/>
      <w:marTop w:val="0"/>
      <w:marBottom w:val="0"/>
      <w:divBdr>
        <w:top w:val="none" w:sz="0" w:space="0" w:color="auto"/>
        <w:left w:val="none" w:sz="0" w:space="0" w:color="auto"/>
        <w:bottom w:val="none" w:sz="0" w:space="0" w:color="auto"/>
        <w:right w:val="none" w:sz="0" w:space="0" w:color="auto"/>
      </w:divBdr>
    </w:div>
    <w:div w:id="466633601">
      <w:bodyDiv w:val="1"/>
      <w:marLeft w:val="0"/>
      <w:marRight w:val="0"/>
      <w:marTop w:val="0"/>
      <w:marBottom w:val="0"/>
      <w:divBdr>
        <w:top w:val="none" w:sz="0" w:space="0" w:color="auto"/>
        <w:left w:val="none" w:sz="0" w:space="0" w:color="auto"/>
        <w:bottom w:val="none" w:sz="0" w:space="0" w:color="auto"/>
        <w:right w:val="none" w:sz="0" w:space="0" w:color="auto"/>
      </w:divBdr>
    </w:div>
    <w:div w:id="469859897">
      <w:bodyDiv w:val="1"/>
      <w:marLeft w:val="0"/>
      <w:marRight w:val="0"/>
      <w:marTop w:val="0"/>
      <w:marBottom w:val="0"/>
      <w:divBdr>
        <w:top w:val="none" w:sz="0" w:space="0" w:color="auto"/>
        <w:left w:val="none" w:sz="0" w:space="0" w:color="auto"/>
        <w:bottom w:val="none" w:sz="0" w:space="0" w:color="auto"/>
        <w:right w:val="none" w:sz="0" w:space="0" w:color="auto"/>
      </w:divBdr>
    </w:div>
    <w:div w:id="470101490">
      <w:bodyDiv w:val="1"/>
      <w:marLeft w:val="0"/>
      <w:marRight w:val="0"/>
      <w:marTop w:val="0"/>
      <w:marBottom w:val="0"/>
      <w:divBdr>
        <w:top w:val="none" w:sz="0" w:space="0" w:color="auto"/>
        <w:left w:val="none" w:sz="0" w:space="0" w:color="auto"/>
        <w:bottom w:val="none" w:sz="0" w:space="0" w:color="auto"/>
        <w:right w:val="none" w:sz="0" w:space="0" w:color="auto"/>
      </w:divBdr>
    </w:div>
    <w:div w:id="471484953">
      <w:bodyDiv w:val="1"/>
      <w:marLeft w:val="0"/>
      <w:marRight w:val="0"/>
      <w:marTop w:val="0"/>
      <w:marBottom w:val="0"/>
      <w:divBdr>
        <w:top w:val="none" w:sz="0" w:space="0" w:color="auto"/>
        <w:left w:val="none" w:sz="0" w:space="0" w:color="auto"/>
        <w:bottom w:val="none" w:sz="0" w:space="0" w:color="auto"/>
        <w:right w:val="none" w:sz="0" w:space="0" w:color="auto"/>
      </w:divBdr>
    </w:div>
    <w:div w:id="472792532">
      <w:bodyDiv w:val="1"/>
      <w:marLeft w:val="0"/>
      <w:marRight w:val="0"/>
      <w:marTop w:val="0"/>
      <w:marBottom w:val="0"/>
      <w:divBdr>
        <w:top w:val="none" w:sz="0" w:space="0" w:color="auto"/>
        <w:left w:val="none" w:sz="0" w:space="0" w:color="auto"/>
        <w:bottom w:val="none" w:sz="0" w:space="0" w:color="auto"/>
        <w:right w:val="none" w:sz="0" w:space="0" w:color="auto"/>
      </w:divBdr>
    </w:div>
    <w:div w:id="476651199">
      <w:bodyDiv w:val="1"/>
      <w:marLeft w:val="0"/>
      <w:marRight w:val="0"/>
      <w:marTop w:val="0"/>
      <w:marBottom w:val="0"/>
      <w:divBdr>
        <w:top w:val="none" w:sz="0" w:space="0" w:color="auto"/>
        <w:left w:val="none" w:sz="0" w:space="0" w:color="auto"/>
        <w:bottom w:val="none" w:sz="0" w:space="0" w:color="auto"/>
        <w:right w:val="none" w:sz="0" w:space="0" w:color="auto"/>
      </w:divBdr>
    </w:div>
    <w:div w:id="477498101">
      <w:bodyDiv w:val="1"/>
      <w:marLeft w:val="0"/>
      <w:marRight w:val="0"/>
      <w:marTop w:val="0"/>
      <w:marBottom w:val="0"/>
      <w:divBdr>
        <w:top w:val="none" w:sz="0" w:space="0" w:color="auto"/>
        <w:left w:val="none" w:sz="0" w:space="0" w:color="auto"/>
        <w:bottom w:val="none" w:sz="0" w:space="0" w:color="auto"/>
        <w:right w:val="none" w:sz="0" w:space="0" w:color="auto"/>
      </w:divBdr>
    </w:div>
    <w:div w:id="478420738">
      <w:bodyDiv w:val="1"/>
      <w:marLeft w:val="0"/>
      <w:marRight w:val="0"/>
      <w:marTop w:val="0"/>
      <w:marBottom w:val="0"/>
      <w:divBdr>
        <w:top w:val="none" w:sz="0" w:space="0" w:color="auto"/>
        <w:left w:val="none" w:sz="0" w:space="0" w:color="auto"/>
        <w:bottom w:val="none" w:sz="0" w:space="0" w:color="auto"/>
        <w:right w:val="none" w:sz="0" w:space="0" w:color="auto"/>
      </w:divBdr>
    </w:div>
    <w:div w:id="480313543">
      <w:bodyDiv w:val="1"/>
      <w:marLeft w:val="0"/>
      <w:marRight w:val="0"/>
      <w:marTop w:val="0"/>
      <w:marBottom w:val="0"/>
      <w:divBdr>
        <w:top w:val="none" w:sz="0" w:space="0" w:color="auto"/>
        <w:left w:val="none" w:sz="0" w:space="0" w:color="auto"/>
        <w:bottom w:val="none" w:sz="0" w:space="0" w:color="auto"/>
        <w:right w:val="none" w:sz="0" w:space="0" w:color="auto"/>
      </w:divBdr>
    </w:div>
    <w:div w:id="480654590">
      <w:bodyDiv w:val="1"/>
      <w:marLeft w:val="0"/>
      <w:marRight w:val="0"/>
      <w:marTop w:val="0"/>
      <w:marBottom w:val="0"/>
      <w:divBdr>
        <w:top w:val="none" w:sz="0" w:space="0" w:color="auto"/>
        <w:left w:val="none" w:sz="0" w:space="0" w:color="auto"/>
        <w:bottom w:val="none" w:sz="0" w:space="0" w:color="auto"/>
        <w:right w:val="none" w:sz="0" w:space="0" w:color="auto"/>
      </w:divBdr>
    </w:div>
    <w:div w:id="480852453">
      <w:bodyDiv w:val="1"/>
      <w:marLeft w:val="0"/>
      <w:marRight w:val="0"/>
      <w:marTop w:val="0"/>
      <w:marBottom w:val="0"/>
      <w:divBdr>
        <w:top w:val="none" w:sz="0" w:space="0" w:color="auto"/>
        <w:left w:val="none" w:sz="0" w:space="0" w:color="auto"/>
        <w:bottom w:val="none" w:sz="0" w:space="0" w:color="auto"/>
        <w:right w:val="none" w:sz="0" w:space="0" w:color="auto"/>
      </w:divBdr>
    </w:div>
    <w:div w:id="481508613">
      <w:bodyDiv w:val="1"/>
      <w:marLeft w:val="0"/>
      <w:marRight w:val="0"/>
      <w:marTop w:val="0"/>
      <w:marBottom w:val="0"/>
      <w:divBdr>
        <w:top w:val="none" w:sz="0" w:space="0" w:color="auto"/>
        <w:left w:val="none" w:sz="0" w:space="0" w:color="auto"/>
        <w:bottom w:val="none" w:sz="0" w:space="0" w:color="auto"/>
        <w:right w:val="none" w:sz="0" w:space="0" w:color="auto"/>
      </w:divBdr>
    </w:div>
    <w:div w:id="482477153">
      <w:bodyDiv w:val="1"/>
      <w:marLeft w:val="0"/>
      <w:marRight w:val="0"/>
      <w:marTop w:val="0"/>
      <w:marBottom w:val="0"/>
      <w:divBdr>
        <w:top w:val="none" w:sz="0" w:space="0" w:color="auto"/>
        <w:left w:val="none" w:sz="0" w:space="0" w:color="auto"/>
        <w:bottom w:val="none" w:sz="0" w:space="0" w:color="auto"/>
        <w:right w:val="none" w:sz="0" w:space="0" w:color="auto"/>
      </w:divBdr>
    </w:div>
    <w:div w:id="482817699">
      <w:bodyDiv w:val="1"/>
      <w:marLeft w:val="0"/>
      <w:marRight w:val="0"/>
      <w:marTop w:val="0"/>
      <w:marBottom w:val="0"/>
      <w:divBdr>
        <w:top w:val="none" w:sz="0" w:space="0" w:color="auto"/>
        <w:left w:val="none" w:sz="0" w:space="0" w:color="auto"/>
        <w:bottom w:val="none" w:sz="0" w:space="0" w:color="auto"/>
        <w:right w:val="none" w:sz="0" w:space="0" w:color="auto"/>
      </w:divBdr>
    </w:div>
    <w:div w:id="485633114">
      <w:bodyDiv w:val="1"/>
      <w:marLeft w:val="0"/>
      <w:marRight w:val="0"/>
      <w:marTop w:val="0"/>
      <w:marBottom w:val="0"/>
      <w:divBdr>
        <w:top w:val="none" w:sz="0" w:space="0" w:color="auto"/>
        <w:left w:val="none" w:sz="0" w:space="0" w:color="auto"/>
        <w:bottom w:val="none" w:sz="0" w:space="0" w:color="auto"/>
        <w:right w:val="none" w:sz="0" w:space="0" w:color="auto"/>
      </w:divBdr>
    </w:div>
    <w:div w:id="487096187">
      <w:bodyDiv w:val="1"/>
      <w:marLeft w:val="0"/>
      <w:marRight w:val="0"/>
      <w:marTop w:val="0"/>
      <w:marBottom w:val="0"/>
      <w:divBdr>
        <w:top w:val="none" w:sz="0" w:space="0" w:color="auto"/>
        <w:left w:val="none" w:sz="0" w:space="0" w:color="auto"/>
        <w:bottom w:val="none" w:sz="0" w:space="0" w:color="auto"/>
        <w:right w:val="none" w:sz="0" w:space="0" w:color="auto"/>
      </w:divBdr>
    </w:div>
    <w:div w:id="488861987">
      <w:bodyDiv w:val="1"/>
      <w:marLeft w:val="0"/>
      <w:marRight w:val="0"/>
      <w:marTop w:val="0"/>
      <w:marBottom w:val="0"/>
      <w:divBdr>
        <w:top w:val="none" w:sz="0" w:space="0" w:color="auto"/>
        <w:left w:val="none" w:sz="0" w:space="0" w:color="auto"/>
        <w:bottom w:val="none" w:sz="0" w:space="0" w:color="auto"/>
        <w:right w:val="none" w:sz="0" w:space="0" w:color="auto"/>
      </w:divBdr>
    </w:div>
    <w:div w:id="489372079">
      <w:bodyDiv w:val="1"/>
      <w:marLeft w:val="0"/>
      <w:marRight w:val="0"/>
      <w:marTop w:val="0"/>
      <w:marBottom w:val="0"/>
      <w:divBdr>
        <w:top w:val="none" w:sz="0" w:space="0" w:color="auto"/>
        <w:left w:val="none" w:sz="0" w:space="0" w:color="auto"/>
        <w:bottom w:val="none" w:sz="0" w:space="0" w:color="auto"/>
        <w:right w:val="none" w:sz="0" w:space="0" w:color="auto"/>
      </w:divBdr>
    </w:div>
    <w:div w:id="489950421">
      <w:bodyDiv w:val="1"/>
      <w:marLeft w:val="0"/>
      <w:marRight w:val="0"/>
      <w:marTop w:val="0"/>
      <w:marBottom w:val="0"/>
      <w:divBdr>
        <w:top w:val="none" w:sz="0" w:space="0" w:color="auto"/>
        <w:left w:val="none" w:sz="0" w:space="0" w:color="auto"/>
        <w:bottom w:val="none" w:sz="0" w:space="0" w:color="auto"/>
        <w:right w:val="none" w:sz="0" w:space="0" w:color="auto"/>
      </w:divBdr>
    </w:div>
    <w:div w:id="490953747">
      <w:bodyDiv w:val="1"/>
      <w:marLeft w:val="0"/>
      <w:marRight w:val="0"/>
      <w:marTop w:val="0"/>
      <w:marBottom w:val="0"/>
      <w:divBdr>
        <w:top w:val="none" w:sz="0" w:space="0" w:color="auto"/>
        <w:left w:val="none" w:sz="0" w:space="0" w:color="auto"/>
        <w:bottom w:val="none" w:sz="0" w:space="0" w:color="auto"/>
        <w:right w:val="none" w:sz="0" w:space="0" w:color="auto"/>
      </w:divBdr>
    </w:div>
    <w:div w:id="491022887">
      <w:bodyDiv w:val="1"/>
      <w:marLeft w:val="0"/>
      <w:marRight w:val="0"/>
      <w:marTop w:val="0"/>
      <w:marBottom w:val="0"/>
      <w:divBdr>
        <w:top w:val="none" w:sz="0" w:space="0" w:color="auto"/>
        <w:left w:val="none" w:sz="0" w:space="0" w:color="auto"/>
        <w:bottom w:val="none" w:sz="0" w:space="0" w:color="auto"/>
        <w:right w:val="none" w:sz="0" w:space="0" w:color="auto"/>
      </w:divBdr>
    </w:div>
    <w:div w:id="494878566">
      <w:bodyDiv w:val="1"/>
      <w:marLeft w:val="0"/>
      <w:marRight w:val="0"/>
      <w:marTop w:val="0"/>
      <w:marBottom w:val="0"/>
      <w:divBdr>
        <w:top w:val="none" w:sz="0" w:space="0" w:color="auto"/>
        <w:left w:val="none" w:sz="0" w:space="0" w:color="auto"/>
        <w:bottom w:val="none" w:sz="0" w:space="0" w:color="auto"/>
        <w:right w:val="none" w:sz="0" w:space="0" w:color="auto"/>
      </w:divBdr>
    </w:div>
    <w:div w:id="496263956">
      <w:bodyDiv w:val="1"/>
      <w:marLeft w:val="0"/>
      <w:marRight w:val="0"/>
      <w:marTop w:val="0"/>
      <w:marBottom w:val="0"/>
      <w:divBdr>
        <w:top w:val="none" w:sz="0" w:space="0" w:color="auto"/>
        <w:left w:val="none" w:sz="0" w:space="0" w:color="auto"/>
        <w:bottom w:val="none" w:sz="0" w:space="0" w:color="auto"/>
        <w:right w:val="none" w:sz="0" w:space="0" w:color="auto"/>
      </w:divBdr>
    </w:div>
    <w:div w:id="499009729">
      <w:bodyDiv w:val="1"/>
      <w:marLeft w:val="0"/>
      <w:marRight w:val="0"/>
      <w:marTop w:val="0"/>
      <w:marBottom w:val="0"/>
      <w:divBdr>
        <w:top w:val="none" w:sz="0" w:space="0" w:color="auto"/>
        <w:left w:val="none" w:sz="0" w:space="0" w:color="auto"/>
        <w:bottom w:val="none" w:sz="0" w:space="0" w:color="auto"/>
        <w:right w:val="none" w:sz="0" w:space="0" w:color="auto"/>
      </w:divBdr>
    </w:div>
    <w:div w:id="499200795">
      <w:bodyDiv w:val="1"/>
      <w:marLeft w:val="0"/>
      <w:marRight w:val="0"/>
      <w:marTop w:val="0"/>
      <w:marBottom w:val="0"/>
      <w:divBdr>
        <w:top w:val="none" w:sz="0" w:space="0" w:color="auto"/>
        <w:left w:val="none" w:sz="0" w:space="0" w:color="auto"/>
        <w:bottom w:val="none" w:sz="0" w:space="0" w:color="auto"/>
        <w:right w:val="none" w:sz="0" w:space="0" w:color="auto"/>
      </w:divBdr>
    </w:div>
    <w:div w:id="499346123">
      <w:bodyDiv w:val="1"/>
      <w:marLeft w:val="0"/>
      <w:marRight w:val="0"/>
      <w:marTop w:val="0"/>
      <w:marBottom w:val="0"/>
      <w:divBdr>
        <w:top w:val="none" w:sz="0" w:space="0" w:color="auto"/>
        <w:left w:val="none" w:sz="0" w:space="0" w:color="auto"/>
        <w:bottom w:val="none" w:sz="0" w:space="0" w:color="auto"/>
        <w:right w:val="none" w:sz="0" w:space="0" w:color="auto"/>
      </w:divBdr>
    </w:div>
    <w:div w:id="499590070">
      <w:bodyDiv w:val="1"/>
      <w:marLeft w:val="0"/>
      <w:marRight w:val="0"/>
      <w:marTop w:val="0"/>
      <w:marBottom w:val="0"/>
      <w:divBdr>
        <w:top w:val="none" w:sz="0" w:space="0" w:color="auto"/>
        <w:left w:val="none" w:sz="0" w:space="0" w:color="auto"/>
        <w:bottom w:val="none" w:sz="0" w:space="0" w:color="auto"/>
        <w:right w:val="none" w:sz="0" w:space="0" w:color="auto"/>
      </w:divBdr>
    </w:div>
    <w:div w:id="499780543">
      <w:bodyDiv w:val="1"/>
      <w:marLeft w:val="0"/>
      <w:marRight w:val="0"/>
      <w:marTop w:val="0"/>
      <w:marBottom w:val="0"/>
      <w:divBdr>
        <w:top w:val="none" w:sz="0" w:space="0" w:color="auto"/>
        <w:left w:val="none" w:sz="0" w:space="0" w:color="auto"/>
        <w:bottom w:val="none" w:sz="0" w:space="0" w:color="auto"/>
        <w:right w:val="none" w:sz="0" w:space="0" w:color="auto"/>
      </w:divBdr>
    </w:div>
    <w:div w:id="499780911">
      <w:bodyDiv w:val="1"/>
      <w:marLeft w:val="0"/>
      <w:marRight w:val="0"/>
      <w:marTop w:val="0"/>
      <w:marBottom w:val="0"/>
      <w:divBdr>
        <w:top w:val="none" w:sz="0" w:space="0" w:color="auto"/>
        <w:left w:val="none" w:sz="0" w:space="0" w:color="auto"/>
        <w:bottom w:val="none" w:sz="0" w:space="0" w:color="auto"/>
        <w:right w:val="none" w:sz="0" w:space="0" w:color="auto"/>
      </w:divBdr>
    </w:div>
    <w:div w:id="500898815">
      <w:bodyDiv w:val="1"/>
      <w:marLeft w:val="0"/>
      <w:marRight w:val="0"/>
      <w:marTop w:val="0"/>
      <w:marBottom w:val="0"/>
      <w:divBdr>
        <w:top w:val="none" w:sz="0" w:space="0" w:color="auto"/>
        <w:left w:val="none" w:sz="0" w:space="0" w:color="auto"/>
        <w:bottom w:val="none" w:sz="0" w:space="0" w:color="auto"/>
        <w:right w:val="none" w:sz="0" w:space="0" w:color="auto"/>
      </w:divBdr>
    </w:div>
    <w:div w:id="501094284">
      <w:bodyDiv w:val="1"/>
      <w:marLeft w:val="0"/>
      <w:marRight w:val="0"/>
      <w:marTop w:val="0"/>
      <w:marBottom w:val="0"/>
      <w:divBdr>
        <w:top w:val="none" w:sz="0" w:space="0" w:color="auto"/>
        <w:left w:val="none" w:sz="0" w:space="0" w:color="auto"/>
        <w:bottom w:val="none" w:sz="0" w:space="0" w:color="auto"/>
        <w:right w:val="none" w:sz="0" w:space="0" w:color="auto"/>
      </w:divBdr>
    </w:div>
    <w:div w:id="501242662">
      <w:bodyDiv w:val="1"/>
      <w:marLeft w:val="0"/>
      <w:marRight w:val="0"/>
      <w:marTop w:val="0"/>
      <w:marBottom w:val="0"/>
      <w:divBdr>
        <w:top w:val="none" w:sz="0" w:space="0" w:color="auto"/>
        <w:left w:val="none" w:sz="0" w:space="0" w:color="auto"/>
        <w:bottom w:val="none" w:sz="0" w:space="0" w:color="auto"/>
        <w:right w:val="none" w:sz="0" w:space="0" w:color="auto"/>
      </w:divBdr>
    </w:div>
    <w:div w:id="503862021">
      <w:bodyDiv w:val="1"/>
      <w:marLeft w:val="0"/>
      <w:marRight w:val="0"/>
      <w:marTop w:val="0"/>
      <w:marBottom w:val="0"/>
      <w:divBdr>
        <w:top w:val="none" w:sz="0" w:space="0" w:color="auto"/>
        <w:left w:val="none" w:sz="0" w:space="0" w:color="auto"/>
        <w:bottom w:val="none" w:sz="0" w:space="0" w:color="auto"/>
        <w:right w:val="none" w:sz="0" w:space="0" w:color="auto"/>
      </w:divBdr>
    </w:div>
    <w:div w:id="503982032">
      <w:bodyDiv w:val="1"/>
      <w:marLeft w:val="0"/>
      <w:marRight w:val="0"/>
      <w:marTop w:val="0"/>
      <w:marBottom w:val="0"/>
      <w:divBdr>
        <w:top w:val="none" w:sz="0" w:space="0" w:color="auto"/>
        <w:left w:val="none" w:sz="0" w:space="0" w:color="auto"/>
        <w:bottom w:val="none" w:sz="0" w:space="0" w:color="auto"/>
        <w:right w:val="none" w:sz="0" w:space="0" w:color="auto"/>
      </w:divBdr>
    </w:div>
    <w:div w:id="507064525">
      <w:bodyDiv w:val="1"/>
      <w:marLeft w:val="0"/>
      <w:marRight w:val="0"/>
      <w:marTop w:val="0"/>
      <w:marBottom w:val="0"/>
      <w:divBdr>
        <w:top w:val="none" w:sz="0" w:space="0" w:color="auto"/>
        <w:left w:val="none" w:sz="0" w:space="0" w:color="auto"/>
        <w:bottom w:val="none" w:sz="0" w:space="0" w:color="auto"/>
        <w:right w:val="none" w:sz="0" w:space="0" w:color="auto"/>
      </w:divBdr>
    </w:div>
    <w:div w:id="507597597">
      <w:bodyDiv w:val="1"/>
      <w:marLeft w:val="0"/>
      <w:marRight w:val="0"/>
      <w:marTop w:val="0"/>
      <w:marBottom w:val="0"/>
      <w:divBdr>
        <w:top w:val="none" w:sz="0" w:space="0" w:color="auto"/>
        <w:left w:val="none" w:sz="0" w:space="0" w:color="auto"/>
        <w:bottom w:val="none" w:sz="0" w:space="0" w:color="auto"/>
        <w:right w:val="none" w:sz="0" w:space="0" w:color="auto"/>
      </w:divBdr>
    </w:div>
    <w:div w:id="509225298">
      <w:bodyDiv w:val="1"/>
      <w:marLeft w:val="0"/>
      <w:marRight w:val="0"/>
      <w:marTop w:val="0"/>
      <w:marBottom w:val="0"/>
      <w:divBdr>
        <w:top w:val="none" w:sz="0" w:space="0" w:color="auto"/>
        <w:left w:val="none" w:sz="0" w:space="0" w:color="auto"/>
        <w:bottom w:val="none" w:sz="0" w:space="0" w:color="auto"/>
        <w:right w:val="none" w:sz="0" w:space="0" w:color="auto"/>
      </w:divBdr>
    </w:div>
    <w:div w:id="509370210">
      <w:bodyDiv w:val="1"/>
      <w:marLeft w:val="0"/>
      <w:marRight w:val="0"/>
      <w:marTop w:val="0"/>
      <w:marBottom w:val="0"/>
      <w:divBdr>
        <w:top w:val="none" w:sz="0" w:space="0" w:color="auto"/>
        <w:left w:val="none" w:sz="0" w:space="0" w:color="auto"/>
        <w:bottom w:val="none" w:sz="0" w:space="0" w:color="auto"/>
        <w:right w:val="none" w:sz="0" w:space="0" w:color="auto"/>
      </w:divBdr>
    </w:div>
    <w:div w:id="509488046">
      <w:bodyDiv w:val="1"/>
      <w:marLeft w:val="0"/>
      <w:marRight w:val="0"/>
      <w:marTop w:val="0"/>
      <w:marBottom w:val="0"/>
      <w:divBdr>
        <w:top w:val="none" w:sz="0" w:space="0" w:color="auto"/>
        <w:left w:val="none" w:sz="0" w:space="0" w:color="auto"/>
        <w:bottom w:val="none" w:sz="0" w:space="0" w:color="auto"/>
        <w:right w:val="none" w:sz="0" w:space="0" w:color="auto"/>
      </w:divBdr>
    </w:div>
    <w:div w:id="509831115">
      <w:bodyDiv w:val="1"/>
      <w:marLeft w:val="0"/>
      <w:marRight w:val="0"/>
      <w:marTop w:val="0"/>
      <w:marBottom w:val="0"/>
      <w:divBdr>
        <w:top w:val="none" w:sz="0" w:space="0" w:color="auto"/>
        <w:left w:val="none" w:sz="0" w:space="0" w:color="auto"/>
        <w:bottom w:val="none" w:sz="0" w:space="0" w:color="auto"/>
        <w:right w:val="none" w:sz="0" w:space="0" w:color="auto"/>
      </w:divBdr>
    </w:div>
    <w:div w:id="510879609">
      <w:bodyDiv w:val="1"/>
      <w:marLeft w:val="0"/>
      <w:marRight w:val="0"/>
      <w:marTop w:val="0"/>
      <w:marBottom w:val="0"/>
      <w:divBdr>
        <w:top w:val="none" w:sz="0" w:space="0" w:color="auto"/>
        <w:left w:val="none" w:sz="0" w:space="0" w:color="auto"/>
        <w:bottom w:val="none" w:sz="0" w:space="0" w:color="auto"/>
        <w:right w:val="none" w:sz="0" w:space="0" w:color="auto"/>
      </w:divBdr>
    </w:div>
    <w:div w:id="511067123">
      <w:bodyDiv w:val="1"/>
      <w:marLeft w:val="0"/>
      <w:marRight w:val="0"/>
      <w:marTop w:val="0"/>
      <w:marBottom w:val="0"/>
      <w:divBdr>
        <w:top w:val="none" w:sz="0" w:space="0" w:color="auto"/>
        <w:left w:val="none" w:sz="0" w:space="0" w:color="auto"/>
        <w:bottom w:val="none" w:sz="0" w:space="0" w:color="auto"/>
        <w:right w:val="none" w:sz="0" w:space="0" w:color="auto"/>
      </w:divBdr>
    </w:div>
    <w:div w:id="511647247">
      <w:bodyDiv w:val="1"/>
      <w:marLeft w:val="0"/>
      <w:marRight w:val="0"/>
      <w:marTop w:val="0"/>
      <w:marBottom w:val="0"/>
      <w:divBdr>
        <w:top w:val="none" w:sz="0" w:space="0" w:color="auto"/>
        <w:left w:val="none" w:sz="0" w:space="0" w:color="auto"/>
        <w:bottom w:val="none" w:sz="0" w:space="0" w:color="auto"/>
        <w:right w:val="none" w:sz="0" w:space="0" w:color="auto"/>
      </w:divBdr>
    </w:div>
    <w:div w:id="511995732">
      <w:bodyDiv w:val="1"/>
      <w:marLeft w:val="0"/>
      <w:marRight w:val="0"/>
      <w:marTop w:val="0"/>
      <w:marBottom w:val="0"/>
      <w:divBdr>
        <w:top w:val="none" w:sz="0" w:space="0" w:color="auto"/>
        <w:left w:val="none" w:sz="0" w:space="0" w:color="auto"/>
        <w:bottom w:val="none" w:sz="0" w:space="0" w:color="auto"/>
        <w:right w:val="none" w:sz="0" w:space="0" w:color="auto"/>
      </w:divBdr>
    </w:div>
    <w:div w:id="515383157">
      <w:bodyDiv w:val="1"/>
      <w:marLeft w:val="0"/>
      <w:marRight w:val="0"/>
      <w:marTop w:val="0"/>
      <w:marBottom w:val="0"/>
      <w:divBdr>
        <w:top w:val="none" w:sz="0" w:space="0" w:color="auto"/>
        <w:left w:val="none" w:sz="0" w:space="0" w:color="auto"/>
        <w:bottom w:val="none" w:sz="0" w:space="0" w:color="auto"/>
        <w:right w:val="none" w:sz="0" w:space="0" w:color="auto"/>
      </w:divBdr>
    </w:div>
    <w:div w:id="518349868">
      <w:bodyDiv w:val="1"/>
      <w:marLeft w:val="0"/>
      <w:marRight w:val="0"/>
      <w:marTop w:val="0"/>
      <w:marBottom w:val="0"/>
      <w:divBdr>
        <w:top w:val="none" w:sz="0" w:space="0" w:color="auto"/>
        <w:left w:val="none" w:sz="0" w:space="0" w:color="auto"/>
        <w:bottom w:val="none" w:sz="0" w:space="0" w:color="auto"/>
        <w:right w:val="none" w:sz="0" w:space="0" w:color="auto"/>
      </w:divBdr>
    </w:div>
    <w:div w:id="520125753">
      <w:bodyDiv w:val="1"/>
      <w:marLeft w:val="0"/>
      <w:marRight w:val="0"/>
      <w:marTop w:val="0"/>
      <w:marBottom w:val="0"/>
      <w:divBdr>
        <w:top w:val="none" w:sz="0" w:space="0" w:color="auto"/>
        <w:left w:val="none" w:sz="0" w:space="0" w:color="auto"/>
        <w:bottom w:val="none" w:sz="0" w:space="0" w:color="auto"/>
        <w:right w:val="none" w:sz="0" w:space="0" w:color="auto"/>
      </w:divBdr>
    </w:div>
    <w:div w:id="520363272">
      <w:bodyDiv w:val="1"/>
      <w:marLeft w:val="0"/>
      <w:marRight w:val="0"/>
      <w:marTop w:val="0"/>
      <w:marBottom w:val="0"/>
      <w:divBdr>
        <w:top w:val="none" w:sz="0" w:space="0" w:color="auto"/>
        <w:left w:val="none" w:sz="0" w:space="0" w:color="auto"/>
        <w:bottom w:val="none" w:sz="0" w:space="0" w:color="auto"/>
        <w:right w:val="none" w:sz="0" w:space="0" w:color="auto"/>
      </w:divBdr>
    </w:div>
    <w:div w:id="521672963">
      <w:bodyDiv w:val="1"/>
      <w:marLeft w:val="0"/>
      <w:marRight w:val="0"/>
      <w:marTop w:val="0"/>
      <w:marBottom w:val="0"/>
      <w:divBdr>
        <w:top w:val="none" w:sz="0" w:space="0" w:color="auto"/>
        <w:left w:val="none" w:sz="0" w:space="0" w:color="auto"/>
        <w:bottom w:val="none" w:sz="0" w:space="0" w:color="auto"/>
        <w:right w:val="none" w:sz="0" w:space="0" w:color="auto"/>
      </w:divBdr>
    </w:div>
    <w:div w:id="523514761">
      <w:bodyDiv w:val="1"/>
      <w:marLeft w:val="0"/>
      <w:marRight w:val="0"/>
      <w:marTop w:val="0"/>
      <w:marBottom w:val="0"/>
      <w:divBdr>
        <w:top w:val="none" w:sz="0" w:space="0" w:color="auto"/>
        <w:left w:val="none" w:sz="0" w:space="0" w:color="auto"/>
        <w:bottom w:val="none" w:sz="0" w:space="0" w:color="auto"/>
        <w:right w:val="none" w:sz="0" w:space="0" w:color="auto"/>
      </w:divBdr>
    </w:div>
    <w:div w:id="523909013">
      <w:bodyDiv w:val="1"/>
      <w:marLeft w:val="0"/>
      <w:marRight w:val="0"/>
      <w:marTop w:val="0"/>
      <w:marBottom w:val="0"/>
      <w:divBdr>
        <w:top w:val="none" w:sz="0" w:space="0" w:color="auto"/>
        <w:left w:val="none" w:sz="0" w:space="0" w:color="auto"/>
        <w:bottom w:val="none" w:sz="0" w:space="0" w:color="auto"/>
        <w:right w:val="none" w:sz="0" w:space="0" w:color="auto"/>
      </w:divBdr>
    </w:div>
    <w:div w:id="523978641">
      <w:bodyDiv w:val="1"/>
      <w:marLeft w:val="0"/>
      <w:marRight w:val="0"/>
      <w:marTop w:val="0"/>
      <w:marBottom w:val="0"/>
      <w:divBdr>
        <w:top w:val="none" w:sz="0" w:space="0" w:color="auto"/>
        <w:left w:val="none" w:sz="0" w:space="0" w:color="auto"/>
        <w:bottom w:val="none" w:sz="0" w:space="0" w:color="auto"/>
        <w:right w:val="none" w:sz="0" w:space="0" w:color="auto"/>
      </w:divBdr>
    </w:div>
    <w:div w:id="524372740">
      <w:bodyDiv w:val="1"/>
      <w:marLeft w:val="0"/>
      <w:marRight w:val="0"/>
      <w:marTop w:val="0"/>
      <w:marBottom w:val="0"/>
      <w:divBdr>
        <w:top w:val="none" w:sz="0" w:space="0" w:color="auto"/>
        <w:left w:val="none" w:sz="0" w:space="0" w:color="auto"/>
        <w:bottom w:val="none" w:sz="0" w:space="0" w:color="auto"/>
        <w:right w:val="none" w:sz="0" w:space="0" w:color="auto"/>
      </w:divBdr>
    </w:div>
    <w:div w:id="526286427">
      <w:bodyDiv w:val="1"/>
      <w:marLeft w:val="0"/>
      <w:marRight w:val="0"/>
      <w:marTop w:val="0"/>
      <w:marBottom w:val="0"/>
      <w:divBdr>
        <w:top w:val="none" w:sz="0" w:space="0" w:color="auto"/>
        <w:left w:val="none" w:sz="0" w:space="0" w:color="auto"/>
        <w:bottom w:val="none" w:sz="0" w:space="0" w:color="auto"/>
        <w:right w:val="none" w:sz="0" w:space="0" w:color="auto"/>
      </w:divBdr>
    </w:div>
    <w:div w:id="527065973">
      <w:bodyDiv w:val="1"/>
      <w:marLeft w:val="0"/>
      <w:marRight w:val="0"/>
      <w:marTop w:val="0"/>
      <w:marBottom w:val="0"/>
      <w:divBdr>
        <w:top w:val="none" w:sz="0" w:space="0" w:color="auto"/>
        <w:left w:val="none" w:sz="0" w:space="0" w:color="auto"/>
        <w:bottom w:val="none" w:sz="0" w:space="0" w:color="auto"/>
        <w:right w:val="none" w:sz="0" w:space="0" w:color="auto"/>
      </w:divBdr>
    </w:div>
    <w:div w:id="528182447">
      <w:bodyDiv w:val="1"/>
      <w:marLeft w:val="0"/>
      <w:marRight w:val="0"/>
      <w:marTop w:val="0"/>
      <w:marBottom w:val="0"/>
      <w:divBdr>
        <w:top w:val="none" w:sz="0" w:space="0" w:color="auto"/>
        <w:left w:val="none" w:sz="0" w:space="0" w:color="auto"/>
        <w:bottom w:val="none" w:sz="0" w:space="0" w:color="auto"/>
        <w:right w:val="none" w:sz="0" w:space="0" w:color="auto"/>
      </w:divBdr>
    </w:div>
    <w:div w:id="531957891">
      <w:bodyDiv w:val="1"/>
      <w:marLeft w:val="0"/>
      <w:marRight w:val="0"/>
      <w:marTop w:val="0"/>
      <w:marBottom w:val="0"/>
      <w:divBdr>
        <w:top w:val="none" w:sz="0" w:space="0" w:color="auto"/>
        <w:left w:val="none" w:sz="0" w:space="0" w:color="auto"/>
        <w:bottom w:val="none" w:sz="0" w:space="0" w:color="auto"/>
        <w:right w:val="none" w:sz="0" w:space="0" w:color="auto"/>
      </w:divBdr>
    </w:div>
    <w:div w:id="532155590">
      <w:bodyDiv w:val="1"/>
      <w:marLeft w:val="0"/>
      <w:marRight w:val="0"/>
      <w:marTop w:val="0"/>
      <w:marBottom w:val="0"/>
      <w:divBdr>
        <w:top w:val="none" w:sz="0" w:space="0" w:color="auto"/>
        <w:left w:val="none" w:sz="0" w:space="0" w:color="auto"/>
        <w:bottom w:val="none" w:sz="0" w:space="0" w:color="auto"/>
        <w:right w:val="none" w:sz="0" w:space="0" w:color="auto"/>
      </w:divBdr>
    </w:div>
    <w:div w:id="532378601">
      <w:bodyDiv w:val="1"/>
      <w:marLeft w:val="0"/>
      <w:marRight w:val="0"/>
      <w:marTop w:val="0"/>
      <w:marBottom w:val="0"/>
      <w:divBdr>
        <w:top w:val="none" w:sz="0" w:space="0" w:color="auto"/>
        <w:left w:val="none" w:sz="0" w:space="0" w:color="auto"/>
        <w:bottom w:val="none" w:sz="0" w:space="0" w:color="auto"/>
        <w:right w:val="none" w:sz="0" w:space="0" w:color="auto"/>
      </w:divBdr>
    </w:div>
    <w:div w:id="532425029">
      <w:bodyDiv w:val="1"/>
      <w:marLeft w:val="0"/>
      <w:marRight w:val="0"/>
      <w:marTop w:val="0"/>
      <w:marBottom w:val="0"/>
      <w:divBdr>
        <w:top w:val="none" w:sz="0" w:space="0" w:color="auto"/>
        <w:left w:val="none" w:sz="0" w:space="0" w:color="auto"/>
        <w:bottom w:val="none" w:sz="0" w:space="0" w:color="auto"/>
        <w:right w:val="none" w:sz="0" w:space="0" w:color="auto"/>
      </w:divBdr>
    </w:div>
    <w:div w:id="532576096">
      <w:bodyDiv w:val="1"/>
      <w:marLeft w:val="0"/>
      <w:marRight w:val="0"/>
      <w:marTop w:val="0"/>
      <w:marBottom w:val="0"/>
      <w:divBdr>
        <w:top w:val="none" w:sz="0" w:space="0" w:color="auto"/>
        <w:left w:val="none" w:sz="0" w:space="0" w:color="auto"/>
        <w:bottom w:val="none" w:sz="0" w:space="0" w:color="auto"/>
        <w:right w:val="none" w:sz="0" w:space="0" w:color="auto"/>
      </w:divBdr>
    </w:div>
    <w:div w:id="533008120">
      <w:bodyDiv w:val="1"/>
      <w:marLeft w:val="0"/>
      <w:marRight w:val="0"/>
      <w:marTop w:val="0"/>
      <w:marBottom w:val="0"/>
      <w:divBdr>
        <w:top w:val="none" w:sz="0" w:space="0" w:color="auto"/>
        <w:left w:val="none" w:sz="0" w:space="0" w:color="auto"/>
        <w:bottom w:val="none" w:sz="0" w:space="0" w:color="auto"/>
        <w:right w:val="none" w:sz="0" w:space="0" w:color="auto"/>
      </w:divBdr>
    </w:div>
    <w:div w:id="533886374">
      <w:bodyDiv w:val="1"/>
      <w:marLeft w:val="0"/>
      <w:marRight w:val="0"/>
      <w:marTop w:val="0"/>
      <w:marBottom w:val="0"/>
      <w:divBdr>
        <w:top w:val="none" w:sz="0" w:space="0" w:color="auto"/>
        <w:left w:val="none" w:sz="0" w:space="0" w:color="auto"/>
        <w:bottom w:val="none" w:sz="0" w:space="0" w:color="auto"/>
        <w:right w:val="none" w:sz="0" w:space="0" w:color="auto"/>
      </w:divBdr>
    </w:div>
    <w:div w:id="536042842">
      <w:bodyDiv w:val="1"/>
      <w:marLeft w:val="0"/>
      <w:marRight w:val="0"/>
      <w:marTop w:val="0"/>
      <w:marBottom w:val="0"/>
      <w:divBdr>
        <w:top w:val="none" w:sz="0" w:space="0" w:color="auto"/>
        <w:left w:val="none" w:sz="0" w:space="0" w:color="auto"/>
        <w:bottom w:val="none" w:sz="0" w:space="0" w:color="auto"/>
        <w:right w:val="none" w:sz="0" w:space="0" w:color="auto"/>
      </w:divBdr>
    </w:div>
    <w:div w:id="536937433">
      <w:bodyDiv w:val="1"/>
      <w:marLeft w:val="0"/>
      <w:marRight w:val="0"/>
      <w:marTop w:val="0"/>
      <w:marBottom w:val="0"/>
      <w:divBdr>
        <w:top w:val="none" w:sz="0" w:space="0" w:color="auto"/>
        <w:left w:val="none" w:sz="0" w:space="0" w:color="auto"/>
        <w:bottom w:val="none" w:sz="0" w:space="0" w:color="auto"/>
        <w:right w:val="none" w:sz="0" w:space="0" w:color="auto"/>
      </w:divBdr>
    </w:div>
    <w:div w:id="538473887">
      <w:bodyDiv w:val="1"/>
      <w:marLeft w:val="0"/>
      <w:marRight w:val="0"/>
      <w:marTop w:val="0"/>
      <w:marBottom w:val="0"/>
      <w:divBdr>
        <w:top w:val="none" w:sz="0" w:space="0" w:color="auto"/>
        <w:left w:val="none" w:sz="0" w:space="0" w:color="auto"/>
        <w:bottom w:val="none" w:sz="0" w:space="0" w:color="auto"/>
        <w:right w:val="none" w:sz="0" w:space="0" w:color="auto"/>
      </w:divBdr>
    </w:div>
    <w:div w:id="539169307">
      <w:bodyDiv w:val="1"/>
      <w:marLeft w:val="0"/>
      <w:marRight w:val="0"/>
      <w:marTop w:val="0"/>
      <w:marBottom w:val="0"/>
      <w:divBdr>
        <w:top w:val="none" w:sz="0" w:space="0" w:color="auto"/>
        <w:left w:val="none" w:sz="0" w:space="0" w:color="auto"/>
        <w:bottom w:val="none" w:sz="0" w:space="0" w:color="auto"/>
        <w:right w:val="none" w:sz="0" w:space="0" w:color="auto"/>
      </w:divBdr>
    </w:div>
    <w:div w:id="539711392">
      <w:bodyDiv w:val="1"/>
      <w:marLeft w:val="0"/>
      <w:marRight w:val="0"/>
      <w:marTop w:val="0"/>
      <w:marBottom w:val="0"/>
      <w:divBdr>
        <w:top w:val="none" w:sz="0" w:space="0" w:color="auto"/>
        <w:left w:val="none" w:sz="0" w:space="0" w:color="auto"/>
        <w:bottom w:val="none" w:sz="0" w:space="0" w:color="auto"/>
        <w:right w:val="none" w:sz="0" w:space="0" w:color="auto"/>
      </w:divBdr>
    </w:div>
    <w:div w:id="541598673">
      <w:bodyDiv w:val="1"/>
      <w:marLeft w:val="0"/>
      <w:marRight w:val="0"/>
      <w:marTop w:val="0"/>
      <w:marBottom w:val="0"/>
      <w:divBdr>
        <w:top w:val="none" w:sz="0" w:space="0" w:color="auto"/>
        <w:left w:val="none" w:sz="0" w:space="0" w:color="auto"/>
        <w:bottom w:val="none" w:sz="0" w:space="0" w:color="auto"/>
        <w:right w:val="none" w:sz="0" w:space="0" w:color="auto"/>
      </w:divBdr>
    </w:div>
    <w:div w:id="543759260">
      <w:bodyDiv w:val="1"/>
      <w:marLeft w:val="0"/>
      <w:marRight w:val="0"/>
      <w:marTop w:val="0"/>
      <w:marBottom w:val="0"/>
      <w:divBdr>
        <w:top w:val="none" w:sz="0" w:space="0" w:color="auto"/>
        <w:left w:val="none" w:sz="0" w:space="0" w:color="auto"/>
        <w:bottom w:val="none" w:sz="0" w:space="0" w:color="auto"/>
        <w:right w:val="none" w:sz="0" w:space="0" w:color="auto"/>
      </w:divBdr>
    </w:div>
    <w:div w:id="545147516">
      <w:bodyDiv w:val="1"/>
      <w:marLeft w:val="0"/>
      <w:marRight w:val="0"/>
      <w:marTop w:val="0"/>
      <w:marBottom w:val="0"/>
      <w:divBdr>
        <w:top w:val="none" w:sz="0" w:space="0" w:color="auto"/>
        <w:left w:val="none" w:sz="0" w:space="0" w:color="auto"/>
        <w:bottom w:val="none" w:sz="0" w:space="0" w:color="auto"/>
        <w:right w:val="none" w:sz="0" w:space="0" w:color="auto"/>
      </w:divBdr>
    </w:div>
    <w:div w:id="548306411">
      <w:bodyDiv w:val="1"/>
      <w:marLeft w:val="0"/>
      <w:marRight w:val="0"/>
      <w:marTop w:val="0"/>
      <w:marBottom w:val="0"/>
      <w:divBdr>
        <w:top w:val="none" w:sz="0" w:space="0" w:color="auto"/>
        <w:left w:val="none" w:sz="0" w:space="0" w:color="auto"/>
        <w:bottom w:val="none" w:sz="0" w:space="0" w:color="auto"/>
        <w:right w:val="none" w:sz="0" w:space="0" w:color="auto"/>
      </w:divBdr>
    </w:div>
    <w:div w:id="549343978">
      <w:bodyDiv w:val="1"/>
      <w:marLeft w:val="0"/>
      <w:marRight w:val="0"/>
      <w:marTop w:val="0"/>
      <w:marBottom w:val="0"/>
      <w:divBdr>
        <w:top w:val="none" w:sz="0" w:space="0" w:color="auto"/>
        <w:left w:val="none" w:sz="0" w:space="0" w:color="auto"/>
        <w:bottom w:val="none" w:sz="0" w:space="0" w:color="auto"/>
        <w:right w:val="none" w:sz="0" w:space="0" w:color="auto"/>
      </w:divBdr>
    </w:div>
    <w:div w:id="549615599">
      <w:bodyDiv w:val="1"/>
      <w:marLeft w:val="0"/>
      <w:marRight w:val="0"/>
      <w:marTop w:val="0"/>
      <w:marBottom w:val="0"/>
      <w:divBdr>
        <w:top w:val="none" w:sz="0" w:space="0" w:color="auto"/>
        <w:left w:val="none" w:sz="0" w:space="0" w:color="auto"/>
        <w:bottom w:val="none" w:sz="0" w:space="0" w:color="auto"/>
        <w:right w:val="none" w:sz="0" w:space="0" w:color="auto"/>
      </w:divBdr>
    </w:div>
    <w:div w:id="550267998">
      <w:bodyDiv w:val="1"/>
      <w:marLeft w:val="0"/>
      <w:marRight w:val="0"/>
      <w:marTop w:val="0"/>
      <w:marBottom w:val="0"/>
      <w:divBdr>
        <w:top w:val="none" w:sz="0" w:space="0" w:color="auto"/>
        <w:left w:val="none" w:sz="0" w:space="0" w:color="auto"/>
        <w:bottom w:val="none" w:sz="0" w:space="0" w:color="auto"/>
        <w:right w:val="none" w:sz="0" w:space="0" w:color="auto"/>
      </w:divBdr>
    </w:div>
    <w:div w:id="551700050">
      <w:bodyDiv w:val="1"/>
      <w:marLeft w:val="0"/>
      <w:marRight w:val="0"/>
      <w:marTop w:val="0"/>
      <w:marBottom w:val="0"/>
      <w:divBdr>
        <w:top w:val="none" w:sz="0" w:space="0" w:color="auto"/>
        <w:left w:val="none" w:sz="0" w:space="0" w:color="auto"/>
        <w:bottom w:val="none" w:sz="0" w:space="0" w:color="auto"/>
        <w:right w:val="none" w:sz="0" w:space="0" w:color="auto"/>
      </w:divBdr>
    </w:div>
    <w:div w:id="553155655">
      <w:bodyDiv w:val="1"/>
      <w:marLeft w:val="0"/>
      <w:marRight w:val="0"/>
      <w:marTop w:val="0"/>
      <w:marBottom w:val="0"/>
      <w:divBdr>
        <w:top w:val="none" w:sz="0" w:space="0" w:color="auto"/>
        <w:left w:val="none" w:sz="0" w:space="0" w:color="auto"/>
        <w:bottom w:val="none" w:sz="0" w:space="0" w:color="auto"/>
        <w:right w:val="none" w:sz="0" w:space="0" w:color="auto"/>
      </w:divBdr>
    </w:div>
    <w:div w:id="554006102">
      <w:bodyDiv w:val="1"/>
      <w:marLeft w:val="0"/>
      <w:marRight w:val="0"/>
      <w:marTop w:val="0"/>
      <w:marBottom w:val="0"/>
      <w:divBdr>
        <w:top w:val="none" w:sz="0" w:space="0" w:color="auto"/>
        <w:left w:val="none" w:sz="0" w:space="0" w:color="auto"/>
        <w:bottom w:val="none" w:sz="0" w:space="0" w:color="auto"/>
        <w:right w:val="none" w:sz="0" w:space="0" w:color="auto"/>
      </w:divBdr>
    </w:div>
    <w:div w:id="555045444">
      <w:bodyDiv w:val="1"/>
      <w:marLeft w:val="0"/>
      <w:marRight w:val="0"/>
      <w:marTop w:val="0"/>
      <w:marBottom w:val="0"/>
      <w:divBdr>
        <w:top w:val="none" w:sz="0" w:space="0" w:color="auto"/>
        <w:left w:val="none" w:sz="0" w:space="0" w:color="auto"/>
        <w:bottom w:val="none" w:sz="0" w:space="0" w:color="auto"/>
        <w:right w:val="none" w:sz="0" w:space="0" w:color="auto"/>
      </w:divBdr>
    </w:div>
    <w:div w:id="555966751">
      <w:bodyDiv w:val="1"/>
      <w:marLeft w:val="0"/>
      <w:marRight w:val="0"/>
      <w:marTop w:val="0"/>
      <w:marBottom w:val="0"/>
      <w:divBdr>
        <w:top w:val="none" w:sz="0" w:space="0" w:color="auto"/>
        <w:left w:val="none" w:sz="0" w:space="0" w:color="auto"/>
        <w:bottom w:val="none" w:sz="0" w:space="0" w:color="auto"/>
        <w:right w:val="none" w:sz="0" w:space="0" w:color="auto"/>
      </w:divBdr>
    </w:div>
    <w:div w:id="556282402">
      <w:bodyDiv w:val="1"/>
      <w:marLeft w:val="0"/>
      <w:marRight w:val="0"/>
      <w:marTop w:val="0"/>
      <w:marBottom w:val="0"/>
      <w:divBdr>
        <w:top w:val="none" w:sz="0" w:space="0" w:color="auto"/>
        <w:left w:val="none" w:sz="0" w:space="0" w:color="auto"/>
        <w:bottom w:val="none" w:sz="0" w:space="0" w:color="auto"/>
        <w:right w:val="none" w:sz="0" w:space="0" w:color="auto"/>
      </w:divBdr>
    </w:div>
    <w:div w:id="557864451">
      <w:bodyDiv w:val="1"/>
      <w:marLeft w:val="0"/>
      <w:marRight w:val="0"/>
      <w:marTop w:val="0"/>
      <w:marBottom w:val="0"/>
      <w:divBdr>
        <w:top w:val="none" w:sz="0" w:space="0" w:color="auto"/>
        <w:left w:val="none" w:sz="0" w:space="0" w:color="auto"/>
        <w:bottom w:val="none" w:sz="0" w:space="0" w:color="auto"/>
        <w:right w:val="none" w:sz="0" w:space="0" w:color="auto"/>
      </w:divBdr>
    </w:div>
    <w:div w:id="558591044">
      <w:bodyDiv w:val="1"/>
      <w:marLeft w:val="0"/>
      <w:marRight w:val="0"/>
      <w:marTop w:val="0"/>
      <w:marBottom w:val="0"/>
      <w:divBdr>
        <w:top w:val="none" w:sz="0" w:space="0" w:color="auto"/>
        <w:left w:val="none" w:sz="0" w:space="0" w:color="auto"/>
        <w:bottom w:val="none" w:sz="0" w:space="0" w:color="auto"/>
        <w:right w:val="none" w:sz="0" w:space="0" w:color="auto"/>
      </w:divBdr>
    </w:div>
    <w:div w:id="559755872">
      <w:bodyDiv w:val="1"/>
      <w:marLeft w:val="0"/>
      <w:marRight w:val="0"/>
      <w:marTop w:val="0"/>
      <w:marBottom w:val="0"/>
      <w:divBdr>
        <w:top w:val="none" w:sz="0" w:space="0" w:color="auto"/>
        <w:left w:val="none" w:sz="0" w:space="0" w:color="auto"/>
        <w:bottom w:val="none" w:sz="0" w:space="0" w:color="auto"/>
        <w:right w:val="none" w:sz="0" w:space="0" w:color="auto"/>
      </w:divBdr>
    </w:div>
    <w:div w:id="559831644">
      <w:bodyDiv w:val="1"/>
      <w:marLeft w:val="0"/>
      <w:marRight w:val="0"/>
      <w:marTop w:val="0"/>
      <w:marBottom w:val="0"/>
      <w:divBdr>
        <w:top w:val="none" w:sz="0" w:space="0" w:color="auto"/>
        <w:left w:val="none" w:sz="0" w:space="0" w:color="auto"/>
        <w:bottom w:val="none" w:sz="0" w:space="0" w:color="auto"/>
        <w:right w:val="none" w:sz="0" w:space="0" w:color="auto"/>
      </w:divBdr>
    </w:div>
    <w:div w:id="560672911">
      <w:bodyDiv w:val="1"/>
      <w:marLeft w:val="0"/>
      <w:marRight w:val="0"/>
      <w:marTop w:val="0"/>
      <w:marBottom w:val="0"/>
      <w:divBdr>
        <w:top w:val="none" w:sz="0" w:space="0" w:color="auto"/>
        <w:left w:val="none" w:sz="0" w:space="0" w:color="auto"/>
        <w:bottom w:val="none" w:sz="0" w:space="0" w:color="auto"/>
        <w:right w:val="none" w:sz="0" w:space="0" w:color="auto"/>
      </w:divBdr>
    </w:div>
    <w:div w:id="560793812">
      <w:bodyDiv w:val="1"/>
      <w:marLeft w:val="0"/>
      <w:marRight w:val="0"/>
      <w:marTop w:val="0"/>
      <w:marBottom w:val="0"/>
      <w:divBdr>
        <w:top w:val="none" w:sz="0" w:space="0" w:color="auto"/>
        <w:left w:val="none" w:sz="0" w:space="0" w:color="auto"/>
        <w:bottom w:val="none" w:sz="0" w:space="0" w:color="auto"/>
        <w:right w:val="none" w:sz="0" w:space="0" w:color="auto"/>
      </w:divBdr>
    </w:div>
    <w:div w:id="560823444">
      <w:bodyDiv w:val="1"/>
      <w:marLeft w:val="0"/>
      <w:marRight w:val="0"/>
      <w:marTop w:val="0"/>
      <w:marBottom w:val="0"/>
      <w:divBdr>
        <w:top w:val="none" w:sz="0" w:space="0" w:color="auto"/>
        <w:left w:val="none" w:sz="0" w:space="0" w:color="auto"/>
        <w:bottom w:val="none" w:sz="0" w:space="0" w:color="auto"/>
        <w:right w:val="none" w:sz="0" w:space="0" w:color="auto"/>
      </w:divBdr>
    </w:div>
    <w:div w:id="561599946">
      <w:bodyDiv w:val="1"/>
      <w:marLeft w:val="0"/>
      <w:marRight w:val="0"/>
      <w:marTop w:val="0"/>
      <w:marBottom w:val="0"/>
      <w:divBdr>
        <w:top w:val="none" w:sz="0" w:space="0" w:color="auto"/>
        <w:left w:val="none" w:sz="0" w:space="0" w:color="auto"/>
        <w:bottom w:val="none" w:sz="0" w:space="0" w:color="auto"/>
        <w:right w:val="none" w:sz="0" w:space="0" w:color="auto"/>
      </w:divBdr>
    </w:div>
    <w:div w:id="562839867">
      <w:bodyDiv w:val="1"/>
      <w:marLeft w:val="0"/>
      <w:marRight w:val="0"/>
      <w:marTop w:val="0"/>
      <w:marBottom w:val="0"/>
      <w:divBdr>
        <w:top w:val="none" w:sz="0" w:space="0" w:color="auto"/>
        <w:left w:val="none" w:sz="0" w:space="0" w:color="auto"/>
        <w:bottom w:val="none" w:sz="0" w:space="0" w:color="auto"/>
        <w:right w:val="none" w:sz="0" w:space="0" w:color="auto"/>
      </w:divBdr>
    </w:div>
    <w:div w:id="564416527">
      <w:bodyDiv w:val="1"/>
      <w:marLeft w:val="0"/>
      <w:marRight w:val="0"/>
      <w:marTop w:val="0"/>
      <w:marBottom w:val="0"/>
      <w:divBdr>
        <w:top w:val="none" w:sz="0" w:space="0" w:color="auto"/>
        <w:left w:val="none" w:sz="0" w:space="0" w:color="auto"/>
        <w:bottom w:val="none" w:sz="0" w:space="0" w:color="auto"/>
        <w:right w:val="none" w:sz="0" w:space="0" w:color="auto"/>
      </w:divBdr>
    </w:div>
    <w:div w:id="565068652">
      <w:bodyDiv w:val="1"/>
      <w:marLeft w:val="0"/>
      <w:marRight w:val="0"/>
      <w:marTop w:val="0"/>
      <w:marBottom w:val="0"/>
      <w:divBdr>
        <w:top w:val="none" w:sz="0" w:space="0" w:color="auto"/>
        <w:left w:val="none" w:sz="0" w:space="0" w:color="auto"/>
        <w:bottom w:val="none" w:sz="0" w:space="0" w:color="auto"/>
        <w:right w:val="none" w:sz="0" w:space="0" w:color="auto"/>
      </w:divBdr>
    </w:div>
    <w:div w:id="565646355">
      <w:bodyDiv w:val="1"/>
      <w:marLeft w:val="0"/>
      <w:marRight w:val="0"/>
      <w:marTop w:val="0"/>
      <w:marBottom w:val="0"/>
      <w:divBdr>
        <w:top w:val="none" w:sz="0" w:space="0" w:color="auto"/>
        <w:left w:val="none" w:sz="0" w:space="0" w:color="auto"/>
        <w:bottom w:val="none" w:sz="0" w:space="0" w:color="auto"/>
        <w:right w:val="none" w:sz="0" w:space="0" w:color="auto"/>
      </w:divBdr>
    </w:div>
    <w:div w:id="569195407">
      <w:bodyDiv w:val="1"/>
      <w:marLeft w:val="0"/>
      <w:marRight w:val="0"/>
      <w:marTop w:val="0"/>
      <w:marBottom w:val="0"/>
      <w:divBdr>
        <w:top w:val="none" w:sz="0" w:space="0" w:color="auto"/>
        <w:left w:val="none" w:sz="0" w:space="0" w:color="auto"/>
        <w:bottom w:val="none" w:sz="0" w:space="0" w:color="auto"/>
        <w:right w:val="none" w:sz="0" w:space="0" w:color="auto"/>
      </w:divBdr>
    </w:div>
    <w:div w:id="569656710">
      <w:bodyDiv w:val="1"/>
      <w:marLeft w:val="0"/>
      <w:marRight w:val="0"/>
      <w:marTop w:val="0"/>
      <w:marBottom w:val="0"/>
      <w:divBdr>
        <w:top w:val="none" w:sz="0" w:space="0" w:color="auto"/>
        <w:left w:val="none" w:sz="0" w:space="0" w:color="auto"/>
        <w:bottom w:val="none" w:sz="0" w:space="0" w:color="auto"/>
        <w:right w:val="none" w:sz="0" w:space="0" w:color="auto"/>
      </w:divBdr>
    </w:div>
    <w:div w:id="569777472">
      <w:bodyDiv w:val="1"/>
      <w:marLeft w:val="0"/>
      <w:marRight w:val="0"/>
      <w:marTop w:val="0"/>
      <w:marBottom w:val="0"/>
      <w:divBdr>
        <w:top w:val="none" w:sz="0" w:space="0" w:color="auto"/>
        <w:left w:val="none" w:sz="0" w:space="0" w:color="auto"/>
        <w:bottom w:val="none" w:sz="0" w:space="0" w:color="auto"/>
        <w:right w:val="none" w:sz="0" w:space="0" w:color="auto"/>
      </w:divBdr>
    </w:div>
    <w:div w:id="571742707">
      <w:bodyDiv w:val="1"/>
      <w:marLeft w:val="0"/>
      <w:marRight w:val="0"/>
      <w:marTop w:val="0"/>
      <w:marBottom w:val="0"/>
      <w:divBdr>
        <w:top w:val="none" w:sz="0" w:space="0" w:color="auto"/>
        <w:left w:val="none" w:sz="0" w:space="0" w:color="auto"/>
        <w:bottom w:val="none" w:sz="0" w:space="0" w:color="auto"/>
        <w:right w:val="none" w:sz="0" w:space="0" w:color="auto"/>
      </w:divBdr>
    </w:div>
    <w:div w:id="573902886">
      <w:bodyDiv w:val="1"/>
      <w:marLeft w:val="0"/>
      <w:marRight w:val="0"/>
      <w:marTop w:val="0"/>
      <w:marBottom w:val="0"/>
      <w:divBdr>
        <w:top w:val="none" w:sz="0" w:space="0" w:color="auto"/>
        <w:left w:val="none" w:sz="0" w:space="0" w:color="auto"/>
        <w:bottom w:val="none" w:sz="0" w:space="0" w:color="auto"/>
        <w:right w:val="none" w:sz="0" w:space="0" w:color="auto"/>
      </w:divBdr>
    </w:div>
    <w:div w:id="578058069">
      <w:bodyDiv w:val="1"/>
      <w:marLeft w:val="0"/>
      <w:marRight w:val="0"/>
      <w:marTop w:val="0"/>
      <w:marBottom w:val="0"/>
      <w:divBdr>
        <w:top w:val="none" w:sz="0" w:space="0" w:color="auto"/>
        <w:left w:val="none" w:sz="0" w:space="0" w:color="auto"/>
        <w:bottom w:val="none" w:sz="0" w:space="0" w:color="auto"/>
        <w:right w:val="none" w:sz="0" w:space="0" w:color="auto"/>
      </w:divBdr>
    </w:div>
    <w:div w:id="578448039">
      <w:bodyDiv w:val="1"/>
      <w:marLeft w:val="0"/>
      <w:marRight w:val="0"/>
      <w:marTop w:val="0"/>
      <w:marBottom w:val="0"/>
      <w:divBdr>
        <w:top w:val="none" w:sz="0" w:space="0" w:color="auto"/>
        <w:left w:val="none" w:sz="0" w:space="0" w:color="auto"/>
        <w:bottom w:val="none" w:sz="0" w:space="0" w:color="auto"/>
        <w:right w:val="none" w:sz="0" w:space="0" w:color="auto"/>
      </w:divBdr>
    </w:div>
    <w:div w:id="579827995">
      <w:bodyDiv w:val="1"/>
      <w:marLeft w:val="0"/>
      <w:marRight w:val="0"/>
      <w:marTop w:val="0"/>
      <w:marBottom w:val="0"/>
      <w:divBdr>
        <w:top w:val="none" w:sz="0" w:space="0" w:color="auto"/>
        <w:left w:val="none" w:sz="0" w:space="0" w:color="auto"/>
        <w:bottom w:val="none" w:sz="0" w:space="0" w:color="auto"/>
        <w:right w:val="none" w:sz="0" w:space="0" w:color="auto"/>
      </w:divBdr>
    </w:div>
    <w:div w:id="579949436">
      <w:bodyDiv w:val="1"/>
      <w:marLeft w:val="0"/>
      <w:marRight w:val="0"/>
      <w:marTop w:val="0"/>
      <w:marBottom w:val="0"/>
      <w:divBdr>
        <w:top w:val="none" w:sz="0" w:space="0" w:color="auto"/>
        <w:left w:val="none" w:sz="0" w:space="0" w:color="auto"/>
        <w:bottom w:val="none" w:sz="0" w:space="0" w:color="auto"/>
        <w:right w:val="none" w:sz="0" w:space="0" w:color="auto"/>
      </w:divBdr>
    </w:div>
    <w:div w:id="581834765">
      <w:bodyDiv w:val="1"/>
      <w:marLeft w:val="0"/>
      <w:marRight w:val="0"/>
      <w:marTop w:val="0"/>
      <w:marBottom w:val="0"/>
      <w:divBdr>
        <w:top w:val="none" w:sz="0" w:space="0" w:color="auto"/>
        <w:left w:val="none" w:sz="0" w:space="0" w:color="auto"/>
        <w:bottom w:val="none" w:sz="0" w:space="0" w:color="auto"/>
        <w:right w:val="none" w:sz="0" w:space="0" w:color="auto"/>
      </w:divBdr>
    </w:div>
    <w:div w:id="584845173">
      <w:bodyDiv w:val="1"/>
      <w:marLeft w:val="0"/>
      <w:marRight w:val="0"/>
      <w:marTop w:val="0"/>
      <w:marBottom w:val="0"/>
      <w:divBdr>
        <w:top w:val="none" w:sz="0" w:space="0" w:color="auto"/>
        <w:left w:val="none" w:sz="0" w:space="0" w:color="auto"/>
        <w:bottom w:val="none" w:sz="0" w:space="0" w:color="auto"/>
        <w:right w:val="none" w:sz="0" w:space="0" w:color="auto"/>
      </w:divBdr>
    </w:div>
    <w:div w:id="588735942">
      <w:bodyDiv w:val="1"/>
      <w:marLeft w:val="0"/>
      <w:marRight w:val="0"/>
      <w:marTop w:val="0"/>
      <w:marBottom w:val="0"/>
      <w:divBdr>
        <w:top w:val="none" w:sz="0" w:space="0" w:color="auto"/>
        <w:left w:val="none" w:sz="0" w:space="0" w:color="auto"/>
        <w:bottom w:val="none" w:sz="0" w:space="0" w:color="auto"/>
        <w:right w:val="none" w:sz="0" w:space="0" w:color="auto"/>
      </w:divBdr>
    </w:div>
    <w:div w:id="589434014">
      <w:bodyDiv w:val="1"/>
      <w:marLeft w:val="0"/>
      <w:marRight w:val="0"/>
      <w:marTop w:val="0"/>
      <w:marBottom w:val="0"/>
      <w:divBdr>
        <w:top w:val="none" w:sz="0" w:space="0" w:color="auto"/>
        <w:left w:val="none" w:sz="0" w:space="0" w:color="auto"/>
        <w:bottom w:val="none" w:sz="0" w:space="0" w:color="auto"/>
        <w:right w:val="none" w:sz="0" w:space="0" w:color="auto"/>
      </w:divBdr>
    </w:div>
    <w:div w:id="591277271">
      <w:bodyDiv w:val="1"/>
      <w:marLeft w:val="0"/>
      <w:marRight w:val="0"/>
      <w:marTop w:val="0"/>
      <w:marBottom w:val="0"/>
      <w:divBdr>
        <w:top w:val="none" w:sz="0" w:space="0" w:color="auto"/>
        <w:left w:val="none" w:sz="0" w:space="0" w:color="auto"/>
        <w:bottom w:val="none" w:sz="0" w:space="0" w:color="auto"/>
        <w:right w:val="none" w:sz="0" w:space="0" w:color="auto"/>
      </w:divBdr>
    </w:div>
    <w:div w:id="591475935">
      <w:bodyDiv w:val="1"/>
      <w:marLeft w:val="0"/>
      <w:marRight w:val="0"/>
      <w:marTop w:val="0"/>
      <w:marBottom w:val="0"/>
      <w:divBdr>
        <w:top w:val="none" w:sz="0" w:space="0" w:color="auto"/>
        <w:left w:val="none" w:sz="0" w:space="0" w:color="auto"/>
        <w:bottom w:val="none" w:sz="0" w:space="0" w:color="auto"/>
        <w:right w:val="none" w:sz="0" w:space="0" w:color="auto"/>
      </w:divBdr>
    </w:div>
    <w:div w:id="594092360">
      <w:bodyDiv w:val="1"/>
      <w:marLeft w:val="0"/>
      <w:marRight w:val="0"/>
      <w:marTop w:val="0"/>
      <w:marBottom w:val="0"/>
      <w:divBdr>
        <w:top w:val="none" w:sz="0" w:space="0" w:color="auto"/>
        <w:left w:val="none" w:sz="0" w:space="0" w:color="auto"/>
        <w:bottom w:val="none" w:sz="0" w:space="0" w:color="auto"/>
        <w:right w:val="none" w:sz="0" w:space="0" w:color="auto"/>
      </w:divBdr>
    </w:div>
    <w:div w:id="595943584">
      <w:bodyDiv w:val="1"/>
      <w:marLeft w:val="0"/>
      <w:marRight w:val="0"/>
      <w:marTop w:val="0"/>
      <w:marBottom w:val="0"/>
      <w:divBdr>
        <w:top w:val="none" w:sz="0" w:space="0" w:color="auto"/>
        <w:left w:val="none" w:sz="0" w:space="0" w:color="auto"/>
        <w:bottom w:val="none" w:sz="0" w:space="0" w:color="auto"/>
        <w:right w:val="none" w:sz="0" w:space="0" w:color="auto"/>
      </w:divBdr>
    </w:div>
    <w:div w:id="596328797">
      <w:bodyDiv w:val="1"/>
      <w:marLeft w:val="0"/>
      <w:marRight w:val="0"/>
      <w:marTop w:val="0"/>
      <w:marBottom w:val="0"/>
      <w:divBdr>
        <w:top w:val="none" w:sz="0" w:space="0" w:color="auto"/>
        <w:left w:val="none" w:sz="0" w:space="0" w:color="auto"/>
        <w:bottom w:val="none" w:sz="0" w:space="0" w:color="auto"/>
        <w:right w:val="none" w:sz="0" w:space="0" w:color="auto"/>
      </w:divBdr>
    </w:div>
    <w:div w:id="596596140">
      <w:bodyDiv w:val="1"/>
      <w:marLeft w:val="0"/>
      <w:marRight w:val="0"/>
      <w:marTop w:val="0"/>
      <w:marBottom w:val="0"/>
      <w:divBdr>
        <w:top w:val="none" w:sz="0" w:space="0" w:color="auto"/>
        <w:left w:val="none" w:sz="0" w:space="0" w:color="auto"/>
        <w:bottom w:val="none" w:sz="0" w:space="0" w:color="auto"/>
        <w:right w:val="none" w:sz="0" w:space="0" w:color="auto"/>
      </w:divBdr>
    </w:div>
    <w:div w:id="599143696">
      <w:bodyDiv w:val="1"/>
      <w:marLeft w:val="0"/>
      <w:marRight w:val="0"/>
      <w:marTop w:val="0"/>
      <w:marBottom w:val="0"/>
      <w:divBdr>
        <w:top w:val="none" w:sz="0" w:space="0" w:color="auto"/>
        <w:left w:val="none" w:sz="0" w:space="0" w:color="auto"/>
        <w:bottom w:val="none" w:sz="0" w:space="0" w:color="auto"/>
        <w:right w:val="none" w:sz="0" w:space="0" w:color="auto"/>
      </w:divBdr>
    </w:div>
    <w:div w:id="601954609">
      <w:bodyDiv w:val="1"/>
      <w:marLeft w:val="0"/>
      <w:marRight w:val="0"/>
      <w:marTop w:val="0"/>
      <w:marBottom w:val="0"/>
      <w:divBdr>
        <w:top w:val="none" w:sz="0" w:space="0" w:color="auto"/>
        <w:left w:val="none" w:sz="0" w:space="0" w:color="auto"/>
        <w:bottom w:val="none" w:sz="0" w:space="0" w:color="auto"/>
        <w:right w:val="none" w:sz="0" w:space="0" w:color="auto"/>
      </w:divBdr>
    </w:div>
    <w:div w:id="603616780">
      <w:bodyDiv w:val="1"/>
      <w:marLeft w:val="0"/>
      <w:marRight w:val="0"/>
      <w:marTop w:val="0"/>
      <w:marBottom w:val="0"/>
      <w:divBdr>
        <w:top w:val="none" w:sz="0" w:space="0" w:color="auto"/>
        <w:left w:val="none" w:sz="0" w:space="0" w:color="auto"/>
        <w:bottom w:val="none" w:sz="0" w:space="0" w:color="auto"/>
        <w:right w:val="none" w:sz="0" w:space="0" w:color="auto"/>
      </w:divBdr>
    </w:div>
    <w:div w:id="604730451">
      <w:bodyDiv w:val="1"/>
      <w:marLeft w:val="0"/>
      <w:marRight w:val="0"/>
      <w:marTop w:val="0"/>
      <w:marBottom w:val="0"/>
      <w:divBdr>
        <w:top w:val="none" w:sz="0" w:space="0" w:color="auto"/>
        <w:left w:val="none" w:sz="0" w:space="0" w:color="auto"/>
        <w:bottom w:val="none" w:sz="0" w:space="0" w:color="auto"/>
        <w:right w:val="none" w:sz="0" w:space="0" w:color="auto"/>
      </w:divBdr>
    </w:div>
    <w:div w:id="606276563">
      <w:bodyDiv w:val="1"/>
      <w:marLeft w:val="0"/>
      <w:marRight w:val="0"/>
      <w:marTop w:val="0"/>
      <w:marBottom w:val="0"/>
      <w:divBdr>
        <w:top w:val="none" w:sz="0" w:space="0" w:color="auto"/>
        <w:left w:val="none" w:sz="0" w:space="0" w:color="auto"/>
        <w:bottom w:val="none" w:sz="0" w:space="0" w:color="auto"/>
        <w:right w:val="none" w:sz="0" w:space="0" w:color="auto"/>
      </w:divBdr>
    </w:div>
    <w:div w:id="608699796">
      <w:bodyDiv w:val="1"/>
      <w:marLeft w:val="0"/>
      <w:marRight w:val="0"/>
      <w:marTop w:val="0"/>
      <w:marBottom w:val="0"/>
      <w:divBdr>
        <w:top w:val="none" w:sz="0" w:space="0" w:color="auto"/>
        <w:left w:val="none" w:sz="0" w:space="0" w:color="auto"/>
        <w:bottom w:val="none" w:sz="0" w:space="0" w:color="auto"/>
        <w:right w:val="none" w:sz="0" w:space="0" w:color="auto"/>
      </w:divBdr>
    </w:div>
    <w:div w:id="611127638">
      <w:bodyDiv w:val="1"/>
      <w:marLeft w:val="0"/>
      <w:marRight w:val="0"/>
      <w:marTop w:val="0"/>
      <w:marBottom w:val="0"/>
      <w:divBdr>
        <w:top w:val="none" w:sz="0" w:space="0" w:color="auto"/>
        <w:left w:val="none" w:sz="0" w:space="0" w:color="auto"/>
        <w:bottom w:val="none" w:sz="0" w:space="0" w:color="auto"/>
        <w:right w:val="none" w:sz="0" w:space="0" w:color="auto"/>
      </w:divBdr>
    </w:div>
    <w:div w:id="611596489">
      <w:bodyDiv w:val="1"/>
      <w:marLeft w:val="0"/>
      <w:marRight w:val="0"/>
      <w:marTop w:val="0"/>
      <w:marBottom w:val="0"/>
      <w:divBdr>
        <w:top w:val="none" w:sz="0" w:space="0" w:color="auto"/>
        <w:left w:val="none" w:sz="0" w:space="0" w:color="auto"/>
        <w:bottom w:val="none" w:sz="0" w:space="0" w:color="auto"/>
        <w:right w:val="none" w:sz="0" w:space="0" w:color="auto"/>
      </w:divBdr>
    </w:div>
    <w:div w:id="613825977">
      <w:bodyDiv w:val="1"/>
      <w:marLeft w:val="0"/>
      <w:marRight w:val="0"/>
      <w:marTop w:val="0"/>
      <w:marBottom w:val="0"/>
      <w:divBdr>
        <w:top w:val="none" w:sz="0" w:space="0" w:color="auto"/>
        <w:left w:val="none" w:sz="0" w:space="0" w:color="auto"/>
        <w:bottom w:val="none" w:sz="0" w:space="0" w:color="auto"/>
        <w:right w:val="none" w:sz="0" w:space="0" w:color="auto"/>
      </w:divBdr>
    </w:div>
    <w:div w:id="613903968">
      <w:bodyDiv w:val="1"/>
      <w:marLeft w:val="0"/>
      <w:marRight w:val="0"/>
      <w:marTop w:val="0"/>
      <w:marBottom w:val="0"/>
      <w:divBdr>
        <w:top w:val="none" w:sz="0" w:space="0" w:color="auto"/>
        <w:left w:val="none" w:sz="0" w:space="0" w:color="auto"/>
        <w:bottom w:val="none" w:sz="0" w:space="0" w:color="auto"/>
        <w:right w:val="none" w:sz="0" w:space="0" w:color="auto"/>
      </w:divBdr>
    </w:div>
    <w:div w:id="617376314">
      <w:bodyDiv w:val="1"/>
      <w:marLeft w:val="0"/>
      <w:marRight w:val="0"/>
      <w:marTop w:val="0"/>
      <w:marBottom w:val="0"/>
      <w:divBdr>
        <w:top w:val="none" w:sz="0" w:space="0" w:color="auto"/>
        <w:left w:val="none" w:sz="0" w:space="0" w:color="auto"/>
        <w:bottom w:val="none" w:sz="0" w:space="0" w:color="auto"/>
        <w:right w:val="none" w:sz="0" w:space="0" w:color="auto"/>
      </w:divBdr>
    </w:div>
    <w:div w:id="618878669">
      <w:bodyDiv w:val="1"/>
      <w:marLeft w:val="0"/>
      <w:marRight w:val="0"/>
      <w:marTop w:val="0"/>
      <w:marBottom w:val="0"/>
      <w:divBdr>
        <w:top w:val="none" w:sz="0" w:space="0" w:color="auto"/>
        <w:left w:val="none" w:sz="0" w:space="0" w:color="auto"/>
        <w:bottom w:val="none" w:sz="0" w:space="0" w:color="auto"/>
        <w:right w:val="none" w:sz="0" w:space="0" w:color="auto"/>
      </w:divBdr>
    </w:div>
    <w:div w:id="619381987">
      <w:bodyDiv w:val="1"/>
      <w:marLeft w:val="0"/>
      <w:marRight w:val="0"/>
      <w:marTop w:val="0"/>
      <w:marBottom w:val="0"/>
      <w:divBdr>
        <w:top w:val="none" w:sz="0" w:space="0" w:color="auto"/>
        <w:left w:val="none" w:sz="0" w:space="0" w:color="auto"/>
        <w:bottom w:val="none" w:sz="0" w:space="0" w:color="auto"/>
        <w:right w:val="none" w:sz="0" w:space="0" w:color="auto"/>
      </w:divBdr>
    </w:div>
    <w:div w:id="619723768">
      <w:bodyDiv w:val="1"/>
      <w:marLeft w:val="0"/>
      <w:marRight w:val="0"/>
      <w:marTop w:val="0"/>
      <w:marBottom w:val="0"/>
      <w:divBdr>
        <w:top w:val="none" w:sz="0" w:space="0" w:color="auto"/>
        <w:left w:val="none" w:sz="0" w:space="0" w:color="auto"/>
        <w:bottom w:val="none" w:sz="0" w:space="0" w:color="auto"/>
        <w:right w:val="none" w:sz="0" w:space="0" w:color="auto"/>
      </w:divBdr>
    </w:div>
    <w:div w:id="621616500">
      <w:bodyDiv w:val="1"/>
      <w:marLeft w:val="0"/>
      <w:marRight w:val="0"/>
      <w:marTop w:val="0"/>
      <w:marBottom w:val="0"/>
      <w:divBdr>
        <w:top w:val="none" w:sz="0" w:space="0" w:color="auto"/>
        <w:left w:val="none" w:sz="0" w:space="0" w:color="auto"/>
        <w:bottom w:val="none" w:sz="0" w:space="0" w:color="auto"/>
        <w:right w:val="none" w:sz="0" w:space="0" w:color="auto"/>
      </w:divBdr>
    </w:div>
    <w:div w:id="625938223">
      <w:bodyDiv w:val="1"/>
      <w:marLeft w:val="0"/>
      <w:marRight w:val="0"/>
      <w:marTop w:val="0"/>
      <w:marBottom w:val="0"/>
      <w:divBdr>
        <w:top w:val="none" w:sz="0" w:space="0" w:color="auto"/>
        <w:left w:val="none" w:sz="0" w:space="0" w:color="auto"/>
        <w:bottom w:val="none" w:sz="0" w:space="0" w:color="auto"/>
        <w:right w:val="none" w:sz="0" w:space="0" w:color="auto"/>
      </w:divBdr>
    </w:div>
    <w:div w:id="634218942">
      <w:bodyDiv w:val="1"/>
      <w:marLeft w:val="0"/>
      <w:marRight w:val="0"/>
      <w:marTop w:val="0"/>
      <w:marBottom w:val="0"/>
      <w:divBdr>
        <w:top w:val="none" w:sz="0" w:space="0" w:color="auto"/>
        <w:left w:val="none" w:sz="0" w:space="0" w:color="auto"/>
        <w:bottom w:val="none" w:sz="0" w:space="0" w:color="auto"/>
        <w:right w:val="none" w:sz="0" w:space="0" w:color="auto"/>
      </w:divBdr>
    </w:div>
    <w:div w:id="634528490">
      <w:bodyDiv w:val="1"/>
      <w:marLeft w:val="0"/>
      <w:marRight w:val="0"/>
      <w:marTop w:val="0"/>
      <w:marBottom w:val="0"/>
      <w:divBdr>
        <w:top w:val="none" w:sz="0" w:space="0" w:color="auto"/>
        <w:left w:val="none" w:sz="0" w:space="0" w:color="auto"/>
        <w:bottom w:val="none" w:sz="0" w:space="0" w:color="auto"/>
        <w:right w:val="none" w:sz="0" w:space="0" w:color="auto"/>
      </w:divBdr>
    </w:div>
    <w:div w:id="635138834">
      <w:bodyDiv w:val="1"/>
      <w:marLeft w:val="0"/>
      <w:marRight w:val="0"/>
      <w:marTop w:val="0"/>
      <w:marBottom w:val="0"/>
      <w:divBdr>
        <w:top w:val="none" w:sz="0" w:space="0" w:color="auto"/>
        <w:left w:val="none" w:sz="0" w:space="0" w:color="auto"/>
        <w:bottom w:val="none" w:sz="0" w:space="0" w:color="auto"/>
        <w:right w:val="none" w:sz="0" w:space="0" w:color="auto"/>
      </w:divBdr>
    </w:div>
    <w:div w:id="635525421">
      <w:bodyDiv w:val="1"/>
      <w:marLeft w:val="0"/>
      <w:marRight w:val="0"/>
      <w:marTop w:val="0"/>
      <w:marBottom w:val="0"/>
      <w:divBdr>
        <w:top w:val="none" w:sz="0" w:space="0" w:color="auto"/>
        <w:left w:val="none" w:sz="0" w:space="0" w:color="auto"/>
        <w:bottom w:val="none" w:sz="0" w:space="0" w:color="auto"/>
        <w:right w:val="none" w:sz="0" w:space="0" w:color="auto"/>
      </w:divBdr>
    </w:div>
    <w:div w:id="636691168">
      <w:bodyDiv w:val="1"/>
      <w:marLeft w:val="0"/>
      <w:marRight w:val="0"/>
      <w:marTop w:val="0"/>
      <w:marBottom w:val="0"/>
      <w:divBdr>
        <w:top w:val="none" w:sz="0" w:space="0" w:color="auto"/>
        <w:left w:val="none" w:sz="0" w:space="0" w:color="auto"/>
        <w:bottom w:val="none" w:sz="0" w:space="0" w:color="auto"/>
        <w:right w:val="none" w:sz="0" w:space="0" w:color="auto"/>
      </w:divBdr>
    </w:div>
    <w:div w:id="636839067">
      <w:bodyDiv w:val="1"/>
      <w:marLeft w:val="0"/>
      <w:marRight w:val="0"/>
      <w:marTop w:val="0"/>
      <w:marBottom w:val="0"/>
      <w:divBdr>
        <w:top w:val="none" w:sz="0" w:space="0" w:color="auto"/>
        <w:left w:val="none" w:sz="0" w:space="0" w:color="auto"/>
        <w:bottom w:val="none" w:sz="0" w:space="0" w:color="auto"/>
        <w:right w:val="none" w:sz="0" w:space="0" w:color="auto"/>
      </w:divBdr>
    </w:div>
    <w:div w:id="637030839">
      <w:bodyDiv w:val="1"/>
      <w:marLeft w:val="0"/>
      <w:marRight w:val="0"/>
      <w:marTop w:val="0"/>
      <w:marBottom w:val="0"/>
      <w:divBdr>
        <w:top w:val="none" w:sz="0" w:space="0" w:color="auto"/>
        <w:left w:val="none" w:sz="0" w:space="0" w:color="auto"/>
        <w:bottom w:val="none" w:sz="0" w:space="0" w:color="auto"/>
        <w:right w:val="none" w:sz="0" w:space="0" w:color="auto"/>
      </w:divBdr>
    </w:div>
    <w:div w:id="638270762">
      <w:bodyDiv w:val="1"/>
      <w:marLeft w:val="0"/>
      <w:marRight w:val="0"/>
      <w:marTop w:val="0"/>
      <w:marBottom w:val="0"/>
      <w:divBdr>
        <w:top w:val="none" w:sz="0" w:space="0" w:color="auto"/>
        <w:left w:val="none" w:sz="0" w:space="0" w:color="auto"/>
        <w:bottom w:val="none" w:sz="0" w:space="0" w:color="auto"/>
        <w:right w:val="none" w:sz="0" w:space="0" w:color="auto"/>
      </w:divBdr>
    </w:div>
    <w:div w:id="639961761">
      <w:bodyDiv w:val="1"/>
      <w:marLeft w:val="0"/>
      <w:marRight w:val="0"/>
      <w:marTop w:val="0"/>
      <w:marBottom w:val="0"/>
      <w:divBdr>
        <w:top w:val="none" w:sz="0" w:space="0" w:color="auto"/>
        <w:left w:val="none" w:sz="0" w:space="0" w:color="auto"/>
        <w:bottom w:val="none" w:sz="0" w:space="0" w:color="auto"/>
        <w:right w:val="none" w:sz="0" w:space="0" w:color="auto"/>
      </w:divBdr>
    </w:div>
    <w:div w:id="640036991">
      <w:bodyDiv w:val="1"/>
      <w:marLeft w:val="0"/>
      <w:marRight w:val="0"/>
      <w:marTop w:val="0"/>
      <w:marBottom w:val="0"/>
      <w:divBdr>
        <w:top w:val="none" w:sz="0" w:space="0" w:color="auto"/>
        <w:left w:val="none" w:sz="0" w:space="0" w:color="auto"/>
        <w:bottom w:val="none" w:sz="0" w:space="0" w:color="auto"/>
        <w:right w:val="none" w:sz="0" w:space="0" w:color="auto"/>
      </w:divBdr>
    </w:div>
    <w:div w:id="644436582">
      <w:bodyDiv w:val="1"/>
      <w:marLeft w:val="0"/>
      <w:marRight w:val="0"/>
      <w:marTop w:val="0"/>
      <w:marBottom w:val="0"/>
      <w:divBdr>
        <w:top w:val="none" w:sz="0" w:space="0" w:color="auto"/>
        <w:left w:val="none" w:sz="0" w:space="0" w:color="auto"/>
        <w:bottom w:val="none" w:sz="0" w:space="0" w:color="auto"/>
        <w:right w:val="none" w:sz="0" w:space="0" w:color="auto"/>
      </w:divBdr>
    </w:div>
    <w:div w:id="644436989">
      <w:bodyDiv w:val="1"/>
      <w:marLeft w:val="0"/>
      <w:marRight w:val="0"/>
      <w:marTop w:val="0"/>
      <w:marBottom w:val="0"/>
      <w:divBdr>
        <w:top w:val="none" w:sz="0" w:space="0" w:color="auto"/>
        <w:left w:val="none" w:sz="0" w:space="0" w:color="auto"/>
        <w:bottom w:val="none" w:sz="0" w:space="0" w:color="auto"/>
        <w:right w:val="none" w:sz="0" w:space="0" w:color="auto"/>
      </w:divBdr>
    </w:div>
    <w:div w:id="645863156">
      <w:bodyDiv w:val="1"/>
      <w:marLeft w:val="0"/>
      <w:marRight w:val="0"/>
      <w:marTop w:val="0"/>
      <w:marBottom w:val="0"/>
      <w:divBdr>
        <w:top w:val="none" w:sz="0" w:space="0" w:color="auto"/>
        <w:left w:val="none" w:sz="0" w:space="0" w:color="auto"/>
        <w:bottom w:val="none" w:sz="0" w:space="0" w:color="auto"/>
        <w:right w:val="none" w:sz="0" w:space="0" w:color="auto"/>
      </w:divBdr>
    </w:div>
    <w:div w:id="649023649">
      <w:bodyDiv w:val="1"/>
      <w:marLeft w:val="0"/>
      <w:marRight w:val="0"/>
      <w:marTop w:val="0"/>
      <w:marBottom w:val="0"/>
      <w:divBdr>
        <w:top w:val="none" w:sz="0" w:space="0" w:color="auto"/>
        <w:left w:val="none" w:sz="0" w:space="0" w:color="auto"/>
        <w:bottom w:val="none" w:sz="0" w:space="0" w:color="auto"/>
        <w:right w:val="none" w:sz="0" w:space="0" w:color="auto"/>
      </w:divBdr>
    </w:div>
    <w:div w:id="649940449">
      <w:bodyDiv w:val="1"/>
      <w:marLeft w:val="0"/>
      <w:marRight w:val="0"/>
      <w:marTop w:val="0"/>
      <w:marBottom w:val="0"/>
      <w:divBdr>
        <w:top w:val="none" w:sz="0" w:space="0" w:color="auto"/>
        <w:left w:val="none" w:sz="0" w:space="0" w:color="auto"/>
        <w:bottom w:val="none" w:sz="0" w:space="0" w:color="auto"/>
        <w:right w:val="none" w:sz="0" w:space="0" w:color="auto"/>
      </w:divBdr>
    </w:div>
    <w:div w:id="651566708">
      <w:bodyDiv w:val="1"/>
      <w:marLeft w:val="0"/>
      <w:marRight w:val="0"/>
      <w:marTop w:val="0"/>
      <w:marBottom w:val="0"/>
      <w:divBdr>
        <w:top w:val="none" w:sz="0" w:space="0" w:color="auto"/>
        <w:left w:val="none" w:sz="0" w:space="0" w:color="auto"/>
        <w:bottom w:val="none" w:sz="0" w:space="0" w:color="auto"/>
        <w:right w:val="none" w:sz="0" w:space="0" w:color="auto"/>
      </w:divBdr>
    </w:div>
    <w:div w:id="651638670">
      <w:bodyDiv w:val="1"/>
      <w:marLeft w:val="0"/>
      <w:marRight w:val="0"/>
      <w:marTop w:val="0"/>
      <w:marBottom w:val="0"/>
      <w:divBdr>
        <w:top w:val="none" w:sz="0" w:space="0" w:color="auto"/>
        <w:left w:val="none" w:sz="0" w:space="0" w:color="auto"/>
        <w:bottom w:val="none" w:sz="0" w:space="0" w:color="auto"/>
        <w:right w:val="none" w:sz="0" w:space="0" w:color="auto"/>
      </w:divBdr>
    </w:div>
    <w:div w:id="652569546">
      <w:bodyDiv w:val="1"/>
      <w:marLeft w:val="0"/>
      <w:marRight w:val="0"/>
      <w:marTop w:val="0"/>
      <w:marBottom w:val="0"/>
      <w:divBdr>
        <w:top w:val="none" w:sz="0" w:space="0" w:color="auto"/>
        <w:left w:val="none" w:sz="0" w:space="0" w:color="auto"/>
        <w:bottom w:val="none" w:sz="0" w:space="0" w:color="auto"/>
        <w:right w:val="none" w:sz="0" w:space="0" w:color="auto"/>
      </w:divBdr>
    </w:div>
    <w:div w:id="655648285">
      <w:bodyDiv w:val="1"/>
      <w:marLeft w:val="0"/>
      <w:marRight w:val="0"/>
      <w:marTop w:val="0"/>
      <w:marBottom w:val="0"/>
      <w:divBdr>
        <w:top w:val="none" w:sz="0" w:space="0" w:color="auto"/>
        <w:left w:val="none" w:sz="0" w:space="0" w:color="auto"/>
        <w:bottom w:val="none" w:sz="0" w:space="0" w:color="auto"/>
        <w:right w:val="none" w:sz="0" w:space="0" w:color="auto"/>
      </w:divBdr>
    </w:div>
    <w:div w:id="656345984">
      <w:bodyDiv w:val="1"/>
      <w:marLeft w:val="0"/>
      <w:marRight w:val="0"/>
      <w:marTop w:val="0"/>
      <w:marBottom w:val="0"/>
      <w:divBdr>
        <w:top w:val="none" w:sz="0" w:space="0" w:color="auto"/>
        <w:left w:val="none" w:sz="0" w:space="0" w:color="auto"/>
        <w:bottom w:val="none" w:sz="0" w:space="0" w:color="auto"/>
        <w:right w:val="none" w:sz="0" w:space="0" w:color="auto"/>
      </w:divBdr>
    </w:div>
    <w:div w:id="657073247">
      <w:bodyDiv w:val="1"/>
      <w:marLeft w:val="0"/>
      <w:marRight w:val="0"/>
      <w:marTop w:val="0"/>
      <w:marBottom w:val="0"/>
      <w:divBdr>
        <w:top w:val="none" w:sz="0" w:space="0" w:color="auto"/>
        <w:left w:val="none" w:sz="0" w:space="0" w:color="auto"/>
        <w:bottom w:val="none" w:sz="0" w:space="0" w:color="auto"/>
        <w:right w:val="none" w:sz="0" w:space="0" w:color="auto"/>
      </w:divBdr>
    </w:div>
    <w:div w:id="657467631">
      <w:bodyDiv w:val="1"/>
      <w:marLeft w:val="0"/>
      <w:marRight w:val="0"/>
      <w:marTop w:val="0"/>
      <w:marBottom w:val="0"/>
      <w:divBdr>
        <w:top w:val="none" w:sz="0" w:space="0" w:color="auto"/>
        <w:left w:val="none" w:sz="0" w:space="0" w:color="auto"/>
        <w:bottom w:val="none" w:sz="0" w:space="0" w:color="auto"/>
        <w:right w:val="none" w:sz="0" w:space="0" w:color="auto"/>
      </w:divBdr>
    </w:div>
    <w:div w:id="657656301">
      <w:bodyDiv w:val="1"/>
      <w:marLeft w:val="0"/>
      <w:marRight w:val="0"/>
      <w:marTop w:val="0"/>
      <w:marBottom w:val="0"/>
      <w:divBdr>
        <w:top w:val="none" w:sz="0" w:space="0" w:color="auto"/>
        <w:left w:val="none" w:sz="0" w:space="0" w:color="auto"/>
        <w:bottom w:val="none" w:sz="0" w:space="0" w:color="auto"/>
        <w:right w:val="none" w:sz="0" w:space="0" w:color="auto"/>
      </w:divBdr>
    </w:div>
    <w:div w:id="657854004">
      <w:bodyDiv w:val="1"/>
      <w:marLeft w:val="0"/>
      <w:marRight w:val="0"/>
      <w:marTop w:val="0"/>
      <w:marBottom w:val="0"/>
      <w:divBdr>
        <w:top w:val="none" w:sz="0" w:space="0" w:color="auto"/>
        <w:left w:val="none" w:sz="0" w:space="0" w:color="auto"/>
        <w:bottom w:val="none" w:sz="0" w:space="0" w:color="auto"/>
        <w:right w:val="none" w:sz="0" w:space="0" w:color="auto"/>
      </w:divBdr>
    </w:div>
    <w:div w:id="658657927">
      <w:bodyDiv w:val="1"/>
      <w:marLeft w:val="0"/>
      <w:marRight w:val="0"/>
      <w:marTop w:val="0"/>
      <w:marBottom w:val="0"/>
      <w:divBdr>
        <w:top w:val="none" w:sz="0" w:space="0" w:color="auto"/>
        <w:left w:val="none" w:sz="0" w:space="0" w:color="auto"/>
        <w:bottom w:val="none" w:sz="0" w:space="0" w:color="auto"/>
        <w:right w:val="none" w:sz="0" w:space="0" w:color="auto"/>
      </w:divBdr>
    </w:div>
    <w:div w:id="661202031">
      <w:bodyDiv w:val="1"/>
      <w:marLeft w:val="0"/>
      <w:marRight w:val="0"/>
      <w:marTop w:val="0"/>
      <w:marBottom w:val="0"/>
      <w:divBdr>
        <w:top w:val="none" w:sz="0" w:space="0" w:color="auto"/>
        <w:left w:val="none" w:sz="0" w:space="0" w:color="auto"/>
        <w:bottom w:val="none" w:sz="0" w:space="0" w:color="auto"/>
        <w:right w:val="none" w:sz="0" w:space="0" w:color="auto"/>
      </w:divBdr>
    </w:div>
    <w:div w:id="662320273">
      <w:bodyDiv w:val="1"/>
      <w:marLeft w:val="0"/>
      <w:marRight w:val="0"/>
      <w:marTop w:val="0"/>
      <w:marBottom w:val="0"/>
      <w:divBdr>
        <w:top w:val="none" w:sz="0" w:space="0" w:color="auto"/>
        <w:left w:val="none" w:sz="0" w:space="0" w:color="auto"/>
        <w:bottom w:val="none" w:sz="0" w:space="0" w:color="auto"/>
        <w:right w:val="none" w:sz="0" w:space="0" w:color="auto"/>
      </w:divBdr>
    </w:div>
    <w:div w:id="665129046">
      <w:bodyDiv w:val="1"/>
      <w:marLeft w:val="0"/>
      <w:marRight w:val="0"/>
      <w:marTop w:val="0"/>
      <w:marBottom w:val="0"/>
      <w:divBdr>
        <w:top w:val="none" w:sz="0" w:space="0" w:color="auto"/>
        <w:left w:val="none" w:sz="0" w:space="0" w:color="auto"/>
        <w:bottom w:val="none" w:sz="0" w:space="0" w:color="auto"/>
        <w:right w:val="none" w:sz="0" w:space="0" w:color="auto"/>
      </w:divBdr>
    </w:div>
    <w:div w:id="667293686">
      <w:bodyDiv w:val="1"/>
      <w:marLeft w:val="0"/>
      <w:marRight w:val="0"/>
      <w:marTop w:val="0"/>
      <w:marBottom w:val="0"/>
      <w:divBdr>
        <w:top w:val="none" w:sz="0" w:space="0" w:color="auto"/>
        <w:left w:val="none" w:sz="0" w:space="0" w:color="auto"/>
        <w:bottom w:val="none" w:sz="0" w:space="0" w:color="auto"/>
        <w:right w:val="none" w:sz="0" w:space="0" w:color="auto"/>
      </w:divBdr>
    </w:div>
    <w:div w:id="667826008">
      <w:bodyDiv w:val="1"/>
      <w:marLeft w:val="0"/>
      <w:marRight w:val="0"/>
      <w:marTop w:val="0"/>
      <w:marBottom w:val="0"/>
      <w:divBdr>
        <w:top w:val="none" w:sz="0" w:space="0" w:color="auto"/>
        <w:left w:val="none" w:sz="0" w:space="0" w:color="auto"/>
        <w:bottom w:val="none" w:sz="0" w:space="0" w:color="auto"/>
        <w:right w:val="none" w:sz="0" w:space="0" w:color="auto"/>
      </w:divBdr>
    </w:div>
    <w:div w:id="668142209">
      <w:bodyDiv w:val="1"/>
      <w:marLeft w:val="0"/>
      <w:marRight w:val="0"/>
      <w:marTop w:val="0"/>
      <w:marBottom w:val="0"/>
      <w:divBdr>
        <w:top w:val="none" w:sz="0" w:space="0" w:color="auto"/>
        <w:left w:val="none" w:sz="0" w:space="0" w:color="auto"/>
        <w:bottom w:val="none" w:sz="0" w:space="0" w:color="auto"/>
        <w:right w:val="none" w:sz="0" w:space="0" w:color="auto"/>
      </w:divBdr>
    </w:div>
    <w:div w:id="668607293">
      <w:bodyDiv w:val="1"/>
      <w:marLeft w:val="0"/>
      <w:marRight w:val="0"/>
      <w:marTop w:val="0"/>
      <w:marBottom w:val="0"/>
      <w:divBdr>
        <w:top w:val="none" w:sz="0" w:space="0" w:color="auto"/>
        <w:left w:val="none" w:sz="0" w:space="0" w:color="auto"/>
        <w:bottom w:val="none" w:sz="0" w:space="0" w:color="auto"/>
        <w:right w:val="none" w:sz="0" w:space="0" w:color="auto"/>
      </w:divBdr>
    </w:div>
    <w:div w:id="669676776">
      <w:bodyDiv w:val="1"/>
      <w:marLeft w:val="0"/>
      <w:marRight w:val="0"/>
      <w:marTop w:val="0"/>
      <w:marBottom w:val="0"/>
      <w:divBdr>
        <w:top w:val="none" w:sz="0" w:space="0" w:color="auto"/>
        <w:left w:val="none" w:sz="0" w:space="0" w:color="auto"/>
        <w:bottom w:val="none" w:sz="0" w:space="0" w:color="auto"/>
        <w:right w:val="none" w:sz="0" w:space="0" w:color="auto"/>
      </w:divBdr>
    </w:div>
    <w:div w:id="670565463">
      <w:bodyDiv w:val="1"/>
      <w:marLeft w:val="0"/>
      <w:marRight w:val="0"/>
      <w:marTop w:val="0"/>
      <w:marBottom w:val="0"/>
      <w:divBdr>
        <w:top w:val="none" w:sz="0" w:space="0" w:color="auto"/>
        <w:left w:val="none" w:sz="0" w:space="0" w:color="auto"/>
        <w:bottom w:val="none" w:sz="0" w:space="0" w:color="auto"/>
        <w:right w:val="none" w:sz="0" w:space="0" w:color="auto"/>
      </w:divBdr>
    </w:div>
    <w:div w:id="670715472">
      <w:bodyDiv w:val="1"/>
      <w:marLeft w:val="0"/>
      <w:marRight w:val="0"/>
      <w:marTop w:val="0"/>
      <w:marBottom w:val="0"/>
      <w:divBdr>
        <w:top w:val="none" w:sz="0" w:space="0" w:color="auto"/>
        <w:left w:val="none" w:sz="0" w:space="0" w:color="auto"/>
        <w:bottom w:val="none" w:sz="0" w:space="0" w:color="auto"/>
        <w:right w:val="none" w:sz="0" w:space="0" w:color="auto"/>
      </w:divBdr>
    </w:div>
    <w:div w:id="671106770">
      <w:bodyDiv w:val="1"/>
      <w:marLeft w:val="0"/>
      <w:marRight w:val="0"/>
      <w:marTop w:val="0"/>
      <w:marBottom w:val="0"/>
      <w:divBdr>
        <w:top w:val="none" w:sz="0" w:space="0" w:color="auto"/>
        <w:left w:val="none" w:sz="0" w:space="0" w:color="auto"/>
        <w:bottom w:val="none" w:sz="0" w:space="0" w:color="auto"/>
        <w:right w:val="none" w:sz="0" w:space="0" w:color="auto"/>
      </w:divBdr>
    </w:div>
    <w:div w:id="672415960">
      <w:bodyDiv w:val="1"/>
      <w:marLeft w:val="0"/>
      <w:marRight w:val="0"/>
      <w:marTop w:val="0"/>
      <w:marBottom w:val="0"/>
      <w:divBdr>
        <w:top w:val="none" w:sz="0" w:space="0" w:color="auto"/>
        <w:left w:val="none" w:sz="0" w:space="0" w:color="auto"/>
        <w:bottom w:val="none" w:sz="0" w:space="0" w:color="auto"/>
        <w:right w:val="none" w:sz="0" w:space="0" w:color="auto"/>
      </w:divBdr>
    </w:div>
    <w:div w:id="672419385">
      <w:bodyDiv w:val="1"/>
      <w:marLeft w:val="0"/>
      <w:marRight w:val="0"/>
      <w:marTop w:val="0"/>
      <w:marBottom w:val="0"/>
      <w:divBdr>
        <w:top w:val="none" w:sz="0" w:space="0" w:color="auto"/>
        <w:left w:val="none" w:sz="0" w:space="0" w:color="auto"/>
        <w:bottom w:val="none" w:sz="0" w:space="0" w:color="auto"/>
        <w:right w:val="none" w:sz="0" w:space="0" w:color="auto"/>
      </w:divBdr>
    </w:div>
    <w:div w:id="675033121">
      <w:bodyDiv w:val="1"/>
      <w:marLeft w:val="0"/>
      <w:marRight w:val="0"/>
      <w:marTop w:val="0"/>
      <w:marBottom w:val="0"/>
      <w:divBdr>
        <w:top w:val="none" w:sz="0" w:space="0" w:color="auto"/>
        <w:left w:val="none" w:sz="0" w:space="0" w:color="auto"/>
        <w:bottom w:val="none" w:sz="0" w:space="0" w:color="auto"/>
        <w:right w:val="none" w:sz="0" w:space="0" w:color="auto"/>
      </w:divBdr>
    </w:div>
    <w:div w:id="677272089">
      <w:bodyDiv w:val="1"/>
      <w:marLeft w:val="0"/>
      <w:marRight w:val="0"/>
      <w:marTop w:val="0"/>
      <w:marBottom w:val="0"/>
      <w:divBdr>
        <w:top w:val="none" w:sz="0" w:space="0" w:color="auto"/>
        <w:left w:val="none" w:sz="0" w:space="0" w:color="auto"/>
        <w:bottom w:val="none" w:sz="0" w:space="0" w:color="auto"/>
        <w:right w:val="none" w:sz="0" w:space="0" w:color="auto"/>
      </w:divBdr>
    </w:div>
    <w:div w:id="677662642">
      <w:bodyDiv w:val="1"/>
      <w:marLeft w:val="0"/>
      <w:marRight w:val="0"/>
      <w:marTop w:val="0"/>
      <w:marBottom w:val="0"/>
      <w:divBdr>
        <w:top w:val="none" w:sz="0" w:space="0" w:color="auto"/>
        <w:left w:val="none" w:sz="0" w:space="0" w:color="auto"/>
        <w:bottom w:val="none" w:sz="0" w:space="0" w:color="auto"/>
        <w:right w:val="none" w:sz="0" w:space="0" w:color="auto"/>
      </w:divBdr>
    </w:div>
    <w:div w:id="677854762">
      <w:bodyDiv w:val="1"/>
      <w:marLeft w:val="0"/>
      <w:marRight w:val="0"/>
      <w:marTop w:val="0"/>
      <w:marBottom w:val="0"/>
      <w:divBdr>
        <w:top w:val="none" w:sz="0" w:space="0" w:color="auto"/>
        <w:left w:val="none" w:sz="0" w:space="0" w:color="auto"/>
        <w:bottom w:val="none" w:sz="0" w:space="0" w:color="auto"/>
        <w:right w:val="none" w:sz="0" w:space="0" w:color="auto"/>
      </w:divBdr>
    </w:div>
    <w:div w:id="680469679">
      <w:bodyDiv w:val="1"/>
      <w:marLeft w:val="0"/>
      <w:marRight w:val="0"/>
      <w:marTop w:val="0"/>
      <w:marBottom w:val="0"/>
      <w:divBdr>
        <w:top w:val="none" w:sz="0" w:space="0" w:color="auto"/>
        <w:left w:val="none" w:sz="0" w:space="0" w:color="auto"/>
        <w:bottom w:val="none" w:sz="0" w:space="0" w:color="auto"/>
        <w:right w:val="none" w:sz="0" w:space="0" w:color="auto"/>
      </w:divBdr>
    </w:div>
    <w:div w:id="680742887">
      <w:bodyDiv w:val="1"/>
      <w:marLeft w:val="0"/>
      <w:marRight w:val="0"/>
      <w:marTop w:val="0"/>
      <w:marBottom w:val="0"/>
      <w:divBdr>
        <w:top w:val="none" w:sz="0" w:space="0" w:color="auto"/>
        <w:left w:val="none" w:sz="0" w:space="0" w:color="auto"/>
        <w:bottom w:val="none" w:sz="0" w:space="0" w:color="auto"/>
        <w:right w:val="none" w:sz="0" w:space="0" w:color="auto"/>
      </w:divBdr>
    </w:div>
    <w:div w:id="682130170">
      <w:bodyDiv w:val="1"/>
      <w:marLeft w:val="0"/>
      <w:marRight w:val="0"/>
      <w:marTop w:val="0"/>
      <w:marBottom w:val="0"/>
      <w:divBdr>
        <w:top w:val="none" w:sz="0" w:space="0" w:color="auto"/>
        <w:left w:val="none" w:sz="0" w:space="0" w:color="auto"/>
        <w:bottom w:val="none" w:sz="0" w:space="0" w:color="auto"/>
        <w:right w:val="none" w:sz="0" w:space="0" w:color="auto"/>
      </w:divBdr>
    </w:div>
    <w:div w:id="682436459">
      <w:bodyDiv w:val="1"/>
      <w:marLeft w:val="0"/>
      <w:marRight w:val="0"/>
      <w:marTop w:val="0"/>
      <w:marBottom w:val="0"/>
      <w:divBdr>
        <w:top w:val="none" w:sz="0" w:space="0" w:color="auto"/>
        <w:left w:val="none" w:sz="0" w:space="0" w:color="auto"/>
        <w:bottom w:val="none" w:sz="0" w:space="0" w:color="auto"/>
        <w:right w:val="none" w:sz="0" w:space="0" w:color="auto"/>
      </w:divBdr>
    </w:div>
    <w:div w:id="683166659">
      <w:bodyDiv w:val="1"/>
      <w:marLeft w:val="0"/>
      <w:marRight w:val="0"/>
      <w:marTop w:val="0"/>
      <w:marBottom w:val="0"/>
      <w:divBdr>
        <w:top w:val="none" w:sz="0" w:space="0" w:color="auto"/>
        <w:left w:val="none" w:sz="0" w:space="0" w:color="auto"/>
        <w:bottom w:val="none" w:sz="0" w:space="0" w:color="auto"/>
        <w:right w:val="none" w:sz="0" w:space="0" w:color="auto"/>
      </w:divBdr>
    </w:div>
    <w:div w:id="683627648">
      <w:bodyDiv w:val="1"/>
      <w:marLeft w:val="0"/>
      <w:marRight w:val="0"/>
      <w:marTop w:val="0"/>
      <w:marBottom w:val="0"/>
      <w:divBdr>
        <w:top w:val="none" w:sz="0" w:space="0" w:color="auto"/>
        <w:left w:val="none" w:sz="0" w:space="0" w:color="auto"/>
        <w:bottom w:val="none" w:sz="0" w:space="0" w:color="auto"/>
        <w:right w:val="none" w:sz="0" w:space="0" w:color="auto"/>
      </w:divBdr>
    </w:div>
    <w:div w:id="684286168">
      <w:bodyDiv w:val="1"/>
      <w:marLeft w:val="0"/>
      <w:marRight w:val="0"/>
      <w:marTop w:val="0"/>
      <w:marBottom w:val="0"/>
      <w:divBdr>
        <w:top w:val="none" w:sz="0" w:space="0" w:color="auto"/>
        <w:left w:val="none" w:sz="0" w:space="0" w:color="auto"/>
        <w:bottom w:val="none" w:sz="0" w:space="0" w:color="auto"/>
        <w:right w:val="none" w:sz="0" w:space="0" w:color="auto"/>
      </w:divBdr>
    </w:div>
    <w:div w:id="684795697">
      <w:bodyDiv w:val="1"/>
      <w:marLeft w:val="0"/>
      <w:marRight w:val="0"/>
      <w:marTop w:val="0"/>
      <w:marBottom w:val="0"/>
      <w:divBdr>
        <w:top w:val="none" w:sz="0" w:space="0" w:color="auto"/>
        <w:left w:val="none" w:sz="0" w:space="0" w:color="auto"/>
        <w:bottom w:val="none" w:sz="0" w:space="0" w:color="auto"/>
        <w:right w:val="none" w:sz="0" w:space="0" w:color="auto"/>
      </w:divBdr>
    </w:div>
    <w:div w:id="689379025">
      <w:bodyDiv w:val="1"/>
      <w:marLeft w:val="0"/>
      <w:marRight w:val="0"/>
      <w:marTop w:val="0"/>
      <w:marBottom w:val="0"/>
      <w:divBdr>
        <w:top w:val="none" w:sz="0" w:space="0" w:color="auto"/>
        <w:left w:val="none" w:sz="0" w:space="0" w:color="auto"/>
        <w:bottom w:val="none" w:sz="0" w:space="0" w:color="auto"/>
        <w:right w:val="none" w:sz="0" w:space="0" w:color="auto"/>
      </w:divBdr>
    </w:div>
    <w:div w:id="689798159">
      <w:bodyDiv w:val="1"/>
      <w:marLeft w:val="0"/>
      <w:marRight w:val="0"/>
      <w:marTop w:val="0"/>
      <w:marBottom w:val="0"/>
      <w:divBdr>
        <w:top w:val="none" w:sz="0" w:space="0" w:color="auto"/>
        <w:left w:val="none" w:sz="0" w:space="0" w:color="auto"/>
        <w:bottom w:val="none" w:sz="0" w:space="0" w:color="auto"/>
        <w:right w:val="none" w:sz="0" w:space="0" w:color="auto"/>
      </w:divBdr>
    </w:div>
    <w:div w:id="690230492">
      <w:bodyDiv w:val="1"/>
      <w:marLeft w:val="0"/>
      <w:marRight w:val="0"/>
      <w:marTop w:val="0"/>
      <w:marBottom w:val="0"/>
      <w:divBdr>
        <w:top w:val="none" w:sz="0" w:space="0" w:color="auto"/>
        <w:left w:val="none" w:sz="0" w:space="0" w:color="auto"/>
        <w:bottom w:val="none" w:sz="0" w:space="0" w:color="auto"/>
        <w:right w:val="none" w:sz="0" w:space="0" w:color="auto"/>
      </w:divBdr>
    </w:div>
    <w:div w:id="690422955">
      <w:bodyDiv w:val="1"/>
      <w:marLeft w:val="0"/>
      <w:marRight w:val="0"/>
      <w:marTop w:val="0"/>
      <w:marBottom w:val="0"/>
      <w:divBdr>
        <w:top w:val="none" w:sz="0" w:space="0" w:color="auto"/>
        <w:left w:val="none" w:sz="0" w:space="0" w:color="auto"/>
        <w:bottom w:val="none" w:sz="0" w:space="0" w:color="auto"/>
        <w:right w:val="none" w:sz="0" w:space="0" w:color="auto"/>
      </w:divBdr>
    </w:div>
    <w:div w:id="690575017">
      <w:bodyDiv w:val="1"/>
      <w:marLeft w:val="0"/>
      <w:marRight w:val="0"/>
      <w:marTop w:val="0"/>
      <w:marBottom w:val="0"/>
      <w:divBdr>
        <w:top w:val="none" w:sz="0" w:space="0" w:color="auto"/>
        <w:left w:val="none" w:sz="0" w:space="0" w:color="auto"/>
        <w:bottom w:val="none" w:sz="0" w:space="0" w:color="auto"/>
        <w:right w:val="none" w:sz="0" w:space="0" w:color="auto"/>
      </w:divBdr>
    </w:div>
    <w:div w:id="695928951">
      <w:bodyDiv w:val="1"/>
      <w:marLeft w:val="0"/>
      <w:marRight w:val="0"/>
      <w:marTop w:val="0"/>
      <w:marBottom w:val="0"/>
      <w:divBdr>
        <w:top w:val="none" w:sz="0" w:space="0" w:color="auto"/>
        <w:left w:val="none" w:sz="0" w:space="0" w:color="auto"/>
        <w:bottom w:val="none" w:sz="0" w:space="0" w:color="auto"/>
        <w:right w:val="none" w:sz="0" w:space="0" w:color="auto"/>
      </w:divBdr>
    </w:div>
    <w:div w:id="698244901">
      <w:bodyDiv w:val="1"/>
      <w:marLeft w:val="0"/>
      <w:marRight w:val="0"/>
      <w:marTop w:val="0"/>
      <w:marBottom w:val="0"/>
      <w:divBdr>
        <w:top w:val="none" w:sz="0" w:space="0" w:color="auto"/>
        <w:left w:val="none" w:sz="0" w:space="0" w:color="auto"/>
        <w:bottom w:val="none" w:sz="0" w:space="0" w:color="auto"/>
        <w:right w:val="none" w:sz="0" w:space="0" w:color="auto"/>
      </w:divBdr>
    </w:div>
    <w:div w:id="698353833">
      <w:bodyDiv w:val="1"/>
      <w:marLeft w:val="0"/>
      <w:marRight w:val="0"/>
      <w:marTop w:val="0"/>
      <w:marBottom w:val="0"/>
      <w:divBdr>
        <w:top w:val="none" w:sz="0" w:space="0" w:color="auto"/>
        <w:left w:val="none" w:sz="0" w:space="0" w:color="auto"/>
        <w:bottom w:val="none" w:sz="0" w:space="0" w:color="auto"/>
        <w:right w:val="none" w:sz="0" w:space="0" w:color="auto"/>
      </w:divBdr>
    </w:div>
    <w:div w:id="699161993">
      <w:bodyDiv w:val="1"/>
      <w:marLeft w:val="0"/>
      <w:marRight w:val="0"/>
      <w:marTop w:val="0"/>
      <w:marBottom w:val="0"/>
      <w:divBdr>
        <w:top w:val="none" w:sz="0" w:space="0" w:color="auto"/>
        <w:left w:val="none" w:sz="0" w:space="0" w:color="auto"/>
        <w:bottom w:val="none" w:sz="0" w:space="0" w:color="auto"/>
        <w:right w:val="none" w:sz="0" w:space="0" w:color="auto"/>
      </w:divBdr>
      <w:divsChild>
        <w:div w:id="1801726102">
          <w:marLeft w:val="0"/>
          <w:marRight w:val="0"/>
          <w:marTop w:val="0"/>
          <w:marBottom w:val="0"/>
          <w:divBdr>
            <w:top w:val="none" w:sz="0" w:space="0" w:color="auto"/>
            <w:left w:val="none" w:sz="0" w:space="0" w:color="auto"/>
            <w:bottom w:val="none" w:sz="0" w:space="0" w:color="auto"/>
            <w:right w:val="none" w:sz="0" w:space="0" w:color="auto"/>
          </w:divBdr>
          <w:divsChild>
            <w:div w:id="262692947">
              <w:marLeft w:val="0"/>
              <w:marRight w:val="0"/>
              <w:marTop w:val="0"/>
              <w:marBottom w:val="240"/>
              <w:divBdr>
                <w:top w:val="none" w:sz="0" w:space="0" w:color="auto"/>
                <w:left w:val="none" w:sz="0" w:space="0" w:color="auto"/>
                <w:bottom w:val="none" w:sz="0" w:space="0" w:color="auto"/>
                <w:right w:val="none" w:sz="0" w:space="0" w:color="auto"/>
              </w:divBdr>
            </w:div>
            <w:div w:id="750010859">
              <w:marLeft w:val="0"/>
              <w:marRight w:val="0"/>
              <w:marTop w:val="0"/>
              <w:marBottom w:val="240"/>
              <w:divBdr>
                <w:top w:val="none" w:sz="0" w:space="0" w:color="auto"/>
                <w:left w:val="none" w:sz="0" w:space="0" w:color="auto"/>
                <w:bottom w:val="none" w:sz="0" w:space="0" w:color="auto"/>
                <w:right w:val="none" w:sz="0" w:space="0" w:color="auto"/>
              </w:divBdr>
            </w:div>
            <w:div w:id="1068915649">
              <w:marLeft w:val="0"/>
              <w:marRight w:val="0"/>
              <w:marTop w:val="0"/>
              <w:marBottom w:val="240"/>
              <w:divBdr>
                <w:top w:val="none" w:sz="0" w:space="0" w:color="auto"/>
                <w:left w:val="none" w:sz="0" w:space="0" w:color="auto"/>
                <w:bottom w:val="none" w:sz="0" w:space="0" w:color="auto"/>
                <w:right w:val="none" w:sz="0" w:space="0" w:color="auto"/>
              </w:divBdr>
            </w:div>
            <w:div w:id="1516458306">
              <w:marLeft w:val="0"/>
              <w:marRight w:val="0"/>
              <w:marTop w:val="0"/>
              <w:marBottom w:val="0"/>
              <w:divBdr>
                <w:top w:val="none" w:sz="0" w:space="0" w:color="auto"/>
                <w:left w:val="none" w:sz="0" w:space="0" w:color="auto"/>
                <w:bottom w:val="none" w:sz="0" w:space="0" w:color="auto"/>
                <w:right w:val="none" w:sz="0" w:space="0" w:color="auto"/>
              </w:divBdr>
            </w:div>
            <w:div w:id="1661809483">
              <w:marLeft w:val="0"/>
              <w:marRight w:val="0"/>
              <w:marTop w:val="0"/>
              <w:marBottom w:val="240"/>
              <w:divBdr>
                <w:top w:val="none" w:sz="0" w:space="0" w:color="auto"/>
                <w:left w:val="none" w:sz="0" w:space="0" w:color="auto"/>
                <w:bottom w:val="none" w:sz="0" w:space="0" w:color="auto"/>
                <w:right w:val="none" w:sz="0" w:space="0" w:color="auto"/>
              </w:divBdr>
            </w:div>
            <w:div w:id="192436604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00209216">
      <w:bodyDiv w:val="1"/>
      <w:marLeft w:val="0"/>
      <w:marRight w:val="0"/>
      <w:marTop w:val="0"/>
      <w:marBottom w:val="0"/>
      <w:divBdr>
        <w:top w:val="none" w:sz="0" w:space="0" w:color="auto"/>
        <w:left w:val="none" w:sz="0" w:space="0" w:color="auto"/>
        <w:bottom w:val="none" w:sz="0" w:space="0" w:color="auto"/>
        <w:right w:val="none" w:sz="0" w:space="0" w:color="auto"/>
      </w:divBdr>
    </w:div>
    <w:div w:id="700588345">
      <w:bodyDiv w:val="1"/>
      <w:marLeft w:val="0"/>
      <w:marRight w:val="0"/>
      <w:marTop w:val="0"/>
      <w:marBottom w:val="0"/>
      <w:divBdr>
        <w:top w:val="none" w:sz="0" w:space="0" w:color="auto"/>
        <w:left w:val="none" w:sz="0" w:space="0" w:color="auto"/>
        <w:bottom w:val="none" w:sz="0" w:space="0" w:color="auto"/>
        <w:right w:val="none" w:sz="0" w:space="0" w:color="auto"/>
      </w:divBdr>
    </w:div>
    <w:div w:id="700978075">
      <w:bodyDiv w:val="1"/>
      <w:marLeft w:val="0"/>
      <w:marRight w:val="0"/>
      <w:marTop w:val="0"/>
      <w:marBottom w:val="0"/>
      <w:divBdr>
        <w:top w:val="none" w:sz="0" w:space="0" w:color="auto"/>
        <w:left w:val="none" w:sz="0" w:space="0" w:color="auto"/>
        <w:bottom w:val="none" w:sz="0" w:space="0" w:color="auto"/>
        <w:right w:val="none" w:sz="0" w:space="0" w:color="auto"/>
      </w:divBdr>
    </w:div>
    <w:div w:id="701830683">
      <w:bodyDiv w:val="1"/>
      <w:marLeft w:val="0"/>
      <w:marRight w:val="0"/>
      <w:marTop w:val="0"/>
      <w:marBottom w:val="0"/>
      <w:divBdr>
        <w:top w:val="none" w:sz="0" w:space="0" w:color="auto"/>
        <w:left w:val="none" w:sz="0" w:space="0" w:color="auto"/>
        <w:bottom w:val="none" w:sz="0" w:space="0" w:color="auto"/>
        <w:right w:val="none" w:sz="0" w:space="0" w:color="auto"/>
      </w:divBdr>
    </w:div>
    <w:div w:id="704140813">
      <w:bodyDiv w:val="1"/>
      <w:marLeft w:val="0"/>
      <w:marRight w:val="0"/>
      <w:marTop w:val="0"/>
      <w:marBottom w:val="0"/>
      <w:divBdr>
        <w:top w:val="none" w:sz="0" w:space="0" w:color="auto"/>
        <w:left w:val="none" w:sz="0" w:space="0" w:color="auto"/>
        <w:bottom w:val="none" w:sz="0" w:space="0" w:color="auto"/>
        <w:right w:val="none" w:sz="0" w:space="0" w:color="auto"/>
      </w:divBdr>
    </w:div>
    <w:div w:id="704450523">
      <w:bodyDiv w:val="1"/>
      <w:marLeft w:val="0"/>
      <w:marRight w:val="0"/>
      <w:marTop w:val="0"/>
      <w:marBottom w:val="0"/>
      <w:divBdr>
        <w:top w:val="none" w:sz="0" w:space="0" w:color="auto"/>
        <w:left w:val="none" w:sz="0" w:space="0" w:color="auto"/>
        <w:bottom w:val="none" w:sz="0" w:space="0" w:color="auto"/>
        <w:right w:val="none" w:sz="0" w:space="0" w:color="auto"/>
      </w:divBdr>
    </w:div>
    <w:div w:id="704909079">
      <w:bodyDiv w:val="1"/>
      <w:marLeft w:val="0"/>
      <w:marRight w:val="0"/>
      <w:marTop w:val="0"/>
      <w:marBottom w:val="0"/>
      <w:divBdr>
        <w:top w:val="none" w:sz="0" w:space="0" w:color="auto"/>
        <w:left w:val="none" w:sz="0" w:space="0" w:color="auto"/>
        <w:bottom w:val="none" w:sz="0" w:space="0" w:color="auto"/>
        <w:right w:val="none" w:sz="0" w:space="0" w:color="auto"/>
      </w:divBdr>
    </w:div>
    <w:div w:id="705833887">
      <w:bodyDiv w:val="1"/>
      <w:marLeft w:val="0"/>
      <w:marRight w:val="0"/>
      <w:marTop w:val="0"/>
      <w:marBottom w:val="0"/>
      <w:divBdr>
        <w:top w:val="none" w:sz="0" w:space="0" w:color="auto"/>
        <w:left w:val="none" w:sz="0" w:space="0" w:color="auto"/>
        <w:bottom w:val="none" w:sz="0" w:space="0" w:color="auto"/>
        <w:right w:val="none" w:sz="0" w:space="0" w:color="auto"/>
      </w:divBdr>
    </w:div>
    <w:div w:id="705954800">
      <w:bodyDiv w:val="1"/>
      <w:marLeft w:val="0"/>
      <w:marRight w:val="0"/>
      <w:marTop w:val="0"/>
      <w:marBottom w:val="0"/>
      <w:divBdr>
        <w:top w:val="none" w:sz="0" w:space="0" w:color="auto"/>
        <w:left w:val="none" w:sz="0" w:space="0" w:color="auto"/>
        <w:bottom w:val="none" w:sz="0" w:space="0" w:color="auto"/>
        <w:right w:val="none" w:sz="0" w:space="0" w:color="auto"/>
      </w:divBdr>
    </w:div>
    <w:div w:id="706225680">
      <w:bodyDiv w:val="1"/>
      <w:marLeft w:val="0"/>
      <w:marRight w:val="0"/>
      <w:marTop w:val="0"/>
      <w:marBottom w:val="0"/>
      <w:divBdr>
        <w:top w:val="none" w:sz="0" w:space="0" w:color="auto"/>
        <w:left w:val="none" w:sz="0" w:space="0" w:color="auto"/>
        <w:bottom w:val="none" w:sz="0" w:space="0" w:color="auto"/>
        <w:right w:val="none" w:sz="0" w:space="0" w:color="auto"/>
      </w:divBdr>
    </w:div>
    <w:div w:id="707877683">
      <w:bodyDiv w:val="1"/>
      <w:marLeft w:val="0"/>
      <w:marRight w:val="0"/>
      <w:marTop w:val="0"/>
      <w:marBottom w:val="0"/>
      <w:divBdr>
        <w:top w:val="none" w:sz="0" w:space="0" w:color="auto"/>
        <w:left w:val="none" w:sz="0" w:space="0" w:color="auto"/>
        <w:bottom w:val="none" w:sz="0" w:space="0" w:color="auto"/>
        <w:right w:val="none" w:sz="0" w:space="0" w:color="auto"/>
      </w:divBdr>
    </w:div>
    <w:div w:id="709182840">
      <w:bodyDiv w:val="1"/>
      <w:marLeft w:val="0"/>
      <w:marRight w:val="0"/>
      <w:marTop w:val="0"/>
      <w:marBottom w:val="0"/>
      <w:divBdr>
        <w:top w:val="none" w:sz="0" w:space="0" w:color="auto"/>
        <w:left w:val="none" w:sz="0" w:space="0" w:color="auto"/>
        <w:bottom w:val="none" w:sz="0" w:space="0" w:color="auto"/>
        <w:right w:val="none" w:sz="0" w:space="0" w:color="auto"/>
      </w:divBdr>
    </w:div>
    <w:div w:id="710154833">
      <w:bodyDiv w:val="1"/>
      <w:marLeft w:val="0"/>
      <w:marRight w:val="0"/>
      <w:marTop w:val="0"/>
      <w:marBottom w:val="0"/>
      <w:divBdr>
        <w:top w:val="none" w:sz="0" w:space="0" w:color="auto"/>
        <w:left w:val="none" w:sz="0" w:space="0" w:color="auto"/>
        <w:bottom w:val="none" w:sz="0" w:space="0" w:color="auto"/>
        <w:right w:val="none" w:sz="0" w:space="0" w:color="auto"/>
      </w:divBdr>
    </w:div>
    <w:div w:id="710886870">
      <w:bodyDiv w:val="1"/>
      <w:marLeft w:val="0"/>
      <w:marRight w:val="0"/>
      <w:marTop w:val="0"/>
      <w:marBottom w:val="0"/>
      <w:divBdr>
        <w:top w:val="none" w:sz="0" w:space="0" w:color="auto"/>
        <w:left w:val="none" w:sz="0" w:space="0" w:color="auto"/>
        <w:bottom w:val="none" w:sz="0" w:space="0" w:color="auto"/>
        <w:right w:val="none" w:sz="0" w:space="0" w:color="auto"/>
      </w:divBdr>
    </w:div>
    <w:div w:id="712078446">
      <w:bodyDiv w:val="1"/>
      <w:marLeft w:val="0"/>
      <w:marRight w:val="0"/>
      <w:marTop w:val="0"/>
      <w:marBottom w:val="0"/>
      <w:divBdr>
        <w:top w:val="none" w:sz="0" w:space="0" w:color="auto"/>
        <w:left w:val="none" w:sz="0" w:space="0" w:color="auto"/>
        <w:bottom w:val="none" w:sz="0" w:space="0" w:color="auto"/>
        <w:right w:val="none" w:sz="0" w:space="0" w:color="auto"/>
      </w:divBdr>
    </w:div>
    <w:div w:id="712536625">
      <w:bodyDiv w:val="1"/>
      <w:marLeft w:val="0"/>
      <w:marRight w:val="0"/>
      <w:marTop w:val="0"/>
      <w:marBottom w:val="0"/>
      <w:divBdr>
        <w:top w:val="none" w:sz="0" w:space="0" w:color="auto"/>
        <w:left w:val="none" w:sz="0" w:space="0" w:color="auto"/>
        <w:bottom w:val="none" w:sz="0" w:space="0" w:color="auto"/>
        <w:right w:val="none" w:sz="0" w:space="0" w:color="auto"/>
      </w:divBdr>
    </w:div>
    <w:div w:id="713967918">
      <w:bodyDiv w:val="1"/>
      <w:marLeft w:val="0"/>
      <w:marRight w:val="0"/>
      <w:marTop w:val="0"/>
      <w:marBottom w:val="0"/>
      <w:divBdr>
        <w:top w:val="none" w:sz="0" w:space="0" w:color="auto"/>
        <w:left w:val="none" w:sz="0" w:space="0" w:color="auto"/>
        <w:bottom w:val="none" w:sz="0" w:space="0" w:color="auto"/>
        <w:right w:val="none" w:sz="0" w:space="0" w:color="auto"/>
      </w:divBdr>
    </w:div>
    <w:div w:id="715353106">
      <w:bodyDiv w:val="1"/>
      <w:marLeft w:val="0"/>
      <w:marRight w:val="0"/>
      <w:marTop w:val="0"/>
      <w:marBottom w:val="0"/>
      <w:divBdr>
        <w:top w:val="none" w:sz="0" w:space="0" w:color="auto"/>
        <w:left w:val="none" w:sz="0" w:space="0" w:color="auto"/>
        <w:bottom w:val="none" w:sz="0" w:space="0" w:color="auto"/>
        <w:right w:val="none" w:sz="0" w:space="0" w:color="auto"/>
      </w:divBdr>
    </w:div>
    <w:div w:id="715542397">
      <w:bodyDiv w:val="1"/>
      <w:marLeft w:val="0"/>
      <w:marRight w:val="0"/>
      <w:marTop w:val="0"/>
      <w:marBottom w:val="0"/>
      <w:divBdr>
        <w:top w:val="none" w:sz="0" w:space="0" w:color="auto"/>
        <w:left w:val="none" w:sz="0" w:space="0" w:color="auto"/>
        <w:bottom w:val="none" w:sz="0" w:space="0" w:color="auto"/>
        <w:right w:val="none" w:sz="0" w:space="0" w:color="auto"/>
      </w:divBdr>
    </w:div>
    <w:div w:id="718087177">
      <w:bodyDiv w:val="1"/>
      <w:marLeft w:val="0"/>
      <w:marRight w:val="0"/>
      <w:marTop w:val="0"/>
      <w:marBottom w:val="0"/>
      <w:divBdr>
        <w:top w:val="none" w:sz="0" w:space="0" w:color="auto"/>
        <w:left w:val="none" w:sz="0" w:space="0" w:color="auto"/>
        <w:bottom w:val="none" w:sz="0" w:space="0" w:color="auto"/>
        <w:right w:val="none" w:sz="0" w:space="0" w:color="auto"/>
      </w:divBdr>
    </w:div>
    <w:div w:id="718671331">
      <w:bodyDiv w:val="1"/>
      <w:marLeft w:val="0"/>
      <w:marRight w:val="0"/>
      <w:marTop w:val="0"/>
      <w:marBottom w:val="0"/>
      <w:divBdr>
        <w:top w:val="none" w:sz="0" w:space="0" w:color="auto"/>
        <w:left w:val="none" w:sz="0" w:space="0" w:color="auto"/>
        <w:bottom w:val="none" w:sz="0" w:space="0" w:color="auto"/>
        <w:right w:val="none" w:sz="0" w:space="0" w:color="auto"/>
      </w:divBdr>
    </w:div>
    <w:div w:id="719138194">
      <w:bodyDiv w:val="1"/>
      <w:marLeft w:val="0"/>
      <w:marRight w:val="0"/>
      <w:marTop w:val="0"/>
      <w:marBottom w:val="0"/>
      <w:divBdr>
        <w:top w:val="none" w:sz="0" w:space="0" w:color="auto"/>
        <w:left w:val="none" w:sz="0" w:space="0" w:color="auto"/>
        <w:bottom w:val="none" w:sz="0" w:space="0" w:color="auto"/>
        <w:right w:val="none" w:sz="0" w:space="0" w:color="auto"/>
      </w:divBdr>
    </w:div>
    <w:div w:id="719985204">
      <w:bodyDiv w:val="1"/>
      <w:marLeft w:val="0"/>
      <w:marRight w:val="0"/>
      <w:marTop w:val="0"/>
      <w:marBottom w:val="0"/>
      <w:divBdr>
        <w:top w:val="none" w:sz="0" w:space="0" w:color="auto"/>
        <w:left w:val="none" w:sz="0" w:space="0" w:color="auto"/>
        <w:bottom w:val="none" w:sz="0" w:space="0" w:color="auto"/>
        <w:right w:val="none" w:sz="0" w:space="0" w:color="auto"/>
      </w:divBdr>
    </w:div>
    <w:div w:id="721490004">
      <w:bodyDiv w:val="1"/>
      <w:marLeft w:val="0"/>
      <w:marRight w:val="0"/>
      <w:marTop w:val="0"/>
      <w:marBottom w:val="0"/>
      <w:divBdr>
        <w:top w:val="none" w:sz="0" w:space="0" w:color="auto"/>
        <w:left w:val="none" w:sz="0" w:space="0" w:color="auto"/>
        <w:bottom w:val="none" w:sz="0" w:space="0" w:color="auto"/>
        <w:right w:val="none" w:sz="0" w:space="0" w:color="auto"/>
      </w:divBdr>
    </w:div>
    <w:div w:id="723481122">
      <w:bodyDiv w:val="1"/>
      <w:marLeft w:val="0"/>
      <w:marRight w:val="0"/>
      <w:marTop w:val="0"/>
      <w:marBottom w:val="0"/>
      <w:divBdr>
        <w:top w:val="none" w:sz="0" w:space="0" w:color="auto"/>
        <w:left w:val="none" w:sz="0" w:space="0" w:color="auto"/>
        <w:bottom w:val="none" w:sz="0" w:space="0" w:color="auto"/>
        <w:right w:val="none" w:sz="0" w:space="0" w:color="auto"/>
      </w:divBdr>
    </w:div>
    <w:div w:id="723482133">
      <w:bodyDiv w:val="1"/>
      <w:marLeft w:val="0"/>
      <w:marRight w:val="0"/>
      <w:marTop w:val="0"/>
      <w:marBottom w:val="0"/>
      <w:divBdr>
        <w:top w:val="none" w:sz="0" w:space="0" w:color="auto"/>
        <w:left w:val="none" w:sz="0" w:space="0" w:color="auto"/>
        <w:bottom w:val="none" w:sz="0" w:space="0" w:color="auto"/>
        <w:right w:val="none" w:sz="0" w:space="0" w:color="auto"/>
      </w:divBdr>
    </w:div>
    <w:div w:id="724376586">
      <w:bodyDiv w:val="1"/>
      <w:marLeft w:val="0"/>
      <w:marRight w:val="0"/>
      <w:marTop w:val="0"/>
      <w:marBottom w:val="0"/>
      <w:divBdr>
        <w:top w:val="none" w:sz="0" w:space="0" w:color="auto"/>
        <w:left w:val="none" w:sz="0" w:space="0" w:color="auto"/>
        <w:bottom w:val="none" w:sz="0" w:space="0" w:color="auto"/>
        <w:right w:val="none" w:sz="0" w:space="0" w:color="auto"/>
      </w:divBdr>
    </w:div>
    <w:div w:id="728263622">
      <w:bodyDiv w:val="1"/>
      <w:marLeft w:val="0"/>
      <w:marRight w:val="0"/>
      <w:marTop w:val="0"/>
      <w:marBottom w:val="0"/>
      <w:divBdr>
        <w:top w:val="none" w:sz="0" w:space="0" w:color="auto"/>
        <w:left w:val="none" w:sz="0" w:space="0" w:color="auto"/>
        <w:bottom w:val="none" w:sz="0" w:space="0" w:color="auto"/>
        <w:right w:val="none" w:sz="0" w:space="0" w:color="auto"/>
      </w:divBdr>
    </w:div>
    <w:div w:id="731852049">
      <w:bodyDiv w:val="1"/>
      <w:marLeft w:val="0"/>
      <w:marRight w:val="0"/>
      <w:marTop w:val="0"/>
      <w:marBottom w:val="0"/>
      <w:divBdr>
        <w:top w:val="none" w:sz="0" w:space="0" w:color="auto"/>
        <w:left w:val="none" w:sz="0" w:space="0" w:color="auto"/>
        <w:bottom w:val="none" w:sz="0" w:space="0" w:color="auto"/>
        <w:right w:val="none" w:sz="0" w:space="0" w:color="auto"/>
      </w:divBdr>
    </w:div>
    <w:div w:id="732578167">
      <w:bodyDiv w:val="1"/>
      <w:marLeft w:val="0"/>
      <w:marRight w:val="0"/>
      <w:marTop w:val="0"/>
      <w:marBottom w:val="0"/>
      <w:divBdr>
        <w:top w:val="none" w:sz="0" w:space="0" w:color="auto"/>
        <w:left w:val="none" w:sz="0" w:space="0" w:color="auto"/>
        <w:bottom w:val="none" w:sz="0" w:space="0" w:color="auto"/>
        <w:right w:val="none" w:sz="0" w:space="0" w:color="auto"/>
      </w:divBdr>
    </w:div>
    <w:div w:id="732585967">
      <w:bodyDiv w:val="1"/>
      <w:marLeft w:val="0"/>
      <w:marRight w:val="0"/>
      <w:marTop w:val="0"/>
      <w:marBottom w:val="0"/>
      <w:divBdr>
        <w:top w:val="none" w:sz="0" w:space="0" w:color="auto"/>
        <w:left w:val="none" w:sz="0" w:space="0" w:color="auto"/>
        <w:bottom w:val="none" w:sz="0" w:space="0" w:color="auto"/>
        <w:right w:val="none" w:sz="0" w:space="0" w:color="auto"/>
      </w:divBdr>
    </w:div>
    <w:div w:id="736784371">
      <w:bodyDiv w:val="1"/>
      <w:marLeft w:val="0"/>
      <w:marRight w:val="0"/>
      <w:marTop w:val="0"/>
      <w:marBottom w:val="0"/>
      <w:divBdr>
        <w:top w:val="none" w:sz="0" w:space="0" w:color="auto"/>
        <w:left w:val="none" w:sz="0" w:space="0" w:color="auto"/>
        <w:bottom w:val="none" w:sz="0" w:space="0" w:color="auto"/>
        <w:right w:val="none" w:sz="0" w:space="0" w:color="auto"/>
      </w:divBdr>
    </w:div>
    <w:div w:id="741221949">
      <w:bodyDiv w:val="1"/>
      <w:marLeft w:val="0"/>
      <w:marRight w:val="0"/>
      <w:marTop w:val="0"/>
      <w:marBottom w:val="0"/>
      <w:divBdr>
        <w:top w:val="none" w:sz="0" w:space="0" w:color="auto"/>
        <w:left w:val="none" w:sz="0" w:space="0" w:color="auto"/>
        <w:bottom w:val="none" w:sz="0" w:space="0" w:color="auto"/>
        <w:right w:val="none" w:sz="0" w:space="0" w:color="auto"/>
      </w:divBdr>
    </w:div>
    <w:div w:id="741486144">
      <w:bodyDiv w:val="1"/>
      <w:marLeft w:val="0"/>
      <w:marRight w:val="0"/>
      <w:marTop w:val="0"/>
      <w:marBottom w:val="0"/>
      <w:divBdr>
        <w:top w:val="none" w:sz="0" w:space="0" w:color="auto"/>
        <w:left w:val="none" w:sz="0" w:space="0" w:color="auto"/>
        <w:bottom w:val="none" w:sz="0" w:space="0" w:color="auto"/>
        <w:right w:val="none" w:sz="0" w:space="0" w:color="auto"/>
      </w:divBdr>
    </w:div>
    <w:div w:id="741681296">
      <w:bodyDiv w:val="1"/>
      <w:marLeft w:val="0"/>
      <w:marRight w:val="0"/>
      <w:marTop w:val="0"/>
      <w:marBottom w:val="0"/>
      <w:divBdr>
        <w:top w:val="none" w:sz="0" w:space="0" w:color="auto"/>
        <w:left w:val="none" w:sz="0" w:space="0" w:color="auto"/>
        <w:bottom w:val="none" w:sz="0" w:space="0" w:color="auto"/>
        <w:right w:val="none" w:sz="0" w:space="0" w:color="auto"/>
      </w:divBdr>
    </w:div>
    <w:div w:id="741872117">
      <w:bodyDiv w:val="1"/>
      <w:marLeft w:val="0"/>
      <w:marRight w:val="0"/>
      <w:marTop w:val="0"/>
      <w:marBottom w:val="0"/>
      <w:divBdr>
        <w:top w:val="none" w:sz="0" w:space="0" w:color="auto"/>
        <w:left w:val="none" w:sz="0" w:space="0" w:color="auto"/>
        <w:bottom w:val="none" w:sz="0" w:space="0" w:color="auto"/>
        <w:right w:val="none" w:sz="0" w:space="0" w:color="auto"/>
      </w:divBdr>
    </w:div>
    <w:div w:id="742026810">
      <w:bodyDiv w:val="1"/>
      <w:marLeft w:val="0"/>
      <w:marRight w:val="0"/>
      <w:marTop w:val="0"/>
      <w:marBottom w:val="0"/>
      <w:divBdr>
        <w:top w:val="none" w:sz="0" w:space="0" w:color="auto"/>
        <w:left w:val="none" w:sz="0" w:space="0" w:color="auto"/>
        <w:bottom w:val="none" w:sz="0" w:space="0" w:color="auto"/>
        <w:right w:val="none" w:sz="0" w:space="0" w:color="auto"/>
      </w:divBdr>
    </w:div>
    <w:div w:id="742289785">
      <w:bodyDiv w:val="1"/>
      <w:marLeft w:val="0"/>
      <w:marRight w:val="0"/>
      <w:marTop w:val="0"/>
      <w:marBottom w:val="0"/>
      <w:divBdr>
        <w:top w:val="none" w:sz="0" w:space="0" w:color="auto"/>
        <w:left w:val="none" w:sz="0" w:space="0" w:color="auto"/>
        <w:bottom w:val="none" w:sz="0" w:space="0" w:color="auto"/>
        <w:right w:val="none" w:sz="0" w:space="0" w:color="auto"/>
      </w:divBdr>
    </w:div>
    <w:div w:id="743642737">
      <w:bodyDiv w:val="1"/>
      <w:marLeft w:val="0"/>
      <w:marRight w:val="0"/>
      <w:marTop w:val="0"/>
      <w:marBottom w:val="0"/>
      <w:divBdr>
        <w:top w:val="none" w:sz="0" w:space="0" w:color="auto"/>
        <w:left w:val="none" w:sz="0" w:space="0" w:color="auto"/>
        <w:bottom w:val="none" w:sz="0" w:space="0" w:color="auto"/>
        <w:right w:val="none" w:sz="0" w:space="0" w:color="auto"/>
      </w:divBdr>
    </w:div>
    <w:div w:id="745105763">
      <w:bodyDiv w:val="1"/>
      <w:marLeft w:val="0"/>
      <w:marRight w:val="0"/>
      <w:marTop w:val="0"/>
      <w:marBottom w:val="0"/>
      <w:divBdr>
        <w:top w:val="none" w:sz="0" w:space="0" w:color="auto"/>
        <w:left w:val="none" w:sz="0" w:space="0" w:color="auto"/>
        <w:bottom w:val="none" w:sz="0" w:space="0" w:color="auto"/>
        <w:right w:val="none" w:sz="0" w:space="0" w:color="auto"/>
      </w:divBdr>
    </w:div>
    <w:div w:id="745498004">
      <w:bodyDiv w:val="1"/>
      <w:marLeft w:val="0"/>
      <w:marRight w:val="0"/>
      <w:marTop w:val="0"/>
      <w:marBottom w:val="0"/>
      <w:divBdr>
        <w:top w:val="none" w:sz="0" w:space="0" w:color="auto"/>
        <w:left w:val="none" w:sz="0" w:space="0" w:color="auto"/>
        <w:bottom w:val="none" w:sz="0" w:space="0" w:color="auto"/>
        <w:right w:val="none" w:sz="0" w:space="0" w:color="auto"/>
      </w:divBdr>
    </w:div>
    <w:div w:id="745617272">
      <w:bodyDiv w:val="1"/>
      <w:marLeft w:val="0"/>
      <w:marRight w:val="0"/>
      <w:marTop w:val="0"/>
      <w:marBottom w:val="0"/>
      <w:divBdr>
        <w:top w:val="none" w:sz="0" w:space="0" w:color="auto"/>
        <w:left w:val="none" w:sz="0" w:space="0" w:color="auto"/>
        <w:bottom w:val="none" w:sz="0" w:space="0" w:color="auto"/>
        <w:right w:val="none" w:sz="0" w:space="0" w:color="auto"/>
      </w:divBdr>
    </w:div>
    <w:div w:id="747114016">
      <w:bodyDiv w:val="1"/>
      <w:marLeft w:val="0"/>
      <w:marRight w:val="0"/>
      <w:marTop w:val="0"/>
      <w:marBottom w:val="0"/>
      <w:divBdr>
        <w:top w:val="none" w:sz="0" w:space="0" w:color="auto"/>
        <w:left w:val="none" w:sz="0" w:space="0" w:color="auto"/>
        <w:bottom w:val="none" w:sz="0" w:space="0" w:color="auto"/>
        <w:right w:val="none" w:sz="0" w:space="0" w:color="auto"/>
      </w:divBdr>
    </w:div>
    <w:div w:id="750002415">
      <w:bodyDiv w:val="1"/>
      <w:marLeft w:val="0"/>
      <w:marRight w:val="0"/>
      <w:marTop w:val="0"/>
      <w:marBottom w:val="0"/>
      <w:divBdr>
        <w:top w:val="none" w:sz="0" w:space="0" w:color="auto"/>
        <w:left w:val="none" w:sz="0" w:space="0" w:color="auto"/>
        <w:bottom w:val="none" w:sz="0" w:space="0" w:color="auto"/>
        <w:right w:val="none" w:sz="0" w:space="0" w:color="auto"/>
      </w:divBdr>
    </w:div>
    <w:div w:id="750009434">
      <w:bodyDiv w:val="1"/>
      <w:marLeft w:val="0"/>
      <w:marRight w:val="0"/>
      <w:marTop w:val="0"/>
      <w:marBottom w:val="0"/>
      <w:divBdr>
        <w:top w:val="none" w:sz="0" w:space="0" w:color="auto"/>
        <w:left w:val="none" w:sz="0" w:space="0" w:color="auto"/>
        <w:bottom w:val="none" w:sz="0" w:space="0" w:color="auto"/>
        <w:right w:val="none" w:sz="0" w:space="0" w:color="auto"/>
      </w:divBdr>
    </w:div>
    <w:div w:id="750196110">
      <w:bodyDiv w:val="1"/>
      <w:marLeft w:val="0"/>
      <w:marRight w:val="0"/>
      <w:marTop w:val="0"/>
      <w:marBottom w:val="0"/>
      <w:divBdr>
        <w:top w:val="none" w:sz="0" w:space="0" w:color="auto"/>
        <w:left w:val="none" w:sz="0" w:space="0" w:color="auto"/>
        <w:bottom w:val="none" w:sz="0" w:space="0" w:color="auto"/>
        <w:right w:val="none" w:sz="0" w:space="0" w:color="auto"/>
      </w:divBdr>
    </w:div>
    <w:div w:id="751005416">
      <w:bodyDiv w:val="1"/>
      <w:marLeft w:val="0"/>
      <w:marRight w:val="0"/>
      <w:marTop w:val="0"/>
      <w:marBottom w:val="0"/>
      <w:divBdr>
        <w:top w:val="none" w:sz="0" w:space="0" w:color="auto"/>
        <w:left w:val="none" w:sz="0" w:space="0" w:color="auto"/>
        <w:bottom w:val="none" w:sz="0" w:space="0" w:color="auto"/>
        <w:right w:val="none" w:sz="0" w:space="0" w:color="auto"/>
      </w:divBdr>
    </w:div>
    <w:div w:id="751704711">
      <w:bodyDiv w:val="1"/>
      <w:marLeft w:val="0"/>
      <w:marRight w:val="0"/>
      <w:marTop w:val="0"/>
      <w:marBottom w:val="0"/>
      <w:divBdr>
        <w:top w:val="none" w:sz="0" w:space="0" w:color="auto"/>
        <w:left w:val="none" w:sz="0" w:space="0" w:color="auto"/>
        <w:bottom w:val="none" w:sz="0" w:space="0" w:color="auto"/>
        <w:right w:val="none" w:sz="0" w:space="0" w:color="auto"/>
      </w:divBdr>
    </w:div>
    <w:div w:id="752975863">
      <w:bodyDiv w:val="1"/>
      <w:marLeft w:val="0"/>
      <w:marRight w:val="0"/>
      <w:marTop w:val="0"/>
      <w:marBottom w:val="0"/>
      <w:divBdr>
        <w:top w:val="none" w:sz="0" w:space="0" w:color="auto"/>
        <w:left w:val="none" w:sz="0" w:space="0" w:color="auto"/>
        <w:bottom w:val="none" w:sz="0" w:space="0" w:color="auto"/>
        <w:right w:val="none" w:sz="0" w:space="0" w:color="auto"/>
      </w:divBdr>
    </w:div>
    <w:div w:id="755714938">
      <w:bodyDiv w:val="1"/>
      <w:marLeft w:val="0"/>
      <w:marRight w:val="0"/>
      <w:marTop w:val="0"/>
      <w:marBottom w:val="0"/>
      <w:divBdr>
        <w:top w:val="none" w:sz="0" w:space="0" w:color="auto"/>
        <w:left w:val="none" w:sz="0" w:space="0" w:color="auto"/>
        <w:bottom w:val="none" w:sz="0" w:space="0" w:color="auto"/>
        <w:right w:val="none" w:sz="0" w:space="0" w:color="auto"/>
      </w:divBdr>
    </w:div>
    <w:div w:id="756286316">
      <w:bodyDiv w:val="1"/>
      <w:marLeft w:val="0"/>
      <w:marRight w:val="0"/>
      <w:marTop w:val="0"/>
      <w:marBottom w:val="0"/>
      <w:divBdr>
        <w:top w:val="none" w:sz="0" w:space="0" w:color="auto"/>
        <w:left w:val="none" w:sz="0" w:space="0" w:color="auto"/>
        <w:bottom w:val="none" w:sz="0" w:space="0" w:color="auto"/>
        <w:right w:val="none" w:sz="0" w:space="0" w:color="auto"/>
      </w:divBdr>
    </w:div>
    <w:div w:id="757942562">
      <w:bodyDiv w:val="1"/>
      <w:marLeft w:val="0"/>
      <w:marRight w:val="0"/>
      <w:marTop w:val="0"/>
      <w:marBottom w:val="0"/>
      <w:divBdr>
        <w:top w:val="none" w:sz="0" w:space="0" w:color="auto"/>
        <w:left w:val="none" w:sz="0" w:space="0" w:color="auto"/>
        <w:bottom w:val="none" w:sz="0" w:space="0" w:color="auto"/>
        <w:right w:val="none" w:sz="0" w:space="0" w:color="auto"/>
      </w:divBdr>
    </w:div>
    <w:div w:id="758328695">
      <w:bodyDiv w:val="1"/>
      <w:marLeft w:val="0"/>
      <w:marRight w:val="0"/>
      <w:marTop w:val="0"/>
      <w:marBottom w:val="0"/>
      <w:divBdr>
        <w:top w:val="none" w:sz="0" w:space="0" w:color="auto"/>
        <w:left w:val="none" w:sz="0" w:space="0" w:color="auto"/>
        <w:bottom w:val="none" w:sz="0" w:space="0" w:color="auto"/>
        <w:right w:val="none" w:sz="0" w:space="0" w:color="auto"/>
      </w:divBdr>
    </w:div>
    <w:div w:id="758794921">
      <w:bodyDiv w:val="1"/>
      <w:marLeft w:val="0"/>
      <w:marRight w:val="0"/>
      <w:marTop w:val="0"/>
      <w:marBottom w:val="0"/>
      <w:divBdr>
        <w:top w:val="none" w:sz="0" w:space="0" w:color="auto"/>
        <w:left w:val="none" w:sz="0" w:space="0" w:color="auto"/>
        <w:bottom w:val="none" w:sz="0" w:space="0" w:color="auto"/>
        <w:right w:val="none" w:sz="0" w:space="0" w:color="auto"/>
      </w:divBdr>
    </w:div>
    <w:div w:id="759182320">
      <w:bodyDiv w:val="1"/>
      <w:marLeft w:val="0"/>
      <w:marRight w:val="0"/>
      <w:marTop w:val="0"/>
      <w:marBottom w:val="0"/>
      <w:divBdr>
        <w:top w:val="none" w:sz="0" w:space="0" w:color="auto"/>
        <w:left w:val="none" w:sz="0" w:space="0" w:color="auto"/>
        <w:bottom w:val="none" w:sz="0" w:space="0" w:color="auto"/>
        <w:right w:val="none" w:sz="0" w:space="0" w:color="auto"/>
      </w:divBdr>
    </w:div>
    <w:div w:id="759371741">
      <w:bodyDiv w:val="1"/>
      <w:marLeft w:val="0"/>
      <w:marRight w:val="0"/>
      <w:marTop w:val="0"/>
      <w:marBottom w:val="0"/>
      <w:divBdr>
        <w:top w:val="none" w:sz="0" w:space="0" w:color="auto"/>
        <w:left w:val="none" w:sz="0" w:space="0" w:color="auto"/>
        <w:bottom w:val="none" w:sz="0" w:space="0" w:color="auto"/>
        <w:right w:val="none" w:sz="0" w:space="0" w:color="auto"/>
      </w:divBdr>
    </w:div>
    <w:div w:id="761032934">
      <w:bodyDiv w:val="1"/>
      <w:marLeft w:val="0"/>
      <w:marRight w:val="0"/>
      <w:marTop w:val="0"/>
      <w:marBottom w:val="0"/>
      <w:divBdr>
        <w:top w:val="none" w:sz="0" w:space="0" w:color="auto"/>
        <w:left w:val="none" w:sz="0" w:space="0" w:color="auto"/>
        <w:bottom w:val="none" w:sz="0" w:space="0" w:color="auto"/>
        <w:right w:val="none" w:sz="0" w:space="0" w:color="auto"/>
      </w:divBdr>
    </w:div>
    <w:div w:id="762067082">
      <w:bodyDiv w:val="1"/>
      <w:marLeft w:val="0"/>
      <w:marRight w:val="0"/>
      <w:marTop w:val="0"/>
      <w:marBottom w:val="0"/>
      <w:divBdr>
        <w:top w:val="none" w:sz="0" w:space="0" w:color="auto"/>
        <w:left w:val="none" w:sz="0" w:space="0" w:color="auto"/>
        <w:bottom w:val="none" w:sz="0" w:space="0" w:color="auto"/>
        <w:right w:val="none" w:sz="0" w:space="0" w:color="auto"/>
      </w:divBdr>
    </w:div>
    <w:div w:id="762336045">
      <w:bodyDiv w:val="1"/>
      <w:marLeft w:val="0"/>
      <w:marRight w:val="0"/>
      <w:marTop w:val="0"/>
      <w:marBottom w:val="0"/>
      <w:divBdr>
        <w:top w:val="none" w:sz="0" w:space="0" w:color="auto"/>
        <w:left w:val="none" w:sz="0" w:space="0" w:color="auto"/>
        <w:bottom w:val="none" w:sz="0" w:space="0" w:color="auto"/>
        <w:right w:val="none" w:sz="0" w:space="0" w:color="auto"/>
      </w:divBdr>
    </w:div>
    <w:div w:id="762720807">
      <w:bodyDiv w:val="1"/>
      <w:marLeft w:val="0"/>
      <w:marRight w:val="0"/>
      <w:marTop w:val="0"/>
      <w:marBottom w:val="0"/>
      <w:divBdr>
        <w:top w:val="none" w:sz="0" w:space="0" w:color="auto"/>
        <w:left w:val="none" w:sz="0" w:space="0" w:color="auto"/>
        <w:bottom w:val="none" w:sz="0" w:space="0" w:color="auto"/>
        <w:right w:val="none" w:sz="0" w:space="0" w:color="auto"/>
      </w:divBdr>
    </w:div>
    <w:div w:id="763380370">
      <w:bodyDiv w:val="1"/>
      <w:marLeft w:val="0"/>
      <w:marRight w:val="0"/>
      <w:marTop w:val="0"/>
      <w:marBottom w:val="0"/>
      <w:divBdr>
        <w:top w:val="none" w:sz="0" w:space="0" w:color="auto"/>
        <w:left w:val="none" w:sz="0" w:space="0" w:color="auto"/>
        <w:bottom w:val="none" w:sz="0" w:space="0" w:color="auto"/>
        <w:right w:val="none" w:sz="0" w:space="0" w:color="auto"/>
      </w:divBdr>
    </w:div>
    <w:div w:id="763916144">
      <w:bodyDiv w:val="1"/>
      <w:marLeft w:val="0"/>
      <w:marRight w:val="0"/>
      <w:marTop w:val="0"/>
      <w:marBottom w:val="0"/>
      <w:divBdr>
        <w:top w:val="none" w:sz="0" w:space="0" w:color="auto"/>
        <w:left w:val="none" w:sz="0" w:space="0" w:color="auto"/>
        <w:bottom w:val="none" w:sz="0" w:space="0" w:color="auto"/>
        <w:right w:val="none" w:sz="0" w:space="0" w:color="auto"/>
      </w:divBdr>
    </w:div>
    <w:div w:id="764694224">
      <w:bodyDiv w:val="1"/>
      <w:marLeft w:val="0"/>
      <w:marRight w:val="0"/>
      <w:marTop w:val="0"/>
      <w:marBottom w:val="0"/>
      <w:divBdr>
        <w:top w:val="none" w:sz="0" w:space="0" w:color="auto"/>
        <w:left w:val="none" w:sz="0" w:space="0" w:color="auto"/>
        <w:bottom w:val="none" w:sz="0" w:space="0" w:color="auto"/>
        <w:right w:val="none" w:sz="0" w:space="0" w:color="auto"/>
      </w:divBdr>
    </w:div>
    <w:div w:id="764770937">
      <w:bodyDiv w:val="1"/>
      <w:marLeft w:val="0"/>
      <w:marRight w:val="0"/>
      <w:marTop w:val="0"/>
      <w:marBottom w:val="0"/>
      <w:divBdr>
        <w:top w:val="none" w:sz="0" w:space="0" w:color="auto"/>
        <w:left w:val="none" w:sz="0" w:space="0" w:color="auto"/>
        <w:bottom w:val="none" w:sz="0" w:space="0" w:color="auto"/>
        <w:right w:val="none" w:sz="0" w:space="0" w:color="auto"/>
      </w:divBdr>
    </w:div>
    <w:div w:id="765422674">
      <w:bodyDiv w:val="1"/>
      <w:marLeft w:val="0"/>
      <w:marRight w:val="0"/>
      <w:marTop w:val="0"/>
      <w:marBottom w:val="0"/>
      <w:divBdr>
        <w:top w:val="none" w:sz="0" w:space="0" w:color="auto"/>
        <w:left w:val="none" w:sz="0" w:space="0" w:color="auto"/>
        <w:bottom w:val="none" w:sz="0" w:space="0" w:color="auto"/>
        <w:right w:val="none" w:sz="0" w:space="0" w:color="auto"/>
      </w:divBdr>
    </w:div>
    <w:div w:id="768738939">
      <w:bodyDiv w:val="1"/>
      <w:marLeft w:val="0"/>
      <w:marRight w:val="0"/>
      <w:marTop w:val="0"/>
      <w:marBottom w:val="0"/>
      <w:divBdr>
        <w:top w:val="none" w:sz="0" w:space="0" w:color="auto"/>
        <w:left w:val="none" w:sz="0" w:space="0" w:color="auto"/>
        <w:bottom w:val="none" w:sz="0" w:space="0" w:color="auto"/>
        <w:right w:val="none" w:sz="0" w:space="0" w:color="auto"/>
      </w:divBdr>
    </w:div>
    <w:div w:id="768738989">
      <w:bodyDiv w:val="1"/>
      <w:marLeft w:val="0"/>
      <w:marRight w:val="0"/>
      <w:marTop w:val="0"/>
      <w:marBottom w:val="0"/>
      <w:divBdr>
        <w:top w:val="none" w:sz="0" w:space="0" w:color="auto"/>
        <w:left w:val="none" w:sz="0" w:space="0" w:color="auto"/>
        <w:bottom w:val="none" w:sz="0" w:space="0" w:color="auto"/>
        <w:right w:val="none" w:sz="0" w:space="0" w:color="auto"/>
      </w:divBdr>
    </w:div>
    <w:div w:id="768769572">
      <w:bodyDiv w:val="1"/>
      <w:marLeft w:val="0"/>
      <w:marRight w:val="0"/>
      <w:marTop w:val="0"/>
      <w:marBottom w:val="0"/>
      <w:divBdr>
        <w:top w:val="none" w:sz="0" w:space="0" w:color="auto"/>
        <w:left w:val="none" w:sz="0" w:space="0" w:color="auto"/>
        <w:bottom w:val="none" w:sz="0" w:space="0" w:color="auto"/>
        <w:right w:val="none" w:sz="0" w:space="0" w:color="auto"/>
      </w:divBdr>
    </w:div>
    <w:div w:id="769590882">
      <w:bodyDiv w:val="1"/>
      <w:marLeft w:val="0"/>
      <w:marRight w:val="0"/>
      <w:marTop w:val="0"/>
      <w:marBottom w:val="0"/>
      <w:divBdr>
        <w:top w:val="none" w:sz="0" w:space="0" w:color="auto"/>
        <w:left w:val="none" w:sz="0" w:space="0" w:color="auto"/>
        <w:bottom w:val="none" w:sz="0" w:space="0" w:color="auto"/>
        <w:right w:val="none" w:sz="0" w:space="0" w:color="auto"/>
      </w:divBdr>
    </w:div>
    <w:div w:id="770197102">
      <w:bodyDiv w:val="1"/>
      <w:marLeft w:val="0"/>
      <w:marRight w:val="0"/>
      <w:marTop w:val="0"/>
      <w:marBottom w:val="0"/>
      <w:divBdr>
        <w:top w:val="none" w:sz="0" w:space="0" w:color="auto"/>
        <w:left w:val="none" w:sz="0" w:space="0" w:color="auto"/>
        <w:bottom w:val="none" w:sz="0" w:space="0" w:color="auto"/>
        <w:right w:val="none" w:sz="0" w:space="0" w:color="auto"/>
      </w:divBdr>
    </w:div>
    <w:div w:id="770317657">
      <w:bodyDiv w:val="1"/>
      <w:marLeft w:val="0"/>
      <w:marRight w:val="0"/>
      <w:marTop w:val="0"/>
      <w:marBottom w:val="0"/>
      <w:divBdr>
        <w:top w:val="none" w:sz="0" w:space="0" w:color="auto"/>
        <w:left w:val="none" w:sz="0" w:space="0" w:color="auto"/>
        <w:bottom w:val="none" w:sz="0" w:space="0" w:color="auto"/>
        <w:right w:val="none" w:sz="0" w:space="0" w:color="auto"/>
      </w:divBdr>
    </w:div>
    <w:div w:id="770971109">
      <w:bodyDiv w:val="1"/>
      <w:marLeft w:val="0"/>
      <w:marRight w:val="0"/>
      <w:marTop w:val="0"/>
      <w:marBottom w:val="0"/>
      <w:divBdr>
        <w:top w:val="none" w:sz="0" w:space="0" w:color="auto"/>
        <w:left w:val="none" w:sz="0" w:space="0" w:color="auto"/>
        <w:bottom w:val="none" w:sz="0" w:space="0" w:color="auto"/>
        <w:right w:val="none" w:sz="0" w:space="0" w:color="auto"/>
      </w:divBdr>
    </w:div>
    <w:div w:id="771316017">
      <w:bodyDiv w:val="1"/>
      <w:marLeft w:val="0"/>
      <w:marRight w:val="0"/>
      <w:marTop w:val="0"/>
      <w:marBottom w:val="0"/>
      <w:divBdr>
        <w:top w:val="none" w:sz="0" w:space="0" w:color="auto"/>
        <w:left w:val="none" w:sz="0" w:space="0" w:color="auto"/>
        <w:bottom w:val="none" w:sz="0" w:space="0" w:color="auto"/>
        <w:right w:val="none" w:sz="0" w:space="0" w:color="auto"/>
      </w:divBdr>
    </w:div>
    <w:div w:id="772020406">
      <w:bodyDiv w:val="1"/>
      <w:marLeft w:val="0"/>
      <w:marRight w:val="0"/>
      <w:marTop w:val="0"/>
      <w:marBottom w:val="0"/>
      <w:divBdr>
        <w:top w:val="none" w:sz="0" w:space="0" w:color="auto"/>
        <w:left w:val="none" w:sz="0" w:space="0" w:color="auto"/>
        <w:bottom w:val="none" w:sz="0" w:space="0" w:color="auto"/>
        <w:right w:val="none" w:sz="0" w:space="0" w:color="auto"/>
      </w:divBdr>
    </w:div>
    <w:div w:id="772673237">
      <w:bodyDiv w:val="1"/>
      <w:marLeft w:val="0"/>
      <w:marRight w:val="0"/>
      <w:marTop w:val="0"/>
      <w:marBottom w:val="0"/>
      <w:divBdr>
        <w:top w:val="none" w:sz="0" w:space="0" w:color="auto"/>
        <w:left w:val="none" w:sz="0" w:space="0" w:color="auto"/>
        <w:bottom w:val="none" w:sz="0" w:space="0" w:color="auto"/>
        <w:right w:val="none" w:sz="0" w:space="0" w:color="auto"/>
      </w:divBdr>
    </w:div>
    <w:div w:id="772821632">
      <w:bodyDiv w:val="1"/>
      <w:marLeft w:val="0"/>
      <w:marRight w:val="0"/>
      <w:marTop w:val="0"/>
      <w:marBottom w:val="0"/>
      <w:divBdr>
        <w:top w:val="none" w:sz="0" w:space="0" w:color="auto"/>
        <w:left w:val="none" w:sz="0" w:space="0" w:color="auto"/>
        <w:bottom w:val="none" w:sz="0" w:space="0" w:color="auto"/>
        <w:right w:val="none" w:sz="0" w:space="0" w:color="auto"/>
      </w:divBdr>
    </w:div>
    <w:div w:id="773789275">
      <w:bodyDiv w:val="1"/>
      <w:marLeft w:val="0"/>
      <w:marRight w:val="0"/>
      <w:marTop w:val="0"/>
      <w:marBottom w:val="0"/>
      <w:divBdr>
        <w:top w:val="none" w:sz="0" w:space="0" w:color="auto"/>
        <w:left w:val="none" w:sz="0" w:space="0" w:color="auto"/>
        <w:bottom w:val="none" w:sz="0" w:space="0" w:color="auto"/>
        <w:right w:val="none" w:sz="0" w:space="0" w:color="auto"/>
      </w:divBdr>
    </w:div>
    <w:div w:id="775750486">
      <w:bodyDiv w:val="1"/>
      <w:marLeft w:val="0"/>
      <w:marRight w:val="0"/>
      <w:marTop w:val="0"/>
      <w:marBottom w:val="0"/>
      <w:divBdr>
        <w:top w:val="none" w:sz="0" w:space="0" w:color="auto"/>
        <w:left w:val="none" w:sz="0" w:space="0" w:color="auto"/>
        <w:bottom w:val="none" w:sz="0" w:space="0" w:color="auto"/>
        <w:right w:val="none" w:sz="0" w:space="0" w:color="auto"/>
      </w:divBdr>
    </w:div>
    <w:div w:id="778600020">
      <w:bodyDiv w:val="1"/>
      <w:marLeft w:val="0"/>
      <w:marRight w:val="0"/>
      <w:marTop w:val="0"/>
      <w:marBottom w:val="0"/>
      <w:divBdr>
        <w:top w:val="none" w:sz="0" w:space="0" w:color="auto"/>
        <w:left w:val="none" w:sz="0" w:space="0" w:color="auto"/>
        <w:bottom w:val="none" w:sz="0" w:space="0" w:color="auto"/>
        <w:right w:val="none" w:sz="0" w:space="0" w:color="auto"/>
      </w:divBdr>
    </w:div>
    <w:div w:id="778764326">
      <w:bodyDiv w:val="1"/>
      <w:marLeft w:val="0"/>
      <w:marRight w:val="0"/>
      <w:marTop w:val="0"/>
      <w:marBottom w:val="0"/>
      <w:divBdr>
        <w:top w:val="none" w:sz="0" w:space="0" w:color="auto"/>
        <w:left w:val="none" w:sz="0" w:space="0" w:color="auto"/>
        <w:bottom w:val="none" w:sz="0" w:space="0" w:color="auto"/>
        <w:right w:val="none" w:sz="0" w:space="0" w:color="auto"/>
      </w:divBdr>
    </w:div>
    <w:div w:id="781723427">
      <w:bodyDiv w:val="1"/>
      <w:marLeft w:val="0"/>
      <w:marRight w:val="0"/>
      <w:marTop w:val="0"/>
      <w:marBottom w:val="0"/>
      <w:divBdr>
        <w:top w:val="none" w:sz="0" w:space="0" w:color="auto"/>
        <w:left w:val="none" w:sz="0" w:space="0" w:color="auto"/>
        <w:bottom w:val="none" w:sz="0" w:space="0" w:color="auto"/>
        <w:right w:val="none" w:sz="0" w:space="0" w:color="auto"/>
      </w:divBdr>
    </w:div>
    <w:div w:id="782847234">
      <w:bodyDiv w:val="1"/>
      <w:marLeft w:val="0"/>
      <w:marRight w:val="0"/>
      <w:marTop w:val="0"/>
      <w:marBottom w:val="0"/>
      <w:divBdr>
        <w:top w:val="none" w:sz="0" w:space="0" w:color="auto"/>
        <w:left w:val="none" w:sz="0" w:space="0" w:color="auto"/>
        <w:bottom w:val="none" w:sz="0" w:space="0" w:color="auto"/>
        <w:right w:val="none" w:sz="0" w:space="0" w:color="auto"/>
      </w:divBdr>
    </w:div>
    <w:div w:id="783035798">
      <w:bodyDiv w:val="1"/>
      <w:marLeft w:val="0"/>
      <w:marRight w:val="0"/>
      <w:marTop w:val="0"/>
      <w:marBottom w:val="0"/>
      <w:divBdr>
        <w:top w:val="none" w:sz="0" w:space="0" w:color="auto"/>
        <w:left w:val="none" w:sz="0" w:space="0" w:color="auto"/>
        <w:bottom w:val="none" w:sz="0" w:space="0" w:color="auto"/>
        <w:right w:val="none" w:sz="0" w:space="0" w:color="auto"/>
      </w:divBdr>
    </w:div>
    <w:div w:id="784160373">
      <w:bodyDiv w:val="1"/>
      <w:marLeft w:val="0"/>
      <w:marRight w:val="0"/>
      <w:marTop w:val="0"/>
      <w:marBottom w:val="0"/>
      <w:divBdr>
        <w:top w:val="none" w:sz="0" w:space="0" w:color="auto"/>
        <w:left w:val="none" w:sz="0" w:space="0" w:color="auto"/>
        <w:bottom w:val="none" w:sz="0" w:space="0" w:color="auto"/>
        <w:right w:val="none" w:sz="0" w:space="0" w:color="auto"/>
      </w:divBdr>
    </w:div>
    <w:div w:id="784544953">
      <w:bodyDiv w:val="1"/>
      <w:marLeft w:val="0"/>
      <w:marRight w:val="0"/>
      <w:marTop w:val="0"/>
      <w:marBottom w:val="0"/>
      <w:divBdr>
        <w:top w:val="none" w:sz="0" w:space="0" w:color="auto"/>
        <w:left w:val="none" w:sz="0" w:space="0" w:color="auto"/>
        <w:bottom w:val="none" w:sz="0" w:space="0" w:color="auto"/>
        <w:right w:val="none" w:sz="0" w:space="0" w:color="auto"/>
      </w:divBdr>
    </w:div>
    <w:div w:id="786237946">
      <w:bodyDiv w:val="1"/>
      <w:marLeft w:val="0"/>
      <w:marRight w:val="0"/>
      <w:marTop w:val="0"/>
      <w:marBottom w:val="0"/>
      <w:divBdr>
        <w:top w:val="none" w:sz="0" w:space="0" w:color="auto"/>
        <w:left w:val="none" w:sz="0" w:space="0" w:color="auto"/>
        <w:bottom w:val="none" w:sz="0" w:space="0" w:color="auto"/>
        <w:right w:val="none" w:sz="0" w:space="0" w:color="auto"/>
      </w:divBdr>
    </w:div>
    <w:div w:id="787701030">
      <w:bodyDiv w:val="1"/>
      <w:marLeft w:val="0"/>
      <w:marRight w:val="0"/>
      <w:marTop w:val="0"/>
      <w:marBottom w:val="0"/>
      <w:divBdr>
        <w:top w:val="none" w:sz="0" w:space="0" w:color="auto"/>
        <w:left w:val="none" w:sz="0" w:space="0" w:color="auto"/>
        <w:bottom w:val="none" w:sz="0" w:space="0" w:color="auto"/>
        <w:right w:val="none" w:sz="0" w:space="0" w:color="auto"/>
      </w:divBdr>
    </w:div>
    <w:div w:id="792133714">
      <w:bodyDiv w:val="1"/>
      <w:marLeft w:val="0"/>
      <w:marRight w:val="0"/>
      <w:marTop w:val="0"/>
      <w:marBottom w:val="0"/>
      <w:divBdr>
        <w:top w:val="none" w:sz="0" w:space="0" w:color="auto"/>
        <w:left w:val="none" w:sz="0" w:space="0" w:color="auto"/>
        <w:bottom w:val="none" w:sz="0" w:space="0" w:color="auto"/>
        <w:right w:val="none" w:sz="0" w:space="0" w:color="auto"/>
      </w:divBdr>
    </w:div>
    <w:div w:id="793183601">
      <w:bodyDiv w:val="1"/>
      <w:marLeft w:val="0"/>
      <w:marRight w:val="0"/>
      <w:marTop w:val="0"/>
      <w:marBottom w:val="0"/>
      <w:divBdr>
        <w:top w:val="none" w:sz="0" w:space="0" w:color="auto"/>
        <w:left w:val="none" w:sz="0" w:space="0" w:color="auto"/>
        <w:bottom w:val="none" w:sz="0" w:space="0" w:color="auto"/>
        <w:right w:val="none" w:sz="0" w:space="0" w:color="auto"/>
      </w:divBdr>
      <w:divsChild>
        <w:div w:id="816603301">
          <w:marLeft w:val="0"/>
          <w:marRight w:val="0"/>
          <w:marTop w:val="0"/>
          <w:marBottom w:val="0"/>
          <w:divBdr>
            <w:top w:val="none" w:sz="0" w:space="0" w:color="auto"/>
            <w:left w:val="none" w:sz="0" w:space="0" w:color="auto"/>
            <w:bottom w:val="none" w:sz="0" w:space="0" w:color="auto"/>
            <w:right w:val="none" w:sz="0" w:space="0" w:color="auto"/>
          </w:divBdr>
          <w:divsChild>
            <w:div w:id="183699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01683">
      <w:bodyDiv w:val="1"/>
      <w:marLeft w:val="0"/>
      <w:marRight w:val="0"/>
      <w:marTop w:val="0"/>
      <w:marBottom w:val="0"/>
      <w:divBdr>
        <w:top w:val="none" w:sz="0" w:space="0" w:color="auto"/>
        <w:left w:val="none" w:sz="0" w:space="0" w:color="auto"/>
        <w:bottom w:val="none" w:sz="0" w:space="0" w:color="auto"/>
        <w:right w:val="none" w:sz="0" w:space="0" w:color="auto"/>
      </w:divBdr>
    </w:div>
    <w:div w:id="794181709">
      <w:bodyDiv w:val="1"/>
      <w:marLeft w:val="0"/>
      <w:marRight w:val="0"/>
      <w:marTop w:val="0"/>
      <w:marBottom w:val="0"/>
      <w:divBdr>
        <w:top w:val="none" w:sz="0" w:space="0" w:color="auto"/>
        <w:left w:val="none" w:sz="0" w:space="0" w:color="auto"/>
        <w:bottom w:val="none" w:sz="0" w:space="0" w:color="auto"/>
        <w:right w:val="none" w:sz="0" w:space="0" w:color="auto"/>
      </w:divBdr>
    </w:div>
    <w:div w:id="794830518">
      <w:bodyDiv w:val="1"/>
      <w:marLeft w:val="0"/>
      <w:marRight w:val="0"/>
      <w:marTop w:val="0"/>
      <w:marBottom w:val="0"/>
      <w:divBdr>
        <w:top w:val="none" w:sz="0" w:space="0" w:color="auto"/>
        <w:left w:val="none" w:sz="0" w:space="0" w:color="auto"/>
        <w:bottom w:val="none" w:sz="0" w:space="0" w:color="auto"/>
        <w:right w:val="none" w:sz="0" w:space="0" w:color="auto"/>
      </w:divBdr>
    </w:div>
    <w:div w:id="796803680">
      <w:bodyDiv w:val="1"/>
      <w:marLeft w:val="0"/>
      <w:marRight w:val="0"/>
      <w:marTop w:val="0"/>
      <w:marBottom w:val="0"/>
      <w:divBdr>
        <w:top w:val="none" w:sz="0" w:space="0" w:color="auto"/>
        <w:left w:val="none" w:sz="0" w:space="0" w:color="auto"/>
        <w:bottom w:val="none" w:sz="0" w:space="0" w:color="auto"/>
        <w:right w:val="none" w:sz="0" w:space="0" w:color="auto"/>
      </w:divBdr>
    </w:div>
    <w:div w:id="800617364">
      <w:bodyDiv w:val="1"/>
      <w:marLeft w:val="0"/>
      <w:marRight w:val="0"/>
      <w:marTop w:val="0"/>
      <w:marBottom w:val="0"/>
      <w:divBdr>
        <w:top w:val="none" w:sz="0" w:space="0" w:color="auto"/>
        <w:left w:val="none" w:sz="0" w:space="0" w:color="auto"/>
        <w:bottom w:val="none" w:sz="0" w:space="0" w:color="auto"/>
        <w:right w:val="none" w:sz="0" w:space="0" w:color="auto"/>
      </w:divBdr>
    </w:div>
    <w:div w:id="801000272">
      <w:bodyDiv w:val="1"/>
      <w:marLeft w:val="0"/>
      <w:marRight w:val="0"/>
      <w:marTop w:val="0"/>
      <w:marBottom w:val="0"/>
      <w:divBdr>
        <w:top w:val="none" w:sz="0" w:space="0" w:color="auto"/>
        <w:left w:val="none" w:sz="0" w:space="0" w:color="auto"/>
        <w:bottom w:val="none" w:sz="0" w:space="0" w:color="auto"/>
        <w:right w:val="none" w:sz="0" w:space="0" w:color="auto"/>
      </w:divBdr>
    </w:div>
    <w:div w:id="801774836">
      <w:bodyDiv w:val="1"/>
      <w:marLeft w:val="0"/>
      <w:marRight w:val="0"/>
      <w:marTop w:val="0"/>
      <w:marBottom w:val="0"/>
      <w:divBdr>
        <w:top w:val="none" w:sz="0" w:space="0" w:color="auto"/>
        <w:left w:val="none" w:sz="0" w:space="0" w:color="auto"/>
        <w:bottom w:val="none" w:sz="0" w:space="0" w:color="auto"/>
        <w:right w:val="none" w:sz="0" w:space="0" w:color="auto"/>
      </w:divBdr>
    </w:div>
    <w:div w:id="802428341">
      <w:bodyDiv w:val="1"/>
      <w:marLeft w:val="0"/>
      <w:marRight w:val="0"/>
      <w:marTop w:val="0"/>
      <w:marBottom w:val="0"/>
      <w:divBdr>
        <w:top w:val="none" w:sz="0" w:space="0" w:color="auto"/>
        <w:left w:val="none" w:sz="0" w:space="0" w:color="auto"/>
        <w:bottom w:val="none" w:sz="0" w:space="0" w:color="auto"/>
        <w:right w:val="none" w:sz="0" w:space="0" w:color="auto"/>
      </w:divBdr>
    </w:div>
    <w:div w:id="803156060">
      <w:bodyDiv w:val="1"/>
      <w:marLeft w:val="0"/>
      <w:marRight w:val="0"/>
      <w:marTop w:val="0"/>
      <w:marBottom w:val="0"/>
      <w:divBdr>
        <w:top w:val="none" w:sz="0" w:space="0" w:color="auto"/>
        <w:left w:val="none" w:sz="0" w:space="0" w:color="auto"/>
        <w:bottom w:val="none" w:sz="0" w:space="0" w:color="auto"/>
        <w:right w:val="none" w:sz="0" w:space="0" w:color="auto"/>
      </w:divBdr>
    </w:div>
    <w:div w:id="804667241">
      <w:bodyDiv w:val="1"/>
      <w:marLeft w:val="0"/>
      <w:marRight w:val="0"/>
      <w:marTop w:val="0"/>
      <w:marBottom w:val="0"/>
      <w:divBdr>
        <w:top w:val="none" w:sz="0" w:space="0" w:color="auto"/>
        <w:left w:val="none" w:sz="0" w:space="0" w:color="auto"/>
        <w:bottom w:val="none" w:sz="0" w:space="0" w:color="auto"/>
        <w:right w:val="none" w:sz="0" w:space="0" w:color="auto"/>
      </w:divBdr>
    </w:div>
    <w:div w:id="806316043">
      <w:bodyDiv w:val="1"/>
      <w:marLeft w:val="0"/>
      <w:marRight w:val="0"/>
      <w:marTop w:val="0"/>
      <w:marBottom w:val="0"/>
      <w:divBdr>
        <w:top w:val="none" w:sz="0" w:space="0" w:color="auto"/>
        <w:left w:val="none" w:sz="0" w:space="0" w:color="auto"/>
        <w:bottom w:val="none" w:sz="0" w:space="0" w:color="auto"/>
        <w:right w:val="none" w:sz="0" w:space="0" w:color="auto"/>
      </w:divBdr>
    </w:div>
    <w:div w:id="809445222">
      <w:bodyDiv w:val="1"/>
      <w:marLeft w:val="0"/>
      <w:marRight w:val="0"/>
      <w:marTop w:val="0"/>
      <w:marBottom w:val="0"/>
      <w:divBdr>
        <w:top w:val="none" w:sz="0" w:space="0" w:color="auto"/>
        <w:left w:val="none" w:sz="0" w:space="0" w:color="auto"/>
        <w:bottom w:val="none" w:sz="0" w:space="0" w:color="auto"/>
        <w:right w:val="none" w:sz="0" w:space="0" w:color="auto"/>
      </w:divBdr>
    </w:div>
    <w:div w:id="809514199">
      <w:bodyDiv w:val="1"/>
      <w:marLeft w:val="0"/>
      <w:marRight w:val="0"/>
      <w:marTop w:val="0"/>
      <w:marBottom w:val="0"/>
      <w:divBdr>
        <w:top w:val="none" w:sz="0" w:space="0" w:color="auto"/>
        <w:left w:val="none" w:sz="0" w:space="0" w:color="auto"/>
        <w:bottom w:val="none" w:sz="0" w:space="0" w:color="auto"/>
        <w:right w:val="none" w:sz="0" w:space="0" w:color="auto"/>
      </w:divBdr>
    </w:div>
    <w:div w:id="812992460">
      <w:bodyDiv w:val="1"/>
      <w:marLeft w:val="0"/>
      <w:marRight w:val="0"/>
      <w:marTop w:val="0"/>
      <w:marBottom w:val="0"/>
      <w:divBdr>
        <w:top w:val="none" w:sz="0" w:space="0" w:color="auto"/>
        <w:left w:val="none" w:sz="0" w:space="0" w:color="auto"/>
        <w:bottom w:val="none" w:sz="0" w:space="0" w:color="auto"/>
        <w:right w:val="none" w:sz="0" w:space="0" w:color="auto"/>
      </w:divBdr>
    </w:div>
    <w:div w:id="813839303">
      <w:bodyDiv w:val="1"/>
      <w:marLeft w:val="0"/>
      <w:marRight w:val="0"/>
      <w:marTop w:val="0"/>
      <w:marBottom w:val="0"/>
      <w:divBdr>
        <w:top w:val="none" w:sz="0" w:space="0" w:color="auto"/>
        <w:left w:val="none" w:sz="0" w:space="0" w:color="auto"/>
        <w:bottom w:val="none" w:sz="0" w:space="0" w:color="auto"/>
        <w:right w:val="none" w:sz="0" w:space="0" w:color="auto"/>
      </w:divBdr>
    </w:div>
    <w:div w:id="815144477">
      <w:bodyDiv w:val="1"/>
      <w:marLeft w:val="0"/>
      <w:marRight w:val="0"/>
      <w:marTop w:val="0"/>
      <w:marBottom w:val="0"/>
      <w:divBdr>
        <w:top w:val="none" w:sz="0" w:space="0" w:color="auto"/>
        <w:left w:val="none" w:sz="0" w:space="0" w:color="auto"/>
        <w:bottom w:val="none" w:sz="0" w:space="0" w:color="auto"/>
        <w:right w:val="none" w:sz="0" w:space="0" w:color="auto"/>
      </w:divBdr>
    </w:div>
    <w:div w:id="816527925">
      <w:bodyDiv w:val="1"/>
      <w:marLeft w:val="0"/>
      <w:marRight w:val="0"/>
      <w:marTop w:val="0"/>
      <w:marBottom w:val="0"/>
      <w:divBdr>
        <w:top w:val="none" w:sz="0" w:space="0" w:color="auto"/>
        <w:left w:val="none" w:sz="0" w:space="0" w:color="auto"/>
        <w:bottom w:val="none" w:sz="0" w:space="0" w:color="auto"/>
        <w:right w:val="none" w:sz="0" w:space="0" w:color="auto"/>
      </w:divBdr>
    </w:div>
    <w:div w:id="816605085">
      <w:bodyDiv w:val="1"/>
      <w:marLeft w:val="0"/>
      <w:marRight w:val="0"/>
      <w:marTop w:val="0"/>
      <w:marBottom w:val="0"/>
      <w:divBdr>
        <w:top w:val="none" w:sz="0" w:space="0" w:color="auto"/>
        <w:left w:val="none" w:sz="0" w:space="0" w:color="auto"/>
        <w:bottom w:val="none" w:sz="0" w:space="0" w:color="auto"/>
        <w:right w:val="none" w:sz="0" w:space="0" w:color="auto"/>
      </w:divBdr>
    </w:div>
    <w:div w:id="817721887">
      <w:bodyDiv w:val="1"/>
      <w:marLeft w:val="0"/>
      <w:marRight w:val="0"/>
      <w:marTop w:val="0"/>
      <w:marBottom w:val="0"/>
      <w:divBdr>
        <w:top w:val="none" w:sz="0" w:space="0" w:color="auto"/>
        <w:left w:val="none" w:sz="0" w:space="0" w:color="auto"/>
        <w:bottom w:val="none" w:sz="0" w:space="0" w:color="auto"/>
        <w:right w:val="none" w:sz="0" w:space="0" w:color="auto"/>
      </w:divBdr>
    </w:div>
    <w:div w:id="819230505">
      <w:bodyDiv w:val="1"/>
      <w:marLeft w:val="0"/>
      <w:marRight w:val="0"/>
      <w:marTop w:val="0"/>
      <w:marBottom w:val="0"/>
      <w:divBdr>
        <w:top w:val="none" w:sz="0" w:space="0" w:color="auto"/>
        <w:left w:val="none" w:sz="0" w:space="0" w:color="auto"/>
        <w:bottom w:val="none" w:sz="0" w:space="0" w:color="auto"/>
        <w:right w:val="none" w:sz="0" w:space="0" w:color="auto"/>
      </w:divBdr>
    </w:div>
    <w:div w:id="819543849">
      <w:bodyDiv w:val="1"/>
      <w:marLeft w:val="0"/>
      <w:marRight w:val="0"/>
      <w:marTop w:val="0"/>
      <w:marBottom w:val="0"/>
      <w:divBdr>
        <w:top w:val="none" w:sz="0" w:space="0" w:color="auto"/>
        <w:left w:val="none" w:sz="0" w:space="0" w:color="auto"/>
        <w:bottom w:val="none" w:sz="0" w:space="0" w:color="auto"/>
        <w:right w:val="none" w:sz="0" w:space="0" w:color="auto"/>
      </w:divBdr>
    </w:div>
    <w:div w:id="819729439">
      <w:bodyDiv w:val="1"/>
      <w:marLeft w:val="0"/>
      <w:marRight w:val="0"/>
      <w:marTop w:val="0"/>
      <w:marBottom w:val="0"/>
      <w:divBdr>
        <w:top w:val="none" w:sz="0" w:space="0" w:color="auto"/>
        <w:left w:val="none" w:sz="0" w:space="0" w:color="auto"/>
        <w:bottom w:val="none" w:sz="0" w:space="0" w:color="auto"/>
        <w:right w:val="none" w:sz="0" w:space="0" w:color="auto"/>
      </w:divBdr>
    </w:div>
    <w:div w:id="819998591">
      <w:bodyDiv w:val="1"/>
      <w:marLeft w:val="0"/>
      <w:marRight w:val="0"/>
      <w:marTop w:val="0"/>
      <w:marBottom w:val="0"/>
      <w:divBdr>
        <w:top w:val="none" w:sz="0" w:space="0" w:color="auto"/>
        <w:left w:val="none" w:sz="0" w:space="0" w:color="auto"/>
        <w:bottom w:val="none" w:sz="0" w:space="0" w:color="auto"/>
        <w:right w:val="none" w:sz="0" w:space="0" w:color="auto"/>
      </w:divBdr>
    </w:div>
    <w:div w:id="823666797">
      <w:bodyDiv w:val="1"/>
      <w:marLeft w:val="0"/>
      <w:marRight w:val="0"/>
      <w:marTop w:val="0"/>
      <w:marBottom w:val="0"/>
      <w:divBdr>
        <w:top w:val="none" w:sz="0" w:space="0" w:color="auto"/>
        <w:left w:val="none" w:sz="0" w:space="0" w:color="auto"/>
        <w:bottom w:val="none" w:sz="0" w:space="0" w:color="auto"/>
        <w:right w:val="none" w:sz="0" w:space="0" w:color="auto"/>
      </w:divBdr>
    </w:div>
    <w:div w:id="823934543">
      <w:bodyDiv w:val="1"/>
      <w:marLeft w:val="0"/>
      <w:marRight w:val="0"/>
      <w:marTop w:val="0"/>
      <w:marBottom w:val="0"/>
      <w:divBdr>
        <w:top w:val="none" w:sz="0" w:space="0" w:color="auto"/>
        <w:left w:val="none" w:sz="0" w:space="0" w:color="auto"/>
        <w:bottom w:val="none" w:sz="0" w:space="0" w:color="auto"/>
        <w:right w:val="none" w:sz="0" w:space="0" w:color="auto"/>
      </w:divBdr>
    </w:div>
    <w:div w:id="824663995">
      <w:bodyDiv w:val="1"/>
      <w:marLeft w:val="0"/>
      <w:marRight w:val="0"/>
      <w:marTop w:val="0"/>
      <w:marBottom w:val="0"/>
      <w:divBdr>
        <w:top w:val="none" w:sz="0" w:space="0" w:color="auto"/>
        <w:left w:val="none" w:sz="0" w:space="0" w:color="auto"/>
        <w:bottom w:val="none" w:sz="0" w:space="0" w:color="auto"/>
        <w:right w:val="none" w:sz="0" w:space="0" w:color="auto"/>
      </w:divBdr>
    </w:div>
    <w:div w:id="826289124">
      <w:bodyDiv w:val="1"/>
      <w:marLeft w:val="0"/>
      <w:marRight w:val="0"/>
      <w:marTop w:val="0"/>
      <w:marBottom w:val="0"/>
      <w:divBdr>
        <w:top w:val="none" w:sz="0" w:space="0" w:color="auto"/>
        <w:left w:val="none" w:sz="0" w:space="0" w:color="auto"/>
        <w:bottom w:val="none" w:sz="0" w:space="0" w:color="auto"/>
        <w:right w:val="none" w:sz="0" w:space="0" w:color="auto"/>
      </w:divBdr>
    </w:div>
    <w:div w:id="826869649">
      <w:bodyDiv w:val="1"/>
      <w:marLeft w:val="0"/>
      <w:marRight w:val="0"/>
      <w:marTop w:val="0"/>
      <w:marBottom w:val="0"/>
      <w:divBdr>
        <w:top w:val="none" w:sz="0" w:space="0" w:color="auto"/>
        <w:left w:val="none" w:sz="0" w:space="0" w:color="auto"/>
        <w:bottom w:val="none" w:sz="0" w:space="0" w:color="auto"/>
        <w:right w:val="none" w:sz="0" w:space="0" w:color="auto"/>
      </w:divBdr>
    </w:div>
    <w:div w:id="827090562">
      <w:bodyDiv w:val="1"/>
      <w:marLeft w:val="0"/>
      <w:marRight w:val="0"/>
      <w:marTop w:val="0"/>
      <w:marBottom w:val="0"/>
      <w:divBdr>
        <w:top w:val="none" w:sz="0" w:space="0" w:color="auto"/>
        <w:left w:val="none" w:sz="0" w:space="0" w:color="auto"/>
        <w:bottom w:val="none" w:sz="0" w:space="0" w:color="auto"/>
        <w:right w:val="none" w:sz="0" w:space="0" w:color="auto"/>
      </w:divBdr>
    </w:div>
    <w:div w:id="827794473">
      <w:bodyDiv w:val="1"/>
      <w:marLeft w:val="0"/>
      <w:marRight w:val="0"/>
      <w:marTop w:val="0"/>
      <w:marBottom w:val="0"/>
      <w:divBdr>
        <w:top w:val="none" w:sz="0" w:space="0" w:color="auto"/>
        <w:left w:val="none" w:sz="0" w:space="0" w:color="auto"/>
        <w:bottom w:val="none" w:sz="0" w:space="0" w:color="auto"/>
        <w:right w:val="none" w:sz="0" w:space="0" w:color="auto"/>
      </w:divBdr>
    </w:div>
    <w:div w:id="827982981">
      <w:bodyDiv w:val="1"/>
      <w:marLeft w:val="0"/>
      <w:marRight w:val="0"/>
      <w:marTop w:val="0"/>
      <w:marBottom w:val="0"/>
      <w:divBdr>
        <w:top w:val="none" w:sz="0" w:space="0" w:color="auto"/>
        <w:left w:val="none" w:sz="0" w:space="0" w:color="auto"/>
        <w:bottom w:val="none" w:sz="0" w:space="0" w:color="auto"/>
        <w:right w:val="none" w:sz="0" w:space="0" w:color="auto"/>
      </w:divBdr>
    </w:div>
    <w:div w:id="828709618">
      <w:bodyDiv w:val="1"/>
      <w:marLeft w:val="0"/>
      <w:marRight w:val="0"/>
      <w:marTop w:val="0"/>
      <w:marBottom w:val="0"/>
      <w:divBdr>
        <w:top w:val="none" w:sz="0" w:space="0" w:color="auto"/>
        <w:left w:val="none" w:sz="0" w:space="0" w:color="auto"/>
        <w:bottom w:val="none" w:sz="0" w:space="0" w:color="auto"/>
        <w:right w:val="none" w:sz="0" w:space="0" w:color="auto"/>
      </w:divBdr>
    </w:div>
    <w:div w:id="828905883">
      <w:bodyDiv w:val="1"/>
      <w:marLeft w:val="0"/>
      <w:marRight w:val="0"/>
      <w:marTop w:val="0"/>
      <w:marBottom w:val="0"/>
      <w:divBdr>
        <w:top w:val="none" w:sz="0" w:space="0" w:color="auto"/>
        <w:left w:val="none" w:sz="0" w:space="0" w:color="auto"/>
        <w:bottom w:val="none" w:sz="0" w:space="0" w:color="auto"/>
        <w:right w:val="none" w:sz="0" w:space="0" w:color="auto"/>
      </w:divBdr>
    </w:div>
    <w:div w:id="829491774">
      <w:bodyDiv w:val="1"/>
      <w:marLeft w:val="0"/>
      <w:marRight w:val="0"/>
      <w:marTop w:val="0"/>
      <w:marBottom w:val="0"/>
      <w:divBdr>
        <w:top w:val="none" w:sz="0" w:space="0" w:color="auto"/>
        <w:left w:val="none" w:sz="0" w:space="0" w:color="auto"/>
        <w:bottom w:val="none" w:sz="0" w:space="0" w:color="auto"/>
        <w:right w:val="none" w:sz="0" w:space="0" w:color="auto"/>
      </w:divBdr>
    </w:div>
    <w:div w:id="829516985">
      <w:bodyDiv w:val="1"/>
      <w:marLeft w:val="0"/>
      <w:marRight w:val="0"/>
      <w:marTop w:val="0"/>
      <w:marBottom w:val="0"/>
      <w:divBdr>
        <w:top w:val="none" w:sz="0" w:space="0" w:color="auto"/>
        <w:left w:val="none" w:sz="0" w:space="0" w:color="auto"/>
        <w:bottom w:val="none" w:sz="0" w:space="0" w:color="auto"/>
        <w:right w:val="none" w:sz="0" w:space="0" w:color="auto"/>
      </w:divBdr>
    </w:div>
    <w:div w:id="830609050">
      <w:bodyDiv w:val="1"/>
      <w:marLeft w:val="0"/>
      <w:marRight w:val="0"/>
      <w:marTop w:val="0"/>
      <w:marBottom w:val="0"/>
      <w:divBdr>
        <w:top w:val="none" w:sz="0" w:space="0" w:color="auto"/>
        <w:left w:val="none" w:sz="0" w:space="0" w:color="auto"/>
        <w:bottom w:val="none" w:sz="0" w:space="0" w:color="auto"/>
        <w:right w:val="none" w:sz="0" w:space="0" w:color="auto"/>
      </w:divBdr>
    </w:div>
    <w:div w:id="830949918">
      <w:bodyDiv w:val="1"/>
      <w:marLeft w:val="0"/>
      <w:marRight w:val="0"/>
      <w:marTop w:val="0"/>
      <w:marBottom w:val="0"/>
      <w:divBdr>
        <w:top w:val="none" w:sz="0" w:space="0" w:color="auto"/>
        <w:left w:val="none" w:sz="0" w:space="0" w:color="auto"/>
        <w:bottom w:val="none" w:sz="0" w:space="0" w:color="auto"/>
        <w:right w:val="none" w:sz="0" w:space="0" w:color="auto"/>
      </w:divBdr>
    </w:div>
    <w:div w:id="833182263">
      <w:bodyDiv w:val="1"/>
      <w:marLeft w:val="0"/>
      <w:marRight w:val="0"/>
      <w:marTop w:val="0"/>
      <w:marBottom w:val="0"/>
      <w:divBdr>
        <w:top w:val="none" w:sz="0" w:space="0" w:color="auto"/>
        <w:left w:val="none" w:sz="0" w:space="0" w:color="auto"/>
        <w:bottom w:val="none" w:sz="0" w:space="0" w:color="auto"/>
        <w:right w:val="none" w:sz="0" w:space="0" w:color="auto"/>
      </w:divBdr>
    </w:div>
    <w:div w:id="837501704">
      <w:bodyDiv w:val="1"/>
      <w:marLeft w:val="0"/>
      <w:marRight w:val="0"/>
      <w:marTop w:val="0"/>
      <w:marBottom w:val="0"/>
      <w:divBdr>
        <w:top w:val="none" w:sz="0" w:space="0" w:color="auto"/>
        <w:left w:val="none" w:sz="0" w:space="0" w:color="auto"/>
        <w:bottom w:val="none" w:sz="0" w:space="0" w:color="auto"/>
        <w:right w:val="none" w:sz="0" w:space="0" w:color="auto"/>
      </w:divBdr>
    </w:div>
    <w:div w:id="838690193">
      <w:bodyDiv w:val="1"/>
      <w:marLeft w:val="0"/>
      <w:marRight w:val="0"/>
      <w:marTop w:val="0"/>
      <w:marBottom w:val="0"/>
      <w:divBdr>
        <w:top w:val="none" w:sz="0" w:space="0" w:color="auto"/>
        <w:left w:val="none" w:sz="0" w:space="0" w:color="auto"/>
        <w:bottom w:val="none" w:sz="0" w:space="0" w:color="auto"/>
        <w:right w:val="none" w:sz="0" w:space="0" w:color="auto"/>
      </w:divBdr>
    </w:div>
    <w:div w:id="840511711">
      <w:bodyDiv w:val="1"/>
      <w:marLeft w:val="0"/>
      <w:marRight w:val="0"/>
      <w:marTop w:val="0"/>
      <w:marBottom w:val="0"/>
      <w:divBdr>
        <w:top w:val="none" w:sz="0" w:space="0" w:color="auto"/>
        <w:left w:val="none" w:sz="0" w:space="0" w:color="auto"/>
        <w:bottom w:val="none" w:sz="0" w:space="0" w:color="auto"/>
        <w:right w:val="none" w:sz="0" w:space="0" w:color="auto"/>
      </w:divBdr>
    </w:div>
    <w:div w:id="842890054">
      <w:bodyDiv w:val="1"/>
      <w:marLeft w:val="0"/>
      <w:marRight w:val="0"/>
      <w:marTop w:val="0"/>
      <w:marBottom w:val="0"/>
      <w:divBdr>
        <w:top w:val="none" w:sz="0" w:space="0" w:color="auto"/>
        <w:left w:val="none" w:sz="0" w:space="0" w:color="auto"/>
        <w:bottom w:val="none" w:sz="0" w:space="0" w:color="auto"/>
        <w:right w:val="none" w:sz="0" w:space="0" w:color="auto"/>
      </w:divBdr>
    </w:div>
    <w:div w:id="844898023">
      <w:bodyDiv w:val="1"/>
      <w:marLeft w:val="0"/>
      <w:marRight w:val="0"/>
      <w:marTop w:val="0"/>
      <w:marBottom w:val="0"/>
      <w:divBdr>
        <w:top w:val="none" w:sz="0" w:space="0" w:color="auto"/>
        <w:left w:val="none" w:sz="0" w:space="0" w:color="auto"/>
        <w:bottom w:val="none" w:sz="0" w:space="0" w:color="auto"/>
        <w:right w:val="none" w:sz="0" w:space="0" w:color="auto"/>
      </w:divBdr>
    </w:div>
    <w:div w:id="846334061">
      <w:bodyDiv w:val="1"/>
      <w:marLeft w:val="0"/>
      <w:marRight w:val="0"/>
      <w:marTop w:val="0"/>
      <w:marBottom w:val="0"/>
      <w:divBdr>
        <w:top w:val="none" w:sz="0" w:space="0" w:color="auto"/>
        <w:left w:val="none" w:sz="0" w:space="0" w:color="auto"/>
        <w:bottom w:val="none" w:sz="0" w:space="0" w:color="auto"/>
        <w:right w:val="none" w:sz="0" w:space="0" w:color="auto"/>
      </w:divBdr>
      <w:divsChild>
        <w:div w:id="164590638">
          <w:marLeft w:val="0"/>
          <w:marRight w:val="0"/>
          <w:marTop w:val="0"/>
          <w:marBottom w:val="0"/>
          <w:divBdr>
            <w:top w:val="none" w:sz="0" w:space="0" w:color="auto"/>
            <w:left w:val="none" w:sz="0" w:space="0" w:color="auto"/>
            <w:bottom w:val="none" w:sz="0" w:space="0" w:color="auto"/>
            <w:right w:val="none" w:sz="0" w:space="0" w:color="auto"/>
          </w:divBdr>
          <w:divsChild>
            <w:div w:id="200870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54678">
      <w:bodyDiv w:val="1"/>
      <w:marLeft w:val="0"/>
      <w:marRight w:val="0"/>
      <w:marTop w:val="0"/>
      <w:marBottom w:val="0"/>
      <w:divBdr>
        <w:top w:val="none" w:sz="0" w:space="0" w:color="auto"/>
        <w:left w:val="none" w:sz="0" w:space="0" w:color="auto"/>
        <w:bottom w:val="none" w:sz="0" w:space="0" w:color="auto"/>
        <w:right w:val="none" w:sz="0" w:space="0" w:color="auto"/>
      </w:divBdr>
    </w:div>
    <w:div w:id="847525030">
      <w:bodyDiv w:val="1"/>
      <w:marLeft w:val="0"/>
      <w:marRight w:val="0"/>
      <w:marTop w:val="0"/>
      <w:marBottom w:val="0"/>
      <w:divBdr>
        <w:top w:val="none" w:sz="0" w:space="0" w:color="auto"/>
        <w:left w:val="none" w:sz="0" w:space="0" w:color="auto"/>
        <w:bottom w:val="none" w:sz="0" w:space="0" w:color="auto"/>
        <w:right w:val="none" w:sz="0" w:space="0" w:color="auto"/>
      </w:divBdr>
    </w:div>
    <w:div w:id="848637511">
      <w:bodyDiv w:val="1"/>
      <w:marLeft w:val="0"/>
      <w:marRight w:val="0"/>
      <w:marTop w:val="0"/>
      <w:marBottom w:val="0"/>
      <w:divBdr>
        <w:top w:val="none" w:sz="0" w:space="0" w:color="auto"/>
        <w:left w:val="none" w:sz="0" w:space="0" w:color="auto"/>
        <w:bottom w:val="none" w:sz="0" w:space="0" w:color="auto"/>
        <w:right w:val="none" w:sz="0" w:space="0" w:color="auto"/>
      </w:divBdr>
    </w:div>
    <w:div w:id="850799880">
      <w:bodyDiv w:val="1"/>
      <w:marLeft w:val="0"/>
      <w:marRight w:val="0"/>
      <w:marTop w:val="0"/>
      <w:marBottom w:val="0"/>
      <w:divBdr>
        <w:top w:val="none" w:sz="0" w:space="0" w:color="auto"/>
        <w:left w:val="none" w:sz="0" w:space="0" w:color="auto"/>
        <w:bottom w:val="none" w:sz="0" w:space="0" w:color="auto"/>
        <w:right w:val="none" w:sz="0" w:space="0" w:color="auto"/>
      </w:divBdr>
    </w:div>
    <w:div w:id="850919577">
      <w:bodyDiv w:val="1"/>
      <w:marLeft w:val="0"/>
      <w:marRight w:val="0"/>
      <w:marTop w:val="0"/>
      <w:marBottom w:val="0"/>
      <w:divBdr>
        <w:top w:val="none" w:sz="0" w:space="0" w:color="auto"/>
        <w:left w:val="none" w:sz="0" w:space="0" w:color="auto"/>
        <w:bottom w:val="none" w:sz="0" w:space="0" w:color="auto"/>
        <w:right w:val="none" w:sz="0" w:space="0" w:color="auto"/>
      </w:divBdr>
    </w:div>
    <w:div w:id="850920964">
      <w:bodyDiv w:val="1"/>
      <w:marLeft w:val="0"/>
      <w:marRight w:val="0"/>
      <w:marTop w:val="0"/>
      <w:marBottom w:val="0"/>
      <w:divBdr>
        <w:top w:val="none" w:sz="0" w:space="0" w:color="auto"/>
        <w:left w:val="none" w:sz="0" w:space="0" w:color="auto"/>
        <w:bottom w:val="none" w:sz="0" w:space="0" w:color="auto"/>
        <w:right w:val="none" w:sz="0" w:space="0" w:color="auto"/>
      </w:divBdr>
    </w:div>
    <w:div w:id="851185182">
      <w:bodyDiv w:val="1"/>
      <w:marLeft w:val="0"/>
      <w:marRight w:val="0"/>
      <w:marTop w:val="0"/>
      <w:marBottom w:val="0"/>
      <w:divBdr>
        <w:top w:val="none" w:sz="0" w:space="0" w:color="auto"/>
        <w:left w:val="none" w:sz="0" w:space="0" w:color="auto"/>
        <w:bottom w:val="none" w:sz="0" w:space="0" w:color="auto"/>
        <w:right w:val="none" w:sz="0" w:space="0" w:color="auto"/>
      </w:divBdr>
    </w:div>
    <w:div w:id="856235365">
      <w:bodyDiv w:val="1"/>
      <w:marLeft w:val="0"/>
      <w:marRight w:val="0"/>
      <w:marTop w:val="0"/>
      <w:marBottom w:val="0"/>
      <w:divBdr>
        <w:top w:val="none" w:sz="0" w:space="0" w:color="auto"/>
        <w:left w:val="none" w:sz="0" w:space="0" w:color="auto"/>
        <w:bottom w:val="none" w:sz="0" w:space="0" w:color="auto"/>
        <w:right w:val="none" w:sz="0" w:space="0" w:color="auto"/>
      </w:divBdr>
    </w:div>
    <w:div w:id="857499026">
      <w:bodyDiv w:val="1"/>
      <w:marLeft w:val="0"/>
      <w:marRight w:val="0"/>
      <w:marTop w:val="0"/>
      <w:marBottom w:val="0"/>
      <w:divBdr>
        <w:top w:val="none" w:sz="0" w:space="0" w:color="auto"/>
        <w:left w:val="none" w:sz="0" w:space="0" w:color="auto"/>
        <w:bottom w:val="none" w:sz="0" w:space="0" w:color="auto"/>
        <w:right w:val="none" w:sz="0" w:space="0" w:color="auto"/>
      </w:divBdr>
    </w:div>
    <w:div w:id="860558390">
      <w:bodyDiv w:val="1"/>
      <w:marLeft w:val="0"/>
      <w:marRight w:val="0"/>
      <w:marTop w:val="0"/>
      <w:marBottom w:val="0"/>
      <w:divBdr>
        <w:top w:val="none" w:sz="0" w:space="0" w:color="auto"/>
        <w:left w:val="none" w:sz="0" w:space="0" w:color="auto"/>
        <w:bottom w:val="none" w:sz="0" w:space="0" w:color="auto"/>
        <w:right w:val="none" w:sz="0" w:space="0" w:color="auto"/>
      </w:divBdr>
    </w:div>
    <w:div w:id="860975852">
      <w:bodyDiv w:val="1"/>
      <w:marLeft w:val="0"/>
      <w:marRight w:val="0"/>
      <w:marTop w:val="0"/>
      <w:marBottom w:val="0"/>
      <w:divBdr>
        <w:top w:val="none" w:sz="0" w:space="0" w:color="auto"/>
        <w:left w:val="none" w:sz="0" w:space="0" w:color="auto"/>
        <w:bottom w:val="none" w:sz="0" w:space="0" w:color="auto"/>
        <w:right w:val="none" w:sz="0" w:space="0" w:color="auto"/>
      </w:divBdr>
    </w:div>
    <w:div w:id="866065207">
      <w:bodyDiv w:val="1"/>
      <w:marLeft w:val="0"/>
      <w:marRight w:val="0"/>
      <w:marTop w:val="0"/>
      <w:marBottom w:val="0"/>
      <w:divBdr>
        <w:top w:val="none" w:sz="0" w:space="0" w:color="auto"/>
        <w:left w:val="none" w:sz="0" w:space="0" w:color="auto"/>
        <w:bottom w:val="none" w:sz="0" w:space="0" w:color="auto"/>
        <w:right w:val="none" w:sz="0" w:space="0" w:color="auto"/>
      </w:divBdr>
    </w:div>
    <w:div w:id="867068225">
      <w:bodyDiv w:val="1"/>
      <w:marLeft w:val="0"/>
      <w:marRight w:val="0"/>
      <w:marTop w:val="0"/>
      <w:marBottom w:val="0"/>
      <w:divBdr>
        <w:top w:val="none" w:sz="0" w:space="0" w:color="auto"/>
        <w:left w:val="none" w:sz="0" w:space="0" w:color="auto"/>
        <w:bottom w:val="none" w:sz="0" w:space="0" w:color="auto"/>
        <w:right w:val="none" w:sz="0" w:space="0" w:color="auto"/>
      </w:divBdr>
    </w:div>
    <w:div w:id="868034585">
      <w:bodyDiv w:val="1"/>
      <w:marLeft w:val="0"/>
      <w:marRight w:val="0"/>
      <w:marTop w:val="0"/>
      <w:marBottom w:val="0"/>
      <w:divBdr>
        <w:top w:val="none" w:sz="0" w:space="0" w:color="auto"/>
        <w:left w:val="none" w:sz="0" w:space="0" w:color="auto"/>
        <w:bottom w:val="none" w:sz="0" w:space="0" w:color="auto"/>
        <w:right w:val="none" w:sz="0" w:space="0" w:color="auto"/>
      </w:divBdr>
    </w:div>
    <w:div w:id="869759442">
      <w:bodyDiv w:val="1"/>
      <w:marLeft w:val="0"/>
      <w:marRight w:val="0"/>
      <w:marTop w:val="0"/>
      <w:marBottom w:val="0"/>
      <w:divBdr>
        <w:top w:val="none" w:sz="0" w:space="0" w:color="auto"/>
        <w:left w:val="none" w:sz="0" w:space="0" w:color="auto"/>
        <w:bottom w:val="none" w:sz="0" w:space="0" w:color="auto"/>
        <w:right w:val="none" w:sz="0" w:space="0" w:color="auto"/>
      </w:divBdr>
    </w:div>
    <w:div w:id="872114682">
      <w:bodyDiv w:val="1"/>
      <w:marLeft w:val="0"/>
      <w:marRight w:val="0"/>
      <w:marTop w:val="0"/>
      <w:marBottom w:val="0"/>
      <w:divBdr>
        <w:top w:val="none" w:sz="0" w:space="0" w:color="auto"/>
        <w:left w:val="none" w:sz="0" w:space="0" w:color="auto"/>
        <w:bottom w:val="none" w:sz="0" w:space="0" w:color="auto"/>
        <w:right w:val="none" w:sz="0" w:space="0" w:color="auto"/>
      </w:divBdr>
    </w:div>
    <w:div w:id="873076870">
      <w:bodyDiv w:val="1"/>
      <w:marLeft w:val="0"/>
      <w:marRight w:val="0"/>
      <w:marTop w:val="0"/>
      <w:marBottom w:val="0"/>
      <w:divBdr>
        <w:top w:val="none" w:sz="0" w:space="0" w:color="auto"/>
        <w:left w:val="none" w:sz="0" w:space="0" w:color="auto"/>
        <w:bottom w:val="none" w:sz="0" w:space="0" w:color="auto"/>
        <w:right w:val="none" w:sz="0" w:space="0" w:color="auto"/>
      </w:divBdr>
    </w:div>
    <w:div w:id="873926460">
      <w:bodyDiv w:val="1"/>
      <w:marLeft w:val="0"/>
      <w:marRight w:val="0"/>
      <w:marTop w:val="0"/>
      <w:marBottom w:val="0"/>
      <w:divBdr>
        <w:top w:val="none" w:sz="0" w:space="0" w:color="auto"/>
        <w:left w:val="none" w:sz="0" w:space="0" w:color="auto"/>
        <w:bottom w:val="none" w:sz="0" w:space="0" w:color="auto"/>
        <w:right w:val="none" w:sz="0" w:space="0" w:color="auto"/>
      </w:divBdr>
    </w:div>
    <w:div w:id="875506363">
      <w:bodyDiv w:val="1"/>
      <w:marLeft w:val="0"/>
      <w:marRight w:val="0"/>
      <w:marTop w:val="0"/>
      <w:marBottom w:val="0"/>
      <w:divBdr>
        <w:top w:val="none" w:sz="0" w:space="0" w:color="auto"/>
        <w:left w:val="none" w:sz="0" w:space="0" w:color="auto"/>
        <w:bottom w:val="none" w:sz="0" w:space="0" w:color="auto"/>
        <w:right w:val="none" w:sz="0" w:space="0" w:color="auto"/>
      </w:divBdr>
    </w:div>
    <w:div w:id="875653272">
      <w:bodyDiv w:val="1"/>
      <w:marLeft w:val="0"/>
      <w:marRight w:val="0"/>
      <w:marTop w:val="0"/>
      <w:marBottom w:val="0"/>
      <w:divBdr>
        <w:top w:val="none" w:sz="0" w:space="0" w:color="auto"/>
        <w:left w:val="none" w:sz="0" w:space="0" w:color="auto"/>
        <w:bottom w:val="none" w:sz="0" w:space="0" w:color="auto"/>
        <w:right w:val="none" w:sz="0" w:space="0" w:color="auto"/>
      </w:divBdr>
    </w:div>
    <w:div w:id="876501382">
      <w:bodyDiv w:val="1"/>
      <w:marLeft w:val="0"/>
      <w:marRight w:val="0"/>
      <w:marTop w:val="0"/>
      <w:marBottom w:val="0"/>
      <w:divBdr>
        <w:top w:val="none" w:sz="0" w:space="0" w:color="auto"/>
        <w:left w:val="none" w:sz="0" w:space="0" w:color="auto"/>
        <w:bottom w:val="none" w:sz="0" w:space="0" w:color="auto"/>
        <w:right w:val="none" w:sz="0" w:space="0" w:color="auto"/>
      </w:divBdr>
    </w:div>
    <w:div w:id="876509505">
      <w:bodyDiv w:val="1"/>
      <w:marLeft w:val="0"/>
      <w:marRight w:val="0"/>
      <w:marTop w:val="0"/>
      <w:marBottom w:val="0"/>
      <w:divBdr>
        <w:top w:val="none" w:sz="0" w:space="0" w:color="auto"/>
        <w:left w:val="none" w:sz="0" w:space="0" w:color="auto"/>
        <w:bottom w:val="none" w:sz="0" w:space="0" w:color="auto"/>
        <w:right w:val="none" w:sz="0" w:space="0" w:color="auto"/>
      </w:divBdr>
    </w:div>
    <w:div w:id="877860855">
      <w:bodyDiv w:val="1"/>
      <w:marLeft w:val="0"/>
      <w:marRight w:val="0"/>
      <w:marTop w:val="0"/>
      <w:marBottom w:val="0"/>
      <w:divBdr>
        <w:top w:val="none" w:sz="0" w:space="0" w:color="auto"/>
        <w:left w:val="none" w:sz="0" w:space="0" w:color="auto"/>
        <w:bottom w:val="none" w:sz="0" w:space="0" w:color="auto"/>
        <w:right w:val="none" w:sz="0" w:space="0" w:color="auto"/>
      </w:divBdr>
    </w:div>
    <w:div w:id="878971939">
      <w:bodyDiv w:val="1"/>
      <w:marLeft w:val="0"/>
      <w:marRight w:val="0"/>
      <w:marTop w:val="0"/>
      <w:marBottom w:val="0"/>
      <w:divBdr>
        <w:top w:val="none" w:sz="0" w:space="0" w:color="auto"/>
        <w:left w:val="none" w:sz="0" w:space="0" w:color="auto"/>
        <w:bottom w:val="none" w:sz="0" w:space="0" w:color="auto"/>
        <w:right w:val="none" w:sz="0" w:space="0" w:color="auto"/>
      </w:divBdr>
    </w:div>
    <w:div w:id="879129743">
      <w:bodyDiv w:val="1"/>
      <w:marLeft w:val="0"/>
      <w:marRight w:val="0"/>
      <w:marTop w:val="0"/>
      <w:marBottom w:val="0"/>
      <w:divBdr>
        <w:top w:val="none" w:sz="0" w:space="0" w:color="auto"/>
        <w:left w:val="none" w:sz="0" w:space="0" w:color="auto"/>
        <w:bottom w:val="none" w:sz="0" w:space="0" w:color="auto"/>
        <w:right w:val="none" w:sz="0" w:space="0" w:color="auto"/>
      </w:divBdr>
    </w:div>
    <w:div w:id="880476641">
      <w:bodyDiv w:val="1"/>
      <w:marLeft w:val="0"/>
      <w:marRight w:val="0"/>
      <w:marTop w:val="0"/>
      <w:marBottom w:val="0"/>
      <w:divBdr>
        <w:top w:val="none" w:sz="0" w:space="0" w:color="auto"/>
        <w:left w:val="none" w:sz="0" w:space="0" w:color="auto"/>
        <w:bottom w:val="none" w:sz="0" w:space="0" w:color="auto"/>
        <w:right w:val="none" w:sz="0" w:space="0" w:color="auto"/>
      </w:divBdr>
    </w:div>
    <w:div w:id="880479196">
      <w:bodyDiv w:val="1"/>
      <w:marLeft w:val="0"/>
      <w:marRight w:val="0"/>
      <w:marTop w:val="0"/>
      <w:marBottom w:val="0"/>
      <w:divBdr>
        <w:top w:val="none" w:sz="0" w:space="0" w:color="auto"/>
        <w:left w:val="none" w:sz="0" w:space="0" w:color="auto"/>
        <w:bottom w:val="none" w:sz="0" w:space="0" w:color="auto"/>
        <w:right w:val="none" w:sz="0" w:space="0" w:color="auto"/>
      </w:divBdr>
    </w:div>
    <w:div w:id="880557558">
      <w:bodyDiv w:val="1"/>
      <w:marLeft w:val="0"/>
      <w:marRight w:val="0"/>
      <w:marTop w:val="0"/>
      <w:marBottom w:val="0"/>
      <w:divBdr>
        <w:top w:val="none" w:sz="0" w:space="0" w:color="auto"/>
        <w:left w:val="none" w:sz="0" w:space="0" w:color="auto"/>
        <w:bottom w:val="none" w:sz="0" w:space="0" w:color="auto"/>
        <w:right w:val="none" w:sz="0" w:space="0" w:color="auto"/>
      </w:divBdr>
    </w:div>
    <w:div w:id="881407756">
      <w:bodyDiv w:val="1"/>
      <w:marLeft w:val="0"/>
      <w:marRight w:val="0"/>
      <w:marTop w:val="0"/>
      <w:marBottom w:val="0"/>
      <w:divBdr>
        <w:top w:val="none" w:sz="0" w:space="0" w:color="auto"/>
        <w:left w:val="none" w:sz="0" w:space="0" w:color="auto"/>
        <w:bottom w:val="none" w:sz="0" w:space="0" w:color="auto"/>
        <w:right w:val="none" w:sz="0" w:space="0" w:color="auto"/>
      </w:divBdr>
    </w:div>
    <w:div w:id="881478320">
      <w:bodyDiv w:val="1"/>
      <w:marLeft w:val="0"/>
      <w:marRight w:val="0"/>
      <w:marTop w:val="0"/>
      <w:marBottom w:val="0"/>
      <w:divBdr>
        <w:top w:val="none" w:sz="0" w:space="0" w:color="auto"/>
        <w:left w:val="none" w:sz="0" w:space="0" w:color="auto"/>
        <w:bottom w:val="none" w:sz="0" w:space="0" w:color="auto"/>
        <w:right w:val="none" w:sz="0" w:space="0" w:color="auto"/>
      </w:divBdr>
    </w:div>
    <w:div w:id="881984159">
      <w:bodyDiv w:val="1"/>
      <w:marLeft w:val="0"/>
      <w:marRight w:val="0"/>
      <w:marTop w:val="0"/>
      <w:marBottom w:val="0"/>
      <w:divBdr>
        <w:top w:val="none" w:sz="0" w:space="0" w:color="auto"/>
        <w:left w:val="none" w:sz="0" w:space="0" w:color="auto"/>
        <w:bottom w:val="none" w:sz="0" w:space="0" w:color="auto"/>
        <w:right w:val="none" w:sz="0" w:space="0" w:color="auto"/>
      </w:divBdr>
    </w:div>
    <w:div w:id="882520275">
      <w:bodyDiv w:val="1"/>
      <w:marLeft w:val="0"/>
      <w:marRight w:val="0"/>
      <w:marTop w:val="0"/>
      <w:marBottom w:val="0"/>
      <w:divBdr>
        <w:top w:val="none" w:sz="0" w:space="0" w:color="auto"/>
        <w:left w:val="none" w:sz="0" w:space="0" w:color="auto"/>
        <w:bottom w:val="none" w:sz="0" w:space="0" w:color="auto"/>
        <w:right w:val="none" w:sz="0" w:space="0" w:color="auto"/>
      </w:divBdr>
    </w:div>
    <w:div w:id="885333343">
      <w:bodyDiv w:val="1"/>
      <w:marLeft w:val="0"/>
      <w:marRight w:val="0"/>
      <w:marTop w:val="0"/>
      <w:marBottom w:val="0"/>
      <w:divBdr>
        <w:top w:val="none" w:sz="0" w:space="0" w:color="auto"/>
        <w:left w:val="none" w:sz="0" w:space="0" w:color="auto"/>
        <w:bottom w:val="none" w:sz="0" w:space="0" w:color="auto"/>
        <w:right w:val="none" w:sz="0" w:space="0" w:color="auto"/>
      </w:divBdr>
    </w:div>
    <w:div w:id="886071429">
      <w:bodyDiv w:val="1"/>
      <w:marLeft w:val="0"/>
      <w:marRight w:val="0"/>
      <w:marTop w:val="0"/>
      <w:marBottom w:val="0"/>
      <w:divBdr>
        <w:top w:val="none" w:sz="0" w:space="0" w:color="auto"/>
        <w:left w:val="none" w:sz="0" w:space="0" w:color="auto"/>
        <w:bottom w:val="none" w:sz="0" w:space="0" w:color="auto"/>
        <w:right w:val="none" w:sz="0" w:space="0" w:color="auto"/>
      </w:divBdr>
    </w:div>
    <w:div w:id="886378832">
      <w:bodyDiv w:val="1"/>
      <w:marLeft w:val="0"/>
      <w:marRight w:val="0"/>
      <w:marTop w:val="0"/>
      <w:marBottom w:val="0"/>
      <w:divBdr>
        <w:top w:val="none" w:sz="0" w:space="0" w:color="auto"/>
        <w:left w:val="none" w:sz="0" w:space="0" w:color="auto"/>
        <w:bottom w:val="none" w:sz="0" w:space="0" w:color="auto"/>
        <w:right w:val="none" w:sz="0" w:space="0" w:color="auto"/>
      </w:divBdr>
    </w:div>
    <w:div w:id="886720725">
      <w:bodyDiv w:val="1"/>
      <w:marLeft w:val="0"/>
      <w:marRight w:val="0"/>
      <w:marTop w:val="0"/>
      <w:marBottom w:val="0"/>
      <w:divBdr>
        <w:top w:val="none" w:sz="0" w:space="0" w:color="auto"/>
        <w:left w:val="none" w:sz="0" w:space="0" w:color="auto"/>
        <w:bottom w:val="none" w:sz="0" w:space="0" w:color="auto"/>
        <w:right w:val="none" w:sz="0" w:space="0" w:color="auto"/>
      </w:divBdr>
    </w:div>
    <w:div w:id="889615620">
      <w:bodyDiv w:val="1"/>
      <w:marLeft w:val="0"/>
      <w:marRight w:val="0"/>
      <w:marTop w:val="0"/>
      <w:marBottom w:val="0"/>
      <w:divBdr>
        <w:top w:val="none" w:sz="0" w:space="0" w:color="auto"/>
        <w:left w:val="none" w:sz="0" w:space="0" w:color="auto"/>
        <w:bottom w:val="none" w:sz="0" w:space="0" w:color="auto"/>
        <w:right w:val="none" w:sz="0" w:space="0" w:color="auto"/>
      </w:divBdr>
    </w:div>
    <w:div w:id="891960813">
      <w:bodyDiv w:val="1"/>
      <w:marLeft w:val="0"/>
      <w:marRight w:val="0"/>
      <w:marTop w:val="0"/>
      <w:marBottom w:val="0"/>
      <w:divBdr>
        <w:top w:val="none" w:sz="0" w:space="0" w:color="auto"/>
        <w:left w:val="none" w:sz="0" w:space="0" w:color="auto"/>
        <w:bottom w:val="none" w:sz="0" w:space="0" w:color="auto"/>
        <w:right w:val="none" w:sz="0" w:space="0" w:color="auto"/>
      </w:divBdr>
    </w:div>
    <w:div w:id="895820415">
      <w:bodyDiv w:val="1"/>
      <w:marLeft w:val="0"/>
      <w:marRight w:val="0"/>
      <w:marTop w:val="0"/>
      <w:marBottom w:val="0"/>
      <w:divBdr>
        <w:top w:val="none" w:sz="0" w:space="0" w:color="auto"/>
        <w:left w:val="none" w:sz="0" w:space="0" w:color="auto"/>
        <w:bottom w:val="none" w:sz="0" w:space="0" w:color="auto"/>
        <w:right w:val="none" w:sz="0" w:space="0" w:color="auto"/>
      </w:divBdr>
    </w:div>
    <w:div w:id="895967476">
      <w:bodyDiv w:val="1"/>
      <w:marLeft w:val="0"/>
      <w:marRight w:val="0"/>
      <w:marTop w:val="0"/>
      <w:marBottom w:val="0"/>
      <w:divBdr>
        <w:top w:val="none" w:sz="0" w:space="0" w:color="auto"/>
        <w:left w:val="none" w:sz="0" w:space="0" w:color="auto"/>
        <w:bottom w:val="none" w:sz="0" w:space="0" w:color="auto"/>
        <w:right w:val="none" w:sz="0" w:space="0" w:color="auto"/>
      </w:divBdr>
    </w:div>
    <w:div w:id="896478134">
      <w:bodyDiv w:val="1"/>
      <w:marLeft w:val="0"/>
      <w:marRight w:val="0"/>
      <w:marTop w:val="0"/>
      <w:marBottom w:val="0"/>
      <w:divBdr>
        <w:top w:val="none" w:sz="0" w:space="0" w:color="auto"/>
        <w:left w:val="none" w:sz="0" w:space="0" w:color="auto"/>
        <w:bottom w:val="none" w:sz="0" w:space="0" w:color="auto"/>
        <w:right w:val="none" w:sz="0" w:space="0" w:color="auto"/>
      </w:divBdr>
    </w:div>
    <w:div w:id="896629847">
      <w:bodyDiv w:val="1"/>
      <w:marLeft w:val="0"/>
      <w:marRight w:val="0"/>
      <w:marTop w:val="0"/>
      <w:marBottom w:val="0"/>
      <w:divBdr>
        <w:top w:val="none" w:sz="0" w:space="0" w:color="auto"/>
        <w:left w:val="none" w:sz="0" w:space="0" w:color="auto"/>
        <w:bottom w:val="none" w:sz="0" w:space="0" w:color="auto"/>
        <w:right w:val="none" w:sz="0" w:space="0" w:color="auto"/>
      </w:divBdr>
    </w:div>
    <w:div w:id="897128156">
      <w:bodyDiv w:val="1"/>
      <w:marLeft w:val="0"/>
      <w:marRight w:val="0"/>
      <w:marTop w:val="0"/>
      <w:marBottom w:val="0"/>
      <w:divBdr>
        <w:top w:val="none" w:sz="0" w:space="0" w:color="auto"/>
        <w:left w:val="none" w:sz="0" w:space="0" w:color="auto"/>
        <w:bottom w:val="none" w:sz="0" w:space="0" w:color="auto"/>
        <w:right w:val="none" w:sz="0" w:space="0" w:color="auto"/>
      </w:divBdr>
    </w:div>
    <w:div w:id="898370354">
      <w:bodyDiv w:val="1"/>
      <w:marLeft w:val="0"/>
      <w:marRight w:val="0"/>
      <w:marTop w:val="0"/>
      <w:marBottom w:val="0"/>
      <w:divBdr>
        <w:top w:val="none" w:sz="0" w:space="0" w:color="auto"/>
        <w:left w:val="none" w:sz="0" w:space="0" w:color="auto"/>
        <w:bottom w:val="none" w:sz="0" w:space="0" w:color="auto"/>
        <w:right w:val="none" w:sz="0" w:space="0" w:color="auto"/>
      </w:divBdr>
    </w:div>
    <w:div w:id="903949039">
      <w:bodyDiv w:val="1"/>
      <w:marLeft w:val="0"/>
      <w:marRight w:val="0"/>
      <w:marTop w:val="0"/>
      <w:marBottom w:val="0"/>
      <w:divBdr>
        <w:top w:val="none" w:sz="0" w:space="0" w:color="auto"/>
        <w:left w:val="none" w:sz="0" w:space="0" w:color="auto"/>
        <w:bottom w:val="none" w:sz="0" w:space="0" w:color="auto"/>
        <w:right w:val="none" w:sz="0" w:space="0" w:color="auto"/>
      </w:divBdr>
    </w:div>
    <w:div w:id="905263525">
      <w:bodyDiv w:val="1"/>
      <w:marLeft w:val="0"/>
      <w:marRight w:val="0"/>
      <w:marTop w:val="0"/>
      <w:marBottom w:val="0"/>
      <w:divBdr>
        <w:top w:val="none" w:sz="0" w:space="0" w:color="auto"/>
        <w:left w:val="none" w:sz="0" w:space="0" w:color="auto"/>
        <w:bottom w:val="none" w:sz="0" w:space="0" w:color="auto"/>
        <w:right w:val="none" w:sz="0" w:space="0" w:color="auto"/>
      </w:divBdr>
    </w:div>
    <w:div w:id="905453814">
      <w:bodyDiv w:val="1"/>
      <w:marLeft w:val="0"/>
      <w:marRight w:val="0"/>
      <w:marTop w:val="0"/>
      <w:marBottom w:val="0"/>
      <w:divBdr>
        <w:top w:val="none" w:sz="0" w:space="0" w:color="auto"/>
        <w:left w:val="none" w:sz="0" w:space="0" w:color="auto"/>
        <w:bottom w:val="none" w:sz="0" w:space="0" w:color="auto"/>
        <w:right w:val="none" w:sz="0" w:space="0" w:color="auto"/>
      </w:divBdr>
    </w:div>
    <w:div w:id="906888254">
      <w:bodyDiv w:val="1"/>
      <w:marLeft w:val="0"/>
      <w:marRight w:val="0"/>
      <w:marTop w:val="0"/>
      <w:marBottom w:val="0"/>
      <w:divBdr>
        <w:top w:val="none" w:sz="0" w:space="0" w:color="auto"/>
        <w:left w:val="none" w:sz="0" w:space="0" w:color="auto"/>
        <w:bottom w:val="none" w:sz="0" w:space="0" w:color="auto"/>
        <w:right w:val="none" w:sz="0" w:space="0" w:color="auto"/>
      </w:divBdr>
    </w:div>
    <w:div w:id="906918595">
      <w:bodyDiv w:val="1"/>
      <w:marLeft w:val="0"/>
      <w:marRight w:val="0"/>
      <w:marTop w:val="0"/>
      <w:marBottom w:val="0"/>
      <w:divBdr>
        <w:top w:val="none" w:sz="0" w:space="0" w:color="auto"/>
        <w:left w:val="none" w:sz="0" w:space="0" w:color="auto"/>
        <w:bottom w:val="none" w:sz="0" w:space="0" w:color="auto"/>
        <w:right w:val="none" w:sz="0" w:space="0" w:color="auto"/>
      </w:divBdr>
    </w:div>
    <w:div w:id="908812250">
      <w:bodyDiv w:val="1"/>
      <w:marLeft w:val="0"/>
      <w:marRight w:val="0"/>
      <w:marTop w:val="0"/>
      <w:marBottom w:val="0"/>
      <w:divBdr>
        <w:top w:val="none" w:sz="0" w:space="0" w:color="auto"/>
        <w:left w:val="none" w:sz="0" w:space="0" w:color="auto"/>
        <w:bottom w:val="none" w:sz="0" w:space="0" w:color="auto"/>
        <w:right w:val="none" w:sz="0" w:space="0" w:color="auto"/>
      </w:divBdr>
    </w:div>
    <w:div w:id="909776530">
      <w:bodyDiv w:val="1"/>
      <w:marLeft w:val="0"/>
      <w:marRight w:val="0"/>
      <w:marTop w:val="0"/>
      <w:marBottom w:val="0"/>
      <w:divBdr>
        <w:top w:val="none" w:sz="0" w:space="0" w:color="auto"/>
        <w:left w:val="none" w:sz="0" w:space="0" w:color="auto"/>
        <w:bottom w:val="none" w:sz="0" w:space="0" w:color="auto"/>
        <w:right w:val="none" w:sz="0" w:space="0" w:color="auto"/>
      </w:divBdr>
    </w:div>
    <w:div w:id="910652521">
      <w:bodyDiv w:val="1"/>
      <w:marLeft w:val="0"/>
      <w:marRight w:val="0"/>
      <w:marTop w:val="0"/>
      <w:marBottom w:val="0"/>
      <w:divBdr>
        <w:top w:val="none" w:sz="0" w:space="0" w:color="auto"/>
        <w:left w:val="none" w:sz="0" w:space="0" w:color="auto"/>
        <w:bottom w:val="none" w:sz="0" w:space="0" w:color="auto"/>
        <w:right w:val="none" w:sz="0" w:space="0" w:color="auto"/>
      </w:divBdr>
    </w:div>
    <w:div w:id="912281880">
      <w:bodyDiv w:val="1"/>
      <w:marLeft w:val="0"/>
      <w:marRight w:val="0"/>
      <w:marTop w:val="0"/>
      <w:marBottom w:val="0"/>
      <w:divBdr>
        <w:top w:val="none" w:sz="0" w:space="0" w:color="auto"/>
        <w:left w:val="none" w:sz="0" w:space="0" w:color="auto"/>
        <w:bottom w:val="none" w:sz="0" w:space="0" w:color="auto"/>
        <w:right w:val="none" w:sz="0" w:space="0" w:color="auto"/>
      </w:divBdr>
    </w:div>
    <w:div w:id="914507180">
      <w:bodyDiv w:val="1"/>
      <w:marLeft w:val="0"/>
      <w:marRight w:val="0"/>
      <w:marTop w:val="0"/>
      <w:marBottom w:val="0"/>
      <w:divBdr>
        <w:top w:val="none" w:sz="0" w:space="0" w:color="auto"/>
        <w:left w:val="none" w:sz="0" w:space="0" w:color="auto"/>
        <w:bottom w:val="none" w:sz="0" w:space="0" w:color="auto"/>
        <w:right w:val="none" w:sz="0" w:space="0" w:color="auto"/>
      </w:divBdr>
    </w:div>
    <w:div w:id="916742237">
      <w:bodyDiv w:val="1"/>
      <w:marLeft w:val="0"/>
      <w:marRight w:val="0"/>
      <w:marTop w:val="0"/>
      <w:marBottom w:val="0"/>
      <w:divBdr>
        <w:top w:val="none" w:sz="0" w:space="0" w:color="auto"/>
        <w:left w:val="none" w:sz="0" w:space="0" w:color="auto"/>
        <w:bottom w:val="none" w:sz="0" w:space="0" w:color="auto"/>
        <w:right w:val="none" w:sz="0" w:space="0" w:color="auto"/>
      </w:divBdr>
    </w:div>
    <w:div w:id="916939555">
      <w:bodyDiv w:val="1"/>
      <w:marLeft w:val="0"/>
      <w:marRight w:val="0"/>
      <w:marTop w:val="0"/>
      <w:marBottom w:val="0"/>
      <w:divBdr>
        <w:top w:val="none" w:sz="0" w:space="0" w:color="auto"/>
        <w:left w:val="none" w:sz="0" w:space="0" w:color="auto"/>
        <w:bottom w:val="none" w:sz="0" w:space="0" w:color="auto"/>
        <w:right w:val="none" w:sz="0" w:space="0" w:color="auto"/>
      </w:divBdr>
    </w:div>
    <w:div w:id="917055784">
      <w:bodyDiv w:val="1"/>
      <w:marLeft w:val="0"/>
      <w:marRight w:val="0"/>
      <w:marTop w:val="0"/>
      <w:marBottom w:val="0"/>
      <w:divBdr>
        <w:top w:val="none" w:sz="0" w:space="0" w:color="auto"/>
        <w:left w:val="none" w:sz="0" w:space="0" w:color="auto"/>
        <w:bottom w:val="none" w:sz="0" w:space="0" w:color="auto"/>
        <w:right w:val="none" w:sz="0" w:space="0" w:color="auto"/>
      </w:divBdr>
    </w:div>
    <w:div w:id="917253427">
      <w:bodyDiv w:val="1"/>
      <w:marLeft w:val="0"/>
      <w:marRight w:val="0"/>
      <w:marTop w:val="0"/>
      <w:marBottom w:val="0"/>
      <w:divBdr>
        <w:top w:val="none" w:sz="0" w:space="0" w:color="auto"/>
        <w:left w:val="none" w:sz="0" w:space="0" w:color="auto"/>
        <w:bottom w:val="none" w:sz="0" w:space="0" w:color="auto"/>
        <w:right w:val="none" w:sz="0" w:space="0" w:color="auto"/>
      </w:divBdr>
    </w:div>
    <w:div w:id="918055005">
      <w:bodyDiv w:val="1"/>
      <w:marLeft w:val="0"/>
      <w:marRight w:val="0"/>
      <w:marTop w:val="0"/>
      <w:marBottom w:val="0"/>
      <w:divBdr>
        <w:top w:val="none" w:sz="0" w:space="0" w:color="auto"/>
        <w:left w:val="none" w:sz="0" w:space="0" w:color="auto"/>
        <w:bottom w:val="none" w:sz="0" w:space="0" w:color="auto"/>
        <w:right w:val="none" w:sz="0" w:space="0" w:color="auto"/>
      </w:divBdr>
    </w:div>
    <w:div w:id="918713023">
      <w:bodyDiv w:val="1"/>
      <w:marLeft w:val="0"/>
      <w:marRight w:val="0"/>
      <w:marTop w:val="0"/>
      <w:marBottom w:val="0"/>
      <w:divBdr>
        <w:top w:val="none" w:sz="0" w:space="0" w:color="auto"/>
        <w:left w:val="none" w:sz="0" w:space="0" w:color="auto"/>
        <w:bottom w:val="none" w:sz="0" w:space="0" w:color="auto"/>
        <w:right w:val="none" w:sz="0" w:space="0" w:color="auto"/>
      </w:divBdr>
    </w:div>
    <w:div w:id="919675184">
      <w:bodyDiv w:val="1"/>
      <w:marLeft w:val="0"/>
      <w:marRight w:val="0"/>
      <w:marTop w:val="0"/>
      <w:marBottom w:val="0"/>
      <w:divBdr>
        <w:top w:val="none" w:sz="0" w:space="0" w:color="auto"/>
        <w:left w:val="none" w:sz="0" w:space="0" w:color="auto"/>
        <w:bottom w:val="none" w:sz="0" w:space="0" w:color="auto"/>
        <w:right w:val="none" w:sz="0" w:space="0" w:color="auto"/>
      </w:divBdr>
    </w:div>
    <w:div w:id="919871860">
      <w:bodyDiv w:val="1"/>
      <w:marLeft w:val="0"/>
      <w:marRight w:val="0"/>
      <w:marTop w:val="0"/>
      <w:marBottom w:val="0"/>
      <w:divBdr>
        <w:top w:val="none" w:sz="0" w:space="0" w:color="auto"/>
        <w:left w:val="none" w:sz="0" w:space="0" w:color="auto"/>
        <w:bottom w:val="none" w:sz="0" w:space="0" w:color="auto"/>
        <w:right w:val="none" w:sz="0" w:space="0" w:color="auto"/>
      </w:divBdr>
    </w:div>
    <w:div w:id="920261340">
      <w:bodyDiv w:val="1"/>
      <w:marLeft w:val="0"/>
      <w:marRight w:val="0"/>
      <w:marTop w:val="0"/>
      <w:marBottom w:val="0"/>
      <w:divBdr>
        <w:top w:val="none" w:sz="0" w:space="0" w:color="auto"/>
        <w:left w:val="none" w:sz="0" w:space="0" w:color="auto"/>
        <w:bottom w:val="none" w:sz="0" w:space="0" w:color="auto"/>
        <w:right w:val="none" w:sz="0" w:space="0" w:color="auto"/>
      </w:divBdr>
    </w:div>
    <w:div w:id="920797464">
      <w:bodyDiv w:val="1"/>
      <w:marLeft w:val="0"/>
      <w:marRight w:val="0"/>
      <w:marTop w:val="0"/>
      <w:marBottom w:val="0"/>
      <w:divBdr>
        <w:top w:val="none" w:sz="0" w:space="0" w:color="auto"/>
        <w:left w:val="none" w:sz="0" w:space="0" w:color="auto"/>
        <w:bottom w:val="none" w:sz="0" w:space="0" w:color="auto"/>
        <w:right w:val="none" w:sz="0" w:space="0" w:color="auto"/>
      </w:divBdr>
    </w:div>
    <w:div w:id="924801173">
      <w:bodyDiv w:val="1"/>
      <w:marLeft w:val="0"/>
      <w:marRight w:val="0"/>
      <w:marTop w:val="0"/>
      <w:marBottom w:val="0"/>
      <w:divBdr>
        <w:top w:val="none" w:sz="0" w:space="0" w:color="auto"/>
        <w:left w:val="none" w:sz="0" w:space="0" w:color="auto"/>
        <w:bottom w:val="none" w:sz="0" w:space="0" w:color="auto"/>
        <w:right w:val="none" w:sz="0" w:space="0" w:color="auto"/>
      </w:divBdr>
    </w:div>
    <w:div w:id="933247819">
      <w:bodyDiv w:val="1"/>
      <w:marLeft w:val="0"/>
      <w:marRight w:val="0"/>
      <w:marTop w:val="0"/>
      <w:marBottom w:val="0"/>
      <w:divBdr>
        <w:top w:val="none" w:sz="0" w:space="0" w:color="auto"/>
        <w:left w:val="none" w:sz="0" w:space="0" w:color="auto"/>
        <w:bottom w:val="none" w:sz="0" w:space="0" w:color="auto"/>
        <w:right w:val="none" w:sz="0" w:space="0" w:color="auto"/>
      </w:divBdr>
    </w:div>
    <w:div w:id="933632450">
      <w:bodyDiv w:val="1"/>
      <w:marLeft w:val="0"/>
      <w:marRight w:val="0"/>
      <w:marTop w:val="0"/>
      <w:marBottom w:val="0"/>
      <w:divBdr>
        <w:top w:val="none" w:sz="0" w:space="0" w:color="auto"/>
        <w:left w:val="none" w:sz="0" w:space="0" w:color="auto"/>
        <w:bottom w:val="none" w:sz="0" w:space="0" w:color="auto"/>
        <w:right w:val="none" w:sz="0" w:space="0" w:color="auto"/>
      </w:divBdr>
    </w:div>
    <w:div w:id="933787795">
      <w:bodyDiv w:val="1"/>
      <w:marLeft w:val="0"/>
      <w:marRight w:val="0"/>
      <w:marTop w:val="0"/>
      <w:marBottom w:val="0"/>
      <w:divBdr>
        <w:top w:val="none" w:sz="0" w:space="0" w:color="auto"/>
        <w:left w:val="none" w:sz="0" w:space="0" w:color="auto"/>
        <w:bottom w:val="none" w:sz="0" w:space="0" w:color="auto"/>
        <w:right w:val="none" w:sz="0" w:space="0" w:color="auto"/>
      </w:divBdr>
    </w:div>
    <w:div w:id="934098040">
      <w:bodyDiv w:val="1"/>
      <w:marLeft w:val="0"/>
      <w:marRight w:val="0"/>
      <w:marTop w:val="0"/>
      <w:marBottom w:val="0"/>
      <w:divBdr>
        <w:top w:val="none" w:sz="0" w:space="0" w:color="auto"/>
        <w:left w:val="none" w:sz="0" w:space="0" w:color="auto"/>
        <w:bottom w:val="none" w:sz="0" w:space="0" w:color="auto"/>
        <w:right w:val="none" w:sz="0" w:space="0" w:color="auto"/>
      </w:divBdr>
    </w:div>
    <w:div w:id="938290373">
      <w:bodyDiv w:val="1"/>
      <w:marLeft w:val="0"/>
      <w:marRight w:val="0"/>
      <w:marTop w:val="0"/>
      <w:marBottom w:val="0"/>
      <w:divBdr>
        <w:top w:val="none" w:sz="0" w:space="0" w:color="auto"/>
        <w:left w:val="none" w:sz="0" w:space="0" w:color="auto"/>
        <w:bottom w:val="none" w:sz="0" w:space="0" w:color="auto"/>
        <w:right w:val="none" w:sz="0" w:space="0" w:color="auto"/>
      </w:divBdr>
    </w:div>
    <w:div w:id="939945807">
      <w:bodyDiv w:val="1"/>
      <w:marLeft w:val="0"/>
      <w:marRight w:val="0"/>
      <w:marTop w:val="0"/>
      <w:marBottom w:val="0"/>
      <w:divBdr>
        <w:top w:val="none" w:sz="0" w:space="0" w:color="auto"/>
        <w:left w:val="none" w:sz="0" w:space="0" w:color="auto"/>
        <w:bottom w:val="none" w:sz="0" w:space="0" w:color="auto"/>
        <w:right w:val="none" w:sz="0" w:space="0" w:color="auto"/>
      </w:divBdr>
    </w:div>
    <w:div w:id="940599839">
      <w:bodyDiv w:val="1"/>
      <w:marLeft w:val="0"/>
      <w:marRight w:val="0"/>
      <w:marTop w:val="0"/>
      <w:marBottom w:val="0"/>
      <w:divBdr>
        <w:top w:val="none" w:sz="0" w:space="0" w:color="auto"/>
        <w:left w:val="none" w:sz="0" w:space="0" w:color="auto"/>
        <w:bottom w:val="none" w:sz="0" w:space="0" w:color="auto"/>
        <w:right w:val="none" w:sz="0" w:space="0" w:color="auto"/>
      </w:divBdr>
    </w:div>
    <w:div w:id="941186886">
      <w:bodyDiv w:val="1"/>
      <w:marLeft w:val="0"/>
      <w:marRight w:val="0"/>
      <w:marTop w:val="0"/>
      <w:marBottom w:val="0"/>
      <w:divBdr>
        <w:top w:val="none" w:sz="0" w:space="0" w:color="auto"/>
        <w:left w:val="none" w:sz="0" w:space="0" w:color="auto"/>
        <w:bottom w:val="none" w:sz="0" w:space="0" w:color="auto"/>
        <w:right w:val="none" w:sz="0" w:space="0" w:color="auto"/>
      </w:divBdr>
    </w:div>
    <w:div w:id="941913931">
      <w:bodyDiv w:val="1"/>
      <w:marLeft w:val="0"/>
      <w:marRight w:val="0"/>
      <w:marTop w:val="0"/>
      <w:marBottom w:val="0"/>
      <w:divBdr>
        <w:top w:val="none" w:sz="0" w:space="0" w:color="auto"/>
        <w:left w:val="none" w:sz="0" w:space="0" w:color="auto"/>
        <w:bottom w:val="none" w:sz="0" w:space="0" w:color="auto"/>
        <w:right w:val="none" w:sz="0" w:space="0" w:color="auto"/>
      </w:divBdr>
    </w:div>
    <w:div w:id="945035925">
      <w:bodyDiv w:val="1"/>
      <w:marLeft w:val="0"/>
      <w:marRight w:val="0"/>
      <w:marTop w:val="0"/>
      <w:marBottom w:val="0"/>
      <w:divBdr>
        <w:top w:val="none" w:sz="0" w:space="0" w:color="auto"/>
        <w:left w:val="none" w:sz="0" w:space="0" w:color="auto"/>
        <w:bottom w:val="none" w:sz="0" w:space="0" w:color="auto"/>
        <w:right w:val="none" w:sz="0" w:space="0" w:color="auto"/>
      </w:divBdr>
    </w:div>
    <w:div w:id="948658626">
      <w:bodyDiv w:val="1"/>
      <w:marLeft w:val="0"/>
      <w:marRight w:val="0"/>
      <w:marTop w:val="0"/>
      <w:marBottom w:val="0"/>
      <w:divBdr>
        <w:top w:val="none" w:sz="0" w:space="0" w:color="auto"/>
        <w:left w:val="none" w:sz="0" w:space="0" w:color="auto"/>
        <w:bottom w:val="none" w:sz="0" w:space="0" w:color="auto"/>
        <w:right w:val="none" w:sz="0" w:space="0" w:color="auto"/>
      </w:divBdr>
    </w:div>
    <w:div w:id="949123331">
      <w:bodyDiv w:val="1"/>
      <w:marLeft w:val="0"/>
      <w:marRight w:val="0"/>
      <w:marTop w:val="0"/>
      <w:marBottom w:val="0"/>
      <w:divBdr>
        <w:top w:val="none" w:sz="0" w:space="0" w:color="auto"/>
        <w:left w:val="none" w:sz="0" w:space="0" w:color="auto"/>
        <w:bottom w:val="none" w:sz="0" w:space="0" w:color="auto"/>
        <w:right w:val="none" w:sz="0" w:space="0" w:color="auto"/>
      </w:divBdr>
    </w:div>
    <w:div w:id="950283099">
      <w:bodyDiv w:val="1"/>
      <w:marLeft w:val="0"/>
      <w:marRight w:val="0"/>
      <w:marTop w:val="0"/>
      <w:marBottom w:val="0"/>
      <w:divBdr>
        <w:top w:val="none" w:sz="0" w:space="0" w:color="auto"/>
        <w:left w:val="none" w:sz="0" w:space="0" w:color="auto"/>
        <w:bottom w:val="none" w:sz="0" w:space="0" w:color="auto"/>
        <w:right w:val="none" w:sz="0" w:space="0" w:color="auto"/>
      </w:divBdr>
    </w:div>
    <w:div w:id="951597826">
      <w:bodyDiv w:val="1"/>
      <w:marLeft w:val="0"/>
      <w:marRight w:val="0"/>
      <w:marTop w:val="0"/>
      <w:marBottom w:val="0"/>
      <w:divBdr>
        <w:top w:val="none" w:sz="0" w:space="0" w:color="auto"/>
        <w:left w:val="none" w:sz="0" w:space="0" w:color="auto"/>
        <w:bottom w:val="none" w:sz="0" w:space="0" w:color="auto"/>
        <w:right w:val="none" w:sz="0" w:space="0" w:color="auto"/>
      </w:divBdr>
    </w:div>
    <w:div w:id="952512678">
      <w:bodyDiv w:val="1"/>
      <w:marLeft w:val="0"/>
      <w:marRight w:val="0"/>
      <w:marTop w:val="0"/>
      <w:marBottom w:val="0"/>
      <w:divBdr>
        <w:top w:val="none" w:sz="0" w:space="0" w:color="auto"/>
        <w:left w:val="none" w:sz="0" w:space="0" w:color="auto"/>
        <w:bottom w:val="none" w:sz="0" w:space="0" w:color="auto"/>
        <w:right w:val="none" w:sz="0" w:space="0" w:color="auto"/>
      </w:divBdr>
    </w:div>
    <w:div w:id="952593009">
      <w:bodyDiv w:val="1"/>
      <w:marLeft w:val="0"/>
      <w:marRight w:val="0"/>
      <w:marTop w:val="0"/>
      <w:marBottom w:val="0"/>
      <w:divBdr>
        <w:top w:val="none" w:sz="0" w:space="0" w:color="auto"/>
        <w:left w:val="none" w:sz="0" w:space="0" w:color="auto"/>
        <w:bottom w:val="none" w:sz="0" w:space="0" w:color="auto"/>
        <w:right w:val="none" w:sz="0" w:space="0" w:color="auto"/>
      </w:divBdr>
    </w:div>
    <w:div w:id="953905858">
      <w:bodyDiv w:val="1"/>
      <w:marLeft w:val="0"/>
      <w:marRight w:val="0"/>
      <w:marTop w:val="0"/>
      <w:marBottom w:val="0"/>
      <w:divBdr>
        <w:top w:val="none" w:sz="0" w:space="0" w:color="auto"/>
        <w:left w:val="none" w:sz="0" w:space="0" w:color="auto"/>
        <w:bottom w:val="none" w:sz="0" w:space="0" w:color="auto"/>
        <w:right w:val="none" w:sz="0" w:space="0" w:color="auto"/>
      </w:divBdr>
    </w:div>
    <w:div w:id="954947247">
      <w:bodyDiv w:val="1"/>
      <w:marLeft w:val="0"/>
      <w:marRight w:val="0"/>
      <w:marTop w:val="0"/>
      <w:marBottom w:val="0"/>
      <w:divBdr>
        <w:top w:val="none" w:sz="0" w:space="0" w:color="auto"/>
        <w:left w:val="none" w:sz="0" w:space="0" w:color="auto"/>
        <w:bottom w:val="none" w:sz="0" w:space="0" w:color="auto"/>
        <w:right w:val="none" w:sz="0" w:space="0" w:color="auto"/>
      </w:divBdr>
    </w:div>
    <w:div w:id="955478202">
      <w:bodyDiv w:val="1"/>
      <w:marLeft w:val="0"/>
      <w:marRight w:val="0"/>
      <w:marTop w:val="0"/>
      <w:marBottom w:val="0"/>
      <w:divBdr>
        <w:top w:val="none" w:sz="0" w:space="0" w:color="auto"/>
        <w:left w:val="none" w:sz="0" w:space="0" w:color="auto"/>
        <w:bottom w:val="none" w:sz="0" w:space="0" w:color="auto"/>
        <w:right w:val="none" w:sz="0" w:space="0" w:color="auto"/>
      </w:divBdr>
    </w:div>
    <w:div w:id="956639038">
      <w:bodyDiv w:val="1"/>
      <w:marLeft w:val="0"/>
      <w:marRight w:val="0"/>
      <w:marTop w:val="0"/>
      <w:marBottom w:val="0"/>
      <w:divBdr>
        <w:top w:val="none" w:sz="0" w:space="0" w:color="auto"/>
        <w:left w:val="none" w:sz="0" w:space="0" w:color="auto"/>
        <w:bottom w:val="none" w:sz="0" w:space="0" w:color="auto"/>
        <w:right w:val="none" w:sz="0" w:space="0" w:color="auto"/>
      </w:divBdr>
    </w:div>
    <w:div w:id="957373076">
      <w:bodyDiv w:val="1"/>
      <w:marLeft w:val="0"/>
      <w:marRight w:val="0"/>
      <w:marTop w:val="0"/>
      <w:marBottom w:val="0"/>
      <w:divBdr>
        <w:top w:val="none" w:sz="0" w:space="0" w:color="auto"/>
        <w:left w:val="none" w:sz="0" w:space="0" w:color="auto"/>
        <w:bottom w:val="none" w:sz="0" w:space="0" w:color="auto"/>
        <w:right w:val="none" w:sz="0" w:space="0" w:color="auto"/>
      </w:divBdr>
    </w:div>
    <w:div w:id="957375489">
      <w:bodyDiv w:val="1"/>
      <w:marLeft w:val="0"/>
      <w:marRight w:val="0"/>
      <w:marTop w:val="0"/>
      <w:marBottom w:val="0"/>
      <w:divBdr>
        <w:top w:val="none" w:sz="0" w:space="0" w:color="auto"/>
        <w:left w:val="none" w:sz="0" w:space="0" w:color="auto"/>
        <w:bottom w:val="none" w:sz="0" w:space="0" w:color="auto"/>
        <w:right w:val="none" w:sz="0" w:space="0" w:color="auto"/>
      </w:divBdr>
    </w:div>
    <w:div w:id="961417785">
      <w:bodyDiv w:val="1"/>
      <w:marLeft w:val="0"/>
      <w:marRight w:val="0"/>
      <w:marTop w:val="0"/>
      <w:marBottom w:val="0"/>
      <w:divBdr>
        <w:top w:val="none" w:sz="0" w:space="0" w:color="auto"/>
        <w:left w:val="none" w:sz="0" w:space="0" w:color="auto"/>
        <w:bottom w:val="none" w:sz="0" w:space="0" w:color="auto"/>
        <w:right w:val="none" w:sz="0" w:space="0" w:color="auto"/>
      </w:divBdr>
    </w:div>
    <w:div w:id="963847778">
      <w:bodyDiv w:val="1"/>
      <w:marLeft w:val="0"/>
      <w:marRight w:val="0"/>
      <w:marTop w:val="0"/>
      <w:marBottom w:val="0"/>
      <w:divBdr>
        <w:top w:val="none" w:sz="0" w:space="0" w:color="auto"/>
        <w:left w:val="none" w:sz="0" w:space="0" w:color="auto"/>
        <w:bottom w:val="none" w:sz="0" w:space="0" w:color="auto"/>
        <w:right w:val="none" w:sz="0" w:space="0" w:color="auto"/>
      </w:divBdr>
    </w:div>
    <w:div w:id="964193132">
      <w:bodyDiv w:val="1"/>
      <w:marLeft w:val="0"/>
      <w:marRight w:val="0"/>
      <w:marTop w:val="0"/>
      <w:marBottom w:val="0"/>
      <w:divBdr>
        <w:top w:val="none" w:sz="0" w:space="0" w:color="auto"/>
        <w:left w:val="none" w:sz="0" w:space="0" w:color="auto"/>
        <w:bottom w:val="none" w:sz="0" w:space="0" w:color="auto"/>
        <w:right w:val="none" w:sz="0" w:space="0" w:color="auto"/>
      </w:divBdr>
    </w:div>
    <w:div w:id="965352633">
      <w:bodyDiv w:val="1"/>
      <w:marLeft w:val="0"/>
      <w:marRight w:val="0"/>
      <w:marTop w:val="0"/>
      <w:marBottom w:val="0"/>
      <w:divBdr>
        <w:top w:val="none" w:sz="0" w:space="0" w:color="auto"/>
        <w:left w:val="none" w:sz="0" w:space="0" w:color="auto"/>
        <w:bottom w:val="none" w:sz="0" w:space="0" w:color="auto"/>
        <w:right w:val="none" w:sz="0" w:space="0" w:color="auto"/>
      </w:divBdr>
    </w:div>
    <w:div w:id="968322841">
      <w:bodyDiv w:val="1"/>
      <w:marLeft w:val="0"/>
      <w:marRight w:val="0"/>
      <w:marTop w:val="0"/>
      <w:marBottom w:val="0"/>
      <w:divBdr>
        <w:top w:val="none" w:sz="0" w:space="0" w:color="auto"/>
        <w:left w:val="none" w:sz="0" w:space="0" w:color="auto"/>
        <w:bottom w:val="none" w:sz="0" w:space="0" w:color="auto"/>
        <w:right w:val="none" w:sz="0" w:space="0" w:color="auto"/>
      </w:divBdr>
    </w:div>
    <w:div w:id="970479115">
      <w:bodyDiv w:val="1"/>
      <w:marLeft w:val="0"/>
      <w:marRight w:val="0"/>
      <w:marTop w:val="0"/>
      <w:marBottom w:val="0"/>
      <w:divBdr>
        <w:top w:val="none" w:sz="0" w:space="0" w:color="auto"/>
        <w:left w:val="none" w:sz="0" w:space="0" w:color="auto"/>
        <w:bottom w:val="none" w:sz="0" w:space="0" w:color="auto"/>
        <w:right w:val="none" w:sz="0" w:space="0" w:color="auto"/>
      </w:divBdr>
    </w:div>
    <w:div w:id="972056416">
      <w:bodyDiv w:val="1"/>
      <w:marLeft w:val="0"/>
      <w:marRight w:val="0"/>
      <w:marTop w:val="0"/>
      <w:marBottom w:val="0"/>
      <w:divBdr>
        <w:top w:val="none" w:sz="0" w:space="0" w:color="auto"/>
        <w:left w:val="none" w:sz="0" w:space="0" w:color="auto"/>
        <w:bottom w:val="none" w:sz="0" w:space="0" w:color="auto"/>
        <w:right w:val="none" w:sz="0" w:space="0" w:color="auto"/>
      </w:divBdr>
    </w:div>
    <w:div w:id="972296341">
      <w:bodyDiv w:val="1"/>
      <w:marLeft w:val="0"/>
      <w:marRight w:val="0"/>
      <w:marTop w:val="0"/>
      <w:marBottom w:val="0"/>
      <w:divBdr>
        <w:top w:val="none" w:sz="0" w:space="0" w:color="auto"/>
        <w:left w:val="none" w:sz="0" w:space="0" w:color="auto"/>
        <w:bottom w:val="none" w:sz="0" w:space="0" w:color="auto"/>
        <w:right w:val="none" w:sz="0" w:space="0" w:color="auto"/>
      </w:divBdr>
    </w:div>
    <w:div w:id="972753208">
      <w:bodyDiv w:val="1"/>
      <w:marLeft w:val="0"/>
      <w:marRight w:val="0"/>
      <w:marTop w:val="0"/>
      <w:marBottom w:val="0"/>
      <w:divBdr>
        <w:top w:val="none" w:sz="0" w:space="0" w:color="auto"/>
        <w:left w:val="none" w:sz="0" w:space="0" w:color="auto"/>
        <w:bottom w:val="none" w:sz="0" w:space="0" w:color="auto"/>
        <w:right w:val="none" w:sz="0" w:space="0" w:color="auto"/>
      </w:divBdr>
    </w:div>
    <w:div w:id="974024321">
      <w:bodyDiv w:val="1"/>
      <w:marLeft w:val="0"/>
      <w:marRight w:val="0"/>
      <w:marTop w:val="0"/>
      <w:marBottom w:val="0"/>
      <w:divBdr>
        <w:top w:val="none" w:sz="0" w:space="0" w:color="auto"/>
        <w:left w:val="none" w:sz="0" w:space="0" w:color="auto"/>
        <w:bottom w:val="none" w:sz="0" w:space="0" w:color="auto"/>
        <w:right w:val="none" w:sz="0" w:space="0" w:color="auto"/>
      </w:divBdr>
    </w:div>
    <w:div w:id="977344195">
      <w:bodyDiv w:val="1"/>
      <w:marLeft w:val="0"/>
      <w:marRight w:val="0"/>
      <w:marTop w:val="0"/>
      <w:marBottom w:val="0"/>
      <w:divBdr>
        <w:top w:val="none" w:sz="0" w:space="0" w:color="auto"/>
        <w:left w:val="none" w:sz="0" w:space="0" w:color="auto"/>
        <w:bottom w:val="none" w:sz="0" w:space="0" w:color="auto"/>
        <w:right w:val="none" w:sz="0" w:space="0" w:color="auto"/>
      </w:divBdr>
    </w:div>
    <w:div w:id="977615545">
      <w:bodyDiv w:val="1"/>
      <w:marLeft w:val="0"/>
      <w:marRight w:val="0"/>
      <w:marTop w:val="0"/>
      <w:marBottom w:val="0"/>
      <w:divBdr>
        <w:top w:val="none" w:sz="0" w:space="0" w:color="auto"/>
        <w:left w:val="none" w:sz="0" w:space="0" w:color="auto"/>
        <w:bottom w:val="none" w:sz="0" w:space="0" w:color="auto"/>
        <w:right w:val="none" w:sz="0" w:space="0" w:color="auto"/>
      </w:divBdr>
    </w:div>
    <w:div w:id="979501600">
      <w:bodyDiv w:val="1"/>
      <w:marLeft w:val="0"/>
      <w:marRight w:val="0"/>
      <w:marTop w:val="0"/>
      <w:marBottom w:val="0"/>
      <w:divBdr>
        <w:top w:val="none" w:sz="0" w:space="0" w:color="auto"/>
        <w:left w:val="none" w:sz="0" w:space="0" w:color="auto"/>
        <w:bottom w:val="none" w:sz="0" w:space="0" w:color="auto"/>
        <w:right w:val="none" w:sz="0" w:space="0" w:color="auto"/>
      </w:divBdr>
    </w:div>
    <w:div w:id="979651527">
      <w:bodyDiv w:val="1"/>
      <w:marLeft w:val="0"/>
      <w:marRight w:val="0"/>
      <w:marTop w:val="0"/>
      <w:marBottom w:val="0"/>
      <w:divBdr>
        <w:top w:val="none" w:sz="0" w:space="0" w:color="auto"/>
        <w:left w:val="none" w:sz="0" w:space="0" w:color="auto"/>
        <w:bottom w:val="none" w:sz="0" w:space="0" w:color="auto"/>
        <w:right w:val="none" w:sz="0" w:space="0" w:color="auto"/>
      </w:divBdr>
    </w:div>
    <w:div w:id="980186025">
      <w:bodyDiv w:val="1"/>
      <w:marLeft w:val="0"/>
      <w:marRight w:val="0"/>
      <w:marTop w:val="0"/>
      <w:marBottom w:val="0"/>
      <w:divBdr>
        <w:top w:val="none" w:sz="0" w:space="0" w:color="auto"/>
        <w:left w:val="none" w:sz="0" w:space="0" w:color="auto"/>
        <w:bottom w:val="none" w:sz="0" w:space="0" w:color="auto"/>
        <w:right w:val="none" w:sz="0" w:space="0" w:color="auto"/>
      </w:divBdr>
    </w:div>
    <w:div w:id="981270641">
      <w:bodyDiv w:val="1"/>
      <w:marLeft w:val="0"/>
      <w:marRight w:val="0"/>
      <w:marTop w:val="0"/>
      <w:marBottom w:val="0"/>
      <w:divBdr>
        <w:top w:val="none" w:sz="0" w:space="0" w:color="auto"/>
        <w:left w:val="none" w:sz="0" w:space="0" w:color="auto"/>
        <w:bottom w:val="none" w:sz="0" w:space="0" w:color="auto"/>
        <w:right w:val="none" w:sz="0" w:space="0" w:color="auto"/>
      </w:divBdr>
    </w:div>
    <w:div w:id="985085506">
      <w:bodyDiv w:val="1"/>
      <w:marLeft w:val="0"/>
      <w:marRight w:val="0"/>
      <w:marTop w:val="0"/>
      <w:marBottom w:val="0"/>
      <w:divBdr>
        <w:top w:val="none" w:sz="0" w:space="0" w:color="auto"/>
        <w:left w:val="none" w:sz="0" w:space="0" w:color="auto"/>
        <w:bottom w:val="none" w:sz="0" w:space="0" w:color="auto"/>
        <w:right w:val="none" w:sz="0" w:space="0" w:color="auto"/>
      </w:divBdr>
    </w:div>
    <w:div w:id="986859410">
      <w:bodyDiv w:val="1"/>
      <w:marLeft w:val="0"/>
      <w:marRight w:val="0"/>
      <w:marTop w:val="0"/>
      <w:marBottom w:val="0"/>
      <w:divBdr>
        <w:top w:val="none" w:sz="0" w:space="0" w:color="auto"/>
        <w:left w:val="none" w:sz="0" w:space="0" w:color="auto"/>
        <w:bottom w:val="none" w:sz="0" w:space="0" w:color="auto"/>
        <w:right w:val="none" w:sz="0" w:space="0" w:color="auto"/>
      </w:divBdr>
    </w:div>
    <w:div w:id="987630060">
      <w:bodyDiv w:val="1"/>
      <w:marLeft w:val="0"/>
      <w:marRight w:val="0"/>
      <w:marTop w:val="0"/>
      <w:marBottom w:val="0"/>
      <w:divBdr>
        <w:top w:val="none" w:sz="0" w:space="0" w:color="auto"/>
        <w:left w:val="none" w:sz="0" w:space="0" w:color="auto"/>
        <w:bottom w:val="none" w:sz="0" w:space="0" w:color="auto"/>
        <w:right w:val="none" w:sz="0" w:space="0" w:color="auto"/>
      </w:divBdr>
    </w:div>
    <w:div w:id="988094302">
      <w:bodyDiv w:val="1"/>
      <w:marLeft w:val="0"/>
      <w:marRight w:val="0"/>
      <w:marTop w:val="0"/>
      <w:marBottom w:val="0"/>
      <w:divBdr>
        <w:top w:val="none" w:sz="0" w:space="0" w:color="auto"/>
        <w:left w:val="none" w:sz="0" w:space="0" w:color="auto"/>
        <w:bottom w:val="none" w:sz="0" w:space="0" w:color="auto"/>
        <w:right w:val="none" w:sz="0" w:space="0" w:color="auto"/>
      </w:divBdr>
    </w:div>
    <w:div w:id="990448136">
      <w:bodyDiv w:val="1"/>
      <w:marLeft w:val="0"/>
      <w:marRight w:val="0"/>
      <w:marTop w:val="0"/>
      <w:marBottom w:val="0"/>
      <w:divBdr>
        <w:top w:val="none" w:sz="0" w:space="0" w:color="auto"/>
        <w:left w:val="none" w:sz="0" w:space="0" w:color="auto"/>
        <w:bottom w:val="none" w:sz="0" w:space="0" w:color="auto"/>
        <w:right w:val="none" w:sz="0" w:space="0" w:color="auto"/>
      </w:divBdr>
    </w:div>
    <w:div w:id="991445990">
      <w:bodyDiv w:val="1"/>
      <w:marLeft w:val="0"/>
      <w:marRight w:val="0"/>
      <w:marTop w:val="0"/>
      <w:marBottom w:val="0"/>
      <w:divBdr>
        <w:top w:val="none" w:sz="0" w:space="0" w:color="auto"/>
        <w:left w:val="none" w:sz="0" w:space="0" w:color="auto"/>
        <w:bottom w:val="none" w:sz="0" w:space="0" w:color="auto"/>
        <w:right w:val="none" w:sz="0" w:space="0" w:color="auto"/>
      </w:divBdr>
    </w:div>
    <w:div w:id="991715708">
      <w:bodyDiv w:val="1"/>
      <w:marLeft w:val="0"/>
      <w:marRight w:val="0"/>
      <w:marTop w:val="0"/>
      <w:marBottom w:val="0"/>
      <w:divBdr>
        <w:top w:val="none" w:sz="0" w:space="0" w:color="auto"/>
        <w:left w:val="none" w:sz="0" w:space="0" w:color="auto"/>
        <w:bottom w:val="none" w:sz="0" w:space="0" w:color="auto"/>
        <w:right w:val="none" w:sz="0" w:space="0" w:color="auto"/>
      </w:divBdr>
    </w:div>
    <w:div w:id="993030378">
      <w:bodyDiv w:val="1"/>
      <w:marLeft w:val="0"/>
      <w:marRight w:val="0"/>
      <w:marTop w:val="0"/>
      <w:marBottom w:val="0"/>
      <w:divBdr>
        <w:top w:val="none" w:sz="0" w:space="0" w:color="auto"/>
        <w:left w:val="none" w:sz="0" w:space="0" w:color="auto"/>
        <w:bottom w:val="none" w:sz="0" w:space="0" w:color="auto"/>
        <w:right w:val="none" w:sz="0" w:space="0" w:color="auto"/>
      </w:divBdr>
    </w:div>
    <w:div w:id="993996857">
      <w:bodyDiv w:val="1"/>
      <w:marLeft w:val="0"/>
      <w:marRight w:val="0"/>
      <w:marTop w:val="0"/>
      <w:marBottom w:val="0"/>
      <w:divBdr>
        <w:top w:val="none" w:sz="0" w:space="0" w:color="auto"/>
        <w:left w:val="none" w:sz="0" w:space="0" w:color="auto"/>
        <w:bottom w:val="none" w:sz="0" w:space="0" w:color="auto"/>
        <w:right w:val="none" w:sz="0" w:space="0" w:color="auto"/>
      </w:divBdr>
    </w:div>
    <w:div w:id="995499521">
      <w:bodyDiv w:val="1"/>
      <w:marLeft w:val="0"/>
      <w:marRight w:val="0"/>
      <w:marTop w:val="0"/>
      <w:marBottom w:val="0"/>
      <w:divBdr>
        <w:top w:val="none" w:sz="0" w:space="0" w:color="auto"/>
        <w:left w:val="none" w:sz="0" w:space="0" w:color="auto"/>
        <w:bottom w:val="none" w:sz="0" w:space="0" w:color="auto"/>
        <w:right w:val="none" w:sz="0" w:space="0" w:color="auto"/>
      </w:divBdr>
    </w:div>
    <w:div w:id="998310084">
      <w:bodyDiv w:val="1"/>
      <w:marLeft w:val="0"/>
      <w:marRight w:val="0"/>
      <w:marTop w:val="0"/>
      <w:marBottom w:val="0"/>
      <w:divBdr>
        <w:top w:val="none" w:sz="0" w:space="0" w:color="auto"/>
        <w:left w:val="none" w:sz="0" w:space="0" w:color="auto"/>
        <w:bottom w:val="none" w:sz="0" w:space="0" w:color="auto"/>
        <w:right w:val="none" w:sz="0" w:space="0" w:color="auto"/>
      </w:divBdr>
    </w:div>
    <w:div w:id="999040653">
      <w:bodyDiv w:val="1"/>
      <w:marLeft w:val="0"/>
      <w:marRight w:val="0"/>
      <w:marTop w:val="0"/>
      <w:marBottom w:val="0"/>
      <w:divBdr>
        <w:top w:val="none" w:sz="0" w:space="0" w:color="auto"/>
        <w:left w:val="none" w:sz="0" w:space="0" w:color="auto"/>
        <w:bottom w:val="none" w:sz="0" w:space="0" w:color="auto"/>
        <w:right w:val="none" w:sz="0" w:space="0" w:color="auto"/>
      </w:divBdr>
    </w:div>
    <w:div w:id="999768845">
      <w:bodyDiv w:val="1"/>
      <w:marLeft w:val="0"/>
      <w:marRight w:val="0"/>
      <w:marTop w:val="0"/>
      <w:marBottom w:val="0"/>
      <w:divBdr>
        <w:top w:val="none" w:sz="0" w:space="0" w:color="auto"/>
        <w:left w:val="none" w:sz="0" w:space="0" w:color="auto"/>
        <w:bottom w:val="none" w:sz="0" w:space="0" w:color="auto"/>
        <w:right w:val="none" w:sz="0" w:space="0" w:color="auto"/>
      </w:divBdr>
    </w:div>
    <w:div w:id="999890126">
      <w:bodyDiv w:val="1"/>
      <w:marLeft w:val="0"/>
      <w:marRight w:val="0"/>
      <w:marTop w:val="0"/>
      <w:marBottom w:val="0"/>
      <w:divBdr>
        <w:top w:val="none" w:sz="0" w:space="0" w:color="auto"/>
        <w:left w:val="none" w:sz="0" w:space="0" w:color="auto"/>
        <w:bottom w:val="none" w:sz="0" w:space="0" w:color="auto"/>
        <w:right w:val="none" w:sz="0" w:space="0" w:color="auto"/>
      </w:divBdr>
    </w:div>
    <w:div w:id="1000163345">
      <w:bodyDiv w:val="1"/>
      <w:marLeft w:val="0"/>
      <w:marRight w:val="0"/>
      <w:marTop w:val="0"/>
      <w:marBottom w:val="0"/>
      <w:divBdr>
        <w:top w:val="none" w:sz="0" w:space="0" w:color="auto"/>
        <w:left w:val="none" w:sz="0" w:space="0" w:color="auto"/>
        <w:bottom w:val="none" w:sz="0" w:space="0" w:color="auto"/>
        <w:right w:val="none" w:sz="0" w:space="0" w:color="auto"/>
      </w:divBdr>
    </w:div>
    <w:div w:id="1001470621">
      <w:bodyDiv w:val="1"/>
      <w:marLeft w:val="0"/>
      <w:marRight w:val="0"/>
      <w:marTop w:val="0"/>
      <w:marBottom w:val="0"/>
      <w:divBdr>
        <w:top w:val="none" w:sz="0" w:space="0" w:color="auto"/>
        <w:left w:val="none" w:sz="0" w:space="0" w:color="auto"/>
        <w:bottom w:val="none" w:sz="0" w:space="0" w:color="auto"/>
        <w:right w:val="none" w:sz="0" w:space="0" w:color="auto"/>
      </w:divBdr>
    </w:div>
    <w:div w:id="1003511372">
      <w:bodyDiv w:val="1"/>
      <w:marLeft w:val="0"/>
      <w:marRight w:val="0"/>
      <w:marTop w:val="0"/>
      <w:marBottom w:val="0"/>
      <w:divBdr>
        <w:top w:val="none" w:sz="0" w:space="0" w:color="auto"/>
        <w:left w:val="none" w:sz="0" w:space="0" w:color="auto"/>
        <w:bottom w:val="none" w:sz="0" w:space="0" w:color="auto"/>
        <w:right w:val="none" w:sz="0" w:space="0" w:color="auto"/>
      </w:divBdr>
    </w:div>
    <w:div w:id="1003514259">
      <w:bodyDiv w:val="1"/>
      <w:marLeft w:val="0"/>
      <w:marRight w:val="0"/>
      <w:marTop w:val="0"/>
      <w:marBottom w:val="0"/>
      <w:divBdr>
        <w:top w:val="none" w:sz="0" w:space="0" w:color="auto"/>
        <w:left w:val="none" w:sz="0" w:space="0" w:color="auto"/>
        <w:bottom w:val="none" w:sz="0" w:space="0" w:color="auto"/>
        <w:right w:val="none" w:sz="0" w:space="0" w:color="auto"/>
      </w:divBdr>
    </w:div>
    <w:div w:id="1003553042">
      <w:bodyDiv w:val="1"/>
      <w:marLeft w:val="0"/>
      <w:marRight w:val="0"/>
      <w:marTop w:val="0"/>
      <w:marBottom w:val="0"/>
      <w:divBdr>
        <w:top w:val="none" w:sz="0" w:space="0" w:color="auto"/>
        <w:left w:val="none" w:sz="0" w:space="0" w:color="auto"/>
        <w:bottom w:val="none" w:sz="0" w:space="0" w:color="auto"/>
        <w:right w:val="none" w:sz="0" w:space="0" w:color="auto"/>
      </w:divBdr>
    </w:div>
    <w:div w:id="1009723392">
      <w:bodyDiv w:val="1"/>
      <w:marLeft w:val="0"/>
      <w:marRight w:val="0"/>
      <w:marTop w:val="0"/>
      <w:marBottom w:val="0"/>
      <w:divBdr>
        <w:top w:val="none" w:sz="0" w:space="0" w:color="auto"/>
        <w:left w:val="none" w:sz="0" w:space="0" w:color="auto"/>
        <w:bottom w:val="none" w:sz="0" w:space="0" w:color="auto"/>
        <w:right w:val="none" w:sz="0" w:space="0" w:color="auto"/>
      </w:divBdr>
    </w:div>
    <w:div w:id="1010639568">
      <w:bodyDiv w:val="1"/>
      <w:marLeft w:val="0"/>
      <w:marRight w:val="0"/>
      <w:marTop w:val="0"/>
      <w:marBottom w:val="0"/>
      <w:divBdr>
        <w:top w:val="none" w:sz="0" w:space="0" w:color="auto"/>
        <w:left w:val="none" w:sz="0" w:space="0" w:color="auto"/>
        <w:bottom w:val="none" w:sz="0" w:space="0" w:color="auto"/>
        <w:right w:val="none" w:sz="0" w:space="0" w:color="auto"/>
      </w:divBdr>
    </w:div>
    <w:div w:id="1012225481">
      <w:bodyDiv w:val="1"/>
      <w:marLeft w:val="0"/>
      <w:marRight w:val="0"/>
      <w:marTop w:val="0"/>
      <w:marBottom w:val="0"/>
      <w:divBdr>
        <w:top w:val="none" w:sz="0" w:space="0" w:color="auto"/>
        <w:left w:val="none" w:sz="0" w:space="0" w:color="auto"/>
        <w:bottom w:val="none" w:sz="0" w:space="0" w:color="auto"/>
        <w:right w:val="none" w:sz="0" w:space="0" w:color="auto"/>
      </w:divBdr>
    </w:div>
    <w:div w:id="1012613187">
      <w:bodyDiv w:val="1"/>
      <w:marLeft w:val="0"/>
      <w:marRight w:val="0"/>
      <w:marTop w:val="0"/>
      <w:marBottom w:val="0"/>
      <w:divBdr>
        <w:top w:val="none" w:sz="0" w:space="0" w:color="auto"/>
        <w:left w:val="none" w:sz="0" w:space="0" w:color="auto"/>
        <w:bottom w:val="none" w:sz="0" w:space="0" w:color="auto"/>
        <w:right w:val="none" w:sz="0" w:space="0" w:color="auto"/>
      </w:divBdr>
    </w:div>
    <w:div w:id="1013604560">
      <w:bodyDiv w:val="1"/>
      <w:marLeft w:val="0"/>
      <w:marRight w:val="0"/>
      <w:marTop w:val="0"/>
      <w:marBottom w:val="0"/>
      <w:divBdr>
        <w:top w:val="none" w:sz="0" w:space="0" w:color="auto"/>
        <w:left w:val="none" w:sz="0" w:space="0" w:color="auto"/>
        <w:bottom w:val="none" w:sz="0" w:space="0" w:color="auto"/>
        <w:right w:val="none" w:sz="0" w:space="0" w:color="auto"/>
      </w:divBdr>
    </w:div>
    <w:div w:id="1014914477">
      <w:bodyDiv w:val="1"/>
      <w:marLeft w:val="0"/>
      <w:marRight w:val="0"/>
      <w:marTop w:val="0"/>
      <w:marBottom w:val="0"/>
      <w:divBdr>
        <w:top w:val="none" w:sz="0" w:space="0" w:color="auto"/>
        <w:left w:val="none" w:sz="0" w:space="0" w:color="auto"/>
        <w:bottom w:val="none" w:sz="0" w:space="0" w:color="auto"/>
        <w:right w:val="none" w:sz="0" w:space="0" w:color="auto"/>
      </w:divBdr>
    </w:div>
    <w:div w:id="1014958198">
      <w:bodyDiv w:val="1"/>
      <w:marLeft w:val="0"/>
      <w:marRight w:val="0"/>
      <w:marTop w:val="0"/>
      <w:marBottom w:val="0"/>
      <w:divBdr>
        <w:top w:val="none" w:sz="0" w:space="0" w:color="auto"/>
        <w:left w:val="none" w:sz="0" w:space="0" w:color="auto"/>
        <w:bottom w:val="none" w:sz="0" w:space="0" w:color="auto"/>
        <w:right w:val="none" w:sz="0" w:space="0" w:color="auto"/>
      </w:divBdr>
    </w:div>
    <w:div w:id="1015309874">
      <w:bodyDiv w:val="1"/>
      <w:marLeft w:val="0"/>
      <w:marRight w:val="0"/>
      <w:marTop w:val="0"/>
      <w:marBottom w:val="0"/>
      <w:divBdr>
        <w:top w:val="none" w:sz="0" w:space="0" w:color="auto"/>
        <w:left w:val="none" w:sz="0" w:space="0" w:color="auto"/>
        <w:bottom w:val="none" w:sz="0" w:space="0" w:color="auto"/>
        <w:right w:val="none" w:sz="0" w:space="0" w:color="auto"/>
      </w:divBdr>
    </w:div>
    <w:div w:id="1016811292">
      <w:bodyDiv w:val="1"/>
      <w:marLeft w:val="0"/>
      <w:marRight w:val="0"/>
      <w:marTop w:val="0"/>
      <w:marBottom w:val="0"/>
      <w:divBdr>
        <w:top w:val="none" w:sz="0" w:space="0" w:color="auto"/>
        <w:left w:val="none" w:sz="0" w:space="0" w:color="auto"/>
        <w:bottom w:val="none" w:sz="0" w:space="0" w:color="auto"/>
        <w:right w:val="none" w:sz="0" w:space="0" w:color="auto"/>
      </w:divBdr>
    </w:div>
    <w:div w:id="1017344023">
      <w:bodyDiv w:val="1"/>
      <w:marLeft w:val="0"/>
      <w:marRight w:val="0"/>
      <w:marTop w:val="0"/>
      <w:marBottom w:val="0"/>
      <w:divBdr>
        <w:top w:val="none" w:sz="0" w:space="0" w:color="auto"/>
        <w:left w:val="none" w:sz="0" w:space="0" w:color="auto"/>
        <w:bottom w:val="none" w:sz="0" w:space="0" w:color="auto"/>
        <w:right w:val="none" w:sz="0" w:space="0" w:color="auto"/>
      </w:divBdr>
    </w:div>
    <w:div w:id="1018774135">
      <w:bodyDiv w:val="1"/>
      <w:marLeft w:val="0"/>
      <w:marRight w:val="0"/>
      <w:marTop w:val="0"/>
      <w:marBottom w:val="0"/>
      <w:divBdr>
        <w:top w:val="none" w:sz="0" w:space="0" w:color="auto"/>
        <w:left w:val="none" w:sz="0" w:space="0" w:color="auto"/>
        <w:bottom w:val="none" w:sz="0" w:space="0" w:color="auto"/>
        <w:right w:val="none" w:sz="0" w:space="0" w:color="auto"/>
      </w:divBdr>
    </w:div>
    <w:div w:id="1020473753">
      <w:bodyDiv w:val="1"/>
      <w:marLeft w:val="0"/>
      <w:marRight w:val="0"/>
      <w:marTop w:val="0"/>
      <w:marBottom w:val="0"/>
      <w:divBdr>
        <w:top w:val="none" w:sz="0" w:space="0" w:color="auto"/>
        <w:left w:val="none" w:sz="0" w:space="0" w:color="auto"/>
        <w:bottom w:val="none" w:sz="0" w:space="0" w:color="auto"/>
        <w:right w:val="none" w:sz="0" w:space="0" w:color="auto"/>
      </w:divBdr>
    </w:div>
    <w:div w:id="1021980622">
      <w:bodyDiv w:val="1"/>
      <w:marLeft w:val="0"/>
      <w:marRight w:val="0"/>
      <w:marTop w:val="0"/>
      <w:marBottom w:val="0"/>
      <w:divBdr>
        <w:top w:val="none" w:sz="0" w:space="0" w:color="auto"/>
        <w:left w:val="none" w:sz="0" w:space="0" w:color="auto"/>
        <w:bottom w:val="none" w:sz="0" w:space="0" w:color="auto"/>
        <w:right w:val="none" w:sz="0" w:space="0" w:color="auto"/>
      </w:divBdr>
    </w:div>
    <w:div w:id="1022626958">
      <w:bodyDiv w:val="1"/>
      <w:marLeft w:val="0"/>
      <w:marRight w:val="0"/>
      <w:marTop w:val="0"/>
      <w:marBottom w:val="0"/>
      <w:divBdr>
        <w:top w:val="none" w:sz="0" w:space="0" w:color="auto"/>
        <w:left w:val="none" w:sz="0" w:space="0" w:color="auto"/>
        <w:bottom w:val="none" w:sz="0" w:space="0" w:color="auto"/>
        <w:right w:val="none" w:sz="0" w:space="0" w:color="auto"/>
      </w:divBdr>
    </w:div>
    <w:div w:id="1024133827">
      <w:bodyDiv w:val="1"/>
      <w:marLeft w:val="0"/>
      <w:marRight w:val="0"/>
      <w:marTop w:val="0"/>
      <w:marBottom w:val="0"/>
      <w:divBdr>
        <w:top w:val="none" w:sz="0" w:space="0" w:color="auto"/>
        <w:left w:val="none" w:sz="0" w:space="0" w:color="auto"/>
        <w:bottom w:val="none" w:sz="0" w:space="0" w:color="auto"/>
        <w:right w:val="none" w:sz="0" w:space="0" w:color="auto"/>
      </w:divBdr>
    </w:div>
    <w:div w:id="1024787687">
      <w:bodyDiv w:val="1"/>
      <w:marLeft w:val="0"/>
      <w:marRight w:val="0"/>
      <w:marTop w:val="0"/>
      <w:marBottom w:val="0"/>
      <w:divBdr>
        <w:top w:val="none" w:sz="0" w:space="0" w:color="auto"/>
        <w:left w:val="none" w:sz="0" w:space="0" w:color="auto"/>
        <w:bottom w:val="none" w:sz="0" w:space="0" w:color="auto"/>
        <w:right w:val="none" w:sz="0" w:space="0" w:color="auto"/>
      </w:divBdr>
    </w:div>
    <w:div w:id="1025668568">
      <w:bodyDiv w:val="1"/>
      <w:marLeft w:val="0"/>
      <w:marRight w:val="0"/>
      <w:marTop w:val="0"/>
      <w:marBottom w:val="0"/>
      <w:divBdr>
        <w:top w:val="none" w:sz="0" w:space="0" w:color="auto"/>
        <w:left w:val="none" w:sz="0" w:space="0" w:color="auto"/>
        <w:bottom w:val="none" w:sz="0" w:space="0" w:color="auto"/>
        <w:right w:val="none" w:sz="0" w:space="0" w:color="auto"/>
      </w:divBdr>
    </w:div>
    <w:div w:id="1026174481">
      <w:bodyDiv w:val="1"/>
      <w:marLeft w:val="0"/>
      <w:marRight w:val="0"/>
      <w:marTop w:val="0"/>
      <w:marBottom w:val="0"/>
      <w:divBdr>
        <w:top w:val="none" w:sz="0" w:space="0" w:color="auto"/>
        <w:left w:val="none" w:sz="0" w:space="0" w:color="auto"/>
        <w:bottom w:val="none" w:sz="0" w:space="0" w:color="auto"/>
        <w:right w:val="none" w:sz="0" w:space="0" w:color="auto"/>
      </w:divBdr>
    </w:div>
    <w:div w:id="1026371854">
      <w:bodyDiv w:val="1"/>
      <w:marLeft w:val="0"/>
      <w:marRight w:val="0"/>
      <w:marTop w:val="0"/>
      <w:marBottom w:val="0"/>
      <w:divBdr>
        <w:top w:val="none" w:sz="0" w:space="0" w:color="auto"/>
        <w:left w:val="none" w:sz="0" w:space="0" w:color="auto"/>
        <w:bottom w:val="none" w:sz="0" w:space="0" w:color="auto"/>
        <w:right w:val="none" w:sz="0" w:space="0" w:color="auto"/>
      </w:divBdr>
    </w:div>
    <w:div w:id="1027020535">
      <w:bodyDiv w:val="1"/>
      <w:marLeft w:val="0"/>
      <w:marRight w:val="0"/>
      <w:marTop w:val="0"/>
      <w:marBottom w:val="0"/>
      <w:divBdr>
        <w:top w:val="none" w:sz="0" w:space="0" w:color="auto"/>
        <w:left w:val="none" w:sz="0" w:space="0" w:color="auto"/>
        <w:bottom w:val="none" w:sz="0" w:space="0" w:color="auto"/>
        <w:right w:val="none" w:sz="0" w:space="0" w:color="auto"/>
      </w:divBdr>
    </w:div>
    <w:div w:id="1028024790">
      <w:bodyDiv w:val="1"/>
      <w:marLeft w:val="0"/>
      <w:marRight w:val="0"/>
      <w:marTop w:val="0"/>
      <w:marBottom w:val="0"/>
      <w:divBdr>
        <w:top w:val="none" w:sz="0" w:space="0" w:color="auto"/>
        <w:left w:val="none" w:sz="0" w:space="0" w:color="auto"/>
        <w:bottom w:val="none" w:sz="0" w:space="0" w:color="auto"/>
        <w:right w:val="none" w:sz="0" w:space="0" w:color="auto"/>
      </w:divBdr>
    </w:div>
    <w:div w:id="1028526441">
      <w:bodyDiv w:val="1"/>
      <w:marLeft w:val="0"/>
      <w:marRight w:val="0"/>
      <w:marTop w:val="0"/>
      <w:marBottom w:val="0"/>
      <w:divBdr>
        <w:top w:val="none" w:sz="0" w:space="0" w:color="auto"/>
        <w:left w:val="none" w:sz="0" w:space="0" w:color="auto"/>
        <w:bottom w:val="none" w:sz="0" w:space="0" w:color="auto"/>
        <w:right w:val="none" w:sz="0" w:space="0" w:color="auto"/>
      </w:divBdr>
    </w:div>
    <w:div w:id="1028793773">
      <w:bodyDiv w:val="1"/>
      <w:marLeft w:val="0"/>
      <w:marRight w:val="0"/>
      <w:marTop w:val="0"/>
      <w:marBottom w:val="0"/>
      <w:divBdr>
        <w:top w:val="none" w:sz="0" w:space="0" w:color="auto"/>
        <w:left w:val="none" w:sz="0" w:space="0" w:color="auto"/>
        <w:bottom w:val="none" w:sz="0" w:space="0" w:color="auto"/>
        <w:right w:val="none" w:sz="0" w:space="0" w:color="auto"/>
      </w:divBdr>
    </w:div>
    <w:div w:id="1029376507">
      <w:bodyDiv w:val="1"/>
      <w:marLeft w:val="0"/>
      <w:marRight w:val="0"/>
      <w:marTop w:val="0"/>
      <w:marBottom w:val="0"/>
      <w:divBdr>
        <w:top w:val="none" w:sz="0" w:space="0" w:color="auto"/>
        <w:left w:val="none" w:sz="0" w:space="0" w:color="auto"/>
        <w:bottom w:val="none" w:sz="0" w:space="0" w:color="auto"/>
        <w:right w:val="none" w:sz="0" w:space="0" w:color="auto"/>
      </w:divBdr>
    </w:div>
    <w:div w:id="1030691837">
      <w:bodyDiv w:val="1"/>
      <w:marLeft w:val="0"/>
      <w:marRight w:val="0"/>
      <w:marTop w:val="0"/>
      <w:marBottom w:val="0"/>
      <w:divBdr>
        <w:top w:val="none" w:sz="0" w:space="0" w:color="auto"/>
        <w:left w:val="none" w:sz="0" w:space="0" w:color="auto"/>
        <w:bottom w:val="none" w:sz="0" w:space="0" w:color="auto"/>
        <w:right w:val="none" w:sz="0" w:space="0" w:color="auto"/>
      </w:divBdr>
    </w:div>
    <w:div w:id="1032921662">
      <w:bodyDiv w:val="1"/>
      <w:marLeft w:val="0"/>
      <w:marRight w:val="0"/>
      <w:marTop w:val="0"/>
      <w:marBottom w:val="0"/>
      <w:divBdr>
        <w:top w:val="none" w:sz="0" w:space="0" w:color="auto"/>
        <w:left w:val="none" w:sz="0" w:space="0" w:color="auto"/>
        <w:bottom w:val="none" w:sz="0" w:space="0" w:color="auto"/>
        <w:right w:val="none" w:sz="0" w:space="0" w:color="auto"/>
      </w:divBdr>
    </w:div>
    <w:div w:id="1033462876">
      <w:bodyDiv w:val="1"/>
      <w:marLeft w:val="0"/>
      <w:marRight w:val="0"/>
      <w:marTop w:val="0"/>
      <w:marBottom w:val="0"/>
      <w:divBdr>
        <w:top w:val="none" w:sz="0" w:space="0" w:color="auto"/>
        <w:left w:val="none" w:sz="0" w:space="0" w:color="auto"/>
        <w:bottom w:val="none" w:sz="0" w:space="0" w:color="auto"/>
        <w:right w:val="none" w:sz="0" w:space="0" w:color="auto"/>
      </w:divBdr>
    </w:div>
    <w:div w:id="1035420983">
      <w:bodyDiv w:val="1"/>
      <w:marLeft w:val="0"/>
      <w:marRight w:val="0"/>
      <w:marTop w:val="0"/>
      <w:marBottom w:val="0"/>
      <w:divBdr>
        <w:top w:val="none" w:sz="0" w:space="0" w:color="auto"/>
        <w:left w:val="none" w:sz="0" w:space="0" w:color="auto"/>
        <w:bottom w:val="none" w:sz="0" w:space="0" w:color="auto"/>
        <w:right w:val="none" w:sz="0" w:space="0" w:color="auto"/>
      </w:divBdr>
    </w:div>
    <w:div w:id="1036465412">
      <w:bodyDiv w:val="1"/>
      <w:marLeft w:val="0"/>
      <w:marRight w:val="0"/>
      <w:marTop w:val="0"/>
      <w:marBottom w:val="0"/>
      <w:divBdr>
        <w:top w:val="none" w:sz="0" w:space="0" w:color="auto"/>
        <w:left w:val="none" w:sz="0" w:space="0" w:color="auto"/>
        <w:bottom w:val="none" w:sz="0" w:space="0" w:color="auto"/>
        <w:right w:val="none" w:sz="0" w:space="0" w:color="auto"/>
      </w:divBdr>
    </w:div>
    <w:div w:id="1037047912">
      <w:bodyDiv w:val="1"/>
      <w:marLeft w:val="0"/>
      <w:marRight w:val="0"/>
      <w:marTop w:val="0"/>
      <w:marBottom w:val="0"/>
      <w:divBdr>
        <w:top w:val="none" w:sz="0" w:space="0" w:color="auto"/>
        <w:left w:val="none" w:sz="0" w:space="0" w:color="auto"/>
        <w:bottom w:val="none" w:sz="0" w:space="0" w:color="auto"/>
        <w:right w:val="none" w:sz="0" w:space="0" w:color="auto"/>
      </w:divBdr>
    </w:div>
    <w:div w:id="1038704517">
      <w:bodyDiv w:val="1"/>
      <w:marLeft w:val="0"/>
      <w:marRight w:val="0"/>
      <w:marTop w:val="0"/>
      <w:marBottom w:val="0"/>
      <w:divBdr>
        <w:top w:val="none" w:sz="0" w:space="0" w:color="auto"/>
        <w:left w:val="none" w:sz="0" w:space="0" w:color="auto"/>
        <w:bottom w:val="none" w:sz="0" w:space="0" w:color="auto"/>
        <w:right w:val="none" w:sz="0" w:space="0" w:color="auto"/>
      </w:divBdr>
    </w:div>
    <w:div w:id="1039206366">
      <w:bodyDiv w:val="1"/>
      <w:marLeft w:val="0"/>
      <w:marRight w:val="0"/>
      <w:marTop w:val="0"/>
      <w:marBottom w:val="0"/>
      <w:divBdr>
        <w:top w:val="none" w:sz="0" w:space="0" w:color="auto"/>
        <w:left w:val="none" w:sz="0" w:space="0" w:color="auto"/>
        <w:bottom w:val="none" w:sz="0" w:space="0" w:color="auto"/>
        <w:right w:val="none" w:sz="0" w:space="0" w:color="auto"/>
      </w:divBdr>
    </w:div>
    <w:div w:id="1039817645">
      <w:bodyDiv w:val="1"/>
      <w:marLeft w:val="0"/>
      <w:marRight w:val="0"/>
      <w:marTop w:val="0"/>
      <w:marBottom w:val="0"/>
      <w:divBdr>
        <w:top w:val="none" w:sz="0" w:space="0" w:color="auto"/>
        <w:left w:val="none" w:sz="0" w:space="0" w:color="auto"/>
        <w:bottom w:val="none" w:sz="0" w:space="0" w:color="auto"/>
        <w:right w:val="none" w:sz="0" w:space="0" w:color="auto"/>
      </w:divBdr>
    </w:div>
    <w:div w:id="1045062344">
      <w:bodyDiv w:val="1"/>
      <w:marLeft w:val="0"/>
      <w:marRight w:val="0"/>
      <w:marTop w:val="0"/>
      <w:marBottom w:val="0"/>
      <w:divBdr>
        <w:top w:val="none" w:sz="0" w:space="0" w:color="auto"/>
        <w:left w:val="none" w:sz="0" w:space="0" w:color="auto"/>
        <w:bottom w:val="none" w:sz="0" w:space="0" w:color="auto"/>
        <w:right w:val="none" w:sz="0" w:space="0" w:color="auto"/>
      </w:divBdr>
    </w:div>
    <w:div w:id="1046177021">
      <w:bodyDiv w:val="1"/>
      <w:marLeft w:val="0"/>
      <w:marRight w:val="0"/>
      <w:marTop w:val="0"/>
      <w:marBottom w:val="0"/>
      <w:divBdr>
        <w:top w:val="none" w:sz="0" w:space="0" w:color="auto"/>
        <w:left w:val="none" w:sz="0" w:space="0" w:color="auto"/>
        <w:bottom w:val="none" w:sz="0" w:space="0" w:color="auto"/>
        <w:right w:val="none" w:sz="0" w:space="0" w:color="auto"/>
      </w:divBdr>
    </w:div>
    <w:div w:id="1046566737">
      <w:bodyDiv w:val="1"/>
      <w:marLeft w:val="0"/>
      <w:marRight w:val="0"/>
      <w:marTop w:val="0"/>
      <w:marBottom w:val="0"/>
      <w:divBdr>
        <w:top w:val="none" w:sz="0" w:space="0" w:color="auto"/>
        <w:left w:val="none" w:sz="0" w:space="0" w:color="auto"/>
        <w:bottom w:val="none" w:sz="0" w:space="0" w:color="auto"/>
        <w:right w:val="none" w:sz="0" w:space="0" w:color="auto"/>
      </w:divBdr>
    </w:div>
    <w:div w:id="1047098257">
      <w:bodyDiv w:val="1"/>
      <w:marLeft w:val="0"/>
      <w:marRight w:val="0"/>
      <w:marTop w:val="0"/>
      <w:marBottom w:val="0"/>
      <w:divBdr>
        <w:top w:val="none" w:sz="0" w:space="0" w:color="auto"/>
        <w:left w:val="none" w:sz="0" w:space="0" w:color="auto"/>
        <w:bottom w:val="none" w:sz="0" w:space="0" w:color="auto"/>
        <w:right w:val="none" w:sz="0" w:space="0" w:color="auto"/>
      </w:divBdr>
    </w:div>
    <w:div w:id="1047293450">
      <w:bodyDiv w:val="1"/>
      <w:marLeft w:val="0"/>
      <w:marRight w:val="0"/>
      <w:marTop w:val="0"/>
      <w:marBottom w:val="0"/>
      <w:divBdr>
        <w:top w:val="none" w:sz="0" w:space="0" w:color="auto"/>
        <w:left w:val="none" w:sz="0" w:space="0" w:color="auto"/>
        <w:bottom w:val="none" w:sz="0" w:space="0" w:color="auto"/>
        <w:right w:val="none" w:sz="0" w:space="0" w:color="auto"/>
      </w:divBdr>
    </w:div>
    <w:div w:id="1047609897">
      <w:bodyDiv w:val="1"/>
      <w:marLeft w:val="0"/>
      <w:marRight w:val="0"/>
      <w:marTop w:val="0"/>
      <w:marBottom w:val="0"/>
      <w:divBdr>
        <w:top w:val="none" w:sz="0" w:space="0" w:color="auto"/>
        <w:left w:val="none" w:sz="0" w:space="0" w:color="auto"/>
        <w:bottom w:val="none" w:sz="0" w:space="0" w:color="auto"/>
        <w:right w:val="none" w:sz="0" w:space="0" w:color="auto"/>
      </w:divBdr>
    </w:div>
    <w:div w:id="1050033379">
      <w:bodyDiv w:val="1"/>
      <w:marLeft w:val="0"/>
      <w:marRight w:val="0"/>
      <w:marTop w:val="0"/>
      <w:marBottom w:val="0"/>
      <w:divBdr>
        <w:top w:val="none" w:sz="0" w:space="0" w:color="auto"/>
        <w:left w:val="none" w:sz="0" w:space="0" w:color="auto"/>
        <w:bottom w:val="none" w:sz="0" w:space="0" w:color="auto"/>
        <w:right w:val="none" w:sz="0" w:space="0" w:color="auto"/>
      </w:divBdr>
    </w:div>
    <w:div w:id="1050037944">
      <w:bodyDiv w:val="1"/>
      <w:marLeft w:val="0"/>
      <w:marRight w:val="0"/>
      <w:marTop w:val="0"/>
      <w:marBottom w:val="0"/>
      <w:divBdr>
        <w:top w:val="none" w:sz="0" w:space="0" w:color="auto"/>
        <w:left w:val="none" w:sz="0" w:space="0" w:color="auto"/>
        <w:bottom w:val="none" w:sz="0" w:space="0" w:color="auto"/>
        <w:right w:val="none" w:sz="0" w:space="0" w:color="auto"/>
      </w:divBdr>
    </w:div>
    <w:div w:id="1050425074">
      <w:bodyDiv w:val="1"/>
      <w:marLeft w:val="0"/>
      <w:marRight w:val="0"/>
      <w:marTop w:val="0"/>
      <w:marBottom w:val="0"/>
      <w:divBdr>
        <w:top w:val="none" w:sz="0" w:space="0" w:color="auto"/>
        <w:left w:val="none" w:sz="0" w:space="0" w:color="auto"/>
        <w:bottom w:val="none" w:sz="0" w:space="0" w:color="auto"/>
        <w:right w:val="none" w:sz="0" w:space="0" w:color="auto"/>
      </w:divBdr>
    </w:div>
    <w:div w:id="1051341001">
      <w:bodyDiv w:val="1"/>
      <w:marLeft w:val="0"/>
      <w:marRight w:val="0"/>
      <w:marTop w:val="0"/>
      <w:marBottom w:val="0"/>
      <w:divBdr>
        <w:top w:val="none" w:sz="0" w:space="0" w:color="auto"/>
        <w:left w:val="none" w:sz="0" w:space="0" w:color="auto"/>
        <w:bottom w:val="none" w:sz="0" w:space="0" w:color="auto"/>
        <w:right w:val="none" w:sz="0" w:space="0" w:color="auto"/>
      </w:divBdr>
    </w:div>
    <w:div w:id="1051467847">
      <w:bodyDiv w:val="1"/>
      <w:marLeft w:val="0"/>
      <w:marRight w:val="0"/>
      <w:marTop w:val="0"/>
      <w:marBottom w:val="0"/>
      <w:divBdr>
        <w:top w:val="none" w:sz="0" w:space="0" w:color="auto"/>
        <w:left w:val="none" w:sz="0" w:space="0" w:color="auto"/>
        <w:bottom w:val="none" w:sz="0" w:space="0" w:color="auto"/>
        <w:right w:val="none" w:sz="0" w:space="0" w:color="auto"/>
      </w:divBdr>
    </w:div>
    <w:div w:id="1051610189">
      <w:bodyDiv w:val="1"/>
      <w:marLeft w:val="0"/>
      <w:marRight w:val="0"/>
      <w:marTop w:val="0"/>
      <w:marBottom w:val="0"/>
      <w:divBdr>
        <w:top w:val="none" w:sz="0" w:space="0" w:color="auto"/>
        <w:left w:val="none" w:sz="0" w:space="0" w:color="auto"/>
        <w:bottom w:val="none" w:sz="0" w:space="0" w:color="auto"/>
        <w:right w:val="none" w:sz="0" w:space="0" w:color="auto"/>
      </w:divBdr>
    </w:div>
    <w:div w:id="1052115854">
      <w:bodyDiv w:val="1"/>
      <w:marLeft w:val="0"/>
      <w:marRight w:val="0"/>
      <w:marTop w:val="0"/>
      <w:marBottom w:val="0"/>
      <w:divBdr>
        <w:top w:val="none" w:sz="0" w:space="0" w:color="auto"/>
        <w:left w:val="none" w:sz="0" w:space="0" w:color="auto"/>
        <w:bottom w:val="none" w:sz="0" w:space="0" w:color="auto"/>
        <w:right w:val="none" w:sz="0" w:space="0" w:color="auto"/>
      </w:divBdr>
      <w:divsChild>
        <w:div w:id="930746971">
          <w:marLeft w:val="0"/>
          <w:marRight w:val="0"/>
          <w:marTop w:val="0"/>
          <w:marBottom w:val="0"/>
          <w:divBdr>
            <w:top w:val="none" w:sz="0" w:space="0" w:color="auto"/>
            <w:left w:val="none" w:sz="0" w:space="0" w:color="auto"/>
            <w:bottom w:val="none" w:sz="0" w:space="0" w:color="auto"/>
            <w:right w:val="none" w:sz="0" w:space="0" w:color="auto"/>
          </w:divBdr>
          <w:divsChild>
            <w:div w:id="3821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9063">
      <w:bodyDiv w:val="1"/>
      <w:marLeft w:val="0"/>
      <w:marRight w:val="0"/>
      <w:marTop w:val="0"/>
      <w:marBottom w:val="0"/>
      <w:divBdr>
        <w:top w:val="none" w:sz="0" w:space="0" w:color="auto"/>
        <w:left w:val="none" w:sz="0" w:space="0" w:color="auto"/>
        <w:bottom w:val="none" w:sz="0" w:space="0" w:color="auto"/>
        <w:right w:val="none" w:sz="0" w:space="0" w:color="auto"/>
      </w:divBdr>
    </w:div>
    <w:div w:id="1055786137">
      <w:bodyDiv w:val="1"/>
      <w:marLeft w:val="0"/>
      <w:marRight w:val="0"/>
      <w:marTop w:val="0"/>
      <w:marBottom w:val="0"/>
      <w:divBdr>
        <w:top w:val="none" w:sz="0" w:space="0" w:color="auto"/>
        <w:left w:val="none" w:sz="0" w:space="0" w:color="auto"/>
        <w:bottom w:val="none" w:sz="0" w:space="0" w:color="auto"/>
        <w:right w:val="none" w:sz="0" w:space="0" w:color="auto"/>
      </w:divBdr>
    </w:div>
    <w:div w:id="1056011578">
      <w:bodyDiv w:val="1"/>
      <w:marLeft w:val="0"/>
      <w:marRight w:val="0"/>
      <w:marTop w:val="0"/>
      <w:marBottom w:val="0"/>
      <w:divBdr>
        <w:top w:val="none" w:sz="0" w:space="0" w:color="auto"/>
        <w:left w:val="none" w:sz="0" w:space="0" w:color="auto"/>
        <w:bottom w:val="none" w:sz="0" w:space="0" w:color="auto"/>
        <w:right w:val="none" w:sz="0" w:space="0" w:color="auto"/>
      </w:divBdr>
    </w:div>
    <w:div w:id="1056472954">
      <w:bodyDiv w:val="1"/>
      <w:marLeft w:val="0"/>
      <w:marRight w:val="0"/>
      <w:marTop w:val="0"/>
      <w:marBottom w:val="0"/>
      <w:divBdr>
        <w:top w:val="none" w:sz="0" w:space="0" w:color="auto"/>
        <w:left w:val="none" w:sz="0" w:space="0" w:color="auto"/>
        <w:bottom w:val="none" w:sz="0" w:space="0" w:color="auto"/>
        <w:right w:val="none" w:sz="0" w:space="0" w:color="auto"/>
      </w:divBdr>
    </w:div>
    <w:div w:id="1057972889">
      <w:bodyDiv w:val="1"/>
      <w:marLeft w:val="0"/>
      <w:marRight w:val="0"/>
      <w:marTop w:val="0"/>
      <w:marBottom w:val="0"/>
      <w:divBdr>
        <w:top w:val="none" w:sz="0" w:space="0" w:color="auto"/>
        <w:left w:val="none" w:sz="0" w:space="0" w:color="auto"/>
        <w:bottom w:val="none" w:sz="0" w:space="0" w:color="auto"/>
        <w:right w:val="none" w:sz="0" w:space="0" w:color="auto"/>
      </w:divBdr>
    </w:div>
    <w:div w:id="1058434412">
      <w:bodyDiv w:val="1"/>
      <w:marLeft w:val="0"/>
      <w:marRight w:val="0"/>
      <w:marTop w:val="0"/>
      <w:marBottom w:val="0"/>
      <w:divBdr>
        <w:top w:val="none" w:sz="0" w:space="0" w:color="auto"/>
        <w:left w:val="none" w:sz="0" w:space="0" w:color="auto"/>
        <w:bottom w:val="none" w:sz="0" w:space="0" w:color="auto"/>
        <w:right w:val="none" w:sz="0" w:space="0" w:color="auto"/>
      </w:divBdr>
    </w:div>
    <w:div w:id="1060443158">
      <w:bodyDiv w:val="1"/>
      <w:marLeft w:val="0"/>
      <w:marRight w:val="0"/>
      <w:marTop w:val="0"/>
      <w:marBottom w:val="0"/>
      <w:divBdr>
        <w:top w:val="none" w:sz="0" w:space="0" w:color="auto"/>
        <w:left w:val="none" w:sz="0" w:space="0" w:color="auto"/>
        <w:bottom w:val="none" w:sz="0" w:space="0" w:color="auto"/>
        <w:right w:val="none" w:sz="0" w:space="0" w:color="auto"/>
      </w:divBdr>
    </w:div>
    <w:div w:id="1060515659">
      <w:bodyDiv w:val="1"/>
      <w:marLeft w:val="0"/>
      <w:marRight w:val="0"/>
      <w:marTop w:val="0"/>
      <w:marBottom w:val="0"/>
      <w:divBdr>
        <w:top w:val="none" w:sz="0" w:space="0" w:color="auto"/>
        <w:left w:val="none" w:sz="0" w:space="0" w:color="auto"/>
        <w:bottom w:val="none" w:sz="0" w:space="0" w:color="auto"/>
        <w:right w:val="none" w:sz="0" w:space="0" w:color="auto"/>
      </w:divBdr>
    </w:div>
    <w:div w:id="1060783019">
      <w:bodyDiv w:val="1"/>
      <w:marLeft w:val="0"/>
      <w:marRight w:val="0"/>
      <w:marTop w:val="0"/>
      <w:marBottom w:val="0"/>
      <w:divBdr>
        <w:top w:val="none" w:sz="0" w:space="0" w:color="auto"/>
        <w:left w:val="none" w:sz="0" w:space="0" w:color="auto"/>
        <w:bottom w:val="none" w:sz="0" w:space="0" w:color="auto"/>
        <w:right w:val="none" w:sz="0" w:space="0" w:color="auto"/>
      </w:divBdr>
    </w:div>
    <w:div w:id="1061053132">
      <w:bodyDiv w:val="1"/>
      <w:marLeft w:val="0"/>
      <w:marRight w:val="0"/>
      <w:marTop w:val="0"/>
      <w:marBottom w:val="0"/>
      <w:divBdr>
        <w:top w:val="none" w:sz="0" w:space="0" w:color="auto"/>
        <w:left w:val="none" w:sz="0" w:space="0" w:color="auto"/>
        <w:bottom w:val="none" w:sz="0" w:space="0" w:color="auto"/>
        <w:right w:val="none" w:sz="0" w:space="0" w:color="auto"/>
      </w:divBdr>
    </w:div>
    <w:div w:id="1062144071">
      <w:bodyDiv w:val="1"/>
      <w:marLeft w:val="0"/>
      <w:marRight w:val="0"/>
      <w:marTop w:val="0"/>
      <w:marBottom w:val="0"/>
      <w:divBdr>
        <w:top w:val="none" w:sz="0" w:space="0" w:color="auto"/>
        <w:left w:val="none" w:sz="0" w:space="0" w:color="auto"/>
        <w:bottom w:val="none" w:sz="0" w:space="0" w:color="auto"/>
        <w:right w:val="none" w:sz="0" w:space="0" w:color="auto"/>
      </w:divBdr>
    </w:div>
    <w:div w:id="1065180677">
      <w:bodyDiv w:val="1"/>
      <w:marLeft w:val="0"/>
      <w:marRight w:val="0"/>
      <w:marTop w:val="0"/>
      <w:marBottom w:val="0"/>
      <w:divBdr>
        <w:top w:val="none" w:sz="0" w:space="0" w:color="auto"/>
        <w:left w:val="none" w:sz="0" w:space="0" w:color="auto"/>
        <w:bottom w:val="none" w:sz="0" w:space="0" w:color="auto"/>
        <w:right w:val="none" w:sz="0" w:space="0" w:color="auto"/>
      </w:divBdr>
    </w:div>
    <w:div w:id="1065185341">
      <w:bodyDiv w:val="1"/>
      <w:marLeft w:val="0"/>
      <w:marRight w:val="0"/>
      <w:marTop w:val="0"/>
      <w:marBottom w:val="0"/>
      <w:divBdr>
        <w:top w:val="none" w:sz="0" w:space="0" w:color="auto"/>
        <w:left w:val="none" w:sz="0" w:space="0" w:color="auto"/>
        <w:bottom w:val="none" w:sz="0" w:space="0" w:color="auto"/>
        <w:right w:val="none" w:sz="0" w:space="0" w:color="auto"/>
      </w:divBdr>
    </w:div>
    <w:div w:id="1065838586">
      <w:bodyDiv w:val="1"/>
      <w:marLeft w:val="0"/>
      <w:marRight w:val="0"/>
      <w:marTop w:val="0"/>
      <w:marBottom w:val="0"/>
      <w:divBdr>
        <w:top w:val="none" w:sz="0" w:space="0" w:color="auto"/>
        <w:left w:val="none" w:sz="0" w:space="0" w:color="auto"/>
        <w:bottom w:val="none" w:sz="0" w:space="0" w:color="auto"/>
        <w:right w:val="none" w:sz="0" w:space="0" w:color="auto"/>
      </w:divBdr>
    </w:div>
    <w:div w:id="1067342132">
      <w:bodyDiv w:val="1"/>
      <w:marLeft w:val="0"/>
      <w:marRight w:val="0"/>
      <w:marTop w:val="0"/>
      <w:marBottom w:val="0"/>
      <w:divBdr>
        <w:top w:val="none" w:sz="0" w:space="0" w:color="auto"/>
        <w:left w:val="none" w:sz="0" w:space="0" w:color="auto"/>
        <w:bottom w:val="none" w:sz="0" w:space="0" w:color="auto"/>
        <w:right w:val="none" w:sz="0" w:space="0" w:color="auto"/>
      </w:divBdr>
    </w:div>
    <w:div w:id="1068920114">
      <w:bodyDiv w:val="1"/>
      <w:marLeft w:val="0"/>
      <w:marRight w:val="0"/>
      <w:marTop w:val="0"/>
      <w:marBottom w:val="0"/>
      <w:divBdr>
        <w:top w:val="none" w:sz="0" w:space="0" w:color="auto"/>
        <w:left w:val="none" w:sz="0" w:space="0" w:color="auto"/>
        <w:bottom w:val="none" w:sz="0" w:space="0" w:color="auto"/>
        <w:right w:val="none" w:sz="0" w:space="0" w:color="auto"/>
      </w:divBdr>
    </w:div>
    <w:div w:id="1071149276">
      <w:bodyDiv w:val="1"/>
      <w:marLeft w:val="0"/>
      <w:marRight w:val="0"/>
      <w:marTop w:val="0"/>
      <w:marBottom w:val="0"/>
      <w:divBdr>
        <w:top w:val="none" w:sz="0" w:space="0" w:color="auto"/>
        <w:left w:val="none" w:sz="0" w:space="0" w:color="auto"/>
        <w:bottom w:val="none" w:sz="0" w:space="0" w:color="auto"/>
        <w:right w:val="none" w:sz="0" w:space="0" w:color="auto"/>
      </w:divBdr>
    </w:div>
    <w:div w:id="1071462183">
      <w:bodyDiv w:val="1"/>
      <w:marLeft w:val="0"/>
      <w:marRight w:val="0"/>
      <w:marTop w:val="0"/>
      <w:marBottom w:val="0"/>
      <w:divBdr>
        <w:top w:val="none" w:sz="0" w:space="0" w:color="auto"/>
        <w:left w:val="none" w:sz="0" w:space="0" w:color="auto"/>
        <w:bottom w:val="none" w:sz="0" w:space="0" w:color="auto"/>
        <w:right w:val="none" w:sz="0" w:space="0" w:color="auto"/>
      </w:divBdr>
    </w:div>
    <w:div w:id="1072895296">
      <w:bodyDiv w:val="1"/>
      <w:marLeft w:val="0"/>
      <w:marRight w:val="0"/>
      <w:marTop w:val="0"/>
      <w:marBottom w:val="0"/>
      <w:divBdr>
        <w:top w:val="none" w:sz="0" w:space="0" w:color="auto"/>
        <w:left w:val="none" w:sz="0" w:space="0" w:color="auto"/>
        <w:bottom w:val="none" w:sz="0" w:space="0" w:color="auto"/>
        <w:right w:val="none" w:sz="0" w:space="0" w:color="auto"/>
      </w:divBdr>
    </w:div>
    <w:div w:id="1073164158">
      <w:bodyDiv w:val="1"/>
      <w:marLeft w:val="0"/>
      <w:marRight w:val="0"/>
      <w:marTop w:val="0"/>
      <w:marBottom w:val="0"/>
      <w:divBdr>
        <w:top w:val="none" w:sz="0" w:space="0" w:color="auto"/>
        <w:left w:val="none" w:sz="0" w:space="0" w:color="auto"/>
        <w:bottom w:val="none" w:sz="0" w:space="0" w:color="auto"/>
        <w:right w:val="none" w:sz="0" w:space="0" w:color="auto"/>
      </w:divBdr>
    </w:div>
    <w:div w:id="1073166890">
      <w:bodyDiv w:val="1"/>
      <w:marLeft w:val="0"/>
      <w:marRight w:val="0"/>
      <w:marTop w:val="0"/>
      <w:marBottom w:val="0"/>
      <w:divBdr>
        <w:top w:val="none" w:sz="0" w:space="0" w:color="auto"/>
        <w:left w:val="none" w:sz="0" w:space="0" w:color="auto"/>
        <w:bottom w:val="none" w:sz="0" w:space="0" w:color="auto"/>
        <w:right w:val="none" w:sz="0" w:space="0" w:color="auto"/>
      </w:divBdr>
    </w:div>
    <w:div w:id="1073435256">
      <w:bodyDiv w:val="1"/>
      <w:marLeft w:val="0"/>
      <w:marRight w:val="0"/>
      <w:marTop w:val="0"/>
      <w:marBottom w:val="0"/>
      <w:divBdr>
        <w:top w:val="none" w:sz="0" w:space="0" w:color="auto"/>
        <w:left w:val="none" w:sz="0" w:space="0" w:color="auto"/>
        <w:bottom w:val="none" w:sz="0" w:space="0" w:color="auto"/>
        <w:right w:val="none" w:sz="0" w:space="0" w:color="auto"/>
      </w:divBdr>
    </w:div>
    <w:div w:id="1073628329">
      <w:bodyDiv w:val="1"/>
      <w:marLeft w:val="0"/>
      <w:marRight w:val="0"/>
      <w:marTop w:val="0"/>
      <w:marBottom w:val="0"/>
      <w:divBdr>
        <w:top w:val="none" w:sz="0" w:space="0" w:color="auto"/>
        <w:left w:val="none" w:sz="0" w:space="0" w:color="auto"/>
        <w:bottom w:val="none" w:sz="0" w:space="0" w:color="auto"/>
        <w:right w:val="none" w:sz="0" w:space="0" w:color="auto"/>
      </w:divBdr>
    </w:div>
    <w:div w:id="1076440318">
      <w:bodyDiv w:val="1"/>
      <w:marLeft w:val="0"/>
      <w:marRight w:val="0"/>
      <w:marTop w:val="0"/>
      <w:marBottom w:val="0"/>
      <w:divBdr>
        <w:top w:val="none" w:sz="0" w:space="0" w:color="auto"/>
        <w:left w:val="none" w:sz="0" w:space="0" w:color="auto"/>
        <w:bottom w:val="none" w:sz="0" w:space="0" w:color="auto"/>
        <w:right w:val="none" w:sz="0" w:space="0" w:color="auto"/>
      </w:divBdr>
    </w:div>
    <w:div w:id="1077050777">
      <w:bodyDiv w:val="1"/>
      <w:marLeft w:val="0"/>
      <w:marRight w:val="0"/>
      <w:marTop w:val="0"/>
      <w:marBottom w:val="0"/>
      <w:divBdr>
        <w:top w:val="none" w:sz="0" w:space="0" w:color="auto"/>
        <w:left w:val="none" w:sz="0" w:space="0" w:color="auto"/>
        <w:bottom w:val="none" w:sz="0" w:space="0" w:color="auto"/>
        <w:right w:val="none" w:sz="0" w:space="0" w:color="auto"/>
      </w:divBdr>
    </w:div>
    <w:div w:id="1077288772">
      <w:bodyDiv w:val="1"/>
      <w:marLeft w:val="0"/>
      <w:marRight w:val="0"/>
      <w:marTop w:val="0"/>
      <w:marBottom w:val="0"/>
      <w:divBdr>
        <w:top w:val="none" w:sz="0" w:space="0" w:color="auto"/>
        <w:left w:val="none" w:sz="0" w:space="0" w:color="auto"/>
        <w:bottom w:val="none" w:sz="0" w:space="0" w:color="auto"/>
        <w:right w:val="none" w:sz="0" w:space="0" w:color="auto"/>
      </w:divBdr>
    </w:div>
    <w:div w:id="1078096697">
      <w:bodyDiv w:val="1"/>
      <w:marLeft w:val="0"/>
      <w:marRight w:val="0"/>
      <w:marTop w:val="0"/>
      <w:marBottom w:val="0"/>
      <w:divBdr>
        <w:top w:val="none" w:sz="0" w:space="0" w:color="auto"/>
        <w:left w:val="none" w:sz="0" w:space="0" w:color="auto"/>
        <w:bottom w:val="none" w:sz="0" w:space="0" w:color="auto"/>
        <w:right w:val="none" w:sz="0" w:space="0" w:color="auto"/>
      </w:divBdr>
    </w:div>
    <w:div w:id="1078406832">
      <w:bodyDiv w:val="1"/>
      <w:marLeft w:val="0"/>
      <w:marRight w:val="0"/>
      <w:marTop w:val="0"/>
      <w:marBottom w:val="0"/>
      <w:divBdr>
        <w:top w:val="none" w:sz="0" w:space="0" w:color="auto"/>
        <w:left w:val="none" w:sz="0" w:space="0" w:color="auto"/>
        <w:bottom w:val="none" w:sz="0" w:space="0" w:color="auto"/>
        <w:right w:val="none" w:sz="0" w:space="0" w:color="auto"/>
      </w:divBdr>
    </w:div>
    <w:div w:id="1079256926">
      <w:bodyDiv w:val="1"/>
      <w:marLeft w:val="0"/>
      <w:marRight w:val="0"/>
      <w:marTop w:val="0"/>
      <w:marBottom w:val="0"/>
      <w:divBdr>
        <w:top w:val="none" w:sz="0" w:space="0" w:color="auto"/>
        <w:left w:val="none" w:sz="0" w:space="0" w:color="auto"/>
        <w:bottom w:val="none" w:sz="0" w:space="0" w:color="auto"/>
        <w:right w:val="none" w:sz="0" w:space="0" w:color="auto"/>
      </w:divBdr>
    </w:div>
    <w:div w:id="1080636486">
      <w:bodyDiv w:val="1"/>
      <w:marLeft w:val="0"/>
      <w:marRight w:val="0"/>
      <w:marTop w:val="0"/>
      <w:marBottom w:val="0"/>
      <w:divBdr>
        <w:top w:val="none" w:sz="0" w:space="0" w:color="auto"/>
        <w:left w:val="none" w:sz="0" w:space="0" w:color="auto"/>
        <w:bottom w:val="none" w:sz="0" w:space="0" w:color="auto"/>
        <w:right w:val="none" w:sz="0" w:space="0" w:color="auto"/>
      </w:divBdr>
    </w:div>
    <w:div w:id="1080636587">
      <w:bodyDiv w:val="1"/>
      <w:marLeft w:val="0"/>
      <w:marRight w:val="0"/>
      <w:marTop w:val="0"/>
      <w:marBottom w:val="0"/>
      <w:divBdr>
        <w:top w:val="none" w:sz="0" w:space="0" w:color="auto"/>
        <w:left w:val="none" w:sz="0" w:space="0" w:color="auto"/>
        <w:bottom w:val="none" w:sz="0" w:space="0" w:color="auto"/>
        <w:right w:val="none" w:sz="0" w:space="0" w:color="auto"/>
      </w:divBdr>
    </w:div>
    <w:div w:id="1081678542">
      <w:bodyDiv w:val="1"/>
      <w:marLeft w:val="0"/>
      <w:marRight w:val="0"/>
      <w:marTop w:val="0"/>
      <w:marBottom w:val="0"/>
      <w:divBdr>
        <w:top w:val="none" w:sz="0" w:space="0" w:color="auto"/>
        <w:left w:val="none" w:sz="0" w:space="0" w:color="auto"/>
        <w:bottom w:val="none" w:sz="0" w:space="0" w:color="auto"/>
        <w:right w:val="none" w:sz="0" w:space="0" w:color="auto"/>
      </w:divBdr>
    </w:div>
    <w:div w:id="1083255452">
      <w:bodyDiv w:val="1"/>
      <w:marLeft w:val="0"/>
      <w:marRight w:val="0"/>
      <w:marTop w:val="0"/>
      <w:marBottom w:val="0"/>
      <w:divBdr>
        <w:top w:val="none" w:sz="0" w:space="0" w:color="auto"/>
        <w:left w:val="none" w:sz="0" w:space="0" w:color="auto"/>
        <w:bottom w:val="none" w:sz="0" w:space="0" w:color="auto"/>
        <w:right w:val="none" w:sz="0" w:space="0" w:color="auto"/>
      </w:divBdr>
    </w:div>
    <w:div w:id="1086346282">
      <w:bodyDiv w:val="1"/>
      <w:marLeft w:val="0"/>
      <w:marRight w:val="0"/>
      <w:marTop w:val="0"/>
      <w:marBottom w:val="0"/>
      <w:divBdr>
        <w:top w:val="none" w:sz="0" w:space="0" w:color="auto"/>
        <w:left w:val="none" w:sz="0" w:space="0" w:color="auto"/>
        <w:bottom w:val="none" w:sz="0" w:space="0" w:color="auto"/>
        <w:right w:val="none" w:sz="0" w:space="0" w:color="auto"/>
      </w:divBdr>
    </w:div>
    <w:div w:id="1087073807">
      <w:bodyDiv w:val="1"/>
      <w:marLeft w:val="0"/>
      <w:marRight w:val="0"/>
      <w:marTop w:val="0"/>
      <w:marBottom w:val="0"/>
      <w:divBdr>
        <w:top w:val="none" w:sz="0" w:space="0" w:color="auto"/>
        <w:left w:val="none" w:sz="0" w:space="0" w:color="auto"/>
        <w:bottom w:val="none" w:sz="0" w:space="0" w:color="auto"/>
        <w:right w:val="none" w:sz="0" w:space="0" w:color="auto"/>
      </w:divBdr>
    </w:div>
    <w:div w:id="1088385967">
      <w:bodyDiv w:val="1"/>
      <w:marLeft w:val="0"/>
      <w:marRight w:val="0"/>
      <w:marTop w:val="0"/>
      <w:marBottom w:val="0"/>
      <w:divBdr>
        <w:top w:val="none" w:sz="0" w:space="0" w:color="auto"/>
        <w:left w:val="none" w:sz="0" w:space="0" w:color="auto"/>
        <w:bottom w:val="none" w:sz="0" w:space="0" w:color="auto"/>
        <w:right w:val="none" w:sz="0" w:space="0" w:color="auto"/>
      </w:divBdr>
    </w:div>
    <w:div w:id="1088966931">
      <w:bodyDiv w:val="1"/>
      <w:marLeft w:val="0"/>
      <w:marRight w:val="0"/>
      <w:marTop w:val="0"/>
      <w:marBottom w:val="0"/>
      <w:divBdr>
        <w:top w:val="none" w:sz="0" w:space="0" w:color="auto"/>
        <w:left w:val="none" w:sz="0" w:space="0" w:color="auto"/>
        <w:bottom w:val="none" w:sz="0" w:space="0" w:color="auto"/>
        <w:right w:val="none" w:sz="0" w:space="0" w:color="auto"/>
      </w:divBdr>
    </w:div>
    <w:div w:id="1089616713">
      <w:bodyDiv w:val="1"/>
      <w:marLeft w:val="0"/>
      <w:marRight w:val="0"/>
      <w:marTop w:val="0"/>
      <w:marBottom w:val="0"/>
      <w:divBdr>
        <w:top w:val="none" w:sz="0" w:space="0" w:color="auto"/>
        <w:left w:val="none" w:sz="0" w:space="0" w:color="auto"/>
        <w:bottom w:val="none" w:sz="0" w:space="0" w:color="auto"/>
        <w:right w:val="none" w:sz="0" w:space="0" w:color="auto"/>
      </w:divBdr>
    </w:div>
    <w:div w:id="1089934380">
      <w:bodyDiv w:val="1"/>
      <w:marLeft w:val="0"/>
      <w:marRight w:val="0"/>
      <w:marTop w:val="0"/>
      <w:marBottom w:val="0"/>
      <w:divBdr>
        <w:top w:val="none" w:sz="0" w:space="0" w:color="auto"/>
        <w:left w:val="none" w:sz="0" w:space="0" w:color="auto"/>
        <w:bottom w:val="none" w:sz="0" w:space="0" w:color="auto"/>
        <w:right w:val="none" w:sz="0" w:space="0" w:color="auto"/>
      </w:divBdr>
    </w:div>
    <w:div w:id="1090397052">
      <w:bodyDiv w:val="1"/>
      <w:marLeft w:val="0"/>
      <w:marRight w:val="0"/>
      <w:marTop w:val="0"/>
      <w:marBottom w:val="0"/>
      <w:divBdr>
        <w:top w:val="none" w:sz="0" w:space="0" w:color="auto"/>
        <w:left w:val="none" w:sz="0" w:space="0" w:color="auto"/>
        <w:bottom w:val="none" w:sz="0" w:space="0" w:color="auto"/>
        <w:right w:val="none" w:sz="0" w:space="0" w:color="auto"/>
      </w:divBdr>
    </w:div>
    <w:div w:id="1092045779">
      <w:bodyDiv w:val="1"/>
      <w:marLeft w:val="0"/>
      <w:marRight w:val="0"/>
      <w:marTop w:val="0"/>
      <w:marBottom w:val="0"/>
      <w:divBdr>
        <w:top w:val="none" w:sz="0" w:space="0" w:color="auto"/>
        <w:left w:val="none" w:sz="0" w:space="0" w:color="auto"/>
        <w:bottom w:val="none" w:sz="0" w:space="0" w:color="auto"/>
        <w:right w:val="none" w:sz="0" w:space="0" w:color="auto"/>
      </w:divBdr>
    </w:div>
    <w:div w:id="1093165701">
      <w:bodyDiv w:val="1"/>
      <w:marLeft w:val="0"/>
      <w:marRight w:val="0"/>
      <w:marTop w:val="0"/>
      <w:marBottom w:val="0"/>
      <w:divBdr>
        <w:top w:val="none" w:sz="0" w:space="0" w:color="auto"/>
        <w:left w:val="none" w:sz="0" w:space="0" w:color="auto"/>
        <w:bottom w:val="none" w:sz="0" w:space="0" w:color="auto"/>
        <w:right w:val="none" w:sz="0" w:space="0" w:color="auto"/>
      </w:divBdr>
    </w:div>
    <w:div w:id="1093282229">
      <w:bodyDiv w:val="1"/>
      <w:marLeft w:val="0"/>
      <w:marRight w:val="0"/>
      <w:marTop w:val="0"/>
      <w:marBottom w:val="0"/>
      <w:divBdr>
        <w:top w:val="none" w:sz="0" w:space="0" w:color="auto"/>
        <w:left w:val="none" w:sz="0" w:space="0" w:color="auto"/>
        <w:bottom w:val="none" w:sz="0" w:space="0" w:color="auto"/>
        <w:right w:val="none" w:sz="0" w:space="0" w:color="auto"/>
      </w:divBdr>
    </w:div>
    <w:div w:id="1093625113">
      <w:bodyDiv w:val="1"/>
      <w:marLeft w:val="0"/>
      <w:marRight w:val="0"/>
      <w:marTop w:val="0"/>
      <w:marBottom w:val="0"/>
      <w:divBdr>
        <w:top w:val="none" w:sz="0" w:space="0" w:color="auto"/>
        <w:left w:val="none" w:sz="0" w:space="0" w:color="auto"/>
        <w:bottom w:val="none" w:sz="0" w:space="0" w:color="auto"/>
        <w:right w:val="none" w:sz="0" w:space="0" w:color="auto"/>
      </w:divBdr>
    </w:div>
    <w:div w:id="1094017665">
      <w:bodyDiv w:val="1"/>
      <w:marLeft w:val="0"/>
      <w:marRight w:val="0"/>
      <w:marTop w:val="0"/>
      <w:marBottom w:val="0"/>
      <w:divBdr>
        <w:top w:val="none" w:sz="0" w:space="0" w:color="auto"/>
        <w:left w:val="none" w:sz="0" w:space="0" w:color="auto"/>
        <w:bottom w:val="none" w:sz="0" w:space="0" w:color="auto"/>
        <w:right w:val="none" w:sz="0" w:space="0" w:color="auto"/>
      </w:divBdr>
    </w:div>
    <w:div w:id="1094518547">
      <w:bodyDiv w:val="1"/>
      <w:marLeft w:val="0"/>
      <w:marRight w:val="0"/>
      <w:marTop w:val="0"/>
      <w:marBottom w:val="0"/>
      <w:divBdr>
        <w:top w:val="none" w:sz="0" w:space="0" w:color="auto"/>
        <w:left w:val="none" w:sz="0" w:space="0" w:color="auto"/>
        <w:bottom w:val="none" w:sz="0" w:space="0" w:color="auto"/>
        <w:right w:val="none" w:sz="0" w:space="0" w:color="auto"/>
      </w:divBdr>
    </w:div>
    <w:div w:id="1095397596">
      <w:bodyDiv w:val="1"/>
      <w:marLeft w:val="0"/>
      <w:marRight w:val="0"/>
      <w:marTop w:val="0"/>
      <w:marBottom w:val="0"/>
      <w:divBdr>
        <w:top w:val="none" w:sz="0" w:space="0" w:color="auto"/>
        <w:left w:val="none" w:sz="0" w:space="0" w:color="auto"/>
        <w:bottom w:val="none" w:sz="0" w:space="0" w:color="auto"/>
        <w:right w:val="none" w:sz="0" w:space="0" w:color="auto"/>
      </w:divBdr>
    </w:div>
    <w:div w:id="1096287932">
      <w:bodyDiv w:val="1"/>
      <w:marLeft w:val="0"/>
      <w:marRight w:val="0"/>
      <w:marTop w:val="0"/>
      <w:marBottom w:val="0"/>
      <w:divBdr>
        <w:top w:val="none" w:sz="0" w:space="0" w:color="auto"/>
        <w:left w:val="none" w:sz="0" w:space="0" w:color="auto"/>
        <w:bottom w:val="none" w:sz="0" w:space="0" w:color="auto"/>
        <w:right w:val="none" w:sz="0" w:space="0" w:color="auto"/>
      </w:divBdr>
    </w:div>
    <w:div w:id="1097167221">
      <w:bodyDiv w:val="1"/>
      <w:marLeft w:val="0"/>
      <w:marRight w:val="0"/>
      <w:marTop w:val="0"/>
      <w:marBottom w:val="0"/>
      <w:divBdr>
        <w:top w:val="none" w:sz="0" w:space="0" w:color="auto"/>
        <w:left w:val="none" w:sz="0" w:space="0" w:color="auto"/>
        <w:bottom w:val="none" w:sz="0" w:space="0" w:color="auto"/>
        <w:right w:val="none" w:sz="0" w:space="0" w:color="auto"/>
      </w:divBdr>
    </w:div>
    <w:div w:id="1098480125">
      <w:bodyDiv w:val="1"/>
      <w:marLeft w:val="0"/>
      <w:marRight w:val="0"/>
      <w:marTop w:val="0"/>
      <w:marBottom w:val="0"/>
      <w:divBdr>
        <w:top w:val="none" w:sz="0" w:space="0" w:color="auto"/>
        <w:left w:val="none" w:sz="0" w:space="0" w:color="auto"/>
        <w:bottom w:val="none" w:sz="0" w:space="0" w:color="auto"/>
        <w:right w:val="none" w:sz="0" w:space="0" w:color="auto"/>
      </w:divBdr>
    </w:div>
    <w:div w:id="1099327213">
      <w:bodyDiv w:val="1"/>
      <w:marLeft w:val="0"/>
      <w:marRight w:val="0"/>
      <w:marTop w:val="0"/>
      <w:marBottom w:val="0"/>
      <w:divBdr>
        <w:top w:val="none" w:sz="0" w:space="0" w:color="auto"/>
        <w:left w:val="none" w:sz="0" w:space="0" w:color="auto"/>
        <w:bottom w:val="none" w:sz="0" w:space="0" w:color="auto"/>
        <w:right w:val="none" w:sz="0" w:space="0" w:color="auto"/>
      </w:divBdr>
    </w:div>
    <w:div w:id="1100294342">
      <w:bodyDiv w:val="1"/>
      <w:marLeft w:val="0"/>
      <w:marRight w:val="0"/>
      <w:marTop w:val="0"/>
      <w:marBottom w:val="0"/>
      <w:divBdr>
        <w:top w:val="none" w:sz="0" w:space="0" w:color="auto"/>
        <w:left w:val="none" w:sz="0" w:space="0" w:color="auto"/>
        <w:bottom w:val="none" w:sz="0" w:space="0" w:color="auto"/>
        <w:right w:val="none" w:sz="0" w:space="0" w:color="auto"/>
      </w:divBdr>
    </w:div>
    <w:div w:id="1103036638">
      <w:bodyDiv w:val="1"/>
      <w:marLeft w:val="0"/>
      <w:marRight w:val="0"/>
      <w:marTop w:val="0"/>
      <w:marBottom w:val="0"/>
      <w:divBdr>
        <w:top w:val="none" w:sz="0" w:space="0" w:color="auto"/>
        <w:left w:val="none" w:sz="0" w:space="0" w:color="auto"/>
        <w:bottom w:val="none" w:sz="0" w:space="0" w:color="auto"/>
        <w:right w:val="none" w:sz="0" w:space="0" w:color="auto"/>
      </w:divBdr>
    </w:div>
    <w:div w:id="1103723258">
      <w:bodyDiv w:val="1"/>
      <w:marLeft w:val="0"/>
      <w:marRight w:val="0"/>
      <w:marTop w:val="0"/>
      <w:marBottom w:val="0"/>
      <w:divBdr>
        <w:top w:val="none" w:sz="0" w:space="0" w:color="auto"/>
        <w:left w:val="none" w:sz="0" w:space="0" w:color="auto"/>
        <w:bottom w:val="none" w:sz="0" w:space="0" w:color="auto"/>
        <w:right w:val="none" w:sz="0" w:space="0" w:color="auto"/>
      </w:divBdr>
    </w:div>
    <w:div w:id="1106079091">
      <w:bodyDiv w:val="1"/>
      <w:marLeft w:val="0"/>
      <w:marRight w:val="0"/>
      <w:marTop w:val="0"/>
      <w:marBottom w:val="0"/>
      <w:divBdr>
        <w:top w:val="none" w:sz="0" w:space="0" w:color="auto"/>
        <w:left w:val="none" w:sz="0" w:space="0" w:color="auto"/>
        <w:bottom w:val="none" w:sz="0" w:space="0" w:color="auto"/>
        <w:right w:val="none" w:sz="0" w:space="0" w:color="auto"/>
      </w:divBdr>
    </w:div>
    <w:div w:id="1106925278">
      <w:bodyDiv w:val="1"/>
      <w:marLeft w:val="0"/>
      <w:marRight w:val="0"/>
      <w:marTop w:val="0"/>
      <w:marBottom w:val="0"/>
      <w:divBdr>
        <w:top w:val="none" w:sz="0" w:space="0" w:color="auto"/>
        <w:left w:val="none" w:sz="0" w:space="0" w:color="auto"/>
        <w:bottom w:val="none" w:sz="0" w:space="0" w:color="auto"/>
        <w:right w:val="none" w:sz="0" w:space="0" w:color="auto"/>
      </w:divBdr>
    </w:div>
    <w:div w:id="1107969698">
      <w:bodyDiv w:val="1"/>
      <w:marLeft w:val="0"/>
      <w:marRight w:val="0"/>
      <w:marTop w:val="0"/>
      <w:marBottom w:val="0"/>
      <w:divBdr>
        <w:top w:val="none" w:sz="0" w:space="0" w:color="auto"/>
        <w:left w:val="none" w:sz="0" w:space="0" w:color="auto"/>
        <w:bottom w:val="none" w:sz="0" w:space="0" w:color="auto"/>
        <w:right w:val="none" w:sz="0" w:space="0" w:color="auto"/>
      </w:divBdr>
    </w:div>
    <w:div w:id="1108235581">
      <w:bodyDiv w:val="1"/>
      <w:marLeft w:val="0"/>
      <w:marRight w:val="0"/>
      <w:marTop w:val="0"/>
      <w:marBottom w:val="0"/>
      <w:divBdr>
        <w:top w:val="none" w:sz="0" w:space="0" w:color="auto"/>
        <w:left w:val="none" w:sz="0" w:space="0" w:color="auto"/>
        <w:bottom w:val="none" w:sz="0" w:space="0" w:color="auto"/>
        <w:right w:val="none" w:sz="0" w:space="0" w:color="auto"/>
      </w:divBdr>
    </w:div>
    <w:div w:id="1111048443">
      <w:bodyDiv w:val="1"/>
      <w:marLeft w:val="0"/>
      <w:marRight w:val="0"/>
      <w:marTop w:val="0"/>
      <w:marBottom w:val="0"/>
      <w:divBdr>
        <w:top w:val="none" w:sz="0" w:space="0" w:color="auto"/>
        <w:left w:val="none" w:sz="0" w:space="0" w:color="auto"/>
        <w:bottom w:val="none" w:sz="0" w:space="0" w:color="auto"/>
        <w:right w:val="none" w:sz="0" w:space="0" w:color="auto"/>
      </w:divBdr>
    </w:div>
    <w:div w:id="1111826481">
      <w:bodyDiv w:val="1"/>
      <w:marLeft w:val="0"/>
      <w:marRight w:val="0"/>
      <w:marTop w:val="0"/>
      <w:marBottom w:val="0"/>
      <w:divBdr>
        <w:top w:val="none" w:sz="0" w:space="0" w:color="auto"/>
        <w:left w:val="none" w:sz="0" w:space="0" w:color="auto"/>
        <w:bottom w:val="none" w:sz="0" w:space="0" w:color="auto"/>
        <w:right w:val="none" w:sz="0" w:space="0" w:color="auto"/>
      </w:divBdr>
    </w:div>
    <w:div w:id="1112047608">
      <w:bodyDiv w:val="1"/>
      <w:marLeft w:val="0"/>
      <w:marRight w:val="0"/>
      <w:marTop w:val="0"/>
      <w:marBottom w:val="0"/>
      <w:divBdr>
        <w:top w:val="none" w:sz="0" w:space="0" w:color="auto"/>
        <w:left w:val="none" w:sz="0" w:space="0" w:color="auto"/>
        <w:bottom w:val="none" w:sz="0" w:space="0" w:color="auto"/>
        <w:right w:val="none" w:sz="0" w:space="0" w:color="auto"/>
      </w:divBdr>
    </w:div>
    <w:div w:id="1112627523">
      <w:bodyDiv w:val="1"/>
      <w:marLeft w:val="0"/>
      <w:marRight w:val="0"/>
      <w:marTop w:val="0"/>
      <w:marBottom w:val="0"/>
      <w:divBdr>
        <w:top w:val="none" w:sz="0" w:space="0" w:color="auto"/>
        <w:left w:val="none" w:sz="0" w:space="0" w:color="auto"/>
        <w:bottom w:val="none" w:sz="0" w:space="0" w:color="auto"/>
        <w:right w:val="none" w:sz="0" w:space="0" w:color="auto"/>
      </w:divBdr>
    </w:div>
    <w:div w:id="1112702193">
      <w:bodyDiv w:val="1"/>
      <w:marLeft w:val="0"/>
      <w:marRight w:val="0"/>
      <w:marTop w:val="0"/>
      <w:marBottom w:val="0"/>
      <w:divBdr>
        <w:top w:val="none" w:sz="0" w:space="0" w:color="auto"/>
        <w:left w:val="none" w:sz="0" w:space="0" w:color="auto"/>
        <w:bottom w:val="none" w:sz="0" w:space="0" w:color="auto"/>
        <w:right w:val="none" w:sz="0" w:space="0" w:color="auto"/>
      </w:divBdr>
    </w:div>
    <w:div w:id="1113668207">
      <w:bodyDiv w:val="1"/>
      <w:marLeft w:val="0"/>
      <w:marRight w:val="0"/>
      <w:marTop w:val="0"/>
      <w:marBottom w:val="0"/>
      <w:divBdr>
        <w:top w:val="none" w:sz="0" w:space="0" w:color="auto"/>
        <w:left w:val="none" w:sz="0" w:space="0" w:color="auto"/>
        <w:bottom w:val="none" w:sz="0" w:space="0" w:color="auto"/>
        <w:right w:val="none" w:sz="0" w:space="0" w:color="auto"/>
      </w:divBdr>
    </w:div>
    <w:div w:id="1114905783">
      <w:bodyDiv w:val="1"/>
      <w:marLeft w:val="0"/>
      <w:marRight w:val="0"/>
      <w:marTop w:val="0"/>
      <w:marBottom w:val="0"/>
      <w:divBdr>
        <w:top w:val="none" w:sz="0" w:space="0" w:color="auto"/>
        <w:left w:val="none" w:sz="0" w:space="0" w:color="auto"/>
        <w:bottom w:val="none" w:sz="0" w:space="0" w:color="auto"/>
        <w:right w:val="none" w:sz="0" w:space="0" w:color="auto"/>
      </w:divBdr>
    </w:div>
    <w:div w:id="1115174568">
      <w:bodyDiv w:val="1"/>
      <w:marLeft w:val="0"/>
      <w:marRight w:val="0"/>
      <w:marTop w:val="0"/>
      <w:marBottom w:val="0"/>
      <w:divBdr>
        <w:top w:val="none" w:sz="0" w:space="0" w:color="auto"/>
        <w:left w:val="none" w:sz="0" w:space="0" w:color="auto"/>
        <w:bottom w:val="none" w:sz="0" w:space="0" w:color="auto"/>
        <w:right w:val="none" w:sz="0" w:space="0" w:color="auto"/>
      </w:divBdr>
    </w:div>
    <w:div w:id="1116604642">
      <w:bodyDiv w:val="1"/>
      <w:marLeft w:val="0"/>
      <w:marRight w:val="0"/>
      <w:marTop w:val="0"/>
      <w:marBottom w:val="0"/>
      <w:divBdr>
        <w:top w:val="none" w:sz="0" w:space="0" w:color="auto"/>
        <w:left w:val="none" w:sz="0" w:space="0" w:color="auto"/>
        <w:bottom w:val="none" w:sz="0" w:space="0" w:color="auto"/>
        <w:right w:val="none" w:sz="0" w:space="0" w:color="auto"/>
      </w:divBdr>
    </w:div>
    <w:div w:id="1117674182">
      <w:bodyDiv w:val="1"/>
      <w:marLeft w:val="0"/>
      <w:marRight w:val="0"/>
      <w:marTop w:val="0"/>
      <w:marBottom w:val="0"/>
      <w:divBdr>
        <w:top w:val="none" w:sz="0" w:space="0" w:color="auto"/>
        <w:left w:val="none" w:sz="0" w:space="0" w:color="auto"/>
        <w:bottom w:val="none" w:sz="0" w:space="0" w:color="auto"/>
        <w:right w:val="none" w:sz="0" w:space="0" w:color="auto"/>
      </w:divBdr>
    </w:div>
    <w:div w:id="1117680140">
      <w:bodyDiv w:val="1"/>
      <w:marLeft w:val="0"/>
      <w:marRight w:val="0"/>
      <w:marTop w:val="0"/>
      <w:marBottom w:val="0"/>
      <w:divBdr>
        <w:top w:val="none" w:sz="0" w:space="0" w:color="auto"/>
        <w:left w:val="none" w:sz="0" w:space="0" w:color="auto"/>
        <w:bottom w:val="none" w:sz="0" w:space="0" w:color="auto"/>
        <w:right w:val="none" w:sz="0" w:space="0" w:color="auto"/>
      </w:divBdr>
    </w:div>
    <w:div w:id="1118377389">
      <w:bodyDiv w:val="1"/>
      <w:marLeft w:val="0"/>
      <w:marRight w:val="0"/>
      <w:marTop w:val="0"/>
      <w:marBottom w:val="0"/>
      <w:divBdr>
        <w:top w:val="none" w:sz="0" w:space="0" w:color="auto"/>
        <w:left w:val="none" w:sz="0" w:space="0" w:color="auto"/>
        <w:bottom w:val="none" w:sz="0" w:space="0" w:color="auto"/>
        <w:right w:val="none" w:sz="0" w:space="0" w:color="auto"/>
      </w:divBdr>
    </w:div>
    <w:div w:id="1118571939">
      <w:bodyDiv w:val="1"/>
      <w:marLeft w:val="0"/>
      <w:marRight w:val="0"/>
      <w:marTop w:val="0"/>
      <w:marBottom w:val="0"/>
      <w:divBdr>
        <w:top w:val="none" w:sz="0" w:space="0" w:color="auto"/>
        <w:left w:val="none" w:sz="0" w:space="0" w:color="auto"/>
        <w:bottom w:val="none" w:sz="0" w:space="0" w:color="auto"/>
        <w:right w:val="none" w:sz="0" w:space="0" w:color="auto"/>
      </w:divBdr>
    </w:div>
    <w:div w:id="1118599611">
      <w:bodyDiv w:val="1"/>
      <w:marLeft w:val="0"/>
      <w:marRight w:val="0"/>
      <w:marTop w:val="0"/>
      <w:marBottom w:val="0"/>
      <w:divBdr>
        <w:top w:val="none" w:sz="0" w:space="0" w:color="auto"/>
        <w:left w:val="none" w:sz="0" w:space="0" w:color="auto"/>
        <w:bottom w:val="none" w:sz="0" w:space="0" w:color="auto"/>
        <w:right w:val="none" w:sz="0" w:space="0" w:color="auto"/>
      </w:divBdr>
    </w:div>
    <w:div w:id="1118835617">
      <w:bodyDiv w:val="1"/>
      <w:marLeft w:val="0"/>
      <w:marRight w:val="0"/>
      <w:marTop w:val="0"/>
      <w:marBottom w:val="0"/>
      <w:divBdr>
        <w:top w:val="none" w:sz="0" w:space="0" w:color="auto"/>
        <w:left w:val="none" w:sz="0" w:space="0" w:color="auto"/>
        <w:bottom w:val="none" w:sz="0" w:space="0" w:color="auto"/>
        <w:right w:val="none" w:sz="0" w:space="0" w:color="auto"/>
      </w:divBdr>
    </w:div>
    <w:div w:id="1120536306">
      <w:bodyDiv w:val="1"/>
      <w:marLeft w:val="0"/>
      <w:marRight w:val="0"/>
      <w:marTop w:val="0"/>
      <w:marBottom w:val="0"/>
      <w:divBdr>
        <w:top w:val="none" w:sz="0" w:space="0" w:color="auto"/>
        <w:left w:val="none" w:sz="0" w:space="0" w:color="auto"/>
        <w:bottom w:val="none" w:sz="0" w:space="0" w:color="auto"/>
        <w:right w:val="none" w:sz="0" w:space="0" w:color="auto"/>
      </w:divBdr>
    </w:div>
    <w:div w:id="1123184054">
      <w:bodyDiv w:val="1"/>
      <w:marLeft w:val="0"/>
      <w:marRight w:val="0"/>
      <w:marTop w:val="0"/>
      <w:marBottom w:val="0"/>
      <w:divBdr>
        <w:top w:val="none" w:sz="0" w:space="0" w:color="auto"/>
        <w:left w:val="none" w:sz="0" w:space="0" w:color="auto"/>
        <w:bottom w:val="none" w:sz="0" w:space="0" w:color="auto"/>
        <w:right w:val="none" w:sz="0" w:space="0" w:color="auto"/>
      </w:divBdr>
    </w:div>
    <w:div w:id="1124813270">
      <w:bodyDiv w:val="1"/>
      <w:marLeft w:val="0"/>
      <w:marRight w:val="0"/>
      <w:marTop w:val="0"/>
      <w:marBottom w:val="0"/>
      <w:divBdr>
        <w:top w:val="none" w:sz="0" w:space="0" w:color="auto"/>
        <w:left w:val="none" w:sz="0" w:space="0" w:color="auto"/>
        <w:bottom w:val="none" w:sz="0" w:space="0" w:color="auto"/>
        <w:right w:val="none" w:sz="0" w:space="0" w:color="auto"/>
      </w:divBdr>
    </w:div>
    <w:div w:id="1125125670">
      <w:bodyDiv w:val="1"/>
      <w:marLeft w:val="0"/>
      <w:marRight w:val="0"/>
      <w:marTop w:val="0"/>
      <w:marBottom w:val="0"/>
      <w:divBdr>
        <w:top w:val="none" w:sz="0" w:space="0" w:color="auto"/>
        <w:left w:val="none" w:sz="0" w:space="0" w:color="auto"/>
        <w:bottom w:val="none" w:sz="0" w:space="0" w:color="auto"/>
        <w:right w:val="none" w:sz="0" w:space="0" w:color="auto"/>
      </w:divBdr>
    </w:div>
    <w:div w:id="1125462640">
      <w:bodyDiv w:val="1"/>
      <w:marLeft w:val="0"/>
      <w:marRight w:val="0"/>
      <w:marTop w:val="0"/>
      <w:marBottom w:val="0"/>
      <w:divBdr>
        <w:top w:val="none" w:sz="0" w:space="0" w:color="auto"/>
        <w:left w:val="none" w:sz="0" w:space="0" w:color="auto"/>
        <w:bottom w:val="none" w:sz="0" w:space="0" w:color="auto"/>
        <w:right w:val="none" w:sz="0" w:space="0" w:color="auto"/>
      </w:divBdr>
    </w:div>
    <w:div w:id="1127361181">
      <w:bodyDiv w:val="1"/>
      <w:marLeft w:val="0"/>
      <w:marRight w:val="0"/>
      <w:marTop w:val="0"/>
      <w:marBottom w:val="0"/>
      <w:divBdr>
        <w:top w:val="none" w:sz="0" w:space="0" w:color="auto"/>
        <w:left w:val="none" w:sz="0" w:space="0" w:color="auto"/>
        <w:bottom w:val="none" w:sz="0" w:space="0" w:color="auto"/>
        <w:right w:val="none" w:sz="0" w:space="0" w:color="auto"/>
      </w:divBdr>
    </w:div>
    <w:div w:id="1128355892">
      <w:bodyDiv w:val="1"/>
      <w:marLeft w:val="0"/>
      <w:marRight w:val="0"/>
      <w:marTop w:val="0"/>
      <w:marBottom w:val="0"/>
      <w:divBdr>
        <w:top w:val="none" w:sz="0" w:space="0" w:color="auto"/>
        <w:left w:val="none" w:sz="0" w:space="0" w:color="auto"/>
        <w:bottom w:val="none" w:sz="0" w:space="0" w:color="auto"/>
        <w:right w:val="none" w:sz="0" w:space="0" w:color="auto"/>
      </w:divBdr>
    </w:div>
    <w:div w:id="1132405084">
      <w:bodyDiv w:val="1"/>
      <w:marLeft w:val="0"/>
      <w:marRight w:val="0"/>
      <w:marTop w:val="0"/>
      <w:marBottom w:val="0"/>
      <w:divBdr>
        <w:top w:val="none" w:sz="0" w:space="0" w:color="auto"/>
        <w:left w:val="none" w:sz="0" w:space="0" w:color="auto"/>
        <w:bottom w:val="none" w:sz="0" w:space="0" w:color="auto"/>
        <w:right w:val="none" w:sz="0" w:space="0" w:color="auto"/>
      </w:divBdr>
    </w:div>
    <w:div w:id="1134063100">
      <w:bodyDiv w:val="1"/>
      <w:marLeft w:val="0"/>
      <w:marRight w:val="0"/>
      <w:marTop w:val="0"/>
      <w:marBottom w:val="0"/>
      <w:divBdr>
        <w:top w:val="none" w:sz="0" w:space="0" w:color="auto"/>
        <w:left w:val="none" w:sz="0" w:space="0" w:color="auto"/>
        <w:bottom w:val="none" w:sz="0" w:space="0" w:color="auto"/>
        <w:right w:val="none" w:sz="0" w:space="0" w:color="auto"/>
      </w:divBdr>
    </w:div>
    <w:div w:id="1137067914">
      <w:bodyDiv w:val="1"/>
      <w:marLeft w:val="0"/>
      <w:marRight w:val="0"/>
      <w:marTop w:val="0"/>
      <w:marBottom w:val="0"/>
      <w:divBdr>
        <w:top w:val="none" w:sz="0" w:space="0" w:color="auto"/>
        <w:left w:val="none" w:sz="0" w:space="0" w:color="auto"/>
        <w:bottom w:val="none" w:sz="0" w:space="0" w:color="auto"/>
        <w:right w:val="none" w:sz="0" w:space="0" w:color="auto"/>
      </w:divBdr>
    </w:div>
    <w:div w:id="1137260032">
      <w:bodyDiv w:val="1"/>
      <w:marLeft w:val="0"/>
      <w:marRight w:val="0"/>
      <w:marTop w:val="0"/>
      <w:marBottom w:val="0"/>
      <w:divBdr>
        <w:top w:val="none" w:sz="0" w:space="0" w:color="auto"/>
        <w:left w:val="none" w:sz="0" w:space="0" w:color="auto"/>
        <w:bottom w:val="none" w:sz="0" w:space="0" w:color="auto"/>
        <w:right w:val="none" w:sz="0" w:space="0" w:color="auto"/>
      </w:divBdr>
    </w:div>
    <w:div w:id="1138768536">
      <w:bodyDiv w:val="1"/>
      <w:marLeft w:val="0"/>
      <w:marRight w:val="0"/>
      <w:marTop w:val="0"/>
      <w:marBottom w:val="0"/>
      <w:divBdr>
        <w:top w:val="none" w:sz="0" w:space="0" w:color="auto"/>
        <w:left w:val="none" w:sz="0" w:space="0" w:color="auto"/>
        <w:bottom w:val="none" w:sz="0" w:space="0" w:color="auto"/>
        <w:right w:val="none" w:sz="0" w:space="0" w:color="auto"/>
      </w:divBdr>
    </w:div>
    <w:div w:id="1140002192">
      <w:bodyDiv w:val="1"/>
      <w:marLeft w:val="0"/>
      <w:marRight w:val="0"/>
      <w:marTop w:val="0"/>
      <w:marBottom w:val="0"/>
      <w:divBdr>
        <w:top w:val="none" w:sz="0" w:space="0" w:color="auto"/>
        <w:left w:val="none" w:sz="0" w:space="0" w:color="auto"/>
        <w:bottom w:val="none" w:sz="0" w:space="0" w:color="auto"/>
        <w:right w:val="none" w:sz="0" w:space="0" w:color="auto"/>
      </w:divBdr>
    </w:div>
    <w:div w:id="1140801266">
      <w:bodyDiv w:val="1"/>
      <w:marLeft w:val="0"/>
      <w:marRight w:val="0"/>
      <w:marTop w:val="0"/>
      <w:marBottom w:val="0"/>
      <w:divBdr>
        <w:top w:val="none" w:sz="0" w:space="0" w:color="auto"/>
        <w:left w:val="none" w:sz="0" w:space="0" w:color="auto"/>
        <w:bottom w:val="none" w:sz="0" w:space="0" w:color="auto"/>
        <w:right w:val="none" w:sz="0" w:space="0" w:color="auto"/>
      </w:divBdr>
    </w:div>
    <w:div w:id="1141849904">
      <w:bodyDiv w:val="1"/>
      <w:marLeft w:val="0"/>
      <w:marRight w:val="0"/>
      <w:marTop w:val="0"/>
      <w:marBottom w:val="0"/>
      <w:divBdr>
        <w:top w:val="none" w:sz="0" w:space="0" w:color="auto"/>
        <w:left w:val="none" w:sz="0" w:space="0" w:color="auto"/>
        <w:bottom w:val="none" w:sz="0" w:space="0" w:color="auto"/>
        <w:right w:val="none" w:sz="0" w:space="0" w:color="auto"/>
      </w:divBdr>
    </w:div>
    <w:div w:id="1144153085">
      <w:bodyDiv w:val="1"/>
      <w:marLeft w:val="0"/>
      <w:marRight w:val="0"/>
      <w:marTop w:val="0"/>
      <w:marBottom w:val="0"/>
      <w:divBdr>
        <w:top w:val="none" w:sz="0" w:space="0" w:color="auto"/>
        <w:left w:val="none" w:sz="0" w:space="0" w:color="auto"/>
        <w:bottom w:val="none" w:sz="0" w:space="0" w:color="auto"/>
        <w:right w:val="none" w:sz="0" w:space="0" w:color="auto"/>
      </w:divBdr>
    </w:div>
    <w:div w:id="1144279661">
      <w:bodyDiv w:val="1"/>
      <w:marLeft w:val="0"/>
      <w:marRight w:val="0"/>
      <w:marTop w:val="0"/>
      <w:marBottom w:val="0"/>
      <w:divBdr>
        <w:top w:val="none" w:sz="0" w:space="0" w:color="auto"/>
        <w:left w:val="none" w:sz="0" w:space="0" w:color="auto"/>
        <w:bottom w:val="none" w:sz="0" w:space="0" w:color="auto"/>
        <w:right w:val="none" w:sz="0" w:space="0" w:color="auto"/>
      </w:divBdr>
    </w:div>
    <w:div w:id="1146581219">
      <w:bodyDiv w:val="1"/>
      <w:marLeft w:val="0"/>
      <w:marRight w:val="0"/>
      <w:marTop w:val="0"/>
      <w:marBottom w:val="0"/>
      <w:divBdr>
        <w:top w:val="none" w:sz="0" w:space="0" w:color="auto"/>
        <w:left w:val="none" w:sz="0" w:space="0" w:color="auto"/>
        <w:bottom w:val="none" w:sz="0" w:space="0" w:color="auto"/>
        <w:right w:val="none" w:sz="0" w:space="0" w:color="auto"/>
      </w:divBdr>
    </w:div>
    <w:div w:id="1147357768">
      <w:bodyDiv w:val="1"/>
      <w:marLeft w:val="0"/>
      <w:marRight w:val="0"/>
      <w:marTop w:val="0"/>
      <w:marBottom w:val="0"/>
      <w:divBdr>
        <w:top w:val="none" w:sz="0" w:space="0" w:color="auto"/>
        <w:left w:val="none" w:sz="0" w:space="0" w:color="auto"/>
        <w:bottom w:val="none" w:sz="0" w:space="0" w:color="auto"/>
        <w:right w:val="none" w:sz="0" w:space="0" w:color="auto"/>
      </w:divBdr>
    </w:div>
    <w:div w:id="1149250407">
      <w:bodyDiv w:val="1"/>
      <w:marLeft w:val="0"/>
      <w:marRight w:val="0"/>
      <w:marTop w:val="0"/>
      <w:marBottom w:val="0"/>
      <w:divBdr>
        <w:top w:val="none" w:sz="0" w:space="0" w:color="auto"/>
        <w:left w:val="none" w:sz="0" w:space="0" w:color="auto"/>
        <w:bottom w:val="none" w:sz="0" w:space="0" w:color="auto"/>
        <w:right w:val="none" w:sz="0" w:space="0" w:color="auto"/>
      </w:divBdr>
    </w:div>
    <w:div w:id="1151480784">
      <w:bodyDiv w:val="1"/>
      <w:marLeft w:val="0"/>
      <w:marRight w:val="0"/>
      <w:marTop w:val="0"/>
      <w:marBottom w:val="0"/>
      <w:divBdr>
        <w:top w:val="none" w:sz="0" w:space="0" w:color="auto"/>
        <w:left w:val="none" w:sz="0" w:space="0" w:color="auto"/>
        <w:bottom w:val="none" w:sz="0" w:space="0" w:color="auto"/>
        <w:right w:val="none" w:sz="0" w:space="0" w:color="auto"/>
      </w:divBdr>
    </w:div>
    <w:div w:id="1151673190">
      <w:bodyDiv w:val="1"/>
      <w:marLeft w:val="0"/>
      <w:marRight w:val="0"/>
      <w:marTop w:val="0"/>
      <w:marBottom w:val="0"/>
      <w:divBdr>
        <w:top w:val="none" w:sz="0" w:space="0" w:color="auto"/>
        <w:left w:val="none" w:sz="0" w:space="0" w:color="auto"/>
        <w:bottom w:val="none" w:sz="0" w:space="0" w:color="auto"/>
        <w:right w:val="none" w:sz="0" w:space="0" w:color="auto"/>
      </w:divBdr>
    </w:div>
    <w:div w:id="1153065320">
      <w:bodyDiv w:val="1"/>
      <w:marLeft w:val="0"/>
      <w:marRight w:val="0"/>
      <w:marTop w:val="0"/>
      <w:marBottom w:val="0"/>
      <w:divBdr>
        <w:top w:val="none" w:sz="0" w:space="0" w:color="auto"/>
        <w:left w:val="none" w:sz="0" w:space="0" w:color="auto"/>
        <w:bottom w:val="none" w:sz="0" w:space="0" w:color="auto"/>
        <w:right w:val="none" w:sz="0" w:space="0" w:color="auto"/>
      </w:divBdr>
    </w:div>
    <w:div w:id="1156068815">
      <w:bodyDiv w:val="1"/>
      <w:marLeft w:val="0"/>
      <w:marRight w:val="0"/>
      <w:marTop w:val="0"/>
      <w:marBottom w:val="0"/>
      <w:divBdr>
        <w:top w:val="none" w:sz="0" w:space="0" w:color="auto"/>
        <w:left w:val="none" w:sz="0" w:space="0" w:color="auto"/>
        <w:bottom w:val="none" w:sz="0" w:space="0" w:color="auto"/>
        <w:right w:val="none" w:sz="0" w:space="0" w:color="auto"/>
      </w:divBdr>
    </w:div>
    <w:div w:id="1156263923">
      <w:bodyDiv w:val="1"/>
      <w:marLeft w:val="0"/>
      <w:marRight w:val="0"/>
      <w:marTop w:val="0"/>
      <w:marBottom w:val="0"/>
      <w:divBdr>
        <w:top w:val="none" w:sz="0" w:space="0" w:color="auto"/>
        <w:left w:val="none" w:sz="0" w:space="0" w:color="auto"/>
        <w:bottom w:val="none" w:sz="0" w:space="0" w:color="auto"/>
        <w:right w:val="none" w:sz="0" w:space="0" w:color="auto"/>
      </w:divBdr>
    </w:div>
    <w:div w:id="1156998683">
      <w:bodyDiv w:val="1"/>
      <w:marLeft w:val="0"/>
      <w:marRight w:val="0"/>
      <w:marTop w:val="0"/>
      <w:marBottom w:val="0"/>
      <w:divBdr>
        <w:top w:val="none" w:sz="0" w:space="0" w:color="auto"/>
        <w:left w:val="none" w:sz="0" w:space="0" w:color="auto"/>
        <w:bottom w:val="none" w:sz="0" w:space="0" w:color="auto"/>
        <w:right w:val="none" w:sz="0" w:space="0" w:color="auto"/>
      </w:divBdr>
    </w:div>
    <w:div w:id="1159075738">
      <w:bodyDiv w:val="1"/>
      <w:marLeft w:val="0"/>
      <w:marRight w:val="0"/>
      <w:marTop w:val="0"/>
      <w:marBottom w:val="0"/>
      <w:divBdr>
        <w:top w:val="none" w:sz="0" w:space="0" w:color="auto"/>
        <w:left w:val="none" w:sz="0" w:space="0" w:color="auto"/>
        <w:bottom w:val="none" w:sz="0" w:space="0" w:color="auto"/>
        <w:right w:val="none" w:sz="0" w:space="0" w:color="auto"/>
      </w:divBdr>
    </w:div>
    <w:div w:id="1159736075">
      <w:bodyDiv w:val="1"/>
      <w:marLeft w:val="0"/>
      <w:marRight w:val="0"/>
      <w:marTop w:val="0"/>
      <w:marBottom w:val="0"/>
      <w:divBdr>
        <w:top w:val="none" w:sz="0" w:space="0" w:color="auto"/>
        <w:left w:val="none" w:sz="0" w:space="0" w:color="auto"/>
        <w:bottom w:val="none" w:sz="0" w:space="0" w:color="auto"/>
        <w:right w:val="none" w:sz="0" w:space="0" w:color="auto"/>
      </w:divBdr>
    </w:div>
    <w:div w:id="1160341104">
      <w:bodyDiv w:val="1"/>
      <w:marLeft w:val="0"/>
      <w:marRight w:val="0"/>
      <w:marTop w:val="0"/>
      <w:marBottom w:val="0"/>
      <w:divBdr>
        <w:top w:val="none" w:sz="0" w:space="0" w:color="auto"/>
        <w:left w:val="none" w:sz="0" w:space="0" w:color="auto"/>
        <w:bottom w:val="none" w:sz="0" w:space="0" w:color="auto"/>
        <w:right w:val="none" w:sz="0" w:space="0" w:color="auto"/>
      </w:divBdr>
    </w:div>
    <w:div w:id="1160851644">
      <w:bodyDiv w:val="1"/>
      <w:marLeft w:val="0"/>
      <w:marRight w:val="0"/>
      <w:marTop w:val="0"/>
      <w:marBottom w:val="0"/>
      <w:divBdr>
        <w:top w:val="none" w:sz="0" w:space="0" w:color="auto"/>
        <w:left w:val="none" w:sz="0" w:space="0" w:color="auto"/>
        <w:bottom w:val="none" w:sz="0" w:space="0" w:color="auto"/>
        <w:right w:val="none" w:sz="0" w:space="0" w:color="auto"/>
      </w:divBdr>
    </w:div>
    <w:div w:id="1162158120">
      <w:bodyDiv w:val="1"/>
      <w:marLeft w:val="0"/>
      <w:marRight w:val="0"/>
      <w:marTop w:val="0"/>
      <w:marBottom w:val="0"/>
      <w:divBdr>
        <w:top w:val="none" w:sz="0" w:space="0" w:color="auto"/>
        <w:left w:val="none" w:sz="0" w:space="0" w:color="auto"/>
        <w:bottom w:val="none" w:sz="0" w:space="0" w:color="auto"/>
        <w:right w:val="none" w:sz="0" w:space="0" w:color="auto"/>
      </w:divBdr>
    </w:div>
    <w:div w:id="1162233108">
      <w:bodyDiv w:val="1"/>
      <w:marLeft w:val="0"/>
      <w:marRight w:val="0"/>
      <w:marTop w:val="0"/>
      <w:marBottom w:val="0"/>
      <w:divBdr>
        <w:top w:val="none" w:sz="0" w:space="0" w:color="auto"/>
        <w:left w:val="none" w:sz="0" w:space="0" w:color="auto"/>
        <w:bottom w:val="none" w:sz="0" w:space="0" w:color="auto"/>
        <w:right w:val="none" w:sz="0" w:space="0" w:color="auto"/>
      </w:divBdr>
    </w:div>
    <w:div w:id="1162428616">
      <w:bodyDiv w:val="1"/>
      <w:marLeft w:val="0"/>
      <w:marRight w:val="0"/>
      <w:marTop w:val="0"/>
      <w:marBottom w:val="0"/>
      <w:divBdr>
        <w:top w:val="none" w:sz="0" w:space="0" w:color="auto"/>
        <w:left w:val="none" w:sz="0" w:space="0" w:color="auto"/>
        <w:bottom w:val="none" w:sz="0" w:space="0" w:color="auto"/>
        <w:right w:val="none" w:sz="0" w:space="0" w:color="auto"/>
      </w:divBdr>
    </w:div>
    <w:div w:id="1162503568">
      <w:bodyDiv w:val="1"/>
      <w:marLeft w:val="0"/>
      <w:marRight w:val="0"/>
      <w:marTop w:val="0"/>
      <w:marBottom w:val="0"/>
      <w:divBdr>
        <w:top w:val="none" w:sz="0" w:space="0" w:color="auto"/>
        <w:left w:val="none" w:sz="0" w:space="0" w:color="auto"/>
        <w:bottom w:val="none" w:sz="0" w:space="0" w:color="auto"/>
        <w:right w:val="none" w:sz="0" w:space="0" w:color="auto"/>
      </w:divBdr>
    </w:div>
    <w:div w:id="1166704030">
      <w:bodyDiv w:val="1"/>
      <w:marLeft w:val="0"/>
      <w:marRight w:val="0"/>
      <w:marTop w:val="0"/>
      <w:marBottom w:val="0"/>
      <w:divBdr>
        <w:top w:val="none" w:sz="0" w:space="0" w:color="auto"/>
        <w:left w:val="none" w:sz="0" w:space="0" w:color="auto"/>
        <w:bottom w:val="none" w:sz="0" w:space="0" w:color="auto"/>
        <w:right w:val="none" w:sz="0" w:space="0" w:color="auto"/>
      </w:divBdr>
    </w:div>
    <w:div w:id="1166818380">
      <w:bodyDiv w:val="1"/>
      <w:marLeft w:val="0"/>
      <w:marRight w:val="0"/>
      <w:marTop w:val="0"/>
      <w:marBottom w:val="0"/>
      <w:divBdr>
        <w:top w:val="none" w:sz="0" w:space="0" w:color="auto"/>
        <w:left w:val="none" w:sz="0" w:space="0" w:color="auto"/>
        <w:bottom w:val="none" w:sz="0" w:space="0" w:color="auto"/>
        <w:right w:val="none" w:sz="0" w:space="0" w:color="auto"/>
      </w:divBdr>
    </w:div>
    <w:div w:id="1168061936">
      <w:bodyDiv w:val="1"/>
      <w:marLeft w:val="0"/>
      <w:marRight w:val="0"/>
      <w:marTop w:val="0"/>
      <w:marBottom w:val="0"/>
      <w:divBdr>
        <w:top w:val="none" w:sz="0" w:space="0" w:color="auto"/>
        <w:left w:val="none" w:sz="0" w:space="0" w:color="auto"/>
        <w:bottom w:val="none" w:sz="0" w:space="0" w:color="auto"/>
        <w:right w:val="none" w:sz="0" w:space="0" w:color="auto"/>
      </w:divBdr>
    </w:div>
    <w:div w:id="1168910369">
      <w:bodyDiv w:val="1"/>
      <w:marLeft w:val="0"/>
      <w:marRight w:val="0"/>
      <w:marTop w:val="0"/>
      <w:marBottom w:val="0"/>
      <w:divBdr>
        <w:top w:val="none" w:sz="0" w:space="0" w:color="auto"/>
        <w:left w:val="none" w:sz="0" w:space="0" w:color="auto"/>
        <w:bottom w:val="none" w:sz="0" w:space="0" w:color="auto"/>
        <w:right w:val="none" w:sz="0" w:space="0" w:color="auto"/>
      </w:divBdr>
    </w:div>
    <w:div w:id="1169366862">
      <w:bodyDiv w:val="1"/>
      <w:marLeft w:val="0"/>
      <w:marRight w:val="0"/>
      <w:marTop w:val="0"/>
      <w:marBottom w:val="0"/>
      <w:divBdr>
        <w:top w:val="none" w:sz="0" w:space="0" w:color="auto"/>
        <w:left w:val="none" w:sz="0" w:space="0" w:color="auto"/>
        <w:bottom w:val="none" w:sz="0" w:space="0" w:color="auto"/>
        <w:right w:val="none" w:sz="0" w:space="0" w:color="auto"/>
      </w:divBdr>
    </w:div>
    <w:div w:id="1169834105">
      <w:bodyDiv w:val="1"/>
      <w:marLeft w:val="0"/>
      <w:marRight w:val="0"/>
      <w:marTop w:val="0"/>
      <w:marBottom w:val="0"/>
      <w:divBdr>
        <w:top w:val="none" w:sz="0" w:space="0" w:color="auto"/>
        <w:left w:val="none" w:sz="0" w:space="0" w:color="auto"/>
        <w:bottom w:val="none" w:sz="0" w:space="0" w:color="auto"/>
        <w:right w:val="none" w:sz="0" w:space="0" w:color="auto"/>
      </w:divBdr>
    </w:div>
    <w:div w:id="1173104764">
      <w:bodyDiv w:val="1"/>
      <w:marLeft w:val="0"/>
      <w:marRight w:val="0"/>
      <w:marTop w:val="0"/>
      <w:marBottom w:val="0"/>
      <w:divBdr>
        <w:top w:val="none" w:sz="0" w:space="0" w:color="auto"/>
        <w:left w:val="none" w:sz="0" w:space="0" w:color="auto"/>
        <w:bottom w:val="none" w:sz="0" w:space="0" w:color="auto"/>
        <w:right w:val="none" w:sz="0" w:space="0" w:color="auto"/>
      </w:divBdr>
    </w:div>
    <w:div w:id="1174035965">
      <w:bodyDiv w:val="1"/>
      <w:marLeft w:val="0"/>
      <w:marRight w:val="0"/>
      <w:marTop w:val="0"/>
      <w:marBottom w:val="0"/>
      <w:divBdr>
        <w:top w:val="none" w:sz="0" w:space="0" w:color="auto"/>
        <w:left w:val="none" w:sz="0" w:space="0" w:color="auto"/>
        <w:bottom w:val="none" w:sz="0" w:space="0" w:color="auto"/>
        <w:right w:val="none" w:sz="0" w:space="0" w:color="auto"/>
      </w:divBdr>
    </w:div>
    <w:div w:id="1174681598">
      <w:bodyDiv w:val="1"/>
      <w:marLeft w:val="0"/>
      <w:marRight w:val="0"/>
      <w:marTop w:val="0"/>
      <w:marBottom w:val="0"/>
      <w:divBdr>
        <w:top w:val="none" w:sz="0" w:space="0" w:color="auto"/>
        <w:left w:val="none" w:sz="0" w:space="0" w:color="auto"/>
        <w:bottom w:val="none" w:sz="0" w:space="0" w:color="auto"/>
        <w:right w:val="none" w:sz="0" w:space="0" w:color="auto"/>
      </w:divBdr>
    </w:div>
    <w:div w:id="1174689933">
      <w:bodyDiv w:val="1"/>
      <w:marLeft w:val="0"/>
      <w:marRight w:val="0"/>
      <w:marTop w:val="0"/>
      <w:marBottom w:val="0"/>
      <w:divBdr>
        <w:top w:val="none" w:sz="0" w:space="0" w:color="auto"/>
        <w:left w:val="none" w:sz="0" w:space="0" w:color="auto"/>
        <w:bottom w:val="none" w:sz="0" w:space="0" w:color="auto"/>
        <w:right w:val="none" w:sz="0" w:space="0" w:color="auto"/>
      </w:divBdr>
    </w:div>
    <w:div w:id="1175027284">
      <w:bodyDiv w:val="1"/>
      <w:marLeft w:val="0"/>
      <w:marRight w:val="0"/>
      <w:marTop w:val="0"/>
      <w:marBottom w:val="0"/>
      <w:divBdr>
        <w:top w:val="none" w:sz="0" w:space="0" w:color="auto"/>
        <w:left w:val="none" w:sz="0" w:space="0" w:color="auto"/>
        <w:bottom w:val="none" w:sz="0" w:space="0" w:color="auto"/>
        <w:right w:val="none" w:sz="0" w:space="0" w:color="auto"/>
      </w:divBdr>
    </w:div>
    <w:div w:id="1176000020">
      <w:bodyDiv w:val="1"/>
      <w:marLeft w:val="0"/>
      <w:marRight w:val="0"/>
      <w:marTop w:val="0"/>
      <w:marBottom w:val="0"/>
      <w:divBdr>
        <w:top w:val="none" w:sz="0" w:space="0" w:color="auto"/>
        <w:left w:val="none" w:sz="0" w:space="0" w:color="auto"/>
        <w:bottom w:val="none" w:sz="0" w:space="0" w:color="auto"/>
        <w:right w:val="none" w:sz="0" w:space="0" w:color="auto"/>
      </w:divBdr>
    </w:div>
    <w:div w:id="1180509016">
      <w:bodyDiv w:val="1"/>
      <w:marLeft w:val="0"/>
      <w:marRight w:val="0"/>
      <w:marTop w:val="0"/>
      <w:marBottom w:val="0"/>
      <w:divBdr>
        <w:top w:val="none" w:sz="0" w:space="0" w:color="auto"/>
        <w:left w:val="none" w:sz="0" w:space="0" w:color="auto"/>
        <w:bottom w:val="none" w:sz="0" w:space="0" w:color="auto"/>
        <w:right w:val="none" w:sz="0" w:space="0" w:color="auto"/>
      </w:divBdr>
    </w:div>
    <w:div w:id="1180893824">
      <w:bodyDiv w:val="1"/>
      <w:marLeft w:val="0"/>
      <w:marRight w:val="0"/>
      <w:marTop w:val="0"/>
      <w:marBottom w:val="0"/>
      <w:divBdr>
        <w:top w:val="none" w:sz="0" w:space="0" w:color="auto"/>
        <w:left w:val="none" w:sz="0" w:space="0" w:color="auto"/>
        <w:bottom w:val="none" w:sz="0" w:space="0" w:color="auto"/>
        <w:right w:val="none" w:sz="0" w:space="0" w:color="auto"/>
      </w:divBdr>
    </w:div>
    <w:div w:id="1180966676">
      <w:bodyDiv w:val="1"/>
      <w:marLeft w:val="0"/>
      <w:marRight w:val="0"/>
      <w:marTop w:val="0"/>
      <w:marBottom w:val="0"/>
      <w:divBdr>
        <w:top w:val="none" w:sz="0" w:space="0" w:color="auto"/>
        <w:left w:val="none" w:sz="0" w:space="0" w:color="auto"/>
        <w:bottom w:val="none" w:sz="0" w:space="0" w:color="auto"/>
        <w:right w:val="none" w:sz="0" w:space="0" w:color="auto"/>
      </w:divBdr>
    </w:div>
    <w:div w:id="1183737841">
      <w:bodyDiv w:val="1"/>
      <w:marLeft w:val="0"/>
      <w:marRight w:val="0"/>
      <w:marTop w:val="0"/>
      <w:marBottom w:val="0"/>
      <w:divBdr>
        <w:top w:val="none" w:sz="0" w:space="0" w:color="auto"/>
        <w:left w:val="none" w:sz="0" w:space="0" w:color="auto"/>
        <w:bottom w:val="none" w:sz="0" w:space="0" w:color="auto"/>
        <w:right w:val="none" w:sz="0" w:space="0" w:color="auto"/>
      </w:divBdr>
    </w:div>
    <w:div w:id="1185364746">
      <w:bodyDiv w:val="1"/>
      <w:marLeft w:val="0"/>
      <w:marRight w:val="0"/>
      <w:marTop w:val="0"/>
      <w:marBottom w:val="0"/>
      <w:divBdr>
        <w:top w:val="none" w:sz="0" w:space="0" w:color="auto"/>
        <w:left w:val="none" w:sz="0" w:space="0" w:color="auto"/>
        <w:bottom w:val="none" w:sz="0" w:space="0" w:color="auto"/>
        <w:right w:val="none" w:sz="0" w:space="0" w:color="auto"/>
      </w:divBdr>
    </w:div>
    <w:div w:id="1185755453">
      <w:bodyDiv w:val="1"/>
      <w:marLeft w:val="0"/>
      <w:marRight w:val="0"/>
      <w:marTop w:val="0"/>
      <w:marBottom w:val="0"/>
      <w:divBdr>
        <w:top w:val="none" w:sz="0" w:space="0" w:color="auto"/>
        <w:left w:val="none" w:sz="0" w:space="0" w:color="auto"/>
        <w:bottom w:val="none" w:sz="0" w:space="0" w:color="auto"/>
        <w:right w:val="none" w:sz="0" w:space="0" w:color="auto"/>
      </w:divBdr>
    </w:div>
    <w:div w:id="1186285394">
      <w:bodyDiv w:val="1"/>
      <w:marLeft w:val="0"/>
      <w:marRight w:val="0"/>
      <w:marTop w:val="0"/>
      <w:marBottom w:val="0"/>
      <w:divBdr>
        <w:top w:val="none" w:sz="0" w:space="0" w:color="auto"/>
        <w:left w:val="none" w:sz="0" w:space="0" w:color="auto"/>
        <w:bottom w:val="none" w:sz="0" w:space="0" w:color="auto"/>
        <w:right w:val="none" w:sz="0" w:space="0" w:color="auto"/>
      </w:divBdr>
    </w:div>
    <w:div w:id="1190991671">
      <w:bodyDiv w:val="1"/>
      <w:marLeft w:val="0"/>
      <w:marRight w:val="0"/>
      <w:marTop w:val="0"/>
      <w:marBottom w:val="0"/>
      <w:divBdr>
        <w:top w:val="none" w:sz="0" w:space="0" w:color="auto"/>
        <w:left w:val="none" w:sz="0" w:space="0" w:color="auto"/>
        <w:bottom w:val="none" w:sz="0" w:space="0" w:color="auto"/>
        <w:right w:val="none" w:sz="0" w:space="0" w:color="auto"/>
      </w:divBdr>
    </w:div>
    <w:div w:id="1191526231">
      <w:bodyDiv w:val="1"/>
      <w:marLeft w:val="0"/>
      <w:marRight w:val="0"/>
      <w:marTop w:val="0"/>
      <w:marBottom w:val="0"/>
      <w:divBdr>
        <w:top w:val="none" w:sz="0" w:space="0" w:color="auto"/>
        <w:left w:val="none" w:sz="0" w:space="0" w:color="auto"/>
        <w:bottom w:val="none" w:sz="0" w:space="0" w:color="auto"/>
        <w:right w:val="none" w:sz="0" w:space="0" w:color="auto"/>
      </w:divBdr>
    </w:div>
    <w:div w:id="1191606235">
      <w:bodyDiv w:val="1"/>
      <w:marLeft w:val="0"/>
      <w:marRight w:val="0"/>
      <w:marTop w:val="0"/>
      <w:marBottom w:val="0"/>
      <w:divBdr>
        <w:top w:val="none" w:sz="0" w:space="0" w:color="auto"/>
        <w:left w:val="none" w:sz="0" w:space="0" w:color="auto"/>
        <w:bottom w:val="none" w:sz="0" w:space="0" w:color="auto"/>
        <w:right w:val="none" w:sz="0" w:space="0" w:color="auto"/>
      </w:divBdr>
    </w:div>
    <w:div w:id="1192457941">
      <w:bodyDiv w:val="1"/>
      <w:marLeft w:val="0"/>
      <w:marRight w:val="0"/>
      <w:marTop w:val="0"/>
      <w:marBottom w:val="0"/>
      <w:divBdr>
        <w:top w:val="none" w:sz="0" w:space="0" w:color="auto"/>
        <w:left w:val="none" w:sz="0" w:space="0" w:color="auto"/>
        <w:bottom w:val="none" w:sz="0" w:space="0" w:color="auto"/>
        <w:right w:val="none" w:sz="0" w:space="0" w:color="auto"/>
      </w:divBdr>
    </w:div>
    <w:div w:id="1192837105">
      <w:bodyDiv w:val="1"/>
      <w:marLeft w:val="0"/>
      <w:marRight w:val="0"/>
      <w:marTop w:val="0"/>
      <w:marBottom w:val="0"/>
      <w:divBdr>
        <w:top w:val="none" w:sz="0" w:space="0" w:color="auto"/>
        <w:left w:val="none" w:sz="0" w:space="0" w:color="auto"/>
        <w:bottom w:val="none" w:sz="0" w:space="0" w:color="auto"/>
        <w:right w:val="none" w:sz="0" w:space="0" w:color="auto"/>
      </w:divBdr>
    </w:div>
    <w:div w:id="1193029174">
      <w:bodyDiv w:val="1"/>
      <w:marLeft w:val="0"/>
      <w:marRight w:val="0"/>
      <w:marTop w:val="0"/>
      <w:marBottom w:val="0"/>
      <w:divBdr>
        <w:top w:val="none" w:sz="0" w:space="0" w:color="auto"/>
        <w:left w:val="none" w:sz="0" w:space="0" w:color="auto"/>
        <w:bottom w:val="none" w:sz="0" w:space="0" w:color="auto"/>
        <w:right w:val="none" w:sz="0" w:space="0" w:color="auto"/>
      </w:divBdr>
    </w:div>
    <w:div w:id="1193420018">
      <w:bodyDiv w:val="1"/>
      <w:marLeft w:val="0"/>
      <w:marRight w:val="0"/>
      <w:marTop w:val="0"/>
      <w:marBottom w:val="0"/>
      <w:divBdr>
        <w:top w:val="none" w:sz="0" w:space="0" w:color="auto"/>
        <w:left w:val="none" w:sz="0" w:space="0" w:color="auto"/>
        <w:bottom w:val="none" w:sz="0" w:space="0" w:color="auto"/>
        <w:right w:val="none" w:sz="0" w:space="0" w:color="auto"/>
      </w:divBdr>
    </w:div>
    <w:div w:id="1194348901">
      <w:bodyDiv w:val="1"/>
      <w:marLeft w:val="0"/>
      <w:marRight w:val="0"/>
      <w:marTop w:val="0"/>
      <w:marBottom w:val="0"/>
      <w:divBdr>
        <w:top w:val="none" w:sz="0" w:space="0" w:color="auto"/>
        <w:left w:val="none" w:sz="0" w:space="0" w:color="auto"/>
        <w:bottom w:val="none" w:sz="0" w:space="0" w:color="auto"/>
        <w:right w:val="none" w:sz="0" w:space="0" w:color="auto"/>
      </w:divBdr>
    </w:div>
    <w:div w:id="1194610809">
      <w:bodyDiv w:val="1"/>
      <w:marLeft w:val="0"/>
      <w:marRight w:val="0"/>
      <w:marTop w:val="0"/>
      <w:marBottom w:val="0"/>
      <w:divBdr>
        <w:top w:val="none" w:sz="0" w:space="0" w:color="auto"/>
        <w:left w:val="none" w:sz="0" w:space="0" w:color="auto"/>
        <w:bottom w:val="none" w:sz="0" w:space="0" w:color="auto"/>
        <w:right w:val="none" w:sz="0" w:space="0" w:color="auto"/>
      </w:divBdr>
    </w:div>
    <w:div w:id="1195122206">
      <w:bodyDiv w:val="1"/>
      <w:marLeft w:val="0"/>
      <w:marRight w:val="0"/>
      <w:marTop w:val="0"/>
      <w:marBottom w:val="0"/>
      <w:divBdr>
        <w:top w:val="none" w:sz="0" w:space="0" w:color="auto"/>
        <w:left w:val="none" w:sz="0" w:space="0" w:color="auto"/>
        <w:bottom w:val="none" w:sz="0" w:space="0" w:color="auto"/>
        <w:right w:val="none" w:sz="0" w:space="0" w:color="auto"/>
      </w:divBdr>
    </w:div>
    <w:div w:id="1195193534">
      <w:bodyDiv w:val="1"/>
      <w:marLeft w:val="0"/>
      <w:marRight w:val="0"/>
      <w:marTop w:val="0"/>
      <w:marBottom w:val="0"/>
      <w:divBdr>
        <w:top w:val="none" w:sz="0" w:space="0" w:color="auto"/>
        <w:left w:val="none" w:sz="0" w:space="0" w:color="auto"/>
        <w:bottom w:val="none" w:sz="0" w:space="0" w:color="auto"/>
        <w:right w:val="none" w:sz="0" w:space="0" w:color="auto"/>
      </w:divBdr>
    </w:div>
    <w:div w:id="1196776414">
      <w:bodyDiv w:val="1"/>
      <w:marLeft w:val="0"/>
      <w:marRight w:val="0"/>
      <w:marTop w:val="0"/>
      <w:marBottom w:val="0"/>
      <w:divBdr>
        <w:top w:val="none" w:sz="0" w:space="0" w:color="auto"/>
        <w:left w:val="none" w:sz="0" w:space="0" w:color="auto"/>
        <w:bottom w:val="none" w:sz="0" w:space="0" w:color="auto"/>
        <w:right w:val="none" w:sz="0" w:space="0" w:color="auto"/>
      </w:divBdr>
    </w:div>
    <w:div w:id="1197501714">
      <w:bodyDiv w:val="1"/>
      <w:marLeft w:val="0"/>
      <w:marRight w:val="0"/>
      <w:marTop w:val="0"/>
      <w:marBottom w:val="0"/>
      <w:divBdr>
        <w:top w:val="none" w:sz="0" w:space="0" w:color="auto"/>
        <w:left w:val="none" w:sz="0" w:space="0" w:color="auto"/>
        <w:bottom w:val="none" w:sz="0" w:space="0" w:color="auto"/>
        <w:right w:val="none" w:sz="0" w:space="0" w:color="auto"/>
      </w:divBdr>
    </w:div>
    <w:div w:id="1202354274">
      <w:bodyDiv w:val="1"/>
      <w:marLeft w:val="0"/>
      <w:marRight w:val="0"/>
      <w:marTop w:val="0"/>
      <w:marBottom w:val="0"/>
      <w:divBdr>
        <w:top w:val="none" w:sz="0" w:space="0" w:color="auto"/>
        <w:left w:val="none" w:sz="0" w:space="0" w:color="auto"/>
        <w:bottom w:val="none" w:sz="0" w:space="0" w:color="auto"/>
        <w:right w:val="none" w:sz="0" w:space="0" w:color="auto"/>
      </w:divBdr>
    </w:div>
    <w:div w:id="1203640596">
      <w:bodyDiv w:val="1"/>
      <w:marLeft w:val="0"/>
      <w:marRight w:val="0"/>
      <w:marTop w:val="0"/>
      <w:marBottom w:val="0"/>
      <w:divBdr>
        <w:top w:val="none" w:sz="0" w:space="0" w:color="auto"/>
        <w:left w:val="none" w:sz="0" w:space="0" w:color="auto"/>
        <w:bottom w:val="none" w:sz="0" w:space="0" w:color="auto"/>
        <w:right w:val="none" w:sz="0" w:space="0" w:color="auto"/>
      </w:divBdr>
    </w:div>
    <w:div w:id="1204319749">
      <w:bodyDiv w:val="1"/>
      <w:marLeft w:val="0"/>
      <w:marRight w:val="0"/>
      <w:marTop w:val="0"/>
      <w:marBottom w:val="0"/>
      <w:divBdr>
        <w:top w:val="none" w:sz="0" w:space="0" w:color="auto"/>
        <w:left w:val="none" w:sz="0" w:space="0" w:color="auto"/>
        <w:bottom w:val="none" w:sz="0" w:space="0" w:color="auto"/>
        <w:right w:val="none" w:sz="0" w:space="0" w:color="auto"/>
      </w:divBdr>
    </w:div>
    <w:div w:id="1204632228">
      <w:bodyDiv w:val="1"/>
      <w:marLeft w:val="0"/>
      <w:marRight w:val="0"/>
      <w:marTop w:val="0"/>
      <w:marBottom w:val="0"/>
      <w:divBdr>
        <w:top w:val="none" w:sz="0" w:space="0" w:color="auto"/>
        <w:left w:val="none" w:sz="0" w:space="0" w:color="auto"/>
        <w:bottom w:val="none" w:sz="0" w:space="0" w:color="auto"/>
        <w:right w:val="none" w:sz="0" w:space="0" w:color="auto"/>
      </w:divBdr>
    </w:div>
    <w:div w:id="1205291524">
      <w:bodyDiv w:val="1"/>
      <w:marLeft w:val="0"/>
      <w:marRight w:val="0"/>
      <w:marTop w:val="0"/>
      <w:marBottom w:val="0"/>
      <w:divBdr>
        <w:top w:val="none" w:sz="0" w:space="0" w:color="auto"/>
        <w:left w:val="none" w:sz="0" w:space="0" w:color="auto"/>
        <w:bottom w:val="none" w:sz="0" w:space="0" w:color="auto"/>
        <w:right w:val="none" w:sz="0" w:space="0" w:color="auto"/>
      </w:divBdr>
    </w:div>
    <w:div w:id="1205363181">
      <w:bodyDiv w:val="1"/>
      <w:marLeft w:val="0"/>
      <w:marRight w:val="0"/>
      <w:marTop w:val="0"/>
      <w:marBottom w:val="0"/>
      <w:divBdr>
        <w:top w:val="none" w:sz="0" w:space="0" w:color="auto"/>
        <w:left w:val="none" w:sz="0" w:space="0" w:color="auto"/>
        <w:bottom w:val="none" w:sz="0" w:space="0" w:color="auto"/>
        <w:right w:val="none" w:sz="0" w:space="0" w:color="auto"/>
      </w:divBdr>
    </w:div>
    <w:div w:id="1206675597">
      <w:bodyDiv w:val="1"/>
      <w:marLeft w:val="0"/>
      <w:marRight w:val="0"/>
      <w:marTop w:val="0"/>
      <w:marBottom w:val="0"/>
      <w:divBdr>
        <w:top w:val="none" w:sz="0" w:space="0" w:color="auto"/>
        <w:left w:val="none" w:sz="0" w:space="0" w:color="auto"/>
        <w:bottom w:val="none" w:sz="0" w:space="0" w:color="auto"/>
        <w:right w:val="none" w:sz="0" w:space="0" w:color="auto"/>
      </w:divBdr>
    </w:div>
    <w:div w:id="1209101400">
      <w:bodyDiv w:val="1"/>
      <w:marLeft w:val="0"/>
      <w:marRight w:val="0"/>
      <w:marTop w:val="0"/>
      <w:marBottom w:val="0"/>
      <w:divBdr>
        <w:top w:val="none" w:sz="0" w:space="0" w:color="auto"/>
        <w:left w:val="none" w:sz="0" w:space="0" w:color="auto"/>
        <w:bottom w:val="none" w:sz="0" w:space="0" w:color="auto"/>
        <w:right w:val="none" w:sz="0" w:space="0" w:color="auto"/>
      </w:divBdr>
    </w:div>
    <w:div w:id="1209610191">
      <w:bodyDiv w:val="1"/>
      <w:marLeft w:val="0"/>
      <w:marRight w:val="0"/>
      <w:marTop w:val="0"/>
      <w:marBottom w:val="0"/>
      <w:divBdr>
        <w:top w:val="none" w:sz="0" w:space="0" w:color="auto"/>
        <w:left w:val="none" w:sz="0" w:space="0" w:color="auto"/>
        <w:bottom w:val="none" w:sz="0" w:space="0" w:color="auto"/>
        <w:right w:val="none" w:sz="0" w:space="0" w:color="auto"/>
      </w:divBdr>
    </w:div>
    <w:div w:id="1211377149">
      <w:bodyDiv w:val="1"/>
      <w:marLeft w:val="0"/>
      <w:marRight w:val="0"/>
      <w:marTop w:val="0"/>
      <w:marBottom w:val="0"/>
      <w:divBdr>
        <w:top w:val="none" w:sz="0" w:space="0" w:color="auto"/>
        <w:left w:val="none" w:sz="0" w:space="0" w:color="auto"/>
        <w:bottom w:val="none" w:sz="0" w:space="0" w:color="auto"/>
        <w:right w:val="none" w:sz="0" w:space="0" w:color="auto"/>
      </w:divBdr>
    </w:div>
    <w:div w:id="1211455470">
      <w:bodyDiv w:val="1"/>
      <w:marLeft w:val="0"/>
      <w:marRight w:val="0"/>
      <w:marTop w:val="0"/>
      <w:marBottom w:val="0"/>
      <w:divBdr>
        <w:top w:val="none" w:sz="0" w:space="0" w:color="auto"/>
        <w:left w:val="none" w:sz="0" w:space="0" w:color="auto"/>
        <w:bottom w:val="none" w:sz="0" w:space="0" w:color="auto"/>
        <w:right w:val="none" w:sz="0" w:space="0" w:color="auto"/>
      </w:divBdr>
    </w:div>
    <w:div w:id="1212424164">
      <w:bodyDiv w:val="1"/>
      <w:marLeft w:val="0"/>
      <w:marRight w:val="0"/>
      <w:marTop w:val="0"/>
      <w:marBottom w:val="0"/>
      <w:divBdr>
        <w:top w:val="none" w:sz="0" w:space="0" w:color="auto"/>
        <w:left w:val="none" w:sz="0" w:space="0" w:color="auto"/>
        <w:bottom w:val="none" w:sz="0" w:space="0" w:color="auto"/>
        <w:right w:val="none" w:sz="0" w:space="0" w:color="auto"/>
      </w:divBdr>
    </w:div>
    <w:div w:id="1213229586">
      <w:bodyDiv w:val="1"/>
      <w:marLeft w:val="0"/>
      <w:marRight w:val="0"/>
      <w:marTop w:val="0"/>
      <w:marBottom w:val="0"/>
      <w:divBdr>
        <w:top w:val="none" w:sz="0" w:space="0" w:color="auto"/>
        <w:left w:val="none" w:sz="0" w:space="0" w:color="auto"/>
        <w:bottom w:val="none" w:sz="0" w:space="0" w:color="auto"/>
        <w:right w:val="none" w:sz="0" w:space="0" w:color="auto"/>
      </w:divBdr>
    </w:div>
    <w:div w:id="1214270870">
      <w:bodyDiv w:val="1"/>
      <w:marLeft w:val="0"/>
      <w:marRight w:val="0"/>
      <w:marTop w:val="0"/>
      <w:marBottom w:val="0"/>
      <w:divBdr>
        <w:top w:val="none" w:sz="0" w:space="0" w:color="auto"/>
        <w:left w:val="none" w:sz="0" w:space="0" w:color="auto"/>
        <w:bottom w:val="none" w:sz="0" w:space="0" w:color="auto"/>
        <w:right w:val="none" w:sz="0" w:space="0" w:color="auto"/>
      </w:divBdr>
    </w:div>
    <w:div w:id="1217737934">
      <w:bodyDiv w:val="1"/>
      <w:marLeft w:val="0"/>
      <w:marRight w:val="0"/>
      <w:marTop w:val="0"/>
      <w:marBottom w:val="0"/>
      <w:divBdr>
        <w:top w:val="none" w:sz="0" w:space="0" w:color="auto"/>
        <w:left w:val="none" w:sz="0" w:space="0" w:color="auto"/>
        <w:bottom w:val="none" w:sz="0" w:space="0" w:color="auto"/>
        <w:right w:val="none" w:sz="0" w:space="0" w:color="auto"/>
      </w:divBdr>
    </w:div>
    <w:div w:id="1219241571">
      <w:bodyDiv w:val="1"/>
      <w:marLeft w:val="0"/>
      <w:marRight w:val="0"/>
      <w:marTop w:val="0"/>
      <w:marBottom w:val="0"/>
      <w:divBdr>
        <w:top w:val="none" w:sz="0" w:space="0" w:color="auto"/>
        <w:left w:val="none" w:sz="0" w:space="0" w:color="auto"/>
        <w:bottom w:val="none" w:sz="0" w:space="0" w:color="auto"/>
        <w:right w:val="none" w:sz="0" w:space="0" w:color="auto"/>
      </w:divBdr>
    </w:div>
    <w:div w:id="1219362824">
      <w:bodyDiv w:val="1"/>
      <w:marLeft w:val="0"/>
      <w:marRight w:val="0"/>
      <w:marTop w:val="0"/>
      <w:marBottom w:val="0"/>
      <w:divBdr>
        <w:top w:val="none" w:sz="0" w:space="0" w:color="auto"/>
        <w:left w:val="none" w:sz="0" w:space="0" w:color="auto"/>
        <w:bottom w:val="none" w:sz="0" w:space="0" w:color="auto"/>
        <w:right w:val="none" w:sz="0" w:space="0" w:color="auto"/>
      </w:divBdr>
    </w:div>
    <w:div w:id="1219435163">
      <w:bodyDiv w:val="1"/>
      <w:marLeft w:val="0"/>
      <w:marRight w:val="0"/>
      <w:marTop w:val="0"/>
      <w:marBottom w:val="0"/>
      <w:divBdr>
        <w:top w:val="none" w:sz="0" w:space="0" w:color="auto"/>
        <w:left w:val="none" w:sz="0" w:space="0" w:color="auto"/>
        <w:bottom w:val="none" w:sz="0" w:space="0" w:color="auto"/>
        <w:right w:val="none" w:sz="0" w:space="0" w:color="auto"/>
      </w:divBdr>
    </w:div>
    <w:div w:id="1219591970">
      <w:bodyDiv w:val="1"/>
      <w:marLeft w:val="0"/>
      <w:marRight w:val="0"/>
      <w:marTop w:val="0"/>
      <w:marBottom w:val="0"/>
      <w:divBdr>
        <w:top w:val="none" w:sz="0" w:space="0" w:color="auto"/>
        <w:left w:val="none" w:sz="0" w:space="0" w:color="auto"/>
        <w:bottom w:val="none" w:sz="0" w:space="0" w:color="auto"/>
        <w:right w:val="none" w:sz="0" w:space="0" w:color="auto"/>
      </w:divBdr>
    </w:div>
    <w:div w:id="1220048290">
      <w:bodyDiv w:val="1"/>
      <w:marLeft w:val="0"/>
      <w:marRight w:val="0"/>
      <w:marTop w:val="0"/>
      <w:marBottom w:val="0"/>
      <w:divBdr>
        <w:top w:val="none" w:sz="0" w:space="0" w:color="auto"/>
        <w:left w:val="none" w:sz="0" w:space="0" w:color="auto"/>
        <w:bottom w:val="none" w:sz="0" w:space="0" w:color="auto"/>
        <w:right w:val="none" w:sz="0" w:space="0" w:color="auto"/>
      </w:divBdr>
    </w:div>
    <w:div w:id="1221214256">
      <w:bodyDiv w:val="1"/>
      <w:marLeft w:val="0"/>
      <w:marRight w:val="0"/>
      <w:marTop w:val="0"/>
      <w:marBottom w:val="0"/>
      <w:divBdr>
        <w:top w:val="none" w:sz="0" w:space="0" w:color="auto"/>
        <w:left w:val="none" w:sz="0" w:space="0" w:color="auto"/>
        <w:bottom w:val="none" w:sz="0" w:space="0" w:color="auto"/>
        <w:right w:val="none" w:sz="0" w:space="0" w:color="auto"/>
      </w:divBdr>
    </w:div>
    <w:div w:id="1222903441">
      <w:bodyDiv w:val="1"/>
      <w:marLeft w:val="0"/>
      <w:marRight w:val="0"/>
      <w:marTop w:val="0"/>
      <w:marBottom w:val="0"/>
      <w:divBdr>
        <w:top w:val="none" w:sz="0" w:space="0" w:color="auto"/>
        <w:left w:val="none" w:sz="0" w:space="0" w:color="auto"/>
        <w:bottom w:val="none" w:sz="0" w:space="0" w:color="auto"/>
        <w:right w:val="none" w:sz="0" w:space="0" w:color="auto"/>
      </w:divBdr>
    </w:div>
    <w:div w:id="1223061966">
      <w:bodyDiv w:val="1"/>
      <w:marLeft w:val="0"/>
      <w:marRight w:val="0"/>
      <w:marTop w:val="0"/>
      <w:marBottom w:val="0"/>
      <w:divBdr>
        <w:top w:val="none" w:sz="0" w:space="0" w:color="auto"/>
        <w:left w:val="none" w:sz="0" w:space="0" w:color="auto"/>
        <w:bottom w:val="none" w:sz="0" w:space="0" w:color="auto"/>
        <w:right w:val="none" w:sz="0" w:space="0" w:color="auto"/>
      </w:divBdr>
    </w:div>
    <w:div w:id="1224875585">
      <w:bodyDiv w:val="1"/>
      <w:marLeft w:val="0"/>
      <w:marRight w:val="0"/>
      <w:marTop w:val="0"/>
      <w:marBottom w:val="0"/>
      <w:divBdr>
        <w:top w:val="none" w:sz="0" w:space="0" w:color="auto"/>
        <w:left w:val="none" w:sz="0" w:space="0" w:color="auto"/>
        <w:bottom w:val="none" w:sz="0" w:space="0" w:color="auto"/>
        <w:right w:val="none" w:sz="0" w:space="0" w:color="auto"/>
      </w:divBdr>
    </w:div>
    <w:div w:id="1225750879">
      <w:bodyDiv w:val="1"/>
      <w:marLeft w:val="0"/>
      <w:marRight w:val="0"/>
      <w:marTop w:val="0"/>
      <w:marBottom w:val="0"/>
      <w:divBdr>
        <w:top w:val="none" w:sz="0" w:space="0" w:color="auto"/>
        <w:left w:val="none" w:sz="0" w:space="0" w:color="auto"/>
        <w:bottom w:val="none" w:sz="0" w:space="0" w:color="auto"/>
        <w:right w:val="none" w:sz="0" w:space="0" w:color="auto"/>
      </w:divBdr>
    </w:div>
    <w:div w:id="1226143497">
      <w:bodyDiv w:val="1"/>
      <w:marLeft w:val="0"/>
      <w:marRight w:val="0"/>
      <w:marTop w:val="0"/>
      <w:marBottom w:val="0"/>
      <w:divBdr>
        <w:top w:val="none" w:sz="0" w:space="0" w:color="auto"/>
        <w:left w:val="none" w:sz="0" w:space="0" w:color="auto"/>
        <w:bottom w:val="none" w:sz="0" w:space="0" w:color="auto"/>
        <w:right w:val="none" w:sz="0" w:space="0" w:color="auto"/>
      </w:divBdr>
    </w:div>
    <w:div w:id="1228029550">
      <w:bodyDiv w:val="1"/>
      <w:marLeft w:val="0"/>
      <w:marRight w:val="0"/>
      <w:marTop w:val="0"/>
      <w:marBottom w:val="0"/>
      <w:divBdr>
        <w:top w:val="none" w:sz="0" w:space="0" w:color="auto"/>
        <w:left w:val="none" w:sz="0" w:space="0" w:color="auto"/>
        <w:bottom w:val="none" w:sz="0" w:space="0" w:color="auto"/>
        <w:right w:val="none" w:sz="0" w:space="0" w:color="auto"/>
      </w:divBdr>
    </w:div>
    <w:div w:id="1228416173">
      <w:bodyDiv w:val="1"/>
      <w:marLeft w:val="0"/>
      <w:marRight w:val="0"/>
      <w:marTop w:val="0"/>
      <w:marBottom w:val="0"/>
      <w:divBdr>
        <w:top w:val="none" w:sz="0" w:space="0" w:color="auto"/>
        <w:left w:val="none" w:sz="0" w:space="0" w:color="auto"/>
        <w:bottom w:val="none" w:sz="0" w:space="0" w:color="auto"/>
        <w:right w:val="none" w:sz="0" w:space="0" w:color="auto"/>
      </w:divBdr>
    </w:div>
    <w:div w:id="1230769001">
      <w:bodyDiv w:val="1"/>
      <w:marLeft w:val="0"/>
      <w:marRight w:val="0"/>
      <w:marTop w:val="0"/>
      <w:marBottom w:val="0"/>
      <w:divBdr>
        <w:top w:val="none" w:sz="0" w:space="0" w:color="auto"/>
        <w:left w:val="none" w:sz="0" w:space="0" w:color="auto"/>
        <w:bottom w:val="none" w:sz="0" w:space="0" w:color="auto"/>
        <w:right w:val="none" w:sz="0" w:space="0" w:color="auto"/>
      </w:divBdr>
    </w:div>
    <w:div w:id="1230845458">
      <w:bodyDiv w:val="1"/>
      <w:marLeft w:val="0"/>
      <w:marRight w:val="0"/>
      <w:marTop w:val="0"/>
      <w:marBottom w:val="0"/>
      <w:divBdr>
        <w:top w:val="none" w:sz="0" w:space="0" w:color="auto"/>
        <w:left w:val="none" w:sz="0" w:space="0" w:color="auto"/>
        <w:bottom w:val="none" w:sz="0" w:space="0" w:color="auto"/>
        <w:right w:val="none" w:sz="0" w:space="0" w:color="auto"/>
      </w:divBdr>
    </w:div>
    <w:div w:id="1231770718">
      <w:bodyDiv w:val="1"/>
      <w:marLeft w:val="0"/>
      <w:marRight w:val="0"/>
      <w:marTop w:val="0"/>
      <w:marBottom w:val="0"/>
      <w:divBdr>
        <w:top w:val="none" w:sz="0" w:space="0" w:color="auto"/>
        <w:left w:val="none" w:sz="0" w:space="0" w:color="auto"/>
        <w:bottom w:val="none" w:sz="0" w:space="0" w:color="auto"/>
        <w:right w:val="none" w:sz="0" w:space="0" w:color="auto"/>
      </w:divBdr>
    </w:div>
    <w:div w:id="1233197918">
      <w:bodyDiv w:val="1"/>
      <w:marLeft w:val="0"/>
      <w:marRight w:val="0"/>
      <w:marTop w:val="0"/>
      <w:marBottom w:val="0"/>
      <w:divBdr>
        <w:top w:val="none" w:sz="0" w:space="0" w:color="auto"/>
        <w:left w:val="none" w:sz="0" w:space="0" w:color="auto"/>
        <w:bottom w:val="none" w:sz="0" w:space="0" w:color="auto"/>
        <w:right w:val="none" w:sz="0" w:space="0" w:color="auto"/>
      </w:divBdr>
    </w:div>
    <w:div w:id="1233278263">
      <w:bodyDiv w:val="1"/>
      <w:marLeft w:val="0"/>
      <w:marRight w:val="0"/>
      <w:marTop w:val="0"/>
      <w:marBottom w:val="0"/>
      <w:divBdr>
        <w:top w:val="none" w:sz="0" w:space="0" w:color="auto"/>
        <w:left w:val="none" w:sz="0" w:space="0" w:color="auto"/>
        <w:bottom w:val="none" w:sz="0" w:space="0" w:color="auto"/>
        <w:right w:val="none" w:sz="0" w:space="0" w:color="auto"/>
      </w:divBdr>
    </w:div>
    <w:div w:id="1234004902">
      <w:bodyDiv w:val="1"/>
      <w:marLeft w:val="0"/>
      <w:marRight w:val="0"/>
      <w:marTop w:val="0"/>
      <w:marBottom w:val="0"/>
      <w:divBdr>
        <w:top w:val="none" w:sz="0" w:space="0" w:color="auto"/>
        <w:left w:val="none" w:sz="0" w:space="0" w:color="auto"/>
        <w:bottom w:val="none" w:sz="0" w:space="0" w:color="auto"/>
        <w:right w:val="none" w:sz="0" w:space="0" w:color="auto"/>
      </w:divBdr>
    </w:div>
    <w:div w:id="1234774001">
      <w:bodyDiv w:val="1"/>
      <w:marLeft w:val="0"/>
      <w:marRight w:val="0"/>
      <w:marTop w:val="0"/>
      <w:marBottom w:val="0"/>
      <w:divBdr>
        <w:top w:val="none" w:sz="0" w:space="0" w:color="auto"/>
        <w:left w:val="none" w:sz="0" w:space="0" w:color="auto"/>
        <w:bottom w:val="none" w:sz="0" w:space="0" w:color="auto"/>
        <w:right w:val="none" w:sz="0" w:space="0" w:color="auto"/>
      </w:divBdr>
    </w:div>
    <w:div w:id="1237975888">
      <w:bodyDiv w:val="1"/>
      <w:marLeft w:val="0"/>
      <w:marRight w:val="0"/>
      <w:marTop w:val="0"/>
      <w:marBottom w:val="0"/>
      <w:divBdr>
        <w:top w:val="none" w:sz="0" w:space="0" w:color="auto"/>
        <w:left w:val="none" w:sz="0" w:space="0" w:color="auto"/>
        <w:bottom w:val="none" w:sz="0" w:space="0" w:color="auto"/>
        <w:right w:val="none" w:sz="0" w:space="0" w:color="auto"/>
      </w:divBdr>
    </w:div>
    <w:div w:id="1238515675">
      <w:bodyDiv w:val="1"/>
      <w:marLeft w:val="0"/>
      <w:marRight w:val="0"/>
      <w:marTop w:val="0"/>
      <w:marBottom w:val="0"/>
      <w:divBdr>
        <w:top w:val="none" w:sz="0" w:space="0" w:color="auto"/>
        <w:left w:val="none" w:sz="0" w:space="0" w:color="auto"/>
        <w:bottom w:val="none" w:sz="0" w:space="0" w:color="auto"/>
        <w:right w:val="none" w:sz="0" w:space="0" w:color="auto"/>
      </w:divBdr>
    </w:div>
    <w:div w:id="1238780512">
      <w:bodyDiv w:val="1"/>
      <w:marLeft w:val="0"/>
      <w:marRight w:val="0"/>
      <w:marTop w:val="0"/>
      <w:marBottom w:val="0"/>
      <w:divBdr>
        <w:top w:val="none" w:sz="0" w:space="0" w:color="auto"/>
        <w:left w:val="none" w:sz="0" w:space="0" w:color="auto"/>
        <w:bottom w:val="none" w:sz="0" w:space="0" w:color="auto"/>
        <w:right w:val="none" w:sz="0" w:space="0" w:color="auto"/>
      </w:divBdr>
    </w:div>
    <w:div w:id="1239167947">
      <w:bodyDiv w:val="1"/>
      <w:marLeft w:val="0"/>
      <w:marRight w:val="0"/>
      <w:marTop w:val="0"/>
      <w:marBottom w:val="0"/>
      <w:divBdr>
        <w:top w:val="none" w:sz="0" w:space="0" w:color="auto"/>
        <w:left w:val="none" w:sz="0" w:space="0" w:color="auto"/>
        <w:bottom w:val="none" w:sz="0" w:space="0" w:color="auto"/>
        <w:right w:val="none" w:sz="0" w:space="0" w:color="auto"/>
      </w:divBdr>
    </w:div>
    <w:div w:id="1241064916">
      <w:bodyDiv w:val="1"/>
      <w:marLeft w:val="0"/>
      <w:marRight w:val="0"/>
      <w:marTop w:val="0"/>
      <w:marBottom w:val="0"/>
      <w:divBdr>
        <w:top w:val="none" w:sz="0" w:space="0" w:color="auto"/>
        <w:left w:val="none" w:sz="0" w:space="0" w:color="auto"/>
        <w:bottom w:val="none" w:sz="0" w:space="0" w:color="auto"/>
        <w:right w:val="none" w:sz="0" w:space="0" w:color="auto"/>
      </w:divBdr>
    </w:div>
    <w:div w:id="1241910192">
      <w:bodyDiv w:val="1"/>
      <w:marLeft w:val="0"/>
      <w:marRight w:val="0"/>
      <w:marTop w:val="0"/>
      <w:marBottom w:val="0"/>
      <w:divBdr>
        <w:top w:val="none" w:sz="0" w:space="0" w:color="auto"/>
        <w:left w:val="none" w:sz="0" w:space="0" w:color="auto"/>
        <w:bottom w:val="none" w:sz="0" w:space="0" w:color="auto"/>
        <w:right w:val="none" w:sz="0" w:space="0" w:color="auto"/>
      </w:divBdr>
    </w:div>
    <w:div w:id="1243443222">
      <w:bodyDiv w:val="1"/>
      <w:marLeft w:val="0"/>
      <w:marRight w:val="0"/>
      <w:marTop w:val="0"/>
      <w:marBottom w:val="0"/>
      <w:divBdr>
        <w:top w:val="none" w:sz="0" w:space="0" w:color="auto"/>
        <w:left w:val="none" w:sz="0" w:space="0" w:color="auto"/>
        <w:bottom w:val="none" w:sz="0" w:space="0" w:color="auto"/>
        <w:right w:val="none" w:sz="0" w:space="0" w:color="auto"/>
      </w:divBdr>
    </w:div>
    <w:div w:id="1245644019">
      <w:bodyDiv w:val="1"/>
      <w:marLeft w:val="0"/>
      <w:marRight w:val="0"/>
      <w:marTop w:val="0"/>
      <w:marBottom w:val="0"/>
      <w:divBdr>
        <w:top w:val="none" w:sz="0" w:space="0" w:color="auto"/>
        <w:left w:val="none" w:sz="0" w:space="0" w:color="auto"/>
        <w:bottom w:val="none" w:sz="0" w:space="0" w:color="auto"/>
        <w:right w:val="none" w:sz="0" w:space="0" w:color="auto"/>
      </w:divBdr>
    </w:div>
    <w:div w:id="1247612496">
      <w:bodyDiv w:val="1"/>
      <w:marLeft w:val="0"/>
      <w:marRight w:val="0"/>
      <w:marTop w:val="0"/>
      <w:marBottom w:val="0"/>
      <w:divBdr>
        <w:top w:val="none" w:sz="0" w:space="0" w:color="auto"/>
        <w:left w:val="none" w:sz="0" w:space="0" w:color="auto"/>
        <w:bottom w:val="none" w:sz="0" w:space="0" w:color="auto"/>
        <w:right w:val="none" w:sz="0" w:space="0" w:color="auto"/>
      </w:divBdr>
    </w:div>
    <w:div w:id="1248804542">
      <w:bodyDiv w:val="1"/>
      <w:marLeft w:val="0"/>
      <w:marRight w:val="0"/>
      <w:marTop w:val="0"/>
      <w:marBottom w:val="0"/>
      <w:divBdr>
        <w:top w:val="none" w:sz="0" w:space="0" w:color="auto"/>
        <w:left w:val="none" w:sz="0" w:space="0" w:color="auto"/>
        <w:bottom w:val="none" w:sz="0" w:space="0" w:color="auto"/>
        <w:right w:val="none" w:sz="0" w:space="0" w:color="auto"/>
      </w:divBdr>
    </w:div>
    <w:div w:id="1248810567">
      <w:bodyDiv w:val="1"/>
      <w:marLeft w:val="0"/>
      <w:marRight w:val="0"/>
      <w:marTop w:val="0"/>
      <w:marBottom w:val="0"/>
      <w:divBdr>
        <w:top w:val="none" w:sz="0" w:space="0" w:color="auto"/>
        <w:left w:val="none" w:sz="0" w:space="0" w:color="auto"/>
        <w:bottom w:val="none" w:sz="0" w:space="0" w:color="auto"/>
        <w:right w:val="none" w:sz="0" w:space="0" w:color="auto"/>
      </w:divBdr>
    </w:div>
    <w:div w:id="1250503664">
      <w:bodyDiv w:val="1"/>
      <w:marLeft w:val="0"/>
      <w:marRight w:val="0"/>
      <w:marTop w:val="0"/>
      <w:marBottom w:val="0"/>
      <w:divBdr>
        <w:top w:val="none" w:sz="0" w:space="0" w:color="auto"/>
        <w:left w:val="none" w:sz="0" w:space="0" w:color="auto"/>
        <w:bottom w:val="none" w:sz="0" w:space="0" w:color="auto"/>
        <w:right w:val="none" w:sz="0" w:space="0" w:color="auto"/>
      </w:divBdr>
    </w:div>
    <w:div w:id="1250777441">
      <w:bodyDiv w:val="1"/>
      <w:marLeft w:val="0"/>
      <w:marRight w:val="0"/>
      <w:marTop w:val="0"/>
      <w:marBottom w:val="0"/>
      <w:divBdr>
        <w:top w:val="none" w:sz="0" w:space="0" w:color="auto"/>
        <w:left w:val="none" w:sz="0" w:space="0" w:color="auto"/>
        <w:bottom w:val="none" w:sz="0" w:space="0" w:color="auto"/>
        <w:right w:val="none" w:sz="0" w:space="0" w:color="auto"/>
      </w:divBdr>
    </w:div>
    <w:div w:id="1251886599">
      <w:bodyDiv w:val="1"/>
      <w:marLeft w:val="0"/>
      <w:marRight w:val="0"/>
      <w:marTop w:val="0"/>
      <w:marBottom w:val="0"/>
      <w:divBdr>
        <w:top w:val="none" w:sz="0" w:space="0" w:color="auto"/>
        <w:left w:val="none" w:sz="0" w:space="0" w:color="auto"/>
        <w:bottom w:val="none" w:sz="0" w:space="0" w:color="auto"/>
        <w:right w:val="none" w:sz="0" w:space="0" w:color="auto"/>
      </w:divBdr>
    </w:div>
    <w:div w:id="1253510415">
      <w:bodyDiv w:val="1"/>
      <w:marLeft w:val="0"/>
      <w:marRight w:val="0"/>
      <w:marTop w:val="0"/>
      <w:marBottom w:val="0"/>
      <w:divBdr>
        <w:top w:val="none" w:sz="0" w:space="0" w:color="auto"/>
        <w:left w:val="none" w:sz="0" w:space="0" w:color="auto"/>
        <w:bottom w:val="none" w:sz="0" w:space="0" w:color="auto"/>
        <w:right w:val="none" w:sz="0" w:space="0" w:color="auto"/>
      </w:divBdr>
    </w:div>
    <w:div w:id="1253661547">
      <w:bodyDiv w:val="1"/>
      <w:marLeft w:val="0"/>
      <w:marRight w:val="0"/>
      <w:marTop w:val="0"/>
      <w:marBottom w:val="0"/>
      <w:divBdr>
        <w:top w:val="none" w:sz="0" w:space="0" w:color="auto"/>
        <w:left w:val="none" w:sz="0" w:space="0" w:color="auto"/>
        <w:bottom w:val="none" w:sz="0" w:space="0" w:color="auto"/>
        <w:right w:val="none" w:sz="0" w:space="0" w:color="auto"/>
      </w:divBdr>
    </w:div>
    <w:div w:id="1254120011">
      <w:bodyDiv w:val="1"/>
      <w:marLeft w:val="0"/>
      <w:marRight w:val="0"/>
      <w:marTop w:val="0"/>
      <w:marBottom w:val="0"/>
      <w:divBdr>
        <w:top w:val="none" w:sz="0" w:space="0" w:color="auto"/>
        <w:left w:val="none" w:sz="0" w:space="0" w:color="auto"/>
        <w:bottom w:val="none" w:sz="0" w:space="0" w:color="auto"/>
        <w:right w:val="none" w:sz="0" w:space="0" w:color="auto"/>
      </w:divBdr>
    </w:div>
    <w:div w:id="1255170225">
      <w:bodyDiv w:val="1"/>
      <w:marLeft w:val="0"/>
      <w:marRight w:val="0"/>
      <w:marTop w:val="0"/>
      <w:marBottom w:val="0"/>
      <w:divBdr>
        <w:top w:val="none" w:sz="0" w:space="0" w:color="auto"/>
        <w:left w:val="none" w:sz="0" w:space="0" w:color="auto"/>
        <w:bottom w:val="none" w:sz="0" w:space="0" w:color="auto"/>
        <w:right w:val="none" w:sz="0" w:space="0" w:color="auto"/>
      </w:divBdr>
    </w:div>
    <w:div w:id="1255481002">
      <w:bodyDiv w:val="1"/>
      <w:marLeft w:val="0"/>
      <w:marRight w:val="0"/>
      <w:marTop w:val="0"/>
      <w:marBottom w:val="0"/>
      <w:divBdr>
        <w:top w:val="none" w:sz="0" w:space="0" w:color="auto"/>
        <w:left w:val="none" w:sz="0" w:space="0" w:color="auto"/>
        <w:bottom w:val="none" w:sz="0" w:space="0" w:color="auto"/>
        <w:right w:val="none" w:sz="0" w:space="0" w:color="auto"/>
      </w:divBdr>
    </w:div>
    <w:div w:id="1258053122">
      <w:bodyDiv w:val="1"/>
      <w:marLeft w:val="0"/>
      <w:marRight w:val="0"/>
      <w:marTop w:val="0"/>
      <w:marBottom w:val="0"/>
      <w:divBdr>
        <w:top w:val="none" w:sz="0" w:space="0" w:color="auto"/>
        <w:left w:val="none" w:sz="0" w:space="0" w:color="auto"/>
        <w:bottom w:val="none" w:sz="0" w:space="0" w:color="auto"/>
        <w:right w:val="none" w:sz="0" w:space="0" w:color="auto"/>
      </w:divBdr>
    </w:div>
    <w:div w:id="1258321822">
      <w:bodyDiv w:val="1"/>
      <w:marLeft w:val="0"/>
      <w:marRight w:val="0"/>
      <w:marTop w:val="0"/>
      <w:marBottom w:val="0"/>
      <w:divBdr>
        <w:top w:val="none" w:sz="0" w:space="0" w:color="auto"/>
        <w:left w:val="none" w:sz="0" w:space="0" w:color="auto"/>
        <w:bottom w:val="none" w:sz="0" w:space="0" w:color="auto"/>
        <w:right w:val="none" w:sz="0" w:space="0" w:color="auto"/>
      </w:divBdr>
    </w:div>
    <w:div w:id="1259483687">
      <w:bodyDiv w:val="1"/>
      <w:marLeft w:val="0"/>
      <w:marRight w:val="0"/>
      <w:marTop w:val="0"/>
      <w:marBottom w:val="0"/>
      <w:divBdr>
        <w:top w:val="none" w:sz="0" w:space="0" w:color="auto"/>
        <w:left w:val="none" w:sz="0" w:space="0" w:color="auto"/>
        <w:bottom w:val="none" w:sz="0" w:space="0" w:color="auto"/>
        <w:right w:val="none" w:sz="0" w:space="0" w:color="auto"/>
      </w:divBdr>
    </w:div>
    <w:div w:id="1260718764">
      <w:bodyDiv w:val="1"/>
      <w:marLeft w:val="0"/>
      <w:marRight w:val="0"/>
      <w:marTop w:val="0"/>
      <w:marBottom w:val="0"/>
      <w:divBdr>
        <w:top w:val="none" w:sz="0" w:space="0" w:color="auto"/>
        <w:left w:val="none" w:sz="0" w:space="0" w:color="auto"/>
        <w:bottom w:val="none" w:sz="0" w:space="0" w:color="auto"/>
        <w:right w:val="none" w:sz="0" w:space="0" w:color="auto"/>
      </w:divBdr>
    </w:div>
    <w:div w:id="1261109373">
      <w:bodyDiv w:val="1"/>
      <w:marLeft w:val="0"/>
      <w:marRight w:val="0"/>
      <w:marTop w:val="0"/>
      <w:marBottom w:val="0"/>
      <w:divBdr>
        <w:top w:val="none" w:sz="0" w:space="0" w:color="auto"/>
        <w:left w:val="none" w:sz="0" w:space="0" w:color="auto"/>
        <w:bottom w:val="none" w:sz="0" w:space="0" w:color="auto"/>
        <w:right w:val="none" w:sz="0" w:space="0" w:color="auto"/>
      </w:divBdr>
    </w:div>
    <w:div w:id="1261328889">
      <w:bodyDiv w:val="1"/>
      <w:marLeft w:val="0"/>
      <w:marRight w:val="0"/>
      <w:marTop w:val="0"/>
      <w:marBottom w:val="0"/>
      <w:divBdr>
        <w:top w:val="none" w:sz="0" w:space="0" w:color="auto"/>
        <w:left w:val="none" w:sz="0" w:space="0" w:color="auto"/>
        <w:bottom w:val="none" w:sz="0" w:space="0" w:color="auto"/>
        <w:right w:val="none" w:sz="0" w:space="0" w:color="auto"/>
      </w:divBdr>
    </w:div>
    <w:div w:id="1266420322">
      <w:bodyDiv w:val="1"/>
      <w:marLeft w:val="0"/>
      <w:marRight w:val="0"/>
      <w:marTop w:val="0"/>
      <w:marBottom w:val="0"/>
      <w:divBdr>
        <w:top w:val="none" w:sz="0" w:space="0" w:color="auto"/>
        <w:left w:val="none" w:sz="0" w:space="0" w:color="auto"/>
        <w:bottom w:val="none" w:sz="0" w:space="0" w:color="auto"/>
        <w:right w:val="none" w:sz="0" w:space="0" w:color="auto"/>
      </w:divBdr>
    </w:div>
    <w:div w:id="1266620684">
      <w:bodyDiv w:val="1"/>
      <w:marLeft w:val="0"/>
      <w:marRight w:val="0"/>
      <w:marTop w:val="0"/>
      <w:marBottom w:val="0"/>
      <w:divBdr>
        <w:top w:val="none" w:sz="0" w:space="0" w:color="auto"/>
        <w:left w:val="none" w:sz="0" w:space="0" w:color="auto"/>
        <w:bottom w:val="none" w:sz="0" w:space="0" w:color="auto"/>
        <w:right w:val="none" w:sz="0" w:space="0" w:color="auto"/>
      </w:divBdr>
    </w:div>
    <w:div w:id="1267344410">
      <w:bodyDiv w:val="1"/>
      <w:marLeft w:val="0"/>
      <w:marRight w:val="0"/>
      <w:marTop w:val="0"/>
      <w:marBottom w:val="0"/>
      <w:divBdr>
        <w:top w:val="none" w:sz="0" w:space="0" w:color="auto"/>
        <w:left w:val="none" w:sz="0" w:space="0" w:color="auto"/>
        <w:bottom w:val="none" w:sz="0" w:space="0" w:color="auto"/>
        <w:right w:val="none" w:sz="0" w:space="0" w:color="auto"/>
      </w:divBdr>
    </w:div>
    <w:div w:id="1269586631">
      <w:bodyDiv w:val="1"/>
      <w:marLeft w:val="0"/>
      <w:marRight w:val="0"/>
      <w:marTop w:val="0"/>
      <w:marBottom w:val="0"/>
      <w:divBdr>
        <w:top w:val="none" w:sz="0" w:space="0" w:color="auto"/>
        <w:left w:val="none" w:sz="0" w:space="0" w:color="auto"/>
        <w:bottom w:val="none" w:sz="0" w:space="0" w:color="auto"/>
        <w:right w:val="none" w:sz="0" w:space="0" w:color="auto"/>
      </w:divBdr>
    </w:div>
    <w:div w:id="1270088098">
      <w:bodyDiv w:val="1"/>
      <w:marLeft w:val="0"/>
      <w:marRight w:val="0"/>
      <w:marTop w:val="0"/>
      <w:marBottom w:val="0"/>
      <w:divBdr>
        <w:top w:val="none" w:sz="0" w:space="0" w:color="auto"/>
        <w:left w:val="none" w:sz="0" w:space="0" w:color="auto"/>
        <w:bottom w:val="none" w:sz="0" w:space="0" w:color="auto"/>
        <w:right w:val="none" w:sz="0" w:space="0" w:color="auto"/>
      </w:divBdr>
    </w:div>
    <w:div w:id="1272587557">
      <w:bodyDiv w:val="1"/>
      <w:marLeft w:val="0"/>
      <w:marRight w:val="0"/>
      <w:marTop w:val="0"/>
      <w:marBottom w:val="0"/>
      <w:divBdr>
        <w:top w:val="none" w:sz="0" w:space="0" w:color="auto"/>
        <w:left w:val="none" w:sz="0" w:space="0" w:color="auto"/>
        <w:bottom w:val="none" w:sz="0" w:space="0" w:color="auto"/>
        <w:right w:val="none" w:sz="0" w:space="0" w:color="auto"/>
      </w:divBdr>
    </w:div>
    <w:div w:id="1273050207">
      <w:bodyDiv w:val="1"/>
      <w:marLeft w:val="0"/>
      <w:marRight w:val="0"/>
      <w:marTop w:val="0"/>
      <w:marBottom w:val="0"/>
      <w:divBdr>
        <w:top w:val="none" w:sz="0" w:space="0" w:color="auto"/>
        <w:left w:val="none" w:sz="0" w:space="0" w:color="auto"/>
        <w:bottom w:val="none" w:sz="0" w:space="0" w:color="auto"/>
        <w:right w:val="none" w:sz="0" w:space="0" w:color="auto"/>
      </w:divBdr>
    </w:div>
    <w:div w:id="1273517454">
      <w:bodyDiv w:val="1"/>
      <w:marLeft w:val="0"/>
      <w:marRight w:val="0"/>
      <w:marTop w:val="0"/>
      <w:marBottom w:val="0"/>
      <w:divBdr>
        <w:top w:val="none" w:sz="0" w:space="0" w:color="auto"/>
        <w:left w:val="none" w:sz="0" w:space="0" w:color="auto"/>
        <w:bottom w:val="none" w:sz="0" w:space="0" w:color="auto"/>
        <w:right w:val="none" w:sz="0" w:space="0" w:color="auto"/>
      </w:divBdr>
    </w:div>
    <w:div w:id="1274556750">
      <w:bodyDiv w:val="1"/>
      <w:marLeft w:val="0"/>
      <w:marRight w:val="0"/>
      <w:marTop w:val="0"/>
      <w:marBottom w:val="0"/>
      <w:divBdr>
        <w:top w:val="none" w:sz="0" w:space="0" w:color="auto"/>
        <w:left w:val="none" w:sz="0" w:space="0" w:color="auto"/>
        <w:bottom w:val="none" w:sz="0" w:space="0" w:color="auto"/>
        <w:right w:val="none" w:sz="0" w:space="0" w:color="auto"/>
      </w:divBdr>
    </w:div>
    <w:div w:id="1275330841">
      <w:bodyDiv w:val="1"/>
      <w:marLeft w:val="0"/>
      <w:marRight w:val="0"/>
      <w:marTop w:val="0"/>
      <w:marBottom w:val="0"/>
      <w:divBdr>
        <w:top w:val="none" w:sz="0" w:space="0" w:color="auto"/>
        <w:left w:val="none" w:sz="0" w:space="0" w:color="auto"/>
        <w:bottom w:val="none" w:sz="0" w:space="0" w:color="auto"/>
        <w:right w:val="none" w:sz="0" w:space="0" w:color="auto"/>
      </w:divBdr>
    </w:div>
    <w:div w:id="1277327966">
      <w:bodyDiv w:val="1"/>
      <w:marLeft w:val="0"/>
      <w:marRight w:val="0"/>
      <w:marTop w:val="0"/>
      <w:marBottom w:val="0"/>
      <w:divBdr>
        <w:top w:val="none" w:sz="0" w:space="0" w:color="auto"/>
        <w:left w:val="none" w:sz="0" w:space="0" w:color="auto"/>
        <w:bottom w:val="none" w:sz="0" w:space="0" w:color="auto"/>
        <w:right w:val="none" w:sz="0" w:space="0" w:color="auto"/>
      </w:divBdr>
    </w:div>
    <w:div w:id="1278292943">
      <w:bodyDiv w:val="1"/>
      <w:marLeft w:val="0"/>
      <w:marRight w:val="0"/>
      <w:marTop w:val="0"/>
      <w:marBottom w:val="0"/>
      <w:divBdr>
        <w:top w:val="none" w:sz="0" w:space="0" w:color="auto"/>
        <w:left w:val="none" w:sz="0" w:space="0" w:color="auto"/>
        <w:bottom w:val="none" w:sz="0" w:space="0" w:color="auto"/>
        <w:right w:val="none" w:sz="0" w:space="0" w:color="auto"/>
      </w:divBdr>
    </w:div>
    <w:div w:id="1279139330">
      <w:bodyDiv w:val="1"/>
      <w:marLeft w:val="0"/>
      <w:marRight w:val="0"/>
      <w:marTop w:val="0"/>
      <w:marBottom w:val="0"/>
      <w:divBdr>
        <w:top w:val="none" w:sz="0" w:space="0" w:color="auto"/>
        <w:left w:val="none" w:sz="0" w:space="0" w:color="auto"/>
        <w:bottom w:val="none" w:sz="0" w:space="0" w:color="auto"/>
        <w:right w:val="none" w:sz="0" w:space="0" w:color="auto"/>
      </w:divBdr>
    </w:div>
    <w:div w:id="1279263560">
      <w:bodyDiv w:val="1"/>
      <w:marLeft w:val="0"/>
      <w:marRight w:val="0"/>
      <w:marTop w:val="0"/>
      <w:marBottom w:val="0"/>
      <w:divBdr>
        <w:top w:val="none" w:sz="0" w:space="0" w:color="auto"/>
        <w:left w:val="none" w:sz="0" w:space="0" w:color="auto"/>
        <w:bottom w:val="none" w:sz="0" w:space="0" w:color="auto"/>
        <w:right w:val="none" w:sz="0" w:space="0" w:color="auto"/>
      </w:divBdr>
    </w:div>
    <w:div w:id="1281493662">
      <w:bodyDiv w:val="1"/>
      <w:marLeft w:val="0"/>
      <w:marRight w:val="0"/>
      <w:marTop w:val="0"/>
      <w:marBottom w:val="0"/>
      <w:divBdr>
        <w:top w:val="none" w:sz="0" w:space="0" w:color="auto"/>
        <w:left w:val="none" w:sz="0" w:space="0" w:color="auto"/>
        <w:bottom w:val="none" w:sz="0" w:space="0" w:color="auto"/>
        <w:right w:val="none" w:sz="0" w:space="0" w:color="auto"/>
      </w:divBdr>
    </w:div>
    <w:div w:id="1282302303">
      <w:bodyDiv w:val="1"/>
      <w:marLeft w:val="0"/>
      <w:marRight w:val="0"/>
      <w:marTop w:val="0"/>
      <w:marBottom w:val="0"/>
      <w:divBdr>
        <w:top w:val="none" w:sz="0" w:space="0" w:color="auto"/>
        <w:left w:val="none" w:sz="0" w:space="0" w:color="auto"/>
        <w:bottom w:val="none" w:sz="0" w:space="0" w:color="auto"/>
        <w:right w:val="none" w:sz="0" w:space="0" w:color="auto"/>
      </w:divBdr>
    </w:div>
    <w:div w:id="1283464098">
      <w:bodyDiv w:val="1"/>
      <w:marLeft w:val="0"/>
      <w:marRight w:val="0"/>
      <w:marTop w:val="0"/>
      <w:marBottom w:val="0"/>
      <w:divBdr>
        <w:top w:val="none" w:sz="0" w:space="0" w:color="auto"/>
        <w:left w:val="none" w:sz="0" w:space="0" w:color="auto"/>
        <w:bottom w:val="none" w:sz="0" w:space="0" w:color="auto"/>
        <w:right w:val="none" w:sz="0" w:space="0" w:color="auto"/>
      </w:divBdr>
    </w:div>
    <w:div w:id="1285842060">
      <w:bodyDiv w:val="1"/>
      <w:marLeft w:val="0"/>
      <w:marRight w:val="0"/>
      <w:marTop w:val="0"/>
      <w:marBottom w:val="0"/>
      <w:divBdr>
        <w:top w:val="none" w:sz="0" w:space="0" w:color="auto"/>
        <w:left w:val="none" w:sz="0" w:space="0" w:color="auto"/>
        <w:bottom w:val="none" w:sz="0" w:space="0" w:color="auto"/>
        <w:right w:val="none" w:sz="0" w:space="0" w:color="auto"/>
      </w:divBdr>
    </w:div>
    <w:div w:id="1287738576">
      <w:bodyDiv w:val="1"/>
      <w:marLeft w:val="0"/>
      <w:marRight w:val="0"/>
      <w:marTop w:val="0"/>
      <w:marBottom w:val="0"/>
      <w:divBdr>
        <w:top w:val="none" w:sz="0" w:space="0" w:color="auto"/>
        <w:left w:val="none" w:sz="0" w:space="0" w:color="auto"/>
        <w:bottom w:val="none" w:sz="0" w:space="0" w:color="auto"/>
        <w:right w:val="none" w:sz="0" w:space="0" w:color="auto"/>
      </w:divBdr>
    </w:div>
    <w:div w:id="1292251873">
      <w:bodyDiv w:val="1"/>
      <w:marLeft w:val="0"/>
      <w:marRight w:val="0"/>
      <w:marTop w:val="0"/>
      <w:marBottom w:val="0"/>
      <w:divBdr>
        <w:top w:val="none" w:sz="0" w:space="0" w:color="auto"/>
        <w:left w:val="none" w:sz="0" w:space="0" w:color="auto"/>
        <w:bottom w:val="none" w:sz="0" w:space="0" w:color="auto"/>
        <w:right w:val="none" w:sz="0" w:space="0" w:color="auto"/>
      </w:divBdr>
    </w:div>
    <w:div w:id="1292371010">
      <w:bodyDiv w:val="1"/>
      <w:marLeft w:val="0"/>
      <w:marRight w:val="0"/>
      <w:marTop w:val="0"/>
      <w:marBottom w:val="0"/>
      <w:divBdr>
        <w:top w:val="none" w:sz="0" w:space="0" w:color="auto"/>
        <w:left w:val="none" w:sz="0" w:space="0" w:color="auto"/>
        <w:bottom w:val="none" w:sz="0" w:space="0" w:color="auto"/>
        <w:right w:val="none" w:sz="0" w:space="0" w:color="auto"/>
      </w:divBdr>
    </w:div>
    <w:div w:id="1292708311">
      <w:bodyDiv w:val="1"/>
      <w:marLeft w:val="0"/>
      <w:marRight w:val="0"/>
      <w:marTop w:val="0"/>
      <w:marBottom w:val="0"/>
      <w:divBdr>
        <w:top w:val="none" w:sz="0" w:space="0" w:color="auto"/>
        <w:left w:val="none" w:sz="0" w:space="0" w:color="auto"/>
        <w:bottom w:val="none" w:sz="0" w:space="0" w:color="auto"/>
        <w:right w:val="none" w:sz="0" w:space="0" w:color="auto"/>
      </w:divBdr>
    </w:div>
    <w:div w:id="1294093941">
      <w:bodyDiv w:val="1"/>
      <w:marLeft w:val="0"/>
      <w:marRight w:val="0"/>
      <w:marTop w:val="0"/>
      <w:marBottom w:val="0"/>
      <w:divBdr>
        <w:top w:val="none" w:sz="0" w:space="0" w:color="auto"/>
        <w:left w:val="none" w:sz="0" w:space="0" w:color="auto"/>
        <w:bottom w:val="none" w:sz="0" w:space="0" w:color="auto"/>
        <w:right w:val="none" w:sz="0" w:space="0" w:color="auto"/>
      </w:divBdr>
    </w:div>
    <w:div w:id="1295598484">
      <w:bodyDiv w:val="1"/>
      <w:marLeft w:val="0"/>
      <w:marRight w:val="0"/>
      <w:marTop w:val="0"/>
      <w:marBottom w:val="0"/>
      <w:divBdr>
        <w:top w:val="none" w:sz="0" w:space="0" w:color="auto"/>
        <w:left w:val="none" w:sz="0" w:space="0" w:color="auto"/>
        <w:bottom w:val="none" w:sz="0" w:space="0" w:color="auto"/>
        <w:right w:val="none" w:sz="0" w:space="0" w:color="auto"/>
      </w:divBdr>
    </w:div>
    <w:div w:id="1296910683">
      <w:bodyDiv w:val="1"/>
      <w:marLeft w:val="0"/>
      <w:marRight w:val="0"/>
      <w:marTop w:val="0"/>
      <w:marBottom w:val="0"/>
      <w:divBdr>
        <w:top w:val="none" w:sz="0" w:space="0" w:color="auto"/>
        <w:left w:val="none" w:sz="0" w:space="0" w:color="auto"/>
        <w:bottom w:val="none" w:sz="0" w:space="0" w:color="auto"/>
        <w:right w:val="none" w:sz="0" w:space="0" w:color="auto"/>
      </w:divBdr>
    </w:div>
    <w:div w:id="1297297218">
      <w:bodyDiv w:val="1"/>
      <w:marLeft w:val="0"/>
      <w:marRight w:val="0"/>
      <w:marTop w:val="0"/>
      <w:marBottom w:val="0"/>
      <w:divBdr>
        <w:top w:val="none" w:sz="0" w:space="0" w:color="auto"/>
        <w:left w:val="none" w:sz="0" w:space="0" w:color="auto"/>
        <w:bottom w:val="none" w:sz="0" w:space="0" w:color="auto"/>
        <w:right w:val="none" w:sz="0" w:space="0" w:color="auto"/>
      </w:divBdr>
    </w:div>
    <w:div w:id="1299258540">
      <w:bodyDiv w:val="1"/>
      <w:marLeft w:val="0"/>
      <w:marRight w:val="0"/>
      <w:marTop w:val="0"/>
      <w:marBottom w:val="0"/>
      <w:divBdr>
        <w:top w:val="none" w:sz="0" w:space="0" w:color="auto"/>
        <w:left w:val="none" w:sz="0" w:space="0" w:color="auto"/>
        <w:bottom w:val="none" w:sz="0" w:space="0" w:color="auto"/>
        <w:right w:val="none" w:sz="0" w:space="0" w:color="auto"/>
      </w:divBdr>
    </w:div>
    <w:div w:id="1300723354">
      <w:bodyDiv w:val="1"/>
      <w:marLeft w:val="0"/>
      <w:marRight w:val="0"/>
      <w:marTop w:val="0"/>
      <w:marBottom w:val="0"/>
      <w:divBdr>
        <w:top w:val="none" w:sz="0" w:space="0" w:color="auto"/>
        <w:left w:val="none" w:sz="0" w:space="0" w:color="auto"/>
        <w:bottom w:val="none" w:sz="0" w:space="0" w:color="auto"/>
        <w:right w:val="none" w:sz="0" w:space="0" w:color="auto"/>
      </w:divBdr>
    </w:div>
    <w:div w:id="1302617830">
      <w:bodyDiv w:val="1"/>
      <w:marLeft w:val="0"/>
      <w:marRight w:val="0"/>
      <w:marTop w:val="0"/>
      <w:marBottom w:val="0"/>
      <w:divBdr>
        <w:top w:val="none" w:sz="0" w:space="0" w:color="auto"/>
        <w:left w:val="none" w:sz="0" w:space="0" w:color="auto"/>
        <w:bottom w:val="none" w:sz="0" w:space="0" w:color="auto"/>
        <w:right w:val="none" w:sz="0" w:space="0" w:color="auto"/>
      </w:divBdr>
    </w:div>
    <w:div w:id="1303534911">
      <w:bodyDiv w:val="1"/>
      <w:marLeft w:val="0"/>
      <w:marRight w:val="0"/>
      <w:marTop w:val="0"/>
      <w:marBottom w:val="0"/>
      <w:divBdr>
        <w:top w:val="none" w:sz="0" w:space="0" w:color="auto"/>
        <w:left w:val="none" w:sz="0" w:space="0" w:color="auto"/>
        <w:bottom w:val="none" w:sz="0" w:space="0" w:color="auto"/>
        <w:right w:val="none" w:sz="0" w:space="0" w:color="auto"/>
      </w:divBdr>
    </w:div>
    <w:div w:id="1304773829">
      <w:bodyDiv w:val="1"/>
      <w:marLeft w:val="0"/>
      <w:marRight w:val="0"/>
      <w:marTop w:val="0"/>
      <w:marBottom w:val="0"/>
      <w:divBdr>
        <w:top w:val="none" w:sz="0" w:space="0" w:color="auto"/>
        <w:left w:val="none" w:sz="0" w:space="0" w:color="auto"/>
        <w:bottom w:val="none" w:sz="0" w:space="0" w:color="auto"/>
        <w:right w:val="none" w:sz="0" w:space="0" w:color="auto"/>
      </w:divBdr>
    </w:div>
    <w:div w:id="1306620828">
      <w:bodyDiv w:val="1"/>
      <w:marLeft w:val="0"/>
      <w:marRight w:val="0"/>
      <w:marTop w:val="0"/>
      <w:marBottom w:val="0"/>
      <w:divBdr>
        <w:top w:val="none" w:sz="0" w:space="0" w:color="auto"/>
        <w:left w:val="none" w:sz="0" w:space="0" w:color="auto"/>
        <w:bottom w:val="none" w:sz="0" w:space="0" w:color="auto"/>
        <w:right w:val="none" w:sz="0" w:space="0" w:color="auto"/>
      </w:divBdr>
    </w:div>
    <w:div w:id="1307006401">
      <w:bodyDiv w:val="1"/>
      <w:marLeft w:val="0"/>
      <w:marRight w:val="0"/>
      <w:marTop w:val="0"/>
      <w:marBottom w:val="0"/>
      <w:divBdr>
        <w:top w:val="none" w:sz="0" w:space="0" w:color="auto"/>
        <w:left w:val="none" w:sz="0" w:space="0" w:color="auto"/>
        <w:bottom w:val="none" w:sz="0" w:space="0" w:color="auto"/>
        <w:right w:val="none" w:sz="0" w:space="0" w:color="auto"/>
      </w:divBdr>
    </w:div>
    <w:div w:id="1308129583">
      <w:bodyDiv w:val="1"/>
      <w:marLeft w:val="0"/>
      <w:marRight w:val="0"/>
      <w:marTop w:val="0"/>
      <w:marBottom w:val="0"/>
      <w:divBdr>
        <w:top w:val="none" w:sz="0" w:space="0" w:color="auto"/>
        <w:left w:val="none" w:sz="0" w:space="0" w:color="auto"/>
        <w:bottom w:val="none" w:sz="0" w:space="0" w:color="auto"/>
        <w:right w:val="none" w:sz="0" w:space="0" w:color="auto"/>
      </w:divBdr>
    </w:div>
    <w:div w:id="1308894403">
      <w:bodyDiv w:val="1"/>
      <w:marLeft w:val="0"/>
      <w:marRight w:val="0"/>
      <w:marTop w:val="0"/>
      <w:marBottom w:val="0"/>
      <w:divBdr>
        <w:top w:val="none" w:sz="0" w:space="0" w:color="auto"/>
        <w:left w:val="none" w:sz="0" w:space="0" w:color="auto"/>
        <w:bottom w:val="none" w:sz="0" w:space="0" w:color="auto"/>
        <w:right w:val="none" w:sz="0" w:space="0" w:color="auto"/>
      </w:divBdr>
    </w:div>
    <w:div w:id="1309092437">
      <w:bodyDiv w:val="1"/>
      <w:marLeft w:val="0"/>
      <w:marRight w:val="0"/>
      <w:marTop w:val="0"/>
      <w:marBottom w:val="0"/>
      <w:divBdr>
        <w:top w:val="none" w:sz="0" w:space="0" w:color="auto"/>
        <w:left w:val="none" w:sz="0" w:space="0" w:color="auto"/>
        <w:bottom w:val="none" w:sz="0" w:space="0" w:color="auto"/>
        <w:right w:val="none" w:sz="0" w:space="0" w:color="auto"/>
      </w:divBdr>
    </w:div>
    <w:div w:id="1309749630">
      <w:bodyDiv w:val="1"/>
      <w:marLeft w:val="0"/>
      <w:marRight w:val="0"/>
      <w:marTop w:val="0"/>
      <w:marBottom w:val="0"/>
      <w:divBdr>
        <w:top w:val="none" w:sz="0" w:space="0" w:color="auto"/>
        <w:left w:val="none" w:sz="0" w:space="0" w:color="auto"/>
        <w:bottom w:val="none" w:sz="0" w:space="0" w:color="auto"/>
        <w:right w:val="none" w:sz="0" w:space="0" w:color="auto"/>
      </w:divBdr>
    </w:div>
    <w:div w:id="1310786909">
      <w:bodyDiv w:val="1"/>
      <w:marLeft w:val="0"/>
      <w:marRight w:val="0"/>
      <w:marTop w:val="0"/>
      <w:marBottom w:val="0"/>
      <w:divBdr>
        <w:top w:val="none" w:sz="0" w:space="0" w:color="auto"/>
        <w:left w:val="none" w:sz="0" w:space="0" w:color="auto"/>
        <w:bottom w:val="none" w:sz="0" w:space="0" w:color="auto"/>
        <w:right w:val="none" w:sz="0" w:space="0" w:color="auto"/>
      </w:divBdr>
    </w:div>
    <w:div w:id="1311445620">
      <w:bodyDiv w:val="1"/>
      <w:marLeft w:val="0"/>
      <w:marRight w:val="0"/>
      <w:marTop w:val="0"/>
      <w:marBottom w:val="0"/>
      <w:divBdr>
        <w:top w:val="none" w:sz="0" w:space="0" w:color="auto"/>
        <w:left w:val="none" w:sz="0" w:space="0" w:color="auto"/>
        <w:bottom w:val="none" w:sz="0" w:space="0" w:color="auto"/>
        <w:right w:val="none" w:sz="0" w:space="0" w:color="auto"/>
      </w:divBdr>
    </w:div>
    <w:div w:id="1313947592">
      <w:bodyDiv w:val="1"/>
      <w:marLeft w:val="0"/>
      <w:marRight w:val="0"/>
      <w:marTop w:val="0"/>
      <w:marBottom w:val="0"/>
      <w:divBdr>
        <w:top w:val="none" w:sz="0" w:space="0" w:color="auto"/>
        <w:left w:val="none" w:sz="0" w:space="0" w:color="auto"/>
        <w:bottom w:val="none" w:sz="0" w:space="0" w:color="auto"/>
        <w:right w:val="none" w:sz="0" w:space="0" w:color="auto"/>
      </w:divBdr>
    </w:div>
    <w:div w:id="1316952056">
      <w:bodyDiv w:val="1"/>
      <w:marLeft w:val="0"/>
      <w:marRight w:val="0"/>
      <w:marTop w:val="0"/>
      <w:marBottom w:val="0"/>
      <w:divBdr>
        <w:top w:val="none" w:sz="0" w:space="0" w:color="auto"/>
        <w:left w:val="none" w:sz="0" w:space="0" w:color="auto"/>
        <w:bottom w:val="none" w:sz="0" w:space="0" w:color="auto"/>
        <w:right w:val="none" w:sz="0" w:space="0" w:color="auto"/>
      </w:divBdr>
    </w:div>
    <w:div w:id="1318531088">
      <w:bodyDiv w:val="1"/>
      <w:marLeft w:val="0"/>
      <w:marRight w:val="0"/>
      <w:marTop w:val="0"/>
      <w:marBottom w:val="0"/>
      <w:divBdr>
        <w:top w:val="none" w:sz="0" w:space="0" w:color="auto"/>
        <w:left w:val="none" w:sz="0" w:space="0" w:color="auto"/>
        <w:bottom w:val="none" w:sz="0" w:space="0" w:color="auto"/>
        <w:right w:val="none" w:sz="0" w:space="0" w:color="auto"/>
      </w:divBdr>
    </w:div>
    <w:div w:id="1319335779">
      <w:bodyDiv w:val="1"/>
      <w:marLeft w:val="0"/>
      <w:marRight w:val="0"/>
      <w:marTop w:val="0"/>
      <w:marBottom w:val="0"/>
      <w:divBdr>
        <w:top w:val="none" w:sz="0" w:space="0" w:color="auto"/>
        <w:left w:val="none" w:sz="0" w:space="0" w:color="auto"/>
        <w:bottom w:val="none" w:sz="0" w:space="0" w:color="auto"/>
        <w:right w:val="none" w:sz="0" w:space="0" w:color="auto"/>
      </w:divBdr>
    </w:div>
    <w:div w:id="1319730486">
      <w:bodyDiv w:val="1"/>
      <w:marLeft w:val="0"/>
      <w:marRight w:val="0"/>
      <w:marTop w:val="0"/>
      <w:marBottom w:val="0"/>
      <w:divBdr>
        <w:top w:val="none" w:sz="0" w:space="0" w:color="auto"/>
        <w:left w:val="none" w:sz="0" w:space="0" w:color="auto"/>
        <w:bottom w:val="none" w:sz="0" w:space="0" w:color="auto"/>
        <w:right w:val="none" w:sz="0" w:space="0" w:color="auto"/>
      </w:divBdr>
    </w:div>
    <w:div w:id="1319766509">
      <w:bodyDiv w:val="1"/>
      <w:marLeft w:val="0"/>
      <w:marRight w:val="0"/>
      <w:marTop w:val="0"/>
      <w:marBottom w:val="0"/>
      <w:divBdr>
        <w:top w:val="none" w:sz="0" w:space="0" w:color="auto"/>
        <w:left w:val="none" w:sz="0" w:space="0" w:color="auto"/>
        <w:bottom w:val="none" w:sz="0" w:space="0" w:color="auto"/>
        <w:right w:val="none" w:sz="0" w:space="0" w:color="auto"/>
      </w:divBdr>
    </w:div>
    <w:div w:id="1323922479">
      <w:bodyDiv w:val="1"/>
      <w:marLeft w:val="0"/>
      <w:marRight w:val="0"/>
      <w:marTop w:val="0"/>
      <w:marBottom w:val="0"/>
      <w:divBdr>
        <w:top w:val="none" w:sz="0" w:space="0" w:color="auto"/>
        <w:left w:val="none" w:sz="0" w:space="0" w:color="auto"/>
        <w:bottom w:val="none" w:sz="0" w:space="0" w:color="auto"/>
        <w:right w:val="none" w:sz="0" w:space="0" w:color="auto"/>
      </w:divBdr>
    </w:div>
    <w:div w:id="1324117325">
      <w:bodyDiv w:val="1"/>
      <w:marLeft w:val="0"/>
      <w:marRight w:val="0"/>
      <w:marTop w:val="0"/>
      <w:marBottom w:val="0"/>
      <w:divBdr>
        <w:top w:val="none" w:sz="0" w:space="0" w:color="auto"/>
        <w:left w:val="none" w:sz="0" w:space="0" w:color="auto"/>
        <w:bottom w:val="none" w:sz="0" w:space="0" w:color="auto"/>
        <w:right w:val="none" w:sz="0" w:space="0" w:color="auto"/>
      </w:divBdr>
    </w:div>
    <w:div w:id="1324236598">
      <w:bodyDiv w:val="1"/>
      <w:marLeft w:val="0"/>
      <w:marRight w:val="0"/>
      <w:marTop w:val="0"/>
      <w:marBottom w:val="0"/>
      <w:divBdr>
        <w:top w:val="none" w:sz="0" w:space="0" w:color="auto"/>
        <w:left w:val="none" w:sz="0" w:space="0" w:color="auto"/>
        <w:bottom w:val="none" w:sz="0" w:space="0" w:color="auto"/>
        <w:right w:val="none" w:sz="0" w:space="0" w:color="auto"/>
      </w:divBdr>
    </w:div>
    <w:div w:id="1325208698">
      <w:bodyDiv w:val="1"/>
      <w:marLeft w:val="0"/>
      <w:marRight w:val="0"/>
      <w:marTop w:val="0"/>
      <w:marBottom w:val="0"/>
      <w:divBdr>
        <w:top w:val="none" w:sz="0" w:space="0" w:color="auto"/>
        <w:left w:val="none" w:sz="0" w:space="0" w:color="auto"/>
        <w:bottom w:val="none" w:sz="0" w:space="0" w:color="auto"/>
        <w:right w:val="none" w:sz="0" w:space="0" w:color="auto"/>
      </w:divBdr>
    </w:div>
    <w:div w:id="1325740014">
      <w:bodyDiv w:val="1"/>
      <w:marLeft w:val="0"/>
      <w:marRight w:val="0"/>
      <w:marTop w:val="0"/>
      <w:marBottom w:val="0"/>
      <w:divBdr>
        <w:top w:val="none" w:sz="0" w:space="0" w:color="auto"/>
        <w:left w:val="none" w:sz="0" w:space="0" w:color="auto"/>
        <w:bottom w:val="none" w:sz="0" w:space="0" w:color="auto"/>
        <w:right w:val="none" w:sz="0" w:space="0" w:color="auto"/>
      </w:divBdr>
    </w:div>
    <w:div w:id="1326275205">
      <w:bodyDiv w:val="1"/>
      <w:marLeft w:val="0"/>
      <w:marRight w:val="0"/>
      <w:marTop w:val="0"/>
      <w:marBottom w:val="0"/>
      <w:divBdr>
        <w:top w:val="none" w:sz="0" w:space="0" w:color="auto"/>
        <w:left w:val="none" w:sz="0" w:space="0" w:color="auto"/>
        <w:bottom w:val="none" w:sz="0" w:space="0" w:color="auto"/>
        <w:right w:val="none" w:sz="0" w:space="0" w:color="auto"/>
      </w:divBdr>
    </w:div>
    <w:div w:id="1326713293">
      <w:bodyDiv w:val="1"/>
      <w:marLeft w:val="0"/>
      <w:marRight w:val="0"/>
      <w:marTop w:val="0"/>
      <w:marBottom w:val="0"/>
      <w:divBdr>
        <w:top w:val="none" w:sz="0" w:space="0" w:color="auto"/>
        <w:left w:val="none" w:sz="0" w:space="0" w:color="auto"/>
        <w:bottom w:val="none" w:sz="0" w:space="0" w:color="auto"/>
        <w:right w:val="none" w:sz="0" w:space="0" w:color="auto"/>
      </w:divBdr>
    </w:div>
    <w:div w:id="1327201581">
      <w:bodyDiv w:val="1"/>
      <w:marLeft w:val="0"/>
      <w:marRight w:val="0"/>
      <w:marTop w:val="0"/>
      <w:marBottom w:val="0"/>
      <w:divBdr>
        <w:top w:val="none" w:sz="0" w:space="0" w:color="auto"/>
        <w:left w:val="none" w:sz="0" w:space="0" w:color="auto"/>
        <w:bottom w:val="none" w:sz="0" w:space="0" w:color="auto"/>
        <w:right w:val="none" w:sz="0" w:space="0" w:color="auto"/>
      </w:divBdr>
    </w:div>
    <w:div w:id="1328367049">
      <w:bodyDiv w:val="1"/>
      <w:marLeft w:val="0"/>
      <w:marRight w:val="0"/>
      <w:marTop w:val="0"/>
      <w:marBottom w:val="0"/>
      <w:divBdr>
        <w:top w:val="none" w:sz="0" w:space="0" w:color="auto"/>
        <w:left w:val="none" w:sz="0" w:space="0" w:color="auto"/>
        <w:bottom w:val="none" w:sz="0" w:space="0" w:color="auto"/>
        <w:right w:val="none" w:sz="0" w:space="0" w:color="auto"/>
      </w:divBdr>
    </w:div>
    <w:div w:id="1331904451">
      <w:bodyDiv w:val="1"/>
      <w:marLeft w:val="0"/>
      <w:marRight w:val="0"/>
      <w:marTop w:val="0"/>
      <w:marBottom w:val="0"/>
      <w:divBdr>
        <w:top w:val="none" w:sz="0" w:space="0" w:color="auto"/>
        <w:left w:val="none" w:sz="0" w:space="0" w:color="auto"/>
        <w:bottom w:val="none" w:sz="0" w:space="0" w:color="auto"/>
        <w:right w:val="none" w:sz="0" w:space="0" w:color="auto"/>
      </w:divBdr>
    </w:div>
    <w:div w:id="1332635291">
      <w:bodyDiv w:val="1"/>
      <w:marLeft w:val="0"/>
      <w:marRight w:val="0"/>
      <w:marTop w:val="0"/>
      <w:marBottom w:val="0"/>
      <w:divBdr>
        <w:top w:val="none" w:sz="0" w:space="0" w:color="auto"/>
        <w:left w:val="none" w:sz="0" w:space="0" w:color="auto"/>
        <w:bottom w:val="none" w:sz="0" w:space="0" w:color="auto"/>
        <w:right w:val="none" w:sz="0" w:space="0" w:color="auto"/>
      </w:divBdr>
    </w:div>
    <w:div w:id="1332951803">
      <w:bodyDiv w:val="1"/>
      <w:marLeft w:val="0"/>
      <w:marRight w:val="0"/>
      <w:marTop w:val="0"/>
      <w:marBottom w:val="0"/>
      <w:divBdr>
        <w:top w:val="none" w:sz="0" w:space="0" w:color="auto"/>
        <w:left w:val="none" w:sz="0" w:space="0" w:color="auto"/>
        <w:bottom w:val="none" w:sz="0" w:space="0" w:color="auto"/>
        <w:right w:val="none" w:sz="0" w:space="0" w:color="auto"/>
      </w:divBdr>
    </w:div>
    <w:div w:id="1336420619">
      <w:bodyDiv w:val="1"/>
      <w:marLeft w:val="0"/>
      <w:marRight w:val="0"/>
      <w:marTop w:val="0"/>
      <w:marBottom w:val="0"/>
      <w:divBdr>
        <w:top w:val="none" w:sz="0" w:space="0" w:color="auto"/>
        <w:left w:val="none" w:sz="0" w:space="0" w:color="auto"/>
        <w:bottom w:val="none" w:sz="0" w:space="0" w:color="auto"/>
        <w:right w:val="none" w:sz="0" w:space="0" w:color="auto"/>
      </w:divBdr>
    </w:div>
    <w:div w:id="1337461621">
      <w:bodyDiv w:val="1"/>
      <w:marLeft w:val="0"/>
      <w:marRight w:val="0"/>
      <w:marTop w:val="0"/>
      <w:marBottom w:val="0"/>
      <w:divBdr>
        <w:top w:val="none" w:sz="0" w:space="0" w:color="auto"/>
        <w:left w:val="none" w:sz="0" w:space="0" w:color="auto"/>
        <w:bottom w:val="none" w:sz="0" w:space="0" w:color="auto"/>
        <w:right w:val="none" w:sz="0" w:space="0" w:color="auto"/>
      </w:divBdr>
    </w:div>
    <w:div w:id="1338271075">
      <w:bodyDiv w:val="1"/>
      <w:marLeft w:val="0"/>
      <w:marRight w:val="0"/>
      <w:marTop w:val="0"/>
      <w:marBottom w:val="0"/>
      <w:divBdr>
        <w:top w:val="none" w:sz="0" w:space="0" w:color="auto"/>
        <w:left w:val="none" w:sz="0" w:space="0" w:color="auto"/>
        <w:bottom w:val="none" w:sz="0" w:space="0" w:color="auto"/>
        <w:right w:val="none" w:sz="0" w:space="0" w:color="auto"/>
      </w:divBdr>
    </w:div>
    <w:div w:id="1338730740">
      <w:bodyDiv w:val="1"/>
      <w:marLeft w:val="0"/>
      <w:marRight w:val="0"/>
      <w:marTop w:val="0"/>
      <w:marBottom w:val="0"/>
      <w:divBdr>
        <w:top w:val="none" w:sz="0" w:space="0" w:color="auto"/>
        <w:left w:val="none" w:sz="0" w:space="0" w:color="auto"/>
        <w:bottom w:val="none" w:sz="0" w:space="0" w:color="auto"/>
        <w:right w:val="none" w:sz="0" w:space="0" w:color="auto"/>
      </w:divBdr>
    </w:div>
    <w:div w:id="1339502669">
      <w:bodyDiv w:val="1"/>
      <w:marLeft w:val="0"/>
      <w:marRight w:val="0"/>
      <w:marTop w:val="0"/>
      <w:marBottom w:val="0"/>
      <w:divBdr>
        <w:top w:val="none" w:sz="0" w:space="0" w:color="auto"/>
        <w:left w:val="none" w:sz="0" w:space="0" w:color="auto"/>
        <w:bottom w:val="none" w:sz="0" w:space="0" w:color="auto"/>
        <w:right w:val="none" w:sz="0" w:space="0" w:color="auto"/>
      </w:divBdr>
    </w:div>
    <w:div w:id="1341271988">
      <w:bodyDiv w:val="1"/>
      <w:marLeft w:val="0"/>
      <w:marRight w:val="0"/>
      <w:marTop w:val="0"/>
      <w:marBottom w:val="0"/>
      <w:divBdr>
        <w:top w:val="none" w:sz="0" w:space="0" w:color="auto"/>
        <w:left w:val="none" w:sz="0" w:space="0" w:color="auto"/>
        <w:bottom w:val="none" w:sz="0" w:space="0" w:color="auto"/>
        <w:right w:val="none" w:sz="0" w:space="0" w:color="auto"/>
      </w:divBdr>
    </w:div>
    <w:div w:id="1342047360">
      <w:bodyDiv w:val="1"/>
      <w:marLeft w:val="0"/>
      <w:marRight w:val="0"/>
      <w:marTop w:val="0"/>
      <w:marBottom w:val="0"/>
      <w:divBdr>
        <w:top w:val="none" w:sz="0" w:space="0" w:color="auto"/>
        <w:left w:val="none" w:sz="0" w:space="0" w:color="auto"/>
        <w:bottom w:val="none" w:sz="0" w:space="0" w:color="auto"/>
        <w:right w:val="none" w:sz="0" w:space="0" w:color="auto"/>
      </w:divBdr>
    </w:div>
    <w:div w:id="1342321209">
      <w:bodyDiv w:val="1"/>
      <w:marLeft w:val="0"/>
      <w:marRight w:val="0"/>
      <w:marTop w:val="0"/>
      <w:marBottom w:val="0"/>
      <w:divBdr>
        <w:top w:val="none" w:sz="0" w:space="0" w:color="auto"/>
        <w:left w:val="none" w:sz="0" w:space="0" w:color="auto"/>
        <w:bottom w:val="none" w:sz="0" w:space="0" w:color="auto"/>
        <w:right w:val="none" w:sz="0" w:space="0" w:color="auto"/>
      </w:divBdr>
    </w:div>
    <w:div w:id="1342779904">
      <w:bodyDiv w:val="1"/>
      <w:marLeft w:val="0"/>
      <w:marRight w:val="0"/>
      <w:marTop w:val="0"/>
      <w:marBottom w:val="0"/>
      <w:divBdr>
        <w:top w:val="none" w:sz="0" w:space="0" w:color="auto"/>
        <w:left w:val="none" w:sz="0" w:space="0" w:color="auto"/>
        <w:bottom w:val="none" w:sz="0" w:space="0" w:color="auto"/>
        <w:right w:val="none" w:sz="0" w:space="0" w:color="auto"/>
      </w:divBdr>
    </w:div>
    <w:div w:id="1343554935">
      <w:bodyDiv w:val="1"/>
      <w:marLeft w:val="0"/>
      <w:marRight w:val="0"/>
      <w:marTop w:val="0"/>
      <w:marBottom w:val="0"/>
      <w:divBdr>
        <w:top w:val="none" w:sz="0" w:space="0" w:color="auto"/>
        <w:left w:val="none" w:sz="0" w:space="0" w:color="auto"/>
        <w:bottom w:val="none" w:sz="0" w:space="0" w:color="auto"/>
        <w:right w:val="none" w:sz="0" w:space="0" w:color="auto"/>
      </w:divBdr>
    </w:div>
    <w:div w:id="1343627700">
      <w:bodyDiv w:val="1"/>
      <w:marLeft w:val="0"/>
      <w:marRight w:val="0"/>
      <w:marTop w:val="0"/>
      <w:marBottom w:val="0"/>
      <w:divBdr>
        <w:top w:val="none" w:sz="0" w:space="0" w:color="auto"/>
        <w:left w:val="none" w:sz="0" w:space="0" w:color="auto"/>
        <w:bottom w:val="none" w:sz="0" w:space="0" w:color="auto"/>
        <w:right w:val="none" w:sz="0" w:space="0" w:color="auto"/>
      </w:divBdr>
    </w:div>
    <w:div w:id="1343900542">
      <w:bodyDiv w:val="1"/>
      <w:marLeft w:val="0"/>
      <w:marRight w:val="0"/>
      <w:marTop w:val="0"/>
      <w:marBottom w:val="0"/>
      <w:divBdr>
        <w:top w:val="none" w:sz="0" w:space="0" w:color="auto"/>
        <w:left w:val="none" w:sz="0" w:space="0" w:color="auto"/>
        <w:bottom w:val="none" w:sz="0" w:space="0" w:color="auto"/>
        <w:right w:val="none" w:sz="0" w:space="0" w:color="auto"/>
      </w:divBdr>
    </w:div>
    <w:div w:id="1344896964">
      <w:bodyDiv w:val="1"/>
      <w:marLeft w:val="0"/>
      <w:marRight w:val="0"/>
      <w:marTop w:val="0"/>
      <w:marBottom w:val="0"/>
      <w:divBdr>
        <w:top w:val="none" w:sz="0" w:space="0" w:color="auto"/>
        <w:left w:val="none" w:sz="0" w:space="0" w:color="auto"/>
        <w:bottom w:val="none" w:sz="0" w:space="0" w:color="auto"/>
        <w:right w:val="none" w:sz="0" w:space="0" w:color="auto"/>
      </w:divBdr>
    </w:div>
    <w:div w:id="1348823645">
      <w:bodyDiv w:val="1"/>
      <w:marLeft w:val="0"/>
      <w:marRight w:val="0"/>
      <w:marTop w:val="0"/>
      <w:marBottom w:val="0"/>
      <w:divBdr>
        <w:top w:val="none" w:sz="0" w:space="0" w:color="auto"/>
        <w:left w:val="none" w:sz="0" w:space="0" w:color="auto"/>
        <w:bottom w:val="none" w:sz="0" w:space="0" w:color="auto"/>
        <w:right w:val="none" w:sz="0" w:space="0" w:color="auto"/>
      </w:divBdr>
    </w:div>
    <w:div w:id="1350134056">
      <w:bodyDiv w:val="1"/>
      <w:marLeft w:val="0"/>
      <w:marRight w:val="0"/>
      <w:marTop w:val="0"/>
      <w:marBottom w:val="0"/>
      <w:divBdr>
        <w:top w:val="none" w:sz="0" w:space="0" w:color="auto"/>
        <w:left w:val="none" w:sz="0" w:space="0" w:color="auto"/>
        <w:bottom w:val="none" w:sz="0" w:space="0" w:color="auto"/>
        <w:right w:val="none" w:sz="0" w:space="0" w:color="auto"/>
      </w:divBdr>
    </w:div>
    <w:div w:id="1350597374">
      <w:bodyDiv w:val="1"/>
      <w:marLeft w:val="0"/>
      <w:marRight w:val="0"/>
      <w:marTop w:val="0"/>
      <w:marBottom w:val="0"/>
      <w:divBdr>
        <w:top w:val="none" w:sz="0" w:space="0" w:color="auto"/>
        <w:left w:val="none" w:sz="0" w:space="0" w:color="auto"/>
        <w:bottom w:val="none" w:sz="0" w:space="0" w:color="auto"/>
        <w:right w:val="none" w:sz="0" w:space="0" w:color="auto"/>
      </w:divBdr>
    </w:div>
    <w:div w:id="1350831836">
      <w:bodyDiv w:val="1"/>
      <w:marLeft w:val="0"/>
      <w:marRight w:val="0"/>
      <w:marTop w:val="0"/>
      <w:marBottom w:val="0"/>
      <w:divBdr>
        <w:top w:val="none" w:sz="0" w:space="0" w:color="auto"/>
        <w:left w:val="none" w:sz="0" w:space="0" w:color="auto"/>
        <w:bottom w:val="none" w:sz="0" w:space="0" w:color="auto"/>
        <w:right w:val="none" w:sz="0" w:space="0" w:color="auto"/>
      </w:divBdr>
    </w:div>
    <w:div w:id="1352338788">
      <w:bodyDiv w:val="1"/>
      <w:marLeft w:val="0"/>
      <w:marRight w:val="0"/>
      <w:marTop w:val="0"/>
      <w:marBottom w:val="0"/>
      <w:divBdr>
        <w:top w:val="none" w:sz="0" w:space="0" w:color="auto"/>
        <w:left w:val="none" w:sz="0" w:space="0" w:color="auto"/>
        <w:bottom w:val="none" w:sz="0" w:space="0" w:color="auto"/>
        <w:right w:val="none" w:sz="0" w:space="0" w:color="auto"/>
      </w:divBdr>
    </w:div>
    <w:div w:id="1354041500">
      <w:bodyDiv w:val="1"/>
      <w:marLeft w:val="0"/>
      <w:marRight w:val="0"/>
      <w:marTop w:val="0"/>
      <w:marBottom w:val="0"/>
      <w:divBdr>
        <w:top w:val="none" w:sz="0" w:space="0" w:color="auto"/>
        <w:left w:val="none" w:sz="0" w:space="0" w:color="auto"/>
        <w:bottom w:val="none" w:sz="0" w:space="0" w:color="auto"/>
        <w:right w:val="none" w:sz="0" w:space="0" w:color="auto"/>
      </w:divBdr>
    </w:div>
    <w:div w:id="1356615317">
      <w:bodyDiv w:val="1"/>
      <w:marLeft w:val="0"/>
      <w:marRight w:val="0"/>
      <w:marTop w:val="0"/>
      <w:marBottom w:val="0"/>
      <w:divBdr>
        <w:top w:val="none" w:sz="0" w:space="0" w:color="auto"/>
        <w:left w:val="none" w:sz="0" w:space="0" w:color="auto"/>
        <w:bottom w:val="none" w:sz="0" w:space="0" w:color="auto"/>
        <w:right w:val="none" w:sz="0" w:space="0" w:color="auto"/>
      </w:divBdr>
    </w:div>
    <w:div w:id="1356887449">
      <w:bodyDiv w:val="1"/>
      <w:marLeft w:val="0"/>
      <w:marRight w:val="0"/>
      <w:marTop w:val="0"/>
      <w:marBottom w:val="0"/>
      <w:divBdr>
        <w:top w:val="none" w:sz="0" w:space="0" w:color="auto"/>
        <w:left w:val="none" w:sz="0" w:space="0" w:color="auto"/>
        <w:bottom w:val="none" w:sz="0" w:space="0" w:color="auto"/>
        <w:right w:val="none" w:sz="0" w:space="0" w:color="auto"/>
      </w:divBdr>
    </w:div>
    <w:div w:id="1358241366">
      <w:bodyDiv w:val="1"/>
      <w:marLeft w:val="0"/>
      <w:marRight w:val="0"/>
      <w:marTop w:val="0"/>
      <w:marBottom w:val="0"/>
      <w:divBdr>
        <w:top w:val="none" w:sz="0" w:space="0" w:color="auto"/>
        <w:left w:val="none" w:sz="0" w:space="0" w:color="auto"/>
        <w:bottom w:val="none" w:sz="0" w:space="0" w:color="auto"/>
        <w:right w:val="none" w:sz="0" w:space="0" w:color="auto"/>
      </w:divBdr>
    </w:div>
    <w:div w:id="1359356813">
      <w:bodyDiv w:val="1"/>
      <w:marLeft w:val="0"/>
      <w:marRight w:val="0"/>
      <w:marTop w:val="0"/>
      <w:marBottom w:val="0"/>
      <w:divBdr>
        <w:top w:val="none" w:sz="0" w:space="0" w:color="auto"/>
        <w:left w:val="none" w:sz="0" w:space="0" w:color="auto"/>
        <w:bottom w:val="none" w:sz="0" w:space="0" w:color="auto"/>
        <w:right w:val="none" w:sz="0" w:space="0" w:color="auto"/>
      </w:divBdr>
    </w:div>
    <w:div w:id="1360010152">
      <w:bodyDiv w:val="1"/>
      <w:marLeft w:val="0"/>
      <w:marRight w:val="0"/>
      <w:marTop w:val="0"/>
      <w:marBottom w:val="0"/>
      <w:divBdr>
        <w:top w:val="none" w:sz="0" w:space="0" w:color="auto"/>
        <w:left w:val="none" w:sz="0" w:space="0" w:color="auto"/>
        <w:bottom w:val="none" w:sz="0" w:space="0" w:color="auto"/>
        <w:right w:val="none" w:sz="0" w:space="0" w:color="auto"/>
      </w:divBdr>
    </w:div>
    <w:div w:id="1361738004">
      <w:bodyDiv w:val="1"/>
      <w:marLeft w:val="0"/>
      <w:marRight w:val="0"/>
      <w:marTop w:val="0"/>
      <w:marBottom w:val="0"/>
      <w:divBdr>
        <w:top w:val="none" w:sz="0" w:space="0" w:color="auto"/>
        <w:left w:val="none" w:sz="0" w:space="0" w:color="auto"/>
        <w:bottom w:val="none" w:sz="0" w:space="0" w:color="auto"/>
        <w:right w:val="none" w:sz="0" w:space="0" w:color="auto"/>
      </w:divBdr>
    </w:div>
    <w:div w:id="1362054219">
      <w:bodyDiv w:val="1"/>
      <w:marLeft w:val="0"/>
      <w:marRight w:val="0"/>
      <w:marTop w:val="0"/>
      <w:marBottom w:val="0"/>
      <w:divBdr>
        <w:top w:val="none" w:sz="0" w:space="0" w:color="auto"/>
        <w:left w:val="none" w:sz="0" w:space="0" w:color="auto"/>
        <w:bottom w:val="none" w:sz="0" w:space="0" w:color="auto"/>
        <w:right w:val="none" w:sz="0" w:space="0" w:color="auto"/>
      </w:divBdr>
    </w:div>
    <w:div w:id="1363289820">
      <w:bodyDiv w:val="1"/>
      <w:marLeft w:val="0"/>
      <w:marRight w:val="0"/>
      <w:marTop w:val="0"/>
      <w:marBottom w:val="0"/>
      <w:divBdr>
        <w:top w:val="none" w:sz="0" w:space="0" w:color="auto"/>
        <w:left w:val="none" w:sz="0" w:space="0" w:color="auto"/>
        <w:bottom w:val="none" w:sz="0" w:space="0" w:color="auto"/>
        <w:right w:val="none" w:sz="0" w:space="0" w:color="auto"/>
      </w:divBdr>
    </w:div>
    <w:div w:id="1366754999">
      <w:bodyDiv w:val="1"/>
      <w:marLeft w:val="0"/>
      <w:marRight w:val="0"/>
      <w:marTop w:val="0"/>
      <w:marBottom w:val="0"/>
      <w:divBdr>
        <w:top w:val="none" w:sz="0" w:space="0" w:color="auto"/>
        <w:left w:val="none" w:sz="0" w:space="0" w:color="auto"/>
        <w:bottom w:val="none" w:sz="0" w:space="0" w:color="auto"/>
        <w:right w:val="none" w:sz="0" w:space="0" w:color="auto"/>
      </w:divBdr>
    </w:div>
    <w:div w:id="1369186012">
      <w:bodyDiv w:val="1"/>
      <w:marLeft w:val="0"/>
      <w:marRight w:val="0"/>
      <w:marTop w:val="0"/>
      <w:marBottom w:val="0"/>
      <w:divBdr>
        <w:top w:val="none" w:sz="0" w:space="0" w:color="auto"/>
        <w:left w:val="none" w:sz="0" w:space="0" w:color="auto"/>
        <w:bottom w:val="none" w:sz="0" w:space="0" w:color="auto"/>
        <w:right w:val="none" w:sz="0" w:space="0" w:color="auto"/>
      </w:divBdr>
    </w:div>
    <w:div w:id="1370109211">
      <w:bodyDiv w:val="1"/>
      <w:marLeft w:val="0"/>
      <w:marRight w:val="0"/>
      <w:marTop w:val="0"/>
      <w:marBottom w:val="0"/>
      <w:divBdr>
        <w:top w:val="none" w:sz="0" w:space="0" w:color="auto"/>
        <w:left w:val="none" w:sz="0" w:space="0" w:color="auto"/>
        <w:bottom w:val="none" w:sz="0" w:space="0" w:color="auto"/>
        <w:right w:val="none" w:sz="0" w:space="0" w:color="auto"/>
      </w:divBdr>
    </w:div>
    <w:div w:id="1370455600">
      <w:bodyDiv w:val="1"/>
      <w:marLeft w:val="0"/>
      <w:marRight w:val="0"/>
      <w:marTop w:val="0"/>
      <w:marBottom w:val="0"/>
      <w:divBdr>
        <w:top w:val="none" w:sz="0" w:space="0" w:color="auto"/>
        <w:left w:val="none" w:sz="0" w:space="0" w:color="auto"/>
        <w:bottom w:val="none" w:sz="0" w:space="0" w:color="auto"/>
        <w:right w:val="none" w:sz="0" w:space="0" w:color="auto"/>
      </w:divBdr>
    </w:div>
    <w:div w:id="1371297427">
      <w:bodyDiv w:val="1"/>
      <w:marLeft w:val="0"/>
      <w:marRight w:val="0"/>
      <w:marTop w:val="0"/>
      <w:marBottom w:val="0"/>
      <w:divBdr>
        <w:top w:val="none" w:sz="0" w:space="0" w:color="auto"/>
        <w:left w:val="none" w:sz="0" w:space="0" w:color="auto"/>
        <w:bottom w:val="none" w:sz="0" w:space="0" w:color="auto"/>
        <w:right w:val="none" w:sz="0" w:space="0" w:color="auto"/>
      </w:divBdr>
    </w:div>
    <w:div w:id="1371413336">
      <w:bodyDiv w:val="1"/>
      <w:marLeft w:val="0"/>
      <w:marRight w:val="0"/>
      <w:marTop w:val="0"/>
      <w:marBottom w:val="0"/>
      <w:divBdr>
        <w:top w:val="none" w:sz="0" w:space="0" w:color="auto"/>
        <w:left w:val="none" w:sz="0" w:space="0" w:color="auto"/>
        <w:bottom w:val="none" w:sz="0" w:space="0" w:color="auto"/>
        <w:right w:val="none" w:sz="0" w:space="0" w:color="auto"/>
      </w:divBdr>
    </w:div>
    <w:div w:id="1371877373">
      <w:bodyDiv w:val="1"/>
      <w:marLeft w:val="0"/>
      <w:marRight w:val="0"/>
      <w:marTop w:val="0"/>
      <w:marBottom w:val="0"/>
      <w:divBdr>
        <w:top w:val="none" w:sz="0" w:space="0" w:color="auto"/>
        <w:left w:val="none" w:sz="0" w:space="0" w:color="auto"/>
        <w:bottom w:val="none" w:sz="0" w:space="0" w:color="auto"/>
        <w:right w:val="none" w:sz="0" w:space="0" w:color="auto"/>
      </w:divBdr>
    </w:div>
    <w:div w:id="1372415305">
      <w:bodyDiv w:val="1"/>
      <w:marLeft w:val="0"/>
      <w:marRight w:val="0"/>
      <w:marTop w:val="0"/>
      <w:marBottom w:val="0"/>
      <w:divBdr>
        <w:top w:val="none" w:sz="0" w:space="0" w:color="auto"/>
        <w:left w:val="none" w:sz="0" w:space="0" w:color="auto"/>
        <w:bottom w:val="none" w:sz="0" w:space="0" w:color="auto"/>
        <w:right w:val="none" w:sz="0" w:space="0" w:color="auto"/>
      </w:divBdr>
    </w:div>
    <w:div w:id="1372923766">
      <w:bodyDiv w:val="1"/>
      <w:marLeft w:val="0"/>
      <w:marRight w:val="0"/>
      <w:marTop w:val="0"/>
      <w:marBottom w:val="0"/>
      <w:divBdr>
        <w:top w:val="none" w:sz="0" w:space="0" w:color="auto"/>
        <w:left w:val="none" w:sz="0" w:space="0" w:color="auto"/>
        <w:bottom w:val="none" w:sz="0" w:space="0" w:color="auto"/>
        <w:right w:val="none" w:sz="0" w:space="0" w:color="auto"/>
      </w:divBdr>
    </w:div>
    <w:div w:id="1374306333">
      <w:bodyDiv w:val="1"/>
      <w:marLeft w:val="0"/>
      <w:marRight w:val="0"/>
      <w:marTop w:val="0"/>
      <w:marBottom w:val="0"/>
      <w:divBdr>
        <w:top w:val="none" w:sz="0" w:space="0" w:color="auto"/>
        <w:left w:val="none" w:sz="0" w:space="0" w:color="auto"/>
        <w:bottom w:val="none" w:sz="0" w:space="0" w:color="auto"/>
        <w:right w:val="none" w:sz="0" w:space="0" w:color="auto"/>
      </w:divBdr>
    </w:div>
    <w:div w:id="1374843509">
      <w:bodyDiv w:val="1"/>
      <w:marLeft w:val="0"/>
      <w:marRight w:val="0"/>
      <w:marTop w:val="0"/>
      <w:marBottom w:val="0"/>
      <w:divBdr>
        <w:top w:val="none" w:sz="0" w:space="0" w:color="auto"/>
        <w:left w:val="none" w:sz="0" w:space="0" w:color="auto"/>
        <w:bottom w:val="none" w:sz="0" w:space="0" w:color="auto"/>
        <w:right w:val="none" w:sz="0" w:space="0" w:color="auto"/>
      </w:divBdr>
    </w:div>
    <w:div w:id="1375422161">
      <w:bodyDiv w:val="1"/>
      <w:marLeft w:val="0"/>
      <w:marRight w:val="0"/>
      <w:marTop w:val="0"/>
      <w:marBottom w:val="0"/>
      <w:divBdr>
        <w:top w:val="none" w:sz="0" w:space="0" w:color="auto"/>
        <w:left w:val="none" w:sz="0" w:space="0" w:color="auto"/>
        <w:bottom w:val="none" w:sz="0" w:space="0" w:color="auto"/>
        <w:right w:val="none" w:sz="0" w:space="0" w:color="auto"/>
      </w:divBdr>
    </w:div>
    <w:div w:id="1376539781">
      <w:bodyDiv w:val="1"/>
      <w:marLeft w:val="0"/>
      <w:marRight w:val="0"/>
      <w:marTop w:val="0"/>
      <w:marBottom w:val="0"/>
      <w:divBdr>
        <w:top w:val="none" w:sz="0" w:space="0" w:color="auto"/>
        <w:left w:val="none" w:sz="0" w:space="0" w:color="auto"/>
        <w:bottom w:val="none" w:sz="0" w:space="0" w:color="auto"/>
        <w:right w:val="none" w:sz="0" w:space="0" w:color="auto"/>
      </w:divBdr>
    </w:div>
    <w:div w:id="1376541506">
      <w:bodyDiv w:val="1"/>
      <w:marLeft w:val="0"/>
      <w:marRight w:val="0"/>
      <w:marTop w:val="0"/>
      <w:marBottom w:val="0"/>
      <w:divBdr>
        <w:top w:val="none" w:sz="0" w:space="0" w:color="auto"/>
        <w:left w:val="none" w:sz="0" w:space="0" w:color="auto"/>
        <w:bottom w:val="none" w:sz="0" w:space="0" w:color="auto"/>
        <w:right w:val="none" w:sz="0" w:space="0" w:color="auto"/>
      </w:divBdr>
    </w:div>
    <w:div w:id="1377660655">
      <w:bodyDiv w:val="1"/>
      <w:marLeft w:val="0"/>
      <w:marRight w:val="0"/>
      <w:marTop w:val="0"/>
      <w:marBottom w:val="0"/>
      <w:divBdr>
        <w:top w:val="none" w:sz="0" w:space="0" w:color="auto"/>
        <w:left w:val="none" w:sz="0" w:space="0" w:color="auto"/>
        <w:bottom w:val="none" w:sz="0" w:space="0" w:color="auto"/>
        <w:right w:val="none" w:sz="0" w:space="0" w:color="auto"/>
      </w:divBdr>
    </w:div>
    <w:div w:id="1377896229">
      <w:bodyDiv w:val="1"/>
      <w:marLeft w:val="0"/>
      <w:marRight w:val="0"/>
      <w:marTop w:val="0"/>
      <w:marBottom w:val="0"/>
      <w:divBdr>
        <w:top w:val="none" w:sz="0" w:space="0" w:color="auto"/>
        <w:left w:val="none" w:sz="0" w:space="0" w:color="auto"/>
        <w:bottom w:val="none" w:sz="0" w:space="0" w:color="auto"/>
        <w:right w:val="none" w:sz="0" w:space="0" w:color="auto"/>
      </w:divBdr>
    </w:div>
    <w:div w:id="1380128573">
      <w:bodyDiv w:val="1"/>
      <w:marLeft w:val="0"/>
      <w:marRight w:val="0"/>
      <w:marTop w:val="0"/>
      <w:marBottom w:val="0"/>
      <w:divBdr>
        <w:top w:val="none" w:sz="0" w:space="0" w:color="auto"/>
        <w:left w:val="none" w:sz="0" w:space="0" w:color="auto"/>
        <w:bottom w:val="none" w:sz="0" w:space="0" w:color="auto"/>
        <w:right w:val="none" w:sz="0" w:space="0" w:color="auto"/>
      </w:divBdr>
    </w:div>
    <w:div w:id="1380208341">
      <w:bodyDiv w:val="1"/>
      <w:marLeft w:val="0"/>
      <w:marRight w:val="0"/>
      <w:marTop w:val="0"/>
      <w:marBottom w:val="0"/>
      <w:divBdr>
        <w:top w:val="none" w:sz="0" w:space="0" w:color="auto"/>
        <w:left w:val="none" w:sz="0" w:space="0" w:color="auto"/>
        <w:bottom w:val="none" w:sz="0" w:space="0" w:color="auto"/>
        <w:right w:val="none" w:sz="0" w:space="0" w:color="auto"/>
      </w:divBdr>
    </w:div>
    <w:div w:id="1381784321">
      <w:bodyDiv w:val="1"/>
      <w:marLeft w:val="0"/>
      <w:marRight w:val="0"/>
      <w:marTop w:val="0"/>
      <w:marBottom w:val="0"/>
      <w:divBdr>
        <w:top w:val="none" w:sz="0" w:space="0" w:color="auto"/>
        <w:left w:val="none" w:sz="0" w:space="0" w:color="auto"/>
        <w:bottom w:val="none" w:sz="0" w:space="0" w:color="auto"/>
        <w:right w:val="none" w:sz="0" w:space="0" w:color="auto"/>
      </w:divBdr>
    </w:div>
    <w:div w:id="1386025487">
      <w:bodyDiv w:val="1"/>
      <w:marLeft w:val="0"/>
      <w:marRight w:val="0"/>
      <w:marTop w:val="0"/>
      <w:marBottom w:val="0"/>
      <w:divBdr>
        <w:top w:val="none" w:sz="0" w:space="0" w:color="auto"/>
        <w:left w:val="none" w:sz="0" w:space="0" w:color="auto"/>
        <w:bottom w:val="none" w:sz="0" w:space="0" w:color="auto"/>
        <w:right w:val="none" w:sz="0" w:space="0" w:color="auto"/>
      </w:divBdr>
    </w:div>
    <w:div w:id="1386753182">
      <w:bodyDiv w:val="1"/>
      <w:marLeft w:val="0"/>
      <w:marRight w:val="0"/>
      <w:marTop w:val="0"/>
      <w:marBottom w:val="0"/>
      <w:divBdr>
        <w:top w:val="none" w:sz="0" w:space="0" w:color="auto"/>
        <w:left w:val="none" w:sz="0" w:space="0" w:color="auto"/>
        <w:bottom w:val="none" w:sz="0" w:space="0" w:color="auto"/>
        <w:right w:val="none" w:sz="0" w:space="0" w:color="auto"/>
      </w:divBdr>
    </w:div>
    <w:div w:id="1388145560">
      <w:bodyDiv w:val="1"/>
      <w:marLeft w:val="0"/>
      <w:marRight w:val="0"/>
      <w:marTop w:val="0"/>
      <w:marBottom w:val="0"/>
      <w:divBdr>
        <w:top w:val="none" w:sz="0" w:space="0" w:color="auto"/>
        <w:left w:val="none" w:sz="0" w:space="0" w:color="auto"/>
        <w:bottom w:val="none" w:sz="0" w:space="0" w:color="auto"/>
        <w:right w:val="none" w:sz="0" w:space="0" w:color="auto"/>
      </w:divBdr>
    </w:div>
    <w:div w:id="1392541132">
      <w:bodyDiv w:val="1"/>
      <w:marLeft w:val="0"/>
      <w:marRight w:val="0"/>
      <w:marTop w:val="0"/>
      <w:marBottom w:val="0"/>
      <w:divBdr>
        <w:top w:val="none" w:sz="0" w:space="0" w:color="auto"/>
        <w:left w:val="none" w:sz="0" w:space="0" w:color="auto"/>
        <w:bottom w:val="none" w:sz="0" w:space="0" w:color="auto"/>
        <w:right w:val="none" w:sz="0" w:space="0" w:color="auto"/>
      </w:divBdr>
    </w:div>
    <w:div w:id="1394085123">
      <w:bodyDiv w:val="1"/>
      <w:marLeft w:val="0"/>
      <w:marRight w:val="0"/>
      <w:marTop w:val="0"/>
      <w:marBottom w:val="0"/>
      <w:divBdr>
        <w:top w:val="none" w:sz="0" w:space="0" w:color="auto"/>
        <w:left w:val="none" w:sz="0" w:space="0" w:color="auto"/>
        <w:bottom w:val="none" w:sz="0" w:space="0" w:color="auto"/>
        <w:right w:val="none" w:sz="0" w:space="0" w:color="auto"/>
      </w:divBdr>
    </w:div>
    <w:div w:id="1394546520">
      <w:bodyDiv w:val="1"/>
      <w:marLeft w:val="0"/>
      <w:marRight w:val="0"/>
      <w:marTop w:val="0"/>
      <w:marBottom w:val="0"/>
      <w:divBdr>
        <w:top w:val="none" w:sz="0" w:space="0" w:color="auto"/>
        <w:left w:val="none" w:sz="0" w:space="0" w:color="auto"/>
        <w:bottom w:val="none" w:sz="0" w:space="0" w:color="auto"/>
        <w:right w:val="none" w:sz="0" w:space="0" w:color="auto"/>
      </w:divBdr>
    </w:div>
    <w:div w:id="1395159873">
      <w:bodyDiv w:val="1"/>
      <w:marLeft w:val="0"/>
      <w:marRight w:val="0"/>
      <w:marTop w:val="0"/>
      <w:marBottom w:val="0"/>
      <w:divBdr>
        <w:top w:val="none" w:sz="0" w:space="0" w:color="auto"/>
        <w:left w:val="none" w:sz="0" w:space="0" w:color="auto"/>
        <w:bottom w:val="none" w:sz="0" w:space="0" w:color="auto"/>
        <w:right w:val="none" w:sz="0" w:space="0" w:color="auto"/>
      </w:divBdr>
    </w:div>
    <w:div w:id="1397319913">
      <w:bodyDiv w:val="1"/>
      <w:marLeft w:val="0"/>
      <w:marRight w:val="0"/>
      <w:marTop w:val="0"/>
      <w:marBottom w:val="0"/>
      <w:divBdr>
        <w:top w:val="none" w:sz="0" w:space="0" w:color="auto"/>
        <w:left w:val="none" w:sz="0" w:space="0" w:color="auto"/>
        <w:bottom w:val="none" w:sz="0" w:space="0" w:color="auto"/>
        <w:right w:val="none" w:sz="0" w:space="0" w:color="auto"/>
      </w:divBdr>
    </w:div>
    <w:div w:id="1399285426">
      <w:bodyDiv w:val="1"/>
      <w:marLeft w:val="0"/>
      <w:marRight w:val="0"/>
      <w:marTop w:val="0"/>
      <w:marBottom w:val="0"/>
      <w:divBdr>
        <w:top w:val="none" w:sz="0" w:space="0" w:color="auto"/>
        <w:left w:val="none" w:sz="0" w:space="0" w:color="auto"/>
        <w:bottom w:val="none" w:sz="0" w:space="0" w:color="auto"/>
        <w:right w:val="none" w:sz="0" w:space="0" w:color="auto"/>
      </w:divBdr>
    </w:div>
    <w:div w:id="1401440234">
      <w:bodyDiv w:val="1"/>
      <w:marLeft w:val="0"/>
      <w:marRight w:val="0"/>
      <w:marTop w:val="0"/>
      <w:marBottom w:val="0"/>
      <w:divBdr>
        <w:top w:val="none" w:sz="0" w:space="0" w:color="auto"/>
        <w:left w:val="none" w:sz="0" w:space="0" w:color="auto"/>
        <w:bottom w:val="none" w:sz="0" w:space="0" w:color="auto"/>
        <w:right w:val="none" w:sz="0" w:space="0" w:color="auto"/>
      </w:divBdr>
    </w:div>
    <w:div w:id="1404718800">
      <w:bodyDiv w:val="1"/>
      <w:marLeft w:val="0"/>
      <w:marRight w:val="0"/>
      <w:marTop w:val="0"/>
      <w:marBottom w:val="0"/>
      <w:divBdr>
        <w:top w:val="none" w:sz="0" w:space="0" w:color="auto"/>
        <w:left w:val="none" w:sz="0" w:space="0" w:color="auto"/>
        <w:bottom w:val="none" w:sz="0" w:space="0" w:color="auto"/>
        <w:right w:val="none" w:sz="0" w:space="0" w:color="auto"/>
      </w:divBdr>
    </w:div>
    <w:div w:id="1406417148">
      <w:bodyDiv w:val="1"/>
      <w:marLeft w:val="0"/>
      <w:marRight w:val="0"/>
      <w:marTop w:val="0"/>
      <w:marBottom w:val="0"/>
      <w:divBdr>
        <w:top w:val="none" w:sz="0" w:space="0" w:color="auto"/>
        <w:left w:val="none" w:sz="0" w:space="0" w:color="auto"/>
        <w:bottom w:val="none" w:sz="0" w:space="0" w:color="auto"/>
        <w:right w:val="none" w:sz="0" w:space="0" w:color="auto"/>
      </w:divBdr>
    </w:div>
    <w:div w:id="1406803201">
      <w:bodyDiv w:val="1"/>
      <w:marLeft w:val="0"/>
      <w:marRight w:val="0"/>
      <w:marTop w:val="0"/>
      <w:marBottom w:val="0"/>
      <w:divBdr>
        <w:top w:val="none" w:sz="0" w:space="0" w:color="auto"/>
        <w:left w:val="none" w:sz="0" w:space="0" w:color="auto"/>
        <w:bottom w:val="none" w:sz="0" w:space="0" w:color="auto"/>
        <w:right w:val="none" w:sz="0" w:space="0" w:color="auto"/>
      </w:divBdr>
    </w:div>
    <w:div w:id="1406878317">
      <w:bodyDiv w:val="1"/>
      <w:marLeft w:val="0"/>
      <w:marRight w:val="0"/>
      <w:marTop w:val="0"/>
      <w:marBottom w:val="0"/>
      <w:divBdr>
        <w:top w:val="none" w:sz="0" w:space="0" w:color="auto"/>
        <w:left w:val="none" w:sz="0" w:space="0" w:color="auto"/>
        <w:bottom w:val="none" w:sz="0" w:space="0" w:color="auto"/>
        <w:right w:val="none" w:sz="0" w:space="0" w:color="auto"/>
      </w:divBdr>
    </w:div>
    <w:div w:id="1410535888">
      <w:bodyDiv w:val="1"/>
      <w:marLeft w:val="0"/>
      <w:marRight w:val="0"/>
      <w:marTop w:val="0"/>
      <w:marBottom w:val="0"/>
      <w:divBdr>
        <w:top w:val="none" w:sz="0" w:space="0" w:color="auto"/>
        <w:left w:val="none" w:sz="0" w:space="0" w:color="auto"/>
        <w:bottom w:val="none" w:sz="0" w:space="0" w:color="auto"/>
        <w:right w:val="none" w:sz="0" w:space="0" w:color="auto"/>
      </w:divBdr>
    </w:div>
    <w:div w:id="1411584552">
      <w:bodyDiv w:val="1"/>
      <w:marLeft w:val="0"/>
      <w:marRight w:val="0"/>
      <w:marTop w:val="0"/>
      <w:marBottom w:val="0"/>
      <w:divBdr>
        <w:top w:val="none" w:sz="0" w:space="0" w:color="auto"/>
        <w:left w:val="none" w:sz="0" w:space="0" w:color="auto"/>
        <w:bottom w:val="none" w:sz="0" w:space="0" w:color="auto"/>
        <w:right w:val="none" w:sz="0" w:space="0" w:color="auto"/>
      </w:divBdr>
    </w:div>
    <w:div w:id="1412389938">
      <w:bodyDiv w:val="1"/>
      <w:marLeft w:val="0"/>
      <w:marRight w:val="0"/>
      <w:marTop w:val="0"/>
      <w:marBottom w:val="0"/>
      <w:divBdr>
        <w:top w:val="none" w:sz="0" w:space="0" w:color="auto"/>
        <w:left w:val="none" w:sz="0" w:space="0" w:color="auto"/>
        <w:bottom w:val="none" w:sz="0" w:space="0" w:color="auto"/>
        <w:right w:val="none" w:sz="0" w:space="0" w:color="auto"/>
      </w:divBdr>
    </w:div>
    <w:div w:id="1414668559">
      <w:bodyDiv w:val="1"/>
      <w:marLeft w:val="0"/>
      <w:marRight w:val="0"/>
      <w:marTop w:val="0"/>
      <w:marBottom w:val="0"/>
      <w:divBdr>
        <w:top w:val="none" w:sz="0" w:space="0" w:color="auto"/>
        <w:left w:val="none" w:sz="0" w:space="0" w:color="auto"/>
        <w:bottom w:val="none" w:sz="0" w:space="0" w:color="auto"/>
        <w:right w:val="none" w:sz="0" w:space="0" w:color="auto"/>
      </w:divBdr>
    </w:div>
    <w:div w:id="1414669910">
      <w:bodyDiv w:val="1"/>
      <w:marLeft w:val="0"/>
      <w:marRight w:val="0"/>
      <w:marTop w:val="0"/>
      <w:marBottom w:val="0"/>
      <w:divBdr>
        <w:top w:val="none" w:sz="0" w:space="0" w:color="auto"/>
        <w:left w:val="none" w:sz="0" w:space="0" w:color="auto"/>
        <w:bottom w:val="none" w:sz="0" w:space="0" w:color="auto"/>
        <w:right w:val="none" w:sz="0" w:space="0" w:color="auto"/>
      </w:divBdr>
    </w:div>
    <w:div w:id="1415976758">
      <w:bodyDiv w:val="1"/>
      <w:marLeft w:val="0"/>
      <w:marRight w:val="0"/>
      <w:marTop w:val="0"/>
      <w:marBottom w:val="0"/>
      <w:divBdr>
        <w:top w:val="none" w:sz="0" w:space="0" w:color="auto"/>
        <w:left w:val="none" w:sz="0" w:space="0" w:color="auto"/>
        <w:bottom w:val="none" w:sz="0" w:space="0" w:color="auto"/>
        <w:right w:val="none" w:sz="0" w:space="0" w:color="auto"/>
      </w:divBdr>
    </w:div>
    <w:div w:id="1417239830">
      <w:bodyDiv w:val="1"/>
      <w:marLeft w:val="0"/>
      <w:marRight w:val="0"/>
      <w:marTop w:val="0"/>
      <w:marBottom w:val="0"/>
      <w:divBdr>
        <w:top w:val="none" w:sz="0" w:space="0" w:color="auto"/>
        <w:left w:val="none" w:sz="0" w:space="0" w:color="auto"/>
        <w:bottom w:val="none" w:sz="0" w:space="0" w:color="auto"/>
        <w:right w:val="none" w:sz="0" w:space="0" w:color="auto"/>
      </w:divBdr>
    </w:div>
    <w:div w:id="1418668010">
      <w:bodyDiv w:val="1"/>
      <w:marLeft w:val="0"/>
      <w:marRight w:val="0"/>
      <w:marTop w:val="0"/>
      <w:marBottom w:val="0"/>
      <w:divBdr>
        <w:top w:val="none" w:sz="0" w:space="0" w:color="auto"/>
        <w:left w:val="none" w:sz="0" w:space="0" w:color="auto"/>
        <w:bottom w:val="none" w:sz="0" w:space="0" w:color="auto"/>
        <w:right w:val="none" w:sz="0" w:space="0" w:color="auto"/>
      </w:divBdr>
    </w:div>
    <w:div w:id="1418751547">
      <w:bodyDiv w:val="1"/>
      <w:marLeft w:val="0"/>
      <w:marRight w:val="0"/>
      <w:marTop w:val="0"/>
      <w:marBottom w:val="0"/>
      <w:divBdr>
        <w:top w:val="none" w:sz="0" w:space="0" w:color="auto"/>
        <w:left w:val="none" w:sz="0" w:space="0" w:color="auto"/>
        <w:bottom w:val="none" w:sz="0" w:space="0" w:color="auto"/>
        <w:right w:val="none" w:sz="0" w:space="0" w:color="auto"/>
      </w:divBdr>
    </w:div>
    <w:div w:id="1421102485">
      <w:bodyDiv w:val="1"/>
      <w:marLeft w:val="0"/>
      <w:marRight w:val="0"/>
      <w:marTop w:val="0"/>
      <w:marBottom w:val="0"/>
      <w:divBdr>
        <w:top w:val="none" w:sz="0" w:space="0" w:color="auto"/>
        <w:left w:val="none" w:sz="0" w:space="0" w:color="auto"/>
        <w:bottom w:val="none" w:sz="0" w:space="0" w:color="auto"/>
        <w:right w:val="none" w:sz="0" w:space="0" w:color="auto"/>
      </w:divBdr>
    </w:div>
    <w:div w:id="1422333835">
      <w:bodyDiv w:val="1"/>
      <w:marLeft w:val="0"/>
      <w:marRight w:val="0"/>
      <w:marTop w:val="0"/>
      <w:marBottom w:val="0"/>
      <w:divBdr>
        <w:top w:val="none" w:sz="0" w:space="0" w:color="auto"/>
        <w:left w:val="none" w:sz="0" w:space="0" w:color="auto"/>
        <w:bottom w:val="none" w:sz="0" w:space="0" w:color="auto"/>
        <w:right w:val="none" w:sz="0" w:space="0" w:color="auto"/>
      </w:divBdr>
    </w:div>
    <w:div w:id="1423641822">
      <w:bodyDiv w:val="1"/>
      <w:marLeft w:val="0"/>
      <w:marRight w:val="0"/>
      <w:marTop w:val="0"/>
      <w:marBottom w:val="0"/>
      <w:divBdr>
        <w:top w:val="none" w:sz="0" w:space="0" w:color="auto"/>
        <w:left w:val="none" w:sz="0" w:space="0" w:color="auto"/>
        <w:bottom w:val="none" w:sz="0" w:space="0" w:color="auto"/>
        <w:right w:val="none" w:sz="0" w:space="0" w:color="auto"/>
      </w:divBdr>
    </w:div>
    <w:div w:id="1424454289">
      <w:bodyDiv w:val="1"/>
      <w:marLeft w:val="0"/>
      <w:marRight w:val="0"/>
      <w:marTop w:val="0"/>
      <w:marBottom w:val="0"/>
      <w:divBdr>
        <w:top w:val="none" w:sz="0" w:space="0" w:color="auto"/>
        <w:left w:val="none" w:sz="0" w:space="0" w:color="auto"/>
        <w:bottom w:val="none" w:sz="0" w:space="0" w:color="auto"/>
        <w:right w:val="none" w:sz="0" w:space="0" w:color="auto"/>
      </w:divBdr>
    </w:div>
    <w:div w:id="1424689790">
      <w:bodyDiv w:val="1"/>
      <w:marLeft w:val="0"/>
      <w:marRight w:val="0"/>
      <w:marTop w:val="0"/>
      <w:marBottom w:val="0"/>
      <w:divBdr>
        <w:top w:val="none" w:sz="0" w:space="0" w:color="auto"/>
        <w:left w:val="none" w:sz="0" w:space="0" w:color="auto"/>
        <w:bottom w:val="none" w:sz="0" w:space="0" w:color="auto"/>
        <w:right w:val="none" w:sz="0" w:space="0" w:color="auto"/>
      </w:divBdr>
    </w:div>
    <w:div w:id="1425613115">
      <w:bodyDiv w:val="1"/>
      <w:marLeft w:val="0"/>
      <w:marRight w:val="0"/>
      <w:marTop w:val="0"/>
      <w:marBottom w:val="0"/>
      <w:divBdr>
        <w:top w:val="none" w:sz="0" w:space="0" w:color="auto"/>
        <w:left w:val="none" w:sz="0" w:space="0" w:color="auto"/>
        <w:bottom w:val="none" w:sz="0" w:space="0" w:color="auto"/>
        <w:right w:val="none" w:sz="0" w:space="0" w:color="auto"/>
      </w:divBdr>
    </w:div>
    <w:div w:id="1429354996">
      <w:bodyDiv w:val="1"/>
      <w:marLeft w:val="0"/>
      <w:marRight w:val="0"/>
      <w:marTop w:val="0"/>
      <w:marBottom w:val="0"/>
      <w:divBdr>
        <w:top w:val="none" w:sz="0" w:space="0" w:color="auto"/>
        <w:left w:val="none" w:sz="0" w:space="0" w:color="auto"/>
        <w:bottom w:val="none" w:sz="0" w:space="0" w:color="auto"/>
        <w:right w:val="none" w:sz="0" w:space="0" w:color="auto"/>
      </w:divBdr>
    </w:div>
    <w:div w:id="1429692076">
      <w:bodyDiv w:val="1"/>
      <w:marLeft w:val="0"/>
      <w:marRight w:val="0"/>
      <w:marTop w:val="0"/>
      <w:marBottom w:val="0"/>
      <w:divBdr>
        <w:top w:val="none" w:sz="0" w:space="0" w:color="auto"/>
        <w:left w:val="none" w:sz="0" w:space="0" w:color="auto"/>
        <w:bottom w:val="none" w:sz="0" w:space="0" w:color="auto"/>
        <w:right w:val="none" w:sz="0" w:space="0" w:color="auto"/>
      </w:divBdr>
    </w:div>
    <w:div w:id="1429892252">
      <w:bodyDiv w:val="1"/>
      <w:marLeft w:val="0"/>
      <w:marRight w:val="0"/>
      <w:marTop w:val="0"/>
      <w:marBottom w:val="0"/>
      <w:divBdr>
        <w:top w:val="none" w:sz="0" w:space="0" w:color="auto"/>
        <w:left w:val="none" w:sz="0" w:space="0" w:color="auto"/>
        <w:bottom w:val="none" w:sz="0" w:space="0" w:color="auto"/>
        <w:right w:val="none" w:sz="0" w:space="0" w:color="auto"/>
      </w:divBdr>
    </w:div>
    <w:div w:id="1430007085">
      <w:bodyDiv w:val="1"/>
      <w:marLeft w:val="0"/>
      <w:marRight w:val="0"/>
      <w:marTop w:val="0"/>
      <w:marBottom w:val="0"/>
      <w:divBdr>
        <w:top w:val="none" w:sz="0" w:space="0" w:color="auto"/>
        <w:left w:val="none" w:sz="0" w:space="0" w:color="auto"/>
        <w:bottom w:val="none" w:sz="0" w:space="0" w:color="auto"/>
        <w:right w:val="none" w:sz="0" w:space="0" w:color="auto"/>
      </w:divBdr>
    </w:div>
    <w:div w:id="1431583676">
      <w:bodyDiv w:val="1"/>
      <w:marLeft w:val="0"/>
      <w:marRight w:val="0"/>
      <w:marTop w:val="0"/>
      <w:marBottom w:val="0"/>
      <w:divBdr>
        <w:top w:val="none" w:sz="0" w:space="0" w:color="auto"/>
        <w:left w:val="none" w:sz="0" w:space="0" w:color="auto"/>
        <w:bottom w:val="none" w:sz="0" w:space="0" w:color="auto"/>
        <w:right w:val="none" w:sz="0" w:space="0" w:color="auto"/>
      </w:divBdr>
    </w:div>
    <w:div w:id="1433815601">
      <w:bodyDiv w:val="1"/>
      <w:marLeft w:val="0"/>
      <w:marRight w:val="0"/>
      <w:marTop w:val="0"/>
      <w:marBottom w:val="0"/>
      <w:divBdr>
        <w:top w:val="none" w:sz="0" w:space="0" w:color="auto"/>
        <w:left w:val="none" w:sz="0" w:space="0" w:color="auto"/>
        <w:bottom w:val="none" w:sz="0" w:space="0" w:color="auto"/>
        <w:right w:val="none" w:sz="0" w:space="0" w:color="auto"/>
      </w:divBdr>
    </w:div>
    <w:div w:id="1433817111">
      <w:bodyDiv w:val="1"/>
      <w:marLeft w:val="0"/>
      <w:marRight w:val="0"/>
      <w:marTop w:val="0"/>
      <w:marBottom w:val="0"/>
      <w:divBdr>
        <w:top w:val="none" w:sz="0" w:space="0" w:color="auto"/>
        <w:left w:val="none" w:sz="0" w:space="0" w:color="auto"/>
        <w:bottom w:val="none" w:sz="0" w:space="0" w:color="auto"/>
        <w:right w:val="none" w:sz="0" w:space="0" w:color="auto"/>
      </w:divBdr>
    </w:div>
    <w:div w:id="1434593198">
      <w:bodyDiv w:val="1"/>
      <w:marLeft w:val="0"/>
      <w:marRight w:val="0"/>
      <w:marTop w:val="0"/>
      <w:marBottom w:val="0"/>
      <w:divBdr>
        <w:top w:val="none" w:sz="0" w:space="0" w:color="auto"/>
        <w:left w:val="none" w:sz="0" w:space="0" w:color="auto"/>
        <w:bottom w:val="none" w:sz="0" w:space="0" w:color="auto"/>
        <w:right w:val="none" w:sz="0" w:space="0" w:color="auto"/>
      </w:divBdr>
    </w:div>
    <w:div w:id="1434978576">
      <w:bodyDiv w:val="1"/>
      <w:marLeft w:val="0"/>
      <w:marRight w:val="0"/>
      <w:marTop w:val="0"/>
      <w:marBottom w:val="0"/>
      <w:divBdr>
        <w:top w:val="none" w:sz="0" w:space="0" w:color="auto"/>
        <w:left w:val="none" w:sz="0" w:space="0" w:color="auto"/>
        <w:bottom w:val="none" w:sz="0" w:space="0" w:color="auto"/>
        <w:right w:val="none" w:sz="0" w:space="0" w:color="auto"/>
      </w:divBdr>
    </w:div>
    <w:div w:id="1435440361">
      <w:bodyDiv w:val="1"/>
      <w:marLeft w:val="0"/>
      <w:marRight w:val="0"/>
      <w:marTop w:val="0"/>
      <w:marBottom w:val="0"/>
      <w:divBdr>
        <w:top w:val="none" w:sz="0" w:space="0" w:color="auto"/>
        <w:left w:val="none" w:sz="0" w:space="0" w:color="auto"/>
        <w:bottom w:val="none" w:sz="0" w:space="0" w:color="auto"/>
        <w:right w:val="none" w:sz="0" w:space="0" w:color="auto"/>
      </w:divBdr>
    </w:div>
    <w:div w:id="1436973389">
      <w:bodyDiv w:val="1"/>
      <w:marLeft w:val="0"/>
      <w:marRight w:val="0"/>
      <w:marTop w:val="0"/>
      <w:marBottom w:val="0"/>
      <w:divBdr>
        <w:top w:val="none" w:sz="0" w:space="0" w:color="auto"/>
        <w:left w:val="none" w:sz="0" w:space="0" w:color="auto"/>
        <w:bottom w:val="none" w:sz="0" w:space="0" w:color="auto"/>
        <w:right w:val="none" w:sz="0" w:space="0" w:color="auto"/>
      </w:divBdr>
    </w:div>
    <w:div w:id="1437212845">
      <w:bodyDiv w:val="1"/>
      <w:marLeft w:val="0"/>
      <w:marRight w:val="0"/>
      <w:marTop w:val="0"/>
      <w:marBottom w:val="0"/>
      <w:divBdr>
        <w:top w:val="none" w:sz="0" w:space="0" w:color="auto"/>
        <w:left w:val="none" w:sz="0" w:space="0" w:color="auto"/>
        <w:bottom w:val="none" w:sz="0" w:space="0" w:color="auto"/>
        <w:right w:val="none" w:sz="0" w:space="0" w:color="auto"/>
      </w:divBdr>
    </w:div>
    <w:div w:id="1437746250">
      <w:bodyDiv w:val="1"/>
      <w:marLeft w:val="0"/>
      <w:marRight w:val="0"/>
      <w:marTop w:val="0"/>
      <w:marBottom w:val="0"/>
      <w:divBdr>
        <w:top w:val="none" w:sz="0" w:space="0" w:color="auto"/>
        <w:left w:val="none" w:sz="0" w:space="0" w:color="auto"/>
        <w:bottom w:val="none" w:sz="0" w:space="0" w:color="auto"/>
        <w:right w:val="none" w:sz="0" w:space="0" w:color="auto"/>
      </w:divBdr>
    </w:div>
    <w:div w:id="1437945728">
      <w:bodyDiv w:val="1"/>
      <w:marLeft w:val="0"/>
      <w:marRight w:val="0"/>
      <w:marTop w:val="0"/>
      <w:marBottom w:val="0"/>
      <w:divBdr>
        <w:top w:val="none" w:sz="0" w:space="0" w:color="auto"/>
        <w:left w:val="none" w:sz="0" w:space="0" w:color="auto"/>
        <w:bottom w:val="none" w:sz="0" w:space="0" w:color="auto"/>
        <w:right w:val="none" w:sz="0" w:space="0" w:color="auto"/>
      </w:divBdr>
    </w:div>
    <w:div w:id="1438255279">
      <w:bodyDiv w:val="1"/>
      <w:marLeft w:val="0"/>
      <w:marRight w:val="0"/>
      <w:marTop w:val="0"/>
      <w:marBottom w:val="0"/>
      <w:divBdr>
        <w:top w:val="none" w:sz="0" w:space="0" w:color="auto"/>
        <w:left w:val="none" w:sz="0" w:space="0" w:color="auto"/>
        <w:bottom w:val="none" w:sz="0" w:space="0" w:color="auto"/>
        <w:right w:val="none" w:sz="0" w:space="0" w:color="auto"/>
      </w:divBdr>
    </w:div>
    <w:div w:id="1438941153">
      <w:bodyDiv w:val="1"/>
      <w:marLeft w:val="0"/>
      <w:marRight w:val="0"/>
      <w:marTop w:val="0"/>
      <w:marBottom w:val="0"/>
      <w:divBdr>
        <w:top w:val="none" w:sz="0" w:space="0" w:color="auto"/>
        <w:left w:val="none" w:sz="0" w:space="0" w:color="auto"/>
        <w:bottom w:val="none" w:sz="0" w:space="0" w:color="auto"/>
        <w:right w:val="none" w:sz="0" w:space="0" w:color="auto"/>
      </w:divBdr>
    </w:div>
    <w:div w:id="1440493114">
      <w:bodyDiv w:val="1"/>
      <w:marLeft w:val="0"/>
      <w:marRight w:val="0"/>
      <w:marTop w:val="0"/>
      <w:marBottom w:val="0"/>
      <w:divBdr>
        <w:top w:val="none" w:sz="0" w:space="0" w:color="auto"/>
        <w:left w:val="none" w:sz="0" w:space="0" w:color="auto"/>
        <w:bottom w:val="none" w:sz="0" w:space="0" w:color="auto"/>
        <w:right w:val="none" w:sz="0" w:space="0" w:color="auto"/>
      </w:divBdr>
    </w:div>
    <w:div w:id="1440493584">
      <w:bodyDiv w:val="1"/>
      <w:marLeft w:val="0"/>
      <w:marRight w:val="0"/>
      <w:marTop w:val="0"/>
      <w:marBottom w:val="0"/>
      <w:divBdr>
        <w:top w:val="none" w:sz="0" w:space="0" w:color="auto"/>
        <w:left w:val="none" w:sz="0" w:space="0" w:color="auto"/>
        <w:bottom w:val="none" w:sz="0" w:space="0" w:color="auto"/>
        <w:right w:val="none" w:sz="0" w:space="0" w:color="auto"/>
      </w:divBdr>
    </w:div>
    <w:div w:id="1442459815">
      <w:bodyDiv w:val="1"/>
      <w:marLeft w:val="0"/>
      <w:marRight w:val="0"/>
      <w:marTop w:val="0"/>
      <w:marBottom w:val="0"/>
      <w:divBdr>
        <w:top w:val="none" w:sz="0" w:space="0" w:color="auto"/>
        <w:left w:val="none" w:sz="0" w:space="0" w:color="auto"/>
        <w:bottom w:val="none" w:sz="0" w:space="0" w:color="auto"/>
        <w:right w:val="none" w:sz="0" w:space="0" w:color="auto"/>
      </w:divBdr>
    </w:div>
    <w:div w:id="1442917647">
      <w:bodyDiv w:val="1"/>
      <w:marLeft w:val="0"/>
      <w:marRight w:val="0"/>
      <w:marTop w:val="0"/>
      <w:marBottom w:val="0"/>
      <w:divBdr>
        <w:top w:val="none" w:sz="0" w:space="0" w:color="auto"/>
        <w:left w:val="none" w:sz="0" w:space="0" w:color="auto"/>
        <w:bottom w:val="none" w:sz="0" w:space="0" w:color="auto"/>
        <w:right w:val="none" w:sz="0" w:space="0" w:color="auto"/>
      </w:divBdr>
    </w:div>
    <w:div w:id="1444375294">
      <w:bodyDiv w:val="1"/>
      <w:marLeft w:val="0"/>
      <w:marRight w:val="0"/>
      <w:marTop w:val="0"/>
      <w:marBottom w:val="0"/>
      <w:divBdr>
        <w:top w:val="none" w:sz="0" w:space="0" w:color="auto"/>
        <w:left w:val="none" w:sz="0" w:space="0" w:color="auto"/>
        <w:bottom w:val="none" w:sz="0" w:space="0" w:color="auto"/>
        <w:right w:val="none" w:sz="0" w:space="0" w:color="auto"/>
      </w:divBdr>
    </w:div>
    <w:div w:id="1445617973">
      <w:bodyDiv w:val="1"/>
      <w:marLeft w:val="0"/>
      <w:marRight w:val="0"/>
      <w:marTop w:val="0"/>
      <w:marBottom w:val="0"/>
      <w:divBdr>
        <w:top w:val="none" w:sz="0" w:space="0" w:color="auto"/>
        <w:left w:val="none" w:sz="0" w:space="0" w:color="auto"/>
        <w:bottom w:val="none" w:sz="0" w:space="0" w:color="auto"/>
        <w:right w:val="none" w:sz="0" w:space="0" w:color="auto"/>
      </w:divBdr>
    </w:div>
    <w:div w:id="1446660196">
      <w:bodyDiv w:val="1"/>
      <w:marLeft w:val="0"/>
      <w:marRight w:val="0"/>
      <w:marTop w:val="0"/>
      <w:marBottom w:val="0"/>
      <w:divBdr>
        <w:top w:val="none" w:sz="0" w:space="0" w:color="auto"/>
        <w:left w:val="none" w:sz="0" w:space="0" w:color="auto"/>
        <w:bottom w:val="none" w:sz="0" w:space="0" w:color="auto"/>
        <w:right w:val="none" w:sz="0" w:space="0" w:color="auto"/>
      </w:divBdr>
    </w:div>
    <w:div w:id="1448115449">
      <w:bodyDiv w:val="1"/>
      <w:marLeft w:val="0"/>
      <w:marRight w:val="0"/>
      <w:marTop w:val="0"/>
      <w:marBottom w:val="0"/>
      <w:divBdr>
        <w:top w:val="none" w:sz="0" w:space="0" w:color="auto"/>
        <w:left w:val="none" w:sz="0" w:space="0" w:color="auto"/>
        <w:bottom w:val="none" w:sz="0" w:space="0" w:color="auto"/>
        <w:right w:val="none" w:sz="0" w:space="0" w:color="auto"/>
      </w:divBdr>
    </w:div>
    <w:div w:id="1450470962">
      <w:bodyDiv w:val="1"/>
      <w:marLeft w:val="0"/>
      <w:marRight w:val="0"/>
      <w:marTop w:val="0"/>
      <w:marBottom w:val="0"/>
      <w:divBdr>
        <w:top w:val="none" w:sz="0" w:space="0" w:color="auto"/>
        <w:left w:val="none" w:sz="0" w:space="0" w:color="auto"/>
        <w:bottom w:val="none" w:sz="0" w:space="0" w:color="auto"/>
        <w:right w:val="none" w:sz="0" w:space="0" w:color="auto"/>
      </w:divBdr>
    </w:div>
    <w:div w:id="1450515837">
      <w:bodyDiv w:val="1"/>
      <w:marLeft w:val="0"/>
      <w:marRight w:val="0"/>
      <w:marTop w:val="0"/>
      <w:marBottom w:val="0"/>
      <w:divBdr>
        <w:top w:val="none" w:sz="0" w:space="0" w:color="auto"/>
        <w:left w:val="none" w:sz="0" w:space="0" w:color="auto"/>
        <w:bottom w:val="none" w:sz="0" w:space="0" w:color="auto"/>
        <w:right w:val="none" w:sz="0" w:space="0" w:color="auto"/>
      </w:divBdr>
    </w:div>
    <w:div w:id="1453549512">
      <w:bodyDiv w:val="1"/>
      <w:marLeft w:val="0"/>
      <w:marRight w:val="0"/>
      <w:marTop w:val="0"/>
      <w:marBottom w:val="0"/>
      <w:divBdr>
        <w:top w:val="none" w:sz="0" w:space="0" w:color="auto"/>
        <w:left w:val="none" w:sz="0" w:space="0" w:color="auto"/>
        <w:bottom w:val="none" w:sz="0" w:space="0" w:color="auto"/>
        <w:right w:val="none" w:sz="0" w:space="0" w:color="auto"/>
      </w:divBdr>
    </w:div>
    <w:div w:id="1454472977">
      <w:bodyDiv w:val="1"/>
      <w:marLeft w:val="0"/>
      <w:marRight w:val="0"/>
      <w:marTop w:val="0"/>
      <w:marBottom w:val="0"/>
      <w:divBdr>
        <w:top w:val="none" w:sz="0" w:space="0" w:color="auto"/>
        <w:left w:val="none" w:sz="0" w:space="0" w:color="auto"/>
        <w:bottom w:val="none" w:sz="0" w:space="0" w:color="auto"/>
        <w:right w:val="none" w:sz="0" w:space="0" w:color="auto"/>
      </w:divBdr>
    </w:div>
    <w:div w:id="1455321281">
      <w:bodyDiv w:val="1"/>
      <w:marLeft w:val="0"/>
      <w:marRight w:val="0"/>
      <w:marTop w:val="0"/>
      <w:marBottom w:val="0"/>
      <w:divBdr>
        <w:top w:val="none" w:sz="0" w:space="0" w:color="auto"/>
        <w:left w:val="none" w:sz="0" w:space="0" w:color="auto"/>
        <w:bottom w:val="none" w:sz="0" w:space="0" w:color="auto"/>
        <w:right w:val="none" w:sz="0" w:space="0" w:color="auto"/>
      </w:divBdr>
    </w:div>
    <w:div w:id="1456214712">
      <w:bodyDiv w:val="1"/>
      <w:marLeft w:val="0"/>
      <w:marRight w:val="0"/>
      <w:marTop w:val="0"/>
      <w:marBottom w:val="0"/>
      <w:divBdr>
        <w:top w:val="none" w:sz="0" w:space="0" w:color="auto"/>
        <w:left w:val="none" w:sz="0" w:space="0" w:color="auto"/>
        <w:bottom w:val="none" w:sz="0" w:space="0" w:color="auto"/>
        <w:right w:val="none" w:sz="0" w:space="0" w:color="auto"/>
      </w:divBdr>
    </w:div>
    <w:div w:id="1458379034">
      <w:bodyDiv w:val="1"/>
      <w:marLeft w:val="0"/>
      <w:marRight w:val="0"/>
      <w:marTop w:val="0"/>
      <w:marBottom w:val="0"/>
      <w:divBdr>
        <w:top w:val="none" w:sz="0" w:space="0" w:color="auto"/>
        <w:left w:val="none" w:sz="0" w:space="0" w:color="auto"/>
        <w:bottom w:val="none" w:sz="0" w:space="0" w:color="auto"/>
        <w:right w:val="none" w:sz="0" w:space="0" w:color="auto"/>
      </w:divBdr>
    </w:div>
    <w:div w:id="1460799317">
      <w:bodyDiv w:val="1"/>
      <w:marLeft w:val="0"/>
      <w:marRight w:val="0"/>
      <w:marTop w:val="0"/>
      <w:marBottom w:val="0"/>
      <w:divBdr>
        <w:top w:val="none" w:sz="0" w:space="0" w:color="auto"/>
        <w:left w:val="none" w:sz="0" w:space="0" w:color="auto"/>
        <w:bottom w:val="none" w:sz="0" w:space="0" w:color="auto"/>
        <w:right w:val="none" w:sz="0" w:space="0" w:color="auto"/>
      </w:divBdr>
    </w:div>
    <w:div w:id="1461729630">
      <w:bodyDiv w:val="1"/>
      <w:marLeft w:val="0"/>
      <w:marRight w:val="0"/>
      <w:marTop w:val="0"/>
      <w:marBottom w:val="0"/>
      <w:divBdr>
        <w:top w:val="none" w:sz="0" w:space="0" w:color="auto"/>
        <w:left w:val="none" w:sz="0" w:space="0" w:color="auto"/>
        <w:bottom w:val="none" w:sz="0" w:space="0" w:color="auto"/>
        <w:right w:val="none" w:sz="0" w:space="0" w:color="auto"/>
      </w:divBdr>
    </w:div>
    <w:div w:id="1462188232">
      <w:bodyDiv w:val="1"/>
      <w:marLeft w:val="0"/>
      <w:marRight w:val="0"/>
      <w:marTop w:val="0"/>
      <w:marBottom w:val="0"/>
      <w:divBdr>
        <w:top w:val="none" w:sz="0" w:space="0" w:color="auto"/>
        <w:left w:val="none" w:sz="0" w:space="0" w:color="auto"/>
        <w:bottom w:val="none" w:sz="0" w:space="0" w:color="auto"/>
        <w:right w:val="none" w:sz="0" w:space="0" w:color="auto"/>
      </w:divBdr>
    </w:div>
    <w:div w:id="1465923878">
      <w:bodyDiv w:val="1"/>
      <w:marLeft w:val="0"/>
      <w:marRight w:val="0"/>
      <w:marTop w:val="0"/>
      <w:marBottom w:val="0"/>
      <w:divBdr>
        <w:top w:val="none" w:sz="0" w:space="0" w:color="auto"/>
        <w:left w:val="none" w:sz="0" w:space="0" w:color="auto"/>
        <w:bottom w:val="none" w:sz="0" w:space="0" w:color="auto"/>
        <w:right w:val="none" w:sz="0" w:space="0" w:color="auto"/>
      </w:divBdr>
    </w:div>
    <w:div w:id="1466311226">
      <w:bodyDiv w:val="1"/>
      <w:marLeft w:val="0"/>
      <w:marRight w:val="0"/>
      <w:marTop w:val="0"/>
      <w:marBottom w:val="0"/>
      <w:divBdr>
        <w:top w:val="none" w:sz="0" w:space="0" w:color="auto"/>
        <w:left w:val="none" w:sz="0" w:space="0" w:color="auto"/>
        <w:bottom w:val="none" w:sz="0" w:space="0" w:color="auto"/>
        <w:right w:val="none" w:sz="0" w:space="0" w:color="auto"/>
      </w:divBdr>
    </w:div>
    <w:div w:id="1467044131">
      <w:bodyDiv w:val="1"/>
      <w:marLeft w:val="0"/>
      <w:marRight w:val="0"/>
      <w:marTop w:val="0"/>
      <w:marBottom w:val="0"/>
      <w:divBdr>
        <w:top w:val="none" w:sz="0" w:space="0" w:color="auto"/>
        <w:left w:val="none" w:sz="0" w:space="0" w:color="auto"/>
        <w:bottom w:val="none" w:sz="0" w:space="0" w:color="auto"/>
        <w:right w:val="none" w:sz="0" w:space="0" w:color="auto"/>
      </w:divBdr>
    </w:div>
    <w:div w:id="1467315714">
      <w:bodyDiv w:val="1"/>
      <w:marLeft w:val="0"/>
      <w:marRight w:val="0"/>
      <w:marTop w:val="0"/>
      <w:marBottom w:val="0"/>
      <w:divBdr>
        <w:top w:val="none" w:sz="0" w:space="0" w:color="auto"/>
        <w:left w:val="none" w:sz="0" w:space="0" w:color="auto"/>
        <w:bottom w:val="none" w:sz="0" w:space="0" w:color="auto"/>
        <w:right w:val="none" w:sz="0" w:space="0" w:color="auto"/>
      </w:divBdr>
    </w:div>
    <w:div w:id="1467969589">
      <w:bodyDiv w:val="1"/>
      <w:marLeft w:val="0"/>
      <w:marRight w:val="0"/>
      <w:marTop w:val="0"/>
      <w:marBottom w:val="0"/>
      <w:divBdr>
        <w:top w:val="none" w:sz="0" w:space="0" w:color="auto"/>
        <w:left w:val="none" w:sz="0" w:space="0" w:color="auto"/>
        <w:bottom w:val="none" w:sz="0" w:space="0" w:color="auto"/>
        <w:right w:val="none" w:sz="0" w:space="0" w:color="auto"/>
      </w:divBdr>
    </w:div>
    <w:div w:id="1470711746">
      <w:bodyDiv w:val="1"/>
      <w:marLeft w:val="0"/>
      <w:marRight w:val="0"/>
      <w:marTop w:val="0"/>
      <w:marBottom w:val="0"/>
      <w:divBdr>
        <w:top w:val="none" w:sz="0" w:space="0" w:color="auto"/>
        <w:left w:val="none" w:sz="0" w:space="0" w:color="auto"/>
        <w:bottom w:val="none" w:sz="0" w:space="0" w:color="auto"/>
        <w:right w:val="none" w:sz="0" w:space="0" w:color="auto"/>
      </w:divBdr>
    </w:div>
    <w:div w:id="1471941224">
      <w:bodyDiv w:val="1"/>
      <w:marLeft w:val="0"/>
      <w:marRight w:val="0"/>
      <w:marTop w:val="0"/>
      <w:marBottom w:val="0"/>
      <w:divBdr>
        <w:top w:val="none" w:sz="0" w:space="0" w:color="auto"/>
        <w:left w:val="none" w:sz="0" w:space="0" w:color="auto"/>
        <w:bottom w:val="none" w:sz="0" w:space="0" w:color="auto"/>
        <w:right w:val="none" w:sz="0" w:space="0" w:color="auto"/>
      </w:divBdr>
    </w:div>
    <w:div w:id="1472015534">
      <w:bodyDiv w:val="1"/>
      <w:marLeft w:val="0"/>
      <w:marRight w:val="0"/>
      <w:marTop w:val="0"/>
      <w:marBottom w:val="0"/>
      <w:divBdr>
        <w:top w:val="none" w:sz="0" w:space="0" w:color="auto"/>
        <w:left w:val="none" w:sz="0" w:space="0" w:color="auto"/>
        <w:bottom w:val="none" w:sz="0" w:space="0" w:color="auto"/>
        <w:right w:val="none" w:sz="0" w:space="0" w:color="auto"/>
      </w:divBdr>
    </w:div>
    <w:div w:id="1473521466">
      <w:bodyDiv w:val="1"/>
      <w:marLeft w:val="0"/>
      <w:marRight w:val="0"/>
      <w:marTop w:val="0"/>
      <w:marBottom w:val="0"/>
      <w:divBdr>
        <w:top w:val="none" w:sz="0" w:space="0" w:color="auto"/>
        <w:left w:val="none" w:sz="0" w:space="0" w:color="auto"/>
        <w:bottom w:val="none" w:sz="0" w:space="0" w:color="auto"/>
        <w:right w:val="none" w:sz="0" w:space="0" w:color="auto"/>
      </w:divBdr>
    </w:div>
    <w:div w:id="1475027060">
      <w:bodyDiv w:val="1"/>
      <w:marLeft w:val="0"/>
      <w:marRight w:val="0"/>
      <w:marTop w:val="0"/>
      <w:marBottom w:val="0"/>
      <w:divBdr>
        <w:top w:val="none" w:sz="0" w:space="0" w:color="auto"/>
        <w:left w:val="none" w:sz="0" w:space="0" w:color="auto"/>
        <w:bottom w:val="none" w:sz="0" w:space="0" w:color="auto"/>
        <w:right w:val="none" w:sz="0" w:space="0" w:color="auto"/>
      </w:divBdr>
    </w:div>
    <w:div w:id="1475483820">
      <w:bodyDiv w:val="1"/>
      <w:marLeft w:val="0"/>
      <w:marRight w:val="0"/>
      <w:marTop w:val="0"/>
      <w:marBottom w:val="0"/>
      <w:divBdr>
        <w:top w:val="none" w:sz="0" w:space="0" w:color="auto"/>
        <w:left w:val="none" w:sz="0" w:space="0" w:color="auto"/>
        <w:bottom w:val="none" w:sz="0" w:space="0" w:color="auto"/>
        <w:right w:val="none" w:sz="0" w:space="0" w:color="auto"/>
      </w:divBdr>
    </w:div>
    <w:div w:id="1476603009">
      <w:bodyDiv w:val="1"/>
      <w:marLeft w:val="0"/>
      <w:marRight w:val="0"/>
      <w:marTop w:val="0"/>
      <w:marBottom w:val="0"/>
      <w:divBdr>
        <w:top w:val="none" w:sz="0" w:space="0" w:color="auto"/>
        <w:left w:val="none" w:sz="0" w:space="0" w:color="auto"/>
        <w:bottom w:val="none" w:sz="0" w:space="0" w:color="auto"/>
        <w:right w:val="none" w:sz="0" w:space="0" w:color="auto"/>
      </w:divBdr>
    </w:div>
    <w:div w:id="1476993305">
      <w:bodyDiv w:val="1"/>
      <w:marLeft w:val="0"/>
      <w:marRight w:val="0"/>
      <w:marTop w:val="0"/>
      <w:marBottom w:val="0"/>
      <w:divBdr>
        <w:top w:val="none" w:sz="0" w:space="0" w:color="auto"/>
        <w:left w:val="none" w:sz="0" w:space="0" w:color="auto"/>
        <w:bottom w:val="none" w:sz="0" w:space="0" w:color="auto"/>
        <w:right w:val="none" w:sz="0" w:space="0" w:color="auto"/>
      </w:divBdr>
    </w:div>
    <w:div w:id="1477334667">
      <w:bodyDiv w:val="1"/>
      <w:marLeft w:val="0"/>
      <w:marRight w:val="0"/>
      <w:marTop w:val="0"/>
      <w:marBottom w:val="0"/>
      <w:divBdr>
        <w:top w:val="none" w:sz="0" w:space="0" w:color="auto"/>
        <w:left w:val="none" w:sz="0" w:space="0" w:color="auto"/>
        <w:bottom w:val="none" w:sz="0" w:space="0" w:color="auto"/>
        <w:right w:val="none" w:sz="0" w:space="0" w:color="auto"/>
      </w:divBdr>
    </w:div>
    <w:div w:id="1478842227">
      <w:bodyDiv w:val="1"/>
      <w:marLeft w:val="0"/>
      <w:marRight w:val="0"/>
      <w:marTop w:val="0"/>
      <w:marBottom w:val="0"/>
      <w:divBdr>
        <w:top w:val="none" w:sz="0" w:space="0" w:color="auto"/>
        <w:left w:val="none" w:sz="0" w:space="0" w:color="auto"/>
        <w:bottom w:val="none" w:sz="0" w:space="0" w:color="auto"/>
        <w:right w:val="none" w:sz="0" w:space="0" w:color="auto"/>
      </w:divBdr>
    </w:div>
    <w:div w:id="1479609427">
      <w:bodyDiv w:val="1"/>
      <w:marLeft w:val="0"/>
      <w:marRight w:val="0"/>
      <w:marTop w:val="0"/>
      <w:marBottom w:val="0"/>
      <w:divBdr>
        <w:top w:val="none" w:sz="0" w:space="0" w:color="auto"/>
        <w:left w:val="none" w:sz="0" w:space="0" w:color="auto"/>
        <w:bottom w:val="none" w:sz="0" w:space="0" w:color="auto"/>
        <w:right w:val="none" w:sz="0" w:space="0" w:color="auto"/>
      </w:divBdr>
    </w:div>
    <w:div w:id="1480226411">
      <w:bodyDiv w:val="1"/>
      <w:marLeft w:val="0"/>
      <w:marRight w:val="0"/>
      <w:marTop w:val="0"/>
      <w:marBottom w:val="0"/>
      <w:divBdr>
        <w:top w:val="none" w:sz="0" w:space="0" w:color="auto"/>
        <w:left w:val="none" w:sz="0" w:space="0" w:color="auto"/>
        <w:bottom w:val="none" w:sz="0" w:space="0" w:color="auto"/>
        <w:right w:val="none" w:sz="0" w:space="0" w:color="auto"/>
      </w:divBdr>
    </w:div>
    <w:div w:id="1480997500">
      <w:bodyDiv w:val="1"/>
      <w:marLeft w:val="0"/>
      <w:marRight w:val="0"/>
      <w:marTop w:val="0"/>
      <w:marBottom w:val="0"/>
      <w:divBdr>
        <w:top w:val="none" w:sz="0" w:space="0" w:color="auto"/>
        <w:left w:val="none" w:sz="0" w:space="0" w:color="auto"/>
        <w:bottom w:val="none" w:sz="0" w:space="0" w:color="auto"/>
        <w:right w:val="none" w:sz="0" w:space="0" w:color="auto"/>
      </w:divBdr>
    </w:div>
    <w:div w:id="1484348752">
      <w:bodyDiv w:val="1"/>
      <w:marLeft w:val="0"/>
      <w:marRight w:val="0"/>
      <w:marTop w:val="0"/>
      <w:marBottom w:val="0"/>
      <w:divBdr>
        <w:top w:val="none" w:sz="0" w:space="0" w:color="auto"/>
        <w:left w:val="none" w:sz="0" w:space="0" w:color="auto"/>
        <w:bottom w:val="none" w:sz="0" w:space="0" w:color="auto"/>
        <w:right w:val="none" w:sz="0" w:space="0" w:color="auto"/>
      </w:divBdr>
    </w:div>
    <w:div w:id="1484811411">
      <w:bodyDiv w:val="1"/>
      <w:marLeft w:val="0"/>
      <w:marRight w:val="0"/>
      <w:marTop w:val="0"/>
      <w:marBottom w:val="0"/>
      <w:divBdr>
        <w:top w:val="none" w:sz="0" w:space="0" w:color="auto"/>
        <w:left w:val="none" w:sz="0" w:space="0" w:color="auto"/>
        <w:bottom w:val="none" w:sz="0" w:space="0" w:color="auto"/>
        <w:right w:val="none" w:sz="0" w:space="0" w:color="auto"/>
      </w:divBdr>
    </w:div>
    <w:div w:id="1485514427">
      <w:bodyDiv w:val="1"/>
      <w:marLeft w:val="0"/>
      <w:marRight w:val="0"/>
      <w:marTop w:val="0"/>
      <w:marBottom w:val="0"/>
      <w:divBdr>
        <w:top w:val="none" w:sz="0" w:space="0" w:color="auto"/>
        <w:left w:val="none" w:sz="0" w:space="0" w:color="auto"/>
        <w:bottom w:val="none" w:sz="0" w:space="0" w:color="auto"/>
        <w:right w:val="none" w:sz="0" w:space="0" w:color="auto"/>
      </w:divBdr>
    </w:div>
    <w:div w:id="1485775074">
      <w:bodyDiv w:val="1"/>
      <w:marLeft w:val="0"/>
      <w:marRight w:val="0"/>
      <w:marTop w:val="0"/>
      <w:marBottom w:val="0"/>
      <w:divBdr>
        <w:top w:val="none" w:sz="0" w:space="0" w:color="auto"/>
        <w:left w:val="none" w:sz="0" w:space="0" w:color="auto"/>
        <w:bottom w:val="none" w:sz="0" w:space="0" w:color="auto"/>
        <w:right w:val="none" w:sz="0" w:space="0" w:color="auto"/>
      </w:divBdr>
    </w:div>
    <w:div w:id="1486316876">
      <w:bodyDiv w:val="1"/>
      <w:marLeft w:val="0"/>
      <w:marRight w:val="0"/>
      <w:marTop w:val="0"/>
      <w:marBottom w:val="0"/>
      <w:divBdr>
        <w:top w:val="none" w:sz="0" w:space="0" w:color="auto"/>
        <w:left w:val="none" w:sz="0" w:space="0" w:color="auto"/>
        <w:bottom w:val="none" w:sz="0" w:space="0" w:color="auto"/>
        <w:right w:val="none" w:sz="0" w:space="0" w:color="auto"/>
      </w:divBdr>
    </w:div>
    <w:div w:id="1486967163">
      <w:bodyDiv w:val="1"/>
      <w:marLeft w:val="0"/>
      <w:marRight w:val="0"/>
      <w:marTop w:val="0"/>
      <w:marBottom w:val="0"/>
      <w:divBdr>
        <w:top w:val="none" w:sz="0" w:space="0" w:color="auto"/>
        <w:left w:val="none" w:sz="0" w:space="0" w:color="auto"/>
        <w:bottom w:val="none" w:sz="0" w:space="0" w:color="auto"/>
        <w:right w:val="none" w:sz="0" w:space="0" w:color="auto"/>
      </w:divBdr>
    </w:div>
    <w:div w:id="1487816593">
      <w:bodyDiv w:val="1"/>
      <w:marLeft w:val="0"/>
      <w:marRight w:val="0"/>
      <w:marTop w:val="0"/>
      <w:marBottom w:val="0"/>
      <w:divBdr>
        <w:top w:val="none" w:sz="0" w:space="0" w:color="auto"/>
        <w:left w:val="none" w:sz="0" w:space="0" w:color="auto"/>
        <w:bottom w:val="none" w:sz="0" w:space="0" w:color="auto"/>
        <w:right w:val="none" w:sz="0" w:space="0" w:color="auto"/>
      </w:divBdr>
    </w:div>
    <w:div w:id="1488206487">
      <w:bodyDiv w:val="1"/>
      <w:marLeft w:val="0"/>
      <w:marRight w:val="0"/>
      <w:marTop w:val="0"/>
      <w:marBottom w:val="0"/>
      <w:divBdr>
        <w:top w:val="none" w:sz="0" w:space="0" w:color="auto"/>
        <w:left w:val="none" w:sz="0" w:space="0" w:color="auto"/>
        <w:bottom w:val="none" w:sz="0" w:space="0" w:color="auto"/>
        <w:right w:val="none" w:sz="0" w:space="0" w:color="auto"/>
      </w:divBdr>
    </w:div>
    <w:div w:id="1492018639">
      <w:bodyDiv w:val="1"/>
      <w:marLeft w:val="0"/>
      <w:marRight w:val="0"/>
      <w:marTop w:val="0"/>
      <w:marBottom w:val="0"/>
      <w:divBdr>
        <w:top w:val="none" w:sz="0" w:space="0" w:color="auto"/>
        <w:left w:val="none" w:sz="0" w:space="0" w:color="auto"/>
        <w:bottom w:val="none" w:sz="0" w:space="0" w:color="auto"/>
        <w:right w:val="none" w:sz="0" w:space="0" w:color="auto"/>
      </w:divBdr>
    </w:div>
    <w:div w:id="1493377638">
      <w:bodyDiv w:val="1"/>
      <w:marLeft w:val="0"/>
      <w:marRight w:val="0"/>
      <w:marTop w:val="0"/>
      <w:marBottom w:val="0"/>
      <w:divBdr>
        <w:top w:val="none" w:sz="0" w:space="0" w:color="auto"/>
        <w:left w:val="none" w:sz="0" w:space="0" w:color="auto"/>
        <w:bottom w:val="none" w:sz="0" w:space="0" w:color="auto"/>
        <w:right w:val="none" w:sz="0" w:space="0" w:color="auto"/>
      </w:divBdr>
    </w:div>
    <w:div w:id="1493638919">
      <w:bodyDiv w:val="1"/>
      <w:marLeft w:val="0"/>
      <w:marRight w:val="0"/>
      <w:marTop w:val="0"/>
      <w:marBottom w:val="0"/>
      <w:divBdr>
        <w:top w:val="none" w:sz="0" w:space="0" w:color="auto"/>
        <w:left w:val="none" w:sz="0" w:space="0" w:color="auto"/>
        <w:bottom w:val="none" w:sz="0" w:space="0" w:color="auto"/>
        <w:right w:val="none" w:sz="0" w:space="0" w:color="auto"/>
      </w:divBdr>
    </w:div>
    <w:div w:id="1494178832">
      <w:bodyDiv w:val="1"/>
      <w:marLeft w:val="0"/>
      <w:marRight w:val="0"/>
      <w:marTop w:val="0"/>
      <w:marBottom w:val="0"/>
      <w:divBdr>
        <w:top w:val="none" w:sz="0" w:space="0" w:color="auto"/>
        <w:left w:val="none" w:sz="0" w:space="0" w:color="auto"/>
        <w:bottom w:val="none" w:sz="0" w:space="0" w:color="auto"/>
        <w:right w:val="none" w:sz="0" w:space="0" w:color="auto"/>
      </w:divBdr>
    </w:div>
    <w:div w:id="1494829766">
      <w:bodyDiv w:val="1"/>
      <w:marLeft w:val="0"/>
      <w:marRight w:val="0"/>
      <w:marTop w:val="0"/>
      <w:marBottom w:val="0"/>
      <w:divBdr>
        <w:top w:val="none" w:sz="0" w:space="0" w:color="auto"/>
        <w:left w:val="none" w:sz="0" w:space="0" w:color="auto"/>
        <w:bottom w:val="none" w:sz="0" w:space="0" w:color="auto"/>
        <w:right w:val="none" w:sz="0" w:space="0" w:color="auto"/>
      </w:divBdr>
    </w:div>
    <w:div w:id="1500736478">
      <w:bodyDiv w:val="1"/>
      <w:marLeft w:val="0"/>
      <w:marRight w:val="0"/>
      <w:marTop w:val="0"/>
      <w:marBottom w:val="0"/>
      <w:divBdr>
        <w:top w:val="none" w:sz="0" w:space="0" w:color="auto"/>
        <w:left w:val="none" w:sz="0" w:space="0" w:color="auto"/>
        <w:bottom w:val="none" w:sz="0" w:space="0" w:color="auto"/>
        <w:right w:val="none" w:sz="0" w:space="0" w:color="auto"/>
      </w:divBdr>
    </w:div>
    <w:div w:id="1501391024">
      <w:bodyDiv w:val="1"/>
      <w:marLeft w:val="0"/>
      <w:marRight w:val="0"/>
      <w:marTop w:val="0"/>
      <w:marBottom w:val="0"/>
      <w:divBdr>
        <w:top w:val="none" w:sz="0" w:space="0" w:color="auto"/>
        <w:left w:val="none" w:sz="0" w:space="0" w:color="auto"/>
        <w:bottom w:val="none" w:sz="0" w:space="0" w:color="auto"/>
        <w:right w:val="none" w:sz="0" w:space="0" w:color="auto"/>
      </w:divBdr>
    </w:div>
    <w:div w:id="1503200594">
      <w:bodyDiv w:val="1"/>
      <w:marLeft w:val="0"/>
      <w:marRight w:val="0"/>
      <w:marTop w:val="0"/>
      <w:marBottom w:val="0"/>
      <w:divBdr>
        <w:top w:val="none" w:sz="0" w:space="0" w:color="auto"/>
        <w:left w:val="none" w:sz="0" w:space="0" w:color="auto"/>
        <w:bottom w:val="none" w:sz="0" w:space="0" w:color="auto"/>
        <w:right w:val="none" w:sz="0" w:space="0" w:color="auto"/>
      </w:divBdr>
    </w:div>
    <w:div w:id="1506482418">
      <w:bodyDiv w:val="1"/>
      <w:marLeft w:val="0"/>
      <w:marRight w:val="0"/>
      <w:marTop w:val="0"/>
      <w:marBottom w:val="0"/>
      <w:divBdr>
        <w:top w:val="none" w:sz="0" w:space="0" w:color="auto"/>
        <w:left w:val="none" w:sz="0" w:space="0" w:color="auto"/>
        <w:bottom w:val="none" w:sz="0" w:space="0" w:color="auto"/>
        <w:right w:val="none" w:sz="0" w:space="0" w:color="auto"/>
      </w:divBdr>
    </w:div>
    <w:div w:id="1507209685">
      <w:bodyDiv w:val="1"/>
      <w:marLeft w:val="0"/>
      <w:marRight w:val="0"/>
      <w:marTop w:val="0"/>
      <w:marBottom w:val="0"/>
      <w:divBdr>
        <w:top w:val="none" w:sz="0" w:space="0" w:color="auto"/>
        <w:left w:val="none" w:sz="0" w:space="0" w:color="auto"/>
        <w:bottom w:val="none" w:sz="0" w:space="0" w:color="auto"/>
        <w:right w:val="none" w:sz="0" w:space="0" w:color="auto"/>
      </w:divBdr>
    </w:div>
    <w:div w:id="1507985581">
      <w:bodyDiv w:val="1"/>
      <w:marLeft w:val="0"/>
      <w:marRight w:val="0"/>
      <w:marTop w:val="0"/>
      <w:marBottom w:val="0"/>
      <w:divBdr>
        <w:top w:val="none" w:sz="0" w:space="0" w:color="auto"/>
        <w:left w:val="none" w:sz="0" w:space="0" w:color="auto"/>
        <w:bottom w:val="none" w:sz="0" w:space="0" w:color="auto"/>
        <w:right w:val="none" w:sz="0" w:space="0" w:color="auto"/>
      </w:divBdr>
    </w:div>
    <w:div w:id="1508666738">
      <w:bodyDiv w:val="1"/>
      <w:marLeft w:val="0"/>
      <w:marRight w:val="0"/>
      <w:marTop w:val="0"/>
      <w:marBottom w:val="0"/>
      <w:divBdr>
        <w:top w:val="none" w:sz="0" w:space="0" w:color="auto"/>
        <w:left w:val="none" w:sz="0" w:space="0" w:color="auto"/>
        <w:bottom w:val="none" w:sz="0" w:space="0" w:color="auto"/>
        <w:right w:val="none" w:sz="0" w:space="0" w:color="auto"/>
      </w:divBdr>
    </w:div>
    <w:div w:id="1510146140">
      <w:bodyDiv w:val="1"/>
      <w:marLeft w:val="0"/>
      <w:marRight w:val="0"/>
      <w:marTop w:val="0"/>
      <w:marBottom w:val="0"/>
      <w:divBdr>
        <w:top w:val="none" w:sz="0" w:space="0" w:color="auto"/>
        <w:left w:val="none" w:sz="0" w:space="0" w:color="auto"/>
        <w:bottom w:val="none" w:sz="0" w:space="0" w:color="auto"/>
        <w:right w:val="none" w:sz="0" w:space="0" w:color="auto"/>
      </w:divBdr>
    </w:div>
    <w:div w:id="1510173172">
      <w:bodyDiv w:val="1"/>
      <w:marLeft w:val="0"/>
      <w:marRight w:val="0"/>
      <w:marTop w:val="0"/>
      <w:marBottom w:val="0"/>
      <w:divBdr>
        <w:top w:val="none" w:sz="0" w:space="0" w:color="auto"/>
        <w:left w:val="none" w:sz="0" w:space="0" w:color="auto"/>
        <w:bottom w:val="none" w:sz="0" w:space="0" w:color="auto"/>
        <w:right w:val="none" w:sz="0" w:space="0" w:color="auto"/>
      </w:divBdr>
    </w:div>
    <w:div w:id="1514152396">
      <w:bodyDiv w:val="1"/>
      <w:marLeft w:val="0"/>
      <w:marRight w:val="0"/>
      <w:marTop w:val="0"/>
      <w:marBottom w:val="0"/>
      <w:divBdr>
        <w:top w:val="none" w:sz="0" w:space="0" w:color="auto"/>
        <w:left w:val="none" w:sz="0" w:space="0" w:color="auto"/>
        <w:bottom w:val="none" w:sz="0" w:space="0" w:color="auto"/>
        <w:right w:val="none" w:sz="0" w:space="0" w:color="auto"/>
      </w:divBdr>
    </w:div>
    <w:div w:id="1515923945">
      <w:bodyDiv w:val="1"/>
      <w:marLeft w:val="0"/>
      <w:marRight w:val="0"/>
      <w:marTop w:val="0"/>
      <w:marBottom w:val="0"/>
      <w:divBdr>
        <w:top w:val="none" w:sz="0" w:space="0" w:color="auto"/>
        <w:left w:val="none" w:sz="0" w:space="0" w:color="auto"/>
        <w:bottom w:val="none" w:sz="0" w:space="0" w:color="auto"/>
        <w:right w:val="none" w:sz="0" w:space="0" w:color="auto"/>
      </w:divBdr>
    </w:div>
    <w:div w:id="1516532880">
      <w:bodyDiv w:val="1"/>
      <w:marLeft w:val="0"/>
      <w:marRight w:val="0"/>
      <w:marTop w:val="0"/>
      <w:marBottom w:val="0"/>
      <w:divBdr>
        <w:top w:val="none" w:sz="0" w:space="0" w:color="auto"/>
        <w:left w:val="none" w:sz="0" w:space="0" w:color="auto"/>
        <w:bottom w:val="none" w:sz="0" w:space="0" w:color="auto"/>
        <w:right w:val="none" w:sz="0" w:space="0" w:color="auto"/>
      </w:divBdr>
    </w:div>
    <w:div w:id="1518348123">
      <w:bodyDiv w:val="1"/>
      <w:marLeft w:val="0"/>
      <w:marRight w:val="0"/>
      <w:marTop w:val="0"/>
      <w:marBottom w:val="0"/>
      <w:divBdr>
        <w:top w:val="none" w:sz="0" w:space="0" w:color="auto"/>
        <w:left w:val="none" w:sz="0" w:space="0" w:color="auto"/>
        <w:bottom w:val="none" w:sz="0" w:space="0" w:color="auto"/>
        <w:right w:val="none" w:sz="0" w:space="0" w:color="auto"/>
      </w:divBdr>
    </w:div>
    <w:div w:id="1518424916">
      <w:bodyDiv w:val="1"/>
      <w:marLeft w:val="0"/>
      <w:marRight w:val="0"/>
      <w:marTop w:val="0"/>
      <w:marBottom w:val="0"/>
      <w:divBdr>
        <w:top w:val="none" w:sz="0" w:space="0" w:color="auto"/>
        <w:left w:val="none" w:sz="0" w:space="0" w:color="auto"/>
        <w:bottom w:val="none" w:sz="0" w:space="0" w:color="auto"/>
        <w:right w:val="none" w:sz="0" w:space="0" w:color="auto"/>
      </w:divBdr>
    </w:div>
    <w:div w:id="1519932300">
      <w:bodyDiv w:val="1"/>
      <w:marLeft w:val="0"/>
      <w:marRight w:val="0"/>
      <w:marTop w:val="0"/>
      <w:marBottom w:val="0"/>
      <w:divBdr>
        <w:top w:val="none" w:sz="0" w:space="0" w:color="auto"/>
        <w:left w:val="none" w:sz="0" w:space="0" w:color="auto"/>
        <w:bottom w:val="none" w:sz="0" w:space="0" w:color="auto"/>
        <w:right w:val="none" w:sz="0" w:space="0" w:color="auto"/>
      </w:divBdr>
    </w:div>
    <w:div w:id="1521503655">
      <w:bodyDiv w:val="1"/>
      <w:marLeft w:val="0"/>
      <w:marRight w:val="0"/>
      <w:marTop w:val="0"/>
      <w:marBottom w:val="0"/>
      <w:divBdr>
        <w:top w:val="none" w:sz="0" w:space="0" w:color="auto"/>
        <w:left w:val="none" w:sz="0" w:space="0" w:color="auto"/>
        <w:bottom w:val="none" w:sz="0" w:space="0" w:color="auto"/>
        <w:right w:val="none" w:sz="0" w:space="0" w:color="auto"/>
      </w:divBdr>
    </w:div>
    <w:div w:id="1524396464">
      <w:bodyDiv w:val="1"/>
      <w:marLeft w:val="0"/>
      <w:marRight w:val="0"/>
      <w:marTop w:val="0"/>
      <w:marBottom w:val="0"/>
      <w:divBdr>
        <w:top w:val="none" w:sz="0" w:space="0" w:color="auto"/>
        <w:left w:val="none" w:sz="0" w:space="0" w:color="auto"/>
        <w:bottom w:val="none" w:sz="0" w:space="0" w:color="auto"/>
        <w:right w:val="none" w:sz="0" w:space="0" w:color="auto"/>
      </w:divBdr>
    </w:div>
    <w:div w:id="1525245351">
      <w:bodyDiv w:val="1"/>
      <w:marLeft w:val="0"/>
      <w:marRight w:val="0"/>
      <w:marTop w:val="0"/>
      <w:marBottom w:val="0"/>
      <w:divBdr>
        <w:top w:val="none" w:sz="0" w:space="0" w:color="auto"/>
        <w:left w:val="none" w:sz="0" w:space="0" w:color="auto"/>
        <w:bottom w:val="none" w:sz="0" w:space="0" w:color="auto"/>
        <w:right w:val="none" w:sz="0" w:space="0" w:color="auto"/>
      </w:divBdr>
    </w:div>
    <w:div w:id="1525745182">
      <w:bodyDiv w:val="1"/>
      <w:marLeft w:val="0"/>
      <w:marRight w:val="0"/>
      <w:marTop w:val="0"/>
      <w:marBottom w:val="0"/>
      <w:divBdr>
        <w:top w:val="none" w:sz="0" w:space="0" w:color="auto"/>
        <w:left w:val="none" w:sz="0" w:space="0" w:color="auto"/>
        <w:bottom w:val="none" w:sz="0" w:space="0" w:color="auto"/>
        <w:right w:val="none" w:sz="0" w:space="0" w:color="auto"/>
      </w:divBdr>
    </w:div>
    <w:div w:id="1527333094">
      <w:bodyDiv w:val="1"/>
      <w:marLeft w:val="0"/>
      <w:marRight w:val="0"/>
      <w:marTop w:val="0"/>
      <w:marBottom w:val="0"/>
      <w:divBdr>
        <w:top w:val="none" w:sz="0" w:space="0" w:color="auto"/>
        <w:left w:val="none" w:sz="0" w:space="0" w:color="auto"/>
        <w:bottom w:val="none" w:sz="0" w:space="0" w:color="auto"/>
        <w:right w:val="none" w:sz="0" w:space="0" w:color="auto"/>
      </w:divBdr>
    </w:div>
    <w:div w:id="1528251155">
      <w:bodyDiv w:val="1"/>
      <w:marLeft w:val="0"/>
      <w:marRight w:val="0"/>
      <w:marTop w:val="0"/>
      <w:marBottom w:val="0"/>
      <w:divBdr>
        <w:top w:val="none" w:sz="0" w:space="0" w:color="auto"/>
        <w:left w:val="none" w:sz="0" w:space="0" w:color="auto"/>
        <w:bottom w:val="none" w:sz="0" w:space="0" w:color="auto"/>
        <w:right w:val="none" w:sz="0" w:space="0" w:color="auto"/>
      </w:divBdr>
    </w:div>
    <w:div w:id="1529365954">
      <w:bodyDiv w:val="1"/>
      <w:marLeft w:val="0"/>
      <w:marRight w:val="0"/>
      <w:marTop w:val="0"/>
      <w:marBottom w:val="0"/>
      <w:divBdr>
        <w:top w:val="none" w:sz="0" w:space="0" w:color="auto"/>
        <w:left w:val="none" w:sz="0" w:space="0" w:color="auto"/>
        <w:bottom w:val="none" w:sz="0" w:space="0" w:color="auto"/>
        <w:right w:val="none" w:sz="0" w:space="0" w:color="auto"/>
      </w:divBdr>
    </w:div>
    <w:div w:id="1532573407">
      <w:bodyDiv w:val="1"/>
      <w:marLeft w:val="0"/>
      <w:marRight w:val="0"/>
      <w:marTop w:val="0"/>
      <w:marBottom w:val="0"/>
      <w:divBdr>
        <w:top w:val="none" w:sz="0" w:space="0" w:color="auto"/>
        <w:left w:val="none" w:sz="0" w:space="0" w:color="auto"/>
        <w:bottom w:val="none" w:sz="0" w:space="0" w:color="auto"/>
        <w:right w:val="none" w:sz="0" w:space="0" w:color="auto"/>
      </w:divBdr>
    </w:div>
    <w:div w:id="1533029558">
      <w:bodyDiv w:val="1"/>
      <w:marLeft w:val="0"/>
      <w:marRight w:val="0"/>
      <w:marTop w:val="0"/>
      <w:marBottom w:val="0"/>
      <w:divBdr>
        <w:top w:val="none" w:sz="0" w:space="0" w:color="auto"/>
        <w:left w:val="none" w:sz="0" w:space="0" w:color="auto"/>
        <w:bottom w:val="none" w:sz="0" w:space="0" w:color="auto"/>
        <w:right w:val="none" w:sz="0" w:space="0" w:color="auto"/>
      </w:divBdr>
    </w:div>
    <w:div w:id="1533614499">
      <w:bodyDiv w:val="1"/>
      <w:marLeft w:val="0"/>
      <w:marRight w:val="0"/>
      <w:marTop w:val="0"/>
      <w:marBottom w:val="0"/>
      <w:divBdr>
        <w:top w:val="none" w:sz="0" w:space="0" w:color="auto"/>
        <w:left w:val="none" w:sz="0" w:space="0" w:color="auto"/>
        <w:bottom w:val="none" w:sz="0" w:space="0" w:color="auto"/>
        <w:right w:val="none" w:sz="0" w:space="0" w:color="auto"/>
      </w:divBdr>
    </w:div>
    <w:div w:id="1538006805">
      <w:bodyDiv w:val="1"/>
      <w:marLeft w:val="0"/>
      <w:marRight w:val="0"/>
      <w:marTop w:val="0"/>
      <w:marBottom w:val="0"/>
      <w:divBdr>
        <w:top w:val="none" w:sz="0" w:space="0" w:color="auto"/>
        <w:left w:val="none" w:sz="0" w:space="0" w:color="auto"/>
        <w:bottom w:val="none" w:sz="0" w:space="0" w:color="auto"/>
        <w:right w:val="none" w:sz="0" w:space="0" w:color="auto"/>
      </w:divBdr>
    </w:div>
    <w:div w:id="1538010375">
      <w:bodyDiv w:val="1"/>
      <w:marLeft w:val="0"/>
      <w:marRight w:val="0"/>
      <w:marTop w:val="0"/>
      <w:marBottom w:val="0"/>
      <w:divBdr>
        <w:top w:val="none" w:sz="0" w:space="0" w:color="auto"/>
        <w:left w:val="none" w:sz="0" w:space="0" w:color="auto"/>
        <w:bottom w:val="none" w:sz="0" w:space="0" w:color="auto"/>
        <w:right w:val="none" w:sz="0" w:space="0" w:color="auto"/>
      </w:divBdr>
    </w:div>
    <w:div w:id="1539128812">
      <w:bodyDiv w:val="1"/>
      <w:marLeft w:val="0"/>
      <w:marRight w:val="0"/>
      <w:marTop w:val="0"/>
      <w:marBottom w:val="0"/>
      <w:divBdr>
        <w:top w:val="none" w:sz="0" w:space="0" w:color="auto"/>
        <w:left w:val="none" w:sz="0" w:space="0" w:color="auto"/>
        <w:bottom w:val="none" w:sz="0" w:space="0" w:color="auto"/>
        <w:right w:val="none" w:sz="0" w:space="0" w:color="auto"/>
      </w:divBdr>
    </w:div>
    <w:div w:id="1540317838">
      <w:bodyDiv w:val="1"/>
      <w:marLeft w:val="0"/>
      <w:marRight w:val="0"/>
      <w:marTop w:val="0"/>
      <w:marBottom w:val="0"/>
      <w:divBdr>
        <w:top w:val="none" w:sz="0" w:space="0" w:color="auto"/>
        <w:left w:val="none" w:sz="0" w:space="0" w:color="auto"/>
        <w:bottom w:val="none" w:sz="0" w:space="0" w:color="auto"/>
        <w:right w:val="none" w:sz="0" w:space="0" w:color="auto"/>
      </w:divBdr>
    </w:div>
    <w:div w:id="1542014460">
      <w:bodyDiv w:val="1"/>
      <w:marLeft w:val="0"/>
      <w:marRight w:val="0"/>
      <w:marTop w:val="0"/>
      <w:marBottom w:val="0"/>
      <w:divBdr>
        <w:top w:val="none" w:sz="0" w:space="0" w:color="auto"/>
        <w:left w:val="none" w:sz="0" w:space="0" w:color="auto"/>
        <w:bottom w:val="none" w:sz="0" w:space="0" w:color="auto"/>
        <w:right w:val="none" w:sz="0" w:space="0" w:color="auto"/>
      </w:divBdr>
    </w:div>
    <w:div w:id="1542669335">
      <w:bodyDiv w:val="1"/>
      <w:marLeft w:val="0"/>
      <w:marRight w:val="0"/>
      <w:marTop w:val="0"/>
      <w:marBottom w:val="0"/>
      <w:divBdr>
        <w:top w:val="none" w:sz="0" w:space="0" w:color="auto"/>
        <w:left w:val="none" w:sz="0" w:space="0" w:color="auto"/>
        <w:bottom w:val="none" w:sz="0" w:space="0" w:color="auto"/>
        <w:right w:val="none" w:sz="0" w:space="0" w:color="auto"/>
      </w:divBdr>
    </w:div>
    <w:div w:id="1542744009">
      <w:bodyDiv w:val="1"/>
      <w:marLeft w:val="0"/>
      <w:marRight w:val="0"/>
      <w:marTop w:val="0"/>
      <w:marBottom w:val="0"/>
      <w:divBdr>
        <w:top w:val="none" w:sz="0" w:space="0" w:color="auto"/>
        <w:left w:val="none" w:sz="0" w:space="0" w:color="auto"/>
        <w:bottom w:val="none" w:sz="0" w:space="0" w:color="auto"/>
        <w:right w:val="none" w:sz="0" w:space="0" w:color="auto"/>
      </w:divBdr>
    </w:div>
    <w:div w:id="1543052052">
      <w:bodyDiv w:val="1"/>
      <w:marLeft w:val="0"/>
      <w:marRight w:val="0"/>
      <w:marTop w:val="0"/>
      <w:marBottom w:val="0"/>
      <w:divBdr>
        <w:top w:val="none" w:sz="0" w:space="0" w:color="auto"/>
        <w:left w:val="none" w:sz="0" w:space="0" w:color="auto"/>
        <w:bottom w:val="none" w:sz="0" w:space="0" w:color="auto"/>
        <w:right w:val="none" w:sz="0" w:space="0" w:color="auto"/>
      </w:divBdr>
    </w:div>
    <w:div w:id="1543982482">
      <w:bodyDiv w:val="1"/>
      <w:marLeft w:val="0"/>
      <w:marRight w:val="0"/>
      <w:marTop w:val="0"/>
      <w:marBottom w:val="0"/>
      <w:divBdr>
        <w:top w:val="none" w:sz="0" w:space="0" w:color="auto"/>
        <w:left w:val="none" w:sz="0" w:space="0" w:color="auto"/>
        <w:bottom w:val="none" w:sz="0" w:space="0" w:color="auto"/>
        <w:right w:val="none" w:sz="0" w:space="0" w:color="auto"/>
      </w:divBdr>
    </w:div>
    <w:div w:id="1544361786">
      <w:bodyDiv w:val="1"/>
      <w:marLeft w:val="0"/>
      <w:marRight w:val="0"/>
      <w:marTop w:val="0"/>
      <w:marBottom w:val="0"/>
      <w:divBdr>
        <w:top w:val="none" w:sz="0" w:space="0" w:color="auto"/>
        <w:left w:val="none" w:sz="0" w:space="0" w:color="auto"/>
        <w:bottom w:val="none" w:sz="0" w:space="0" w:color="auto"/>
        <w:right w:val="none" w:sz="0" w:space="0" w:color="auto"/>
      </w:divBdr>
    </w:div>
    <w:div w:id="1544368438">
      <w:bodyDiv w:val="1"/>
      <w:marLeft w:val="0"/>
      <w:marRight w:val="0"/>
      <w:marTop w:val="0"/>
      <w:marBottom w:val="0"/>
      <w:divBdr>
        <w:top w:val="none" w:sz="0" w:space="0" w:color="auto"/>
        <w:left w:val="none" w:sz="0" w:space="0" w:color="auto"/>
        <w:bottom w:val="none" w:sz="0" w:space="0" w:color="auto"/>
        <w:right w:val="none" w:sz="0" w:space="0" w:color="auto"/>
      </w:divBdr>
    </w:div>
    <w:div w:id="1545025081">
      <w:bodyDiv w:val="1"/>
      <w:marLeft w:val="0"/>
      <w:marRight w:val="0"/>
      <w:marTop w:val="0"/>
      <w:marBottom w:val="0"/>
      <w:divBdr>
        <w:top w:val="none" w:sz="0" w:space="0" w:color="auto"/>
        <w:left w:val="none" w:sz="0" w:space="0" w:color="auto"/>
        <w:bottom w:val="none" w:sz="0" w:space="0" w:color="auto"/>
        <w:right w:val="none" w:sz="0" w:space="0" w:color="auto"/>
      </w:divBdr>
    </w:div>
    <w:div w:id="1545368641">
      <w:bodyDiv w:val="1"/>
      <w:marLeft w:val="0"/>
      <w:marRight w:val="0"/>
      <w:marTop w:val="0"/>
      <w:marBottom w:val="0"/>
      <w:divBdr>
        <w:top w:val="none" w:sz="0" w:space="0" w:color="auto"/>
        <w:left w:val="none" w:sz="0" w:space="0" w:color="auto"/>
        <w:bottom w:val="none" w:sz="0" w:space="0" w:color="auto"/>
        <w:right w:val="none" w:sz="0" w:space="0" w:color="auto"/>
      </w:divBdr>
    </w:div>
    <w:div w:id="1545485443">
      <w:bodyDiv w:val="1"/>
      <w:marLeft w:val="0"/>
      <w:marRight w:val="0"/>
      <w:marTop w:val="0"/>
      <w:marBottom w:val="0"/>
      <w:divBdr>
        <w:top w:val="none" w:sz="0" w:space="0" w:color="auto"/>
        <w:left w:val="none" w:sz="0" w:space="0" w:color="auto"/>
        <w:bottom w:val="none" w:sz="0" w:space="0" w:color="auto"/>
        <w:right w:val="none" w:sz="0" w:space="0" w:color="auto"/>
      </w:divBdr>
    </w:div>
    <w:div w:id="1546135633">
      <w:bodyDiv w:val="1"/>
      <w:marLeft w:val="0"/>
      <w:marRight w:val="0"/>
      <w:marTop w:val="0"/>
      <w:marBottom w:val="0"/>
      <w:divBdr>
        <w:top w:val="none" w:sz="0" w:space="0" w:color="auto"/>
        <w:left w:val="none" w:sz="0" w:space="0" w:color="auto"/>
        <w:bottom w:val="none" w:sz="0" w:space="0" w:color="auto"/>
        <w:right w:val="none" w:sz="0" w:space="0" w:color="auto"/>
      </w:divBdr>
    </w:div>
    <w:div w:id="1546453044">
      <w:bodyDiv w:val="1"/>
      <w:marLeft w:val="0"/>
      <w:marRight w:val="0"/>
      <w:marTop w:val="0"/>
      <w:marBottom w:val="0"/>
      <w:divBdr>
        <w:top w:val="none" w:sz="0" w:space="0" w:color="auto"/>
        <w:left w:val="none" w:sz="0" w:space="0" w:color="auto"/>
        <w:bottom w:val="none" w:sz="0" w:space="0" w:color="auto"/>
        <w:right w:val="none" w:sz="0" w:space="0" w:color="auto"/>
      </w:divBdr>
      <w:divsChild>
        <w:div w:id="852184992">
          <w:marLeft w:val="0"/>
          <w:marRight w:val="0"/>
          <w:marTop w:val="0"/>
          <w:marBottom w:val="0"/>
          <w:divBdr>
            <w:top w:val="none" w:sz="0" w:space="0" w:color="auto"/>
            <w:left w:val="none" w:sz="0" w:space="0" w:color="auto"/>
            <w:bottom w:val="none" w:sz="0" w:space="0" w:color="auto"/>
            <w:right w:val="none" w:sz="0" w:space="0" w:color="auto"/>
          </w:divBdr>
          <w:divsChild>
            <w:div w:id="148192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8429">
      <w:bodyDiv w:val="1"/>
      <w:marLeft w:val="0"/>
      <w:marRight w:val="0"/>
      <w:marTop w:val="0"/>
      <w:marBottom w:val="0"/>
      <w:divBdr>
        <w:top w:val="none" w:sz="0" w:space="0" w:color="auto"/>
        <w:left w:val="none" w:sz="0" w:space="0" w:color="auto"/>
        <w:bottom w:val="none" w:sz="0" w:space="0" w:color="auto"/>
        <w:right w:val="none" w:sz="0" w:space="0" w:color="auto"/>
      </w:divBdr>
    </w:div>
    <w:div w:id="1548681522">
      <w:bodyDiv w:val="1"/>
      <w:marLeft w:val="0"/>
      <w:marRight w:val="0"/>
      <w:marTop w:val="0"/>
      <w:marBottom w:val="0"/>
      <w:divBdr>
        <w:top w:val="none" w:sz="0" w:space="0" w:color="auto"/>
        <w:left w:val="none" w:sz="0" w:space="0" w:color="auto"/>
        <w:bottom w:val="none" w:sz="0" w:space="0" w:color="auto"/>
        <w:right w:val="none" w:sz="0" w:space="0" w:color="auto"/>
      </w:divBdr>
    </w:div>
    <w:div w:id="1549606447">
      <w:bodyDiv w:val="1"/>
      <w:marLeft w:val="0"/>
      <w:marRight w:val="0"/>
      <w:marTop w:val="0"/>
      <w:marBottom w:val="0"/>
      <w:divBdr>
        <w:top w:val="none" w:sz="0" w:space="0" w:color="auto"/>
        <w:left w:val="none" w:sz="0" w:space="0" w:color="auto"/>
        <w:bottom w:val="none" w:sz="0" w:space="0" w:color="auto"/>
        <w:right w:val="none" w:sz="0" w:space="0" w:color="auto"/>
      </w:divBdr>
    </w:div>
    <w:div w:id="1549998436">
      <w:bodyDiv w:val="1"/>
      <w:marLeft w:val="0"/>
      <w:marRight w:val="0"/>
      <w:marTop w:val="0"/>
      <w:marBottom w:val="0"/>
      <w:divBdr>
        <w:top w:val="none" w:sz="0" w:space="0" w:color="auto"/>
        <w:left w:val="none" w:sz="0" w:space="0" w:color="auto"/>
        <w:bottom w:val="none" w:sz="0" w:space="0" w:color="auto"/>
        <w:right w:val="none" w:sz="0" w:space="0" w:color="auto"/>
      </w:divBdr>
    </w:div>
    <w:div w:id="1552308766">
      <w:bodyDiv w:val="1"/>
      <w:marLeft w:val="0"/>
      <w:marRight w:val="0"/>
      <w:marTop w:val="0"/>
      <w:marBottom w:val="0"/>
      <w:divBdr>
        <w:top w:val="none" w:sz="0" w:space="0" w:color="auto"/>
        <w:left w:val="none" w:sz="0" w:space="0" w:color="auto"/>
        <w:bottom w:val="none" w:sz="0" w:space="0" w:color="auto"/>
        <w:right w:val="none" w:sz="0" w:space="0" w:color="auto"/>
      </w:divBdr>
    </w:div>
    <w:div w:id="1553808863">
      <w:bodyDiv w:val="1"/>
      <w:marLeft w:val="0"/>
      <w:marRight w:val="0"/>
      <w:marTop w:val="0"/>
      <w:marBottom w:val="0"/>
      <w:divBdr>
        <w:top w:val="none" w:sz="0" w:space="0" w:color="auto"/>
        <w:left w:val="none" w:sz="0" w:space="0" w:color="auto"/>
        <w:bottom w:val="none" w:sz="0" w:space="0" w:color="auto"/>
        <w:right w:val="none" w:sz="0" w:space="0" w:color="auto"/>
      </w:divBdr>
    </w:div>
    <w:div w:id="1553881798">
      <w:bodyDiv w:val="1"/>
      <w:marLeft w:val="0"/>
      <w:marRight w:val="0"/>
      <w:marTop w:val="0"/>
      <w:marBottom w:val="0"/>
      <w:divBdr>
        <w:top w:val="none" w:sz="0" w:space="0" w:color="auto"/>
        <w:left w:val="none" w:sz="0" w:space="0" w:color="auto"/>
        <w:bottom w:val="none" w:sz="0" w:space="0" w:color="auto"/>
        <w:right w:val="none" w:sz="0" w:space="0" w:color="auto"/>
      </w:divBdr>
    </w:div>
    <w:div w:id="1554656070">
      <w:bodyDiv w:val="1"/>
      <w:marLeft w:val="0"/>
      <w:marRight w:val="0"/>
      <w:marTop w:val="0"/>
      <w:marBottom w:val="0"/>
      <w:divBdr>
        <w:top w:val="none" w:sz="0" w:space="0" w:color="auto"/>
        <w:left w:val="none" w:sz="0" w:space="0" w:color="auto"/>
        <w:bottom w:val="none" w:sz="0" w:space="0" w:color="auto"/>
        <w:right w:val="none" w:sz="0" w:space="0" w:color="auto"/>
      </w:divBdr>
    </w:div>
    <w:div w:id="1556042518">
      <w:bodyDiv w:val="1"/>
      <w:marLeft w:val="0"/>
      <w:marRight w:val="0"/>
      <w:marTop w:val="0"/>
      <w:marBottom w:val="0"/>
      <w:divBdr>
        <w:top w:val="none" w:sz="0" w:space="0" w:color="auto"/>
        <w:left w:val="none" w:sz="0" w:space="0" w:color="auto"/>
        <w:bottom w:val="none" w:sz="0" w:space="0" w:color="auto"/>
        <w:right w:val="none" w:sz="0" w:space="0" w:color="auto"/>
      </w:divBdr>
    </w:div>
    <w:div w:id="1556578191">
      <w:bodyDiv w:val="1"/>
      <w:marLeft w:val="0"/>
      <w:marRight w:val="0"/>
      <w:marTop w:val="0"/>
      <w:marBottom w:val="0"/>
      <w:divBdr>
        <w:top w:val="none" w:sz="0" w:space="0" w:color="auto"/>
        <w:left w:val="none" w:sz="0" w:space="0" w:color="auto"/>
        <w:bottom w:val="none" w:sz="0" w:space="0" w:color="auto"/>
        <w:right w:val="none" w:sz="0" w:space="0" w:color="auto"/>
      </w:divBdr>
    </w:div>
    <w:div w:id="1556812616">
      <w:bodyDiv w:val="1"/>
      <w:marLeft w:val="0"/>
      <w:marRight w:val="0"/>
      <w:marTop w:val="0"/>
      <w:marBottom w:val="0"/>
      <w:divBdr>
        <w:top w:val="none" w:sz="0" w:space="0" w:color="auto"/>
        <w:left w:val="none" w:sz="0" w:space="0" w:color="auto"/>
        <w:bottom w:val="none" w:sz="0" w:space="0" w:color="auto"/>
        <w:right w:val="none" w:sz="0" w:space="0" w:color="auto"/>
      </w:divBdr>
    </w:div>
    <w:div w:id="1557352007">
      <w:bodyDiv w:val="1"/>
      <w:marLeft w:val="0"/>
      <w:marRight w:val="0"/>
      <w:marTop w:val="0"/>
      <w:marBottom w:val="0"/>
      <w:divBdr>
        <w:top w:val="none" w:sz="0" w:space="0" w:color="auto"/>
        <w:left w:val="none" w:sz="0" w:space="0" w:color="auto"/>
        <w:bottom w:val="none" w:sz="0" w:space="0" w:color="auto"/>
        <w:right w:val="none" w:sz="0" w:space="0" w:color="auto"/>
      </w:divBdr>
    </w:div>
    <w:div w:id="1557544094">
      <w:bodyDiv w:val="1"/>
      <w:marLeft w:val="0"/>
      <w:marRight w:val="0"/>
      <w:marTop w:val="0"/>
      <w:marBottom w:val="0"/>
      <w:divBdr>
        <w:top w:val="none" w:sz="0" w:space="0" w:color="auto"/>
        <w:left w:val="none" w:sz="0" w:space="0" w:color="auto"/>
        <w:bottom w:val="none" w:sz="0" w:space="0" w:color="auto"/>
        <w:right w:val="none" w:sz="0" w:space="0" w:color="auto"/>
      </w:divBdr>
    </w:div>
    <w:div w:id="1558011894">
      <w:bodyDiv w:val="1"/>
      <w:marLeft w:val="0"/>
      <w:marRight w:val="0"/>
      <w:marTop w:val="0"/>
      <w:marBottom w:val="0"/>
      <w:divBdr>
        <w:top w:val="none" w:sz="0" w:space="0" w:color="auto"/>
        <w:left w:val="none" w:sz="0" w:space="0" w:color="auto"/>
        <w:bottom w:val="none" w:sz="0" w:space="0" w:color="auto"/>
        <w:right w:val="none" w:sz="0" w:space="0" w:color="auto"/>
      </w:divBdr>
    </w:div>
    <w:div w:id="1558396906">
      <w:bodyDiv w:val="1"/>
      <w:marLeft w:val="0"/>
      <w:marRight w:val="0"/>
      <w:marTop w:val="0"/>
      <w:marBottom w:val="0"/>
      <w:divBdr>
        <w:top w:val="none" w:sz="0" w:space="0" w:color="auto"/>
        <w:left w:val="none" w:sz="0" w:space="0" w:color="auto"/>
        <w:bottom w:val="none" w:sz="0" w:space="0" w:color="auto"/>
        <w:right w:val="none" w:sz="0" w:space="0" w:color="auto"/>
      </w:divBdr>
    </w:div>
    <w:div w:id="1559437040">
      <w:bodyDiv w:val="1"/>
      <w:marLeft w:val="0"/>
      <w:marRight w:val="0"/>
      <w:marTop w:val="0"/>
      <w:marBottom w:val="0"/>
      <w:divBdr>
        <w:top w:val="none" w:sz="0" w:space="0" w:color="auto"/>
        <w:left w:val="none" w:sz="0" w:space="0" w:color="auto"/>
        <w:bottom w:val="none" w:sz="0" w:space="0" w:color="auto"/>
        <w:right w:val="none" w:sz="0" w:space="0" w:color="auto"/>
      </w:divBdr>
    </w:div>
    <w:div w:id="1560172176">
      <w:bodyDiv w:val="1"/>
      <w:marLeft w:val="0"/>
      <w:marRight w:val="0"/>
      <w:marTop w:val="0"/>
      <w:marBottom w:val="0"/>
      <w:divBdr>
        <w:top w:val="none" w:sz="0" w:space="0" w:color="auto"/>
        <w:left w:val="none" w:sz="0" w:space="0" w:color="auto"/>
        <w:bottom w:val="none" w:sz="0" w:space="0" w:color="auto"/>
        <w:right w:val="none" w:sz="0" w:space="0" w:color="auto"/>
      </w:divBdr>
    </w:div>
    <w:div w:id="1560436119">
      <w:bodyDiv w:val="1"/>
      <w:marLeft w:val="0"/>
      <w:marRight w:val="0"/>
      <w:marTop w:val="0"/>
      <w:marBottom w:val="0"/>
      <w:divBdr>
        <w:top w:val="none" w:sz="0" w:space="0" w:color="auto"/>
        <w:left w:val="none" w:sz="0" w:space="0" w:color="auto"/>
        <w:bottom w:val="none" w:sz="0" w:space="0" w:color="auto"/>
        <w:right w:val="none" w:sz="0" w:space="0" w:color="auto"/>
      </w:divBdr>
    </w:div>
    <w:div w:id="1560631985">
      <w:bodyDiv w:val="1"/>
      <w:marLeft w:val="0"/>
      <w:marRight w:val="0"/>
      <w:marTop w:val="0"/>
      <w:marBottom w:val="0"/>
      <w:divBdr>
        <w:top w:val="none" w:sz="0" w:space="0" w:color="auto"/>
        <w:left w:val="none" w:sz="0" w:space="0" w:color="auto"/>
        <w:bottom w:val="none" w:sz="0" w:space="0" w:color="auto"/>
        <w:right w:val="none" w:sz="0" w:space="0" w:color="auto"/>
      </w:divBdr>
    </w:div>
    <w:div w:id="1562445846">
      <w:bodyDiv w:val="1"/>
      <w:marLeft w:val="0"/>
      <w:marRight w:val="0"/>
      <w:marTop w:val="0"/>
      <w:marBottom w:val="0"/>
      <w:divBdr>
        <w:top w:val="none" w:sz="0" w:space="0" w:color="auto"/>
        <w:left w:val="none" w:sz="0" w:space="0" w:color="auto"/>
        <w:bottom w:val="none" w:sz="0" w:space="0" w:color="auto"/>
        <w:right w:val="none" w:sz="0" w:space="0" w:color="auto"/>
      </w:divBdr>
    </w:div>
    <w:div w:id="1562862572">
      <w:bodyDiv w:val="1"/>
      <w:marLeft w:val="0"/>
      <w:marRight w:val="0"/>
      <w:marTop w:val="0"/>
      <w:marBottom w:val="0"/>
      <w:divBdr>
        <w:top w:val="none" w:sz="0" w:space="0" w:color="auto"/>
        <w:left w:val="none" w:sz="0" w:space="0" w:color="auto"/>
        <w:bottom w:val="none" w:sz="0" w:space="0" w:color="auto"/>
        <w:right w:val="none" w:sz="0" w:space="0" w:color="auto"/>
      </w:divBdr>
    </w:div>
    <w:div w:id="1564637636">
      <w:bodyDiv w:val="1"/>
      <w:marLeft w:val="0"/>
      <w:marRight w:val="0"/>
      <w:marTop w:val="0"/>
      <w:marBottom w:val="0"/>
      <w:divBdr>
        <w:top w:val="none" w:sz="0" w:space="0" w:color="auto"/>
        <w:left w:val="none" w:sz="0" w:space="0" w:color="auto"/>
        <w:bottom w:val="none" w:sz="0" w:space="0" w:color="auto"/>
        <w:right w:val="none" w:sz="0" w:space="0" w:color="auto"/>
      </w:divBdr>
    </w:div>
    <w:div w:id="1565333957">
      <w:bodyDiv w:val="1"/>
      <w:marLeft w:val="0"/>
      <w:marRight w:val="0"/>
      <w:marTop w:val="0"/>
      <w:marBottom w:val="0"/>
      <w:divBdr>
        <w:top w:val="none" w:sz="0" w:space="0" w:color="auto"/>
        <w:left w:val="none" w:sz="0" w:space="0" w:color="auto"/>
        <w:bottom w:val="none" w:sz="0" w:space="0" w:color="auto"/>
        <w:right w:val="none" w:sz="0" w:space="0" w:color="auto"/>
      </w:divBdr>
    </w:div>
    <w:div w:id="1565793753">
      <w:bodyDiv w:val="1"/>
      <w:marLeft w:val="0"/>
      <w:marRight w:val="0"/>
      <w:marTop w:val="0"/>
      <w:marBottom w:val="0"/>
      <w:divBdr>
        <w:top w:val="none" w:sz="0" w:space="0" w:color="auto"/>
        <w:left w:val="none" w:sz="0" w:space="0" w:color="auto"/>
        <w:bottom w:val="none" w:sz="0" w:space="0" w:color="auto"/>
        <w:right w:val="none" w:sz="0" w:space="0" w:color="auto"/>
      </w:divBdr>
    </w:div>
    <w:div w:id="1568957168">
      <w:bodyDiv w:val="1"/>
      <w:marLeft w:val="0"/>
      <w:marRight w:val="0"/>
      <w:marTop w:val="0"/>
      <w:marBottom w:val="0"/>
      <w:divBdr>
        <w:top w:val="none" w:sz="0" w:space="0" w:color="auto"/>
        <w:left w:val="none" w:sz="0" w:space="0" w:color="auto"/>
        <w:bottom w:val="none" w:sz="0" w:space="0" w:color="auto"/>
        <w:right w:val="none" w:sz="0" w:space="0" w:color="auto"/>
      </w:divBdr>
    </w:div>
    <w:div w:id="1571773015">
      <w:bodyDiv w:val="1"/>
      <w:marLeft w:val="0"/>
      <w:marRight w:val="0"/>
      <w:marTop w:val="0"/>
      <w:marBottom w:val="0"/>
      <w:divBdr>
        <w:top w:val="none" w:sz="0" w:space="0" w:color="auto"/>
        <w:left w:val="none" w:sz="0" w:space="0" w:color="auto"/>
        <w:bottom w:val="none" w:sz="0" w:space="0" w:color="auto"/>
        <w:right w:val="none" w:sz="0" w:space="0" w:color="auto"/>
      </w:divBdr>
    </w:div>
    <w:div w:id="1571816201">
      <w:bodyDiv w:val="1"/>
      <w:marLeft w:val="0"/>
      <w:marRight w:val="0"/>
      <w:marTop w:val="0"/>
      <w:marBottom w:val="0"/>
      <w:divBdr>
        <w:top w:val="none" w:sz="0" w:space="0" w:color="auto"/>
        <w:left w:val="none" w:sz="0" w:space="0" w:color="auto"/>
        <w:bottom w:val="none" w:sz="0" w:space="0" w:color="auto"/>
        <w:right w:val="none" w:sz="0" w:space="0" w:color="auto"/>
      </w:divBdr>
    </w:div>
    <w:div w:id="1573852340">
      <w:bodyDiv w:val="1"/>
      <w:marLeft w:val="0"/>
      <w:marRight w:val="0"/>
      <w:marTop w:val="0"/>
      <w:marBottom w:val="0"/>
      <w:divBdr>
        <w:top w:val="none" w:sz="0" w:space="0" w:color="auto"/>
        <w:left w:val="none" w:sz="0" w:space="0" w:color="auto"/>
        <w:bottom w:val="none" w:sz="0" w:space="0" w:color="auto"/>
        <w:right w:val="none" w:sz="0" w:space="0" w:color="auto"/>
      </w:divBdr>
    </w:div>
    <w:div w:id="1574391903">
      <w:bodyDiv w:val="1"/>
      <w:marLeft w:val="0"/>
      <w:marRight w:val="0"/>
      <w:marTop w:val="0"/>
      <w:marBottom w:val="0"/>
      <w:divBdr>
        <w:top w:val="none" w:sz="0" w:space="0" w:color="auto"/>
        <w:left w:val="none" w:sz="0" w:space="0" w:color="auto"/>
        <w:bottom w:val="none" w:sz="0" w:space="0" w:color="auto"/>
        <w:right w:val="none" w:sz="0" w:space="0" w:color="auto"/>
      </w:divBdr>
    </w:div>
    <w:div w:id="1574584324">
      <w:bodyDiv w:val="1"/>
      <w:marLeft w:val="0"/>
      <w:marRight w:val="0"/>
      <w:marTop w:val="0"/>
      <w:marBottom w:val="0"/>
      <w:divBdr>
        <w:top w:val="none" w:sz="0" w:space="0" w:color="auto"/>
        <w:left w:val="none" w:sz="0" w:space="0" w:color="auto"/>
        <w:bottom w:val="none" w:sz="0" w:space="0" w:color="auto"/>
        <w:right w:val="none" w:sz="0" w:space="0" w:color="auto"/>
      </w:divBdr>
    </w:div>
    <w:div w:id="1575164033">
      <w:bodyDiv w:val="1"/>
      <w:marLeft w:val="0"/>
      <w:marRight w:val="0"/>
      <w:marTop w:val="0"/>
      <w:marBottom w:val="0"/>
      <w:divBdr>
        <w:top w:val="none" w:sz="0" w:space="0" w:color="auto"/>
        <w:left w:val="none" w:sz="0" w:space="0" w:color="auto"/>
        <w:bottom w:val="none" w:sz="0" w:space="0" w:color="auto"/>
        <w:right w:val="none" w:sz="0" w:space="0" w:color="auto"/>
      </w:divBdr>
    </w:div>
    <w:div w:id="1577737688">
      <w:bodyDiv w:val="1"/>
      <w:marLeft w:val="0"/>
      <w:marRight w:val="0"/>
      <w:marTop w:val="0"/>
      <w:marBottom w:val="0"/>
      <w:divBdr>
        <w:top w:val="none" w:sz="0" w:space="0" w:color="auto"/>
        <w:left w:val="none" w:sz="0" w:space="0" w:color="auto"/>
        <w:bottom w:val="none" w:sz="0" w:space="0" w:color="auto"/>
        <w:right w:val="none" w:sz="0" w:space="0" w:color="auto"/>
      </w:divBdr>
    </w:div>
    <w:div w:id="1577743231">
      <w:bodyDiv w:val="1"/>
      <w:marLeft w:val="0"/>
      <w:marRight w:val="0"/>
      <w:marTop w:val="0"/>
      <w:marBottom w:val="0"/>
      <w:divBdr>
        <w:top w:val="none" w:sz="0" w:space="0" w:color="auto"/>
        <w:left w:val="none" w:sz="0" w:space="0" w:color="auto"/>
        <w:bottom w:val="none" w:sz="0" w:space="0" w:color="auto"/>
        <w:right w:val="none" w:sz="0" w:space="0" w:color="auto"/>
      </w:divBdr>
    </w:div>
    <w:div w:id="1577935144">
      <w:bodyDiv w:val="1"/>
      <w:marLeft w:val="0"/>
      <w:marRight w:val="0"/>
      <w:marTop w:val="0"/>
      <w:marBottom w:val="0"/>
      <w:divBdr>
        <w:top w:val="none" w:sz="0" w:space="0" w:color="auto"/>
        <w:left w:val="none" w:sz="0" w:space="0" w:color="auto"/>
        <w:bottom w:val="none" w:sz="0" w:space="0" w:color="auto"/>
        <w:right w:val="none" w:sz="0" w:space="0" w:color="auto"/>
      </w:divBdr>
    </w:div>
    <w:div w:id="1579440871">
      <w:bodyDiv w:val="1"/>
      <w:marLeft w:val="0"/>
      <w:marRight w:val="0"/>
      <w:marTop w:val="0"/>
      <w:marBottom w:val="0"/>
      <w:divBdr>
        <w:top w:val="none" w:sz="0" w:space="0" w:color="auto"/>
        <w:left w:val="none" w:sz="0" w:space="0" w:color="auto"/>
        <w:bottom w:val="none" w:sz="0" w:space="0" w:color="auto"/>
        <w:right w:val="none" w:sz="0" w:space="0" w:color="auto"/>
      </w:divBdr>
    </w:div>
    <w:div w:id="1580367103">
      <w:bodyDiv w:val="1"/>
      <w:marLeft w:val="0"/>
      <w:marRight w:val="0"/>
      <w:marTop w:val="0"/>
      <w:marBottom w:val="0"/>
      <w:divBdr>
        <w:top w:val="none" w:sz="0" w:space="0" w:color="auto"/>
        <w:left w:val="none" w:sz="0" w:space="0" w:color="auto"/>
        <w:bottom w:val="none" w:sz="0" w:space="0" w:color="auto"/>
        <w:right w:val="none" w:sz="0" w:space="0" w:color="auto"/>
      </w:divBdr>
    </w:div>
    <w:div w:id="1581451338">
      <w:bodyDiv w:val="1"/>
      <w:marLeft w:val="0"/>
      <w:marRight w:val="0"/>
      <w:marTop w:val="0"/>
      <w:marBottom w:val="0"/>
      <w:divBdr>
        <w:top w:val="none" w:sz="0" w:space="0" w:color="auto"/>
        <w:left w:val="none" w:sz="0" w:space="0" w:color="auto"/>
        <w:bottom w:val="none" w:sz="0" w:space="0" w:color="auto"/>
        <w:right w:val="none" w:sz="0" w:space="0" w:color="auto"/>
      </w:divBdr>
    </w:div>
    <w:div w:id="1582982375">
      <w:bodyDiv w:val="1"/>
      <w:marLeft w:val="0"/>
      <w:marRight w:val="0"/>
      <w:marTop w:val="0"/>
      <w:marBottom w:val="0"/>
      <w:divBdr>
        <w:top w:val="none" w:sz="0" w:space="0" w:color="auto"/>
        <w:left w:val="none" w:sz="0" w:space="0" w:color="auto"/>
        <w:bottom w:val="none" w:sz="0" w:space="0" w:color="auto"/>
        <w:right w:val="none" w:sz="0" w:space="0" w:color="auto"/>
      </w:divBdr>
    </w:div>
    <w:div w:id="1582987951">
      <w:bodyDiv w:val="1"/>
      <w:marLeft w:val="0"/>
      <w:marRight w:val="0"/>
      <w:marTop w:val="0"/>
      <w:marBottom w:val="0"/>
      <w:divBdr>
        <w:top w:val="none" w:sz="0" w:space="0" w:color="auto"/>
        <w:left w:val="none" w:sz="0" w:space="0" w:color="auto"/>
        <w:bottom w:val="none" w:sz="0" w:space="0" w:color="auto"/>
        <w:right w:val="none" w:sz="0" w:space="0" w:color="auto"/>
      </w:divBdr>
    </w:div>
    <w:div w:id="1583828541">
      <w:bodyDiv w:val="1"/>
      <w:marLeft w:val="0"/>
      <w:marRight w:val="0"/>
      <w:marTop w:val="0"/>
      <w:marBottom w:val="0"/>
      <w:divBdr>
        <w:top w:val="none" w:sz="0" w:space="0" w:color="auto"/>
        <w:left w:val="none" w:sz="0" w:space="0" w:color="auto"/>
        <w:bottom w:val="none" w:sz="0" w:space="0" w:color="auto"/>
        <w:right w:val="none" w:sz="0" w:space="0" w:color="auto"/>
      </w:divBdr>
    </w:div>
    <w:div w:id="1585139027">
      <w:bodyDiv w:val="1"/>
      <w:marLeft w:val="0"/>
      <w:marRight w:val="0"/>
      <w:marTop w:val="0"/>
      <w:marBottom w:val="0"/>
      <w:divBdr>
        <w:top w:val="none" w:sz="0" w:space="0" w:color="auto"/>
        <w:left w:val="none" w:sz="0" w:space="0" w:color="auto"/>
        <w:bottom w:val="none" w:sz="0" w:space="0" w:color="auto"/>
        <w:right w:val="none" w:sz="0" w:space="0" w:color="auto"/>
      </w:divBdr>
    </w:div>
    <w:div w:id="1587618844">
      <w:bodyDiv w:val="1"/>
      <w:marLeft w:val="0"/>
      <w:marRight w:val="0"/>
      <w:marTop w:val="0"/>
      <w:marBottom w:val="0"/>
      <w:divBdr>
        <w:top w:val="none" w:sz="0" w:space="0" w:color="auto"/>
        <w:left w:val="none" w:sz="0" w:space="0" w:color="auto"/>
        <w:bottom w:val="none" w:sz="0" w:space="0" w:color="auto"/>
        <w:right w:val="none" w:sz="0" w:space="0" w:color="auto"/>
      </w:divBdr>
    </w:div>
    <w:div w:id="1591309755">
      <w:bodyDiv w:val="1"/>
      <w:marLeft w:val="0"/>
      <w:marRight w:val="0"/>
      <w:marTop w:val="0"/>
      <w:marBottom w:val="0"/>
      <w:divBdr>
        <w:top w:val="none" w:sz="0" w:space="0" w:color="auto"/>
        <w:left w:val="none" w:sz="0" w:space="0" w:color="auto"/>
        <w:bottom w:val="none" w:sz="0" w:space="0" w:color="auto"/>
        <w:right w:val="none" w:sz="0" w:space="0" w:color="auto"/>
      </w:divBdr>
    </w:div>
    <w:div w:id="1591699508">
      <w:bodyDiv w:val="1"/>
      <w:marLeft w:val="0"/>
      <w:marRight w:val="0"/>
      <w:marTop w:val="0"/>
      <w:marBottom w:val="0"/>
      <w:divBdr>
        <w:top w:val="none" w:sz="0" w:space="0" w:color="auto"/>
        <w:left w:val="none" w:sz="0" w:space="0" w:color="auto"/>
        <w:bottom w:val="none" w:sz="0" w:space="0" w:color="auto"/>
        <w:right w:val="none" w:sz="0" w:space="0" w:color="auto"/>
      </w:divBdr>
    </w:div>
    <w:div w:id="1592665627">
      <w:bodyDiv w:val="1"/>
      <w:marLeft w:val="0"/>
      <w:marRight w:val="0"/>
      <w:marTop w:val="0"/>
      <w:marBottom w:val="0"/>
      <w:divBdr>
        <w:top w:val="none" w:sz="0" w:space="0" w:color="auto"/>
        <w:left w:val="none" w:sz="0" w:space="0" w:color="auto"/>
        <w:bottom w:val="none" w:sz="0" w:space="0" w:color="auto"/>
        <w:right w:val="none" w:sz="0" w:space="0" w:color="auto"/>
      </w:divBdr>
    </w:div>
    <w:div w:id="1593054035">
      <w:bodyDiv w:val="1"/>
      <w:marLeft w:val="0"/>
      <w:marRight w:val="0"/>
      <w:marTop w:val="0"/>
      <w:marBottom w:val="0"/>
      <w:divBdr>
        <w:top w:val="none" w:sz="0" w:space="0" w:color="auto"/>
        <w:left w:val="none" w:sz="0" w:space="0" w:color="auto"/>
        <w:bottom w:val="none" w:sz="0" w:space="0" w:color="auto"/>
        <w:right w:val="none" w:sz="0" w:space="0" w:color="auto"/>
      </w:divBdr>
    </w:div>
    <w:div w:id="1593390941">
      <w:bodyDiv w:val="1"/>
      <w:marLeft w:val="0"/>
      <w:marRight w:val="0"/>
      <w:marTop w:val="0"/>
      <w:marBottom w:val="0"/>
      <w:divBdr>
        <w:top w:val="none" w:sz="0" w:space="0" w:color="auto"/>
        <w:left w:val="none" w:sz="0" w:space="0" w:color="auto"/>
        <w:bottom w:val="none" w:sz="0" w:space="0" w:color="auto"/>
        <w:right w:val="none" w:sz="0" w:space="0" w:color="auto"/>
      </w:divBdr>
    </w:div>
    <w:div w:id="1594167289">
      <w:bodyDiv w:val="1"/>
      <w:marLeft w:val="0"/>
      <w:marRight w:val="0"/>
      <w:marTop w:val="0"/>
      <w:marBottom w:val="0"/>
      <w:divBdr>
        <w:top w:val="none" w:sz="0" w:space="0" w:color="auto"/>
        <w:left w:val="none" w:sz="0" w:space="0" w:color="auto"/>
        <w:bottom w:val="none" w:sz="0" w:space="0" w:color="auto"/>
        <w:right w:val="none" w:sz="0" w:space="0" w:color="auto"/>
      </w:divBdr>
    </w:div>
    <w:div w:id="1595702248">
      <w:bodyDiv w:val="1"/>
      <w:marLeft w:val="0"/>
      <w:marRight w:val="0"/>
      <w:marTop w:val="0"/>
      <w:marBottom w:val="0"/>
      <w:divBdr>
        <w:top w:val="none" w:sz="0" w:space="0" w:color="auto"/>
        <w:left w:val="none" w:sz="0" w:space="0" w:color="auto"/>
        <w:bottom w:val="none" w:sz="0" w:space="0" w:color="auto"/>
        <w:right w:val="none" w:sz="0" w:space="0" w:color="auto"/>
      </w:divBdr>
    </w:div>
    <w:div w:id="1595741774">
      <w:bodyDiv w:val="1"/>
      <w:marLeft w:val="0"/>
      <w:marRight w:val="0"/>
      <w:marTop w:val="0"/>
      <w:marBottom w:val="0"/>
      <w:divBdr>
        <w:top w:val="none" w:sz="0" w:space="0" w:color="auto"/>
        <w:left w:val="none" w:sz="0" w:space="0" w:color="auto"/>
        <w:bottom w:val="none" w:sz="0" w:space="0" w:color="auto"/>
        <w:right w:val="none" w:sz="0" w:space="0" w:color="auto"/>
      </w:divBdr>
    </w:div>
    <w:div w:id="1596278917">
      <w:bodyDiv w:val="1"/>
      <w:marLeft w:val="0"/>
      <w:marRight w:val="0"/>
      <w:marTop w:val="0"/>
      <w:marBottom w:val="0"/>
      <w:divBdr>
        <w:top w:val="none" w:sz="0" w:space="0" w:color="auto"/>
        <w:left w:val="none" w:sz="0" w:space="0" w:color="auto"/>
        <w:bottom w:val="none" w:sz="0" w:space="0" w:color="auto"/>
        <w:right w:val="none" w:sz="0" w:space="0" w:color="auto"/>
      </w:divBdr>
    </w:div>
    <w:div w:id="1596473036">
      <w:bodyDiv w:val="1"/>
      <w:marLeft w:val="0"/>
      <w:marRight w:val="0"/>
      <w:marTop w:val="0"/>
      <w:marBottom w:val="0"/>
      <w:divBdr>
        <w:top w:val="none" w:sz="0" w:space="0" w:color="auto"/>
        <w:left w:val="none" w:sz="0" w:space="0" w:color="auto"/>
        <w:bottom w:val="none" w:sz="0" w:space="0" w:color="auto"/>
        <w:right w:val="none" w:sz="0" w:space="0" w:color="auto"/>
      </w:divBdr>
    </w:div>
    <w:div w:id="1597443595">
      <w:bodyDiv w:val="1"/>
      <w:marLeft w:val="0"/>
      <w:marRight w:val="0"/>
      <w:marTop w:val="0"/>
      <w:marBottom w:val="0"/>
      <w:divBdr>
        <w:top w:val="none" w:sz="0" w:space="0" w:color="auto"/>
        <w:left w:val="none" w:sz="0" w:space="0" w:color="auto"/>
        <w:bottom w:val="none" w:sz="0" w:space="0" w:color="auto"/>
        <w:right w:val="none" w:sz="0" w:space="0" w:color="auto"/>
      </w:divBdr>
    </w:div>
    <w:div w:id="1597834362">
      <w:bodyDiv w:val="1"/>
      <w:marLeft w:val="0"/>
      <w:marRight w:val="0"/>
      <w:marTop w:val="0"/>
      <w:marBottom w:val="0"/>
      <w:divBdr>
        <w:top w:val="none" w:sz="0" w:space="0" w:color="auto"/>
        <w:left w:val="none" w:sz="0" w:space="0" w:color="auto"/>
        <w:bottom w:val="none" w:sz="0" w:space="0" w:color="auto"/>
        <w:right w:val="none" w:sz="0" w:space="0" w:color="auto"/>
      </w:divBdr>
    </w:div>
    <w:div w:id="1599632196">
      <w:bodyDiv w:val="1"/>
      <w:marLeft w:val="0"/>
      <w:marRight w:val="0"/>
      <w:marTop w:val="0"/>
      <w:marBottom w:val="0"/>
      <w:divBdr>
        <w:top w:val="none" w:sz="0" w:space="0" w:color="auto"/>
        <w:left w:val="none" w:sz="0" w:space="0" w:color="auto"/>
        <w:bottom w:val="none" w:sz="0" w:space="0" w:color="auto"/>
        <w:right w:val="none" w:sz="0" w:space="0" w:color="auto"/>
      </w:divBdr>
    </w:div>
    <w:div w:id="1600404440">
      <w:bodyDiv w:val="1"/>
      <w:marLeft w:val="0"/>
      <w:marRight w:val="0"/>
      <w:marTop w:val="0"/>
      <w:marBottom w:val="0"/>
      <w:divBdr>
        <w:top w:val="none" w:sz="0" w:space="0" w:color="auto"/>
        <w:left w:val="none" w:sz="0" w:space="0" w:color="auto"/>
        <w:bottom w:val="none" w:sz="0" w:space="0" w:color="auto"/>
        <w:right w:val="none" w:sz="0" w:space="0" w:color="auto"/>
      </w:divBdr>
    </w:div>
    <w:div w:id="1600603879">
      <w:bodyDiv w:val="1"/>
      <w:marLeft w:val="0"/>
      <w:marRight w:val="0"/>
      <w:marTop w:val="0"/>
      <w:marBottom w:val="0"/>
      <w:divBdr>
        <w:top w:val="none" w:sz="0" w:space="0" w:color="auto"/>
        <w:left w:val="none" w:sz="0" w:space="0" w:color="auto"/>
        <w:bottom w:val="none" w:sz="0" w:space="0" w:color="auto"/>
        <w:right w:val="none" w:sz="0" w:space="0" w:color="auto"/>
      </w:divBdr>
    </w:div>
    <w:div w:id="1600945567">
      <w:bodyDiv w:val="1"/>
      <w:marLeft w:val="0"/>
      <w:marRight w:val="0"/>
      <w:marTop w:val="0"/>
      <w:marBottom w:val="0"/>
      <w:divBdr>
        <w:top w:val="none" w:sz="0" w:space="0" w:color="auto"/>
        <w:left w:val="none" w:sz="0" w:space="0" w:color="auto"/>
        <w:bottom w:val="none" w:sz="0" w:space="0" w:color="auto"/>
        <w:right w:val="none" w:sz="0" w:space="0" w:color="auto"/>
      </w:divBdr>
    </w:div>
    <w:div w:id="1601911620">
      <w:bodyDiv w:val="1"/>
      <w:marLeft w:val="0"/>
      <w:marRight w:val="0"/>
      <w:marTop w:val="0"/>
      <w:marBottom w:val="0"/>
      <w:divBdr>
        <w:top w:val="none" w:sz="0" w:space="0" w:color="auto"/>
        <w:left w:val="none" w:sz="0" w:space="0" w:color="auto"/>
        <w:bottom w:val="none" w:sz="0" w:space="0" w:color="auto"/>
        <w:right w:val="none" w:sz="0" w:space="0" w:color="auto"/>
      </w:divBdr>
    </w:div>
    <w:div w:id="1603028339">
      <w:bodyDiv w:val="1"/>
      <w:marLeft w:val="0"/>
      <w:marRight w:val="0"/>
      <w:marTop w:val="0"/>
      <w:marBottom w:val="0"/>
      <w:divBdr>
        <w:top w:val="none" w:sz="0" w:space="0" w:color="auto"/>
        <w:left w:val="none" w:sz="0" w:space="0" w:color="auto"/>
        <w:bottom w:val="none" w:sz="0" w:space="0" w:color="auto"/>
        <w:right w:val="none" w:sz="0" w:space="0" w:color="auto"/>
      </w:divBdr>
    </w:div>
    <w:div w:id="1604457472">
      <w:bodyDiv w:val="1"/>
      <w:marLeft w:val="0"/>
      <w:marRight w:val="0"/>
      <w:marTop w:val="0"/>
      <w:marBottom w:val="0"/>
      <w:divBdr>
        <w:top w:val="none" w:sz="0" w:space="0" w:color="auto"/>
        <w:left w:val="none" w:sz="0" w:space="0" w:color="auto"/>
        <w:bottom w:val="none" w:sz="0" w:space="0" w:color="auto"/>
        <w:right w:val="none" w:sz="0" w:space="0" w:color="auto"/>
      </w:divBdr>
    </w:div>
    <w:div w:id="1604730652">
      <w:bodyDiv w:val="1"/>
      <w:marLeft w:val="0"/>
      <w:marRight w:val="0"/>
      <w:marTop w:val="0"/>
      <w:marBottom w:val="0"/>
      <w:divBdr>
        <w:top w:val="none" w:sz="0" w:space="0" w:color="auto"/>
        <w:left w:val="none" w:sz="0" w:space="0" w:color="auto"/>
        <w:bottom w:val="none" w:sz="0" w:space="0" w:color="auto"/>
        <w:right w:val="none" w:sz="0" w:space="0" w:color="auto"/>
      </w:divBdr>
    </w:div>
    <w:div w:id="1605962178">
      <w:bodyDiv w:val="1"/>
      <w:marLeft w:val="0"/>
      <w:marRight w:val="0"/>
      <w:marTop w:val="0"/>
      <w:marBottom w:val="0"/>
      <w:divBdr>
        <w:top w:val="none" w:sz="0" w:space="0" w:color="auto"/>
        <w:left w:val="none" w:sz="0" w:space="0" w:color="auto"/>
        <w:bottom w:val="none" w:sz="0" w:space="0" w:color="auto"/>
        <w:right w:val="none" w:sz="0" w:space="0" w:color="auto"/>
      </w:divBdr>
    </w:div>
    <w:div w:id="1607230399">
      <w:bodyDiv w:val="1"/>
      <w:marLeft w:val="0"/>
      <w:marRight w:val="0"/>
      <w:marTop w:val="0"/>
      <w:marBottom w:val="0"/>
      <w:divBdr>
        <w:top w:val="none" w:sz="0" w:space="0" w:color="auto"/>
        <w:left w:val="none" w:sz="0" w:space="0" w:color="auto"/>
        <w:bottom w:val="none" w:sz="0" w:space="0" w:color="auto"/>
        <w:right w:val="none" w:sz="0" w:space="0" w:color="auto"/>
      </w:divBdr>
    </w:div>
    <w:div w:id="1607343282">
      <w:bodyDiv w:val="1"/>
      <w:marLeft w:val="0"/>
      <w:marRight w:val="0"/>
      <w:marTop w:val="0"/>
      <w:marBottom w:val="0"/>
      <w:divBdr>
        <w:top w:val="none" w:sz="0" w:space="0" w:color="auto"/>
        <w:left w:val="none" w:sz="0" w:space="0" w:color="auto"/>
        <w:bottom w:val="none" w:sz="0" w:space="0" w:color="auto"/>
        <w:right w:val="none" w:sz="0" w:space="0" w:color="auto"/>
      </w:divBdr>
    </w:div>
    <w:div w:id="1607419580">
      <w:bodyDiv w:val="1"/>
      <w:marLeft w:val="0"/>
      <w:marRight w:val="0"/>
      <w:marTop w:val="0"/>
      <w:marBottom w:val="0"/>
      <w:divBdr>
        <w:top w:val="none" w:sz="0" w:space="0" w:color="auto"/>
        <w:left w:val="none" w:sz="0" w:space="0" w:color="auto"/>
        <w:bottom w:val="none" w:sz="0" w:space="0" w:color="auto"/>
        <w:right w:val="none" w:sz="0" w:space="0" w:color="auto"/>
      </w:divBdr>
    </w:div>
    <w:div w:id="1607494481">
      <w:bodyDiv w:val="1"/>
      <w:marLeft w:val="0"/>
      <w:marRight w:val="0"/>
      <w:marTop w:val="0"/>
      <w:marBottom w:val="0"/>
      <w:divBdr>
        <w:top w:val="none" w:sz="0" w:space="0" w:color="auto"/>
        <w:left w:val="none" w:sz="0" w:space="0" w:color="auto"/>
        <w:bottom w:val="none" w:sz="0" w:space="0" w:color="auto"/>
        <w:right w:val="none" w:sz="0" w:space="0" w:color="auto"/>
      </w:divBdr>
    </w:div>
    <w:div w:id="1607694858">
      <w:bodyDiv w:val="1"/>
      <w:marLeft w:val="0"/>
      <w:marRight w:val="0"/>
      <w:marTop w:val="0"/>
      <w:marBottom w:val="0"/>
      <w:divBdr>
        <w:top w:val="none" w:sz="0" w:space="0" w:color="auto"/>
        <w:left w:val="none" w:sz="0" w:space="0" w:color="auto"/>
        <w:bottom w:val="none" w:sz="0" w:space="0" w:color="auto"/>
        <w:right w:val="none" w:sz="0" w:space="0" w:color="auto"/>
      </w:divBdr>
    </w:div>
    <w:div w:id="1608849893">
      <w:bodyDiv w:val="1"/>
      <w:marLeft w:val="0"/>
      <w:marRight w:val="0"/>
      <w:marTop w:val="0"/>
      <w:marBottom w:val="0"/>
      <w:divBdr>
        <w:top w:val="none" w:sz="0" w:space="0" w:color="auto"/>
        <w:left w:val="none" w:sz="0" w:space="0" w:color="auto"/>
        <w:bottom w:val="none" w:sz="0" w:space="0" w:color="auto"/>
        <w:right w:val="none" w:sz="0" w:space="0" w:color="auto"/>
      </w:divBdr>
    </w:div>
    <w:div w:id="1609391944">
      <w:bodyDiv w:val="1"/>
      <w:marLeft w:val="0"/>
      <w:marRight w:val="0"/>
      <w:marTop w:val="0"/>
      <w:marBottom w:val="0"/>
      <w:divBdr>
        <w:top w:val="none" w:sz="0" w:space="0" w:color="auto"/>
        <w:left w:val="none" w:sz="0" w:space="0" w:color="auto"/>
        <w:bottom w:val="none" w:sz="0" w:space="0" w:color="auto"/>
        <w:right w:val="none" w:sz="0" w:space="0" w:color="auto"/>
      </w:divBdr>
    </w:div>
    <w:div w:id="1609851337">
      <w:bodyDiv w:val="1"/>
      <w:marLeft w:val="0"/>
      <w:marRight w:val="0"/>
      <w:marTop w:val="0"/>
      <w:marBottom w:val="0"/>
      <w:divBdr>
        <w:top w:val="none" w:sz="0" w:space="0" w:color="auto"/>
        <w:left w:val="none" w:sz="0" w:space="0" w:color="auto"/>
        <w:bottom w:val="none" w:sz="0" w:space="0" w:color="auto"/>
        <w:right w:val="none" w:sz="0" w:space="0" w:color="auto"/>
      </w:divBdr>
    </w:div>
    <w:div w:id="1610814017">
      <w:bodyDiv w:val="1"/>
      <w:marLeft w:val="0"/>
      <w:marRight w:val="0"/>
      <w:marTop w:val="0"/>
      <w:marBottom w:val="0"/>
      <w:divBdr>
        <w:top w:val="none" w:sz="0" w:space="0" w:color="auto"/>
        <w:left w:val="none" w:sz="0" w:space="0" w:color="auto"/>
        <w:bottom w:val="none" w:sz="0" w:space="0" w:color="auto"/>
        <w:right w:val="none" w:sz="0" w:space="0" w:color="auto"/>
      </w:divBdr>
    </w:div>
    <w:div w:id="1612398998">
      <w:bodyDiv w:val="1"/>
      <w:marLeft w:val="0"/>
      <w:marRight w:val="0"/>
      <w:marTop w:val="0"/>
      <w:marBottom w:val="0"/>
      <w:divBdr>
        <w:top w:val="none" w:sz="0" w:space="0" w:color="auto"/>
        <w:left w:val="none" w:sz="0" w:space="0" w:color="auto"/>
        <w:bottom w:val="none" w:sz="0" w:space="0" w:color="auto"/>
        <w:right w:val="none" w:sz="0" w:space="0" w:color="auto"/>
      </w:divBdr>
    </w:div>
    <w:div w:id="1613708988">
      <w:bodyDiv w:val="1"/>
      <w:marLeft w:val="0"/>
      <w:marRight w:val="0"/>
      <w:marTop w:val="0"/>
      <w:marBottom w:val="0"/>
      <w:divBdr>
        <w:top w:val="none" w:sz="0" w:space="0" w:color="auto"/>
        <w:left w:val="none" w:sz="0" w:space="0" w:color="auto"/>
        <w:bottom w:val="none" w:sz="0" w:space="0" w:color="auto"/>
        <w:right w:val="none" w:sz="0" w:space="0" w:color="auto"/>
      </w:divBdr>
    </w:div>
    <w:div w:id="1614241374">
      <w:bodyDiv w:val="1"/>
      <w:marLeft w:val="0"/>
      <w:marRight w:val="0"/>
      <w:marTop w:val="0"/>
      <w:marBottom w:val="0"/>
      <w:divBdr>
        <w:top w:val="none" w:sz="0" w:space="0" w:color="auto"/>
        <w:left w:val="none" w:sz="0" w:space="0" w:color="auto"/>
        <w:bottom w:val="none" w:sz="0" w:space="0" w:color="auto"/>
        <w:right w:val="none" w:sz="0" w:space="0" w:color="auto"/>
      </w:divBdr>
    </w:div>
    <w:div w:id="1614245605">
      <w:bodyDiv w:val="1"/>
      <w:marLeft w:val="0"/>
      <w:marRight w:val="0"/>
      <w:marTop w:val="0"/>
      <w:marBottom w:val="0"/>
      <w:divBdr>
        <w:top w:val="none" w:sz="0" w:space="0" w:color="auto"/>
        <w:left w:val="none" w:sz="0" w:space="0" w:color="auto"/>
        <w:bottom w:val="none" w:sz="0" w:space="0" w:color="auto"/>
        <w:right w:val="none" w:sz="0" w:space="0" w:color="auto"/>
      </w:divBdr>
    </w:div>
    <w:div w:id="1614828805">
      <w:bodyDiv w:val="1"/>
      <w:marLeft w:val="0"/>
      <w:marRight w:val="0"/>
      <w:marTop w:val="0"/>
      <w:marBottom w:val="0"/>
      <w:divBdr>
        <w:top w:val="none" w:sz="0" w:space="0" w:color="auto"/>
        <w:left w:val="none" w:sz="0" w:space="0" w:color="auto"/>
        <w:bottom w:val="none" w:sz="0" w:space="0" w:color="auto"/>
        <w:right w:val="none" w:sz="0" w:space="0" w:color="auto"/>
      </w:divBdr>
    </w:div>
    <w:div w:id="1617325771">
      <w:bodyDiv w:val="1"/>
      <w:marLeft w:val="0"/>
      <w:marRight w:val="0"/>
      <w:marTop w:val="0"/>
      <w:marBottom w:val="0"/>
      <w:divBdr>
        <w:top w:val="none" w:sz="0" w:space="0" w:color="auto"/>
        <w:left w:val="none" w:sz="0" w:space="0" w:color="auto"/>
        <w:bottom w:val="none" w:sz="0" w:space="0" w:color="auto"/>
        <w:right w:val="none" w:sz="0" w:space="0" w:color="auto"/>
      </w:divBdr>
    </w:div>
    <w:div w:id="1617639444">
      <w:bodyDiv w:val="1"/>
      <w:marLeft w:val="0"/>
      <w:marRight w:val="0"/>
      <w:marTop w:val="0"/>
      <w:marBottom w:val="0"/>
      <w:divBdr>
        <w:top w:val="none" w:sz="0" w:space="0" w:color="auto"/>
        <w:left w:val="none" w:sz="0" w:space="0" w:color="auto"/>
        <w:bottom w:val="none" w:sz="0" w:space="0" w:color="auto"/>
        <w:right w:val="none" w:sz="0" w:space="0" w:color="auto"/>
      </w:divBdr>
    </w:div>
    <w:div w:id="1619795791">
      <w:bodyDiv w:val="1"/>
      <w:marLeft w:val="0"/>
      <w:marRight w:val="0"/>
      <w:marTop w:val="0"/>
      <w:marBottom w:val="0"/>
      <w:divBdr>
        <w:top w:val="none" w:sz="0" w:space="0" w:color="auto"/>
        <w:left w:val="none" w:sz="0" w:space="0" w:color="auto"/>
        <w:bottom w:val="none" w:sz="0" w:space="0" w:color="auto"/>
        <w:right w:val="none" w:sz="0" w:space="0" w:color="auto"/>
      </w:divBdr>
    </w:div>
    <w:div w:id="1620186003">
      <w:bodyDiv w:val="1"/>
      <w:marLeft w:val="0"/>
      <w:marRight w:val="0"/>
      <w:marTop w:val="0"/>
      <w:marBottom w:val="0"/>
      <w:divBdr>
        <w:top w:val="none" w:sz="0" w:space="0" w:color="auto"/>
        <w:left w:val="none" w:sz="0" w:space="0" w:color="auto"/>
        <w:bottom w:val="none" w:sz="0" w:space="0" w:color="auto"/>
        <w:right w:val="none" w:sz="0" w:space="0" w:color="auto"/>
      </w:divBdr>
    </w:div>
    <w:div w:id="1621303591">
      <w:bodyDiv w:val="1"/>
      <w:marLeft w:val="0"/>
      <w:marRight w:val="0"/>
      <w:marTop w:val="0"/>
      <w:marBottom w:val="0"/>
      <w:divBdr>
        <w:top w:val="none" w:sz="0" w:space="0" w:color="auto"/>
        <w:left w:val="none" w:sz="0" w:space="0" w:color="auto"/>
        <w:bottom w:val="none" w:sz="0" w:space="0" w:color="auto"/>
        <w:right w:val="none" w:sz="0" w:space="0" w:color="auto"/>
      </w:divBdr>
    </w:div>
    <w:div w:id="1622372711">
      <w:bodyDiv w:val="1"/>
      <w:marLeft w:val="0"/>
      <w:marRight w:val="0"/>
      <w:marTop w:val="0"/>
      <w:marBottom w:val="0"/>
      <w:divBdr>
        <w:top w:val="none" w:sz="0" w:space="0" w:color="auto"/>
        <w:left w:val="none" w:sz="0" w:space="0" w:color="auto"/>
        <w:bottom w:val="none" w:sz="0" w:space="0" w:color="auto"/>
        <w:right w:val="none" w:sz="0" w:space="0" w:color="auto"/>
      </w:divBdr>
    </w:div>
    <w:div w:id="1622999097">
      <w:bodyDiv w:val="1"/>
      <w:marLeft w:val="0"/>
      <w:marRight w:val="0"/>
      <w:marTop w:val="0"/>
      <w:marBottom w:val="0"/>
      <w:divBdr>
        <w:top w:val="none" w:sz="0" w:space="0" w:color="auto"/>
        <w:left w:val="none" w:sz="0" w:space="0" w:color="auto"/>
        <w:bottom w:val="none" w:sz="0" w:space="0" w:color="auto"/>
        <w:right w:val="none" w:sz="0" w:space="0" w:color="auto"/>
      </w:divBdr>
    </w:div>
    <w:div w:id="1624730234">
      <w:bodyDiv w:val="1"/>
      <w:marLeft w:val="0"/>
      <w:marRight w:val="0"/>
      <w:marTop w:val="0"/>
      <w:marBottom w:val="0"/>
      <w:divBdr>
        <w:top w:val="none" w:sz="0" w:space="0" w:color="auto"/>
        <w:left w:val="none" w:sz="0" w:space="0" w:color="auto"/>
        <w:bottom w:val="none" w:sz="0" w:space="0" w:color="auto"/>
        <w:right w:val="none" w:sz="0" w:space="0" w:color="auto"/>
      </w:divBdr>
    </w:div>
    <w:div w:id="1625773704">
      <w:bodyDiv w:val="1"/>
      <w:marLeft w:val="0"/>
      <w:marRight w:val="0"/>
      <w:marTop w:val="0"/>
      <w:marBottom w:val="0"/>
      <w:divBdr>
        <w:top w:val="none" w:sz="0" w:space="0" w:color="auto"/>
        <w:left w:val="none" w:sz="0" w:space="0" w:color="auto"/>
        <w:bottom w:val="none" w:sz="0" w:space="0" w:color="auto"/>
        <w:right w:val="none" w:sz="0" w:space="0" w:color="auto"/>
      </w:divBdr>
    </w:div>
    <w:div w:id="1627194499">
      <w:bodyDiv w:val="1"/>
      <w:marLeft w:val="0"/>
      <w:marRight w:val="0"/>
      <w:marTop w:val="0"/>
      <w:marBottom w:val="0"/>
      <w:divBdr>
        <w:top w:val="none" w:sz="0" w:space="0" w:color="auto"/>
        <w:left w:val="none" w:sz="0" w:space="0" w:color="auto"/>
        <w:bottom w:val="none" w:sz="0" w:space="0" w:color="auto"/>
        <w:right w:val="none" w:sz="0" w:space="0" w:color="auto"/>
      </w:divBdr>
    </w:div>
    <w:div w:id="1628119827">
      <w:bodyDiv w:val="1"/>
      <w:marLeft w:val="0"/>
      <w:marRight w:val="0"/>
      <w:marTop w:val="0"/>
      <w:marBottom w:val="0"/>
      <w:divBdr>
        <w:top w:val="none" w:sz="0" w:space="0" w:color="auto"/>
        <w:left w:val="none" w:sz="0" w:space="0" w:color="auto"/>
        <w:bottom w:val="none" w:sz="0" w:space="0" w:color="auto"/>
        <w:right w:val="none" w:sz="0" w:space="0" w:color="auto"/>
      </w:divBdr>
    </w:div>
    <w:div w:id="1628200828">
      <w:bodyDiv w:val="1"/>
      <w:marLeft w:val="0"/>
      <w:marRight w:val="0"/>
      <w:marTop w:val="0"/>
      <w:marBottom w:val="0"/>
      <w:divBdr>
        <w:top w:val="none" w:sz="0" w:space="0" w:color="auto"/>
        <w:left w:val="none" w:sz="0" w:space="0" w:color="auto"/>
        <w:bottom w:val="none" w:sz="0" w:space="0" w:color="auto"/>
        <w:right w:val="none" w:sz="0" w:space="0" w:color="auto"/>
      </w:divBdr>
    </w:div>
    <w:div w:id="1628386769">
      <w:bodyDiv w:val="1"/>
      <w:marLeft w:val="0"/>
      <w:marRight w:val="0"/>
      <w:marTop w:val="0"/>
      <w:marBottom w:val="0"/>
      <w:divBdr>
        <w:top w:val="none" w:sz="0" w:space="0" w:color="auto"/>
        <w:left w:val="none" w:sz="0" w:space="0" w:color="auto"/>
        <w:bottom w:val="none" w:sz="0" w:space="0" w:color="auto"/>
        <w:right w:val="none" w:sz="0" w:space="0" w:color="auto"/>
      </w:divBdr>
    </w:div>
    <w:div w:id="1628900525">
      <w:bodyDiv w:val="1"/>
      <w:marLeft w:val="0"/>
      <w:marRight w:val="0"/>
      <w:marTop w:val="0"/>
      <w:marBottom w:val="0"/>
      <w:divBdr>
        <w:top w:val="none" w:sz="0" w:space="0" w:color="auto"/>
        <w:left w:val="none" w:sz="0" w:space="0" w:color="auto"/>
        <w:bottom w:val="none" w:sz="0" w:space="0" w:color="auto"/>
        <w:right w:val="none" w:sz="0" w:space="0" w:color="auto"/>
      </w:divBdr>
    </w:div>
    <w:div w:id="1629123994">
      <w:bodyDiv w:val="1"/>
      <w:marLeft w:val="0"/>
      <w:marRight w:val="0"/>
      <w:marTop w:val="0"/>
      <w:marBottom w:val="0"/>
      <w:divBdr>
        <w:top w:val="none" w:sz="0" w:space="0" w:color="auto"/>
        <w:left w:val="none" w:sz="0" w:space="0" w:color="auto"/>
        <w:bottom w:val="none" w:sz="0" w:space="0" w:color="auto"/>
        <w:right w:val="none" w:sz="0" w:space="0" w:color="auto"/>
      </w:divBdr>
    </w:div>
    <w:div w:id="1630622291">
      <w:bodyDiv w:val="1"/>
      <w:marLeft w:val="0"/>
      <w:marRight w:val="0"/>
      <w:marTop w:val="0"/>
      <w:marBottom w:val="0"/>
      <w:divBdr>
        <w:top w:val="none" w:sz="0" w:space="0" w:color="auto"/>
        <w:left w:val="none" w:sz="0" w:space="0" w:color="auto"/>
        <w:bottom w:val="none" w:sz="0" w:space="0" w:color="auto"/>
        <w:right w:val="none" w:sz="0" w:space="0" w:color="auto"/>
      </w:divBdr>
    </w:div>
    <w:div w:id="1636985726">
      <w:bodyDiv w:val="1"/>
      <w:marLeft w:val="0"/>
      <w:marRight w:val="0"/>
      <w:marTop w:val="0"/>
      <w:marBottom w:val="0"/>
      <w:divBdr>
        <w:top w:val="none" w:sz="0" w:space="0" w:color="auto"/>
        <w:left w:val="none" w:sz="0" w:space="0" w:color="auto"/>
        <w:bottom w:val="none" w:sz="0" w:space="0" w:color="auto"/>
        <w:right w:val="none" w:sz="0" w:space="0" w:color="auto"/>
      </w:divBdr>
    </w:div>
    <w:div w:id="1638025184">
      <w:bodyDiv w:val="1"/>
      <w:marLeft w:val="0"/>
      <w:marRight w:val="0"/>
      <w:marTop w:val="0"/>
      <w:marBottom w:val="0"/>
      <w:divBdr>
        <w:top w:val="none" w:sz="0" w:space="0" w:color="auto"/>
        <w:left w:val="none" w:sz="0" w:space="0" w:color="auto"/>
        <w:bottom w:val="none" w:sz="0" w:space="0" w:color="auto"/>
        <w:right w:val="none" w:sz="0" w:space="0" w:color="auto"/>
      </w:divBdr>
    </w:div>
    <w:div w:id="1640577401">
      <w:bodyDiv w:val="1"/>
      <w:marLeft w:val="0"/>
      <w:marRight w:val="0"/>
      <w:marTop w:val="0"/>
      <w:marBottom w:val="0"/>
      <w:divBdr>
        <w:top w:val="none" w:sz="0" w:space="0" w:color="auto"/>
        <w:left w:val="none" w:sz="0" w:space="0" w:color="auto"/>
        <w:bottom w:val="none" w:sz="0" w:space="0" w:color="auto"/>
        <w:right w:val="none" w:sz="0" w:space="0" w:color="auto"/>
      </w:divBdr>
    </w:div>
    <w:div w:id="1642806379">
      <w:bodyDiv w:val="1"/>
      <w:marLeft w:val="0"/>
      <w:marRight w:val="0"/>
      <w:marTop w:val="0"/>
      <w:marBottom w:val="0"/>
      <w:divBdr>
        <w:top w:val="none" w:sz="0" w:space="0" w:color="auto"/>
        <w:left w:val="none" w:sz="0" w:space="0" w:color="auto"/>
        <w:bottom w:val="none" w:sz="0" w:space="0" w:color="auto"/>
        <w:right w:val="none" w:sz="0" w:space="0" w:color="auto"/>
      </w:divBdr>
    </w:div>
    <w:div w:id="1645046530">
      <w:bodyDiv w:val="1"/>
      <w:marLeft w:val="0"/>
      <w:marRight w:val="0"/>
      <w:marTop w:val="0"/>
      <w:marBottom w:val="0"/>
      <w:divBdr>
        <w:top w:val="none" w:sz="0" w:space="0" w:color="auto"/>
        <w:left w:val="none" w:sz="0" w:space="0" w:color="auto"/>
        <w:bottom w:val="none" w:sz="0" w:space="0" w:color="auto"/>
        <w:right w:val="none" w:sz="0" w:space="0" w:color="auto"/>
      </w:divBdr>
    </w:div>
    <w:div w:id="1645230606">
      <w:bodyDiv w:val="1"/>
      <w:marLeft w:val="0"/>
      <w:marRight w:val="0"/>
      <w:marTop w:val="0"/>
      <w:marBottom w:val="0"/>
      <w:divBdr>
        <w:top w:val="none" w:sz="0" w:space="0" w:color="auto"/>
        <w:left w:val="none" w:sz="0" w:space="0" w:color="auto"/>
        <w:bottom w:val="none" w:sz="0" w:space="0" w:color="auto"/>
        <w:right w:val="none" w:sz="0" w:space="0" w:color="auto"/>
      </w:divBdr>
    </w:div>
    <w:div w:id="1645237119">
      <w:bodyDiv w:val="1"/>
      <w:marLeft w:val="0"/>
      <w:marRight w:val="0"/>
      <w:marTop w:val="0"/>
      <w:marBottom w:val="0"/>
      <w:divBdr>
        <w:top w:val="none" w:sz="0" w:space="0" w:color="auto"/>
        <w:left w:val="none" w:sz="0" w:space="0" w:color="auto"/>
        <w:bottom w:val="none" w:sz="0" w:space="0" w:color="auto"/>
        <w:right w:val="none" w:sz="0" w:space="0" w:color="auto"/>
      </w:divBdr>
    </w:div>
    <w:div w:id="1645502078">
      <w:bodyDiv w:val="1"/>
      <w:marLeft w:val="0"/>
      <w:marRight w:val="0"/>
      <w:marTop w:val="0"/>
      <w:marBottom w:val="0"/>
      <w:divBdr>
        <w:top w:val="none" w:sz="0" w:space="0" w:color="auto"/>
        <w:left w:val="none" w:sz="0" w:space="0" w:color="auto"/>
        <w:bottom w:val="none" w:sz="0" w:space="0" w:color="auto"/>
        <w:right w:val="none" w:sz="0" w:space="0" w:color="auto"/>
      </w:divBdr>
    </w:div>
    <w:div w:id="1646931364">
      <w:bodyDiv w:val="1"/>
      <w:marLeft w:val="0"/>
      <w:marRight w:val="0"/>
      <w:marTop w:val="0"/>
      <w:marBottom w:val="0"/>
      <w:divBdr>
        <w:top w:val="none" w:sz="0" w:space="0" w:color="auto"/>
        <w:left w:val="none" w:sz="0" w:space="0" w:color="auto"/>
        <w:bottom w:val="none" w:sz="0" w:space="0" w:color="auto"/>
        <w:right w:val="none" w:sz="0" w:space="0" w:color="auto"/>
      </w:divBdr>
    </w:div>
    <w:div w:id="1647926949">
      <w:bodyDiv w:val="1"/>
      <w:marLeft w:val="0"/>
      <w:marRight w:val="0"/>
      <w:marTop w:val="0"/>
      <w:marBottom w:val="0"/>
      <w:divBdr>
        <w:top w:val="none" w:sz="0" w:space="0" w:color="auto"/>
        <w:left w:val="none" w:sz="0" w:space="0" w:color="auto"/>
        <w:bottom w:val="none" w:sz="0" w:space="0" w:color="auto"/>
        <w:right w:val="none" w:sz="0" w:space="0" w:color="auto"/>
      </w:divBdr>
    </w:div>
    <w:div w:id="1649480511">
      <w:bodyDiv w:val="1"/>
      <w:marLeft w:val="0"/>
      <w:marRight w:val="0"/>
      <w:marTop w:val="0"/>
      <w:marBottom w:val="0"/>
      <w:divBdr>
        <w:top w:val="none" w:sz="0" w:space="0" w:color="auto"/>
        <w:left w:val="none" w:sz="0" w:space="0" w:color="auto"/>
        <w:bottom w:val="none" w:sz="0" w:space="0" w:color="auto"/>
        <w:right w:val="none" w:sz="0" w:space="0" w:color="auto"/>
      </w:divBdr>
      <w:divsChild>
        <w:div w:id="1061560835">
          <w:marLeft w:val="0"/>
          <w:marRight w:val="0"/>
          <w:marTop w:val="0"/>
          <w:marBottom w:val="0"/>
          <w:divBdr>
            <w:top w:val="none" w:sz="0" w:space="0" w:color="auto"/>
            <w:left w:val="none" w:sz="0" w:space="0" w:color="auto"/>
            <w:bottom w:val="none" w:sz="0" w:space="0" w:color="auto"/>
            <w:right w:val="none" w:sz="0" w:space="0" w:color="auto"/>
          </w:divBdr>
          <w:divsChild>
            <w:div w:id="78462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45887">
      <w:bodyDiv w:val="1"/>
      <w:marLeft w:val="0"/>
      <w:marRight w:val="0"/>
      <w:marTop w:val="0"/>
      <w:marBottom w:val="0"/>
      <w:divBdr>
        <w:top w:val="none" w:sz="0" w:space="0" w:color="auto"/>
        <w:left w:val="none" w:sz="0" w:space="0" w:color="auto"/>
        <w:bottom w:val="none" w:sz="0" w:space="0" w:color="auto"/>
        <w:right w:val="none" w:sz="0" w:space="0" w:color="auto"/>
      </w:divBdr>
    </w:div>
    <w:div w:id="1653098630">
      <w:bodyDiv w:val="1"/>
      <w:marLeft w:val="0"/>
      <w:marRight w:val="0"/>
      <w:marTop w:val="0"/>
      <w:marBottom w:val="0"/>
      <w:divBdr>
        <w:top w:val="none" w:sz="0" w:space="0" w:color="auto"/>
        <w:left w:val="none" w:sz="0" w:space="0" w:color="auto"/>
        <w:bottom w:val="none" w:sz="0" w:space="0" w:color="auto"/>
        <w:right w:val="none" w:sz="0" w:space="0" w:color="auto"/>
      </w:divBdr>
    </w:div>
    <w:div w:id="1656713761">
      <w:bodyDiv w:val="1"/>
      <w:marLeft w:val="0"/>
      <w:marRight w:val="0"/>
      <w:marTop w:val="0"/>
      <w:marBottom w:val="0"/>
      <w:divBdr>
        <w:top w:val="none" w:sz="0" w:space="0" w:color="auto"/>
        <w:left w:val="none" w:sz="0" w:space="0" w:color="auto"/>
        <w:bottom w:val="none" w:sz="0" w:space="0" w:color="auto"/>
        <w:right w:val="none" w:sz="0" w:space="0" w:color="auto"/>
      </w:divBdr>
    </w:div>
    <w:div w:id="1657496252">
      <w:bodyDiv w:val="1"/>
      <w:marLeft w:val="0"/>
      <w:marRight w:val="0"/>
      <w:marTop w:val="0"/>
      <w:marBottom w:val="0"/>
      <w:divBdr>
        <w:top w:val="none" w:sz="0" w:space="0" w:color="auto"/>
        <w:left w:val="none" w:sz="0" w:space="0" w:color="auto"/>
        <w:bottom w:val="none" w:sz="0" w:space="0" w:color="auto"/>
        <w:right w:val="none" w:sz="0" w:space="0" w:color="auto"/>
      </w:divBdr>
    </w:div>
    <w:div w:id="1657803573">
      <w:bodyDiv w:val="1"/>
      <w:marLeft w:val="0"/>
      <w:marRight w:val="0"/>
      <w:marTop w:val="0"/>
      <w:marBottom w:val="0"/>
      <w:divBdr>
        <w:top w:val="none" w:sz="0" w:space="0" w:color="auto"/>
        <w:left w:val="none" w:sz="0" w:space="0" w:color="auto"/>
        <w:bottom w:val="none" w:sz="0" w:space="0" w:color="auto"/>
        <w:right w:val="none" w:sz="0" w:space="0" w:color="auto"/>
      </w:divBdr>
    </w:div>
    <w:div w:id="1659112941">
      <w:bodyDiv w:val="1"/>
      <w:marLeft w:val="0"/>
      <w:marRight w:val="0"/>
      <w:marTop w:val="0"/>
      <w:marBottom w:val="0"/>
      <w:divBdr>
        <w:top w:val="none" w:sz="0" w:space="0" w:color="auto"/>
        <w:left w:val="none" w:sz="0" w:space="0" w:color="auto"/>
        <w:bottom w:val="none" w:sz="0" w:space="0" w:color="auto"/>
        <w:right w:val="none" w:sz="0" w:space="0" w:color="auto"/>
      </w:divBdr>
    </w:div>
    <w:div w:id="1659454687">
      <w:bodyDiv w:val="1"/>
      <w:marLeft w:val="0"/>
      <w:marRight w:val="0"/>
      <w:marTop w:val="0"/>
      <w:marBottom w:val="0"/>
      <w:divBdr>
        <w:top w:val="none" w:sz="0" w:space="0" w:color="auto"/>
        <w:left w:val="none" w:sz="0" w:space="0" w:color="auto"/>
        <w:bottom w:val="none" w:sz="0" w:space="0" w:color="auto"/>
        <w:right w:val="none" w:sz="0" w:space="0" w:color="auto"/>
      </w:divBdr>
    </w:div>
    <w:div w:id="1660620538">
      <w:bodyDiv w:val="1"/>
      <w:marLeft w:val="0"/>
      <w:marRight w:val="0"/>
      <w:marTop w:val="0"/>
      <w:marBottom w:val="0"/>
      <w:divBdr>
        <w:top w:val="none" w:sz="0" w:space="0" w:color="auto"/>
        <w:left w:val="none" w:sz="0" w:space="0" w:color="auto"/>
        <w:bottom w:val="none" w:sz="0" w:space="0" w:color="auto"/>
        <w:right w:val="none" w:sz="0" w:space="0" w:color="auto"/>
      </w:divBdr>
    </w:div>
    <w:div w:id="1662347467">
      <w:bodyDiv w:val="1"/>
      <w:marLeft w:val="0"/>
      <w:marRight w:val="0"/>
      <w:marTop w:val="0"/>
      <w:marBottom w:val="0"/>
      <w:divBdr>
        <w:top w:val="none" w:sz="0" w:space="0" w:color="auto"/>
        <w:left w:val="none" w:sz="0" w:space="0" w:color="auto"/>
        <w:bottom w:val="none" w:sz="0" w:space="0" w:color="auto"/>
        <w:right w:val="none" w:sz="0" w:space="0" w:color="auto"/>
      </w:divBdr>
    </w:div>
    <w:div w:id="1664352694">
      <w:bodyDiv w:val="1"/>
      <w:marLeft w:val="0"/>
      <w:marRight w:val="0"/>
      <w:marTop w:val="0"/>
      <w:marBottom w:val="0"/>
      <w:divBdr>
        <w:top w:val="none" w:sz="0" w:space="0" w:color="auto"/>
        <w:left w:val="none" w:sz="0" w:space="0" w:color="auto"/>
        <w:bottom w:val="none" w:sz="0" w:space="0" w:color="auto"/>
        <w:right w:val="none" w:sz="0" w:space="0" w:color="auto"/>
      </w:divBdr>
    </w:div>
    <w:div w:id="1665742337">
      <w:bodyDiv w:val="1"/>
      <w:marLeft w:val="0"/>
      <w:marRight w:val="0"/>
      <w:marTop w:val="0"/>
      <w:marBottom w:val="0"/>
      <w:divBdr>
        <w:top w:val="none" w:sz="0" w:space="0" w:color="auto"/>
        <w:left w:val="none" w:sz="0" w:space="0" w:color="auto"/>
        <w:bottom w:val="none" w:sz="0" w:space="0" w:color="auto"/>
        <w:right w:val="none" w:sz="0" w:space="0" w:color="auto"/>
      </w:divBdr>
    </w:div>
    <w:div w:id="1667633823">
      <w:bodyDiv w:val="1"/>
      <w:marLeft w:val="0"/>
      <w:marRight w:val="0"/>
      <w:marTop w:val="0"/>
      <w:marBottom w:val="0"/>
      <w:divBdr>
        <w:top w:val="none" w:sz="0" w:space="0" w:color="auto"/>
        <w:left w:val="none" w:sz="0" w:space="0" w:color="auto"/>
        <w:bottom w:val="none" w:sz="0" w:space="0" w:color="auto"/>
        <w:right w:val="none" w:sz="0" w:space="0" w:color="auto"/>
      </w:divBdr>
    </w:div>
    <w:div w:id="1670670991">
      <w:bodyDiv w:val="1"/>
      <w:marLeft w:val="0"/>
      <w:marRight w:val="0"/>
      <w:marTop w:val="0"/>
      <w:marBottom w:val="0"/>
      <w:divBdr>
        <w:top w:val="none" w:sz="0" w:space="0" w:color="auto"/>
        <w:left w:val="none" w:sz="0" w:space="0" w:color="auto"/>
        <w:bottom w:val="none" w:sz="0" w:space="0" w:color="auto"/>
        <w:right w:val="none" w:sz="0" w:space="0" w:color="auto"/>
      </w:divBdr>
    </w:div>
    <w:div w:id="1671905330">
      <w:bodyDiv w:val="1"/>
      <w:marLeft w:val="0"/>
      <w:marRight w:val="0"/>
      <w:marTop w:val="0"/>
      <w:marBottom w:val="0"/>
      <w:divBdr>
        <w:top w:val="none" w:sz="0" w:space="0" w:color="auto"/>
        <w:left w:val="none" w:sz="0" w:space="0" w:color="auto"/>
        <w:bottom w:val="none" w:sz="0" w:space="0" w:color="auto"/>
        <w:right w:val="none" w:sz="0" w:space="0" w:color="auto"/>
      </w:divBdr>
    </w:div>
    <w:div w:id="1672634020">
      <w:bodyDiv w:val="1"/>
      <w:marLeft w:val="0"/>
      <w:marRight w:val="0"/>
      <w:marTop w:val="0"/>
      <w:marBottom w:val="0"/>
      <w:divBdr>
        <w:top w:val="none" w:sz="0" w:space="0" w:color="auto"/>
        <w:left w:val="none" w:sz="0" w:space="0" w:color="auto"/>
        <w:bottom w:val="none" w:sz="0" w:space="0" w:color="auto"/>
        <w:right w:val="none" w:sz="0" w:space="0" w:color="auto"/>
      </w:divBdr>
    </w:div>
    <w:div w:id="1672755686">
      <w:bodyDiv w:val="1"/>
      <w:marLeft w:val="0"/>
      <w:marRight w:val="0"/>
      <w:marTop w:val="0"/>
      <w:marBottom w:val="0"/>
      <w:divBdr>
        <w:top w:val="none" w:sz="0" w:space="0" w:color="auto"/>
        <w:left w:val="none" w:sz="0" w:space="0" w:color="auto"/>
        <w:bottom w:val="none" w:sz="0" w:space="0" w:color="auto"/>
        <w:right w:val="none" w:sz="0" w:space="0" w:color="auto"/>
      </w:divBdr>
    </w:div>
    <w:div w:id="1677808995">
      <w:bodyDiv w:val="1"/>
      <w:marLeft w:val="0"/>
      <w:marRight w:val="0"/>
      <w:marTop w:val="0"/>
      <w:marBottom w:val="0"/>
      <w:divBdr>
        <w:top w:val="none" w:sz="0" w:space="0" w:color="auto"/>
        <w:left w:val="none" w:sz="0" w:space="0" w:color="auto"/>
        <w:bottom w:val="none" w:sz="0" w:space="0" w:color="auto"/>
        <w:right w:val="none" w:sz="0" w:space="0" w:color="auto"/>
      </w:divBdr>
    </w:div>
    <w:div w:id="1678120370">
      <w:bodyDiv w:val="1"/>
      <w:marLeft w:val="0"/>
      <w:marRight w:val="0"/>
      <w:marTop w:val="0"/>
      <w:marBottom w:val="0"/>
      <w:divBdr>
        <w:top w:val="none" w:sz="0" w:space="0" w:color="auto"/>
        <w:left w:val="none" w:sz="0" w:space="0" w:color="auto"/>
        <w:bottom w:val="none" w:sz="0" w:space="0" w:color="auto"/>
        <w:right w:val="none" w:sz="0" w:space="0" w:color="auto"/>
      </w:divBdr>
    </w:div>
    <w:div w:id="1678733017">
      <w:bodyDiv w:val="1"/>
      <w:marLeft w:val="0"/>
      <w:marRight w:val="0"/>
      <w:marTop w:val="0"/>
      <w:marBottom w:val="0"/>
      <w:divBdr>
        <w:top w:val="none" w:sz="0" w:space="0" w:color="auto"/>
        <w:left w:val="none" w:sz="0" w:space="0" w:color="auto"/>
        <w:bottom w:val="none" w:sz="0" w:space="0" w:color="auto"/>
        <w:right w:val="none" w:sz="0" w:space="0" w:color="auto"/>
      </w:divBdr>
    </w:div>
    <w:div w:id="1679427946">
      <w:bodyDiv w:val="1"/>
      <w:marLeft w:val="0"/>
      <w:marRight w:val="0"/>
      <w:marTop w:val="0"/>
      <w:marBottom w:val="0"/>
      <w:divBdr>
        <w:top w:val="none" w:sz="0" w:space="0" w:color="auto"/>
        <w:left w:val="none" w:sz="0" w:space="0" w:color="auto"/>
        <w:bottom w:val="none" w:sz="0" w:space="0" w:color="auto"/>
        <w:right w:val="none" w:sz="0" w:space="0" w:color="auto"/>
      </w:divBdr>
    </w:div>
    <w:div w:id="1679962390">
      <w:bodyDiv w:val="1"/>
      <w:marLeft w:val="0"/>
      <w:marRight w:val="0"/>
      <w:marTop w:val="0"/>
      <w:marBottom w:val="0"/>
      <w:divBdr>
        <w:top w:val="none" w:sz="0" w:space="0" w:color="auto"/>
        <w:left w:val="none" w:sz="0" w:space="0" w:color="auto"/>
        <w:bottom w:val="none" w:sz="0" w:space="0" w:color="auto"/>
        <w:right w:val="none" w:sz="0" w:space="0" w:color="auto"/>
      </w:divBdr>
    </w:div>
    <w:div w:id="1681541012">
      <w:bodyDiv w:val="1"/>
      <w:marLeft w:val="0"/>
      <w:marRight w:val="0"/>
      <w:marTop w:val="0"/>
      <w:marBottom w:val="0"/>
      <w:divBdr>
        <w:top w:val="none" w:sz="0" w:space="0" w:color="auto"/>
        <w:left w:val="none" w:sz="0" w:space="0" w:color="auto"/>
        <w:bottom w:val="none" w:sz="0" w:space="0" w:color="auto"/>
        <w:right w:val="none" w:sz="0" w:space="0" w:color="auto"/>
      </w:divBdr>
    </w:div>
    <w:div w:id="1681544180">
      <w:bodyDiv w:val="1"/>
      <w:marLeft w:val="0"/>
      <w:marRight w:val="0"/>
      <w:marTop w:val="0"/>
      <w:marBottom w:val="0"/>
      <w:divBdr>
        <w:top w:val="none" w:sz="0" w:space="0" w:color="auto"/>
        <w:left w:val="none" w:sz="0" w:space="0" w:color="auto"/>
        <w:bottom w:val="none" w:sz="0" w:space="0" w:color="auto"/>
        <w:right w:val="none" w:sz="0" w:space="0" w:color="auto"/>
      </w:divBdr>
    </w:div>
    <w:div w:id="1682052222">
      <w:bodyDiv w:val="1"/>
      <w:marLeft w:val="0"/>
      <w:marRight w:val="0"/>
      <w:marTop w:val="0"/>
      <w:marBottom w:val="0"/>
      <w:divBdr>
        <w:top w:val="none" w:sz="0" w:space="0" w:color="auto"/>
        <w:left w:val="none" w:sz="0" w:space="0" w:color="auto"/>
        <w:bottom w:val="none" w:sz="0" w:space="0" w:color="auto"/>
        <w:right w:val="none" w:sz="0" w:space="0" w:color="auto"/>
      </w:divBdr>
    </w:div>
    <w:div w:id="1683585686">
      <w:bodyDiv w:val="1"/>
      <w:marLeft w:val="0"/>
      <w:marRight w:val="0"/>
      <w:marTop w:val="0"/>
      <w:marBottom w:val="0"/>
      <w:divBdr>
        <w:top w:val="none" w:sz="0" w:space="0" w:color="auto"/>
        <w:left w:val="none" w:sz="0" w:space="0" w:color="auto"/>
        <w:bottom w:val="none" w:sz="0" w:space="0" w:color="auto"/>
        <w:right w:val="none" w:sz="0" w:space="0" w:color="auto"/>
      </w:divBdr>
    </w:div>
    <w:div w:id="1685091797">
      <w:bodyDiv w:val="1"/>
      <w:marLeft w:val="0"/>
      <w:marRight w:val="0"/>
      <w:marTop w:val="0"/>
      <w:marBottom w:val="0"/>
      <w:divBdr>
        <w:top w:val="none" w:sz="0" w:space="0" w:color="auto"/>
        <w:left w:val="none" w:sz="0" w:space="0" w:color="auto"/>
        <w:bottom w:val="none" w:sz="0" w:space="0" w:color="auto"/>
        <w:right w:val="none" w:sz="0" w:space="0" w:color="auto"/>
      </w:divBdr>
    </w:div>
    <w:div w:id="1689715801">
      <w:bodyDiv w:val="1"/>
      <w:marLeft w:val="0"/>
      <w:marRight w:val="0"/>
      <w:marTop w:val="0"/>
      <w:marBottom w:val="0"/>
      <w:divBdr>
        <w:top w:val="none" w:sz="0" w:space="0" w:color="auto"/>
        <w:left w:val="none" w:sz="0" w:space="0" w:color="auto"/>
        <w:bottom w:val="none" w:sz="0" w:space="0" w:color="auto"/>
        <w:right w:val="none" w:sz="0" w:space="0" w:color="auto"/>
      </w:divBdr>
    </w:div>
    <w:div w:id="1692025422">
      <w:bodyDiv w:val="1"/>
      <w:marLeft w:val="0"/>
      <w:marRight w:val="0"/>
      <w:marTop w:val="0"/>
      <w:marBottom w:val="0"/>
      <w:divBdr>
        <w:top w:val="none" w:sz="0" w:space="0" w:color="auto"/>
        <w:left w:val="none" w:sz="0" w:space="0" w:color="auto"/>
        <w:bottom w:val="none" w:sz="0" w:space="0" w:color="auto"/>
        <w:right w:val="none" w:sz="0" w:space="0" w:color="auto"/>
      </w:divBdr>
    </w:div>
    <w:div w:id="1693723472">
      <w:bodyDiv w:val="1"/>
      <w:marLeft w:val="0"/>
      <w:marRight w:val="0"/>
      <w:marTop w:val="0"/>
      <w:marBottom w:val="0"/>
      <w:divBdr>
        <w:top w:val="none" w:sz="0" w:space="0" w:color="auto"/>
        <w:left w:val="none" w:sz="0" w:space="0" w:color="auto"/>
        <w:bottom w:val="none" w:sz="0" w:space="0" w:color="auto"/>
        <w:right w:val="none" w:sz="0" w:space="0" w:color="auto"/>
      </w:divBdr>
    </w:div>
    <w:div w:id="1693726493">
      <w:bodyDiv w:val="1"/>
      <w:marLeft w:val="0"/>
      <w:marRight w:val="0"/>
      <w:marTop w:val="0"/>
      <w:marBottom w:val="0"/>
      <w:divBdr>
        <w:top w:val="none" w:sz="0" w:space="0" w:color="auto"/>
        <w:left w:val="none" w:sz="0" w:space="0" w:color="auto"/>
        <w:bottom w:val="none" w:sz="0" w:space="0" w:color="auto"/>
        <w:right w:val="none" w:sz="0" w:space="0" w:color="auto"/>
      </w:divBdr>
    </w:div>
    <w:div w:id="1700857532">
      <w:bodyDiv w:val="1"/>
      <w:marLeft w:val="0"/>
      <w:marRight w:val="0"/>
      <w:marTop w:val="0"/>
      <w:marBottom w:val="0"/>
      <w:divBdr>
        <w:top w:val="none" w:sz="0" w:space="0" w:color="auto"/>
        <w:left w:val="none" w:sz="0" w:space="0" w:color="auto"/>
        <w:bottom w:val="none" w:sz="0" w:space="0" w:color="auto"/>
        <w:right w:val="none" w:sz="0" w:space="0" w:color="auto"/>
      </w:divBdr>
    </w:div>
    <w:div w:id="1701322028">
      <w:bodyDiv w:val="1"/>
      <w:marLeft w:val="0"/>
      <w:marRight w:val="0"/>
      <w:marTop w:val="0"/>
      <w:marBottom w:val="0"/>
      <w:divBdr>
        <w:top w:val="none" w:sz="0" w:space="0" w:color="auto"/>
        <w:left w:val="none" w:sz="0" w:space="0" w:color="auto"/>
        <w:bottom w:val="none" w:sz="0" w:space="0" w:color="auto"/>
        <w:right w:val="none" w:sz="0" w:space="0" w:color="auto"/>
      </w:divBdr>
    </w:div>
    <w:div w:id="1701736041">
      <w:bodyDiv w:val="1"/>
      <w:marLeft w:val="0"/>
      <w:marRight w:val="0"/>
      <w:marTop w:val="0"/>
      <w:marBottom w:val="0"/>
      <w:divBdr>
        <w:top w:val="none" w:sz="0" w:space="0" w:color="auto"/>
        <w:left w:val="none" w:sz="0" w:space="0" w:color="auto"/>
        <w:bottom w:val="none" w:sz="0" w:space="0" w:color="auto"/>
        <w:right w:val="none" w:sz="0" w:space="0" w:color="auto"/>
      </w:divBdr>
    </w:div>
    <w:div w:id="1705129950">
      <w:bodyDiv w:val="1"/>
      <w:marLeft w:val="0"/>
      <w:marRight w:val="0"/>
      <w:marTop w:val="0"/>
      <w:marBottom w:val="0"/>
      <w:divBdr>
        <w:top w:val="none" w:sz="0" w:space="0" w:color="auto"/>
        <w:left w:val="none" w:sz="0" w:space="0" w:color="auto"/>
        <w:bottom w:val="none" w:sz="0" w:space="0" w:color="auto"/>
        <w:right w:val="none" w:sz="0" w:space="0" w:color="auto"/>
      </w:divBdr>
    </w:div>
    <w:div w:id="1705137967">
      <w:bodyDiv w:val="1"/>
      <w:marLeft w:val="0"/>
      <w:marRight w:val="0"/>
      <w:marTop w:val="0"/>
      <w:marBottom w:val="0"/>
      <w:divBdr>
        <w:top w:val="none" w:sz="0" w:space="0" w:color="auto"/>
        <w:left w:val="none" w:sz="0" w:space="0" w:color="auto"/>
        <w:bottom w:val="none" w:sz="0" w:space="0" w:color="auto"/>
        <w:right w:val="none" w:sz="0" w:space="0" w:color="auto"/>
      </w:divBdr>
    </w:div>
    <w:div w:id="1705519869">
      <w:bodyDiv w:val="1"/>
      <w:marLeft w:val="0"/>
      <w:marRight w:val="0"/>
      <w:marTop w:val="0"/>
      <w:marBottom w:val="0"/>
      <w:divBdr>
        <w:top w:val="none" w:sz="0" w:space="0" w:color="auto"/>
        <w:left w:val="none" w:sz="0" w:space="0" w:color="auto"/>
        <w:bottom w:val="none" w:sz="0" w:space="0" w:color="auto"/>
        <w:right w:val="none" w:sz="0" w:space="0" w:color="auto"/>
      </w:divBdr>
    </w:div>
    <w:div w:id="1706058415">
      <w:bodyDiv w:val="1"/>
      <w:marLeft w:val="0"/>
      <w:marRight w:val="0"/>
      <w:marTop w:val="0"/>
      <w:marBottom w:val="0"/>
      <w:divBdr>
        <w:top w:val="none" w:sz="0" w:space="0" w:color="auto"/>
        <w:left w:val="none" w:sz="0" w:space="0" w:color="auto"/>
        <w:bottom w:val="none" w:sz="0" w:space="0" w:color="auto"/>
        <w:right w:val="none" w:sz="0" w:space="0" w:color="auto"/>
      </w:divBdr>
    </w:div>
    <w:div w:id="1706565892">
      <w:bodyDiv w:val="1"/>
      <w:marLeft w:val="0"/>
      <w:marRight w:val="0"/>
      <w:marTop w:val="0"/>
      <w:marBottom w:val="0"/>
      <w:divBdr>
        <w:top w:val="none" w:sz="0" w:space="0" w:color="auto"/>
        <w:left w:val="none" w:sz="0" w:space="0" w:color="auto"/>
        <w:bottom w:val="none" w:sz="0" w:space="0" w:color="auto"/>
        <w:right w:val="none" w:sz="0" w:space="0" w:color="auto"/>
      </w:divBdr>
    </w:div>
    <w:div w:id="1707025784">
      <w:bodyDiv w:val="1"/>
      <w:marLeft w:val="0"/>
      <w:marRight w:val="0"/>
      <w:marTop w:val="0"/>
      <w:marBottom w:val="0"/>
      <w:divBdr>
        <w:top w:val="none" w:sz="0" w:space="0" w:color="auto"/>
        <w:left w:val="none" w:sz="0" w:space="0" w:color="auto"/>
        <w:bottom w:val="none" w:sz="0" w:space="0" w:color="auto"/>
        <w:right w:val="none" w:sz="0" w:space="0" w:color="auto"/>
      </w:divBdr>
    </w:div>
    <w:div w:id="1707831381">
      <w:bodyDiv w:val="1"/>
      <w:marLeft w:val="0"/>
      <w:marRight w:val="0"/>
      <w:marTop w:val="0"/>
      <w:marBottom w:val="0"/>
      <w:divBdr>
        <w:top w:val="none" w:sz="0" w:space="0" w:color="auto"/>
        <w:left w:val="none" w:sz="0" w:space="0" w:color="auto"/>
        <w:bottom w:val="none" w:sz="0" w:space="0" w:color="auto"/>
        <w:right w:val="none" w:sz="0" w:space="0" w:color="auto"/>
      </w:divBdr>
    </w:div>
    <w:div w:id="1708531205">
      <w:bodyDiv w:val="1"/>
      <w:marLeft w:val="0"/>
      <w:marRight w:val="0"/>
      <w:marTop w:val="0"/>
      <w:marBottom w:val="0"/>
      <w:divBdr>
        <w:top w:val="none" w:sz="0" w:space="0" w:color="auto"/>
        <w:left w:val="none" w:sz="0" w:space="0" w:color="auto"/>
        <w:bottom w:val="none" w:sz="0" w:space="0" w:color="auto"/>
        <w:right w:val="none" w:sz="0" w:space="0" w:color="auto"/>
      </w:divBdr>
    </w:div>
    <w:div w:id="1710640493">
      <w:bodyDiv w:val="1"/>
      <w:marLeft w:val="0"/>
      <w:marRight w:val="0"/>
      <w:marTop w:val="0"/>
      <w:marBottom w:val="0"/>
      <w:divBdr>
        <w:top w:val="none" w:sz="0" w:space="0" w:color="auto"/>
        <w:left w:val="none" w:sz="0" w:space="0" w:color="auto"/>
        <w:bottom w:val="none" w:sz="0" w:space="0" w:color="auto"/>
        <w:right w:val="none" w:sz="0" w:space="0" w:color="auto"/>
      </w:divBdr>
    </w:div>
    <w:div w:id="1711877839">
      <w:bodyDiv w:val="1"/>
      <w:marLeft w:val="0"/>
      <w:marRight w:val="0"/>
      <w:marTop w:val="0"/>
      <w:marBottom w:val="0"/>
      <w:divBdr>
        <w:top w:val="none" w:sz="0" w:space="0" w:color="auto"/>
        <w:left w:val="none" w:sz="0" w:space="0" w:color="auto"/>
        <w:bottom w:val="none" w:sz="0" w:space="0" w:color="auto"/>
        <w:right w:val="none" w:sz="0" w:space="0" w:color="auto"/>
      </w:divBdr>
    </w:div>
    <w:div w:id="1712069691">
      <w:bodyDiv w:val="1"/>
      <w:marLeft w:val="0"/>
      <w:marRight w:val="0"/>
      <w:marTop w:val="0"/>
      <w:marBottom w:val="0"/>
      <w:divBdr>
        <w:top w:val="none" w:sz="0" w:space="0" w:color="auto"/>
        <w:left w:val="none" w:sz="0" w:space="0" w:color="auto"/>
        <w:bottom w:val="none" w:sz="0" w:space="0" w:color="auto"/>
        <w:right w:val="none" w:sz="0" w:space="0" w:color="auto"/>
      </w:divBdr>
    </w:div>
    <w:div w:id="1714304780">
      <w:bodyDiv w:val="1"/>
      <w:marLeft w:val="0"/>
      <w:marRight w:val="0"/>
      <w:marTop w:val="0"/>
      <w:marBottom w:val="0"/>
      <w:divBdr>
        <w:top w:val="none" w:sz="0" w:space="0" w:color="auto"/>
        <w:left w:val="none" w:sz="0" w:space="0" w:color="auto"/>
        <w:bottom w:val="none" w:sz="0" w:space="0" w:color="auto"/>
        <w:right w:val="none" w:sz="0" w:space="0" w:color="auto"/>
      </w:divBdr>
    </w:div>
    <w:div w:id="1714846177">
      <w:bodyDiv w:val="1"/>
      <w:marLeft w:val="0"/>
      <w:marRight w:val="0"/>
      <w:marTop w:val="0"/>
      <w:marBottom w:val="0"/>
      <w:divBdr>
        <w:top w:val="none" w:sz="0" w:space="0" w:color="auto"/>
        <w:left w:val="none" w:sz="0" w:space="0" w:color="auto"/>
        <w:bottom w:val="none" w:sz="0" w:space="0" w:color="auto"/>
        <w:right w:val="none" w:sz="0" w:space="0" w:color="auto"/>
      </w:divBdr>
    </w:div>
    <w:div w:id="1714884817">
      <w:bodyDiv w:val="1"/>
      <w:marLeft w:val="0"/>
      <w:marRight w:val="0"/>
      <w:marTop w:val="0"/>
      <w:marBottom w:val="0"/>
      <w:divBdr>
        <w:top w:val="none" w:sz="0" w:space="0" w:color="auto"/>
        <w:left w:val="none" w:sz="0" w:space="0" w:color="auto"/>
        <w:bottom w:val="none" w:sz="0" w:space="0" w:color="auto"/>
        <w:right w:val="none" w:sz="0" w:space="0" w:color="auto"/>
      </w:divBdr>
    </w:div>
    <w:div w:id="1715541649">
      <w:bodyDiv w:val="1"/>
      <w:marLeft w:val="0"/>
      <w:marRight w:val="0"/>
      <w:marTop w:val="0"/>
      <w:marBottom w:val="0"/>
      <w:divBdr>
        <w:top w:val="none" w:sz="0" w:space="0" w:color="auto"/>
        <w:left w:val="none" w:sz="0" w:space="0" w:color="auto"/>
        <w:bottom w:val="none" w:sz="0" w:space="0" w:color="auto"/>
        <w:right w:val="none" w:sz="0" w:space="0" w:color="auto"/>
      </w:divBdr>
    </w:div>
    <w:div w:id="1716923953">
      <w:bodyDiv w:val="1"/>
      <w:marLeft w:val="0"/>
      <w:marRight w:val="0"/>
      <w:marTop w:val="0"/>
      <w:marBottom w:val="0"/>
      <w:divBdr>
        <w:top w:val="none" w:sz="0" w:space="0" w:color="auto"/>
        <w:left w:val="none" w:sz="0" w:space="0" w:color="auto"/>
        <w:bottom w:val="none" w:sz="0" w:space="0" w:color="auto"/>
        <w:right w:val="none" w:sz="0" w:space="0" w:color="auto"/>
      </w:divBdr>
    </w:div>
    <w:div w:id="1717926516">
      <w:bodyDiv w:val="1"/>
      <w:marLeft w:val="0"/>
      <w:marRight w:val="0"/>
      <w:marTop w:val="0"/>
      <w:marBottom w:val="0"/>
      <w:divBdr>
        <w:top w:val="none" w:sz="0" w:space="0" w:color="auto"/>
        <w:left w:val="none" w:sz="0" w:space="0" w:color="auto"/>
        <w:bottom w:val="none" w:sz="0" w:space="0" w:color="auto"/>
        <w:right w:val="none" w:sz="0" w:space="0" w:color="auto"/>
      </w:divBdr>
    </w:div>
    <w:div w:id="1718511156">
      <w:bodyDiv w:val="1"/>
      <w:marLeft w:val="0"/>
      <w:marRight w:val="0"/>
      <w:marTop w:val="0"/>
      <w:marBottom w:val="0"/>
      <w:divBdr>
        <w:top w:val="none" w:sz="0" w:space="0" w:color="auto"/>
        <w:left w:val="none" w:sz="0" w:space="0" w:color="auto"/>
        <w:bottom w:val="none" w:sz="0" w:space="0" w:color="auto"/>
        <w:right w:val="none" w:sz="0" w:space="0" w:color="auto"/>
      </w:divBdr>
    </w:div>
    <w:div w:id="1720325518">
      <w:bodyDiv w:val="1"/>
      <w:marLeft w:val="0"/>
      <w:marRight w:val="0"/>
      <w:marTop w:val="0"/>
      <w:marBottom w:val="0"/>
      <w:divBdr>
        <w:top w:val="none" w:sz="0" w:space="0" w:color="auto"/>
        <w:left w:val="none" w:sz="0" w:space="0" w:color="auto"/>
        <w:bottom w:val="none" w:sz="0" w:space="0" w:color="auto"/>
        <w:right w:val="none" w:sz="0" w:space="0" w:color="auto"/>
      </w:divBdr>
    </w:div>
    <w:div w:id="1720592227">
      <w:bodyDiv w:val="1"/>
      <w:marLeft w:val="0"/>
      <w:marRight w:val="0"/>
      <w:marTop w:val="0"/>
      <w:marBottom w:val="0"/>
      <w:divBdr>
        <w:top w:val="none" w:sz="0" w:space="0" w:color="auto"/>
        <w:left w:val="none" w:sz="0" w:space="0" w:color="auto"/>
        <w:bottom w:val="none" w:sz="0" w:space="0" w:color="auto"/>
        <w:right w:val="none" w:sz="0" w:space="0" w:color="auto"/>
      </w:divBdr>
    </w:div>
    <w:div w:id="1721175235">
      <w:bodyDiv w:val="1"/>
      <w:marLeft w:val="0"/>
      <w:marRight w:val="0"/>
      <w:marTop w:val="0"/>
      <w:marBottom w:val="0"/>
      <w:divBdr>
        <w:top w:val="none" w:sz="0" w:space="0" w:color="auto"/>
        <w:left w:val="none" w:sz="0" w:space="0" w:color="auto"/>
        <w:bottom w:val="none" w:sz="0" w:space="0" w:color="auto"/>
        <w:right w:val="none" w:sz="0" w:space="0" w:color="auto"/>
      </w:divBdr>
    </w:div>
    <w:div w:id="1721441977">
      <w:bodyDiv w:val="1"/>
      <w:marLeft w:val="0"/>
      <w:marRight w:val="0"/>
      <w:marTop w:val="0"/>
      <w:marBottom w:val="0"/>
      <w:divBdr>
        <w:top w:val="none" w:sz="0" w:space="0" w:color="auto"/>
        <w:left w:val="none" w:sz="0" w:space="0" w:color="auto"/>
        <w:bottom w:val="none" w:sz="0" w:space="0" w:color="auto"/>
        <w:right w:val="none" w:sz="0" w:space="0" w:color="auto"/>
      </w:divBdr>
    </w:div>
    <w:div w:id="1723023359">
      <w:bodyDiv w:val="1"/>
      <w:marLeft w:val="0"/>
      <w:marRight w:val="0"/>
      <w:marTop w:val="0"/>
      <w:marBottom w:val="0"/>
      <w:divBdr>
        <w:top w:val="none" w:sz="0" w:space="0" w:color="auto"/>
        <w:left w:val="none" w:sz="0" w:space="0" w:color="auto"/>
        <w:bottom w:val="none" w:sz="0" w:space="0" w:color="auto"/>
        <w:right w:val="none" w:sz="0" w:space="0" w:color="auto"/>
      </w:divBdr>
    </w:div>
    <w:div w:id="1723676147">
      <w:bodyDiv w:val="1"/>
      <w:marLeft w:val="0"/>
      <w:marRight w:val="0"/>
      <w:marTop w:val="0"/>
      <w:marBottom w:val="0"/>
      <w:divBdr>
        <w:top w:val="none" w:sz="0" w:space="0" w:color="auto"/>
        <w:left w:val="none" w:sz="0" w:space="0" w:color="auto"/>
        <w:bottom w:val="none" w:sz="0" w:space="0" w:color="auto"/>
        <w:right w:val="none" w:sz="0" w:space="0" w:color="auto"/>
      </w:divBdr>
    </w:div>
    <w:div w:id="1725566782">
      <w:bodyDiv w:val="1"/>
      <w:marLeft w:val="0"/>
      <w:marRight w:val="0"/>
      <w:marTop w:val="0"/>
      <w:marBottom w:val="0"/>
      <w:divBdr>
        <w:top w:val="none" w:sz="0" w:space="0" w:color="auto"/>
        <w:left w:val="none" w:sz="0" w:space="0" w:color="auto"/>
        <w:bottom w:val="none" w:sz="0" w:space="0" w:color="auto"/>
        <w:right w:val="none" w:sz="0" w:space="0" w:color="auto"/>
      </w:divBdr>
    </w:div>
    <w:div w:id="1728064440">
      <w:bodyDiv w:val="1"/>
      <w:marLeft w:val="0"/>
      <w:marRight w:val="0"/>
      <w:marTop w:val="0"/>
      <w:marBottom w:val="0"/>
      <w:divBdr>
        <w:top w:val="none" w:sz="0" w:space="0" w:color="auto"/>
        <w:left w:val="none" w:sz="0" w:space="0" w:color="auto"/>
        <w:bottom w:val="none" w:sz="0" w:space="0" w:color="auto"/>
        <w:right w:val="none" w:sz="0" w:space="0" w:color="auto"/>
      </w:divBdr>
    </w:div>
    <w:div w:id="1730496767">
      <w:bodyDiv w:val="1"/>
      <w:marLeft w:val="0"/>
      <w:marRight w:val="0"/>
      <w:marTop w:val="0"/>
      <w:marBottom w:val="0"/>
      <w:divBdr>
        <w:top w:val="none" w:sz="0" w:space="0" w:color="auto"/>
        <w:left w:val="none" w:sz="0" w:space="0" w:color="auto"/>
        <w:bottom w:val="none" w:sz="0" w:space="0" w:color="auto"/>
        <w:right w:val="none" w:sz="0" w:space="0" w:color="auto"/>
      </w:divBdr>
    </w:div>
    <w:div w:id="1733314193">
      <w:bodyDiv w:val="1"/>
      <w:marLeft w:val="0"/>
      <w:marRight w:val="0"/>
      <w:marTop w:val="0"/>
      <w:marBottom w:val="0"/>
      <w:divBdr>
        <w:top w:val="none" w:sz="0" w:space="0" w:color="auto"/>
        <w:left w:val="none" w:sz="0" w:space="0" w:color="auto"/>
        <w:bottom w:val="none" w:sz="0" w:space="0" w:color="auto"/>
        <w:right w:val="none" w:sz="0" w:space="0" w:color="auto"/>
      </w:divBdr>
    </w:div>
    <w:div w:id="1736319221">
      <w:bodyDiv w:val="1"/>
      <w:marLeft w:val="0"/>
      <w:marRight w:val="0"/>
      <w:marTop w:val="0"/>
      <w:marBottom w:val="0"/>
      <w:divBdr>
        <w:top w:val="none" w:sz="0" w:space="0" w:color="auto"/>
        <w:left w:val="none" w:sz="0" w:space="0" w:color="auto"/>
        <w:bottom w:val="none" w:sz="0" w:space="0" w:color="auto"/>
        <w:right w:val="none" w:sz="0" w:space="0" w:color="auto"/>
      </w:divBdr>
    </w:div>
    <w:div w:id="1736659842">
      <w:bodyDiv w:val="1"/>
      <w:marLeft w:val="0"/>
      <w:marRight w:val="0"/>
      <w:marTop w:val="0"/>
      <w:marBottom w:val="0"/>
      <w:divBdr>
        <w:top w:val="none" w:sz="0" w:space="0" w:color="auto"/>
        <w:left w:val="none" w:sz="0" w:space="0" w:color="auto"/>
        <w:bottom w:val="none" w:sz="0" w:space="0" w:color="auto"/>
        <w:right w:val="none" w:sz="0" w:space="0" w:color="auto"/>
      </w:divBdr>
    </w:div>
    <w:div w:id="1737507898">
      <w:bodyDiv w:val="1"/>
      <w:marLeft w:val="0"/>
      <w:marRight w:val="0"/>
      <w:marTop w:val="0"/>
      <w:marBottom w:val="0"/>
      <w:divBdr>
        <w:top w:val="none" w:sz="0" w:space="0" w:color="auto"/>
        <w:left w:val="none" w:sz="0" w:space="0" w:color="auto"/>
        <w:bottom w:val="none" w:sz="0" w:space="0" w:color="auto"/>
        <w:right w:val="none" w:sz="0" w:space="0" w:color="auto"/>
      </w:divBdr>
    </w:div>
    <w:div w:id="1738934731">
      <w:bodyDiv w:val="1"/>
      <w:marLeft w:val="0"/>
      <w:marRight w:val="0"/>
      <w:marTop w:val="0"/>
      <w:marBottom w:val="0"/>
      <w:divBdr>
        <w:top w:val="none" w:sz="0" w:space="0" w:color="auto"/>
        <w:left w:val="none" w:sz="0" w:space="0" w:color="auto"/>
        <w:bottom w:val="none" w:sz="0" w:space="0" w:color="auto"/>
        <w:right w:val="none" w:sz="0" w:space="0" w:color="auto"/>
      </w:divBdr>
    </w:div>
    <w:div w:id="1739131839">
      <w:bodyDiv w:val="1"/>
      <w:marLeft w:val="0"/>
      <w:marRight w:val="0"/>
      <w:marTop w:val="0"/>
      <w:marBottom w:val="0"/>
      <w:divBdr>
        <w:top w:val="none" w:sz="0" w:space="0" w:color="auto"/>
        <w:left w:val="none" w:sz="0" w:space="0" w:color="auto"/>
        <w:bottom w:val="none" w:sz="0" w:space="0" w:color="auto"/>
        <w:right w:val="none" w:sz="0" w:space="0" w:color="auto"/>
      </w:divBdr>
    </w:div>
    <w:div w:id="1739474167">
      <w:bodyDiv w:val="1"/>
      <w:marLeft w:val="0"/>
      <w:marRight w:val="0"/>
      <w:marTop w:val="0"/>
      <w:marBottom w:val="0"/>
      <w:divBdr>
        <w:top w:val="none" w:sz="0" w:space="0" w:color="auto"/>
        <w:left w:val="none" w:sz="0" w:space="0" w:color="auto"/>
        <w:bottom w:val="none" w:sz="0" w:space="0" w:color="auto"/>
        <w:right w:val="none" w:sz="0" w:space="0" w:color="auto"/>
      </w:divBdr>
    </w:div>
    <w:div w:id="1740400556">
      <w:bodyDiv w:val="1"/>
      <w:marLeft w:val="0"/>
      <w:marRight w:val="0"/>
      <w:marTop w:val="0"/>
      <w:marBottom w:val="0"/>
      <w:divBdr>
        <w:top w:val="none" w:sz="0" w:space="0" w:color="auto"/>
        <w:left w:val="none" w:sz="0" w:space="0" w:color="auto"/>
        <w:bottom w:val="none" w:sz="0" w:space="0" w:color="auto"/>
        <w:right w:val="none" w:sz="0" w:space="0" w:color="auto"/>
      </w:divBdr>
    </w:div>
    <w:div w:id="1740864745">
      <w:bodyDiv w:val="1"/>
      <w:marLeft w:val="0"/>
      <w:marRight w:val="0"/>
      <w:marTop w:val="0"/>
      <w:marBottom w:val="0"/>
      <w:divBdr>
        <w:top w:val="none" w:sz="0" w:space="0" w:color="auto"/>
        <w:left w:val="none" w:sz="0" w:space="0" w:color="auto"/>
        <w:bottom w:val="none" w:sz="0" w:space="0" w:color="auto"/>
        <w:right w:val="none" w:sz="0" w:space="0" w:color="auto"/>
      </w:divBdr>
    </w:div>
    <w:div w:id="1741097703">
      <w:bodyDiv w:val="1"/>
      <w:marLeft w:val="0"/>
      <w:marRight w:val="0"/>
      <w:marTop w:val="0"/>
      <w:marBottom w:val="0"/>
      <w:divBdr>
        <w:top w:val="none" w:sz="0" w:space="0" w:color="auto"/>
        <w:left w:val="none" w:sz="0" w:space="0" w:color="auto"/>
        <w:bottom w:val="none" w:sz="0" w:space="0" w:color="auto"/>
        <w:right w:val="none" w:sz="0" w:space="0" w:color="auto"/>
      </w:divBdr>
    </w:div>
    <w:div w:id="1742288866">
      <w:bodyDiv w:val="1"/>
      <w:marLeft w:val="0"/>
      <w:marRight w:val="0"/>
      <w:marTop w:val="0"/>
      <w:marBottom w:val="0"/>
      <w:divBdr>
        <w:top w:val="none" w:sz="0" w:space="0" w:color="auto"/>
        <w:left w:val="none" w:sz="0" w:space="0" w:color="auto"/>
        <w:bottom w:val="none" w:sz="0" w:space="0" w:color="auto"/>
        <w:right w:val="none" w:sz="0" w:space="0" w:color="auto"/>
      </w:divBdr>
    </w:div>
    <w:div w:id="1744446576">
      <w:bodyDiv w:val="1"/>
      <w:marLeft w:val="0"/>
      <w:marRight w:val="0"/>
      <w:marTop w:val="0"/>
      <w:marBottom w:val="0"/>
      <w:divBdr>
        <w:top w:val="none" w:sz="0" w:space="0" w:color="auto"/>
        <w:left w:val="none" w:sz="0" w:space="0" w:color="auto"/>
        <w:bottom w:val="none" w:sz="0" w:space="0" w:color="auto"/>
        <w:right w:val="none" w:sz="0" w:space="0" w:color="auto"/>
      </w:divBdr>
    </w:div>
    <w:div w:id="1745909341">
      <w:bodyDiv w:val="1"/>
      <w:marLeft w:val="0"/>
      <w:marRight w:val="0"/>
      <w:marTop w:val="0"/>
      <w:marBottom w:val="0"/>
      <w:divBdr>
        <w:top w:val="none" w:sz="0" w:space="0" w:color="auto"/>
        <w:left w:val="none" w:sz="0" w:space="0" w:color="auto"/>
        <w:bottom w:val="none" w:sz="0" w:space="0" w:color="auto"/>
        <w:right w:val="none" w:sz="0" w:space="0" w:color="auto"/>
      </w:divBdr>
    </w:div>
    <w:div w:id="1746681464">
      <w:bodyDiv w:val="1"/>
      <w:marLeft w:val="0"/>
      <w:marRight w:val="0"/>
      <w:marTop w:val="0"/>
      <w:marBottom w:val="0"/>
      <w:divBdr>
        <w:top w:val="none" w:sz="0" w:space="0" w:color="auto"/>
        <w:left w:val="none" w:sz="0" w:space="0" w:color="auto"/>
        <w:bottom w:val="none" w:sz="0" w:space="0" w:color="auto"/>
        <w:right w:val="none" w:sz="0" w:space="0" w:color="auto"/>
      </w:divBdr>
    </w:div>
    <w:div w:id="1748266934">
      <w:bodyDiv w:val="1"/>
      <w:marLeft w:val="0"/>
      <w:marRight w:val="0"/>
      <w:marTop w:val="0"/>
      <w:marBottom w:val="0"/>
      <w:divBdr>
        <w:top w:val="none" w:sz="0" w:space="0" w:color="auto"/>
        <w:left w:val="none" w:sz="0" w:space="0" w:color="auto"/>
        <w:bottom w:val="none" w:sz="0" w:space="0" w:color="auto"/>
        <w:right w:val="none" w:sz="0" w:space="0" w:color="auto"/>
      </w:divBdr>
    </w:div>
    <w:div w:id="1749224754">
      <w:bodyDiv w:val="1"/>
      <w:marLeft w:val="0"/>
      <w:marRight w:val="0"/>
      <w:marTop w:val="0"/>
      <w:marBottom w:val="0"/>
      <w:divBdr>
        <w:top w:val="none" w:sz="0" w:space="0" w:color="auto"/>
        <w:left w:val="none" w:sz="0" w:space="0" w:color="auto"/>
        <w:bottom w:val="none" w:sz="0" w:space="0" w:color="auto"/>
        <w:right w:val="none" w:sz="0" w:space="0" w:color="auto"/>
      </w:divBdr>
    </w:div>
    <w:div w:id="1750544899">
      <w:bodyDiv w:val="1"/>
      <w:marLeft w:val="0"/>
      <w:marRight w:val="0"/>
      <w:marTop w:val="0"/>
      <w:marBottom w:val="0"/>
      <w:divBdr>
        <w:top w:val="none" w:sz="0" w:space="0" w:color="auto"/>
        <w:left w:val="none" w:sz="0" w:space="0" w:color="auto"/>
        <w:bottom w:val="none" w:sz="0" w:space="0" w:color="auto"/>
        <w:right w:val="none" w:sz="0" w:space="0" w:color="auto"/>
      </w:divBdr>
    </w:div>
    <w:div w:id="1753047132">
      <w:bodyDiv w:val="1"/>
      <w:marLeft w:val="0"/>
      <w:marRight w:val="0"/>
      <w:marTop w:val="0"/>
      <w:marBottom w:val="0"/>
      <w:divBdr>
        <w:top w:val="none" w:sz="0" w:space="0" w:color="auto"/>
        <w:left w:val="none" w:sz="0" w:space="0" w:color="auto"/>
        <w:bottom w:val="none" w:sz="0" w:space="0" w:color="auto"/>
        <w:right w:val="none" w:sz="0" w:space="0" w:color="auto"/>
      </w:divBdr>
    </w:div>
    <w:div w:id="1753158479">
      <w:bodyDiv w:val="1"/>
      <w:marLeft w:val="0"/>
      <w:marRight w:val="0"/>
      <w:marTop w:val="0"/>
      <w:marBottom w:val="0"/>
      <w:divBdr>
        <w:top w:val="none" w:sz="0" w:space="0" w:color="auto"/>
        <w:left w:val="none" w:sz="0" w:space="0" w:color="auto"/>
        <w:bottom w:val="none" w:sz="0" w:space="0" w:color="auto"/>
        <w:right w:val="none" w:sz="0" w:space="0" w:color="auto"/>
      </w:divBdr>
    </w:div>
    <w:div w:id="1753694333">
      <w:bodyDiv w:val="1"/>
      <w:marLeft w:val="0"/>
      <w:marRight w:val="0"/>
      <w:marTop w:val="0"/>
      <w:marBottom w:val="0"/>
      <w:divBdr>
        <w:top w:val="none" w:sz="0" w:space="0" w:color="auto"/>
        <w:left w:val="none" w:sz="0" w:space="0" w:color="auto"/>
        <w:bottom w:val="none" w:sz="0" w:space="0" w:color="auto"/>
        <w:right w:val="none" w:sz="0" w:space="0" w:color="auto"/>
      </w:divBdr>
    </w:div>
    <w:div w:id="1755928800">
      <w:bodyDiv w:val="1"/>
      <w:marLeft w:val="0"/>
      <w:marRight w:val="0"/>
      <w:marTop w:val="0"/>
      <w:marBottom w:val="0"/>
      <w:divBdr>
        <w:top w:val="none" w:sz="0" w:space="0" w:color="auto"/>
        <w:left w:val="none" w:sz="0" w:space="0" w:color="auto"/>
        <w:bottom w:val="none" w:sz="0" w:space="0" w:color="auto"/>
        <w:right w:val="none" w:sz="0" w:space="0" w:color="auto"/>
      </w:divBdr>
    </w:div>
    <w:div w:id="1756129808">
      <w:bodyDiv w:val="1"/>
      <w:marLeft w:val="0"/>
      <w:marRight w:val="0"/>
      <w:marTop w:val="0"/>
      <w:marBottom w:val="0"/>
      <w:divBdr>
        <w:top w:val="none" w:sz="0" w:space="0" w:color="auto"/>
        <w:left w:val="none" w:sz="0" w:space="0" w:color="auto"/>
        <w:bottom w:val="none" w:sz="0" w:space="0" w:color="auto"/>
        <w:right w:val="none" w:sz="0" w:space="0" w:color="auto"/>
      </w:divBdr>
    </w:div>
    <w:div w:id="1756433813">
      <w:bodyDiv w:val="1"/>
      <w:marLeft w:val="0"/>
      <w:marRight w:val="0"/>
      <w:marTop w:val="0"/>
      <w:marBottom w:val="0"/>
      <w:divBdr>
        <w:top w:val="none" w:sz="0" w:space="0" w:color="auto"/>
        <w:left w:val="none" w:sz="0" w:space="0" w:color="auto"/>
        <w:bottom w:val="none" w:sz="0" w:space="0" w:color="auto"/>
        <w:right w:val="none" w:sz="0" w:space="0" w:color="auto"/>
      </w:divBdr>
    </w:div>
    <w:div w:id="1757090837">
      <w:bodyDiv w:val="1"/>
      <w:marLeft w:val="0"/>
      <w:marRight w:val="0"/>
      <w:marTop w:val="0"/>
      <w:marBottom w:val="0"/>
      <w:divBdr>
        <w:top w:val="none" w:sz="0" w:space="0" w:color="auto"/>
        <w:left w:val="none" w:sz="0" w:space="0" w:color="auto"/>
        <w:bottom w:val="none" w:sz="0" w:space="0" w:color="auto"/>
        <w:right w:val="none" w:sz="0" w:space="0" w:color="auto"/>
      </w:divBdr>
    </w:div>
    <w:div w:id="1757436209">
      <w:bodyDiv w:val="1"/>
      <w:marLeft w:val="0"/>
      <w:marRight w:val="0"/>
      <w:marTop w:val="0"/>
      <w:marBottom w:val="0"/>
      <w:divBdr>
        <w:top w:val="none" w:sz="0" w:space="0" w:color="auto"/>
        <w:left w:val="none" w:sz="0" w:space="0" w:color="auto"/>
        <w:bottom w:val="none" w:sz="0" w:space="0" w:color="auto"/>
        <w:right w:val="none" w:sz="0" w:space="0" w:color="auto"/>
      </w:divBdr>
    </w:div>
    <w:div w:id="1759669933">
      <w:bodyDiv w:val="1"/>
      <w:marLeft w:val="0"/>
      <w:marRight w:val="0"/>
      <w:marTop w:val="0"/>
      <w:marBottom w:val="0"/>
      <w:divBdr>
        <w:top w:val="none" w:sz="0" w:space="0" w:color="auto"/>
        <w:left w:val="none" w:sz="0" w:space="0" w:color="auto"/>
        <w:bottom w:val="none" w:sz="0" w:space="0" w:color="auto"/>
        <w:right w:val="none" w:sz="0" w:space="0" w:color="auto"/>
      </w:divBdr>
    </w:div>
    <w:div w:id="1762794585">
      <w:bodyDiv w:val="1"/>
      <w:marLeft w:val="0"/>
      <w:marRight w:val="0"/>
      <w:marTop w:val="0"/>
      <w:marBottom w:val="0"/>
      <w:divBdr>
        <w:top w:val="none" w:sz="0" w:space="0" w:color="auto"/>
        <w:left w:val="none" w:sz="0" w:space="0" w:color="auto"/>
        <w:bottom w:val="none" w:sz="0" w:space="0" w:color="auto"/>
        <w:right w:val="none" w:sz="0" w:space="0" w:color="auto"/>
      </w:divBdr>
    </w:div>
    <w:div w:id="1763139635">
      <w:bodyDiv w:val="1"/>
      <w:marLeft w:val="0"/>
      <w:marRight w:val="0"/>
      <w:marTop w:val="0"/>
      <w:marBottom w:val="0"/>
      <w:divBdr>
        <w:top w:val="none" w:sz="0" w:space="0" w:color="auto"/>
        <w:left w:val="none" w:sz="0" w:space="0" w:color="auto"/>
        <w:bottom w:val="none" w:sz="0" w:space="0" w:color="auto"/>
        <w:right w:val="none" w:sz="0" w:space="0" w:color="auto"/>
      </w:divBdr>
    </w:div>
    <w:div w:id="1763213172">
      <w:bodyDiv w:val="1"/>
      <w:marLeft w:val="0"/>
      <w:marRight w:val="0"/>
      <w:marTop w:val="0"/>
      <w:marBottom w:val="0"/>
      <w:divBdr>
        <w:top w:val="none" w:sz="0" w:space="0" w:color="auto"/>
        <w:left w:val="none" w:sz="0" w:space="0" w:color="auto"/>
        <w:bottom w:val="none" w:sz="0" w:space="0" w:color="auto"/>
        <w:right w:val="none" w:sz="0" w:space="0" w:color="auto"/>
      </w:divBdr>
    </w:div>
    <w:div w:id="1764110446">
      <w:bodyDiv w:val="1"/>
      <w:marLeft w:val="0"/>
      <w:marRight w:val="0"/>
      <w:marTop w:val="0"/>
      <w:marBottom w:val="0"/>
      <w:divBdr>
        <w:top w:val="none" w:sz="0" w:space="0" w:color="auto"/>
        <w:left w:val="none" w:sz="0" w:space="0" w:color="auto"/>
        <w:bottom w:val="none" w:sz="0" w:space="0" w:color="auto"/>
        <w:right w:val="none" w:sz="0" w:space="0" w:color="auto"/>
      </w:divBdr>
    </w:div>
    <w:div w:id="1765880782">
      <w:bodyDiv w:val="1"/>
      <w:marLeft w:val="0"/>
      <w:marRight w:val="0"/>
      <w:marTop w:val="0"/>
      <w:marBottom w:val="0"/>
      <w:divBdr>
        <w:top w:val="none" w:sz="0" w:space="0" w:color="auto"/>
        <w:left w:val="none" w:sz="0" w:space="0" w:color="auto"/>
        <w:bottom w:val="none" w:sz="0" w:space="0" w:color="auto"/>
        <w:right w:val="none" w:sz="0" w:space="0" w:color="auto"/>
      </w:divBdr>
    </w:div>
    <w:div w:id="1766028357">
      <w:bodyDiv w:val="1"/>
      <w:marLeft w:val="0"/>
      <w:marRight w:val="0"/>
      <w:marTop w:val="0"/>
      <w:marBottom w:val="0"/>
      <w:divBdr>
        <w:top w:val="none" w:sz="0" w:space="0" w:color="auto"/>
        <w:left w:val="none" w:sz="0" w:space="0" w:color="auto"/>
        <w:bottom w:val="none" w:sz="0" w:space="0" w:color="auto"/>
        <w:right w:val="none" w:sz="0" w:space="0" w:color="auto"/>
      </w:divBdr>
    </w:div>
    <w:div w:id="1766028780">
      <w:bodyDiv w:val="1"/>
      <w:marLeft w:val="0"/>
      <w:marRight w:val="0"/>
      <w:marTop w:val="0"/>
      <w:marBottom w:val="0"/>
      <w:divBdr>
        <w:top w:val="none" w:sz="0" w:space="0" w:color="auto"/>
        <w:left w:val="none" w:sz="0" w:space="0" w:color="auto"/>
        <w:bottom w:val="none" w:sz="0" w:space="0" w:color="auto"/>
        <w:right w:val="none" w:sz="0" w:space="0" w:color="auto"/>
      </w:divBdr>
    </w:div>
    <w:div w:id="1766726237">
      <w:bodyDiv w:val="1"/>
      <w:marLeft w:val="0"/>
      <w:marRight w:val="0"/>
      <w:marTop w:val="0"/>
      <w:marBottom w:val="0"/>
      <w:divBdr>
        <w:top w:val="none" w:sz="0" w:space="0" w:color="auto"/>
        <w:left w:val="none" w:sz="0" w:space="0" w:color="auto"/>
        <w:bottom w:val="none" w:sz="0" w:space="0" w:color="auto"/>
        <w:right w:val="none" w:sz="0" w:space="0" w:color="auto"/>
      </w:divBdr>
    </w:div>
    <w:div w:id="1767113059">
      <w:bodyDiv w:val="1"/>
      <w:marLeft w:val="0"/>
      <w:marRight w:val="0"/>
      <w:marTop w:val="0"/>
      <w:marBottom w:val="0"/>
      <w:divBdr>
        <w:top w:val="none" w:sz="0" w:space="0" w:color="auto"/>
        <w:left w:val="none" w:sz="0" w:space="0" w:color="auto"/>
        <w:bottom w:val="none" w:sz="0" w:space="0" w:color="auto"/>
        <w:right w:val="none" w:sz="0" w:space="0" w:color="auto"/>
      </w:divBdr>
    </w:div>
    <w:div w:id="1769276261">
      <w:bodyDiv w:val="1"/>
      <w:marLeft w:val="0"/>
      <w:marRight w:val="0"/>
      <w:marTop w:val="0"/>
      <w:marBottom w:val="0"/>
      <w:divBdr>
        <w:top w:val="none" w:sz="0" w:space="0" w:color="auto"/>
        <w:left w:val="none" w:sz="0" w:space="0" w:color="auto"/>
        <w:bottom w:val="none" w:sz="0" w:space="0" w:color="auto"/>
        <w:right w:val="none" w:sz="0" w:space="0" w:color="auto"/>
      </w:divBdr>
    </w:div>
    <w:div w:id="1770199110">
      <w:bodyDiv w:val="1"/>
      <w:marLeft w:val="0"/>
      <w:marRight w:val="0"/>
      <w:marTop w:val="0"/>
      <w:marBottom w:val="0"/>
      <w:divBdr>
        <w:top w:val="none" w:sz="0" w:space="0" w:color="auto"/>
        <w:left w:val="none" w:sz="0" w:space="0" w:color="auto"/>
        <w:bottom w:val="none" w:sz="0" w:space="0" w:color="auto"/>
        <w:right w:val="none" w:sz="0" w:space="0" w:color="auto"/>
      </w:divBdr>
    </w:div>
    <w:div w:id="1771272864">
      <w:bodyDiv w:val="1"/>
      <w:marLeft w:val="0"/>
      <w:marRight w:val="0"/>
      <w:marTop w:val="0"/>
      <w:marBottom w:val="0"/>
      <w:divBdr>
        <w:top w:val="none" w:sz="0" w:space="0" w:color="auto"/>
        <w:left w:val="none" w:sz="0" w:space="0" w:color="auto"/>
        <w:bottom w:val="none" w:sz="0" w:space="0" w:color="auto"/>
        <w:right w:val="none" w:sz="0" w:space="0" w:color="auto"/>
      </w:divBdr>
    </w:div>
    <w:div w:id="1771513057">
      <w:bodyDiv w:val="1"/>
      <w:marLeft w:val="0"/>
      <w:marRight w:val="0"/>
      <w:marTop w:val="0"/>
      <w:marBottom w:val="0"/>
      <w:divBdr>
        <w:top w:val="none" w:sz="0" w:space="0" w:color="auto"/>
        <w:left w:val="none" w:sz="0" w:space="0" w:color="auto"/>
        <w:bottom w:val="none" w:sz="0" w:space="0" w:color="auto"/>
        <w:right w:val="none" w:sz="0" w:space="0" w:color="auto"/>
      </w:divBdr>
    </w:div>
    <w:div w:id="1771588239">
      <w:bodyDiv w:val="1"/>
      <w:marLeft w:val="0"/>
      <w:marRight w:val="0"/>
      <w:marTop w:val="0"/>
      <w:marBottom w:val="0"/>
      <w:divBdr>
        <w:top w:val="none" w:sz="0" w:space="0" w:color="auto"/>
        <w:left w:val="none" w:sz="0" w:space="0" w:color="auto"/>
        <w:bottom w:val="none" w:sz="0" w:space="0" w:color="auto"/>
        <w:right w:val="none" w:sz="0" w:space="0" w:color="auto"/>
      </w:divBdr>
    </w:div>
    <w:div w:id="1772116481">
      <w:bodyDiv w:val="1"/>
      <w:marLeft w:val="0"/>
      <w:marRight w:val="0"/>
      <w:marTop w:val="0"/>
      <w:marBottom w:val="0"/>
      <w:divBdr>
        <w:top w:val="none" w:sz="0" w:space="0" w:color="auto"/>
        <w:left w:val="none" w:sz="0" w:space="0" w:color="auto"/>
        <w:bottom w:val="none" w:sz="0" w:space="0" w:color="auto"/>
        <w:right w:val="none" w:sz="0" w:space="0" w:color="auto"/>
      </w:divBdr>
    </w:div>
    <w:div w:id="1774666275">
      <w:bodyDiv w:val="1"/>
      <w:marLeft w:val="0"/>
      <w:marRight w:val="0"/>
      <w:marTop w:val="0"/>
      <w:marBottom w:val="0"/>
      <w:divBdr>
        <w:top w:val="none" w:sz="0" w:space="0" w:color="auto"/>
        <w:left w:val="none" w:sz="0" w:space="0" w:color="auto"/>
        <w:bottom w:val="none" w:sz="0" w:space="0" w:color="auto"/>
        <w:right w:val="none" w:sz="0" w:space="0" w:color="auto"/>
      </w:divBdr>
    </w:div>
    <w:div w:id="1775441279">
      <w:bodyDiv w:val="1"/>
      <w:marLeft w:val="0"/>
      <w:marRight w:val="0"/>
      <w:marTop w:val="0"/>
      <w:marBottom w:val="0"/>
      <w:divBdr>
        <w:top w:val="none" w:sz="0" w:space="0" w:color="auto"/>
        <w:left w:val="none" w:sz="0" w:space="0" w:color="auto"/>
        <w:bottom w:val="none" w:sz="0" w:space="0" w:color="auto"/>
        <w:right w:val="none" w:sz="0" w:space="0" w:color="auto"/>
      </w:divBdr>
    </w:div>
    <w:div w:id="1777290480">
      <w:bodyDiv w:val="1"/>
      <w:marLeft w:val="0"/>
      <w:marRight w:val="0"/>
      <w:marTop w:val="0"/>
      <w:marBottom w:val="0"/>
      <w:divBdr>
        <w:top w:val="none" w:sz="0" w:space="0" w:color="auto"/>
        <w:left w:val="none" w:sz="0" w:space="0" w:color="auto"/>
        <w:bottom w:val="none" w:sz="0" w:space="0" w:color="auto"/>
        <w:right w:val="none" w:sz="0" w:space="0" w:color="auto"/>
      </w:divBdr>
    </w:div>
    <w:div w:id="1778870445">
      <w:bodyDiv w:val="1"/>
      <w:marLeft w:val="0"/>
      <w:marRight w:val="0"/>
      <w:marTop w:val="0"/>
      <w:marBottom w:val="0"/>
      <w:divBdr>
        <w:top w:val="none" w:sz="0" w:space="0" w:color="auto"/>
        <w:left w:val="none" w:sz="0" w:space="0" w:color="auto"/>
        <w:bottom w:val="none" w:sz="0" w:space="0" w:color="auto"/>
        <w:right w:val="none" w:sz="0" w:space="0" w:color="auto"/>
      </w:divBdr>
    </w:div>
    <w:div w:id="1782988729">
      <w:bodyDiv w:val="1"/>
      <w:marLeft w:val="0"/>
      <w:marRight w:val="0"/>
      <w:marTop w:val="0"/>
      <w:marBottom w:val="0"/>
      <w:divBdr>
        <w:top w:val="none" w:sz="0" w:space="0" w:color="auto"/>
        <w:left w:val="none" w:sz="0" w:space="0" w:color="auto"/>
        <w:bottom w:val="none" w:sz="0" w:space="0" w:color="auto"/>
        <w:right w:val="none" w:sz="0" w:space="0" w:color="auto"/>
      </w:divBdr>
    </w:div>
    <w:div w:id="1783107454">
      <w:bodyDiv w:val="1"/>
      <w:marLeft w:val="0"/>
      <w:marRight w:val="0"/>
      <w:marTop w:val="0"/>
      <w:marBottom w:val="0"/>
      <w:divBdr>
        <w:top w:val="none" w:sz="0" w:space="0" w:color="auto"/>
        <w:left w:val="none" w:sz="0" w:space="0" w:color="auto"/>
        <w:bottom w:val="none" w:sz="0" w:space="0" w:color="auto"/>
        <w:right w:val="none" w:sz="0" w:space="0" w:color="auto"/>
      </w:divBdr>
    </w:div>
    <w:div w:id="1783185781">
      <w:bodyDiv w:val="1"/>
      <w:marLeft w:val="0"/>
      <w:marRight w:val="0"/>
      <w:marTop w:val="0"/>
      <w:marBottom w:val="0"/>
      <w:divBdr>
        <w:top w:val="none" w:sz="0" w:space="0" w:color="auto"/>
        <w:left w:val="none" w:sz="0" w:space="0" w:color="auto"/>
        <w:bottom w:val="none" w:sz="0" w:space="0" w:color="auto"/>
        <w:right w:val="none" w:sz="0" w:space="0" w:color="auto"/>
      </w:divBdr>
    </w:div>
    <w:div w:id="1785422216">
      <w:bodyDiv w:val="1"/>
      <w:marLeft w:val="0"/>
      <w:marRight w:val="0"/>
      <w:marTop w:val="0"/>
      <w:marBottom w:val="0"/>
      <w:divBdr>
        <w:top w:val="none" w:sz="0" w:space="0" w:color="auto"/>
        <w:left w:val="none" w:sz="0" w:space="0" w:color="auto"/>
        <w:bottom w:val="none" w:sz="0" w:space="0" w:color="auto"/>
        <w:right w:val="none" w:sz="0" w:space="0" w:color="auto"/>
      </w:divBdr>
    </w:div>
    <w:div w:id="1785464758">
      <w:bodyDiv w:val="1"/>
      <w:marLeft w:val="0"/>
      <w:marRight w:val="0"/>
      <w:marTop w:val="0"/>
      <w:marBottom w:val="0"/>
      <w:divBdr>
        <w:top w:val="none" w:sz="0" w:space="0" w:color="auto"/>
        <w:left w:val="none" w:sz="0" w:space="0" w:color="auto"/>
        <w:bottom w:val="none" w:sz="0" w:space="0" w:color="auto"/>
        <w:right w:val="none" w:sz="0" w:space="0" w:color="auto"/>
      </w:divBdr>
    </w:div>
    <w:div w:id="1785806827">
      <w:bodyDiv w:val="1"/>
      <w:marLeft w:val="0"/>
      <w:marRight w:val="0"/>
      <w:marTop w:val="0"/>
      <w:marBottom w:val="0"/>
      <w:divBdr>
        <w:top w:val="none" w:sz="0" w:space="0" w:color="auto"/>
        <w:left w:val="none" w:sz="0" w:space="0" w:color="auto"/>
        <w:bottom w:val="none" w:sz="0" w:space="0" w:color="auto"/>
        <w:right w:val="none" w:sz="0" w:space="0" w:color="auto"/>
      </w:divBdr>
    </w:div>
    <w:div w:id="1786196303">
      <w:bodyDiv w:val="1"/>
      <w:marLeft w:val="0"/>
      <w:marRight w:val="0"/>
      <w:marTop w:val="0"/>
      <w:marBottom w:val="0"/>
      <w:divBdr>
        <w:top w:val="none" w:sz="0" w:space="0" w:color="auto"/>
        <w:left w:val="none" w:sz="0" w:space="0" w:color="auto"/>
        <w:bottom w:val="none" w:sz="0" w:space="0" w:color="auto"/>
        <w:right w:val="none" w:sz="0" w:space="0" w:color="auto"/>
      </w:divBdr>
    </w:div>
    <w:div w:id="1786849870">
      <w:bodyDiv w:val="1"/>
      <w:marLeft w:val="0"/>
      <w:marRight w:val="0"/>
      <w:marTop w:val="0"/>
      <w:marBottom w:val="0"/>
      <w:divBdr>
        <w:top w:val="none" w:sz="0" w:space="0" w:color="auto"/>
        <w:left w:val="none" w:sz="0" w:space="0" w:color="auto"/>
        <w:bottom w:val="none" w:sz="0" w:space="0" w:color="auto"/>
        <w:right w:val="none" w:sz="0" w:space="0" w:color="auto"/>
      </w:divBdr>
    </w:div>
    <w:div w:id="1787121013">
      <w:bodyDiv w:val="1"/>
      <w:marLeft w:val="0"/>
      <w:marRight w:val="0"/>
      <w:marTop w:val="0"/>
      <w:marBottom w:val="0"/>
      <w:divBdr>
        <w:top w:val="none" w:sz="0" w:space="0" w:color="auto"/>
        <w:left w:val="none" w:sz="0" w:space="0" w:color="auto"/>
        <w:bottom w:val="none" w:sz="0" w:space="0" w:color="auto"/>
        <w:right w:val="none" w:sz="0" w:space="0" w:color="auto"/>
      </w:divBdr>
    </w:div>
    <w:div w:id="1789423067">
      <w:bodyDiv w:val="1"/>
      <w:marLeft w:val="0"/>
      <w:marRight w:val="0"/>
      <w:marTop w:val="0"/>
      <w:marBottom w:val="0"/>
      <w:divBdr>
        <w:top w:val="none" w:sz="0" w:space="0" w:color="auto"/>
        <w:left w:val="none" w:sz="0" w:space="0" w:color="auto"/>
        <w:bottom w:val="none" w:sz="0" w:space="0" w:color="auto"/>
        <w:right w:val="none" w:sz="0" w:space="0" w:color="auto"/>
      </w:divBdr>
    </w:div>
    <w:div w:id="1793940784">
      <w:bodyDiv w:val="1"/>
      <w:marLeft w:val="0"/>
      <w:marRight w:val="0"/>
      <w:marTop w:val="0"/>
      <w:marBottom w:val="0"/>
      <w:divBdr>
        <w:top w:val="none" w:sz="0" w:space="0" w:color="auto"/>
        <w:left w:val="none" w:sz="0" w:space="0" w:color="auto"/>
        <w:bottom w:val="none" w:sz="0" w:space="0" w:color="auto"/>
        <w:right w:val="none" w:sz="0" w:space="0" w:color="auto"/>
      </w:divBdr>
    </w:div>
    <w:div w:id="1796168654">
      <w:bodyDiv w:val="1"/>
      <w:marLeft w:val="0"/>
      <w:marRight w:val="0"/>
      <w:marTop w:val="0"/>
      <w:marBottom w:val="0"/>
      <w:divBdr>
        <w:top w:val="none" w:sz="0" w:space="0" w:color="auto"/>
        <w:left w:val="none" w:sz="0" w:space="0" w:color="auto"/>
        <w:bottom w:val="none" w:sz="0" w:space="0" w:color="auto"/>
        <w:right w:val="none" w:sz="0" w:space="0" w:color="auto"/>
      </w:divBdr>
    </w:div>
    <w:div w:id="1796874077">
      <w:bodyDiv w:val="1"/>
      <w:marLeft w:val="0"/>
      <w:marRight w:val="0"/>
      <w:marTop w:val="0"/>
      <w:marBottom w:val="0"/>
      <w:divBdr>
        <w:top w:val="none" w:sz="0" w:space="0" w:color="auto"/>
        <w:left w:val="none" w:sz="0" w:space="0" w:color="auto"/>
        <w:bottom w:val="none" w:sz="0" w:space="0" w:color="auto"/>
        <w:right w:val="none" w:sz="0" w:space="0" w:color="auto"/>
      </w:divBdr>
    </w:div>
    <w:div w:id="1797408947">
      <w:bodyDiv w:val="1"/>
      <w:marLeft w:val="0"/>
      <w:marRight w:val="0"/>
      <w:marTop w:val="0"/>
      <w:marBottom w:val="0"/>
      <w:divBdr>
        <w:top w:val="none" w:sz="0" w:space="0" w:color="auto"/>
        <w:left w:val="none" w:sz="0" w:space="0" w:color="auto"/>
        <w:bottom w:val="none" w:sz="0" w:space="0" w:color="auto"/>
        <w:right w:val="none" w:sz="0" w:space="0" w:color="auto"/>
      </w:divBdr>
    </w:div>
    <w:div w:id="1798336001">
      <w:bodyDiv w:val="1"/>
      <w:marLeft w:val="0"/>
      <w:marRight w:val="0"/>
      <w:marTop w:val="0"/>
      <w:marBottom w:val="0"/>
      <w:divBdr>
        <w:top w:val="none" w:sz="0" w:space="0" w:color="auto"/>
        <w:left w:val="none" w:sz="0" w:space="0" w:color="auto"/>
        <w:bottom w:val="none" w:sz="0" w:space="0" w:color="auto"/>
        <w:right w:val="none" w:sz="0" w:space="0" w:color="auto"/>
      </w:divBdr>
    </w:div>
    <w:div w:id="1803421402">
      <w:bodyDiv w:val="1"/>
      <w:marLeft w:val="0"/>
      <w:marRight w:val="0"/>
      <w:marTop w:val="0"/>
      <w:marBottom w:val="0"/>
      <w:divBdr>
        <w:top w:val="none" w:sz="0" w:space="0" w:color="auto"/>
        <w:left w:val="none" w:sz="0" w:space="0" w:color="auto"/>
        <w:bottom w:val="none" w:sz="0" w:space="0" w:color="auto"/>
        <w:right w:val="none" w:sz="0" w:space="0" w:color="auto"/>
      </w:divBdr>
    </w:div>
    <w:div w:id="1803839375">
      <w:bodyDiv w:val="1"/>
      <w:marLeft w:val="0"/>
      <w:marRight w:val="0"/>
      <w:marTop w:val="0"/>
      <w:marBottom w:val="0"/>
      <w:divBdr>
        <w:top w:val="none" w:sz="0" w:space="0" w:color="auto"/>
        <w:left w:val="none" w:sz="0" w:space="0" w:color="auto"/>
        <w:bottom w:val="none" w:sz="0" w:space="0" w:color="auto"/>
        <w:right w:val="none" w:sz="0" w:space="0" w:color="auto"/>
      </w:divBdr>
    </w:div>
    <w:div w:id="1804421146">
      <w:bodyDiv w:val="1"/>
      <w:marLeft w:val="0"/>
      <w:marRight w:val="0"/>
      <w:marTop w:val="0"/>
      <w:marBottom w:val="0"/>
      <w:divBdr>
        <w:top w:val="none" w:sz="0" w:space="0" w:color="auto"/>
        <w:left w:val="none" w:sz="0" w:space="0" w:color="auto"/>
        <w:bottom w:val="none" w:sz="0" w:space="0" w:color="auto"/>
        <w:right w:val="none" w:sz="0" w:space="0" w:color="auto"/>
      </w:divBdr>
    </w:div>
    <w:div w:id="1805539189">
      <w:bodyDiv w:val="1"/>
      <w:marLeft w:val="0"/>
      <w:marRight w:val="0"/>
      <w:marTop w:val="0"/>
      <w:marBottom w:val="0"/>
      <w:divBdr>
        <w:top w:val="none" w:sz="0" w:space="0" w:color="auto"/>
        <w:left w:val="none" w:sz="0" w:space="0" w:color="auto"/>
        <w:bottom w:val="none" w:sz="0" w:space="0" w:color="auto"/>
        <w:right w:val="none" w:sz="0" w:space="0" w:color="auto"/>
      </w:divBdr>
    </w:div>
    <w:div w:id="1808470760">
      <w:bodyDiv w:val="1"/>
      <w:marLeft w:val="0"/>
      <w:marRight w:val="0"/>
      <w:marTop w:val="0"/>
      <w:marBottom w:val="0"/>
      <w:divBdr>
        <w:top w:val="none" w:sz="0" w:space="0" w:color="auto"/>
        <w:left w:val="none" w:sz="0" w:space="0" w:color="auto"/>
        <w:bottom w:val="none" w:sz="0" w:space="0" w:color="auto"/>
        <w:right w:val="none" w:sz="0" w:space="0" w:color="auto"/>
      </w:divBdr>
    </w:div>
    <w:div w:id="1810394858">
      <w:bodyDiv w:val="1"/>
      <w:marLeft w:val="0"/>
      <w:marRight w:val="0"/>
      <w:marTop w:val="0"/>
      <w:marBottom w:val="0"/>
      <w:divBdr>
        <w:top w:val="none" w:sz="0" w:space="0" w:color="auto"/>
        <w:left w:val="none" w:sz="0" w:space="0" w:color="auto"/>
        <w:bottom w:val="none" w:sz="0" w:space="0" w:color="auto"/>
        <w:right w:val="none" w:sz="0" w:space="0" w:color="auto"/>
      </w:divBdr>
    </w:div>
    <w:div w:id="1811633470">
      <w:bodyDiv w:val="1"/>
      <w:marLeft w:val="0"/>
      <w:marRight w:val="0"/>
      <w:marTop w:val="0"/>
      <w:marBottom w:val="0"/>
      <w:divBdr>
        <w:top w:val="none" w:sz="0" w:space="0" w:color="auto"/>
        <w:left w:val="none" w:sz="0" w:space="0" w:color="auto"/>
        <w:bottom w:val="none" w:sz="0" w:space="0" w:color="auto"/>
        <w:right w:val="none" w:sz="0" w:space="0" w:color="auto"/>
      </w:divBdr>
    </w:div>
    <w:div w:id="1813866791">
      <w:bodyDiv w:val="1"/>
      <w:marLeft w:val="0"/>
      <w:marRight w:val="0"/>
      <w:marTop w:val="0"/>
      <w:marBottom w:val="0"/>
      <w:divBdr>
        <w:top w:val="none" w:sz="0" w:space="0" w:color="auto"/>
        <w:left w:val="none" w:sz="0" w:space="0" w:color="auto"/>
        <w:bottom w:val="none" w:sz="0" w:space="0" w:color="auto"/>
        <w:right w:val="none" w:sz="0" w:space="0" w:color="auto"/>
      </w:divBdr>
    </w:div>
    <w:div w:id="1814171686">
      <w:bodyDiv w:val="1"/>
      <w:marLeft w:val="0"/>
      <w:marRight w:val="0"/>
      <w:marTop w:val="0"/>
      <w:marBottom w:val="0"/>
      <w:divBdr>
        <w:top w:val="none" w:sz="0" w:space="0" w:color="auto"/>
        <w:left w:val="none" w:sz="0" w:space="0" w:color="auto"/>
        <w:bottom w:val="none" w:sz="0" w:space="0" w:color="auto"/>
        <w:right w:val="none" w:sz="0" w:space="0" w:color="auto"/>
      </w:divBdr>
    </w:div>
    <w:div w:id="1814710311">
      <w:bodyDiv w:val="1"/>
      <w:marLeft w:val="0"/>
      <w:marRight w:val="0"/>
      <w:marTop w:val="0"/>
      <w:marBottom w:val="0"/>
      <w:divBdr>
        <w:top w:val="none" w:sz="0" w:space="0" w:color="auto"/>
        <w:left w:val="none" w:sz="0" w:space="0" w:color="auto"/>
        <w:bottom w:val="none" w:sz="0" w:space="0" w:color="auto"/>
        <w:right w:val="none" w:sz="0" w:space="0" w:color="auto"/>
      </w:divBdr>
    </w:div>
    <w:div w:id="1818109683">
      <w:bodyDiv w:val="1"/>
      <w:marLeft w:val="0"/>
      <w:marRight w:val="0"/>
      <w:marTop w:val="0"/>
      <w:marBottom w:val="0"/>
      <w:divBdr>
        <w:top w:val="none" w:sz="0" w:space="0" w:color="auto"/>
        <w:left w:val="none" w:sz="0" w:space="0" w:color="auto"/>
        <w:bottom w:val="none" w:sz="0" w:space="0" w:color="auto"/>
        <w:right w:val="none" w:sz="0" w:space="0" w:color="auto"/>
      </w:divBdr>
    </w:div>
    <w:div w:id="1822119118">
      <w:bodyDiv w:val="1"/>
      <w:marLeft w:val="0"/>
      <w:marRight w:val="0"/>
      <w:marTop w:val="0"/>
      <w:marBottom w:val="0"/>
      <w:divBdr>
        <w:top w:val="none" w:sz="0" w:space="0" w:color="auto"/>
        <w:left w:val="none" w:sz="0" w:space="0" w:color="auto"/>
        <w:bottom w:val="none" w:sz="0" w:space="0" w:color="auto"/>
        <w:right w:val="none" w:sz="0" w:space="0" w:color="auto"/>
      </w:divBdr>
    </w:div>
    <w:div w:id="1823426521">
      <w:bodyDiv w:val="1"/>
      <w:marLeft w:val="0"/>
      <w:marRight w:val="0"/>
      <w:marTop w:val="0"/>
      <w:marBottom w:val="0"/>
      <w:divBdr>
        <w:top w:val="none" w:sz="0" w:space="0" w:color="auto"/>
        <w:left w:val="none" w:sz="0" w:space="0" w:color="auto"/>
        <w:bottom w:val="none" w:sz="0" w:space="0" w:color="auto"/>
        <w:right w:val="none" w:sz="0" w:space="0" w:color="auto"/>
      </w:divBdr>
    </w:div>
    <w:div w:id="1823813504">
      <w:bodyDiv w:val="1"/>
      <w:marLeft w:val="0"/>
      <w:marRight w:val="0"/>
      <w:marTop w:val="0"/>
      <w:marBottom w:val="0"/>
      <w:divBdr>
        <w:top w:val="none" w:sz="0" w:space="0" w:color="auto"/>
        <w:left w:val="none" w:sz="0" w:space="0" w:color="auto"/>
        <w:bottom w:val="none" w:sz="0" w:space="0" w:color="auto"/>
        <w:right w:val="none" w:sz="0" w:space="0" w:color="auto"/>
      </w:divBdr>
    </w:div>
    <w:div w:id="1823962869">
      <w:bodyDiv w:val="1"/>
      <w:marLeft w:val="0"/>
      <w:marRight w:val="0"/>
      <w:marTop w:val="0"/>
      <w:marBottom w:val="0"/>
      <w:divBdr>
        <w:top w:val="none" w:sz="0" w:space="0" w:color="auto"/>
        <w:left w:val="none" w:sz="0" w:space="0" w:color="auto"/>
        <w:bottom w:val="none" w:sz="0" w:space="0" w:color="auto"/>
        <w:right w:val="none" w:sz="0" w:space="0" w:color="auto"/>
      </w:divBdr>
    </w:div>
    <w:div w:id="1825966607">
      <w:bodyDiv w:val="1"/>
      <w:marLeft w:val="0"/>
      <w:marRight w:val="0"/>
      <w:marTop w:val="0"/>
      <w:marBottom w:val="0"/>
      <w:divBdr>
        <w:top w:val="none" w:sz="0" w:space="0" w:color="auto"/>
        <w:left w:val="none" w:sz="0" w:space="0" w:color="auto"/>
        <w:bottom w:val="none" w:sz="0" w:space="0" w:color="auto"/>
        <w:right w:val="none" w:sz="0" w:space="0" w:color="auto"/>
      </w:divBdr>
    </w:div>
    <w:div w:id="1826048118">
      <w:bodyDiv w:val="1"/>
      <w:marLeft w:val="0"/>
      <w:marRight w:val="0"/>
      <w:marTop w:val="0"/>
      <w:marBottom w:val="0"/>
      <w:divBdr>
        <w:top w:val="none" w:sz="0" w:space="0" w:color="auto"/>
        <w:left w:val="none" w:sz="0" w:space="0" w:color="auto"/>
        <w:bottom w:val="none" w:sz="0" w:space="0" w:color="auto"/>
        <w:right w:val="none" w:sz="0" w:space="0" w:color="auto"/>
      </w:divBdr>
    </w:div>
    <w:div w:id="1828017331">
      <w:bodyDiv w:val="1"/>
      <w:marLeft w:val="0"/>
      <w:marRight w:val="0"/>
      <w:marTop w:val="0"/>
      <w:marBottom w:val="0"/>
      <w:divBdr>
        <w:top w:val="none" w:sz="0" w:space="0" w:color="auto"/>
        <w:left w:val="none" w:sz="0" w:space="0" w:color="auto"/>
        <w:bottom w:val="none" w:sz="0" w:space="0" w:color="auto"/>
        <w:right w:val="none" w:sz="0" w:space="0" w:color="auto"/>
      </w:divBdr>
    </w:div>
    <w:div w:id="1828748014">
      <w:bodyDiv w:val="1"/>
      <w:marLeft w:val="0"/>
      <w:marRight w:val="0"/>
      <w:marTop w:val="0"/>
      <w:marBottom w:val="0"/>
      <w:divBdr>
        <w:top w:val="none" w:sz="0" w:space="0" w:color="auto"/>
        <w:left w:val="none" w:sz="0" w:space="0" w:color="auto"/>
        <w:bottom w:val="none" w:sz="0" w:space="0" w:color="auto"/>
        <w:right w:val="none" w:sz="0" w:space="0" w:color="auto"/>
      </w:divBdr>
    </w:div>
    <w:div w:id="1830706328">
      <w:bodyDiv w:val="1"/>
      <w:marLeft w:val="0"/>
      <w:marRight w:val="0"/>
      <w:marTop w:val="0"/>
      <w:marBottom w:val="0"/>
      <w:divBdr>
        <w:top w:val="none" w:sz="0" w:space="0" w:color="auto"/>
        <w:left w:val="none" w:sz="0" w:space="0" w:color="auto"/>
        <w:bottom w:val="none" w:sz="0" w:space="0" w:color="auto"/>
        <w:right w:val="none" w:sz="0" w:space="0" w:color="auto"/>
      </w:divBdr>
    </w:div>
    <w:div w:id="1832715547">
      <w:bodyDiv w:val="1"/>
      <w:marLeft w:val="0"/>
      <w:marRight w:val="0"/>
      <w:marTop w:val="0"/>
      <w:marBottom w:val="0"/>
      <w:divBdr>
        <w:top w:val="none" w:sz="0" w:space="0" w:color="auto"/>
        <w:left w:val="none" w:sz="0" w:space="0" w:color="auto"/>
        <w:bottom w:val="none" w:sz="0" w:space="0" w:color="auto"/>
        <w:right w:val="none" w:sz="0" w:space="0" w:color="auto"/>
      </w:divBdr>
    </w:div>
    <w:div w:id="1833525572">
      <w:bodyDiv w:val="1"/>
      <w:marLeft w:val="0"/>
      <w:marRight w:val="0"/>
      <w:marTop w:val="0"/>
      <w:marBottom w:val="0"/>
      <w:divBdr>
        <w:top w:val="none" w:sz="0" w:space="0" w:color="auto"/>
        <w:left w:val="none" w:sz="0" w:space="0" w:color="auto"/>
        <w:bottom w:val="none" w:sz="0" w:space="0" w:color="auto"/>
        <w:right w:val="none" w:sz="0" w:space="0" w:color="auto"/>
      </w:divBdr>
    </w:div>
    <w:div w:id="1833569975">
      <w:bodyDiv w:val="1"/>
      <w:marLeft w:val="0"/>
      <w:marRight w:val="0"/>
      <w:marTop w:val="0"/>
      <w:marBottom w:val="0"/>
      <w:divBdr>
        <w:top w:val="none" w:sz="0" w:space="0" w:color="auto"/>
        <w:left w:val="none" w:sz="0" w:space="0" w:color="auto"/>
        <w:bottom w:val="none" w:sz="0" w:space="0" w:color="auto"/>
        <w:right w:val="none" w:sz="0" w:space="0" w:color="auto"/>
      </w:divBdr>
    </w:div>
    <w:div w:id="1833636415">
      <w:bodyDiv w:val="1"/>
      <w:marLeft w:val="0"/>
      <w:marRight w:val="0"/>
      <w:marTop w:val="0"/>
      <w:marBottom w:val="0"/>
      <w:divBdr>
        <w:top w:val="none" w:sz="0" w:space="0" w:color="auto"/>
        <w:left w:val="none" w:sz="0" w:space="0" w:color="auto"/>
        <w:bottom w:val="none" w:sz="0" w:space="0" w:color="auto"/>
        <w:right w:val="none" w:sz="0" w:space="0" w:color="auto"/>
      </w:divBdr>
    </w:div>
    <w:div w:id="1833910955">
      <w:bodyDiv w:val="1"/>
      <w:marLeft w:val="0"/>
      <w:marRight w:val="0"/>
      <w:marTop w:val="0"/>
      <w:marBottom w:val="0"/>
      <w:divBdr>
        <w:top w:val="none" w:sz="0" w:space="0" w:color="auto"/>
        <w:left w:val="none" w:sz="0" w:space="0" w:color="auto"/>
        <w:bottom w:val="none" w:sz="0" w:space="0" w:color="auto"/>
        <w:right w:val="none" w:sz="0" w:space="0" w:color="auto"/>
      </w:divBdr>
    </w:div>
    <w:div w:id="1833984710">
      <w:bodyDiv w:val="1"/>
      <w:marLeft w:val="0"/>
      <w:marRight w:val="0"/>
      <w:marTop w:val="0"/>
      <w:marBottom w:val="0"/>
      <w:divBdr>
        <w:top w:val="none" w:sz="0" w:space="0" w:color="auto"/>
        <w:left w:val="none" w:sz="0" w:space="0" w:color="auto"/>
        <w:bottom w:val="none" w:sz="0" w:space="0" w:color="auto"/>
        <w:right w:val="none" w:sz="0" w:space="0" w:color="auto"/>
      </w:divBdr>
    </w:div>
    <w:div w:id="1834637684">
      <w:bodyDiv w:val="1"/>
      <w:marLeft w:val="0"/>
      <w:marRight w:val="0"/>
      <w:marTop w:val="0"/>
      <w:marBottom w:val="0"/>
      <w:divBdr>
        <w:top w:val="none" w:sz="0" w:space="0" w:color="auto"/>
        <w:left w:val="none" w:sz="0" w:space="0" w:color="auto"/>
        <w:bottom w:val="none" w:sz="0" w:space="0" w:color="auto"/>
        <w:right w:val="none" w:sz="0" w:space="0" w:color="auto"/>
      </w:divBdr>
    </w:div>
    <w:div w:id="1835225123">
      <w:bodyDiv w:val="1"/>
      <w:marLeft w:val="0"/>
      <w:marRight w:val="0"/>
      <w:marTop w:val="0"/>
      <w:marBottom w:val="0"/>
      <w:divBdr>
        <w:top w:val="none" w:sz="0" w:space="0" w:color="auto"/>
        <w:left w:val="none" w:sz="0" w:space="0" w:color="auto"/>
        <w:bottom w:val="none" w:sz="0" w:space="0" w:color="auto"/>
        <w:right w:val="none" w:sz="0" w:space="0" w:color="auto"/>
      </w:divBdr>
    </w:div>
    <w:div w:id="1835729091">
      <w:bodyDiv w:val="1"/>
      <w:marLeft w:val="0"/>
      <w:marRight w:val="0"/>
      <w:marTop w:val="0"/>
      <w:marBottom w:val="0"/>
      <w:divBdr>
        <w:top w:val="none" w:sz="0" w:space="0" w:color="auto"/>
        <w:left w:val="none" w:sz="0" w:space="0" w:color="auto"/>
        <w:bottom w:val="none" w:sz="0" w:space="0" w:color="auto"/>
        <w:right w:val="none" w:sz="0" w:space="0" w:color="auto"/>
      </w:divBdr>
    </w:div>
    <w:div w:id="1835759460">
      <w:bodyDiv w:val="1"/>
      <w:marLeft w:val="0"/>
      <w:marRight w:val="0"/>
      <w:marTop w:val="0"/>
      <w:marBottom w:val="0"/>
      <w:divBdr>
        <w:top w:val="none" w:sz="0" w:space="0" w:color="auto"/>
        <w:left w:val="none" w:sz="0" w:space="0" w:color="auto"/>
        <w:bottom w:val="none" w:sz="0" w:space="0" w:color="auto"/>
        <w:right w:val="none" w:sz="0" w:space="0" w:color="auto"/>
      </w:divBdr>
    </w:div>
    <w:div w:id="1835760379">
      <w:bodyDiv w:val="1"/>
      <w:marLeft w:val="0"/>
      <w:marRight w:val="0"/>
      <w:marTop w:val="0"/>
      <w:marBottom w:val="0"/>
      <w:divBdr>
        <w:top w:val="none" w:sz="0" w:space="0" w:color="auto"/>
        <w:left w:val="none" w:sz="0" w:space="0" w:color="auto"/>
        <w:bottom w:val="none" w:sz="0" w:space="0" w:color="auto"/>
        <w:right w:val="none" w:sz="0" w:space="0" w:color="auto"/>
      </w:divBdr>
    </w:div>
    <w:div w:id="1836339086">
      <w:bodyDiv w:val="1"/>
      <w:marLeft w:val="0"/>
      <w:marRight w:val="0"/>
      <w:marTop w:val="0"/>
      <w:marBottom w:val="0"/>
      <w:divBdr>
        <w:top w:val="none" w:sz="0" w:space="0" w:color="auto"/>
        <w:left w:val="none" w:sz="0" w:space="0" w:color="auto"/>
        <w:bottom w:val="none" w:sz="0" w:space="0" w:color="auto"/>
        <w:right w:val="none" w:sz="0" w:space="0" w:color="auto"/>
      </w:divBdr>
    </w:div>
    <w:div w:id="1840735849">
      <w:bodyDiv w:val="1"/>
      <w:marLeft w:val="0"/>
      <w:marRight w:val="0"/>
      <w:marTop w:val="0"/>
      <w:marBottom w:val="0"/>
      <w:divBdr>
        <w:top w:val="none" w:sz="0" w:space="0" w:color="auto"/>
        <w:left w:val="none" w:sz="0" w:space="0" w:color="auto"/>
        <w:bottom w:val="none" w:sz="0" w:space="0" w:color="auto"/>
        <w:right w:val="none" w:sz="0" w:space="0" w:color="auto"/>
      </w:divBdr>
    </w:div>
    <w:div w:id="1842160214">
      <w:bodyDiv w:val="1"/>
      <w:marLeft w:val="0"/>
      <w:marRight w:val="0"/>
      <w:marTop w:val="0"/>
      <w:marBottom w:val="0"/>
      <w:divBdr>
        <w:top w:val="none" w:sz="0" w:space="0" w:color="auto"/>
        <w:left w:val="none" w:sz="0" w:space="0" w:color="auto"/>
        <w:bottom w:val="none" w:sz="0" w:space="0" w:color="auto"/>
        <w:right w:val="none" w:sz="0" w:space="0" w:color="auto"/>
      </w:divBdr>
    </w:div>
    <w:div w:id="1846742537">
      <w:bodyDiv w:val="1"/>
      <w:marLeft w:val="0"/>
      <w:marRight w:val="0"/>
      <w:marTop w:val="0"/>
      <w:marBottom w:val="0"/>
      <w:divBdr>
        <w:top w:val="none" w:sz="0" w:space="0" w:color="auto"/>
        <w:left w:val="none" w:sz="0" w:space="0" w:color="auto"/>
        <w:bottom w:val="none" w:sz="0" w:space="0" w:color="auto"/>
        <w:right w:val="none" w:sz="0" w:space="0" w:color="auto"/>
      </w:divBdr>
    </w:div>
    <w:div w:id="1847862686">
      <w:bodyDiv w:val="1"/>
      <w:marLeft w:val="0"/>
      <w:marRight w:val="0"/>
      <w:marTop w:val="0"/>
      <w:marBottom w:val="0"/>
      <w:divBdr>
        <w:top w:val="none" w:sz="0" w:space="0" w:color="auto"/>
        <w:left w:val="none" w:sz="0" w:space="0" w:color="auto"/>
        <w:bottom w:val="none" w:sz="0" w:space="0" w:color="auto"/>
        <w:right w:val="none" w:sz="0" w:space="0" w:color="auto"/>
      </w:divBdr>
    </w:div>
    <w:div w:id="1849640064">
      <w:bodyDiv w:val="1"/>
      <w:marLeft w:val="0"/>
      <w:marRight w:val="0"/>
      <w:marTop w:val="0"/>
      <w:marBottom w:val="0"/>
      <w:divBdr>
        <w:top w:val="none" w:sz="0" w:space="0" w:color="auto"/>
        <w:left w:val="none" w:sz="0" w:space="0" w:color="auto"/>
        <w:bottom w:val="none" w:sz="0" w:space="0" w:color="auto"/>
        <w:right w:val="none" w:sz="0" w:space="0" w:color="auto"/>
      </w:divBdr>
    </w:div>
    <w:div w:id="1852180702">
      <w:bodyDiv w:val="1"/>
      <w:marLeft w:val="0"/>
      <w:marRight w:val="0"/>
      <w:marTop w:val="0"/>
      <w:marBottom w:val="0"/>
      <w:divBdr>
        <w:top w:val="none" w:sz="0" w:space="0" w:color="auto"/>
        <w:left w:val="none" w:sz="0" w:space="0" w:color="auto"/>
        <w:bottom w:val="none" w:sz="0" w:space="0" w:color="auto"/>
        <w:right w:val="none" w:sz="0" w:space="0" w:color="auto"/>
      </w:divBdr>
    </w:div>
    <w:div w:id="1852529168">
      <w:bodyDiv w:val="1"/>
      <w:marLeft w:val="0"/>
      <w:marRight w:val="0"/>
      <w:marTop w:val="0"/>
      <w:marBottom w:val="0"/>
      <w:divBdr>
        <w:top w:val="none" w:sz="0" w:space="0" w:color="auto"/>
        <w:left w:val="none" w:sz="0" w:space="0" w:color="auto"/>
        <w:bottom w:val="none" w:sz="0" w:space="0" w:color="auto"/>
        <w:right w:val="none" w:sz="0" w:space="0" w:color="auto"/>
      </w:divBdr>
    </w:div>
    <w:div w:id="1855223148">
      <w:bodyDiv w:val="1"/>
      <w:marLeft w:val="0"/>
      <w:marRight w:val="0"/>
      <w:marTop w:val="0"/>
      <w:marBottom w:val="0"/>
      <w:divBdr>
        <w:top w:val="none" w:sz="0" w:space="0" w:color="auto"/>
        <w:left w:val="none" w:sz="0" w:space="0" w:color="auto"/>
        <w:bottom w:val="none" w:sz="0" w:space="0" w:color="auto"/>
        <w:right w:val="none" w:sz="0" w:space="0" w:color="auto"/>
      </w:divBdr>
    </w:div>
    <w:div w:id="1857301738">
      <w:bodyDiv w:val="1"/>
      <w:marLeft w:val="0"/>
      <w:marRight w:val="0"/>
      <w:marTop w:val="0"/>
      <w:marBottom w:val="0"/>
      <w:divBdr>
        <w:top w:val="none" w:sz="0" w:space="0" w:color="auto"/>
        <w:left w:val="none" w:sz="0" w:space="0" w:color="auto"/>
        <w:bottom w:val="none" w:sz="0" w:space="0" w:color="auto"/>
        <w:right w:val="none" w:sz="0" w:space="0" w:color="auto"/>
      </w:divBdr>
    </w:div>
    <w:div w:id="1863854184">
      <w:bodyDiv w:val="1"/>
      <w:marLeft w:val="0"/>
      <w:marRight w:val="0"/>
      <w:marTop w:val="0"/>
      <w:marBottom w:val="0"/>
      <w:divBdr>
        <w:top w:val="none" w:sz="0" w:space="0" w:color="auto"/>
        <w:left w:val="none" w:sz="0" w:space="0" w:color="auto"/>
        <w:bottom w:val="none" w:sz="0" w:space="0" w:color="auto"/>
        <w:right w:val="none" w:sz="0" w:space="0" w:color="auto"/>
      </w:divBdr>
    </w:div>
    <w:div w:id="1864395347">
      <w:bodyDiv w:val="1"/>
      <w:marLeft w:val="0"/>
      <w:marRight w:val="0"/>
      <w:marTop w:val="0"/>
      <w:marBottom w:val="0"/>
      <w:divBdr>
        <w:top w:val="none" w:sz="0" w:space="0" w:color="auto"/>
        <w:left w:val="none" w:sz="0" w:space="0" w:color="auto"/>
        <w:bottom w:val="none" w:sz="0" w:space="0" w:color="auto"/>
        <w:right w:val="none" w:sz="0" w:space="0" w:color="auto"/>
      </w:divBdr>
    </w:div>
    <w:div w:id="1864709926">
      <w:bodyDiv w:val="1"/>
      <w:marLeft w:val="0"/>
      <w:marRight w:val="0"/>
      <w:marTop w:val="0"/>
      <w:marBottom w:val="0"/>
      <w:divBdr>
        <w:top w:val="none" w:sz="0" w:space="0" w:color="auto"/>
        <w:left w:val="none" w:sz="0" w:space="0" w:color="auto"/>
        <w:bottom w:val="none" w:sz="0" w:space="0" w:color="auto"/>
        <w:right w:val="none" w:sz="0" w:space="0" w:color="auto"/>
      </w:divBdr>
    </w:div>
    <w:div w:id="1865437059">
      <w:bodyDiv w:val="1"/>
      <w:marLeft w:val="0"/>
      <w:marRight w:val="0"/>
      <w:marTop w:val="0"/>
      <w:marBottom w:val="0"/>
      <w:divBdr>
        <w:top w:val="none" w:sz="0" w:space="0" w:color="auto"/>
        <w:left w:val="none" w:sz="0" w:space="0" w:color="auto"/>
        <w:bottom w:val="none" w:sz="0" w:space="0" w:color="auto"/>
        <w:right w:val="none" w:sz="0" w:space="0" w:color="auto"/>
      </w:divBdr>
    </w:div>
    <w:div w:id="1865704302">
      <w:bodyDiv w:val="1"/>
      <w:marLeft w:val="0"/>
      <w:marRight w:val="0"/>
      <w:marTop w:val="0"/>
      <w:marBottom w:val="0"/>
      <w:divBdr>
        <w:top w:val="none" w:sz="0" w:space="0" w:color="auto"/>
        <w:left w:val="none" w:sz="0" w:space="0" w:color="auto"/>
        <w:bottom w:val="none" w:sz="0" w:space="0" w:color="auto"/>
        <w:right w:val="none" w:sz="0" w:space="0" w:color="auto"/>
      </w:divBdr>
    </w:div>
    <w:div w:id="1866164644">
      <w:bodyDiv w:val="1"/>
      <w:marLeft w:val="0"/>
      <w:marRight w:val="0"/>
      <w:marTop w:val="0"/>
      <w:marBottom w:val="0"/>
      <w:divBdr>
        <w:top w:val="none" w:sz="0" w:space="0" w:color="auto"/>
        <w:left w:val="none" w:sz="0" w:space="0" w:color="auto"/>
        <w:bottom w:val="none" w:sz="0" w:space="0" w:color="auto"/>
        <w:right w:val="none" w:sz="0" w:space="0" w:color="auto"/>
      </w:divBdr>
    </w:div>
    <w:div w:id="1867060015">
      <w:bodyDiv w:val="1"/>
      <w:marLeft w:val="0"/>
      <w:marRight w:val="0"/>
      <w:marTop w:val="0"/>
      <w:marBottom w:val="0"/>
      <w:divBdr>
        <w:top w:val="none" w:sz="0" w:space="0" w:color="auto"/>
        <w:left w:val="none" w:sz="0" w:space="0" w:color="auto"/>
        <w:bottom w:val="none" w:sz="0" w:space="0" w:color="auto"/>
        <w:right w:val="none" w:sz="0" w:space="0" w:color="auto"/>
      </w:divBdr>
    </w:div>
    <w:div w:id="1867910606">
      <w:bodyDiv w:val="1"/>
      <w:marLeft w:val="0"/>
      <w:marRight w:val="0"/>
      <w:marTop w:val="0"/>
      <w:marBottom w:val="0"/>
      <w:divBdr>
        <w:top w:val="none" w:sz="0" w:space="0" w:color="auto"/>
        <w:left w:val="none" w:sz="0" w:space="0" w:color="auto"/>
        <w:bottom w:val="none" w:sz="0" w:space="0" w:color="auto"/>
        <w:right w:val="none" w:sz="0" w:space="0" w:color="auto"/>
      </w:divBdr>
    </w:div>
    <w:div w:id="1867984655">
      <w:bodyDiv w:val="1"/>
      <w:marLeft w:val="0"/>
      <w:marRight w:val="0"/>
      <w:marTop w:val="0"/>
      <w:marBottom w:val="0"/>
      <w:divBdr>
        <w:top w:val="none" w:sz="0" w:space="0" w:color="auto"/>
        <w:left w:val="none" w:sz="0" w:space="0" w:color="auto"/>
        <w:bottom w:val="none" w:sz="0" w:space="0" w:color="auto"/>
        <w:right w:val="none" w:sz="0" w:space="0" w:color="auto"/>
      </w:divBdr>
    </w:div>
    <w:div w:id="1869831184">
      <w:bodyDiv w:val="1"/>
      <w:marLeft w:val="0"/>
      <w:marRight w:val="0"/>
      <w:marTop w:val="0"/>
      <w:marBottom w:val="0"/>
      <w:divBdr>
        <w:top w:val="none" w:sz="0" w:space="0" w:color="auto"/>
        <w:left w:val="none" w:sz="0" w:space="0" w:color="auto"/>
        <w:bottom w:val="none" w:sz="0" w:space="0" w:color="auto"/>
        <w:right w:val="none" w:sz="0" w:space="0" w:color="auto"/>
      </w:divBdr>
    </w:div>
    <w:div w:id="1870029726">
      <w:bodyDiv w:val="1"/>
      <w:marLeft w:val="0"/>
      <w:marRight w:val="0"/>
      <w:marTop w:val="0"/>
      <w:marBottom w:val="0"/>
      <w:divBdr>
        <w:top w:val="none" w:sz="0" w:space="0" w:color="auto"/>
        <w:left w:val="none" w:sz="0" w:space="0" w:color="auto"/>
        <w:bottom w:val="none" w:sz="0" w:space="0" w:color="auto"/>
        <w:right w:val="none" w:sz="0" w:space="0" w:color="auto"/>
      </w:divBdr>
    </w:div>
    <w:div w:id="1870756907">
      <w:bodyDiv w:val="1"/>
      <w:marLeft w:val="0"/>
      <w:marRight w:val="0"/>
      <w:marTop w:val="0"/>
      <w:marBottom w:val="0"/>
      <w:divBdr>
        <w:top w:val="none" w:sz="0" w:space="0" w:color="auto"/>
        <w:left w:val="none" w:sz="0" w:space="0" w:color="auto"/>
        <w:bottom w:val="none" w:sz="0" w:space="0" w:color="auto"/>
        <w:right w:val="none" w:sz="0" w:space="0" w:color="auto"/>
      </w:divBdr>
    </w:div>
    <w:div w:id="1872647635">
      <w:bodyDiv w:val="1"/>
      <w:marLeft w:val="0"/>
      <w:marRight w:val="0"/>
      <w:marTop w:val="0"/>
      <w:marBottom w:val="0"/>
      <w:divBdr>
        <w:top w:val="none" w:sz="0" w:space="0" w:color="auto"/>
        <w:left w:val="none" w:sz="0" w:space="0" w:color="auto"/>
        <w:bottom w:val="none" w:sz="0" w:space="0" w:color="auto"/>
        <w:right w:val="none" w:sz="0" w:space="0" w:color="auto"/>
      </w:divBdr>
    </w:div>
    <w:div w:id="1873154614">
      <w:bodyDiv w:val="1"/>
      <w:marLeft w:val="0"/>
      <w:marRight w:val="0"/>
      <w:marTop w:val="0"/>
      <w:marBottom w:val="0"/>
      <w:divBdr>
        <w:top w:val="none" w:sz="0" w:space="0" w:color="auto"/>
        <w:left w:val="none" w:sz="0" w:space="0" w:color="auto"/>
        <w:bottom w:val="none" w:sz="0" w:space="0" w:color="auto"/>
        <w:right w:val="none" w:sz="0" w:space="0" w:color="auto"/>
      </w:divBdr>
    </w:div>
    <w:div w:id="1873878311">
      <w:bodyDiv w:val="1"/>
      <w:marLeft w:val="0"/>
      <w:marRight w:val="0"/>
      <w:marTop w:val="0"/>
      <w:marBottom w:val="0"/>
      <w:divBdr>
        <w:top w:val="none" w:sz="0" w:space="0" w:color="auto"/>
        <w:left w:val="none" w:sz="0" w:space="0" w:color="auto"/>
        <w:bottom w:val="none" w:sz="0" w:space="0" w:color="auto"/>
        <w:right w:val="none" w:sz="0" w:space="0" w:color="auto"/>
      </w:divBdr>
    </w:div>
    <w:div w:id="1874271868">
      <w:bodyDiv w:val="1"/>
      <w:marLeft w:val="0"/>
      <w:marRight w:val="0"/>
      <w:marTop w:val="0"/>
      <w:marBottom w:val="0"/>
      <w:divBdr>
        <w:top w:val="none" w:sz="0" w:space="0" w:color="auto"/>
        <w:left w:val="none" w:sz="0" w:space="0" w:color="auto"/>
        <w:bottom w:val="none" w:sz="0" w:space="0" w:color="auto"/>
        <w:right w:val="none" w:sz="0" w:space="0" w:color="auto"/>
      </w:divBdr>
    </w:div>
    <w:div w:id="1875800664">
      <w:bodyDiv w:val="1"/>
      <w:marLeft w:val="0"/>
      <w:marRight w:val="0"/>
      <w:marTop w:val="0"/>
      <w:marBottom w:val="0"/>
      <w:divBdr>
        <w:top w:val="none" w:sz="0" w:space="0" w:color="auto"/>
        <w:left w:val="none" w:sz="0" w:space="0" w:color="auto"/>
        <w:bottom w:val="none" w:sz="0" w:space="0" w:color="auto"/>
        <w:right w:val="none" w:sz="0" w:space="0" w:color="auto"/>
      </w:divBdr>
    </w:div>
    <w:div w:id="1875842289">
      <w:bodyDiv w:val="1"/>
      <w:marLeft w:val="0"/>
      <w:marRight w:val="0"/>
      <w:marTop w:val="0"/>
      <w:marBottom w:val="0"/>
      <w:divBdr>
        <w:top w:val="none" w:sz="0" w:space="0" w:color="auto"/>
        <w:left w:val="none" w:sz="0" w:space="0" w:color="auto"/>
        <w:bottom w:val="none" w:sz="0" w:space="0" w:color="auto"/>
        <w:right w:val="none" w:sz="0" w:space="0" w:color="auto"/>
      </w:divBdr>
    </w:div>
    <w:div w:id="1876767005">
      <w:bodyDiv w:val="1"/>
      <w:marLeft w:val="0"/>
      <w:marRight w:val="0"/>
      <w:marTop w:val="0"/>
      <w:marBottom w:val="0"/>
      <w:divBdr>
        <w:top w:val="none" w:sz="0" w:space="0" w:color="auto"/>
        <w:left w:val="none" w:sz="0" w:space="0" w:color="auto"/>
        <w:bottom w:val="none" w:sz="0" w:space="0" w:color="auto"/>
        <w:right w:val="none" w:sz="0" w:space="0" w:color="auto"/>
      </w:divBdr>
    </w:div>
    <w:div w:id="1879194983">
      <w:bodyDiv w:val="1"/>
      <w:marLeft w:val="0"/>
      <w:marRight w:val="0"/>
      <w:marTop w:val="0"/>
      <w:marBottom w:val="0"/>
      <w:divBdr>
        <w:top w:val="none" w:sz="0" w:space="0" w:color="auto"/>
        <w:left w:val="none" w:sz="0" w:space="0" w:color="auto"/>
        <w:bottom w:val="none" w:sz="0" w:space="0" w:color="auto"/>
        <w:right w:val="none" w:sz="0" w:space="0" w:color="auto"/>
      </w:divBdr>
    </w:div>
    <w:div w:id="1879396989">
      <w:bodyDiv w:val="1"/>
      <w:marLeft w:val="0"/>
      <w:marRight w:val="0"/>
      <w:marTop w:val="0"/>
      <w:marBottom w:val="0"/>
      <w:divBdr>
        <w:top w:val="none" w:sz="0" w:space="0" w:color="auto"/>
        <w:left w:val="none" w:sz="0" w:space="0" w:color="auto"/>
        <w:bottom w:val="none" w:sz="0" w:space="0" w:color="auto"/>
        <w:right w:val="none" w:sz="0" w:space="0" w:color="auto"/>
      </w:divBdr>
    </w:div>
    <w:div w:id="1882858238">
      <w:bodyDiv w:val="1"/>
      <w:marLeft w:val="0"/>
      <w:marRight w:val="0"/>
      <w:marTop w:val="0"/>
      <w:marBottom w:val="0"/>
      <w:divBdr>
        <w:top w:val="none" w:sz="0" w:space="0" w:color="auto"/>
        <w:left w:val="none" w:sz="0" w:space="0" w:color="auto"/>
        <w:bottom w:val="none" w:sz="0" w:space="0" w:color="auto"/>
        <w:right w:val="none" w:sz="0" w:space="0" w:color="auto"/>
      </w:divBdr>
    </w:div>
    <w:div w:id="1883201694">
      <w:bodyDiv w:val="1"/>
      <w:marLeft w:val="0"/>
      <w:marRight w:val="0"/>
      <w:marTop w:val="0"/>
      <w:marBottom w:val="0"/>
      <w:divBdr>
        <w:top w:val="none" w:sz="0" w:space="0" w:color="auto"/>
        <w:left w:val="none" w:sz="0" w:space="0" w:color="auto"/>
        <w:bottom w:val="none" w:sz="0" w:space="0" w:color="auto"/>
        <w:right w:val="none" w:sz="0" w:space="0" w:color="auto"/>
      </w:divBdr>
    </w:div>
    <w:div w:id="1888031130">
      <w:bodyDiv w:val="1"/>
      <w:marLeft w:val="0"/>
      <w:marRight w:val="0"/>
      <w:marTop w:val="0"/>
      <w:marBottom w:val="0"/>
      <w:divBdr>
        <w:top w:val="none" w:sz="0" w:space="0" w:color="auto"/>
        <w:left w:val="none" w:sz="0" w:space="0" w:color="auto"/>
        <w:bottom w:val="none" w:sz="0" w:space="0" w:color="auto"/>
        <w:right w:val="none" w:sz="0" w:space="0" w:color="auto"/>
      </w:divBdr>
    </w:div>
    <w:div w:id="1888641456">
      <w:bodyDiv w:val="1"/>
      <w:marLeft w:val="0"/>
      <w:marRight w:val="0"/>
      <w:marTop w:val="0"/>
      <w:marBottom w:val="0"/>
      <w:divBdr>
        <w:top w:val="none" w:sz="0" w:space="0" w:color="auto"/>
        <w:left w:val="none" w:sz="0" w:space="0" w:color="auto"/>
        <w:bottom w:val="none" w:sz="0" w:space="0" w:color="auto"/>
        <w:right w:val="none" w:sz="0" w:space="0" w:color="auto"/>
      </w:divBdr>
    </w:div>
    <w:div w:id="1889992824">
      <w:bodyDiv w:val="1"/>
      <w:marLeft w:val="0"/>
      <w:marRight w:val="0"/>
      <w:marTop w:val="0"/>
      <w:marBottom w:val="0"/>
      <w:divBdr>
        <w:top w:val="none" w:sz="0" w:space="0" w:color="auto"/>
        <w:left w:val="none" w:sz="0" w:space="0" w:color="auto"/>
        <w:bottom w:val="none" w:sz="0" w:space="0" w:color="auto"/>
        <w:right w:val="none" w:sz="0" w:space="0" w:color="auto"/>
      </w:divBdr>
    </w:div>
    <w:div w:id="1890602592">
      <w:bodyDiv w:val="1"/>
      <w:marLeft w:val="0"/>
      <w:marRight w:val="0"/>
      <w:marTop w:val="0"/>
      <w:marBottom w:val="0"/>
      <w:divBdr>
        <w:top w:val="none" w:sz="0" w:space="0" w:color="auto"/>
        <w:left w:val="none" w:sz="0" w:space="0" w:color="auto"/>
        <w:bottom w:val="none" w:sz="0" w:space="0" w:color="auto"/>
        <w:right w:val="none" w:sz="0" w:space="0" w:color="auto"/>
      </w:divBdr>
    </w:div>
    <w:div w:id="1891263567">
      <w:bodyDiv w:val="1"/>
      <w:marLeft w:val="0"/>
      <w:marRight w:val="0"/>
      <w:marTop w:val="0"/>
      <w:marBottom w:val="0"/>
      <w:divBdr>
        <w:top w:val="none" w:sz="0" w:space="0" w:color="auto"/>
        <w:left w:val="none" w:sz="0" w:space="0" w:color="auto"/>
        <w:bottom w:val="none" w:sz="0" w:space="0" w:color="auto"/>
        <w:right w:val="none" w:sz="0" w:space="0" w:color="auto"/>
      </w:divBdr>
    </w:div>
    <w:div w:id="1892228926">
      <w:bodyDiv w:val="1"/>
      <w:marLeft w:val="0"/>
      <w:marRight w:val="0"/>
      <w:marTop w:val="0"/>
      <w:marBottom w:val="0"/>
      <w:divBdr>
        <w:top w:val="none" w:sz="0" w:space="0" w:color="auto"/>
        <w:left w:val="none" w:sz="0" w:space="0" w:color="auto"/>
        <w:bottom w:val="none" w:sz="0" w:space="0" w:color="auto"/>
        <w:right w:val="none" w:sz="0" w:space="0" w:color="auto"/>
      </w:divBdr>
    </w:div>
    <w:div w:id="1894383993">
      <w:bodyDiv w:val="1"/>
      <w:marLeft w:val="0"/>
      <w:marRight w:val="0"/>
      <w:marTop w:val="0"/>
      <w:marBottom w:val="0"/>
      <w:divBdr>
        <w:top w:val="none" w:sz="0" w:space="0" w:color="auto"/>
        <w:left w:val="none" w:sz="0" w:space="0" w:color="auto"/>
        <w:bottom w:val="none" w:sz="0" w:space="0" w:color="auto"/>
        <w:right w:val="none" w:sz="0" w:space="0" w:color="auto"/>
      </w:divBdr>
    </w:div>
    <w:div w:id="1895459575">
      <w:bodyDiv w:val="1"/>
      <w:marLeft w:val="0"/>
      <w:marRight w:val="0"/>
      <w:marTop w:val="0"/>
      <w:marBottom w:val="0"/>
      <w:divBdr>
        <w:top w:val="none" w:sz="0" w:space="0" w:color="auto"/>
        <w:left w:val="none" w:sz="0" w:space="0" w:color="auto"/>
        <w:bottom w:val="none" w:sz="0" w:space="0" w:color="auto"/>
        <w:right w:val="none" w:sz="0" w:space="0" w:color="auto"/>
      </w:divBdr>
    </w:div>
    <w:div w:id="1897738203">
      <w:bodyDiv w:val="1"/>
      <w:marLeft w:val="0"/>
      <w:marRight w:val="0"/>
      <w:marTop w:val="0"/>
      <w:marBottom w:val="0"/>
      <w:divBdr>
        <w:top w:val="none" w:sz="0" w:space="0" w:color="auto"/>
        <w:left w:val="none" w:sz="0" w:space="0" w:color="auto"/>
        <w:bottom w:val="none" w:sz="0" w:space="0" w:color="auto"/>
        <w:right w:val="none" w:sz="0" w:space="0" w:color="auto"/>
      </w:divBdr>
    </w:div>
    <w:div w:id="1897929883">
      <w:bodyDiv w:val="1"/>
      <w:marLeft w:val="0"/>
      <w:marRight w:val="0"/>
      <w:marTop w:val="0"/>
      <w:marBottom w:val="0"/>
      <w:divBdr>
        <w:top w:val="none" w:sz="0" w:space="0" w:color="auto"/>
        <w:left w:val="none" w:sz="0" w:space="0" w:color="auto"/>
        <w:bottom w:val="none" w:sz="0" w:space="0" w:color="auto"/>
        <w:right w:val="none" w:sz="0" w:space="0" w:color="auto"/>
      </w:divBdr>
    </w:div>
    <w:div w:id="1899895262">
      <w:bodyDiv w:val="1"/>
      <w:marLeft w:val="0"/>
      <w:marRight w:val="0"/>
      <w:marTop w:val="0"/>
      <w:marBottom w:val="0"/>
      <w:divBdr>
        <w:top w:val="none" w:sz="0" w:space="0" w:color="auto"/>
        <w:left w:val="none" w:sz="0" w:space="0" w:color="auto"/>
        <w:bottom w:val="none" w:sz="0" w:space="0" w:color="auto"/>
        <w:right w:val="none" w:sz="0" w:space="0" w:color="auto"/>
      </w:divBdr>
    </w:div>
    <w:div w:id="1900363174">
      <w:bodyDiv w:val="1"/>
      <w:marLeft w:val="0"/>
      <w:marRight w:val="0"/>
      <w:marTop w:val="0"/>
      <w:marBottom w:val="0"/>
      <w:divBdr>
        <w:top w:val="none" w:sz="0" w:space="0" w:color="auto"/>
        <w:left w:val="none" w:sz="0" w:space="0" w:color="auto"/>
        <w:bottom w:val="none" w:sz="0" w:space="0" w:color="auto"/>
        <w:right w:val="none" w:sz="0" w:space="0" w:color="auto"/>
      </w:divBdr>
    </w:div>
    <w:div w:id="1901136989">
      <w:bodyDiv w:val="1"/>
      <w:marLeft w:val="0"/>
      <w:marRight w:val="0"/>
      <w:marTop w:val="0"/>
      <w:marBottom w:val="0"/>
      <w:divBdr>
        <w:top w:val="none" w:sz="0" w:space="0" w:color="auto"/>
        <w:left w:val="none" w:sz="0" w:space="0" w:color="auto"/>
        <w:bottom w:val="none" w:sz="0" w:space="0" w:color="auto"/>
        <w:right w:val="none" w:sz="0" w:space="0" w:color="auto"/>
      </w:divBdr>
    </w:div>
    <w:div w:id="1901820059">
      <w:bodyDiv w:val="1"/>
      <w:marLeft w:val="0"/>
      <w:marRight w:val="0"/>
      <w:marTop w:val="0"/>
      <w:marBottom w:val="0"/>
      <w:divBdr>
        <w:top w:val="none" w:sz="0" w:space="0" w:color="auto"/>
        <w:left w:val="none" w:sz="0" w:space="0" w:color="auto"/>
        <w:bottom w:val="none" w:sz="0" w:space="0" w:color="auto"/>
        <w:right w:val="none" w:sz="0" w:space="0" w:color="auto"/>
      </w:divBdr>
    </w:div>
    <w:div w:id="1902253417">
      <w:bodyDiv w:val="1"/>
      <w:marLeft w:val="0"/>
      <w:marRight w:val="0"/>
      <w:marTop w:val="0"/>
      <w:marBottom w:val="0"/>
      <w:divBdr>
        <w:top w:val="none" w:sz="0" w:space="0" w:color="auto"/>
        <w:left w:val="none" w:sz="0" w:space="0" w:color="auto"/>
        <w:bottom w:val="none" w:sz="0" w:space="0" w:color="auto"/>
        <w:right w:val="none" w:sz="0" w:space="0" w:color="auto"/>
      </w:divBdr>
    </w:div>
    <w:div w:id="1902474727">
      <w:bodyDiv w:val="1"/>
      <w:marLeft w:val="0"/>
      <w:marRight w:val="0"/>
      <w:marTop w:val="0"/>
      <w:marBottom w:val="0"/>
      <w:divBdr>
        <w:top w:val="none" w:sz="0" w:space="0" w:color="auto"/>
        <w:left w:val="none" w:sz="0" w:space="0" w:color="auto"/>
        <w:bottom w:val="none" w:sz="0" w:space="0" w:color="auto"/>
        <w:right w:val="none" w:sz="0" w:space="0" w:color="auto"/>
      </w:divBdr>
    </w:div>
    <w:div w:id="1903253324">
      <w:bodyDiv w:val="1"/>
      <w:marLeft w:val="0"/>
      <w:marRight w:val="0"/>
      <w:marTop w:val="0"/>
      <w:marBottom w:val="0"/>
      <w:divBdr>
        <w:top w:val="none" w:sz="0" w:space="0" w:color="auto"/>
        <w:left w:val="none" w:sz="0" w:space="0" w:color="auto"/>
        <w:bottom w:val="none" w:sz="0" w:space="0" w:color="auto"/>
        <w:right w:val="none" w:sz="0" w:space="0" w:color="auto"/>
      </w:divBdr>
    </w:div>
    <w:div w:id="1903254083">
      <w:bodyDiv w:val="1"/>
      <w:marLeft w:val="0"/>
      <w:marRight w:val="0"/>
      <w:marTop w:val="0"/>
      <w:marBottom w:val="0"/>
      <w:divBdr>
        <w:top w:val="none" w:sz="0" w:space="0" w:color="auto"/>
        <w:left w:val="none" w:sz="0" w:space="0" w:color="auto"/>
        <w:bottom w:val="none" w:sz="0" w:space="0" w:color="auto"/>
        <w:right w:val="none" w:sz="0" w:space="0" w:color="auto"/>
      </w:divBdr>
    </w:div>
    <w:div w:id="1903518718">
      <w:bodyDiv w:val="1"/>
      <w:marLeft w:val="0"/>
      <w:marRight w:val="0"/>
      <w:marTop w:val="0"/>
      <w:marBottom w:val="0"/>
      <w:divBdr>
        <w:top w:val="none" w:sz="0" w:space="0" w:color="auto"/>
        <w:left w:val="none" w:sz="0" w:space="0" w:color="auto"/>
        <w:bottom w:val="none" w:sz="0" w:space="0" w:color="auto"/>
        <w:right w:val="none" w:sz="0" w:space="0" w:color="auto"/>
      </w:divBdr>
    </w:div>
    <w:div w:id="1903978008">
      <w:bodyDiv w:val="1"/>
      <w:marLeft w:val="0"/>
      <w:marRight w:val="0"/>
      <w:marTop w:val="0"/>
      <w:marBottom w:val="0"/>
      <w:divBdr>
        <w:top w:val="none" w:sz="0" w:space="0" w:color="auto"/>
        <w:left w:val="none" w:sz="0" w:space="0" w:color="auto"/>
        <w:bottom w:val="none" w:sz="0" w:space="0" w:color="auto"/>
        <w:right w:val="none" w:sz="0" w:space="0" w:color="auto"/>
      </w:divBdr>
    </w:div>
    <w:div w:id="1904021136">
      <w:bodyDiv w:val="1"/>
      <w:marLeft w:val="0"/>
      <w:marRight w:val="0"/>
      <w:marTop w:val="0"/>
      <w:marBottom w:val="0"/>
      <w:divBdr>
        <w:top w:val="none" w:sz="0" w:space="0" w:color="auto"/>
        <w:left w:val="none" w:sz="0" w:space="0" w:color="auto"/>
        <w:bottom w:val="none" w:sz="0" w:space="0" w:color="auto"/>
        <w:right w:val="none" w:sz="0" w:space="0" w:color="auto"/>
      </w:divBdr>
    </w:div>
    <w:div w:id="1905332047">
      <w:bodyDiv w:val="1"/>
      <w:marLeft w:val="0"/>
      <w:marRight w:val="0"/>
      <w:marTop w:val="0"/>
      <w:marBottom w:val="0"/>
      <w:divBdr>
        <w:top w:val="none" w:sz="0" w:space="0" w:color="auto"/>
        <w:left w:val="none" w:sz="0" w:space="0" w:color="auto"/>
        <w:bottom w:val="none" w:sz="0" w:space="0" w:color="auto"/>
        <w:right w:val="none" w:sz="0" w:space="0" w:color="auto"/>
      </w:divBdr>
    </w:div>
    <w:div w:id="1906377066">
      <w:bodyDiv w:val="1"/>
      <w:marLeft w:val="0"/>
      <w:marRight w:val="0"/>
      <w:marTop w:val="0"/>
      <w:marBottom w:val="0"/>
      <w:divBdr>
        <w:top w:val="none" w:sz="0" w:space="0" w:color="auto"/>
        <w:left w:val="none" w:sz="0" w:space="0" w:color="auto"/>
        <w:bottom w:val="none" w:sz="0" w:space="0" w:color="auto"/>
        <w:right w:val="none" w:sz="0" w:space="0" w:color="auto"/>
      </w:divBdr>
    </w:div>
    <w:div w:id="1907033188">
      <w:bodyDiv w:val="1"/>
      <w:marLeft w:val="0"/>
      <w:marRight w:val="0"/>
      <w:marTop w:val="0"/>
      <w:marBottom w:val="0"/>
      <w:divBdr>
        <w:top w:val="none" w:sz="0" w:space="0" w:color="auto"/>
        <w:left w:val="none" w:sz="0" w:space="0" w:color="auto"/>
        <w:bottom w:val="none" w:sz="0" w:space="0" w:color="auto"/>
        <w:right w:val="none" w:sz="0" w:space="0" w:color="auto"/>
      </w:divBdr>
    </w:div>
    <w:div w:id="1907111094">
      <w:bodyDiv w:val="1"/>
      <w:marLeft w:val="0"/>
      <w:marRight w:val="0"/>
      <w:marTop w:val="0"/>
      <w:marBottom w:val="0"/>
      <w:divBdr>
        <w:top w:val="none" w:sz="0" w:space="0" w:color="auto"/>
        <w:left w:val="none" w:sz="0" w:space="0" w:color="auto"/>
        <w:bottom w:val="none" w:sz="0" w:space="0" w:color="auto"/>
        <w:right w:val="none" w:sz="0" w:space="0" w:color="auto"/>
      </w:divBdr>
    </w:div>
    <w:div w:id="1908569859">
      <w:bodyDiv w:val="1"/>
      <w:marLeft w:val="0"/>
      <w:marRight w:val="0"/>
      <w:marTop w:val="0"/>
      <w:marBottom w:val="0"/>
      <w:divBdr>
        <w:top w:val="none" w:sz="0" w:space="0" w:color="auto"/>
        <w:left w:val="none" w:sz="0" w:space="0" w:color="auto"/>
        <w:bottom w:val="none" w:sz="0" w:space="0" w:color="auto"/>
        <w:right w:val="none" w:sz="0" w:space="0" w:color="auto"/>
      </w:divBdr>
    </w:div>
    <w:div w:id="1910572750">
      <w:bodyDiv w:val="1"/>
      <w:marLeft w:val="0"/>
      <w:marRight w:val="0"/>
      <w:marTop w:val="0"/>
      <w:marBottom w:val="0"/>
      <w:divBdr>
        <w:top w:val="none" w:sz="0" w:space="0" w:color="auto"/>
        <w:left w:val="none" w:sz="0" w:space="0" w:color="auto"/>
        <w:bottom w:val="none" w:sz="0" w:space="0" w:color="auto"/>
        <w:right w:val="none" w:sz="0" w:space="0" w:color="auto"/>
      </w:divBdr>
    </w:div>
    <w:div w:id="1911426701">
      <w:bodyDiv w:val="1"/>
      <w:marLeft w:val="0"/>
      <w:marRight w:val="0"/>
      <w:marTop w:val="0"/>
      <w:marBottom w:val="0"/>
      <w:divBdr>
        <w:top w:val="none" w:sz="0" w:space="0" w:color="auto"/>
        <w:left w:val="none" w:sz="0" w:space="0" w:color="auto"/>
        <w:bottom w:val="none" w:sz="0" w:space="0" w:color="auto"/>
        <w:right w:val="none" w:sz="0" w:space="0" w:color="auto"/>
      </w:divBdr>
    </w:div>
    <w:div w:id="1912932740">
      <w:bodyDiv w:val="1"/>
      <w:marLeft w:val="0"/>
      <w:marRight w:val="0"/>
      <w:marTop w:val="0"/>
      <w:marBottom w:val="0"/>
      <w:divBdr>
        <w:top w:val="none" w:sz="0" w:space="0" w:color="auto"/>
        <w:left w:val="none" w:sz="0" w:space="0" w:color="auto"/>
        <w:bottom w:val="none" w:sz="0" w:space="0" w:color="auto"/>
        <w:right w:val="none" w:sz="0" w:space="0" w:color="auto"/>
      </w:divBdr>
    </w:div>
    <w:div w:id="1916432196">
      <w:bodyDiv w:val="1"/>
      <w:marLeft w:val="0"/>
      <w:marRight w:val="0"/>
      <w:marTop w:val="0"/>
      <w:marBottom w:val="0"/>
      <w:divBdr>
        <w:top w:val="none" w:sz="0" w:space="0" w:color="auto"/>
        <w:left w:val="none" w:sz="0" w:space="0" w:color="auto"/>
        <w:bottom w:val="none" w:sz="0" w:space="0" w:color="auto"/>
        <w:right w:val="none" w:sz="0" w:space="0" w:color="auto"/>
      </w:divBdr>
    </w:div>
    <w:div w:id="1916622243">
      <w:bodyDiv w:val="1"/>
      <w:marLeft w:val="0"/>
      <w:marRight w:val="0"/>
      <w:marTop w:val="0"/>
      <w:marBottom w:val="0"/>
      <w:divBdr>
        <w:top w:val="none" w:sz="0" w:space="0" w:color="auto"/>
        <w:left w:val="none" w:sz="0" w:space="0" w:color="auto"/>
        <w:bottom w:val="none" w:sz="0" w:space="0" w:color="auto"/>
        <w:right w:val="none" w:sz="0" w:space="0" w:color="auto"/>
      </w:divBdr>
    </w:div>
    <w:div w:id="1917862729">
      <w:bodyDiv w:val="1"/>
      <w:marLeft w:val="0"/>
      <w:marRight w:val="0"/>
      <w:marTop w:val="0"/>
      <w:marBottom w:val="0"/>
      <w:divBdr>
        <w:top w:val="none" w:sz="0" w:space="0" w:color="auto"/>
        <w:left w:val="none" w:sz="0" w:space="0" w:color="auto"/>
        <w:bottom w:val="none" w:sz="0" w:space="0" w:color="auto"/>
        <w:right w:val="none" w:sz="0" w:space="0" w:color="auto"/>
      </w:divBdr>
    </w:div>
    <w:div w:id="1918585946">
      <w:bodyDiv w:val="1"/>
      <w:marLeft w:val="0"/>
      <w:marRight w:val="0"/>
      <w:marTop w:val="0"/>
      <w:marBottom w:val="0"/>
      <w:divBdr>
        <w:top w:val="none" w:sz="0" w:space="0" w:color="auto"/>
        <w:left w:val="none" w:sz="0" w:space="0" w:color="auto"/>
        <w:bottom w:val="none" w:sz="0" w:space="0" w:color="auto"/>
        <w:right w:val="none" w:sz="0" w:space="0" w:color="auto"/>
      </w:divBdr>
    </w:div>
    <w:div w:id="1919244718">
      <w:bodyDiv w:val="1"/>
      <w:marLeft w:val="0"/>
      <w:marRight w:val="0"/>
      <w:marTop w:val="0"/>
      <w:marBottom w:val="0"/>
      <w:divBdr>
        <w:top w:val="none" w:sz="0" w:space="0" w:color="auto"/>
        <w:left w:val="none" w:sz="0" w:space="0" w:color="auto"/>
        <w:bottom w:val="none" w:sz="0" w:space="0" w:color="auto"/>
        <w:right w:val="none" w:sz="0" w:space="0" w:color="auto"/>
      </w:divBdr>
    </w:div>
    <w:div w:id="1919821662">
      <w:bodyDiv w:val="1"/>
      <w:marLeft w:val="0"/>
      <w:marRight w:val="0"/>
      <w:marTop w:val="0"/>
      <w:marBottom w:val="0"/>
      <w:divBdr>
        <w:top w:val="none" w:sz="0" w:space="0" w:color="auto"/>
        <w:left w:val="none" w:sz="0" w:space="0" w:color="auto"/>
        <w:bottom w:val="none" w:sz="0" w:space="0" w:color="auto"/>
        <w:right w:val="none" w:sz="0" w:space="0" w:color="auto"/>
      </w:divBdr>
    </w:div>
    <w:div w:id="1919972035">
      <w:bodyDiv w:val="1"/>
      <w:marLeft w:val="0"/>
      <w:marRight w:val="0"/>
      <w:marTop w:val="0"/>
      <w:marBottom w:val="0"/>
      <w:divBdr>
        <w:top w:val="none" w:sz="0" w:space="0" w:color="auto"/>
        <w:left w:val="none" w:sz="0" w:space="0" w:color="auto"/>
        <w:bottom w:val="none" w:sz="0" w:space="0" w:color="auto"/>
        <w:right w:val="none" w:sz="0" w:space="0" w:color="auto"/>
      </w:divBdr>
    </w:div>
    <w:div w:id="1920214643">
      <w:bodyDiv w:val="1"/>
      <w:marLeft w:val="0"/>
      <w:marRight w:val="0"/>
      <w:marTop w:val="0"/>
      <w:marBottom w:val="0"/>
      <w:divBdr>
        <w:top w:val="none" w:sz="0" w:space="0" w:color="auto"/>
        <w:left w:val="none" w:sz="0" w:space="0" w:color="auto"/>
        <w:bottom w:val="none" w:sz="0" w:space="0" w:color="auto"/>
        <w:right w:val="none" w:sz="0" w:space="0" w:color="auto"/>
      </w:divBdr>
    </w:div>
    <w:div w:id="1920483841">
      <w:bodyDiv w:val="1"/>
      <w:marLeft w:val="0"/>
      <w:marRight w:val="0"/>
      <w:marTop w:val="0"/>
      <w:marBottom w:val="0"/>
      <w:divBdr>
        <w:top w:val="none" w:sz="0" w:space="0" w:color="auto"/>
        <w:left w:val="none" w:sz="0" w:space="0" w:color="auto"/>
        <w:bottom w:val="none" w:sz="0" w:space="0" w:color="auto"/>
        <w:right w:val="none" w:sz="0" w:space="0" w:color="auto"/>
      </w:divBdr>
    </w:div>
    <w:div w:id="1920824217">
      <w:bodyDiv w:val="1"/>
      <w:marLeft w:val="0"/>
      <w:marRight w:val="0"/>
      <w:marTop w:val="0"/>
      <w:marBottom w:val="0"/>
      <w:divBdr>
        <w:top w:val="none" w:sz="0" w:space="0" w:color="auto"/>
        <w:left w:val="none" w:sz="0" w:space="0" w:color="auto"/>
        <w:bottom w:val="none" w:sz="0" w:space="0" w:color="auto"/>
        <w:right w:val="none" w:sz="0" w:space="0" w:color="auto"/>
      </w:divBdr>
    </w:div>
    <w:div w:id="1921327801">
      <w:bodyDiv w:val="1"/>
      <w:marLeft w:val="0"/>
      <w:marRight w:val="0"/>
      <w:marTop w:val="0"/>
      <w:marBottom w:val="0"/>
      <w:divBdr>
        <w:top w:val="none" w:sz="0" w:space="0" w:color="auto"/>
        <w:left w:val="none" w:sz="0" w:space="0" w:color="auto"/>
        <w:bottom w:val="none" w:sz="0" w:space="0" w:color="auto"/>
        <w:right w:val="none" w:sz="0" w:space="0" w:color="auto"/>
      </w:divBdr>
    </w:div>
    <w:div w:id="1923100449">
      <w:bodyDiv w:val="1"/>
      <w:marLeft w:val="0"/>
      <w:marRight w:val="0"/>
      <w:marTop w:val="0"/>
      <w:marBottom w:val="0"/>
      <w:divBdr>
        <w:top w:val="none" w:sz="0" w:space="0" w:color="auto"/>
        <w:left w:val="none" w:sz="0" w:space="0" w:color="auto"/>
        <w:bottom w:val="none" w:sz="0" w:space="0" w:color="auto"/>
        <w:right w:val="none" w:sz="0" w:space="0" w:color="auto"/>
      </w:divBdr>
    </w:div>
    <w:div w:id="1925144593">
      <w:bodyDiv w:val="1"/>
      <w:marLeft w:val="0"/>
      <w:marRight w:val="0"/>
      <w:marTop w:val="0"/>
      <w:marBottom w:val="0"/>
      <w:divBdr>
        <w:top w:val="none" w:sz="0" w:space="0" w:color="auto"/>
        <w:left w:val="none" w:sz="0" w:space="0" w:color="auto"/>
        <w:bottom w:val="none" w:sz="0" w:space="0" w:color="auto"/>
        <w:right w:val="none" w:sz="0" w:space="0" w:color="auto"/>
      </w:divBdr>
    </w:div>
    <w:div w:id="1926259765">
      <w:bodyDiv w:val="1"/>
      <w:marLeft w:val="0"/>
      <w:marRight w:val="0"/>
      <w:marTop w:val="0"/>
      <w:marBottom w:val="0"/>
      <w:divBdr>
        <w:top w:val="none" w:sz="0" w:space="0" w:color="auto"/>
        <w:left w:val="none" w:sz="0" w:space="0" w:color="auto"/>
        <w:bottom w:val="none" w:sz="0" w:space="0" w:color="auto"/>
        <w:right w:val="none" w:sz="0" w:space="0" w:color="auto"/>
      </w:divBdr>
    </w:div>
    <w:div w:id="1926262756">
      <w:bodyDiv w:val="1"/>
      <w:marLeft w:val="0"/>
      <w:marRight w:val="0"/>
      <w:marTop w:val="0"/>
      <w:marBottom w:val="0"/>
      <w:divBdr>
        <w:top w:val="none" w:sz="0" w:space="0" w:color="auto"/>
        <w:left w:val="none" w:sz="0" w:space="0" w:color="auto"/>
        <w:bottom w:val="none" w:sz="0" w:space="0" w:color="auto"/>
        <w:right w:val="none" w:sz="0" w:space="0" w:color="auto"/>
      </w:divBdr>
    </w:div>
    <w:div w:id="1929536070">
      <w:bodyDiv w:val="1"/>
      <w:marLeft w:val="0"/>
      <w:marRight w:val="0"/>
      <w:marTop w:val="0"/>
      <w:marBottom w:val="0"/>
      <w:divBdr>
        <w:top w:val="none" w:sz="0" w:space="0" w:color="auto"/>
        <w:left w:val="none" w:sz="0" w:space="0" w:color="auto"/>
        <w:bottom w:val="none" w:sz="0" w:space="0" w:color="auto"/>
        <w:right w:val="none" w:sz="0" w:space="0" w:color="auto"/>
      </w:divBdr>
    </w:div>
    <w:div w:id="1929538493">
      <w:bodyDiv w:val="1"/>
      <w:marLeft w:val="0"/>
      <w:marRight w:val="0"/>
      <w:marTop w:val="0"/>
      <w:marBottom w:val="0"/>
      <w:divBdr>
        <w:top w:val="none" w:sz="0" w:space="0" w:color="auto"/>
        <w:left w:val="none" w:sz="0" w:space="0" w:color="auto"/>
        <w:bottom w:val="none" w:sz="0" w:space="0" w:color="auto"/>
        <w:right w:val="none" w:sz="0" w:space="0" w:color="auto"/>
      </w:divBdr>
    </w:div>
    <w:div w:id="1931112998">
      <w:bodyDiv w:val="1"/>
      <w:marLeft w:val="0"/>
      <w:marRight w:val="0"/>
      <w:marTop w:val="0"/>
      <w:marBottom w:val="0"/>
      <w:divBdr>
        <w:top w:val="none" w:sz="0" w:space="0" w:color="auto"/>
        <w:left w:val="none" w:sz="0" w:space="0" w:color="auto"/>
        <w:bottom w:val="none" w:sz="0" w:space="0" w:color="auto"/>
        <w:right w:val="none" w:sz="0" w:space="0" w:color="auto"/>
      </w:divBdr>
    </w:div>
    <w:div w:id="1932814595">
      <w:bodyDiv w:val="1"/>
      <w:marLeft w:val="0"/>
      <w:marRight w:val="0"/>
      <w:marTop w:val="0"/>
      <w:marBottom w:val="0"/>
      <w:divBdr>
        <w:top w:val="none" w:sz="0" w:space="0" w:color="auto"/>
        <w:left w:val="none" w:sz="0" w:space="0" w:color="auto"/>
        <w:bottom w:val="none" w:sz="0" w:space="0" w:color="auto"/>
        <w:right w:val="none" w:sz="0" w:space="0" w:color="auto"/>
      </w:divBdr>
    </w:div>
    <w:div w:id="1933662878">
      <w:bodyDiv w:val="1"/>
      <w:marLeft w:val="0"/>
      <w:marRight w:val="0"/>
      <w:marTop w:val="0"/>
      <w:marBottom w:val="0"/>
      <w:divBdr>
        <w:top w:val="none" w:sz="0" w:space="0" w:color="auto"/>
        <w:left w:val="none" w:sz="0" w:space="0" w:color="auto"/>
        <w:bottom w:val="none" w:sz="0" w:space="0" w:color="auto"/>
        <w:right w:val="none" w:sz="0" w:space="0" w:color="auto"/>
      </w:divBdr>
    </w:div>
    <w:div w:id="1936014686">
      <w:bodyDiv w:val="1"/>
      <w:marLeft w:val="0"/>
      <w:marRight w:val="0"/>
      <w:marTop w:val="0"/>
      <w:marBottom w:val="0"/>
      <w:divBdr>
        <w:top w:val="none" w:sz="0" w:space="0" w:color="auto"/>
        <w:left w:val="none" w:sz="0" w:space="0" w:color="auto"/>
        <w:bottom w:val="none" w:sz="0" w:space="0" w:color="auto"/>
        <w:right w:val="none" w:sz="0" w:space="0" w:color="auto"/>
      </w:divBdr>
    </w:div>
    <w:div w:id="1939095049">
      <w:bodyDiv w:val="1"/>
      <w:marLeft w:val="0"/>
      <w:marRight w:val="0"/>
      <w:marTop w:val="0"/>
      <w:marBottom w:val="0"/>
      <w:divBdr>
        <w:top w:val="none" w:sz="0" w:space="0" w:color="auto"/>
        <w:left w:val="none" w:sz="0" w:space="0" w:color="auto"/>
        <w:bottom w:val="none" w:sz="0" w:space="0" w:color="auto"/>
        <w:right w:val="none" w:sz="0" w:space="0" w:color="auto"/>
      </w:divBdr>
    </w:div>
    <w:div w:id="1939479927">
      <w:bodyDiv w:val="1"/>
      <w:marLeft w:val="0"/>
      <w:marRight w:val="0"/>
      <w:marTop w:val="0"/>
      <w:marBottom w:val="0"/>
      <w:divBdr>
        <w:top w:val="none" w:sz="0" w:space="0" w:color="auto"/>
        <w:left w:val="none" w:sz="0" w:space="0" w:color="auto"/>
        <w:bottom w:val="none" w:sz="0" w:space="0" w:color="auto"/>
        <w:right w:val="none" w:sz="0" w:space="0" w:color="auto"/>
      </w:divBdr>
    </w:div>
    <w:div w:id="1940141722">
      <w:bodyDiv w:val="1"/>
      <w:marLeft w:val="0"/>
      <w:marRight w:val="0"/>
      <w:marTop w:val="0"/>
      <w:marBottom w:val="0"/>
      <w:divBdr>
        <w:top w:val="none" w:sz="0" w:space="0" w:color="auto"/>
        <w:left w:val="none" w:sz="0" w:space="0" w:color="auto"/>
        <w:bottom w:val="none" w:sz="0" w:space="0" w:color="auto"/>
        <w:right w:val="none" w:sz="0" w:space="0" w:color="auto"/>
      </w:divBdr>
    </w:div>
    <w:div w:id="1941182077">
      <w:bodyDiv w:val="1"/>
      <w:marLeft w:val="0"/>
      <w:marRight w:val="0"/>
      <w:marTop w:val="0"/>
      <w:marBottom w:val="0"/>
      <w:divBdr>
        <w:top w:val="none" w:sz="0" w:space="0" w:color="auto"/>
        <w:left w:val="none" w:sz="0" w:space="0" w:color="auto"/>
        <w:bottom w:val="none" w:sz="0" w:space="0" w:color="auto"/>
        <w:right w:val="none" w:sz="0" w:space="0" w:color="auto"/>
      </w:divBdr>
    </w:div>
    <w:div w:id="1941641028">
      <w:bodyDiv w:val="1"/>
      <w:marLeft w:val="0"/>
      <w:marRight w:val="0"/>
      <w:marTop w:val="0"/>
      <w:marBottom w:val="0"/>
      <w:divBdr>
        <w:top w:val="none" w:sz="0" w:space="0" w:color="auto"/>
        <w:left w:val="none" w:sz="0" w:space="0" w:color="auto"/>
        <w:bottom w:val="none" w:sz="0" w:space="0" w:color="auto"/>
        <w:right w:val="none" w:sz="0" w:space="0" w:color="auto"/>
      </w:divBdr>
    </w:div>
    <w:div w:id="1942833355">
      <w:bodyDiv w:val="1"/>
      <w:marLeft w:val="0"/>
      <w:marRight w:val="0"/>
      <w:marTop w:val="0"/>
      <w:marBottom w:val="0"/>
      <w:divBdr>
        <w:top w:val="none" w:sz="0" w:space="0" w:color="auto"/>
        <w:left w:val="none" w:sz="0" w:space="0" w:color="auto"/>
        <w:bottom w:val="none" w:sz="0" w:space="0" w:color="auto"/>
        <w:right w:val="none" w:sz="0" w:space="0" w:color="auto"/>
      </w:divBdr>
    </w:div>
    <w:div w:id="1942954239">
      <w:bodyDiv w:val="1"/>
      <w:marLeft w:val="0"/>
      <w:marRight w:val="0"/>
      <w:marTop w:val="0"/>
      <w:marBottom w:val="0"/>
      <w:divBdr>
        <w:top w:val="none" w:sz="0" w:space="0" w:color="auto"/>
        <w:left w:val="none" w:sz="0" w:space="0" w:color="auto"/>
        <w:bottom w:val="none" w:sz="0" w:space="0" w:color="auto"/>
        <w:right w:val="none" w:sz="0" w:space="0" w:color="auto"/>
      </w:divBdr>
    </w:div>
    <w:div w:id="1944723846">
      <w:bodyDiv w:val="1"/>
      <w:marLeft w:val="0"/>
      <w:marRight w:val="0"/>
      <w:marTop w:val="0"/>
      <w:marBottom w:val="0"/>
      <w:divBdr>
        <w:top w:val="none" w:sz="0" w:space="0" w:color="auto"/>
        <w:left w:val="none" w:sz="0" w:space="0" w:color="auto"/>
        <w:bottom w:val="none" w:sz="0" w:space="0" w:color="auto"/>
        <w:right w:val="none" w:sz="0" w:space="0" w:color="auto"/>
      </w:divBdr>
    </w:div>
    <w:div w:id="1945114303">
      <w:bodyDiv w:val="1"/>
      <w:marLeft w:val="0"/>
      <w:marRight w:val="0"/>
      <w:marTop w:val="0"/>
      <w:marBottom w:val="0"/>
      <w:divBdr>
        <w:top w:val="none" w:sz="0" w:space="0" w:color="auto"/>
        <w:left w:val="none" w:sz="0" w:space="0" w:color="auto"/>
        <w:bottom w:val="none" w:sz="0" w:space="0" w:color="auto"/>
        <w:right w:val="none" w:sz="0" w:space="0" w:color="auto"/>
      </w:divBdr>
    </w:div>
    <w:div w:id="1947999524">
      <w:bodyDiv w:val="1"/>
      <w:marLeft w:val="0"/>
      <w:marRight w:val="0"/>
      <w:marTop w:val="0"/>
      <w:marBottom w:val="0"/>
      <w:divBdr>
        <w:top w:val="none" w:sz="0" w:space="0" w:color="auto"/>
        <w:left w:val="none" w:sz="0" w:space="0" w:color="auto"/>
        <w:bottom w:val="none" w:sz="0" w:space="0" w:color="auto"/>
        <w:right w:val="none" w:sz="0" w:space="0" w:color="auto"/>
      </w:divBdr>
    </w:div>
    <w:div w:id="1948001678">
      <w:bodyDiv w:val="1"/>
      <w:marLeft w:val="0"/>
      <w:marRight w:val="0"/>
      <w:marTop w:val="0"/>
      <w:marBottom w:val="0"/>
      <w:divBdr>
        <w:top w:val="none" w:sz="0" w:space="0" w:color="auto"/>
        <w:left w:val="none" w:sz="0" w:space="0" w:color="auto"/>
        <w:bottom w:val="none" w:sz="0" w:space="0" w:color="auto"/>
        <w:right w:val="none" w:sz="0" w:space="0" w:color="auto"/>
      </w:divBdr>
    </w:div>
    <w:div w:id="1950157947">
      <w:bodyDiv w:val="1"/>
      <w:marLeft w:val="0"/>
      <w:marRight w:val="0"/>
      <w:marTop w:val="0"/>
      <w:marBottom w:val="0"/>
      <w:divBdr>
        <w:top w:val="none" w:sz="0" w:space="0" w:color="auto"/>
        <w:left w:val="none" w:sz="0" w:space="0" w:color="auto"/>
        <w:bottom w:val="none" w:sz="0" w:space="0" w:color="auto"/>
        <w:right w:val="none" w:sz="0" w:space="0" w:color="auto"/>
      </w:divBdr>
    </w:div>
    <w:div w:id="1950505803">
      <w:bodyDiv w:val="1"/>
      <w:marLeft w:val="0"/>
      <w:marRight w:val="0"/>
      <w:marTop w:val="0"/>
      <w:marBottom w:val="0"/>
      <w:divBdr>
        <w:top w:val="none" w:sz="0" w:space="0" w:color="auto"/>
        <w:left w:val="none" w:sz="0" w:space="0" w:color="auto"/>
        <w:bottom w:val="none" w:sz="0" w:space="0" w:color="auto"/>
        <w:right w:val="none" w:sz="0" w:space="0" w:color="auto"/>
      </w:divBdr>
    </w:div>
    <w:div w:id="1950968437">
      <w:bodyDiv w:val="1"/>
      <w:marLeft w:val="0"/>
      <w:marRight w:val="0"/>
      <w:marTop w:val="0"/>
      <w:marBottom w:val="0"/>
      <w:divBdr>
        <w:top w:val="none" w:sz="0" w:space="0" w:color="auto"/>
        <w:left w:val="none" w:sz="0" w:space="0" w:color="auto"/>
        <w:bottom w:val="none" w:sz="0" w:space="0" w:color="auto"/>
        <w:right w:val="none" w:sz="0" w:space="0" w:color="auto"/>
      </w:divBdr>
    </w:div>
    <w:div w:id="1952126583">
      <w:bodyDiv w:val="1"/>
      <w:marLeft w:val="0"/>
      <w:marRight w:val="0"/>
      <w:marTop w:val="0"/>
      <w:marBottom w:val="0"/>
      <w:divBdr>
        <w:top w:val="none" w:sz="0" w:space="0" w:color="auto"/>
        <w:left w:val="none" w:sz="0" w:space="0" w:color="auto"/>
        <w:bottom w:val="none" w:sz="0" w:space="0" w:color="auto"/>
        <w:right w:val="none" w:sz="0" w:space="0" w:color="auto"/>
      </w:divBdr>
    </w:div>
    <w:div w:id="1954090020">
      <w:bodyDiv w:val="1"/>
      <w:marLeft w:val="0"/>
      <w:marRight w:val="0"/>
      <w:marTop w:val="0"/>
      <w:marBottom w:val="0"/>
      <w:divBdr>
        <w:top w:val="none" w:sz="0" w:space="0" w:color="auto"/>
        <w:left w:val="none" w:sz="0" w:space="0" w:color="auto"/>
        <w:bottom w:val="none" w:sz="0" w:space="0" w:color="auto"/>
        <w:right w:val="none" w:sz="0" w:space="0" w:color="auto"/>
      </w:divBdr>
    </w:div>
    <w:div w:id="1955093827">
      <w:bodyDiv w:val="1"/>
      <w:marLeft w:val="0"/>
      <w:marRight w:val="0"/>
      <w:marTop w:val="0"/>
      <w:marBottom w:val="0"/>
      <w:divBdr>
        <w:top w:val="none" w:sz="0" w:space="0" w:color="auto"/>
        <w:left w:val="none" w:sz="0" w:space="0" w:color="auto"/>
        <w:bottom w:val="none" w:sz="0" w:space="0" w:color="auto"/>
        <w:right w:val="none" w:sz="0" w:space="0" w:color="auto"/>
      </w:divBdr>
    </w:div>
    <w:div w:id="1955473877">
      <w:bodyDiv w:val="1"/>
      <w:marLeft w:val="0"/>
      <w:marRight w:val="0"/>
      <w:marTop w:val="0"/>
      <w:marBottom w:val="0"/>
      <w:divBdr>
        <w:top w:val="none" w:sz="0" w:space="0" w:color="auto"/>
        <w:left w:val="none" w:sz="0" w:space="0" w:color="auto"/>
        <w:bottom w:val="none" w:sz="0" w:space="0" w:color="auto"/>
        <w:right w:val="none" w:sz="0" w:space="0" w:color="auto"/>
      </w:divBdr>
    </w:div>
    <w:div w:id="1956475627">
      <w:bodyDiv w:val="1"/>
      <w:marLeft w:val="0"/>
      <w:marRight w:val="0"/>
      <w:marTop w:val="0"/>
      <w:marBottom w:val="0"/>
      <w:divBdr>
        <w:top w:val="none" w:sz="0" w:space="0" w:color="auto"/>
        <w:left w:val="none" w:sz="0" w:space="0" w:color="auto"/>
        <w:bottom w:val="none" w:sz="0" w:space="0" w:color="auto"/>
        <w:right w:val="none" w:sz="0" w:space="0" w:color="auto"/>
      </w:divBdr>
    </w:div>
    <w:div w:id="1957132776">
      <w:bodyDiv w:val="1"/>
      <w:marLeft w:val="0"/>
      <w:marRight w:val="0"/>
      <w:marTop w:val="0"/>
      <w:marBottom w:val="0"/>
      <w:divBdr>
        <w:top w:val="none" w:sz="0" w:space="0" w:color="auto"/>
        <w:left w:val="none" w:sz="0" w:space="0" w:color="auto"/>
        <w:bottom w:val="none" w:sz="0" w:space="0" w:color="auto"/>
        <w:right w:val="none" w:sz="0" w:space="0" w:color="auto"/>
      </w:divBdr>
    </w:div>
    <w:div w:id="1959337444">
      <w:bodyDiv w:val="1"/>
      <w:marLeft w:val="0"/>
      <w:marRight w:val="0"/>
      <w:marTop w:val="0"/>
      <w:marBottom w:val="0"/>
      <w:divBdr>
        <w:top w:val="none" w:sz="0" w:space="0" w:color="auto"/>
        <w:left w:val="none" w:sz="0" w:space="0" w:color="auto"/>
        <w:bottom w:val="none" w:sz="0" w:space="0" w:color="auto"/>
        <w:right w:val="none" w:sz="0" w:space="0" w:color="auto"/>
      </w:divBdr>
    </w:div>
    <w:div w:id="1960722846">
      <w:bodyDiv w:val="1"/>
      <w:marLeft w:val="0"/>
      <w:marRight w:val="0"/>
      <w:marTop w:val="0"/>
      <w:marBottom w:val="0"/>
      <w:divBdr>
        <w:top w:val="none" w:sz="0" w:space="0" w:color="auto"/>
        <w:left w:val="none" w:sz="0" w:space="0" w:color="auto"/>
        <w:bottom w:val="none" w:sz="0" w:space="0" w:color="auto"/>
        <w:right w:val="none" w:sz="0" w:space="0" w:color="auto"/>
      </w:divBdr>
    </w:div>
    <w:div w:id="1962153269">
      <w:bodyDiv w:val="1"/>
      <w:marLeft w:val="0"/>
      <w:marRight w:val="0"/>
      <w:marTop w:val="0"/>
      <w:marBottom w:val="0"/>
      <w:divBdr>
        <w:top w:val="none" w:sz="0" w:space="0" w:color="auto"/>
        <w:left w:val="none" w:sz="0" w:space="0" w:color="auto"/>
        <w:bottom w:val="none" w:sz="0" w:space="0" w:color="auto"/>
        <w:right w:val="none" w:sz="0" w:space="0" w:color="auto"/>
      </w:divBdr>
    </w:div>
    <w:div w:id="1966806965">
      <w:bodyDiv w:val="1"/>
      <w:marLeft w:val="0"/>
      <w:marRight w:val="0"/>
      <w:marTop w:val="0"/>
      <w:marBottom w:val="0"/>
      <w:divBdr>
        <w:top w:val="none" w:sz="0" w:space="0" w:color="auto"/>
        <w:left w:val="none" w:sz="0" w:space="0" w:color="auto"/>
        <w:bottom w:val="none" w:sz="0" w:space="0" w:color="auto"/>
        <w:right w:val="none" w:sz="0" w:space="0" w:color="auto"/>
      </w:divBdr>
    </w:div>
    <w:div w:id="1968733639">
      <w:bodyDiv w:val="1"/>
      <w:marLeft w:val="0"/>
      <w:marRight w:val="0"/>
      <w:marTop w:val="0"/>
      <w:marBottom w:val="0"/>
      <w:divBdr>
        <w:top w:val="none" w:sz="0" w:space="0" w:color="auto"/>
        <w:left w:val="none" w:sz="0" w:space="0" w:color="auto"/>
        <w:bottom w:val="none" w:sz="0" w:space="0" w:color="auto"/>
        <w:right w:val="none" w:sz="0" w:space="0" w:color="auto"/>
      </w:divBdr>
    </w:div>
    <w:div w:id="1969894862">
      <w:bodyDiv w:val="1"/>
      <w:marLeft w:val="0"/>
      <w:marRight w:val="0"/>
      <w:marTop w:val="0"/>
      <w:marBottom w:val="0"/>
      <w:divBdr>
        <w:top w:val="none" w:sz="0" w:space="0" w:color="auto"/>
        <w:left w:val="none" w:sz="0" w:space="0" w:color="auto"/>
        <w:bottom w:val="none" w:sz="0" w:space="0" w:color="auto"/>
        <w:right w:val="none" w:sz="0" w:space="0" w:color="auto"/>
      </w:divBdr>
    </w:div>
    <w:div w:id="1971085680">
      <w:bodyDiv w:val="1"/>
      <w:marLeft w:val="0"/>
      <w:marRight w:val="0"/>
      <w:marTop w:val="0"/>
      <w:marBottom w:val="0"/>
      <w:divBdr>
        <w:top w:val="none" w:sz="0" w:space="0" w:color="auto"/>
        <w:left w:val="none" w:sz="0" w:space="0" w:color="auto"/>
        <w:bottom w:val="none" w:sz="0" w:space="0" w:color="auto"/>
        <w:right w:val="none" w:sz="0" w:space="0" w:color="auto"/>
      </w:divBdr>
    </w:div>
    <w:div w:id="1971861991">
      <w:bodyDiv w:val="1"/>
      <w:marLeft w:val="0"/>
      <w:marRight w:val="0"/>
      <w:marTop w:val="0"/>
      <w:marBottom w:val="0"/>
      <w:divBdr>
        <w:top w:val="none" w:sz="0" w:space="0" w:color="auto"/>
        <w:left w:val="none" w:sz="0" w:space="0" w:color="auto"/>
        <w:bottom w:val="none" w:sz="0" w:space="0" w:color="auto"/>
        <w:right w:val="none" w:sz="0" w:space="0" w:color="auto"/>
      </w:divBdr>
    </w:div>
    <w:div w:id="1971931913">
      <w:bodyDiv w:val="1"/>
      <w:marLeft w:val="0"/>
      <w:marRight w:val="0"/>
      <w:marTop w:val="0"/>
      <w:marBottom w:val="0"/>
      <w:divBdr>
        <w:top w:val="none" w:sz="0" w:space="0" w:color="auto"/>
        <w:left w:val="none" w:sz="0" w:space="0" w:color="auto"/>
        <w:bottom w:val="none" w:sz="0" w:space="0" w:color="auto"/>
        <w:right w:val="none" w:sz="0" w:space="0" w:color="auto"/>
      </w:divBdr>
    </w:div>
    <w:div w:id="1973944379">
      <w:bodyDiv w:val="1"/>
      <w:marLeft w:val="0"/>
      <w:marRight w:val="0"/>
      <w:marTop w:val="0"/>
      <w:marBottom w:val="0"/>
      <w:divBdr>
        <w:top w:val="none" w:sz="0" w:space="0" w:color="auto"/>
        <w:left w:val="none" w:sz="0" w:space="0" w:color="auto"/>
        <w:bottom w:val="none" w:sz="0" w:space="0" w:color="auto"/>
        <w:right w:val="none" w:sz="0" w:space="0" w:color="auto"/>
      </w:divBdr>
    </w:div>
    <w:div w:id="1974172053">
      <w:bodyDiv w:val="1"/>
      <w:marLeft w:val="0"/>
      <w:marRight w:val="0"/>
      <w:marTop w:val="0"/>
      <w:marBottom w:val="0"/>
      <w:divBdr>
        <w:top w:val="none" w:sz="0" w:space="0" w:color="auto"/>
        <w:left w:val="none" w:sz="0" w:space="0" w:color="auto"/>
        <w:bottom w:val="none" w:sz="0" w:space="0" w:color="auto"/>
        <w:right w:val="none" w:sz="0" w:space="0" w:color="auto"/>
      </w:divBdr>
    </w:div>
    <w:div w:id="1974947221">
      <w:bodyDiv w:val="1"/>
      <w:marLeft w:val="0"/>
      <w:marRight w:val="0"/>
      <w:marTop w:val="0"/>
      <w:marBottom w:val="0"/>
      <w:divBdr>
        <w:top w:val="none" w:sz="0" w:space="0" w:color="auto"/>
        <w:left w:val="none" w:sz="0" w:space="0" w:color="auto"/>
        <w:bottom w:val="none" w:sz="0" w:space="0" w:color="auto"/>
        <w:right w:val="none" w:sz="0" w:space="0" w:color="auto"/>
      </w:divBdr>
    </w:div>
    <w:div w:id="1975672478">
      <w:bodyDiv w:val="1"/>
      <w:marLeft w:val="0"/>
      <w:marRight w:val="0"/>
      <w:marTop w:val="0"/>
      <w:marBottom w:val="0"/>
      <w:divBdr>
        <w:top w:val="none" w:sz="0" w:space="0" w:color="auto"/>
        <w:left w:val="none" w:sz="0" w:space="0" w:color="auto"/>
        <w:bottom w:val="none" w:sz="0" w:space="0" w:color="auto"/>
        <w:right w:val="none" w:sz="0" w:space="0" w:color="auto"/>
      </w:divBdr>
    </w:div>
    <w:div w:id="1981222929">
      <w:bodyDiv w:val="1"/>
      <w:marLeft w:val="0"/>
      <w:marRight w:val="0"/>
      <w:marTop w:val="0"/>
      <w:marBottom w:val="0"/>
      <w:divBdr>
        <w:top w:val="none" w:sz="0" w:space="0" w:color="auto"/>
        <w:left w:val="none" w:sz="0" w:space="0" w:color="auto"/>
        <w:bottom w:val="none" w:sz="0" w:space="0" w:color="auto"/>
        <w:right w:val="none" w:sz="0" w:space="0" w:color="auto"/>
      </w:divBdr>
    </w:div>
    <w:div w:id="1982923515">
      <w:bodyDiv w:val="1"/>
      <w:marLeft w:val="0"/>
      <w:marRight w:val="0"/>
      <w:marTop w:val="0"/>
      <w:marBottom w:val="0"/>
      <w:divBdr>
        <w:top w:val="none" w:sz="0" w:space="0" w:color="auto"/>
        <w:left w:val="none" w:sz="0" w:space="0" w:color="auto"/>
        <w:bottom w:val="none" w:sz="0" w:space="0" w:color="auto"/>
        <w:right w:val="none" w:sz="0" w:space="0" w:color="auto"/>
      </w:divBdr>
    </w:div>
    <w:div w:id="1982996376">
      <w:bodyDiv w:val="1"/>
      <w:marLeft w:val="0"/>
      <w:marRight w:val="0"/>
      <w:marTop w:val="0"/>
      <w:marBottom w:val="0"/>
      <w:divBdr>
        <w:top w:val="none" w:sz="0" w:space="0" w:color="auto"/>
        <w:left w:val="none" w:sz="0" w:space="0" w:color="auto"/>
        <w:bottom w:val="none" w:sz="0" w:space="0" w:color="auto"/>
        <w:right w:val="none" w:sz="0" w:space="0" w:color="auto"/>
      </w:divBdr>
    </w:div>
    <w:div w:id="1984652060">
      <w:bodyDiv w:val="1"/>
      <w:marLeft w:val="0"/>
      <w:marRight w:val="0"/>
      <w:marTop w:val="0"/>
      <w:marBottom w:val="0"/>
      <w:divBdr>
        <w:top w:val="none" w:sz="0" w:space="0" w:color="auto"/>
        <w:left w:val="none" w:sz="0" w:space="0" w:color="auto"/>
        <w:bottom w:val="none" w:sz="0" w:space="0" w:color="auto"/>
        <w:right w:val="none" w:sz="0" w:space="0" w:color="auto"/>
      </w:divBdr>
    </w:div>
    <w:div w:id="1985618553">
      <w:bodyDiv w:val="1"/>
      <w:marLeft w:val="0"/>
      <w:marRight w:val="0"/>
      <w:marTop w:val="0"/>
      <w:marBottom w:val="0"/>
      <w:divBdr>
        <w:top w:val="none" w:sz="0" w:space="0" w:color="auto"/>
        <w:left w:val="none" w:sz="0" w:space="0" w:color="auto"/>
        <w:bottom w:val="none" w:sz="0" w:space="0" w:color="auto"/>
        <w:right w:val="none" w:sz="0" w:space="0" w:color="auto"/>
      </w:divBdr>
    </w:div>
    <w:div w:id="1986228881">
      <w:bodyDiv w:val="1"/>
      <w:marLeft w:val="0"/>
      <w:marRight w:val="0"/>
      <w:marTop w:val="0"/>
      <w:marBottom w:val="0"/>
      <w:divBdr>
        <w:top w:val="none" w:sz="0" w:space="0" w:color="auto"/>
        <w:left w:val="none" w:sz="0" w:space="0" w:color="auto"/>
        <w:bottom w:val="none" w:sz="0" w:space="0" w:color="auto"/>
        <w:right w:val="none" w:sz="0" w:space="0" w:color="auto"/>
      </w:divBdr>
    </w:div>
    <w:div w:id="1988388706">
      <w:bodyDiv w:val="1"/>
      <w:marLeft w:val="0"/>
      <w:marRight w:val="0"/>
      <w:marTop w:val="0"/>
      <w:marBottom w:val="0"/>
      <w:divBdr>
        <w:top w:val="none" w:sz="0" w:space="0" w:color="auto"/>
        <w:left w:val="none" w:sz="0" w:space="0" w:color="auto"/>
        <w:bottom w:val="none" w:sz="0" w:space="0" w:color="auto"/>
        <w:right w:val="none" w:sz="0" w:space="0" w:color="auto"/>
      </w:divBdr>
    </w:div>
    <w:div w:id="1990212134">
      <w:bodyDiv w:val="1"/>
      <w:marLeft w:val="0"/>
      <w:marRight w:val="0"/>
      <w:marTop w:val="0"/>
      <w:marBottom w:val="0"/>
      <w:divBdr>
        <w:top w:val="none" w:sz="0" w:space="0" w:color="auto"/>
        <w:left w:val="none" w:sz="0" w:space="0" w:color="auto"/>
        <w:bottom w:val="none" w:sz="0" w:space="0" w:color="auto"/>
        <w:right w:val="none" w:sz="0" w:space="0" w:color="auto"/>
      </w:divBdr>
    </w:div>
    <w:div w:id="1992057578">
      <w:bodyDiv w:val="1"/>
      <w:marLeft w:val="0"/>
      <w:marRight w:val="0"/>
      <w:marTop w:val="0"/>
      <w:marBottom w:val="0"/>
      <w:divBdr>
        <w:top w:val="none" w:sz="0" w:space="0" w:color="auto"/>
        <w:left w:val="none" w:sz="0" w:space="0" w:color="auto"/>
        <w:bottom w:val="none" w:sz="0" w:space="0" w:color="auto"/>
        <w:right w:val="none" w:sz="0" w:space="0" w:color="auto"/>
      </w:divBdr>
    </w:div>
    <w:div w:id="1992060246">
      <w:bodyDiv w:val="1"/>
      <w:marLeft w:val="0"/>
      <w:marRight w:val="0"/>
      <w:marTop w:val="0"/>
      <w:marBottom w:val="0"/>
      <w:divBdr>
        <w:top w:val="none" w:sz="0" w:space="0" w:color="auto"/>
        <w:left w:val="none" w:sz="0" w:space="0" w:color="auto"/>
        <w:bottom w:val="none" w:sz="0" w:space="0" w:color="auto"/>
        <w:right w:val="none" w:sz="0" w:space="0" w:color="auto"/>
      </w:divBdr>
    </w:div>
    <w:div w:id="1994262363">
      <w:bodyDiv w:val="1"/>
      <w:marLeft w:val="0"/>
      <w:marRight w:val="0"/>
      <w:marTop w:val="0"/>
      <w:marBottom w:val="0"/>
      <w:divBdr>
        <w:top w:val="none" w:sz="0" w:space="0" w:color="auto"/>
        <w:left w:val="none" w:sz="0" w:space="0" w:color="auto"/>
        <w:bottom w:val="none" w:sz="0" w:space="0" w:color="auto"/>
        <w:right w:val="none" w:sz="0" w:space="0" w:color="auto"/>
      </w:divBdr>
    </w:div>
    <w:div w:id="1994948549">
      <w:bodyDiv w:val="1"/>
      <w:marLeft w:val="0"/>
      <w:marRight w:val="0"/>
      <w:marTop w:val="0"/>
      <w:marBottom w:val="0"/>
      <w:divBdr>
        <w:top w:val="none" w:sz="0" w:space="0" w:color="auto"/>
        <w:left w:val="none" w:sz="0" w:space="0" w:color="auto"/>
        <w:bottom w:val="none" w:sz="0" w:space="0" w:color="auto"/>
        <w:right w:val="none" w:sz="0" w:space="0" w:color="auto"/>
      </w:divBdr>
    </w:div>
    <w:div w:id="1996881946">
      <w:bodyDiv w:val="1"/>
      <w:marLeft w:val="0"/>
      <w:marRight w:val="0"/>
      <w:marTop w:val="0"/>
      <w:marBottom w:val="0"/>
      <w:divBdr>
        <w:top w:val="none" w:sz="0" w:space="0" w:color="auto"/>
        <w:left w:val="none" w:sz="0" w:space="0" w:color="auto"/>
        <w:bottom w:val="none" w:sz="0" w:space="0" w:color="auto"/>
        <w:right w:val="none" w:sz="0" w:space="0" w:color="auto"/>
      </w:divBdr>
    </w:div>
    <w:div w:id="1997757925">
      <w:bodyDiv w:val="1"/>
      <w:marLeft w:val="0"/>
      <w:marRight w:val="0"/>
      <w:marTop w:val="0"/>
      <w:marBottom w:val="0"/>
      <w:divBdr>
        <w:top w:val="none" w:sz="0" w:space="0" w:color="auto"/>
        <w:left w:val="none" w:sz="0" w:space="0" w:color="auto"/>
        <w:bottom w:val="none" w:sz="0" w:space="0" w:color="auto"/>
        <w:right w:val="none" w:sz="0" w:space="0" w:color="auto"/>
      </w:divBdr>
    </w:div>
    <w:div w:id="1999265445">
      <w:bodyDiv w:val="1"/>
      <w:marLeft w:val="0"/>
      <w:marRight w:val="0"/>
      <w:marTop w:val="0"/>
      <w:marBottom w:val="0"/>
      <w:divBdr>
        <w:top w:val="none" w:sz="0" w:space="0" w:color="auto"/>
        <w:left w:val="none" w:sz="0" w:space="0" w:color="auto"/>
        <w:bottom w:val="none" w:sz="0" w:space="0" w:color="auto"/>
        <w:right w:val="none" w:sz="0" w:space="0" w:color="auto"/>
      </w:divBdr>
    </w:div>
    <w:div w:id="2000302641">
      <w:bodyDiv w:val="1"/>
      <w:marLeft w:val="0"/>
      <w:marRight w:val="0"/>
      <w:marTop w:val="0"/>
      <w:marBottom w:val="0"/>
      <w:divBdr>
        <w:top w:val="none" w:sz="0" w:space="0" w:color="auto"/>
        <w:left w:val="none" w:sz="0" w:space="0" w:color="auto"/>
        <w:bottom w:val="none" w:sz="0" w:space="0" w:color="auto"/>
        <w:right w:val="none" w:sz="0" w:space="0" w:color="auto"/>
      </w:divBdr>
    </w:div>
    <w:div w:id="2000575535">
      <w:bodyDiv w:val="1"/>
      <w:marLeft w:val="0"/>
      <w:marRight w:val="0"/>
      <w:marTop w:val="0"/>
      <w:marBottom w:val="0"/>
      <w:divBdr>
        <w:top w:val="none" w:sz="0" w:space="0" w:color="auto"/>
        <w:left w:val="none" w:sz="0" w:space="0" w:color="auto"/>
        <w:bottom w:val="none" w:sz="0" w:space="0" w:color="auto"/>
        <w:right w:val="none" w:sz="0" w:space="0" w:color="auto"/>
      </w:divBdr>
    </w:div>
    <w:div w:id="2000763029">
      <w:bodyDiv w:val="1"/>
      <w:marLeft w:val="0"/>
      <w:marRight w:val="0"/>
      <w:marTop w:val="0"/>
      <w:marBottom w:val="0"/>
      <w:divBdr>
        <w:top w:val="none" w:sz="0" w:space="0" w:color="auto"/>
        <w:left w:val="none" w:sz="0" w:space="0" w:color="auto"/>
        <w:bottom w:val="none" w:sz="0" w:space="0" w:color="auto"/>
        <w:right w:val="none" w:sz="0" w:space="0" w:color="auto"/>
      </w:divBdr>
    </w:div>
    <w:div w:id="2002540959">
      <w:bodyDiv w:val="1"/>
      <w:marLeft w:val="0"/>
      <w:marRight w:val="0"/>
      <w:marTop w:val="0"/>
      <w:marBottom w:val="0"/>
      <w:divBdr>
        <w:top w:val="none" w:sz="0" w:space="0" w:color="auto"/>
        <w:left w:val="none" w:sz="0" w:space="0" w:color="auto"/>
        <w:bottom w:val="none" w:sz="0" w:space="0" w:color="auto"/>
        <w:right w:val="none" w:sz="0" w:space="0" w:color="auto"/>
      </w:divBdr>
    </w:div>
    <w:div w:id="2003313390">
      <w:bodyDiv w:val="1"/>
      <w:marLeft w:val="0"/>
      <w:marRight w:val="0"/>
      <w:marTop w:val="0"/>
      <w:marBottom w:val="0"/>
      <w:divBdr>
        <w:top w:val="none" w:sz="0" w:space="0" w:color="auto"/>
        <w:left w:val="none" w:sz="0" w:space="0" w:color="auto"/>
        <w:bottom w:val="none" w:sz="0" w:space="0" w:color="auto"/>
        <w:right w:val="none" w:sz="0" w:space="0" w:color="auto"/>
      </w:divBdr>
    </w:div>
    <w:div w:id="2003313862">
      <w:bodyDiv w:val="1"/>
      <w:marLeft w:val="0"/>
      <w:marRight w:val="0"/>
      <w:marTop w:val="0"/>
      <w:marBottom w:val="0"/>
      <w:divBdr>
        <w:top w:val="none" w:sz="0" w:space="0" w:color="auto"/>
        <w:left w:val="none" w:sz="0" w:space="0" w:color="auto"/>
        <w:bottom w:val="none" w:sz="0" w:space="0" w:color="auto"/>
        <w:right w:val="none" w:sz="0" w:space="0" w:color="auto"/>
      </w:divBdr>
    </w:div>
    <w:div w:id="2004508931">
      <w:bodyDiv w:val="1"/>
      <w:marLeft w:val="0"/>
      <w:marRight w:val="0"/>
      <w:marTop w:val="0"/>
      <w:marBottom w:val="0"/>
      <w:divBdr>
        <w:top w:val="none" w:sz="0" w:space="0" w:color="auto"/>
        <w:left w:val="none" w:sz="0" w:space="0" w:color="auto"/>
        <w:bottom w:val="none" w:sz="0" w:space="0" w:color="auto"/>
        <w:right w:val="none" w:sz="0" w:space="0" w:color="auto"/>
      </w:divBdr>
    </w:div>
    <w:div w:id="2005425841">
      <w:bodyDiv w:val="1"/>
      <w:marLeft w:val="0"/>
      <w:marRight w:val="0"/>
      <w:marTop w:val="0"/>
      <w:marBottom w:val="0"/>
      <w:divBdr>
        <w:top w:val="none" w:sz="0" w:space="0" w:color="auto"/>
        <w:left w:val="none" w:sz="0" w:space="0" w:color="auto"/>
        <w:bottom w:val="none" w:sz="0" w:space="0" w:color="auto"/>
        <w:right w:val="none" w:sz="0" w:space="0" w:color="auto"/>
      </w:divBdr>
    </w:div>
    <w:div w:id="2007315911">
      <w:bodyDiv w:val="1"/>
      <w:marLeft w:val="0"/>
      <w:marRight w:val="0"/>
      <w:marTop w:val="0"/>
      <w:marBottom w:val="0"/>
      <w:divBdr>
        <w:top w:val="none" w:sz="0" w:space="0" w:color="auto"/>
        <w:left w:val="none" w:sz="0" w:space="0" w:color="auto"/>
        <w:bottom w:val="none" w:sz="0" w:space="0" w:color="auto"/>
        <w:right w:val="none" w:sz="0" w:space="0" w:color="auto"/>
      </w:divBdr>
    </w:div>
    <w:div w:id="2009165159">
      <w:bodyDiv w:val="1"/>
      <w:marLeft w:val="0"/>
      <w:marRight w:val="0"/>
      <w:marTop w:val="0"/>
      <w:marBottom w:val="0"/>
      <w:divBdr>
        <w:top w:val="none" w:sz="0" w:space="0" w:color="auto"/>
        <w:left w:val="none" w:sz="0" w:space="0" w:color="auto"/>
        <w:bottom w:val="none" w:sz="0" w:space="0" w:color="auto"/>
        <w:right w:val="none" w:sz="0" w:space="0" w:color="auto"/>
      </w:divBdr>
    </w:div>
    <w:div w:id="2010792865">
      <w:bodyDiv w:val="1"/>
      <w:marLeft w:val="0"/>
      <w:marRight w:val="0"/>
      <w:marTop w:val="0"/>
      <w:marBottom w:val="0"/>
      <w:divBdr>
        <w:top w:val="none" w:sz="0" w:space="0" w:color="auto"/>
        <w:left w:val="none" w:sz="0" w:space="0" w:color="auto"/>
        <w:bottom w:val="none" w:sz="0" w:space="0" w:color="auto"/>
        <w:right w:val="none" w:sz="0" w:space="0" w:color="auto"/>
      </w:divBdr>
    </w:div>
    <w:div w:id="2012105213">
      <w:bodyDiv w:val="1"/>
      <w:marLeft w:val="0"/>
      <w:marRight w:val="0"/>
      <w:marTop w:val="0"/>
      <w:marBottom w:val="0"/>
      <w:divBdr>
        <w:top w:val="none" w:sz="0" w:space="0" w:color="auto"/>
        <w:left w:val="none" w:sz="0" w:space="0" w:color="auto"/>
        <w:bottom w:val="none" w:sz="0" w:space="0" w:color="auto"/>
        <w:right w:val="none" w:sz="0" w:space="0" w:color="auto"/>
      </w:divBdr>
    </w:div>
    <w:div w:id="2013021961">
      <w:bodyDiv w:val="1"/>
      <w:marLeft w:val="0"/>
      <w:marRight w:val="0"/>
      <w:marTop w:val="0"/>
      <w:marBottom w:val="0"/>
      <w:divBdr>
        <w:top w:val="none" w:sz="0" w:space="0" w:color="auto"/>
        <w:left w:val="none" w:sz="0" w:space="0" w:color="auto"/>
        <w:bottom w:val="none" w:sz="0" w:space="0" w:color="auto"/>
        <w:right w:val="none" w:sz="0" w:space="0" w:color="auto"/>
      </w:divBdr>
    </w:div>
    <w:div w:id="2013683186">
      <w:bodyDiv w:val="1"/>
      <w:marLeft w:val="0"/>
      <w:marRight w:val="0"/>
      <w:marTop w:val="0"/>
      <w:marBottom w:val="0"/>
      <w:divBdr>
        <w:top w:val="none" w:sz="0" w:space="0" w:color="auto"/>
        <w:left w:val="none" w:sz="0" w:space="0" w:color="auto"/>
        <w:bottom w:val="none" w:sz="0" w:space="0" w:color="auto"/>
        <w:right w:val="none" w:sz="0" w:space="0" w:color="auto"/>
      </w:divBdr>
    </w:div>
    <w:div w:id="2014454873">
      <w:bodyDiv w:val="1"/>
      <w:marLeft w:val="0"/>
      <w:marRight w:val="0"/>
      <w:marTop w:val="0"/>
      <w:marBottom w:val="0"/>
      <w:divBdr>
        <w:top w:val="none" w:sz="0" w:space="0" w:color="auto"/>
        <w:left w:val="none" w:sz="0" w:space="0" w:color="auto"/>
        <w:bottom w:val="none" w:sz="0" w:space="0" w:color="auto"/>
        <w:right w:val="none" w:sz="0" w:space="0" w:color="auto"/>
      </w:divBdr>
    </w:div>
    <w:div w:id="2015109373">
      <w:bodyDiv w:val="1"/>
      <w:marLeft w:val="0"/>
      <w:marRight w:val="0"/>
      <w:marTop w:val="0"/>
      <w:marBottom w:val="0"/>
      <w:divBdr>
        <w:top w:val="none" w:sz="0" w:space="0" w:color="auto"/>
        <w:left w:val="none" w:sz="0" w:space="0" w:color="auto"/>
        <w:bottom w:val="none" w:sz="0" w:space="0" w:color="auto"/>
        <w:right w:val="none" w:sz="0" w:space="0" w:color="auto"/>
      </w:divBdr>
    </w:div>
    <w:div w:id="2015259825">
      <w:bodyDiv w:val="1"/>
      <w:marLeft w:val="0"/>
      <w:marRight w:val="0"/>
      <w:marTop w:val="0"/>
      <w:marBottom w:val="0"/>
      <w:divBdr>
        <w:top w:val="none" w:sz="0" w:space="0" w:color="auto"/>
        <w:left w:val="none" w:sz="0" w:space="0" w:color="auto"/>
        <w:bottom w:val="none" w:sz="0" w:space="0" w:color="auto"/>
        <w:right w:val="none" w:sz="0" w:space="0" w:color="auto"/>
      </w:divBdr>
    </w:div>
    <w:div w:id="2017997405">
      <w:bodyDiv w:val="1"/>
      <w:marLeft w:val="0"/>
      <w:marRight w:val="0"/>
      <w:marTop w:val="0"/>
      <w:marBottom w:val="0"/>
      <w:divBdr>
        <w:top w:val="none" w:sz="0" w:space="0" w:color="auto"/>
        <w:left w:val="none" w:sz="0" w:space="0" w:color="auto"/>
        <w:bottom w:val="none" w:sz="0" w:space="0" w:color="auto"/>
        <w:right w:val="none" w:sz="0" w:space="0" w:color="auto"/>
      </w:divBdr>
    </w:div>
    <w:div w:id="2018071774">
      <w:bodyDiv w:val="1"/>
      <w:marLeft w:val="0"/>
      <w:marRight w:val="0"/>
      <w:marTop w:val="0"/>
      <w:marBottom w:val="0"/>
      <w:divBdr>
        <w:top w:val="none" w:sz="0" w:space="0" w:color="auto"/>
        <w:left w:val="none" w:sz="0" w:space="0" w:color="auto"/>
        <w:bottom w:val="none" w:sz="0" w:space="0" w:color="auto"/>
        <w:right w:val="none" w:sz="0" w:space="0" w:color="auto"/>
      </w:divBdr>
    </w:div>
    <w:div w:id="2019237991">
      <w:bodyDiv w:val="1"/>
      <w:marLeft w:val="0"/>
      <w:marRight w:val="0"/>
      <w:marTop w:val="0"/>
      <w:marBottom w:val="0"/>
      <w:divBdr>
        <w:top w:val="none" w:sz="0" w:space="0" w:color="auto"/>
        <w:left w:val="none" w:sz="0" w:space="0" w:color="auto"/>
        <w:bottom w:val="none" w:sz="0" w:space="0" w:color="auto"/>
        <w:right w:val="none" w:sz="0" w:space="0" w:color="auto"/>
      </w:divBdr>
    </w:div>
    <w:div w:id="2023238653">
      <w:bodyDiv w:val="1"/>
      <w:marLeft w:val="0"/>
      <w:marRight w:val="0"/>
      <w:marTop w:val="0"/>
      <w:marBottom w:val="0"/>
      <w:divBdr>
        <w:top w:val="none" w:sz="0" w:space="0" w:color="auto"/>
        <w:left w:val="none" w:sz="0" w:space="0" w:color="auto"/>
        <w:bottom w:val="none" w:sz="0" w:space="0" w:color="auto"/>
        <w:right w:val="none" w:sz="0" w:space="0" w:color="auto"/>
      </w:divBdr>
    </w:div>
    <w:div w:id="2024042055">
      <w:bodyDiv w:val="1"/>
      <w:marLeft w:val="0"/>
      <w:marRight w:val="0"/>
      <w:marTop w:val="0"/>
      <w:marBottom w:val="0"/>
      <w:divBdr>
        <w:top w:val="none" w:sz="0" w:space="0" w:color="auto"/>
        <w:left w:val="none" w:sz="0" w:space="0" w:color="auto"/>
        <w:bottom w:val="none" w:sz="0" w:space="0" w:color="auto"/>
        <w:right w:val="none" w:sz="0" w:space="0" w:color="auto"/>
      </w:divBdr>
    </w:div>
    <w:div w:id="2024628085">
      <w:bodyDiv w:val="1"/>
      <w:marLeft w:val="0"/>
      <w:marRight w:val="0"/>
      <w:marTop w:val="0"/>
      <w:marBottom w:val="0"/>
      <w:divBdr>
        <w:top w:val="none" w:sz="0" w:space="0" w:color="auto"/>
        <w:left w:val="none" w:sz="0" w:space="0" w:color="auto"/>
        <w:bottom w:val="none" w:sz="0" w:space="0" w:color="auto"/>
        <w:right w:val="none" w:sz="0" w:space="0" w:color="auto"/>
      </w:divBdr>
    </w:div>
    <w:div w:id="2025859661">
      <w:bodyDiv w:val="1"/>
      <w:marLeft w:val="0"/>
      <w:marRight w:val="0"/>
      <w:marTop w:val="0"/>
      <w:marBottom w:val="0"/>
      <w:divBdr>
        <w:top w:val="none" w:sz="0" w:space="0" w:color="auto"/>
        <w:left w:val="none" w:sz="0" w:space="0" w:color="auto"/>
        <w:bottom w:val="none" w:sz="0" w:space="0" w:color="auto"/>
        <w:right w:val="none" w:sz="0" w:space="0" w:color="auto"/>
      </w:divBdr>
    </w:div>
    <w:div w:id="2026587106">
      <w:bodyDiv w:val="1"/>
      <w:marLeft w:val="0"/>
      <w:marRight w:val="0"/>
      <w:marTop w:val="0"/>
      <w:marBottom w:val="0"/>
      <w:divBdr>
        <w:top w:val="none" w:sz="0" w:space="0" w:color="auto"/>
        <w:left w:val="none" w:sz="0" w:space="0" w:color="auto"/>
        <w:bottom w:val="none" w:sz="0" w:space="0" w:color="auto"/>
        <w:right w:val="none" w:sz="0" w:space="0" w:color="auto"/>
      </w:divBdr>
    </w:div>
    <w:div w:id="2027517138">
      <w:bodyDiv w:val="1"/>
      <w:marLeft w:val="0"/>
      <w:marRight w:val="0"/>
      <w:marTop w:val="0"/>
      <w:marBottom w:val="0"/>
      <w:divBdr>
        <w:top w:val="none" w:sz="0" w:space="0" w:color="auto"/>
        <w:left w:val="none" w:sz="0" w:space="0" w:color="auto"/>
        <w:bottom w:val="none" w:sz="0" w:space="0" w:color="auto"/>
        <w:right w:val="none" w:sz="0" w:space="0" w:color="auto"/>
      </w:divBdr>
    </w:div>
    <w:div w:id="2030711967">
      <w:bodyDiv w:val="1"/>
      <w:marLeft w:val="0"/>
      <w:marRight w:val="0"/>
      <w:marTop w:val="0"/>
      <w:marBottom w:val="0"/>
      <w:divBdr>
        <w:top w:val="none" w:sz="0" w:space="0" w:color="auto"/>
        <w:left w:val="none" w:sz="0" w:space="0" w:color="auto"/>
        <w:bottom w:val="none" w:sz="0" w:space="0" w:color="auto"/>
        <w:right w:val="none" w:sz="0" w:space="0" w:color="auto"/>
      </w:divBdr>
    </w:div>
    <w:div w:id="2032757695">
      <w:bodyDiv w:val="1"/>
      <w:marLeft w:val="0"/>
      <w:marRight w:val="0"/>
      <w:marTop w:val="0"/>
      <w:marBottom w:val="0"/>
      <w:divBdr>
        <w:top w:val="none" w:sz="0" w:space="0" w:color="auto"/>
        <w:left w:val="none" w:sz="0" w:space="0" w:color="auto"/>
        <w:bottom w:val="none" w:sz="0" w:space="0" w:color="auto"/>
        <w:right w:val="none" w:sz="0" w:space="0" w:color="auto"/>
      </w:divBdr>
    </w:div>
    <w:div w:id="2032795957">
      <w:bodyDiv w:val="1"/>
      <w:marLeft w:val="0"/>
      <w:marRight w:val="0"/>
      <w:marTop w:val="0"/>
      <w:marBottom w:val="0"/>
      <w:divBdr>
        <w:top w:val="none" w:sz="0" w:space="0" w:color="auto"/>
        <w:left w:val="none" w:sz="0" w:space="0" w:color="auto"/>
        <w:bottom w:val="none" w:sz="0" w:space="0" w:color="auto"/>
        <w:right w:val="none" w:sz="0" w:space="0" w:color="auto"/>
      </w:divBdr>
    </w:div>
    <w:div w:id="2033649395">
      <w:bodyDiv w:val="1"/>
      <w:marLeft w:val="0"/>
      <w:marRight w:val="0"/>
      <w:marTop w:val="0"/>
      <w:marBottom w:val="0"/>
      <w:divBdr>
        <w:top w:val="none" w:sz="0" w:space="0" w:color="auto"/>
        <w:left w:val="none" w:sz="0" w:space="0" w:color="auto"/>
        <w:bottom w:val="none" w:sz="0" w:space="0" w:color="auto"/>
        <w:right w:val="none" w:sz="0" w:space="0" w:color="auto"/>
      </w:divBdr>
    </w:div>
    <w:div w:id="2034067473">
      <w:bodyDiv w:val="1"/>
      <w:marLeft w:val="0"/>
      <w:marRight w:val="0"/>
      <w:marTop w:val="0"/>
      <w:marBottom w:val="0"/>
      <w:divBdr>
        <w:top w:val="none" w:sz="0" w:space="0" w:color="auto"/>
        <w:left w:val="none" w:sz="0" w:space="0" w:color="auto"/>
        <w:bottom w:val="none" w:sz="0" w:space="0" w:color="auto"/>
        <w:right w:val="none" w:sz="0" w:space="0" w:color="auto"/>
      </w:divBdr>
    </w:div>
    <w:div w:id="2036077507">
      <w:bodyDiv w:val="1"/>
      <w:marLeft w:val="0"/>
      <w:marRight w:val="0"/>
      <w:marTop w:val="0"/>
      <w:marBottom w:val="0"/>
      <w:divBdr>
        <w:top w:val="none" w:sz="0" w:space="0" w:color="auto"/>
        <w:left w:val="none" w:sz="0" w:space="0" w:color="auto"/>
        <w:bottom w:val="none" w:sz="0" w:space="0" w:color="auto"/>
        <w:right w:val="none" w:sz="0" w:space="0" w:color="auto"/>
      </w:divBdr>
    </w:div>
    <w:div w:id="2036736500">
      <w:bodyDiv w:val="1"/>
      <w:marLeft w:val="0"/>
      <w:marRight w:val="0"/>
      <w:marTop w:val="0"/>
      <w:marBottom w:val="0"/>
      <w:divBdr>
        <w:top w:val="none" w:sz="0" w:space="0" w:color="auto"/>
        <w:left w:val="none" w:sz="0" w:space="0" w:color="auto"/>
        <w:bottom w:val="none" w:sz="0" w:space="0" w:color="auto"/>
        <w:right w:val="none" w:sz="0" w:space="0" w:color="auto"/>
      </w:divBdr>
    </w:div>
    <w:div w:id="2041123450">
      <w:bodyDiv w:val="1"/>
      <w:marLeft w:val="0"/>
      <w:marRight w:val="0"/>
      <w:marTop w:val="0"/>
      <w:marBottom w:val="0"/>
      <w:divBdr>
        <w:top w:val="none" w:sz="0" w:space="0" w:color="auto"/>
        <w:left w:val="none" w:sz="0" w:space="0" w:color="auto"/>
        <w:bottom w:val="none" w:sz="0" w:space="0" w:color="auto"/>
        <w:right w:val="none" w:sz="0" w:space="0" w:color="auto"/>
      </w:divBdr>
    </w:div>
    <w:div w:id="2042315825">
      <w:bodyDiv w:val="1"/>
      <w:marLeft w:val="0"/>
      <w:marRight w:val="0"/>
      <w:marTop w:val="0"/>
      <w:marBottom w:val="0"/>
      <w:divBdr>
        <w:top w:val="none" w:sz="0" w:space="0" w:color="auto"/>
        <w:left w:val="none" w:sz="0" w:space="0" w:color="auto"/>
        <w:bottom w:val="none" w:sz="0" w:space="0" w:color="auto"/>
        <w:right w:val="none" w:sz="0" w:space="0" w:color="auto"/>
      </w:divBdr>
    </w:div>
    <w:div w:id="2042705539">
      <w:bodyDiv w:val="1"/>
      <w:marLeft w:val="0"/>
      <w:marRight w:val="0"/>
      <w:marTop w:val="0"/>
      <w:marBottom w:val="0"/>
      <w:divBdr>
        <w:top w:val="none" w:sz="0" w:space="0" w:color="auto"/>
        <w:left w:val="none" w:sz="0" w:space="0" w:color="auto"/>
        <w:bottom w:val="none" w:sz="0" w:space="0" w:color="auto"/>
        <w:right w:val="none" w:sz="0" w:space="0" w:color="auto"/>
      </w:divBdr>
    </w:div>
    <w:div w:id="2045053244">
      <w:bodyDiv w:val="1"/>
      <w:marLeft w:val="0"/>
      <w:marRight w:val="0"/>
      <w:marTop w:val="0"/>
      <w:marBottom w:val="0"/>
      <w:divBdr>
        <w:top w:val="none" w:sz="0" w:space="0" w:color="auto"/>
        <w:left w:val="none" w:sz="0" w:space="0" w:color="auto"/>
        <w:bottom w:val="none" w:sz="0" w:space="0" w:color="auto"/>
        <w:right w:val="none" w:sz="0" w:space="0" w:color="auto"/>
      </w:divBdr>
    </w:div>
    <w:div w:id="2048676390">
      <w:bodyDiv w:val="1"/>
      <w:marLeft w:val="0"/>
      <w:marRight w:val="0"/>
      <w:marTop w:val="0"/>
      <w:marBottom w:val="0"/>
      <w:divBdr>
        <w:top w:val="none" w:sz="0" w:space="0" w:color="auto"/>
        <w:left w:val="none" w:sz="0" w:space="0" w:color="auto"/>
        <w:bottom w:val="none" w:sz="0" w:space="0" w:color="auto"/>
        <w:right w:val="none" w:sz="0" w:space="0" w:color="auto"/>
      </w:divBdr>
    </w:div>
    <w:div w:id="2048792543">
      <w:bodyDiv w:val="1"/>
      <w:marLeft w:val="0"/>
      <w:marRight w:val="0"/>
      <w:marTop w:val="0"/>
      <w:marBottom w:val="0"/>
      <w:divBdr>
        <w:top w:val="none" w:sz="0" w:space="0" w:color="auto"/>
        <w:left w:val="none" w:sz="0" w:space="0" w:color="auto"/>
        <w:bottom w:val="none" w:sz="0" w:space="0" w:color="auto"/>
        <w:right w:val="none" w:sz="0" w:space="0" w:color="auto"/>
      </w:divBdr>
    </w:div>
    <w:div w:id="2048867337">
      <w:bodyDiv w:val="1"/>
      <w:marLeft w:val="0"/>
      <w:marRight w:val="0"/>
      <w:marTop w:val="0"/>
      <w:marBottom w:val="0"/>
      <w:divBdr>
        <w:top w:val="none" w:sz="0" w:space="0" w:color="auto"/>
        <w:left w:val="none" w:sz="0" w:space="0" w:color="auto"/>
        <w:bottom w:val="none" w:sz="0" w:space="0" w:color="auto"/>
        <w:right w:val="none" w:sz="0" w:space="0" w:color="auto"/>
      </w:divBdr>
    </w:div>
    <w:div w:id="2049867764">
      <w:bodyDiv w:val="1"/>
      <w:marLeft w:val="0"/>
      <w:marRight w:val="0"/>
      <w:marTop w:val="0"/>
      <w:marBottom w:val="0"/>
      <w:divBdr>
        <w:top w:val="none" w:sz="0" w:space="0" w:color="auto"/>
        <w:left w:val="none" w:sz="0" w:space="0" w:color="auto"/>
        <w:bottom w:val="none" w:sz="0" w:space="0" w:color="auto"/>
        <w:right w:val="none" w:sz="0" w:space="0" w:color="auto"/>
      </w:divBdr>
    </w:div>
    <w:div w:id="2052680950">
      <w:bodyDiv w:val="1"/>
      <w:marLeft w:val="0"/>
      <w:marRight w:val="0"/>
      <w:marTop w:val="0"/>
      <w:marBottom w:val="0"/>
      <w:divBdr>
        <w:top w:val="none" w:sz="0" w:space="0" w:color="auto"/>
        <w:left w:val="none" w:sz="0" w:space="0" w:color="auto"/>
        <w:bottom w:val="none" w:sz="0" w:space="0" w:color="auto"/>
        <w:right w:val="none" w:sz="0" w:space="0" w:color="auto"/>
      </w:divBdr>
    </w:div>
    <w:div w:id="2053726111">
      <w:bodyDiv w:val="1"/>
      <w:marLeft w:val="0"/>
      <w:marRight w:val="0"/>
      <w:marTop w:val="0"/>
      <w:marBottom w:val="0"/>
      <w:divBdr>
        <w:top w:val="none" w:sz="0" w:space="0" w:color="auto"/>
        <w:left w:val="none" w:sz="0" w:space="0" w:color="auto"/>
        <w:bottom w:val="none" w:sz="0" w:space="0" w:color="auto"/>
        <w:right w:val="none" w:sz="0" w:space="0" w:color="auto"/>
      </w:divBdr>
    </w:div>
    <w:div w:id="2054498720">
      <w:bodyDiv w:val="1"/>
      <w:marLeft w:val="0"/>
      <w:marRight w:val="0"/>
      <w:marTop w:val="0"/>
      <w:marBottom w:val="0"/>
      <w:divBdr>
        <w:top w:val="none" w:sz="0" w:space="0" w:color="auto"/>
        <w:left w:val="none" w:sz="0" w:space="0" w:color="auto"/>
        <w:bottom w:val="none" w:sz="0" w:space="0" w:color="auto"/>
        <w:right w:val="none" w:sz="0" w:space="0" w:color="auto"/>
      </w:divBdr>
    </w:div>
    <w:div w:id="2054772825">
      <w:bodyDiv w:val="1"/>
      <w:marLeft w:val="0"/>
      <w:marRight w:val="0"/>
      <w:marTop w:val="0"/>
      <w:marBottom w:val="0"/>
      <w:divBdr>
        <w:top w:val="none" w:sz="0" w:space="0" w:color="auto"/>
        <w:left w:val="none" w:sz="0" w:space="0" w:color="auto"/>
        <w:bottom w:val="none" w:sz="0" w:space="0" w:color="auto"/>
        <w:right w:val="none" w:sz="0" w:space="0" w:color="auto"/>
      </w:divBdr>
    </w:div>
    <w:div w:id="2055226668">
      <w:bodyDiv w:val="1"/>
      <w:marLeft w:val="0"/>
      <w:marRight w:val="0"/>
      <w:marTop w:val="0"/>
      <w:marBottom w:val="0"/>
      <w:divBdr>
        <w:top w:val="none" w:sz="0" w:space="0" w:color="auto"/>
        <w:left w:val="none" w:sz="0" w:space="0" w:color="auto"/>
        <w:bottom w:val="none" w:sz="0" w:space="0" w:color="auto"/>
        <w:right w:val="none" w:sz="0" w:space="0" w:color="auto"/>
      </w:divBdr>
    </w:div>
    <w:div w:id="2056850283">
      <w:bodyDiv w:val="1"/>
      <w:marLeft w:val="0"/>
      <w:marRight w:val="0"/>
      <w:marTop w:val="0"/>
      <w:marBottom w:val="0"/>
      <w:divBdr>
        <w:top w:val="none" w:sz="0" w:space="0" w:color="auto"/>
        <w:left w:val="none" w:sz="0" w:space="0" w:color="auto"/>
        <w:bottom w:val="none" w:sz="0" w:space="0" w:color="auto"/>
        <w:right w:val="none" w:sz="0" w:space="0" w:color="auto"/>
      </w:divBdr>
    </w:div>
    <w:div w:id="2057392288">
      <w:bodyDiv w:val="1"/>
      <w:marLeft w:val="0"/>
      <w:marRight w:val="0"/>
      <w:marTop w:val="0"/>
      <w:marBottom w:val="0"/>
      <w:divBdr>
        <w:top w:val="none" w:sz="0" w:space="0" w:color="auto"/>
        <w:left w:val="none" w:sz="0" w:space="0" w:color="auto"/>
        <w:bottom w:val="none" w:sz="0" w:space="0" w:color="auto"/>
        <w:right w:val="none" w:sz="0" w:space="0" w:color="auto"/>
      </w:divBdr>
    </w:div>
    <w:div w:id="2060858776">
      <w:bodyDiv w:val="1"/>
      <w:marLeft w:val="0"/>
      <w:marRight w:val="0"/>
      <w:marTop w:val="0"/>
      <w:marBottom w:val="0"/>
      <w:divBdr>
        <w:top w:val="none" w:sz="0" w:space="0" w:color="auto"/>
        <w:left w:val="none" w:sz="0" w:space="0" w:color="auto"/>
        <w:bottom w:val="none" w:sz="0" w:space="0" w:color="auto"/>
        <w:right w:val="none" w:sz="0" w:space="0" w:color="auto"/>
      </w:divBdr>
    </w:div>
    <w:div w:id="2061007982">
      <w:bodyDiv w:val="1"/>
      <w:marLeft w:val="0"/>
      <w:marRight w:val="0"/>
      <w:marTop w:val="0"/>
      <w:marBottom w:val="0"/>
      <w:divBdr>
        <w:top w:val="none" w:sz="0" w:space="0" w:color="auto"/>
        <w:left w:val="none" w:sz="0" w:space="0" w:color="auto"/>
        <w:bottom w:val="none" w:sz="0" w:space="0" w:color="auto"/>
        <w:right w:val="none" w:sz="0" w:space="0" w:color="auto"/>
      </w:divBdr>
    </w:div>
    <w:div w:id="2061125943">
      <w:bodyDiv w:val="1"/>
      <w:marLeft w:val="0"/>
      <w:marRight w:val="0"/>
      <w:marTop w:val="0"/>
      <w:marBottom w:val="0"/>
      <w:divBdr>
        <w:top w:val="none" w:sz="0" w:space="0" w:color="auto"/>
        <w:left w:val="none" w:sz="0" w:space="0" w:color="auto"/>
        <w:bottom w:val="none" w:sz="0" w:space="0" w:color="auto"/>
        <w:right w:val="none" w:sz="0" w:space="0" w:color="auto"/>
      </w:divBdr>
    </w:div>
    <w:div w:id="2061249621">
      <w:bodyDiv w:val="1"/>
      <w:marLeft w:val="0"/>
      <w:marRight w:val="0"/>
      <w:marTop w:val="0"/>
      <w:marBottom w:val="0"/>
      <w:divBdr>
        <w:top w:val="none" w:sz="0" w:space="0" w:color="auto"/>
        <w:left w:val="none" w:sz="0" w:space="0" w:color="auto"/>
        <w:bottom w:val="none" w:sz="0" w:space="0" w:color="auto"/>
        <w:right w:val="none" w:sz="0" w:space="0" w:color="auto"/>
      </w:divBdr>
    </w:div>
    <w:div w:id="2061585416">
      <w:bodyDiv w:val="1"/>
      <w:marLeft w:val="0"/>
      <w:marRight w:val="0"/>
      <w:marTop w:val="0"/>
      <w:marBottom w:val="0"/>
      <w:divBdr>
        <w:top w:val="none" w:sz="0" w:space="0" w:color="auto"/>
        <w:left w:val="none" w:sz="0" w:space="0" w:color="auto"/>
        <w:bottom w:val="none" w:sz="0" w:space="0" w:color="auto"/>
        <w:right w:val="none" w:sz="0" w:space="0" w:color="auto"/>
      </w:divBdr>
    </w:div>
    <w:div w:id="2061703118">
      <w:bodyDiv w:val="1"/>
      <w:marLeft w:val="0"/>
      <w:marRight w:val="0"/>
      <w:marTop w:val="0"/>
      <w:marBottom w:val="0"/>
      <w:divBdr>
        <w:top w:val="none" w:sz="0" w:space="0" w:color="auto"/>
        <w:left w:val="none" w:sz="0" w:space="0" w:color="auto"/>
        <w:bottom w:val="none" w:sz="0" w:space="0" w:color="auto"/>
        <w:right w:val="none" w:sz="0" w:space="0" w:color="auto"/>
      </w:divBdr>
    </w:div>
    <w:div w:id="2064672059">
      <w:bodyDiv w:val="1"/>
      <w:marLeft w:val="0"/>
      <w:marRight w:val="0"/>
      <w:marTop w:val="0"/>
      <w:marBottom w:val="0"/>
      <w:divBdr>
        <w:top w:val="none" w:sz="0" w:space="0" w:color="auto"/>
        <w:left w:val="none" w:sz="0" w:space="0" w:color="auto"/>
        <w:bottom w:val="none" w:sz="0" w:space="0" w:color="auto"/>
        <w:right w:val="none" w:sz="0" w:space="0" w:color="auto"/>
      </w:divBdr>
    </w:div>
    <w:div w:id="2065521077">
      <w:bodyDiv w:val="1"/>
      <w:marLeft w:val="0"/>
      <w:marRight w:val="0"/>
      <w:marTop w:val="0"/>
      <w:marBottom w:val="0"/>
      <w:divBdr>
        <w:top w:val="none" w:sz="0" w:space="0" w:color="auto"/>
        <w:left w:val="none" w:sz="0" w:space="0" w:color="auto"/>
        <w:bottom w:val="none" w:sz="0" w:space="0" w:color="auto"/>
        <w:right w:val="none" w:sz="0" w:space="0" w:color="auto"/>
      </w:divBdr>
    </w:div>
    <w:div w:id="2066878768">
      <w:bodyDiv w:val="1"/>
      <w:marLeft w:val="0"/>
      <w:marRight w:val="0"/>
      <w:marTop w:val="0"/>
      <w:marBottom w:val="0"/>
      <w:divBdr>
        <w:top w:val="none" w:sz="0" w:space="0" w:color="auto"/>
        <w:left w:val="none" w:sz="0" w:space="0" w:color="auto"/>
        <w:bottom w:val="none" w:sz="0" w:space="0" w:color="auto"/>
        <w:right w:val="none" w:sz="0" w:space="0" w:color="auto"/>
      </w:divBdr>
    </w:div>
    <w:div w:id="2067558623">
      <w:bodyDiv w:val="1"/>
      <w:marLeft w:val="0"/>
      <w:marRight w:val="0"/>
      <w:marTop w:val="0"/>
      <w:marBottom w:val="0"/>
      <w:divBdr>
        <w:top w:val="none" w:sz="0" w:space="0" w:color="auto"/>
        <w:left w:val="none" w:sz="0" w:space="0" w:color="auto"/>
        <w:bottom w:val="none" w:sz="0" w:space="0" w:color="auto"/>
        <w:right w:val="none" w:sz="0" w:space="0" w:color="auto"/>
      </w:divBdr>
    </w:div>
    <w:div w:id="2068020196">
      <w:bodyDiv w:val="1"/>
      <w:marLeft w:val="0"/>
      <w:marRight w:val="0"/>
      <w:marTop w:val="0"/>
      <w:marBottom w:val="0"/>
      <w:divBdr>
        <w:top w:val="none" w:sz="0" w:space="0" w:color="auto"/>
        <w:left w:val="none" w:sz="0" w:space="0" w:color="auto"/>
        <w:bottom w:val="none" w:sz="0" w:space="0" w:color="auto"/>
        <w:right w:val="none" w:sz="0" w:space="0" w:color="auto"/>
      </w:divBdr>
    </w:div>
    <w:div w:id="2069037560">
      <w:bodyDiv w:val="1"/>
      <w:marLeft w:val="0"/>
      <w:marRight w:val="0"/>
      <w:marTop w:val="0"/>
      <w:marBottom w:val="0"/>
      <w:divBdr>
        <w:top w:val="none" w:sz="0" w:space="0" w:color="auto"/>
        <w:left w:val="none" w:sz="0" w:space="0" w:color="auto"/>
        <w:bottom w:val="none" w:sz="0" w:space="0" w:color="auto"/>
        <w:right w:val="none" w:sz="0" w:space="0" w:color="auto"/>
      </w:divBdr>
    </w:div>
    <w:div w:id="2071540309">
      <w:bodyDiv w:val="1"/>
      <w:marLeft w:val="0"/>
      <w:marRight w:val="0"/>
      <w:marTop w:val="0"/>
      <w:marBottom w:val="0"/>
      <w:divBdr>
        <w:top w:val="none" w:sz="0" w:space="0" w:color="auto"/>
        <w:left w:val="none" w:sz="0" w:space="0" w:color="auto"/>
        <w:bottom w:val="none" w:sz="0" w:space="0" w:color="auto"/>
        <w:right w:val="none" w:sz="0" w:space="0" w:color="auto"/>
      </w:divBdr>
    </w:div>
    <w:div w:id="2072070258">
      <w:bodyDiv w:val="1"/>
      <w:marLeft w:val="0"/>
      <w:marRight w:val="0"/>
      <w:marTop w:val="0"/>
      <w:marBottom w:val="0"/>
      <w:divBdr>
        <w:top w:val="none" w:sz="0" w:space="0" w:color="auto"/>
        <w:left w:val="none" w:sz="0" w:space="0" w:color="auto"/>
        <w:bottom w:val="none" w:sz="0" w:space="0" w:color="auto"/>
        <w:right w:val="none" w:sz="0" w:space="0" w:color="auto"/>
      </w:divBdr>
    </w:div>
    <w:div w:id="2072118578">
      <w:bodyDiv w:val="1"/>
      <w:marLeft w:val="0"/>
      <w:marRight w:val="0"/>
      <w:marTop w:val="0"/>
      <w:marBottom w:val="0"/>
      <w:divBdr>
        <w:top w:val="none" w:sz="0" w:space="0" w:color="auto"/>
        <w:left w:val="none" w:sz="0" w:space="0" w:color="auto"/>
        <w:bottom w:val="none" w:sz="0" w:space="0" w:color="auto"/>
        <w:right w:val="none" w:sz="0" w:space="0" w:color="auto"/>
      </w:divBdr>
    </w:div>
    <w:div w:id="2078235975">
      <w:bodyDiv w:val="1"/>
      <w:marLeft w:val="0"/>
      <w:marRight w:val="0"/>
      <w:marTop w:val="0"/>
      <w:marBottom w:val="0"/>
      <w:divBdr>
        <w:top w:val="none" w:sz="0" w:space="0" w:color="auto"/>
        <w:left w:val="none" w:sz="0" w:space="0" w:color="auto"/>
        <w:bottom w:val="none" w:sz="0" w:space="0" w:color="auto"/>
        <w:right w:val="none" w:sz="0" w:space="0" w:color="auto"/>
      </w:divBdr>
    </w:div>
    <w:div w:id="2079012534">
      <w:bodyDiv w:val="1"/>
      <w:marLeft w:val="0"/>
      <w:marRight w:val="0"/>
      <w:marTop w:val="0"/>
      <w:marBottom w:val="0"/>
      <w:divBdr>
        <w:top w:val="none" w:sz="0" w:space="0" w:color="auto"/>
        <w:left w:val="none" w:sz="0" w:space="0" w:color="auto"/>
        <w:bottom w:val="none" w:sz="0" w:space="0" w:color="auto"/>
        <w:right w:val="none" w:sz="0" w:space="0" w:color="auto"/>
      </w:divBdr>
    </w:div>
    <w:div w:id="2079087658">
      <w:bodyDiv w:val="1"/>
      <w:marLeft w:val="0"/>
      <w:marRight w:val="0"/>
      <w:marTop w:val="0"/>
      <w:marBottom w:val="0"/>
      <w:divBdr>
        <w:top w:val="none" w:sz="0" w:space="0" w:color="auto"/>
        <w:left w:val="none" w:sz="0" w:space="0" w:color="auto"/>
        <w:bottom w:val="none" w:sz="0" w:space="0" w:color="auto"/>
        <w:right w:val="none" w:sz="0" w:space="0" w:color="auto"/>
      </w:divBdr>
    </w:div>
    <w:div w:id="2080252125">
      <w:bodyDiv w:val="1"/>
      <w:marLeft w:val="0"/>
      <w:marRight w:val="0"/>
      <w:marTop w:val="0"/>
      <w:marBottom w:val="0"/>
      <w:divBdr>
        <w:top w:val="none" w:sz="0" w:space="0" w:color="auto"/>
        <w:left w:val="none" w:sz="0" w:space="0" w:color="auto"/>
        <w:bottom w:val="none" w:sz="0" w:space="0" w:color="auto"/>
        <w:right w:val="none" w:sz="0" w:space="0" w:color="auto"/>
      </w:divBdr>
    </w:div>
    <w:div w:id="2080857333">
      <w:bodyDiv w:val="1"/>
      <w:marLeft w:val="0"/>
      <w:marRight w:val="0"/>
      <w:marTop w:val="0"/>
      <w:marBottom w:val="0"/>
      <w:divBdr>
        <w:top w:val="none" w:sz="0" w:space="0" w:color="auto"/>
        <w:left w:val="none" w:sz="0" w:space="0" w:color="auto"/>
        <w:bottom w:val="none" w:sz="0" w:space="0" w:color="auto"/>
        <w:right w:val="none" w:sz="0" w:space="0" w:color="auto"/>
      </w:divBdr>
    </w:div>
    <w:div w:id="2082605793">
      <w:bodyDiv w:val="1"/>
      <w:marLeft w:val="0"/>
      <w:marRight w:val="0"/>
      <w:marTop w:val="0"/>
      <w:marBottom w:val="0"/>
      <w:divBdr>
        <w:top w:val="none" w:sz="0" w:space="0" w:color="auto"/>
        <w:left w:val="none" w:sz="0" w:space="0" w:color="auto"/>
        <w:bottom w:val="none" w:sz="0" w:space="0" w:color="auto"/>
        <w:right w:val="none" w:sz="0" w:space="0" w:color="auto"/>
      </w:divBdr>
    </w:div>
    <w:div w:id="2085033174">
      <w:bodyDiv w:val="1"/>
      <w:marLeft w:val="0"/>
      <w:marRight w:val="0"/>
      <w:marTop w:val="0"/>
      <w:marBottom w:val="0"/>
      <w:divBdr>
        <w:top w:val="none" w:sz="0" w:space="0" w:color="auto"/>
        <w:left w:val="none" w:sz="0" w:space="0" w:color="auto"/>
        <w:bottom w:val="none" w:sz="0" w:space="0" w:color="auto"/>
        <w:right w:val="none" w:sz="0" w:space="0" w:color="auto"/>
      </w:divBdr>
    </w:div>
    <w:div w:id="2085178345">
      <w:bodyDiv w:val="1"/>
      <w:marLeft w:val="0"/>
      <w:marRight w:val="0"/>
      <w:marTop w:val="0"/>
      <w:marBottom w:val="0"/>
      <w:divBdr>
        <w:top w:val="none" w:sz="0" w:space="0" w:color="auto"/>
        <w:left w:val="none" w:sz="0" w:space="0" w:color="auto"/>
        <w:bottom w:val="none" w:sz="0" w:space="0" w:color="auto"/>
        <w:right w:val="none" w:sz="0" w:space="0" w:color="auto"/>
      </w:divBdr>
    </w:div>
    <w:div w:id="2086107967">
      <w:bodyDiv w:val="1"/>
      <w:marLeft w:val="0"/>
      <w:marRight w:val="0"/>
      <w:marTop w:val="0"/>
      <w:marBottom w:val="0"/>
      <w:divBdr>
        <w:top w:val="none" w:sz="0" w:space="0" w:color="auto"/>
        <w:left w:val="none" w:sz="0" w:space="0" w:color="auto"/>
        <w:bottom w:val="none" w:sz="0" w:space="0" w:color="auto"/>
        <w:right w:val="none" w:sz="0" w:space="0" w:color="auto"/>
      </w:divBdr>
    </w:div>
    <w:div w:id="2086605962">
      <w:bodyDiv w:val="1"/>
      <w:marLeft w:val="0"/>
      <w:marRight w:val="0"/>
      <w:marTop w:val="0"/>
      <w:marBottom w:val="0"/>
      <w:divBdr>
        <w:top w:val="none" w:sz="0" w:space="0" w:color="auto"/>
        <w:left w:val="none" w:sz="0" w:space="0" w:color="auto"/>
        <w:bottom w:val="none" w:sz="0" w:space="0" w:color="auto"/>
        <w:right w:val="none" w:sz="0" w:space="0" w:color="auto"/>
      </w:divBdr>
    </w:div>
    <w:div w:id="2086955191">
      <w:bodyDiv w:val="1"/>
      <w:marLeft w:val="0"/>
      <w:marRight w:val="0"/>
      <w:marTop w:val="0"/>
      <w:marBottom w:val="0"/>
      <w:divBdr>
        <w:top w:val="none" w:sz="0" w:space="0" w:color="auto"/>
        <w:left w:val="none" w:sz="0" w:space="0" w:color="auto"/>
        <w:bottom w:val="none" w:sz="0" w:space="0" w:color="auto"/>
        <w:right w:val="none" w:sz="0" w:space="0" w:color="auto"/>
      </w:divBdr>
    </w:div>
    <w:div w:id="2087149880">
      <w:bodyDiv w:val="1"/>
      <w:marLeft w:val="0"/>
      <w:marRight w:val="0"/>
      <w:marTop w:val="0"/>
      <w:marBottom w:val="0"/>
      <w:divBdr>
        <w:top w:val="none" w:sz="0" w:space="0" w:color="auto"/>
        <w:left w:val="none" w:sz="0" w:space="0" w:color="auto"/>
        <w:bottom w:val="none" w:sz="0" w:space="0" w:color="auto"/>
        <w:right w:val="none" w:sz="0" w:space="0" w:color="auto"/>
      </w:divBdr>
    </w:div>
    <w:div w:id="2090537106">
      <w:bodyDiv w:val="1"/>
      <w:marLeft w:val="0"/>
      <w:marRight w:val="0"/>
      <w:marTop w:val="0"/>
      <w:marBottom w:val="0"/>
      <w:divBdr>
        <w:top w:val="none" w:sz="0" w:space="0" w:color="auto"/>
        <w:left w:val="none" w:sz="0" w:space="0" w:color="auto"/>
        <w:bottom w:val="none" w:sz="0" w:space="0" w:color="auto"/>
        <w:right w:val="none" w:sz="0" w:space="0" w:color="auto"/>
      </w:divBdr>
    </w:div>
    <w:div w:id="2091733316">
      <w:bodyDiv w:val="1"/>
      <w:marLeft w:val="0"/>
      <w:marRight w:val="0"/>
      <w:marTop w:val="0"/>
      <w:marBottom w:val="0"/>
      <w:divBdr>
        <w:top w:val="none" w:sz="0" w:space="0" w:color="auto"/>
        <w:left w:val="none" w:sz="0" w:space="0" w:color="auto"/>
        <w:bottom w:val="none" w:sz="0" w:space="0" w:color="auto"/>
        <w:right w:val="none" w:sz="0" w:space="0" w:color="auto"/>
      </w:divBdr>
    </w:div>
    <w:div w:id="2092459313">
      <w:bodyDiv w:val="1"/>
      <w:marLeft w:val="0"/>
      <w:marRight w:val="0"/>
      <w:marTop w:val="0"/>
      <w:marBottom w:val="0"/>
      <w:divBdr>
        <w:top w:val="none" w:sz="0" w:space="0" w:color="auto"/>
        <w:left w:val="none" w:sz="0" w:space="0" w:color="auto"/>
        <w:bottom w:val="none" w:sz="0" w:space="0" w:color="auto"/>
        <w:right w:val="none" w:sz="0" w:space="0" w:color="auto"/>
      </w:divBdr>
    </w:div>
    <w:div w:id="2093965186">
      <w:bodyDiv w:val="1"/>
      <w:marLeft w:val="0"/>
      <w:marRight w:val="0"/>
      <w:marTop w:val="0"/>
      <w:marBottom w:val="0"/>
      <w:divBdr>
        <w:top w:val="none" w:sz="0" w:space="0" w:color="auto"/>
        <w:left w:val="none" w:sz="0" w:space="0" w:color="auto"/>
        <w:bottom w:val="none" w:sz="0" w:space="0" w:color="auto"/>
        <w:right w:val="none" w:sz="0" w:space="0" w:color="auto"/>
      </w:divBdr>
    </w:div>
    <w:div w:id="2095318500">
      <w:bodyDiv w:val="1"/>
      <w:marLeft w:val="0"/>
      <w:marRight w:val="0"/>
      <w:marTop w:val="0"/>
      <w:marBottom w:val="0"/>
      <w:divBdr>
        <w:top w:val="none" w:sz="0" w:space="0" w:color="auto"/>
        <w:left w:val="none" w:sz="0" w:space="0" w:color="auto"/>
        <w:bottom w:val="none" w:sz="0" w:space="0" w:color="auto"/>
        <w:right w:val="none" w:sz="0" w:space="0" w:color="auto"/>
      </w:divBdr>
    </w:div>
    <w:div w:id="2095592984">
      <w:bodyDiv w:val="1"/>
      <w:marLeft w:val="0"/>
      <w:marRight w:val="0"/>
      <w:marTop w:val="0"/>
      <w:marBottom w:val="0"/>
      <w:divBdr>
        <w:top w:val="none" w:sz="0" w:space="0" w:color="auto"/>
        <w:left w:val="none" w:sz="0" w:space="0" w:color="auto"/>
        <w:bottom w:val="none" w:sz="0" w:space="0" w:color="auto"/>
        <w:right w:val="none" w:sz="0" w:space="0" w:color="auto"/>
      </w:divBdr>
    </w:div>
    <w:div w:id="2095856303">
      <w:bodyDiv w:val="1"/>
      <w:marLeft w:val="0"/>
      <w:marRight w:val="0"/>
      <w:marTop w:val="0"/>
      <w:marBottom w:val="0"/>
      <w:divBdr>
        <w:top w:val="none" w:sz="0" w:space="0" w:color="auto"/>
        <w:left w:val="none" w:sz="0" w:space="0" w:color="auto"/>
        <w:bottom w:val="none" w:sz="0" w:space="0" w:color="auto"/>
        <w:right w:val="none" w:sz="0" w:space="0" w:color="auto"/>
      </w:divBdr>
    </w:div>
    <w:div w:id="2096515023">
      <w:bodyDiv w:val="1"/>
      <w:marLeft w:val="0"/>
      <w:marRight w:val="0"/>
      <w:marTop w:val="0"/>
      <w:marBottom w:val="0"/>
      <w:divBdr>
        <w:top w:val="none" w:sz="0" w:space="0" w:color="auto"/>
        <w:left w:val="none" w:sz="0" w:space="0" w:color="auto"/>
        <w:bottom w:val="none" w:sz="0" w:space="0" w:color="auto"/>
        <w:right w:val="none" w:sz="0" w:space="0" w:color="auto"/>
      </w:divBdr>
    </w:div>
    <w:div w:id="2096975566">
      <w:bodyDiv w:val="1"/>
      <w:marLeft w:val="0"/>
      <w:marRight w:val="0"/>
      <w:marTop w:val="0"/>
      <w:marBottom w:val="0"/>
      <w:divBdr>
        <w:top w:val="none" w:sz="0" w:space="0" w:color="auto"/>
        <w:left w:val="none" w:sz="0" w:space="0" w:color="auto"/>
        <w:bottom w:val="none" w:sz="0" w:space="0" w:color="auto"/>
        <w:right w:val="none" w:sz="0" w:space="0" w:color="auto"/>
      </w:divBdr>
    </w:div>
    <w:div w:id="2098281512">
      <w:bodyDiv w:val="1"/>
      <w:marLeft w:val="0"/>
      <w:marRight w:val="0"/>
      <w:marTop w:val="0"/>
      <w:marBottom w:val="0"/>
      <w:divBdr>
        <w:top w:val="none" w:sz="0" w:space="0" w:color="auto"/>
        <w:left w:val="none" w:sz="0" w:space="0" w:color="auto"/>
        <w:bottom w:val="none" w:sz="0" w:space="0" w:color="auto"/>
        <w:right w:val="none" w:sz="0" w:space="0" w:color="auto"/>
      </w:divBdr>
    </w:div>
    <w:div w:id="2098285894">
      <w:bodyDiv w:val="1"/>
      <w:marLeft w:val="0"/>
      <w:marRight w:val="0"/>
      <w:marTop w:val="0"/>
      <w:marBottom w:val="0"/>
      <w:divBdr>
        <w:top w:val="none" w:sz="0" w:space="0" w:color="auto"/>
        <w:left w:val="none" w:sz="0" w:space="0" w:color="auto"/>
        <w:bottom w:val="none" w:sz="0" w:space="0" w:color="auto"/>
        <w:right w:val="none" w:sz="0" w:space="0" w:color="auto"/>
      </w:divBdr>
    </w:div>
    <w:div w:id="2098942790">
      <w:bodyDiv w:val="1"/>
      <w:marLeft w:val="0"/>
      <w:marRight w:val="0"/>
      <w:marTop w:val="0"/>
      <w:marBottom w:val="0"/>
      <w:divBdr>
        <w:top w:val="none" w:sz="0" w:space="0" w:color="auto"/>
        <w:left w:val="none" w:sz="0" w:space="0" w:color="auto"/>
        <w:bottom w:val="none" w:sz="0" w:space="0" w:color="auto"/>
        <w:right w:val="none" w:sz="0" w:space="0" w:color="auto"/>
      </w:divBdr>
    </w:div>
    <w:div w:id="2100321494">
      <w:bodyDiv w:val="1"/>
      <w:marLeft w:val="0"/>
      <w:marRight w:val="0"/>
      <w:marTop w:val="0"/>
      <w:marBottom w:val="0"/>
      <w:divBdr>
        <w:top w:val="none" w:sz="0" w:space="0" w:color="auto"/>
        <w:left w:val="none" w:sz="0" w:space="0" w:color="auto"/>
        <w:bottom w:val="none" w:sz="0" w:space="0" w:color="auto"/>
        <w:right w:val="none" w:sz="0" w:space="0" w:color="auto"/>
      </w:divBdr>
    </w:div>
    <w:div w:id="2101289259">
      <w:bodyDiv w:val="1"/>
      <w:marLeft w:val="0"/>
      <w:marRight w:val="0"/>
      <w:marTop w:val="0"/>
      <w:marBottom w:val="0"/>
      <w:divBdr>
        <w:top w:val="none" w:sz="0" w:space="0" w:color="auto"/>
        <w:left w:val="none" w:sz="0" w:space="0" w:color="auto"/>
        <w:bottom w:val="none" w:sz="0" w:space="0" w:color="auto"/>
        <w:right w:val="none" w:sz="0" w:space="0" w:color="auto"/>
      </w:divBdr>
    </w:div>
    <w:div w:id="2102601018">
      <w:bodyDiv w:val="1"/>
      <w:marLeft w:val="0"/>
      <w:marRight w:val="0"/>
      <w:marTop w:val="0"/>
      <w:marBottom w:val="0"/>
      <w:divBdr>
        <w:top w:val="none" w:sz="0" w:space="0" w:color="auto"/>
        <w:left w:val="none" w:sz="0" w:space="0" w:color="auto"/>
        <w:bottom w:val="none" w:sz="0" w:space="0" w:color="auto"/>
        <w:right w:val="none" w:sz="0" w:space="0" w:color="auto"/>
      </w:divBdr>
    </w:div>
    <w:div w:id="2103992277">
      <w:bodyDiv w:val="1"/>
      <w:marLeft w:val="0"/>
      <w:marRight w:val="0"/>
      <w:marTop w:val="0"/>
      <w:marBottom w:val="0"/>
      <w:divBdr>
        <w:top w:val="none" w:sz="0" w:space="0" w:color="auto"/>
        <w:left w:val="none" w:sz="0" w:space="0" w:color="auto"/>
        <w:bottom w:val="none" w:sz="0" w:space="0" w:color="auto"/>
        <w:right w:val="none" w:sz="0" w:space="0" w:color="auto"/>
      </w:divBdr>
    </w:div>
    <w:div w:id="2104959408">
      <w:bodyDiv w:val="1"/>
      <w:marLeft w:val="0"/>
      <w:marRight w:val="0"/>
      <w:marTop w:val="0"/>
      <w:marBottom w:val="0"/>
      <w:divBdr>
        <w:top w:val="none" w:sz="0" w:space="0" w:color="auto"/>
        <w:left w:val="none" w:sz="0" w:space="0" w:color="auto"/>
        <w:bottom w:val="none" w:sz="0" w:space="0" w:color="auto"/>
        <w:right w:val="none" w:sz="0" w:space="0" w:color="auto"/>
      </w:divBdr>
    </w:div>
    <w:div w:id="2108622158">
      <w:bodyDiv w:val="1"/>
      <w:marLeft w:val="0"/>
      <w:marRight w:val="0"/>
      <w:marTop w:val="0"/>
      <w:marBottom w:val="0"/>
      <w:divBdr>
        <w:top w:val="none" w:sz="0" w:space="0" w:color="auto"/>
        <w:left w:val="none" w:sz="0" w:space="0" w:color="auto"/>
        <w:bottom w:val="none" w:sz="0" w:space="0" w:color="auto"/>
        <w:right w:val="none" w:sz="0" w:space="0" w:color="auto"/>
      </w:divBdr>
    </w:div>
    <w:div w:id="2110200118">
      <w:bodyDiv w:val="1"/>
      <w:marLeft w:val="0"/>
      <w:marRight w:val="0"/>
      <w:marTop w:val="0"/>
      <w:marBottom w:val="0"/>
      <w:divBdr>
        <w:top w:val="none" w:sz="0" w:space="0" w:color="auto"/>
        <w:left w:val="none" w:sz="0" w:space="0" w:color="auto"/>
        <w:bottom w:val="none" w:sz="0" w:space="0" w:color="auto"/>
        <w:right w:val="none" w:sz="0" w:space="0" w:color="auto"/>
      </w:divBdr>
    </w:div>
    <w:div w:id="2111584684">
      <w:bodyDiv w:val="1"/>
      <w:marLeft w:val="0"/>
      <w:marRight w:val="0"/>
      <w:marTop w:val="0"/>
      <w:marBottom w:val="0"/>
      <w:divBdr>
        <w:top w:val="none" w:sz="0" w:space="0" w:color="auto"/>
        <w:left w:val="none" w:sz="0" w:space="0" w:color="auto"/>
        <w:bottom w:val="none" w:sz="0" w:space="0" w:color="auto"/>
        <w:right w:val="none" w:sz="0" w:space="0" w:color="auto"/>
      </w:divBdr>
    </w:div>
    <w:div w:id="2112043113">
      <w:bodyDiv w:val="1"/>
      <w:marLeft w:val="0"/>
      <w:marRight w:val="0"/>
      <w:marTop w:val="0"/>
      <w:marBottom w:val="0"/>
      <w:divBdr>
        <w:top w:val="none" w:sz="0" w:space="0" w:color="auto"/>
        <w:left w:val="none" w:sz="0" w:space="0" w:color="auto"/>
        <w:bottom w:val="none" w:sz="0" w:space="0" w:color="auto"/>
        <w:right w:val="none" w:sz="0" w:space="0" w:color="auto"/>
      </w:divBdr>
    </w:div>
    <w:div w:id="2112629624">
      <w:bodyDiv w:val="1"/>
      <w:marLeft w:val="0"/>
      <w:marRight w:val="0"/>
      <w:marTop w:val="0"/>
      <w:marBottom w:val="0"/>
      <w:divBdr>
        <w:top w:val="none" w:sz="0" w:space="0" w:color="auto"/>
        <w:left w:val="none" w:sz="0" w:space="0" w:color="auto"/>
        <w:bottom w:val="none" w:sz="0" w:space="0" w:color="auto"/>
        <w:right w:val="none" w:sz="0" w:space="0" w:color="auto"/>
      </w:divBdr>
    </w:div>
    <w:div w:id="2113622236">
      <w:bodyDiv w:val="1"/>
      <w:marLeft w:val="0"/>
      <w:marRight w:val="0"/>
      <w:marTop w:val="0"/>
      <w:marBottom w:val="0"/>
      <w:divBdr>
        <w:top w:val="none" w:sz="0" w:space="0" w:color="auto"/>
        <w:left w:val="none" w:sz="0" w:space="0" w:color="auto"/>
        <w:bottom w:val="none" w:sz="0" w:space="0" w:color="auto"/>
        <w:right w:val="none" w:sz="0" w:space="0" w:color="auto"/>
      </w:divBdr>
    </w:div>
    <w:div w:id="2113821438">
      <w:bodyDiv w:val="1"/>
      <w:marLeft w:val="0"/>
      <w:marRight w:val="0"/>
      <w:marTop w:val="0"/>
      <w:marBottom w:val="0"/>
      <w:divBdr>
        <w:top w:val="none" w:sz="0" w:space="0" w:color="auto"/>
        <w:left w:val="none" w:sz="0" w:space="0" w:color="auto"/>
        <w:bottom w:val="none" w:sz="0" w:space="0" w:color="auto"/>
        <w:right w:val="none" w:sz="0" w:space="0" w:color="auto"/>
      </w:divBdr>
    </w:div>
    <w:div w:id="2115394263">
      <w:bodyDiv w:val="1"/>
      <w:marLeft w:val="0"/>
      <w:marRight w:val="0"/>
      <w:marTop w:val="0"/>
      <w:marBottom w:val="0"/>
      <w:divBdr>
        <w:top w:val="none" w:sz="0" w:space="0" w:color="auto"/>
        <w:left w:val="none" w:sz="0" w:space="0" w:color="auto"/>
        <w:bottom w:val="none" w:sz="0" w:space="0" w:color="auto"/>
        <w:right w:val="none" w:sz="0" w:space="0" w:color="auto"/>
      </w:divBdr>
    </w:div>
    <w:div w:id="2115510757">
      <w:bodyDiv w:val="1"/>
      <w:marLeft w:val="0"/>
      <w:marRight w:val="0"/>
      <w:marTop w:val="0"/>
      <w:marBottom w:val="0"/>
      <w:divBdr>
        <w:top w:val="none" w:sz="0" w:space="0" w:color="auto"/>
        <w:left w:val="none" w:sz="0" w:space="0" w:color="auto"/>
        <w:bottom w:val="none" w:sz="0" w:space="0" w:color="auto"/>
        <w:right w:val="none" w:sz="0" w:space="0" w:color="auto"/>
      </w:divBdr>
    </w:div>
    <w:div w:id="2115516025">
      <w:bodyDiv w:val="1"/>
      <w:marLeft w:val="0"/>
      <w:marRight w:val="0"/>
      <w:marTop w:val="0"/>
      <w:marBottom w:val="0"/>
      <w:divBdr>
        <w:top w:val="none" w:sz="0" w:space="0" w:color="auto"/>
        <w:left w:val="none" w:sz="0" w:space="0" w:color="auto"/>
        <w:bottom w:val="none" w:sz="0" w:space="0" w:color="auto"/>
        <w:right w:val="none" w:sz="0" w:space="0" w:color="auto"/>
      </w:divBdr>
    </w:div>
    <w:div w:id="2115784931">
      <w:bodyDiv w:val="1"/>
      <w:marLeft w:val="0"/>
      <w:marRight w:val="0"/>
      <w:marTop w:val="0"/>
      <w:marBottom w:val="0"/>
      <w:divBdr>
        <w:top w:val="none" w:sz="0" w:space="0" w:color="auto"/>
        <w:left w:val="none" w:sz="0" w:space="0" w:color="auto"/>
        <w:bottom w:val="none" w:sz="0" w:space="0" w:color="auto"/>
        <w:right w:val="none" w:sz="0" w:space="0" w:color="auto"/>
      </w:divBdr>
    </w:div>
    <w:div w:id="2116293167">
      <w:bodyDiv w:val="1"/>
      <w:marLeft w:val="0"/>
      <w:marRight w:val="0"/>
      <w:marTop w:val="0"/>
      <w:marBottom w:val="0"/>
      <w:divBdr>
        <w:top w:val="none" w:sz="0" w:space="0" w:color="auto"/>
        <w:left w:val="none" w:sz="0" w:space="0" w:color="auto"/>
        <w:bottom w:val="none" w:sz="0" w:space="0" w:color="auto"/>
        <w:right w:val="none" w:sz="0" w:space="0" w:color="auto"/>
      </w:divBdr>
    </w:div>
    <w:div w:id="2117366258">
      <w:bodyDiv w:val="1"/>
      <w:marLeft w:val="0"/>
      <w:marRight w:val="0"/>
      <w:marTop w:val="0"/>
      <w:marBottom w:val="0"/>
      <w:divBdr>
        <w:top w:val="none" w:sz="0" w:space="0" w:color="auto"/>
        <w:left w:val="none" w:sz="0" w:space="0" w:color="auto"/>
        <w:bottom w:val="none" w:sz="0" w:space="0" w:color="auto"/>
        <w:right w:val="none" w:sz="0" w:space="0" w:color="auto"/>
      </w:divBdr>
    </w:div>
    <w:div w:id="2120905735">
      <w:bodyDiv w:val="1"/>
      <w:marLeft w:val="0"/>
      <w:marRight w:val="0"/>
      <w:marTop w:val="0"/>
      <w:marBottom w:val="0"/>
      <w:divBdr>
        <w:top w:val="none" w:sz="0" w:space="0" w:color="auto"/>
        <w:left w:val="none" w:sz="0" w:space="0" w:color="auto"/>
        <w:bottom w:val="none" w:sz="0" w:space="0" w:color="auto"/>
        <w:right w:val="none" w:sz="0" w:space="0" w:color="auto"/>
      </w:divBdr>
    </w:div>
    <w:div w:id="2121025298">
      <w:bodyDiv w:val="1"/>
      <w:marLeft w:val="0"/>
      <w:marRight w:val="0"/>
      <w:marTop w:val="0"/>
      <w:marBottom w:val="0"/>
      <w:divBdr>
        <w:top w:val="none" w:sz="0" w:space="0" w:color="auto"/>
        <w:left w:val="none" w:sz="0" w:space="0" w:color="auto"/>
        <w:bottom w:val="none" w:sz="0" w:space="0" w:color="auto"/>
        <w:right w:val="none" w:sz="0" w:space="0" w:color="auto"/>
      </w:divBdr>
    </w:div>
    <w:div w:id="2121144827">
      <w:bodyDiv w:val="1"/>
      <w:marLeft w:val="0"/>
      <w:marRight w:val="0"/>
      <w:marTop w:val="0"/>
      <w:marBottom w:val="0"/>
      <w:divBdr>
        <w:top w:val="none" w:sz="0" w:space="0" w:color="auto"/>
        <w:left w:val="none" w:sz="0" w:space="0" w:color="auto"/>
        <w:bottom w:val="none" w:sz="0" w:space="0" w:color="auto"/>
        <w:right w:val="none" w:sz="0" w:space="0" w:color="auto"/>
      </w:divBdr>
    </w:div>
    <w:div w:id="2121869888">
      <w:bodyDiv w:val="1"/>
      <w:marLeft w:val="0"/>
      <w:marRight w:val="0"/>
      <w:marTop w:val="0"/>
      <w:marBottom w:val="0"/>
      <w:divBdr>
        <w:top w:val="none" w:sz="0" w:space="0" w:color="auto"/>
        <w:left w:val="none" w:sz="0" w:space="0" w:color="auto"/>
        <w:bottom w:val="none" w:sz="0" w:space="0" w:color="auto"/>
        <w:right w:val="none" w:sz="0" w:space="0" w:color="auto"/>
      </w:divBdr>
    </w:div>
    <w:div w:id="2122334459">
      <w:bodyDiv w:val="1"/>
      <w:marLeft w:val="0"/>
      <w:marRight w:val="0"/>
      <w:marTop w:val="0"/>
      <w:marBottom w:val="0"/>
      <w:divBdr>
        <w:top w:val="none" w:sz="0" w:space="0" w:color="auto"/>
        <w:left w:val="none" w:sz="0" w:space="0" w:color="auto"/>
        <w:bottom w:val="none" w:sz="0" w:space="0" w:color="auto"/>
        <w:right w:val="none" w:sz="0" w:space="0" w:color="auto"/>
      </w:divBdr>
    </w:div>
    <w:div w:id="2122600991">
      <w:bodyDiv w:val="1"/>
      <w:marLeft w:val="0"/>
      <w:marRight w:val="0"/>
      <w:marTop w:val="0"/>
      <w:marBottom w:val="0"/>
      <w:divBdr>
        <w:top w:val="none" w:sz="0" w:space="0" w:color="auto"/>
        <w:left w:val="none" w:sz="0" w:space="0" w:color="auto"/>
        <w:bottom w:val="none" w:sz="0" w:space="0" w:color="auto"/>
        <w:right w:val="none" w:sz="0" w:space="0" w:color="auto"/>
      </w:divBdr>
    </w:div>
    <w:div w:id="2122844953">
      <w:bodyDiv w:val="1"/>
      <w:marLeft w:val="0"/>
      <w:marRight w:val="0"/>
      <w:marTop w:val="0"/>
      <w:marBottom w:val="0"/>
      <w:divBdr>
        <w:top w:val="none" w:sz="0" w:space="0" w:color="auto"/>
        <w:left w:val="none" w:sz="0" w:space="0" w:color="auto"/>
        <w:bottom w:val="none" w:sz="0" w:space="0" w:color="auto"/>
        <w:right w:val="none" w:sz="0" w:space="0" w:color="auto"/>
      </w:divBdr>
    </w:div>
    <w:div w:id="2127119122">
      <w:bodyDiv w:val="1"/>
      <w:marLeft w:val="0"/>
      <w:marRight w:val="0"/>
      <w:marTop w:val="0"/>
      <w:marBottom w:val="0"/>
      <w:divBdr>
        <w:top w:val="none" w:sz="0" w:space="0" w:color="auto"/>
        <w:left w:val="none" w:sz="0" w:space="0" w:color="auto"/>
        <w:bottom w:val="none" w:sz="0" w:space="0" w:color="auto"/>
        <w:right w:val="none" w:sz="0" w:space="0" w:color="auto"/>
      </w:divBdr>
    </w:div>
    <w:div w:id="2127699167">
      <w:bodyDiv w:val="1"/>
      <w:marLeft w:val="0"/>
      <w:marRight w:val="0"/>
      <w:marTop w:val="0"/>
      <w:marBottom w:val="0"/>
      <w:divBdr>
        <w:top w:val="none" w:sz="0" w:space="0" w:color="auto"/>
        <w:left w:val="none" w:sz="0" w:space="0" w:color="auto"/>
        <w:bottom w:val="none" w:sz="0" w:space="0" w:color="auto"/>
        <w:right w:val="none" w:sz="0" w:space="0" w:color="auto"/>
      </w:divBdr>
    </w:div>
    <w:div w:id="2129935752">
      <w:bodyDiv w:val="1"/>
      <w:marLeft w:val="0"/>
      <w:marRight w:val="0"/>
      <w:marTop w:val="0"/>
      <w:marBottom w:val="0"/>
      <w:divBdr>
        <w:top w:val="none" w:sz="0" w:space="0" w:color="auto"/>
        <w:left w:val="none" w:sz="0" w:space="0" w:color="auto"/>
        <w:bottom w:val="none" w:sz="0" w:space="0" w:color="auto"/>
        <w:right w:val="none" w:sz="0" w:space="0" w:color="auto"/>
      </w:divBdr>
    </w:div>
    <w:div w:id="2130077296">
      <w:bodyDiv w:val="1"/>
      <w:marLeft w:val="0"/>
      <w:marRight w:val="0"/>
      <w:marTop w:val="0"/>
      <w:marBottom w:val="0"/>
      <w:divBdr>
        <w:top w:val="none" w:sz="0" w:space="0" w:color="auto"/>
        <w:left w:val="none" w:sz="0" w:space="0" w:color="auto"/>
        <w:bottom w:val="none" w:sz="0" w:space="0" w:color="auto"/>
        <w:right w:val="none" w:sz="0" w:space="0" w:color="auto"/>
      </w:divBdr>
    </w:div>
    <w:div w:id="2131895583">
      <w:bodyDiv w:val="1"/>
      <w:marLeft w:val="0"/>
      <w:marRight w:val="0"/>
      <w:marTop w:val="0"/>
      <w:marBottom w:val="0"/>
      <w:divBdr>
        <w:top w:val="none" w:sz="0" w:space="0" w:color="auto"/>
        <w:left w:val="none" w:sz="0" w:space="0" w:color="auto"/>
        <w:bottom w:val="none" w:sz="0" w:space="0" w:color="auto"/>
        <w:right w:val="none" w:sz="0" w:space="0" w:color="auto"/>
      </w:divBdr>
    </w:div>
    <w:div w:id="2133134291">
      <w:bodyDiv w:val="1"/>
      <w:marLeft w:val="0"/>
      <w:marRight w:val="0"/>
      <w:marTop w:val="0"/>
      <w:marBottom w:val="0"/>
      <w:divBdr>
        <w:top w:val="none" w:sz="0" w:space="0" w:color="auto"/>
        <w:left w:val="none" w:sz="0" w:space="0" w:color="auto"/>
        <w:bottom w:val="none" w:sz="0" w:space="0" w:color="auto"/>
        <w:right w:val="none" w:sz="0" w:space="0" w:color="auto"/>
      </w:divBdr>
    </w:div>
    <w:div w:id="2135175966">
      <w:bodyDiv w:val="1"/>
      <w:marLeft w:val="0"/>
      <w:marRight w:val="0"/>
      <w:marTop w:val="0"/>
      <w:marBottom w:val="0"/>
      <w:divBdr>
        <w:top w:val="none" w:sz="0" w:space="0" w:color="auto"/>
        <w:left w:val="none" w:sz="0" w:space="0" w:color="auto"/>
        <w:bottom w:val="none" w:sz="0" w:space="0" w:color="auto"/>
        <w:right w:val="none" w:sz="0" w:space="0" w:color="auto"/>
      </w:divBdr>
    </w:div>
    <w:div w:id="2136370435">
      <w:bodyDiv w:val="1"/>
      <w:marLeft w:val="0"/>
      <w:marRight w:val="0"/>
      <w:marTop w:val="0"/>
      <w:marBottom w:val="0"/>
      <w:divBdr>
        <w:top w:val="none" w:sz="0" w:space="0" w:color="auto"/>
        <w:left w:val="none" w:sz="0" w:space="0" w:color="auto"/>
        <w:bottom w:val="none" w:sz="0" w:space="0" w:color="auto"/>
        <w:right w:val="none" w:sz="0" w:space="0" w:color="auto"/>
      </w:divBdr>
    </w:div>
    <w:div w:id="2137983714">
      <w:bodyDiv w:val="1"/>
      <w:marLeft w:val="0"/>
      <w:marRight w:val="0"/>
      <w:marTop w:val="0"/>
      <w:marBottom w:val="0"/>
      <w:divBdr>
        <w:top w:val="none" w:sz="0" w:space="0" w:color="auto"/>
        <w:left w:val="none" w:sz="0" w:space="0" w:color="auto"/>
        <w:bottom w:val="none" w:sz="0" w:space="0" w:color="auto"/>
        <w:right w:val="none" w:sz="0" w:space="0" w:color="auto"/>
      </w:divBdr>
    </w:div>
    <w:div w:id="2139184228">
      <w:bodyDiv w:val="1"/>
      <w:marLeft w:val="0"/>
      <w:marRight w:val="0"/>
      <w:marTop w:val="0"/>
      <w:marBottom w:val="0"/>
      <w:divBdr>
        <w:top w:val="none" w:sz="0" w:space="0" w:color="auto"/>
        <w:left w:val="none" w:sz="0" w:space="0" w:color="auto"/>
        <w:bottom w:val="none" w:sz="0" w:space="0" w:color="auto"/>
        <w:right w:val="none" w:sz="0" w:space="0" w:color="auto"/>
      </w:divBdr>
    </w:div>
    <w:div w:id="2141802520">
      <w:bodyDiv w:val="1"/>
      <w:marLeft w:val="0"/>
      <w:marRight w:val="0"/>
      <w:marTop w:val="0"/>
      <w:marBottom w:val="0"/>
      <w:divBdr>
        <w:top w:val="none" w:sz="0" w:space="0" w:color="auto"/>
        <w:left w:val="none" w:sz="0" w:space="0" w:color="auto"/>
        <w:bottom w:val="none" w:sz="0" w:space="0" w:color="auto"/>
        <w:right w:val="none" w:sz="0" w:space="0" w:color="auto"/>
      </w:divBdr>
    </w:div>
    <w:div w:id="2142263664">
      <w:bodyDiv w:val="1"/>
      <w:marLeft w:val="0"/>
      <w:marRight w:val="0"/>
      <w:marTop w:val="0"/>
      <w:marBottom w:val="0"/>
      <w:divBdr>
        <w:top w:val="none" w:sz="0" w:space="0" w:color="auto"/>
        <w:left w:val="none" w:sz="0" w:space="0" w:color="auto"/>
        <w:bottom w:val="none" w:sz="0" w:space="0" w:color="auto"/>
        <w:right w:val="none" w:sz="0" w:space="0" w:color="auto"/>
      </w:divBdr>
    </w:div>
    <w:div w:id="2146266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euax.com.br/2019/10/cadeia-de-valor/"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avaliacaoinstitucional.ueg.br/conteudo/15206_pd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UEG20</b:Tag>
    <b:SourceType>InternetSite</b:SourceType>
    <b:Guid>{CAD6E7D4-5062-4603-9C3A-289B35479D23}</b:Guid>
    <b:Author>
      <b:Author>
        <b:NameList>
          <b:Person>
            <b:Last>UEG</b:Last>
          </b:Person>
        </b:NameList>
      </b:Author>
    </b:Author>
    <b:Title>Reforma Administrativa - Principais Pontos</b:Title>
    <b:Year>2020</b:Year>
    <b:Institution>UEG</b:Institution>
    <b:City>Anápolis</b:City>
    <b:Pages>41</b:Pages>
    <b:InternetSiteTitle>UEG</b:InternetSiteTitle>
    <b:YearAccessed>2020</b:YearAccessed>
    <b:MonthAccessed>04</b:MonthAccessed>
    <b:DayAccessed>17</b:DayAccessed>
    <b:URL>http://www.ueg.br/noticia/51900_governador_sanciona_reestruturacao_da_ueg</b:URL>
    <b:RefOrder>25</b:RefOrder>
  </b:Source>
  <b:Source>
    <b:Tag>Ida06</b:Tag>
    <b:SourceType>Report</b:SourceType>
    <b:Guid>{1262767F-58D4-4629-86F3-539279AA9655}</b:Guid>
    <b:Author>
      <b:Author>
        <b:NameList>
          <b:Person>
            <b:Last>Chiavenato</b:Last>
            <b:First>Idalberto</b:First>
          </b:Person>
        </b:NameList>
      </b:Author>
    </b:Author>
    <b:Title>Introdução à Teoria Geral da Administração Sétima Edição</b:Title>
    <b:Year>2003</b:Year>
    <b:City>Rio e Janeiro</b:City>
    <b:RefOrder>23</b:RefOrder>
  </b:Source>
  <b:Source>
    <b:Tag>Goi20</b:Tag>
    <b:SourceType>Report</b:SourceType>
    <b:Guid>{DAEB923D-5E96-4B13-AD0E-AAE5BEA4DD6B}</b:Guid>
    <b:Author>
      <b:Author>
        <b:NameList>
          <b:Person>
            <b:Last>Goiás</b:Last>
          </b:Person>
        </b:NameList>
      </b:Author>
    </b:Author>
    <b:Title>LEI Nº 20.748</b:Title>
    <b:Year>2020</b:Year>
    <b:Institution>Secretaria de Estado da Casa Civil</b:Institution>
    <b:City>Goiânia</b:City>
    <b:Pages>6</b:Pages>
    <b:RefOrder>21</b:RefOrder>
  </b:Source>
  <b:Source>
    <b:Tag>UEG18</b:Tag>
    <b:SourceType>Report</b:SourceType>
    <b:Guid>{9BECFDDC-B2A9-4817-8689-C122A2EE1F3C}</b:Guid>
    <b:Author>
      <b:Author>
        <b:NameList>
          <b:Person>
            <b:Last>UEG</b:Last>
          </b:Person>
        </b:NameList>
      </b:Author>
    </b:Author>
    <b:Title>Avaliação Institucional da Universidade Estadual de Goiás: Relatório Parcial Ano Base 2018</b:Title>
    <b:Year>2018</b:Year>
    <b:City>Anápolis</b:City>
    <b:Pages>45</b:Pages>
    <b:RefOrder>24</b:RefOrder>
  </b:Source>
  <b:Source>
    <b:Tag>Émi19</b:Tag>
    <b:SourceType>Report</b:SourceType>
    <b:Guid>{03C4B8B1-ED9E-41CF-9F15-07D7886CB843}</b:Guid>
    <b:Author>
      <b:Author>
        <b:NameList>
          <b:Person>
            <b:Last>Santos</b:Last>
            <b:First>Émina</b:First>
          </b:Person>
        </b:NameList>
      </b:Author>
    </b:Author>
    <b:Title>A educação como direito social e a escola</b:Title>
    <b:City>Belém</b:City>
    <b:Year>2019</b:Year>
    <b:Pages>15</b:Pages>
    <b:Institution>Universidade Federal do Pará</b:Institution>
    <b:RefOrder>28</b:RefOrder>
  </b:Source>
  <b:Source>
    <b:Tag>Lúc11</b:Tag>
    <b:SourceType>Report</b:SourceType>
    <b:Guid>{94640E89-A181-4A47-B72A-054482A791A2}</b:Guid>
    <b:Author>
      <b:Author>
        <b:NameList>
          <b:Person>
            <b:Last>Bruno</b:Last>
            <b:First>Lúcia</b:First>
          </b:Person>
        </b:NameList>
      </b:Author>
    </b:Author>
    <b:Title>Educação e desenvolvimento</b:Title>
    <b:Year>2011</b:Year>
    <b:Institution>Universidade de São Paulo</b:Institution>
    <b:City>São Paulo</b:City>
    <b:Pages>20</b:Pages>
    <b:RefOrder>29</b:RefOrder>
  </b:Source>
  <b:Source>
    <b:Tag>For10</b:Tag>
    <b:SourceType>JournalArticle</b:SourceType>
    <b:Guid>{28298B43-A116-4E45-A782-90A84602ADC0}</b:Guid>
    <b:Title>Funcionários nos primeiros 100 anos (1808 a 1908) da faculdade de medicina da bahia</b:Title>
    <b:JournalName>Gazeta Médica da Bahia</b:JournalName>
    <b:City>Salvador</b:City>
    <b:Year>2010</b:Year>
    <b:Month>Jan-Abr</b:Month>
    <b:Pages>52-59</b:Pages>
    <b:Author>
      <b:Author>
        <b:NameList>
          <b:Person>
            <b:Last>Fortuna</b:Last>
            <b:First>Cristina</b:First>
          </b:Person>
          <b:Person>
            <b:Last>Tavares</b:Last>
            <b:Middle>Neto</b:Middle>
            <b:First>José</b:First>
          </b:Person>
        </b:NameList>
      </b:Author>
    </b:Author>
    <b:RefOrder>13</b:RefOrder>
  </b:Source>
  <b:Source>
    <b:Tag>IBG20</b:Tag>
    <b:SourceType>InternetSite</b:SourceType>
    <b:Guid>{8044DCBD-3D76-4E72-986C-23ADF0B250E3}</b:Guid>
    <b:Title>Projeção da população do Brasil e das Unidades da Federação</b:Title>
    <b:Year>2020</b:Year>
    <b:Author>
      <b:Author>
        <b:Corporate>IBGE</b:Corporate>
      </b:Author>
    </b:Author>
    <b:Month>04</b:Month>
    <b:Day>26</b:Day>
    <b:URL>https://www.ibge.gov.br/apps/populacao/projecao/</b:URL>
    <b:RefOrder>8</b:RefOrder>
  </b:Source>
  <b:Source>
    <b:Tag>INE20</b:Tag>
    <b:SourceType>InternetSite</b:SourceType>
    <b:Guid>{25AFF27B-F7E6-480F-B9B5-7B0610A447F9}</b:Guid>
    <b:Author>
      <b:Author>
        <b:Corporate>INEP</b:Corporate>
      </b:Author>
    </b:Author>
    <b:InternetSiteTitle>inep</b:InternetSiteTitle>
    <b:Year>2020</b:Year>
    <b:Month>26</b:Month>
    <b:Day>04</b:Day>
    <b:URL>http://inep.gov.br/sinaes</b:URL>
    <b:RefOrder>10</b:RefOrder>
  </b:Source>
  <b:Source>
    <b:Tag>Bra88</b:Tag>
    <b:SourceType>Report</b:SourceType>
    <b:Guid>{8E253BE0-E0EF-4792-BA06-B1A4F4BD636E}</b:Guid>
    <b:Author>
      <b:Author>
        <b:NameList>
          <b:Person>
            <b:Last>Brasil</b:Last>
          </b:Person>
        </b:NameList>
      </b:Author>
    </b:Author>
    <b:Title>Constituição da República Federativa do Brasil</b:Title>
    <b:Year>1988</b:Year>
    <b:City>Brasília</b:City>
    <b:YearAccessed>2020</b:YearAccessed>
    <b:MonthAccessed>04</b:MonthAccessed>
    <b:DayAccessed>26</b:DayAccessed>
    <b:URL>http://www.planalto.gov.br/ccivil_03/constituicao/constituicao.htm</b:URL>
    <b:RefOrder>11</b:RefOrder>
  </b:Source>
  <b:Source>
    <b:Tag>Jos00</b:Tag>
    <b:SourceType>Report</b:SourceType>
    <b:Guid>{8379E7F7-1FB3-4423-8D80-0D1C7CE2D6EE}</b:Guid>
    <b:Author>
      <b:Author>
        <b:NameList>
          <b:Person>
            <b:Last>Cavalcante</b:Last>
            <b:First>Joseneide</b:First>
            <b:Middle>Franklin</b:Middle>
          </b:Person>
        </b:NameList>
      </b:Author>
    </b:Author>
    <b:Title>Educação Superior: conceitos, definições e classificações</b:Title>
    <b:Year>2000</b:Year>
    <b:Institution>MEC/INEP</b:Institution>
    <b:City>Brasília</b:City>
    <b:Pages>57</b:Pages>
    <b:RefOrder>14</b:RefOrder>
  </b:Source>
  <b:Source>
    <b:Tag>Bra96</b:Tag>
    <b:SourceType>Report</b:SourceType>
    <b:Guid>{932C7C80-7183-47E0-B653-1F9CA6004F8C}</b:Guid>
    <b:Author>
      <b:Author>
        <b:Corporate>Brasil</b:Corporate>
      </b:Author>
    </b:Author>
    <b:Title>LEI Nº 9.394</b:Title>
    <b:Year>1996</b:Year>
    <b:Institution>Congresso Nacional</b:Institution>
    <b:City>Brasília</b:City>
    <b:URL>http://www.planalto.gov.br/ccivil_03/leis/l9394.htm</b:URL>
    <b:RefOrder>15</b:RefOrder>
  </b:Source>
  <b:Source>
    <b:Tag>UEG202</b:Tag>
    <b:SourceType>InternetSite</b:SourceType>
    <b:Guid>{641F90A3-280D-4439-9B2F-B68236E2F757}</b:Guid>
    <b:Title>ueg.br</b:Title>
    <b:Author>
      <b:Author>
        <b:Corporate>UEG</b:Corporate>
      </b:Author>
    </b:Author>
    <b:YearAccessed>2020</b:YearAccessed>
    <b:MonthAccessed>04</b:MonthAccessed>
    <b:DayAccessed>28</b:DayAccessed>
    <b:URL>http://www.ueg.br/conteudo/15836_nossa_universidade</b:URL>
    <b:Year>2020</b:Year>
    <b:RefOrder>18</b:RefOrder>
  </b:Source>
  <b:Source>
    <b:Tag>Vej13</b:Tag>
    <b:SourceType>InternetSite</b:SourceType>
    <b:Guid>{4608541F-844F-46EF-9D21-3E5FA62A8884}</b:Guid>
    <b:Author>
      <b:Author>
        <b:Corporate>Veja</b:Corporate>
      </b:Author>
    </b:Author>
    <b:Title>IBGE: diploma de nível superior eleva salário em 219,4%</b:Title>
    <b:Year>2013</b:Year>
    <b:InternetSiteTitle>veja.abril.com.br</b:InternetSiteTitle>
    <b:YearAccessed>2020</b:YearAccessed>
    <b:MonthAccessed>04</b:MonthAccessed>
    <b:DayAccessed>30</b:DayAccessed>
    <b:URL>https://veja.abril.com.br/economia/ibge-diploma-de-nivel-superior-eleva-salario-em-2194/</b:URL>
    <b:RefOrder>16</b:RefOrder>
  </b:Source>
  <b:Source>
    <b:Tag>Car13</b:Tag>
    <b:SourceType>Report</b:SourceType>
    <b:Guid>{761D2631-66DA-4037-9852-27E70E00A25F}</b:Guid>
    <b:Title>O MODELO MULTICAMPI DE UNIVERSIDADE E SUAS RELAÇÕES COM A SOCIEDADE</b:Title>
    <b:Year>2013</b:Year>
    <b:Pages>15</b:Pages>
    <b:Author>
      <b:Author>
        <b:NameList>
          <b:Person>
            <b:Last>Carlos</b:Last>
            <b:Middle>Bampi</b:Middle>
            <b:First>Aumeri</b:First>
          </b:Person>
          <b:Person>
            <b:Last>Odair</b:Last>
            <b:Middle>Diel</b:Middle>
            <b:First>Jeferson</b:First>
          </b:Person>
        </b:NameList>
      </b:Author>
    </b:Author>
    <b:RefOrder>19</b:RefOrder>
  </b:Source>
  <b:Source>
    <b:Tag>MEC20</b:Tag>
    <b:SourceType>InternetSite</b:SourceType>
    <b:Guid>{7F4CE1B0-9B82-4A65-A8BE-257740A8A169}</b:Guid>
    <b:Title>PNE Em Movimento</b:Title>
    <b:Year>2020</b:Year>
    <b:Author>
      <b:Author>
        <b:NameList>
          <b:Person>
            <b:Last>MEC</b:Last>
          </b:Person>
        </b:NameList>
      </b:Author>
    </b:Author>
    <b:Month>05</b:Month>
    <b:Day>08</b:Day>
    <b:URL>http://pne.mec.gov.br/20-perguntas-frequentes/538-perguntas-frequentes</b:URL>
    <b:RefOrder>12</b:RefOrder>
  </b:Source>
  <b:Source>
    <b:Tag>Lau07</b:Tag>
    <b:SourceType>Book</b:SourceType>
    <b:Guid>{40464E10-635E-4011-A6DA-C2E738903B2A}</b:Guid>
    <b:Title>Sistemas de Informação Gerenciais</b:Title>
    <b:Year>2007</b:Year>
    <b:City>São Paulo</b:City>
    <b:Author>
      <b:Author>
        <b:NameList>
          <b:Person>
            <b:Last>Laudon</b:Last>
            <b:Middle>C</b:Middle>
            <b:First>Kenneth</b:First>
          </b:Person>
          <b:Person>
            <b:Last>Laudon</b:Last>
            <b:Middle>P</b:Middle>
            <b:First>Jane</b:First>
          </b:Person>
        </b:NameList>
      </b:Author>
    </b:Author>
    <b:RefOrder>3</b:RefOrder>
  </b:Source>
  <b:Source>
    <b:Tag>Men12</b:Tag>
    <b:SourceType>JournalArticle</b:SourceType>
    <b:Guid>{7C7C2C83-0441-4CD9-8019-300FFC152B4F}</b:Guid>
    <b:Title>PERFIL DOS ARTIGOS SOBRE SISTEMAS DE INFORMAÇÕES</b:Title>
    <b:Year>2012</b:Year>
    <b:Pages>22-40</b:Pages>
    <b:JournalName>GETEC</b:JournalName>
    <b:Volume>1</b:Volume>
    <b:Issue>1</b:Issue>
    <b:Author>
      <b:Author>
        <b:NameList>
          <b:Person>
            <b:Last>Mendonça</b:Last>
            <b:Middle>Júnior</b:Middle>
            <b:First>Sandoval</b:First>
          </b:Person>
          <b:Person>
            <b:Last>Fernandes</b:Last>
            <b:Middle>Martins</b:Middle>
            <b:First>Vidigal</b:First>
          </b:Person>
        </b:NameList>
      </b:Author>
    </b:Author>
    <b:RefOrder>4</b:RefOrder>
  </b:Source>
  <b:Source>
    <b:Tag>Sut14</b:Tag>
    <b:SourceType>Book</b:SourceType>
    <b:Guid>{CDEEBE7E-105A-407F-960A-E76333B4A593}</b:Guid>
    <b:Title>SCRUM A ARTE DE FAZER O DOBRO NA METADE DO TEMPO</b:Title>
    <b:Year>2014</b:Year>
    <b:Publisher>TEXTO EDITORES LRDA</b:Publisher>
    <b:Author>
      <b:Author>
        <b:NameList>
          <b:Person>
            <b:Last>Sutherland</b:Last>
            <b:First>Jeff</b:First>
          </b:Person>
        </b:NameList>
      </b:Author>
    </b:Author>
    <b:RefOrder>5</b:RefOrder>
  </b:Source>
  <b:Source>
    <b:Tag>Lim00</b:Tag>
    <b:SourceType>Report</b:SourceType>
    <b:Guid>{EEBAE151-04A9-418C-B23B-BDB92C553684}</b:Guid>
    <b:Title>Informação Gerencial em Universidades Públicas Federais</b:Title>
    <b:Year>2000</b:Year>
    <b:City>Minas Gerais</b:City>
    <b:Institution>Escola de Ciência da Informação</b:Institution>
    <b:Pages>96</b:Pages>
    <b:Author>
      <b:Author>
        <b:NameList>
          <b:Person>
            <b:Last>Lima</b:Last>
            <b:Middle>Guimarães</b:Middle>
            <b:First>Gilmar</b:First>
          </b:Person>
        </b:NameList>
      </b:Author>
    </b:Author>
    <b:RefOrder>6</b:RefOrder>
  </b:Source>
  <b:Source>
    <b:Tag>Vir19</b:Tag>
    <b:SourceType>Book</b:SourceType>
    <b:Guid>{D8D90AC7-5F93-4E5F-9F24-49D99E72B50C}</b:Guid>
    <b:Title>Educação Superior no Brasil: panorama da contemporaneidade</b:Title>
    <b:JournalName>Avaliação</b:JournalName>
    <b:City>Sorocaba</b:City>
    <b:Year>2019</b:Year>
    <b:Month>nov</b:Month>
    <b:Pages>573-593</b:Pages>
    <b:Volume>24</b:Volume>
    <b:Issue>03</b:Issue>
    <b:Author>
      <b:Author>
        <b:NameList>
          <b:Person>
            <b:Last>Virgínia</b:Last>
            <b:Middle>Diniz</b:Middle>
            <b:First>Rosa</b:First>
          </b:Person>
          <b:Person>
            <b:Last>Goergen</b:Last>
            <b:Middle>L</b:Middle>
            <b:First>Pedro</b:First>
          </b:Person>
        </b:NameList>
      </b:Author>
    </b:Author>
    <b:RefOrder>9</b:RefOrder>
  </b:Source>
  <b:Source>
    <b:Tag>INS18</b:Tag>
    <b:SourceType>InternetSite</b:SourceType>
    <b:Guid>{6CA2B58D-7448-4A20-B259-535858AC46DC}</b:Guid>
    <b:Author>
      <b:Author>
        <b:NameList>
          <b:Person>
            <b:Last>INEP</b:Last>
            <b:First>INSTITUTO</b:First>
            <b:Middle>NACIONAL DE ESTUDOS E PESQUISAS EDUCACIONAIS ANÍSIO TEXEIRA</b:Middle>
          </b:Person>
        </b:NameList>
      </b:Author>
    </b:Author>
    <b:Year>2018</b:Year>
    <b:YearAccessed>2020</b:YearAccessed>
    <b:MonthAccessed>04</b:MonthAccessed>
    <b:DayAccessed>24</b:DayAccessed>
    <b:URL>http://inep.gov.br/web/guest/sinopses-estatisticas-da-educacao-superior</b:URL>
    <b:Title>Sinopse Estastística da Educação Superior</b:Title>
    <b:RefOrder>7</b:RefOrder>
  </b:Source>
  <b:Source>
    <b:Tag>UEG10</b:Tag>
    <b:SourceType>Book</b:SourceType>
    <b:Guid>{9984F241-0A6F-43D4-8241-8D3C7B8A2990}</b:Guid>
    <b:Author>
      <b:Author>
        <b:Corporate>UEG</b:Corporate>
      </b:Author>
    </b:Author>
    <b:Title>PDI</b:Title>
    <b:Year>2010</b:Year>
    <b:Institution>Universidade Estadual de Goiás</b:Institution>
    <b:City>Anápolis</b:City>
    <b:Pages>135</b:Pages>
    <b:PublicationTitle>Plano de Desenvolvimento Institucional</b:PublicationTitle>
    <b:RefOrder>17</b:RefOrder>
  </b:Source>
  <b:Source>
    <b:Tag>Ren13a</b:Tag>
    <b:SourceType>Report</b:SourceType>
    <b:Guid>{F49F6B00-40F4-490B-8EC3-0392395E2CA7}</b:Guid>
    <b:LCID>pt-BR</b:LCID>
    <b:Author>
      <b:Author>
        <b:NameList>
          <b:Person>
            <b:Last>Carvalho</b:Last>
            <b:First>Renata</b:First>
            <b:Middle>Ramos da Silva</b:Middle>
          </b:Person>
        </b:NameList>
      </b:Author>
    </b:Author>
    <b:Title>UNIVERSIDADE ESTADUAL DE GOIÁS: HISTÓRICO, REALIDADE E DESAFIOS</b:Title>
    <b:Year>2013</b:Year>
    <b:City>Goiânia</b:City>
    <b:StateProvince>Goiás</b:StateProvince>
    <b:CountryRegion>Brasil</b:CountryRegion>
    <b:RefOrder>20</b:RefOrder>
  </b:Source>
  <b:Source>
    <b:Tag>Kir06v</b:Tag>
    <b:SourceType>Report</b:SourceType>
    <b:Guid>{EC2D6736-5947-4726-9B4D-A250906A91D9}</b:Guid>
    <b:Author>
      <b:Author>
        <b:NameList>
          <b:Person>
            <b:Last>Tarapanoff</b:Last>
            <b:First>Kira</b:First>
          </b:Person>
        </b:NameList>
      </b:Author>
    </b:Author>
    <b:Title>Inteligência, Informação e conhecimento</b:Title>
    <b:Year>2006</b:Year>
    <b:Institution>Instituto Brasileiro de Informação em Ciência e Tecnologia – IBICT</b:Institution>
    <b:City>Brasília</b:City>
    <b:Pages>439</b:Pages>
    <b:RefOrder>22</b:RefOrder>
  </b:Source>
  <b:Source>
    <b:Tag>Sil20</b:Tag>
    <b:SourceType>InternetSite</b:SourceType>
    <b:Guid>{09FCD5CA-E813-4EA1-916B-3504286F0701}</b:Guid>
    <b:InternetSiteTitle>SOCIEDADE DA INFORMAÇÃO</b:InternetSiteTitle>
    <b:YearAccessed>2020</b:YearAccessed>
    <b:MonthAccessed>05</b:MonthAccessed>
    <b:DayAccessed>13</b:DayAccessed>
    <b:URL>http://www.profcordella.com.br/unisanta/textos/tgs21_dados_info_conhec.htm</b:URL>
    <b:Author>
      <b:Author>
        <b:NameList>
          <b:Person>
            <b:Last>Silva</b:Last>
            <b:Middle>Miranda </b:Middle>
            <b:First>Heide</b:First>
          </b:Person>
        </b:NameList>
      </b:Author>
    </b:Author>
    <b:RefOrder>1</b:RefOrder>
  </b:Source>
  <b:Source>
    <b:Tag>Ver16</b:Tag>
    <b:SourceType>Book</b:SourceType>
    <b:Guid>{955CEA76-0108-41E8-9A0A-C6815EBCCC96}</b:Guid>
    <b:Title>Projetos e Rela´torios de Pesquisa em Administração</b:Title>
    <b:Year>2016</b:Year>
    <b:City>São Paulo</b:City>
    <b:Publisher>Gen</b:Publisher>
    <b:Edition>12</b:Edition>
    <b:Author>
      <b:Author>
        <b:NameList>
          <b:Person>
            <b:Last>Vergara</b:Last>
            <b:Middle>Constant</b:Middle>
            <b:First>Sylvia</b:First>
          </b:Person>
        </b:NameList>
      </b:Author>
    </b:Author>
    <b:RefOrder>27</b:RefOrder>
  </b:Source>
  <b:Source>
    <b:Tag>Rog17</b:Tag>
    <b:SourceType>Book</b:SourceType>
    <b:Guid>{0C300ABF-DF77-4FAA-B8D8-63F66FFABCDF}</b:Guid>
    <b:Title>SISTEMAS DE INFORMAÇÃO</b:Title>
    <b:Year>2017</b:Year>
    <b:City>Porto Alegre</b:City>
    <b:Author>
      <b:Author>
        <b:NameList>
          <b:Person>
            <b:Last>Rogério</b:Last>
            <b:First>Glauber</b:First>
          </b:Person>
          <b:Person>
            <b:Last>Gonçalves</b:Last>
            <b:First>Barbieri</b:First>
          </b:Person>
        </b:NameList>
      </b:Author>
    </b:Author>
    <b:RefOrder>2</b:RefOrder>
  </b:Source>
  <b:Source>
    <b:Tag>Bor20</b:Tag>
    <b:SourceType>Book</b:SourceType>
    <b:Guid>{2A28D495-0293-4FC8-84FB-4F4CF7174787}</b:Guid>
    <b:Year>2020</b:Year>
    <b:City>Anápolis</b:City>
    <b:PublicationTitle>Informação</b:PublicationTitle>
    <b:Month>05</b:Month>
    <b:Day>13</b:Day>
    <b:StateProvince>Goias</b:StateProvince>
    <b:Author>
      <b:Author>
        <b:NameList>
          <b:Person>
            <b:Last>Borges</b:Last>
            <b:First>Juliana </b:First>
          </b:Person>
        </b:NameList>
      </b:Author>
    </b:Author>
    <b:RefOrder>26</b:RefOrder>
  </b:Source>
</b:Sources>
</file>

<file path=customXml/itemProps1.xml><?xml version="1.0" encoding="utf-8"?>
<ds:datastoreItem xmlns:ds="http://schemas.openxmlformats.org/officeDocument/2006/customXml" ds:itemID="{EED4823E-0B9E-4CF1-AA49-61F6652BD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5475</TotalTime>
  <Pages>50</Pages>
  <Words>13478</Words>
  <Characters>72783</Characters>
  <Application>Microsoft Office Word</Application>
  <DocSecurity>0</DocSecurity>
  <Lines>606</Lines>
  <Paragraphs>172</Paragraphs>
  <ScaleCrop>false</ScaleCrop>
  <HeadingPairs>
    <vt:vector size="2" baseType="variant">
      <vt:variant>
        <vt:lpstr>Título</vt:lpstr>
      </vt:variant>
      <vt:variant>
        <vt:i4>1</vt:i4>
      </vt:variant>
    </vt:vector>
  </HeadingPairs>
  <TitlesOfParts>
    <vt:vector size="1" baseType="lpstr">
      <vt:lpstr>Formato básico para monografia</vt:lpstr>
    </vt:vector>
  </TitlesOfParts>
  <Company/>
  <LinksUpToDate>false</LinksUpToDate>
  <CharactersWithSpaces>86089</CharactersWithSpaces>
  <SharedDoc>false</SharedDoc>
  <HLinks>
    <vt:vector size="66" baseType="variant">
      <vt:variant>
        <vt:i4>1835019</vt:i4>
      </vt:variant>
      <vt:variant>
        <vt:i4>393</vt:i4>
      </vt:variant>
      <vt:variant>
        <vt:i4>0</vt:i4>
      </vt:variant>
      <vt:variant>
        <vt:i4>5</vt:i4>
      </vt:variant>
      <vt:variant>
        <vt:lpwstr>https://www.euax.com.br/2019/10/cadeia-de-valor/</vt:lpwstr>
      </vt:variant>
      <vt:variant>
        <vt:lpwstr/>
      </vt:variant>
      <vt:variant>
        <vt:i4>4653116</vt:i4>
      </vt:variant>
      <vt:variant>
        <vt:i4>390</vt:i4>
      </vt:variant>
      <vt:variant>
        <vt:i4>0</vt:i4>
      </vt:variant>
      <vt:variant>
        <vt:i4>5</vt:i4>
      </vt:variant>
      <vt:variant>
        <vt:lpwstr>http://www.avaliacaoinstitucional.ueg.br/conteudo/15206_pdi</vt:lpwstr>
      </vt:variant>
      <vt:variant>
        <vt:lpwstr/>
      </vt:variant>
      <vt:variant>
        <vt:i4>1703991</vt:i4>
      </vt:variant>
      <vt:variant>
        <vt:i4>59</vt:i4>
      </vt:variant>
      <vt:variant>
        <vt:i4>0</vt:i4>
      </vt:variant>
      <vt:variant>
        <vt:i4>5</vt:i4>
      </vt:variant>
      <vt:variant>
        <vt:lpwstr/>
      </vt:variant>
      <vt:variant>
        <vt:lpwstr>_Toc52014668</vt:lpwstr>
      </vt:variant>
      <vt:variant>
        <vt:i4>1769524</vt:i4>
      </vt:variant>
      <vt:variant>
        <vt:i4>50</vt:i4>
      </vt:variant>
      <vt:variant>
        <vt:i4>0</vt:i4>
      </vt:variant>
      <vt:variant>
        <vt:i4>5</vt:i4>
      </vt:variant>
      <vt:variant>
        <vt:lpwstr/>
      </vt:variant>
      <vt:variant>
        <vt:lpwstr>_Toc52014659</vt:lpwstr>
      </vt:variant>
      <vt:variant>
        <vt:i4>1048631</vt:i4>
      </vt:variant>
      <vt:variant>
        <vt:i4>41</vt:i4>
      </vt:variant>
      <vt:variant>
        <vt:i4>0</vt:i4>
      </vt:variant>
      <vt:variant>
        <vt:i4>5</vt:i4>
      </vt:variant>
      <vt:variant>
        <vt:lpwstr/>
      </vt:variant>
      <vt:variant>
        <vt:lpwstr>_Toc52051333</vt:lpwstr>
      </vt:variant>
      <vt:variant>
        <vt:i4>1114167</vt:i4>
      </vt:variant>
      <vt:variant>
        <vt:i4>35</vt:i4>
      </vt:variant>
      <vt:variant>
        <vt:i4>0</vt:i4>
      </vt:variant>
      <vt:variant>
        <vt:i4>5</vt:i4>
      </vt:variant>
      <vt:variant>
        <vt:lpwstr/>
      </vt:variant>
      <vt:variant>
        <vt:lpwstr>_Toc52051332</vt:lpwstr>
      </vt:variant>
      <vt:variant>
        <vt:i4>1179703</vt:i4>
      </vt:variant>
      <vt:variant>
        <vt:i4>29</vt:i4>
      </vt:variant>
      <vt:variant>
        <vt:i4>0</vt:i4>
      </vt:variant>
      <vt:variant>
        <vt:i4>5</vt:i4>
      </vt:variant>
      <vt:variant>
        <vt:lpwstr/>
      </vt:variant>
      <vt:variant>
        <vt:lpwstr>_Toc52051331</vt:lpwstr>
      </vt:variant>
      <vt:variant>
        <vt:i4>1048626</vt:i4>
      </vt:variant>
      <vt:variant>
        <vt:i4>20</vt:i4>
      </vt:variant>
      <vt:variant>
        <vt:i4>0</vt:i4>
      </vt:variant>
      <vt:variant>
        <vt:i4>5</vt:i4>
      </vt:variant>
      <vt:variant>
        <vt:lpwstr/>
      </vt:variant>
      <vt:variant>
        <vt:lpwstr>_Toc52014632</vt:lpwstr>
      </vt:variant>
      <vt:variant>
        <vt:i4>1245234</vt:i4>
      </vt:variant>
      <vt:variant>
        <vt:i4>14</vt:i4>
      </vt:variant>
      <vt:variant>
        <vt:i4>0</vt:i4>
      </vt:variant>
      <vt:variant>
        <vt:i4>5</vt:i4>
      </vt:variant>
      <vt:variant>
        <vt:lpwstr/>
      </vt:variant>
      <vt:variant>
        <vt:lpwstr>_Toc52014631</vt:lpwstr>
      </vt:variant>
      <vt:variant>
        <vt:i4>1179698</vt:i4>
      </vt:variant>
      <vt:variant>
        <vt:i4>8</vt:i4>
      </vt:variant>
      <vt:variant>
        <vt:i4>0</vt:i4>
      </vt:variant>
      <vt:variant>
        <vt:i4>5</vt:i4>
      </vt:variant>
      <vt:variant>
        <vt:lpwstr/>
      </vt:variant>
      <vt:variant>
        <vt:lpwstr>_Toc52014630</vt:lpwstr>
      </vt:variant>
      <vt:variant>
        <vt:i4>1769523</vt:i4>
      </vt:variant>
      <vt:variant>
        <vt:i4>2</vt:i4>
      </vt:variant>
      <vt:variant>
        <vt:i4>0</vt:i4>
      </vt:variant>
      <vt:variant>
        <vt:i4>5</vt:i4>
      </vt:variant>
      <vt:variant>
        <vt:lpwstr/>
      </vt:variant>
      <vt:variant>
        <vt:lpwstr>_Toc52014629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Formato básico para monografia</dc:title>
  <dc:subject/>
  <dc:creator>José Leonardo Oliveira Lima</dc:creator>
  <cp:keywords/>
  <cp:lastModifiedBy>William Estrela</cp:lastModifiedBy>
  <cp:revision>827</cp:revision>
  <cp:lastPrinted>2019-03-19T17:50:00Z</cp:lastPrinted>
  <dcterms:created xsi:type="dcterms:W3CDTF">2020-10-02T21:55:00Z</dcterms:created>
  <dcterms:modified xsi:type="dcterms:W3CDTF">2020-12-22T00:55:00Z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id="34p7SWZS"/&gt;&lt;style id="http://www.zotero.org/styles/associacao-brasileira-de-normas-tecnicas-ufmg-face-initials" hasBibliography="1" bibliographyStyleHasBeenSet="1"/&gt;&lt;prefs&gt;&lt;pref name="fieldType</vt:lpwstr>
  </property>
  <property fmtid="{D5CDD505-2E9C-101B-9397-08002B2CF9AE}" pid="3" name="ZOTERO_PREF_2">
    <vt:lpwstr>" value="Field"/&gt;&lt;pref name="storeReferences" value="true"/&gt;&lt;pref name="automaticJournalAbbreviations" value="true"/&gt;&lt;pref name="noteType" value=""/&gt;&lt;/prefs&gt;&lt;/data&gt;</vt:lpwstr>
  </property>
</Properties>
</file>