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DCA1F" w14:textId="77777777" w:rsidR="00E610D5" w:rsidRDefault="00000000">
      <w:pPr>
        <w:pStyle w:val="Ttulo"/>
      </w:pPr>
      <w:r>
        <w:t>Exercício Aula 17 - Método Monte Carlo em Inferência - Intervalo de Confiança</w:t>
      </w:r>
    </w:p>
    <w:p w14:paraId="5B3FD1D1" w14:textId="77777777" w:rsidR="00E610D5" w:rsidRDefault="00000000">
      <w:pPr>
        <w:pStyle w:val="Author"/>
      </w:pPr>
      <w:r>
        <w:t>WILLIAM IRINEU ALVES DE LIMA</w:t>
      </w:r>
    </w:p>
    <w:p w14:paraId="3A612581" w14:textId="77777777" w:rsidR="00E610D5" w:rsidRDefault="00000000">
      <w:pPr>
        <w:pStyle w:val="Data"/>
      </w:pPr>
      <w:r>
        <w:t>05/07/2023</w:t>
      </w:r>
    </w:p>
    <w:p w14:paraId="3BE892E4" w14:textId="77777777" w:rsidR="00E610D5" w:rsidRDefault="00000000">
      <w:r>
        <w:pict w14:anchorId="57BFA477">
          <v:rect id="_x0000_i1025" style="width:0;height:1.5pt" o:hralign="center" o:hrstd="t" o:hr="t"/>
        </w:pict>
      </w:r>
    </w:p>
    <w:p w14:paraId="6458042D" w14:textId="77777777" w:rsidR="00E610D5" w:rsidRDefault="00000000">
      <w:pPr>
        <w:pStyle w:val="Ttulo2"/>
      </w:pPr>
      <w:bookmarkStart w:id="0" w:name="objetivo"/>
      <w:r>
        <w:t>Objetivo</w:t>
      </w:r>
    </w:p>
    <w:p w14:paraId="1FA519E7" w14:textId="77777777" w:rsidR="00E610D5" w:rsidRDefault="00000000">
      <w:pPr>
        <w:pStyle w:val="FirstParagraph"/>
      </w:pPr>
      <w:r>
        <w:t>Considerando amostras de tamanho 10, 20, 30, 50 e 100, realizar o estudo de Monte Carlos considerando o intervalo de confiança assintótico e amostras das distribuições:</w:t>
      </w:r>
    </w:p>
    <w:p w14:paraId="1BDF6772" w14:textId="77777777" w:rsidR="00E610D5" w:rsidRDefault="00000000">
      <w:pPr>
        <w:pStyle w:val="Corpodetexto"/>
      </w:pPr>
      <w:r>
        <w:t>D. Beta(α = 2, β = 2) - construir os ICs para α e β.</w:t>
      </w:r>
    </w:p>
    <w:p w14:paraId="6490408D" w14:textId="77777777" w:rsidR="00E610D5" w:rsidRDefault="00000000">
      <w:pPr>
        <w:pStyle w:val="Corpodetexto"/>
      </w:pPr>
      <w:r>
        <w:t>Considere 1.000 repetições de geração, construção do intervalo de confiança e verificação.</w:t>
      </w:r>
    </w:p>
    <w:p w14:paraId="0D094DA6" w14:textId="77777777" w:rsidR="00E610D5" w:rsidRDefault="00000000">
      <w:pPr>
        <w:pStyle w:val="Corpodetexto"/>
      </w:pPr>
      <w:r>
        <w:rPr>
          <w:b/>
          <w:bCs/>
        </w:rPr>
        <w:t>Obs.:</w:t>
      </w:r>
      <w:r>
        <w:t xml:space="preserve"> nos exemplos anteriores, os intervalos de confiança adotados são oriundos de quantidades pivotais conhecidas. No entanto, na grande maioria das apliações utiliza-se resultados assintóticos para a obtenção dos intervalos. No entanto, nesse cenário os resultados são verificados para “n grande’ ’, mas em geral não conhecemos o valor do n. Assim, um estudo de simulação para verificar o tamanho amostral adequado se faz necessário. O intervalo de confiança assintótico para uma parâmetro θ é dado por:</w:t>
      </w:r>
    </w:p>
    <w:p w14:paraId="38F4866A" w14:textId="77777777" w:rsidR="00E610D5" w:rsidRDefault="00000000">
      <w:pPr>
        <w:pStyle w:val="Corpodetexto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/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/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</m:oMath>
      </m:oMathPara>
    </w:p>
    <w:p w14:paraId="17D55153" w14:textId="77777777" w:rsidR="00E610D5" w:rsidRDefault="00000000">
      <w:pPr>
        <w:pStyle w:val="Corpodetexto"/>
      </w:pPr>
      <w:r>
        <w:t xml:space="preserve">Precisamos do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>
        <w:t xml:space="preserve"> e do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para isso vamos usar a matriz hessiana e precisamos dos valores de α e β estimados. Para isso temos o seguinte resultado:</w:t>
      </w:r>
    </w:p>
    <w:p w14:paraId="6D9D9532" w14:textId="77777777" w:rsidR="00E610D5" w:rsidRDefault="00000000">
      <w:pPr>
        <w:numPr>
          <w:ilvl w:val="0"/>
          <w:numId w:val="2"/>
        </w:numPr>
      </w:pPr>
      <w:r>
        <w:t>Utilizando a função Log-Vero e a função optim traz os valores estimados e a matriz hessiana</w:t>
      </w:r>
    </w:p>
    <w:p w14:paraId="51719A45" w14:textId="77777777" w:rsidR="00E610D5" w:rsidRDefault="00000000">
      <w:pPr>
        <w:numPr>
          <w:ilvl w:val="0"/>
          <w:numId w:val="2"/>
        </w:numPr>
      </w:pPr>
      <w:r>
        <w:t>Para o parâmetro α temos que pegar o [1,1] da matriz hessiana e [2,2] para o parâmetro β da matriz hessiana.</w:t>
      </w:r>
    </w:p>
    <w:p w14:paraId="0E3833B1" w14:textId="77777777" w:rsidR="00E610D5" w:rsidRDefault="00000000">
      <w:pPr>
        <w:numPr>
          <w:ilvl w:val="0"/>
          <w:numId w:val="2"/>
        </w:numPr>
      </w:pPr>
      <w:r>
        <w:t>Seja (X1, X2, …, Xn) uma amostra aleatória simples da distribuição Beta(a, b). Temos o vetor de parâmetros populacionais desconhecidos θ = (a, b). A densidade da distribuição Beta é da forma:</w:t>
      </w:r>
    </w:p>
    <w:p w14:paraId="1D23D2FD" w14:textId="77777777" w:rsidR="00E610D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E155739" wp14:editId="43C0186C">
            <wp:extent cx="5334000" cy="157094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rint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0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61E48B" w14:textId="77777777" w:rsidR="00E610D5" w:rsidRDefault="00000000">
      <w:pPr>
        <w:pStyle w:val="Ttulo4"/>
      </w:pPr>
      <w:bookmarkStart w:id="1" w:name="resolução-em-r"/>
      <w:r>
        <w:t>Resolução em R:</w:t>
      </w:r>
    </w:p>
    <w:p w14:paraId="0089578E" w14:textId="77777777" w:rsidR="00E610D5" w:rsidRDefault="00000000">
      <w:pPr>
        <w:pStyle w:val="FirstParagraph"/>
      </w:pPr>
      <w:r>
        <w:t>Podemos dar continuidade na resolução do problema utilizando os resultados acima:</w:t>
      </w:r>
    </w:p>
    <w:p w14:paraId="2FF098C3" w14:textId="77777777" w:rsidR="00E610D5" w:rsidRDefault="00000000">
      <w:pPr>
        <w:pStyle w:val="Ttulo2"/>
      </w:pPr>
      <w:bookmarkStart w:id="2" w:name="exemplo-considerando-1000-repetições"/>
      <w:bookmarkEnd w:id="0"/>
      <w:bookmarkEnd w:id="1"/>
      <w:r>
        <w:t>Exemplo considerando 1000 repetições:</w:t>
      </w:r>
    </w:p>
    <w:p w14:paraId="3C2147D4" w14:textId="77777777" w:rsidR="00E610D5" w:rsidRDefault="00E610D5">
      <w:pPr>
        <w:pStyle w:val="Ttulo2"/>
      </w:pPr>
      <w:bookmarkStart w:id="3" w:name="section"/>
      <w:bookmarkEnd w:id="2"/>
    </w:p>
    <w:p w14:paraId="63CD524A" w14:textId="77777777" w:rsidR="00E610D5" w:rsidRDefault="00000000">
      <w:pPr>
        <w:pStyle w:val="SourceCode"/>
      </w:pPr>
      <w:r>
        <w:rPr>
          <w:rStyle w:val="FunctionTok"/>
        </w:rPr>
        <w:t>rm</w:t>
      </w:r>
      <w:r>
        <w:rPr>
          <w:rStyle w:val="NormalTok"/>
        </w:rPr>
        <w:t>(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FunctionTok"/>
        </w:rPr>
        <w:t>ls</w:t>
      </w:r>
      <w:r>
        <w:rPr>
          <w:rStyle w:val="NormalTok"/>
        </w:rPr>
        <w:t>())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2023</w:t>
      </w:r>
      <w:r>
        <w:rPr>
          <w:rStyle w:val="NormalTok"/>
        </w:rPr>
        <w:t xml:space="preserve">) </w:t>
      </w:r>
      <w:r>
        <w:rPr>
          <w:rStyle w:val="CommentTok"/>
        </w:rPr>
        <w:t># Definir semente para reprodutibilidade</w:t>
      </w:r>
      <w:r>
        <w:br/>
      </w:r>
      <w:r>
        <w:rPr>
          <w:rStyle w:val="CommentTok"/>
        </w:rPr>
        <w:t># Definir semente para reprodutibilidade</w:t>
      </w:r>
      <w:r>
        <w:br/>
      </w:r>
      <w:r>
        <w:br/>
      </w:r>
      <w:r>
        <w:rPr>
          <w:rStyle w:val="CommentTok"/>
        </w:rPr>
        <w:t># pacote a ser carregado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(numDeriv)</w:t>
      </w:r>
      <w:r>
        <w:br/>
      </w:r>
      <w:r>
        <w:br/>
      </w:r>
      <w:r>
        <w:rPr>
          <w:rStyle w:val="CommentTok"/>
        </w:rPr>
        <w:t># Função de log-verossimilhança</w:t>
      </w:r>
      <w:r>
        <w:br/>
      </w:r>
      <w:r>
        <w:rPr>
          <w:rStyle w:val="NormalTok"/>
        </w:rPr>
        <w:t xml:space="preserve">log_vero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(p0) {</w:t>
      </w:r>
      <w:r>
        <w:br/>
      </w:r>
      <w:r>
        <w:rPr>
          <w:rStyle w:val="NormalTok"/>
        </w:rPr>
        <w:t xml:space="preserve">      alpha </w:t>
      </w:r>
      <w:r>
        <w:rPr>
          <w:rStyle w:val="OtherTok"/>
        </w:rPr>
        <w:t>&lt;-</w:t>
      </w:r>
      <w:r>
        <w:rPr>
          <w:rStyle w:val="NormalTok"/>
        </w:rPr>
        <w:t xml:space="preserve"> p0[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betaa </w:t>
      </w:r>
      <w:r>
        <w:rPr>
          <w:rStyle w:val="OtherTok"/>
        </w:rPr>
        <w:t>&lt;-</w:t>
      </w:r>
      <w:r>
        <w:rPr>
          <w:rStyle w:val="NormalTok"/>
        </w:rPr>
        <w:t xml:space="preserve"> p0[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n_ </w:t>
      </w:r>
      <w:r>
        <w:rPr>
          <w:rStyle w:val="OtherTok"/>
        </w:rPr>
        <w:t>&lt;-</w:t>
      </w:r>
      <w:r>
        <w:rPr>
          <w:rStyle w:val="NormalTok"/>
        </w:rPr>
        <w:t xml:space="preserve"> n[j]</w:t>
      </w:r>
      <w:r>
        <w:br/>
      </w:r>
      <w:r>
        <w:rPr>
          <w:rStyle w:val="NormalTok"/>
        </w:rPr>
        <w:t xml:space="preserve">      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gamma</w:t>
      </w:r>
      <w:r>
        <w:rPr>
          <w:rStyle w:val="NormalTok"/>
        </w:rPr>
        <w:t xml:space="preserve">(alpha)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gamma</w:t>
      </w:r>
      <w:r>
        <w:rPr>
          <w:rStyle w:val="NormalTok"/>
        </w:rPr>
        <w:t xml:space="preserve">(betaa)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gamma</w:t>
      </w:r>
      <w:r>
        <w:rPr>
          <w:rStyle w:val="NormalTok"/>
        </w:rPr>
        <w:t xml:space="preserve">(alpha </w:t>
      </w:r>
      <w:r>
        <w:rPr>
          <w:rStyle w:val="SpecialCharTok"/>
        </w:rPr>
        <w:t>+</w:t>
      </w:r>
      <w:r>
        <w:rPr>
          <w:rStyle w:val="NormalTok"/>
        </w:rPr>
        <w:t xml:space="preserve"> betaa)</w:t>
      </w:r>
      <w:r>
        <w:br/>
      </w:r>
      <w:r>
        <w:rPr>
          <w:rStyle w:val="NormalTok"/>
        </w:rPr>
        <w:t xml:space="preserve">    aux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>-</w:t>
      </w:r>
      <w:r>
        <w:rPr>
          <w:rStyle w:val="NormalTok"/>
        </w:rPr>
        <w:t>n_</w:t>
      </w:r>
      <w:r>
        <w:rPr>
          <w:rStyle w:val="SpecialCharTok"/>
        </w:rPr>
        <w:t>*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(alpha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(x))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(betaa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x))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(aux)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} 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CommentTok"/>
        </w:rPr>
        <w:t># Tamanhos das colunas</w:t>
      </w:r>
      <w:r>
        <w:br/>
      </w:r>
      <w:r>
        <w:rPr>
          <w:rStyle w:val="NormalTok"/>
        </w:rPr>
        <w:t xml:space="preserve">rep_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CommentTok"/>
        </w:rPr>
        <w:t># Número de repetições</w:t>
      </w:r>
      <w:r>
        <w:br/>
      </w:r>
      <w:r>
        <w:rPr>
          <w:rStyle w:val="NormalTok"/>
        </w:rPr>
        <w:t xml:space="preserve">alfa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betaa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chute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1.9</w:t>
      </w:r>
      <w:r>
        <w:rPr>
          <w:rStyle w:val="NormalTok"/>
        </w:rPr>
        <w:t>,</w:t>
      </w:r>
      <w:r>
        <w:rPr>
          <w:rStyle w:val="FloatTok"/>
        </w:rPr>
        <w:t>2.1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Alfaconfiança</w:t>
      </w:r>
      <w:r>
        <w:rPr>
          <w:rStyle w:val="OtherTok"/>
        </w:rPr>
        <w:t>=</w:t>
      </w:r>
      <w:r>
        <w:rPr>
          <w:rStyle w:val="FloatTok"/>
        </w:rPr>
        <w:t>0.05</w:t>
      </w:r>
      <w:r>
        <w:rPr>
          <w:rStyle w:val="NormalTok"/>
        </w:rPr>
        <w:t xml:space="preserve"> </w:t>
      </w:r>
      <w:r>
        <w:rPr>
          <w:rStyle w:val="CommentTok"/>
        </w:rPr>
        <w:t>#1-alfaconfiança=0.99%</w:t>
      </w:r>
      <w:r>
        <w:br/>
      </w:r>
      <w:r>
        <w:br/>
      </w:r>
      <w:r>
        <w:rPr>
          <w:rStyle w:val="CommentTok"/>
        </w:rPr>
        <w:t># Vetores para armazenar as estimativas dos parâmetros</w:t>
      </w:r>
      <w:r>
        <w:br/>
      </w:r>
      <w:r>
        <w:rPr>
          <w:rStyle w:val="NormalTok"/>
        </w:rPr>
        <w:t xml:space="preserve">estimativas_alpha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rep_,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(n)) </w:t>
      </w:r>
      <w:r>
        <w:rPr>
          <w:rStyle w:val="CommentTok"/>
        </w:rPr>
        <w:t>#adicionando o emv de tamanho 200 na primeira coluna e o rep_ na linha</w:t>
      </w:r>
      <w:r>
        <w:br/>
      </w:r>
      <w:r>
        <w:rPr>
          <w:rStyle w:val="NormalTok"/>
        </w:rPr>
        <w:lastRenderedPageBreak/>
        <w:t xml:space="preserve">estimativas_beta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rep_,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(n))</w:t>
      </w:r>
      <w:r>
        <w:br/>
      </w:r>
      <w:r>
        <w:rPr>
          <w:rStyle w:val="NormalTok"/>
        </w:rPr>
        <w:t>j</w:t>
      </w:r>
      <w:r>
        <w:rPr>
          <w:rStyle w:val="OtherTok"/>
        </w:rPr>
        <w:t>=</w:t>
      </w:r>
      <w:r>
        <w:rPr>
          <w:rStyle w:val="NormalTok"/>
        </w:rPr>
        <w:t>i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   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(n))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 Calcular limites usando a Hessiana do optim</w:t>
      </w:r>
      <w:r>
        <w:br/>
      </w:r>
      <w:r>
        <w:rPr>
          <w:rStyle w:val="NormalTok"/>
        </w:rPr>
        <w:t xml:space="preserve">limites_alpha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rep_,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limites_beta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rep_,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rep_)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 Gerar matriz da distribuição beta, matriz coluna, sendo 1 linha com rep_ colunas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rbeta</w:t>
      </w:r>
      <w:r>
        <w:rPr>
          <w:rStyle w:val="NormalTok"/>
        </w:rPr>
        <w:t xml:space="preserve">(n[j], alfa, betaa), </w:t>
      </w:r>
      <w:r>
        <w:rPr>
          <w:rStyle w:val="AttributeTok"/>
        </w:rPr>
        <w:t>ncol =</w:t>
      </w:r>
      <w:r>
        <w:rPr>
          <w:rStyle w:val="NormalTok"/>
        </w:rPr>
        <w:t xml:space="preserve"> n[j])</w:t>
      </w:r>
      <w:r>
        <w:br/>
      </w:r>
      <w:r>
        <w:br/>
      </w:r>
      <w:r>
        <w:rPr>
          <w:rStyle w:val="CommentTok"/>
        </w:rPr>
        <w:t># Estimar os parâmetros alpha e beta usando a função optim</w:t>
      </w:r>
      <w:r>
        <w:br/>
      </w:r>
      <w:r>
        <w:rPr>
          <w:rStyle w:val="NormalTok"/>
        </w:rPr>
        <w:t xml:space="preserve">    resultado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optim</w:t>
      </w:r>
      <w:r>
        <w:rPr>
          <w:rStyle w:val="NormalTok"/>
        </w:rPr>
        <w:t>(</w:t>
      </w:r>
      <w:r>
        <w:rPr>
          <w:rStyle w:val="AttributeTok"/>
        </w:rPr>
        <w:t>par =</w:t>
      </w:r>
      <w:r>
        <w:rPr>
          <w:rStyle w:val="NormalTok"/>
        </w:rPr>
        <w:t xml:space="preserve"> chute, </w:t>
      </w:r>
      <w:r>
        <w:rPr>
          <w:rStyle w:val="AttributeTok"/>
        </w:rPr>
        <w:t>fn =</w:t>
      </w:r>
      <w:r>
        <w:rPr>
          <w:rStyle w:val="NormalTok"/>
        </w:rPr>
        <w:t xml:space="preserve"> log_vero)</w:t>
      </w:r>
      <w:r>
        <w:br/>
      </w:r>
      <w:r>
        <w:br/>
      </w:r>
      <w:r>
        <w:rPr>
          <w:rStyle w:val="NormalTok"/>
        </w:rPr>
        <w:t xml:space="preserve">    estimativas_alpha[i, j] </w:t>
      </w:r>
      <w:r>
        <w:rPr>
          <w:rStyle w:val="OtherTok"/>
        </w:rPr>
        <w:t>&lt;-</w:t>
      </w:r>
      <w:r>
        <w:rPr>
          <w:rStyle w:val="NormalTok"/>
        </w:rPr>
        <w:t xml:space="preserve"> resultado</w:t>
      </w:r>
      <w:r>
        <w:rPr>
          <w:rStyle w:val="SpecialCharTok"/>
        </w:rPr>
        <w:t>$</w:t>
      </w:r>
      <w:r>
        <w:rPr>
          <w:rStyle w:val="NormalTok"/>
        </w:rPr>
        <w:t>par[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estimativas_beta[i, j] </w:t>
      </w:r>
      <w:r>
        <w:rPr>
          <w:rStyle w:val="OtherTok"/>
        </w:rPr>
        <w:t>&lt;-</w:t>
      </w:r>
      <w:r>
        <w:rPr>
          <w:rStyle w:val="NormalTok"/>
        </w:rPr>
        <w:t xml:space="preserve"> resultado</w:t>
      </w:r>
      <w:r>
        <w:rPr>
          <w:rStyle w:val="SpecialCharTok"/>
        </w:rPr>
        <w:t>$</w:t>
      </w:r>
      <w:r>
        <w:rPr>
          <w:rStyle w:val="NormalTok"/>
        </w:rPr>
        <w:t>par[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 matriz hessian</w:t>
      </w:r>
      <w:r>
        <w:br/>
      </w:r>
      <w:r>
        <w:rPr>
          <w:rStyle w:val="NormalTok"/>
        </w:rPr>
        <w:t xml:space="preserve">    Hessiana</w:t>
      </w:r>
      <w:r>
        <w:rPr>
          <w:rStyle w:val="OtherTok"/>
        </w:rPr>
        <w:t>=</w:t>
      </w:r>
      <w:r>
        <w:rPr>
          <w:rStyle w:val="FunctionTok"/>
        </w:rPr>
        <w:t>solve</w:t>
      </w:r>
      <w:r>
        <w:rPr>
          <w:rStyle w:val="NormalTok"/>
        </w:rPr>
        <w:t>(</w:t>
      </w:r>
      <w:r>
        <w:rPr>
          <w:rStyle w:val="FunctionTok"/>
        </w:rPr>
        <w:t>hessian</w:t>
      </w:r>
      <w:r>
        <w:rPr>
          <w:rStyle w:val="NormalTok"/>
        </w:rPr>
        <w:t xml:space="preserve">(log_vero, </w:t>
      </w:r>
      <w:r>
        <w:rPr>
          <w:rStyle w:val="AttributeTok"/>
        </w:rPr>
        <w:t>x=</w:t>
      </w:r>
      <w:r>
        <w:rPr>
          <w:rStyle w:val="NormalTok"/>
        </w:rPr>
        <w:t>chute))</w:t>
      </w:r>
      <w:r>
        <w:br/>
      </w:r>
      <w:r>
        <w:br/>
      </w:r>
      <w:r>
        <w:rPr>
          <w:rStyle w:val="NormalTok"/>
        </w:rPr>
        <w:t xml:space="preserve">    desvio_padrao_alpha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(Hessiana[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desvio_padrao_beta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(Hessiana[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limites_alpha[i, 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(estimativas_alpha[i, j]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qnorm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Alfaconfiança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desvio_padrao_alpha,</w:t>
      </w:r>
      <w:r>
        <w:br/>
      </w:r>
      <w:r>
        <w:rPr>
          <w:rStyle w:val="NormalTok"/>
        </w:rPr>
        <w:t xml:space="preserve">                            estimativas_alpha[i, j]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qnorm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Alfaconfiança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desvio_padrao_alpha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limites_beta[i, 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(estimativas_beta[i, j]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qnorm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Alfaconfiança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desvio_padrao_beta ,</w:t>
      </w:r>
      <w:r>
        <w:br/>
      </w:r>
      <w:r>
        <w:rPr>
          <w:rStyle w:val="NormalTok"/>
        </w:rPr>
        <w:t xml:space="preserve">                        estimativas_beta[i, j]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qnorm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Alfaconfiança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desvio_padrao_beta )</w:t>
      </w:r>
      <w:r>
        <w:br/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Imprimir as estimativas dos parâmetros alpha e beta para cada tamanho de coluna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"Tamanho da amostra:"</w:t>
      </w:r>
      <w:r>
        <w:rPr>
          <w:rStyle w:val="NormalTok"/>
        </w:rPr>
        <w:t xml:space="preserve">, n[j],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#Informações sobre Alfa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"Limites Alpha:"</w:t>
      </w:r>
      <w:r>
        <w:rPr>
          <w:rStyle w:val="NormalTok"/>
        </w:rPr>
        <w:t xml:space="preserve">, limites_alpha[j, ],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prob_alpha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(limites_alpha[,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&lt;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limites_alpha[,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&gt;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NormalTok"/>
        </w:rPr>
        <w:t xml:space="preserve">rep_ </w:t>
      </w:r>
      <w:r>
        <w:rPr>
          <w:rStyle w:val="CommentTok"/>
        </w:rPr>
        <w:t>#limites_alpha[,1] sign limites inf e limites_alpha[,2] superiores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"Probabilidade de parametro alfa ="</w:t>
      </w:r>
      <w:r>
        <w:rPr>
          <w:rStyle w:val="NormalTok"/>
        </w:rPr>
        <w:t>,prob_alpha,</w:t>
      </w:r>
      <w:r>
        <w:rPr>
          <w:rStyle w:val="StringTok"/>
        </w:rPr>
        <w:t>"</w:t>
      </w:r>
      <w:r>
        <w:rPr>
          <w:rStyle w:val="SpecialCharTok"/>
        </w:rPr>
        <w:t>\n\n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#Informações sobre Beta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"Limites Beta:"</w:t>
      </w:r>
      <w:r>
        <w:rPr>
          <w:rStyle w:val="NormalTok"/>
        </w:rPr>
        <w:t xml:space="preserve">, limites_beta[j, ],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prob_beta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(limites_beta[,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&lt;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limites_beta[,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&gt;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NormalTok"/>
        </w:rPr>
        <w:t xml:space="preserve">rep_ </w:t>
      </w:r>
      <w:r>
        <w:rPr>
          <w:rStyle w:val="CommentTok"/>
        </w:rPr>
        <w:t>#limites_alpha[,1] sign limites inf e limites_alpha[,2] superiores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"Probabilidade de parametro beta ="</w:t>
      </w:r>
      <w:r>
        <w:rPr>
          <w:rStyle w:val="NormalTok"/>
        </w:rPr>
        <w:t>,prob_beta,</w:t>
      </w:r>
      <w:r>
        <w:rPr>
          <w:rStyle w:val="StringTok"/>
        </w:rPr>
        <w:t>"</w:t>
      </w:r>
      <w:r>
        <w:rPr>
          <w:rStyle w:val="SpecialCharTok"/>
        </w:rPr>
        <w:t>\n\n\n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}</w:t>
      </w:r>
    </w:p>
    <w:p w14:paraId="56DAC0F1" w14:textId="77777777" w:rsidR="00E610D5" w:rsidRDefault="00000000">
      <w:pPr>
        <w:pStyle w:val="SourceCode"/>
      </w:pPr>
      <w:r>
        <w:rPr>
          <w:rStyle w:val="VerbatimChar"/>
        </w:rPr>
        <w:t xml:space="preserve">## Tamanho da amostra: 10 </w:t>
      </w:r>
      <w:r>
        <w:br/>
      </w:r>
      <w:r>
        <w:rPr>
          <w:rStyle w:val="VerbatimChar"/>
        </w:rPr>
        <w:t xml:space="preserve">## Limites Alpha: 0.4887358 3.639591 </w:t>
      </w:r>
      <w:r>
        <w:br/>
      </w:r>
      <w:r>
        <w:rPr>
          <w:rStyle w:val="VerbatimChar"/>
        </w:rPr>
        <w:t xml:space="preserve">## Probabilidade de parametro alfa = 0.809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Limites Beta: 0.8165206 4.340861 </w:t>
      </w:r>
      <w:r>
        <w:br/>
      </w:r>
      <w:r>
        <w:rPr>
          <w:rStyle w:val="VerbatimChar"/>
        </w:rPr>
        <w:t xml:space="preserve">## Probabilidade de parametro beta = 0.805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Tamanho da amostra: 20 </w:t>
      </w:r>
      <w:r>
        <w:br/>
      </w:r>
      <w:r>
        <w:rPr>
          <w:rStyle w:val="VerbatimChar"/>
        </w:rPr>
        <w:t xml:space="preserve">## Limites Alpha: 1.51521 3.743201 </w:t>
      </w:r>
      <w:r>
        <w:br/>
      </w:r>
      <w:r>
        <w:rPr>
          <w:rStyle w:val="VerbatimChar"/>
        </w:rPr>
        <w:t xml:space="preserve">## Probabilidade de parametro alfa = 0.864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Limites Beta: 1.270641 3.762726 </w:t>
      </w:r>
      <w:r>
        <w:br/>
      </w:r>
      <w:r>
        <w:rPr>
          <w:rStyle w:val="VerbatimChar"/>
        </w:rPr>
        <w:t xml:space="preserve">## Probabilidade de parametro beta = 0.897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Tamanho da amostra: 30 </w:t>
      </w:r>
      <w:r>
        <w:br/>
      </w:r>
      <w:r>
        <w:rPr>
          <w:rStyle w:val="VerbatimChar"/>
        </w:rPr>
        <w:t xml:space="preserve">## Limites Alpha: 2.115308 3.934455 </w:t>
      </w:r>
      <w:r>
        <w:br/>
      </w:r>
      <w:r>
        <w:rPr>
          <w:rStyle w:val="VerbatimChar"/>
        </w:rPr>
        <w:t xml:space="preserve">## Probabilidade de parametro alfa = 0.881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Limites Beta: 1.757041 3.79182 </w:t>
      </w:r>
      <w:r>
        <w:br/>
      </w:r>
      <w:r>
        <w:rPr>
          <w:rStyle w:val="VerbatimChar"/>
        </w:rPr>
        <w:t xml:space="preserve">## Probabilidade de parametro beta = 0.908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Tamanho da amostra: 50 </w:t>
      </w:r>
      <w:r>
        <w:br/>
      </w:r>
      <w:r>
        <w:rPr>
          <w:rStyle w:val="VerbatimChar"/>
        </w:rPr>
        <w:t xml:space="preserve">## Limites Alpha: 1.34929 2.758395 </w:t>
      </w:r>
      <w:r>
        <w:br/>
      </w:r>
      <w:r>
        <w:rPr>
          <w:rStyle w:val="VerbatimChar"/>
        </w:rPr>
        <w:t xml:space="preserve">## Probabilidade de parametro alfa = 0.918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Limites Beta: 1.212008 2.788141 </w:t>
      </w:r>
      <w:r>
        <w:br/>
      </w:r>
      <w:r>
        <w:rPr>
          <w:rStyle w:val="VerbatimChar"/>
        </w:rPr>
        <w:t xml:space="preserve">## Probabilidade de parametro beta = 0.936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Tamanho da amostra: 100 </w:t>
      </w:r>
      <w:r>
        <w:br/>
      </w:r>
      <w:r>
        <w:rPr>
          <w:rStyle w:val="VerbatimChar"/>
        </w:rPr>
        <w:t xml:space="preserve">## Limites Alpha: 1.891234 2.887622 </w:t>
      </w:r>
      <w:r>
        <w:br/>
      </w:r>
      <w:r>
        <w:rPr>
          <w:rStyle w:val="VerbatimChar"/>
        </w:rPr>
        <w:t xml:space="preserve">## Probabilidade de parametro alfa = 0.921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Limites Beta: 1.780353 2.894847 </w:t>
      </w:r>
      <w:r>
        <w:br/>
      </w:r>
      <w:r>
        <w:rPr>
          <w:rStyle w:val="VerbatimChar"/>
        </w:rPr>
        <w:t>## Probabilidade de parametro beta = 0.948</w:t>
      </w:r>
    </w:p>
    <w:p w14:paraId="2128B226" w14:textId="77777777" w:rsidR="00E610D5" w:rsidRDefault="00000000">
      <w:pPr>
        <w:pStyle w:val="Ttulo2"/>
      </w:pPr>
      <w:bookmarkStart w:id="4" w:name="links-referenciais"/>
      <w:bookmarkEnd w:id="3"/>
      <w:r>
        <w:lastRenderedPageBreak/>
        <w:t>Links Referenciais:</w:t>
      </w:r>
    </w:p>
    <w:p w14:paraId="3147120E" w14:textId="77777777" w:rsidR="00E610D5" w:rsidRDefault="00000000">
      <w:pPr>
        <w:pStyle w:val="FirstParagraph"/>
      </w:pPr>
      <w:r>
        <w:t xml:space="preserve">Tese IME-USP com orientador Heleno Bolfarine : </w:t>
      </w:r>
      <w:hyperlink r:id="rId8">
        <w:r>
          <w:rPr>
            <w:rStyle w:val="Hyperlink"/>
          </w:rPr>
          <w:t>Métodos de Monte Carlo em Análise deSobrevivência</w:t>
        </w:r>
      </w:hyperlink>
    </w:p>
    <w:p w14:paraId="0E8C6A0C" w14:textId="77777777" w:rsidR="00E610D5" w:rsidRDefault="00000000">
      <w:pPr>
        <w:pStyle w:val="Corpodetexto"/>
      </w:pPr>
      <w:r>
        <w:t xml:space="preserve">Tese ICE-UNB com orientador Peter Zörnig : </w:t>
      </w:r>
      <w:hyperlink r:id="rId9">
        <w:r>
          <w:rPr>
            <w:rStyle w:val="Hyperlink"/>
          </w:rPr>
          <w:t>Estimadores de Máxima Verossimilhança: Casos que não satisfazem as condições de regularidade.</w:t>
        </w:r>
      </w:hyperlink>
    </w:p>
    <w:p w14:paraId="3BCD025C" w14:textId="77777777" w:rsidR="00E610D5" w:rsidRDefault="00000000">
      <w:pPr>
        <w:pStyle w:val="Ttulo2"/>
      </w:pPr>
      <w:bookmarkStart w:id="5" w:name="bibliografia"/>
      <w:bookmarkEnd w:id="4"/>
      <w:r>
        <w:t>Bibliografia:</w:t>
      </w:r>
    </w:p>
    <w:p w14:paraId="42E05F82" w14:textId="77777777" w:rsidR="00E610D5" w:rsidRDefault="00000000">
      <w:pPr>
        <w:pStyle w:val="FirstParagraph"/>
      </w:pPr>
      <w:r>
        <w:t>1 - RIZZO, M. Statistical Computing with R. Chapman amp; Hall, New York, 2007.</w:t>
      </w:r>
    </w:p>
    <w:p w14:paraId="34BCE122" w14:textId="77777777" w:rsidR="00E610D5" w:rsidRDefault="00000000">
      <w:pPr>
        <w:pStyle w:val="Corpodetexto"/>
      </w:pPr>
      <w:r>
        <w:t>2 - EFRON, B; TIBSHIRANI, R. F. An Introdution to the Bootstrap. Chapman Hall, 1993.</w:t>
      </w:r>
    </w:p>
    <w:p w14:paraId="4D15A633" w14:textId="77777777" w:rsidR="00E610D5" w:rsidRDefault="00000000">
      <w:pPr>
        <w:pStyle w:val="Corpodetexto"/>
      </w:pPr>
      <w:r>
        <w:t>3 - Morettin, A. Pedro; Singer M. Julio, JulEstatística e Ciência de Dados;Brazil,2022</w:t>
      </w:r>
    </w:p>
    <w:p w14:paraId="5295CBFE" w14:textId="77777777" w:rsidR="00E610D5" w:rsidRDefault="00000000">
      <w:pPr>
        <w:pStyle w:val="Corpodetexto"/>
      </w:pPr>
      <w:r>
        <w:rPr>
          <w:noProof/>
        </w:rPr>
        <w:drawing>
          <wp:inline distT="0" distB="0" distL="0" distR="0" wp14:anchorId="3B75C4AC" wp14:editId="3006C15E">
            <wp:extent cx="5334000" cy="1858978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print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8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sectPr w:rsidR="00E610D5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D5F29" w14:textId="77777777" w:rsidR="00BF6F35" w:rsidRDefault="00BF6F35">
      <w:pPr>
        <w:spacing w:after="0"/>
      </w:pPr>
      <w:r>
        <w:separator/>
      </w:r>
    </w:p>
  </w:endnote>
  <w:endnote w:type="continuationSeparator" w:id="0">
    <w:p w14:paraId="5EA4342B" w14:textId="77777777" w:rsidR="00BF6F35" w:rsidRDefault="00BF6F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92100" w14:textId="77777777" w:rsidR="00BF6F35" w:rsidRDefault="00BF6F35">
      <w:r>
        <w:separator/>
      </w:r>
    </w:p>
  </w:footnote>
  <w:footnote w:type="continuationSeparator" w:id="0">
    <w:p w14:paraId="11F11DA7" w14:textId="77777777" w:rsidR="00BF6F35" w:rsidRDefault="00BF6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FAEED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821"/>
    <w:multiLevelType w:val="multilevel"/>
    <w:tmpl w:val="D6DAF1F2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num w:numId="1" w16cid:durableId="240219187">
    <w:abstractNumId w:val="0"/>
  </w:num>
  <w:num w:numId="2" w16cid:durableId="7414921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D5"/>
    <w:rsid w:val="0084346C"/>
    <w:rsid w:val="00BF6F35"/>
    <w:rsid w:val="00E6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1DF13"/>
  <w15:docId w15:val="{163DC7DB-33AC-4918-AB68-D4A44E59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es.usp.br/teses/disponiveis/45/45133/tde-20210729-023455/publico/CanchoVicenteGaribay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bdm.unb.br/bitstream/10483/24425/1/2018_WellingtonBernardoDeSousa_tc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956</Words>
  <Characters>5167</Characters>
  <Application>Microsoft Office Word</Application>
  <DocSecurity>0</DocSecurity>
  <Lines>43</Lines>
  <Paragraphs>12</Paragraphs>
  <ScaleCrop>false</ScaleCrop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Aula 17 - Método Monte Carlo em Inferência - Intervalo de Confiança</dc:title>
  <dc:creator>WILLIAM IRINEU ALVES DE LIMA</dc:creator>
  <cp:keywords/>
  <cp:lastModifiedBy>William Irineu Alves De Lima</cp:lastModifiedBy>
  <cp:revision>2</cp:revision>
  <dcterms:created xsi:type="dcterms:W3CDTF">2023-07-06T02:00:00Z</dcterms:created>
  <dcterms:modified xsi:type="dcterms:W3CDTF">2023-07-06T02:00:00Z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05/07/2023</vt:lpwstr>
  </property>
  <property fmtid="{D5CDD505-2E9C-101B-9397-08002B2CF9AE}" pid="3" name="header-includes">
    <vt:lpwstr/>
  </property>
  <property fmtid="{D5CDD505-2E9C-101B-9397-08002B2CF9AE}" pid="4" name="output">
    <vt:lpwstr/>
  </property>
  <property fmtid="{D5CDD505-2E9C-101B-9397-08002B2CF9AE}" pid="5" name="toc-title">
    <vt:lpwstr>Sumário</vt:lpwstr>
  </property>
</Properties>
</file>