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0A2" w:rsidRPr="004D5307" w:rsidRDefault="009E1DB3" w:rsidP="00BE7963">
      <w:pPr>
        <w:pStyle w:val="Header"/>
        <w:jc w:val="center"/>
        <w:rPr>
          <w:rFonts w:asciiTheme="majorHAnsi" w:hAnsiTheme="majorHAnsi"/>
          <w:b/>
          <w:sz w:val="28"/>
        </w:rPr>
      </w:pPr>
      <w:r w:rsidRPr="004D5307">
        <w:rPr>
          <w:rFonts w:asciiTheme="majorHAnsi" w:hAnsiTheme="majorHAnsi"/>
          <w:b/>
          <w:sz w:val="24"/>
          <w:szCs w:val="24"/>
        </w:rPr>
        <w:t>NETWORK ANALYSIS</w:t>
      </w:r>
      <w:r w:rsidR="007F20A2" w:rsidRPr="004D5307">
        <w:rPr>
          <w:rFonts w:asciiTheme="majorHAnsi" w:hAnsiTheme="majorHAnsi"/>
          <w:b/>
          <w:sz w:val="24"/>
          <w:szCs w:val="24"/>
        </w:rPr>
        <w:t xml:space="preserve"> </w:t>
      </w:r>
      <w:r w:rsidR="007F20A2" w:rsidRPr="004D5307">
        <w:rPr>
          <w:rFonts w:asciiTheme="majorHAnsi" w:hAnsiTheme="majorHAnsi"/>
          <w:b/>
          <w:sz w:val="28"/>
        </w:rPr>
        <w:t xml:space="preserve">for: </w:t>
      </w:r>
      <w:r w:rsidR="00DA1E39">
        <w:rPr>
          <w:rFonts w:asciiTheme="majorHAnsi" w:hAnsiTheme="majorHAnsi"/>
          <w:b/>
          <w:sz w:val="28"/>
        </w:rPr>
        <w:t>AP Calculus BC</w:t>
      </w:r>
      <w:r w:rsidR="00CA1BA2">
        <w:rPr>
          <w:rFonts w:asciiTheme="majorHAnsi" w:hAnsiTheme="majorHAnsi"/>
          <w:b/>
          <w:sz w:val="28"/>
        </w:rPr>
        <w:t xml:space="preserve">     </w:t>
      </w:r>
    </w:p>
    <w:tbl>
      <w:tblPr>
        <w:tblStyle w:val="TableGrid"/>
        <w:tblW w:w="0" w:type="auto"/>
        <w:shd w:val="clear" w:color="auto" w:fill="000000" w:themeFill="text1"/>
        <w:tblLook w:val="04A0" w:firstRow="1" w:lastRow="0" w:firstColumn="1" w:lastColumn="0" w:noHBand="0" w:noVBand="1"/>
      </w:tblPr>
      <w:tblGrid>
        <w:gridCol w:w="13896"/>
      </w:tblGrid>
      <w:tr w:rsidR="009A1B7E" w:rsidRPr="004D5307" w:rsidTr="009A1B7E">
        <w:tc>
          <w:tcPr>
            <w:tcW w:w="13896" w:type="dxa"/>
            <w:shd w:val="clear" w:color="auto" w:fill="000000" w:themeFill="text1"/>
          </w:tcPr>
          <w:p w:rsidR="009A1B7E" w:rsidRPr="004D5307" w:rsidRDefault="009A1B7E" w:rsidP="00BE7963">
            <w:pPr>
              <w:pStyle w:val="BodyText"/>
              <w:tabs>
                <w:tab w:val="left" w:pos="1755"/>
              </w:tabs>
              <w:rPr>
                <w:rFonts w:asciiTheme="majorHAnsi" w:hAnsiTheme="majorHAnsi"/>
              </w:rPr>
            </w:pPr>
            <w:r w:rsidRPr="004D5307">
              <w:rPr>
                <w:rFonts w:asciiTheme="majorHAnsi" w:hAnsiTheme="majorHAnsi"/>
                <w:b/>
                <w:sz w:val="24"/>
                <w:szCs w:val="24"/>
              </w:rPr>
              <w:t>LLP ANALYSIS, PART 1:  OVERALL PROFICIENCY PERFORMANCE</w:t>
            </w:r>
          </w:p>
        </w:tc>
      </w:tr>
    </w:tbl>
    <w:p w:rsidR="0028137F" w:rsidRPr="004D5307" w:rsidRDefault="0028137F" w:rsidP="00BE7963">
      <w:pPr>
        <w:spacing w:after="0" w:line="240" w:lineRule="auto"/>
        <w:jc w:val="center"/>
        <w:rPr>
          <w:rFonts w:asciiTheme="majorHAnsi" w:hAnsiTheme="majorHAnsi"/>
          <w:b/>
          <w:sz w:val="24"/>
        </w:rPr>
      </w:pPr>
      <w:r w:rsidRPr="004D5307">
        <w:rPr>
          <w:rFonts w:asciiTheme="majorHAnsi" w:eastAsia="Times New Roman" w:hAnsiTheme="majorHAnsi" w:cs="Times New Roman"/>
          <w:b/>
          <w:sz w:val="24"/>
          <w:szCs w:val="24"/>
        </w:rPr>
        <w:br/>
      </w:r>
      <w:r w:rsidR="00DA1E39">
        <w:rPr>
          <w:noProof/>
        </w:rPr>
        <w:drawing>
          <wp:inline distT="0" distB="0" distL="0" distR="0" wp14:anchorId="3F520F0B" wp14:editId="4A17E3D9">
            <wp:extent cx="5866410" cy="53741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188" cy="5385901"/>
                    </a:xfrm>
                    <a:prstGeom prst="rect">
                      <a:avLst/>
                    </a:prstGeom>
                  </pic:spPr>
                </pic:pic>
              </a:graphicData>
            </a:graphic>
          </wp:inline>
        </w:drawing>
      </w:r>
      <w:r w:rsidRPr="004D5307">
        <w:rPr>
          <w:rFonts w:asciiTheme="majorHAnsi" w:hAnsiTheme="majorHAnsi"/>
          <w:b/>
          <w:sz w:val="24"/>
        </w:rPr>
        <w:br w:type="page"/>
      </w:r>
    </w:p>
    <w:tbl>
      <w:tblPr>
        <w:tblStyle w:val="TableGrid"/>
        <w:tblW w:w="0" w:type="auto"/>
        <w:shd w:val="clear" w:color="auto" w:fill="000000" w:themeFill="text1"/>
        <w:tblLook w:val="04A0" w:firstRow="1" w:lastRow="0" w:firstColumn="1" w:lastColumn="0" w:noHBand="0" w:noVBand="1"/>
      </w:tblPr>
      <w:tblGrid>
        <w:gridCol w:w="13896"/>
      </w:tblGrid>
      <w:tr w:rsidR="009A1B7E" w:rsidRPr="004D5307" w:rsidTr="00E53A85">
        <w:tc>
          <w:tcPr>
            <w:tcW w:w="13896" w:type="dxa"/>
            <w:shd w:val="clear" w:color="auto" w:fill="000000" w:themeFill="text1"/>
          </w:tcPr>
          <w:p w:rsidR="009A1B7E" w:rsidRPr="004D5307" w:rsidRDefault="009A1B7E" w:rsidP="00BE7963">
            <w:pPr>
              <w:pStyle w:val="Header"/>
              <w:rPr>
                <w:rFonts w:asciiTheme="majorHAnsi" w:hAnsiTheme="majorHAnsi"/>
              </w:rPr>
            </w:pPr>
            <w:r w:rsidRPr="004D5307">
              <w:rPr>
                <w:rFonts w:asciiTheme="majorHAnsi" w:hAnsiTheme="majorHAnsi"/>
                <w:b/>
                <w:sz w:val="24"/>
                <w:szCs w:val="24"/>
              </w:rPr>
              <w:lastRenderedPageBreak/>
              <w:t xml:space="preserve">LLP ANALYSIS, PART 2: </w:t>
            </w:r>
            <w:r w:rsidRPr="004D5307">
              <w:rPr>
                <w:rFonts w:asciiTheme="majorHAnsi" w:hAnsiTheme="majorHAnsi"/>
                <w:b/>
                <w:sz w:val="24"/>
              </w:rPr>
              <w:t>STANDARDS PROFICIENCY DEEP DIVE</w:t>
            </w:r>
          </w:p>
        </w:tc>
      </w:tr>
    </w:tbl>
    <w:p w:rsidR="009E7BE9" w:rsidRDefault="009E7BE9" w:rsidP="00BE7963">
      <w:pPr>
        <w:spacing w:after="0" w:line="240" w:lineRule="auto"/>
        <w:rPr>
          <w:rFonts w:asciiTheme="majorHAnsi" w:hAnsiTheme="majorHAnsi"/>
          <w:i/>
          <w:sz w:val="24"/>
        </w:rPr>
      </w:pPr>
    </w:p>
    <w:p w:rsidR="00C61F9D" w:rsidRDefault="00F7120E" w:rsidP="00BE7963">
      <w:pPr>
        <w:spacing w:after="0" w:line="240" w:lineRule="auto"/>
        <w:rPr>
          <w:rFonts w:asciiTheme="majorHAnsi" w:hAnsiTheme="majorHAnsi"/>
          <w:i/>
          <w:sz w:val="24"/>
        </w:rPr>
      </w:pPr>
      <w:r w:rsidRPr="004D5307">
        <w:rPr>
          <w:rFonts w:asciiTheme="majorHAnsi" w:hAnsiTheme="majorHAnsi"/>
          <w:i/>
          <w:sz w:val="24"/>
        </w:rPr>
        <w:t>On Tableau</w:t>
      </w:r>
      <w:r w:rsidR="00BD4205" w:rsidRPr="004D5307">
        <w:rPr>
          <w:rFonts w:asciiTheme="majorHAnsi" w:hAnsiTheme="majorHAnsi"/>
          <w:i/>
          <w:sz w:val="24"/>
        </w:rPr>
        <w:t>,</w:t>
      </w:r>
      <w:r w:rsidRPr="004D5307">
        <w:rPr>
          <w:rFonts w:asciiTheme="majorHAnsi" w:hAnsiTheme="majorHAnsi"/>
          <w:i/>
          <w:sz w:val="24"/>
        </w:rPr>
        <w:t xml:space="preserve"> click on the “9-12 IA Results by Standard”</w:t>
      </w:r>
      <w:r w:rsidR="00BD4205" w:rsidRPr="004D5307">
        <w:rPr>
          <w:rFonts w:asciiTheme="majorHAnsi" w:hAnsiTheme="majorHAnsi"/>
          <w:i/>
          <w:sz w:val="24"/>
        </w:rPr>
        <w:t xml:space="preserve"> to identify the </w:t>
      </w:r>
      <w:r w:rsidR="00D7100B" w:rsidRPr="004D5307">
        <w:rPr>
          <w:rFonts w:asciiTheme="majorHAnsi" w:hAnsiTheme="majorHAnsi"/>
          <w:i/>
          <w:sz w:val="24"/>
        </w:rPr>
        <w:t xml:space="preserve">1-2 </w:t>
      </w:r>
      <w:r w:rsidR="00BD4205" w:rsidRPr="004D5307">
        <w:rPr>
          <w:rFonts w:asciiTheme="majorHAnsi" w:hAnsiTheme="majorHAnsi"/>
          <w:i/>
          <w:sz w:val="24"/>
        </w:rPr>
        <w:t xml:space="preserve">lowest performing standards.  </w:t>
      </w:r>
      <w:r w:rsidR="00D7100B" w:rsidRPr="004D5307">
        <w:rPr>
          <w:rFonts w:asciiTheme="majorHAnsi" w:hAnsiTheme="majorHAnsi"/>
          <w:i/>
          <w:sz w:val="24"/>
        </w:rPr>
        <w:t xml:space="preserve">(Teachers will choose 1 additional gap to close with their students).  </w:t>
      </w:r>
      <w:r w:rsidR="00BD4205" w:rsidRPr="004D5307">
        <w:rPr>
          <w:rFonts w:asciiTheme="majorHAnsi" w:hAnsiTheme="majorHAnsi"/>
          <w:i/>
          <w:sz w:val="24"/>
        </w:rPr>
        <w:t xml:space="preserve">Use the “Response Frequency by Standard” Report on Illuminate to complete a more thorough analysis of </w:t>
      </w:r>
      <w:r w:rsidR="00C5177A" w:rsidRPr="004D5307">
        <w:rPr>
          <w:rFonts w:asciiTheme="majorHAnsi" w:hAnsiTheme="majorHAnsi"/>
          <w:i/>
          <w:sz w:val="24"/>
        </w:rPr>
        <w:t>question-spe</w:t>
      </w:r>
      <w:r w:rsidR="00BD4205" w:rsidRPr="004D5307">
        <w:rPr>
          <w:rFonts w:asciiTheme="majorHAnsi" w:hAnsiTheme="majorHAnsi"/>
          <w:i/>
          <w:sz w:val="24"/>
        </w:rPr>
        <w:t xml:space="preserve">cific data and wrong answer choices.  Reference scanned student work samples as well to </w:t>
      </w:r>
      <w:r w:rsidR="00C5177A" w:rsidRPr="004D5307">
        <w:rPr>
          <w:rFonts w:asciiTheme="majorHAnsi" w:hAnsiTheme="majorHAnsi"/>
          <w:i/>
          <w:sz w:val="24"/>
        </w:rPr>
        <w:t>determine the conceptual misunderstandin</w:t>
      </w:r>
      <w:r w:rsidR="00BD4205" w:rsidRPr="004D5307">
        <w:rPr>
          <w:rFonts w:asciiTheme="majorHAnsi" w:hAnsiTheme="majorHAnsi"/>
          <w:i/>
          <w:sz w:val="24"/>
        </w:rPr>
        <w:t xml:space="preserve">gs at the root of these gaps.  </w:t>
      </w:r>
    </w:p>
    <w:p w:rsidR="004D5307" w:rsidRPr="004D5307" w:rsidRDefault="004D5307" w:rsidP="00BE7963">
      <w:pPr>
        <w:spacing w:after="0" w:line="240" w:lineRule="auto"/>
        <w:rPr>
          <w:rFonts w:asciiTheme="majorHAnsi" w:hAnsiTheme="majorHAnsi"/>
          <w:sz w:val="24"/>
        </w:rPr>
      </w:pPr>
    </w:p>
    <w:tbl>
      <w:tblPr>
        <w:tblW w:w="14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19"/>
        <w:gridCol w:w="1347"/>
        <w:gridCol w:w="1437"/>
        <w:gridCol w:w="2245"/>
        <w:gridCol w:w="5031"/>
      </w:tblGrid>
      <w:tr w:rsidR="002C4BB3" w:rsidRPr="004D5307" w:rsidTr="00D7100B">
        <w:trPr>
          <w:trHeight w:val="358"/>
          <w:tblHeader/>
        </w:trPr>
        <w:tc>
          <w:tcPr>
            <w:tcW w:w="4419" w:type="dxa"/>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Key Errors</w:t>
            </w:r>
          </w:p>
        </w:tc>
        <w:tc>
          <w:tcPr>
            <w:tcW w:w="2784" w:type="dxa"/>
            <w:gridSpan w:val="2"/>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Standard</w:t>
            </w:r>
          </w:p>
        </w:tc>
        <w:tc>
          <w:tcPr>
            <w:tcW w:w="2245" w:type="dxa"/>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Related Questions</w:t>
            </w:r>
          </w:p>
        </w:tc>
        <w:tc>
          <w:tcPr>
            <w:tcW w:w="5031" w:type="dxa"/>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Conceptual Fixes</w:t>
            </w:r>
          </w:p>
        </w:tc>
      </w:tr>
      <w:tr w:rsidR="002C4BB3" w:rsidRPr="004D5307" w:rsidTr="00D7100B">
        <w:trPr>
          <w:trHeight w:val="413"/>
          <w:tblHeader/>
        </w:trPr>
        <w:tc>
          <w:tcPr>
            <w:tcW w:w="4419" w:type="dxa"/>
            <w:shd w:val="clear" w:color="auto" w:fill="D9D9D9" w:themeFill="background1" w:themeFillShade="D9"/>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 xml:space="preserve">Highest leverage errors and conceptual </w:t>
            </w:r>
            <w:r w:rsidRPr="004D5307">
              <w:rPr>
                <w:rFonts w:asciiTheme="majorHAnsi" w:hAnsiTheme="majorHAnsi"/>
                <w:b/>
                <w:u w:val="single"/>
              </w:rPr>
              <w:t>mis</w:t>
            </w:r>
            <w:r w:rsidRPr="004D5307">
              <w:rPr>
                <w:rFonts w:asciiTheme="majorHAnsi" w:hAnsiTheme="majorHAnsi"/>
                <w:b/>
              </w:rPr>
              <w:t>understandings to fix</w:t>
            </w:r>
          </w:p>
        </w:tc>
        <w:tc>
          <w:tcPr>
            <w:tcW w:w="1347" w:type="dxa"/>
            <w:shd w:val="clear" w:color="auto" w:fill="D9D9D9" w:themeFill="background1" w:themeFillShade="D9"/>
          </w:tcPr>
          <w:p w:rsidR="00E53A85" w:rsidRDefault="00E53A85" w:rsidP="00BE7963">
            <w:pPr>
              <w:pStyle w:val="BodyText"/>
              <w:jc w:val="center"/>
              <w:rPr>
                <w:rFonts w:asciiTheme="majorHAnsi" w:hAnsiTheme="majorHAnsi"/>
                <w:b/>
                <w:szCs w:val="22"/>
              </w:rPr>
            </w:pPr>
            <w:r>
              <w:rPr>
                <w:rFonts w:asciiTheme="majorHAnsi" w:hAnsiTheme="majorHAnsi"/>
                <w:b/>
                <w:szCs w:val="22"/>
              </w:rPr>
              <w:t xml:space="preserve">AP </w:t>
            </w:r>
            <w:proofErr w:type="spellStart"/>
            <w:r>
              <w:rPr>
                <w:rFonts w:asciiTheme="majorHAnsi" w:hAnsiTheme="majorHAnsi"/>
                <w:b/>
                <w:szCs w:val="22"/>
              </w:rPr>
              <w:t>Cal</w:t>
            </w:r>
            <w:r w:rsidR="00BE7963">
              <w:rPr>
                <w:rFonts w:asciiTheme="majorHAnsi" w:hAnsiTheme="majorHAnsi"/>
                <w:b/>
                <w:szCs w:val="22"/>
              </w:rPr>
              <w:t>c</w:t>
            </w:r>
            <w:proofErr w:type="spellEnd"/>
          </w:p>
          <w:p w:rsidR="00E53A85" w:rsidRPr="004D5307" w:rsidRDefault="00E53A85" w:rsidP="00BE7963">
            <w:pPr>
              <w:pStyle w:val="BodyText"/>
              <w:jc w:val="center"/>
              <w:rPr>
                <w:rFonts w:asciiTheme="majorHAnsi" w:hAnsiTheme="majorHAnsi"/>
                <w:b/>
                <w:szCs w:val="22"/>
              </w:rPr>
            </w:pPr>
            <w:r>
              <w:rPr>
                <w:rFonts w:asciiTheme="majorHAnsi" w:hAnsiTheme="majorHAnsi"/>
                <w:b/>
                <w:szCs w:val="22"/>
              </w:rPr>
              <w:t>Learning Objective</w:t>
            </w:r>
          </w:p>
        </w:tc>
        <w:tc>
          <w:tcPr>
            <w:tcW w:w="1437" w:type="dxa"/>
            <w:shd w:val="clear" w:color="auto" w:fill="D9D9D9" w:themeFill="background1" w:themeFillShade="D9"/>
          </w:tcPr>
          <w:p w:rsidR="002C4BB3" w:rsidRPr="004D5307" w:rsidRDefault="00BE7963" w:rsidP="00BE7963">
            <w:pPr>
              <w:pStyle w:val="BodyText"/>
              <w:jc w:val="center"/>
              <w:rPr>
                <w:rFonts w:asciiTheme="majorHAnsi" w:hAnsiTheme="majorHAnsi"/>
                <w:b/>
                <w:szCs w:val="22"/>
              </w:rPr>
            </w:pPr>
            <w:r>
              <w:rPr>
                <w:rFonts w:asciiTheme="majorHAnsi" w:hAnsiTheme="majorHAnsi"/>
                <w:b/>
                <w:szCs w:val="22"/>
              </w:rPr>
              <w:t xml:space="preserve">USI </w:t>
            </w:r>
            <w:proofErr w:type="spellStart"/>
            <w:r>
              <w:rPr>
                <w:rFonts w:asciiTheme="majorHAnsi" w:hAnsiTheme="majorHAnsi"/>
                <w:b/>
                <w:szCs w:val="22"/>
              </w:rPr>
              <w:t>Calc</w:t>
            </w:r>
            <w:proofErr w:type="spellEnd"/>
            <w:r>
              <w:rPr>
                <w:rFonts w:asciiTheme="majorHAnsi" w:hAnsiTheme="majorHAnsi"/>
                <w:b/>
                <w:szCs w:val="22"/>
              </w:rPr>
              <w:t xml:space="preserve"> Standard</w:t>
            </w:r>
          </w:p>
        </w:tc>
        <w:tc>
          <w:tcPr>
            <w:tcW w:w="2245" w:type="dxa"/>
            <w:shd w:val="clear" w:color="auto" w:fill="D9D9D9" w:themeFill="background1" w:themeFillShade="D9"/>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IA Questions/ Tasks</w:t>
            </w:r>
          </w:p>
        </w:tc>
        <w:tc>
          <w:tcPr>
            <w:tcW w:w="5031" w:type="dxa"/>
            <w:shd w:val="clear" w:color="auto" w:fill="D9D9D9" w:themeFill="background1" w:themeFillShade="D9"/>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What key conceptual understandings will fix these gaps?</w:t>
            </w:r>
          </w:p>
        </w:tc>
      </w:tr>
      <w:tr w:rsidR="0063766F" w:rsidRPr="004D5307" w:rsidTr="00D7100B">
        <w:trPr>
          <w:trHeight w:val="1417"/>
        </w:trPr>
        <w:tc>
          <w:tcPr>
            <w:tcW w:w="4419" w:type="dxa"/>
          </w:tcPr>
          <w:p w:rsidR="006F1149" w:rsidRDefault="003868EB" w:rsidP="00BE7963">
            <w:pPr>
              <w:pStyle w:val="BodyText"/>
              <w:rPr>
                <w:rFonts w:asciiTheme="majorHAnsi" w:hAnsiTheme="majorHAnsi"/>
                <w:szCs w:val="22"/>
                <w:u w:val="single"/>
              </w:rPr>
            </w:pPr>
            <w:r>
              <w:rPr>
                <w:rFonts w:asciiTheme="majorHAnsi" w:hAnsiTheme="majorHAnsi"/>
                <w:szCs w:val="22"/>
              </w:rPr>
              <w:t>10</w:t>
            </w:r>
            <w:r w:rsidR="006F1149">
              <w:rPr>
                <w:rFonts w:asciiTheme="majorHAnsi" w:hAnsiTheme="majorHAnsi"/>
                <w:szCs w:val="22"/>
              </w:rPr>
              <w:t>,</w:t>
            </w:r>
            <w:r>
              <w:rPr>
                <w:rFonts w:asciiTheme="majorHAnsi" w:hAnsiTheme="majorHAnsi"/>
                <w:szCs w:val="22"/>
              </w:rPr>
              <w:t xml:space="preserve"> Specific vocabulary of </w:t>
            </w:r>
            <w:r w:rsidRPr="003868EB">
              <w:rPr>
                <w:rFonts w:asciiTheme="majorHAnsi" w:hAnsiTheme="majorHAnsi"/>
                <w:szCs w:val="22"/>
                <w:u w:val="single"/>
              </w:rPr>
              <w:t>speed decreasing</w:t>
            </w:r>
          </w:p>
          <w:p w:rsidR="006F1149" w:rsidRDefault="006F1149" w:rsidP="00BE7963">
            <w:pPr>
              <w:pStyle w:val="BodyText"/>
              <w:rPr>
                <w:rFonts w:asciiTheme="majorHAnsi" w:hAnsiTheme="majorHAnsi"/>
                <w:i/>
                <w:szCs w:val="22"/>
              </w:rPr>
            </w:pPr>
            <w:r>
              <w:rPr>
                <w:rFonts w:asciiTheme="majorHAnsi" w:hAnsiTheme="majorHAnsi"/>
                <w:szCs w:val="22"/>
              </w:rPr>
              <w:t xml:space="preserve">17, Not breaking down the prompt in the question, need to annotate </w:t>
            </w:r>
            <w:r>
              <w:rPr>
                <w:rFonts w:asciiTheme="majorHAnsi" w:hAnsiTheme="majorHAnsi"/>
                <w:i/>
                <w:szCs w:val="22"/>
              </w:rPr>
              <w:t>at rest.</w:t>
            </w:r>
          </w:p>
          <w:p w:rsidR="006F1149" w:rsidRDefault="006F1149" w:rsidP="00BE7963">
            <w:pPr>
              <w:pStyle w:val="BodyText"/>
              <w:rPr>
                <w:rFonts w:asciiTheme="majorHAnsi" w:hAnsiTheme="majorHAnsi"/>
                <w:szCs w:val="22"/>
              </w:rPr>
            </w:pPr>
            <w:r>
              <w:rPr>
                <w:rFonts w:asciiTheme="majorHAnsi" w:hAnsiTheme="majorHAnsi"/>
                <w:szCs w:val="22"/>
              </w:rPr>
              <w:t xml:space="preserve">85, </w:t>
            </w:r>
            <w:r w:rsidR="00C1319F">
              <w:rPr>
                <w:rFonts w:asciiTheme="majorHAnsi" w:hAnsiTheme="majorHAnsi"/>
                <w:szCs w:val="22"/>
              </w:rPr>
              <w:t>The gap appears to be knowing how to start the problem, those who started solved the problem correctly</w:t>
            </w:r>
          </w:p>
          <w:p w:rsidR="00C1319F" w:rsidRDefault="00C1319F" w:rsidP="00BE7963">
            <w:pPr>
              <w:pStyle w:val="BodyText"/>
              <w:rPr>
                <w:rFonts w:asciiTheme="majorHAnsi" w:hAnsiTheme="majorHAnsi"/>
                <w:szCs w:val="22"/>
              </w:rPr>
            </w:pPr>
            <w:r>
              <w:rPr>
                <w:rFonts w:asciiTheme="majorHAnsi" w:hAnsiTheme="majorHAnsi"/>
                <w:szCs w:val="22"/>
              </w:rPr>
              <w:t xml:space="preserve">2C, </w:t>
            </w:r>
            <w:proofErr w:type="gramStart"/>
            <w:r>
              <w:rPr>
                <w:rFonts w:asciiTheme="majorHAnsi" w:hAnsiTheme="majorHAnsi"/>
                <w:szCs w:val="22"/>
              </w:rPr>
              <w:t>2 point</w:t>
            </w:r>
            <w:proofErr w:type="gramEnd"/>
            <w:r>
              <w:rPr>
                <w:rFonts w:asciiTheme="majorHAnsi" w:hAnsiTheme="majorHAnsi"/>
                <w:szCs w:val="22"/>
              </w:rPr>
              <w:t xml:space="preserve"> question, students are starting the write process but not articulating the reason for the answer.</w:t>
            </w:r>
          </w:p>
          <w:p w:rsidR="003868EB" w:rsidRDefault="00C1319F" w:rsidP="00BE7963">
            <w:pPr>
              <w:pStyle w:val="BodyText"/>
              <w:rPr>
                <w:rFonts w:asciiTheme="majorHAnsi" w:hAnsiTheme="majorHAnsi"/>
                <w:szCs w:val="22"/>
              </w:rPr>
            </w:pPr>
            <w:r>
              <w:rPr>
                <w:rFonts w:asciiTheme="majorHAnsi" w:hAnsiTheme="majorHAnsi"/>
                <w:szCs w:val="22"/>
              </w:rPr>
              <w:t xml:space="preserve">2D, </w:t>
            </w:r>
            <w:proofErr w:type="gramStart"/>
            <w:r>
              <w:rPr>
                <w:rFonts w:asciiTheme="majorHAnsi" w:hAnsiTheme="majorHAnsi"/>
                <w:szCs w:val="22"/>
              </w:rPr>
              <w:t>Similar to</w:t>
            </w:r>
            <w:proofErr w:type="gramEnd"/>
            <w:r>
              <w:rPr>
                <w:rFonts w:asciiTheme="majorHAnsi" w:hAnsiTheme="majorHAnsi"/>
                <w:szCs w:val="22"/>
              </w:rPr>
              <w:t xml:space="preserve"> 2C, it appears students are getting the right answer but not articulating it correctly</w:t>
            </w:r>
            <w:r w:rsidR="00BE7963">
              <w:rPr>
                <w:rFonts w:asciiTheme="majorHAnsi" w:hAnsiTheme="majorHAnsi"/>
                <w:szCs w:val="22"/>
              </w:rPr>
              <w:t xml:space="preserve"> </w:t>
            </w:r>
          </w:p>
          <w:p w:rsidR="00B73E3B" w:rsidRDefault="00B73E3B" w:rsidP="00BE7963">
            <w:pPr>
              <w:pStyle w:val="BodyText"/>
              <w:rPr>
                <w:rFonts w:asciiTheme="majorHAnsi" w:hAnsiTheme="majorHAnsi"/>
                <w:szCs w:val="22"/>
              </w:rPr>
            </w:pPr>
            <w:r>
              <w:rPr>
                <w:rFonts w:asciiTheme="majorHAnsi" w:hAnsiTheme="majorHAnsi"/>
                <w:szCs w:val="22"/>
              </w:rPr>
              <w:t xml:space="preserve">4B, </w:t>
            </w:r>
            <w:proofErr w:type="gramStart"/>
            <w:r>
              <w:rPr>
                <w:rFonts w:asciiTheme="majorHAnsi" w:hAnsiTheme="majorHAnsi"/>
                <w:szCs w:val="22"/>
              </w:rPr>
              <w:t>Starting</w:t>
            </w:r>
            <w:proofErr w:type="gramEnd"/>
            <w:r>
              <w:rPr>
                <w:rFonts w:asciiTheme="majorHAnsi" w:hAnsiTheme="majorHAnsi"/>
                <w:szCs w:val="22"/>
              </w:rPr>
              <w:t xml:space="preserve"> with incorrect equation (</w:t>
            </w:r>
            <m:oMath>
              <m:r>
                <w:rPr>
                  <w:rFonts w:ascii="Cambria Math" w:hAnsi="Cambria Math"/>
                  <w:szCs w:val="22"/>
                </w:rPr>
                <m:t>4π</m:t>
              </m:r>
              <m:sSup>
                <m:sSupPr>
                  <m:ctrlPr>
                    <w:rPr>
                      <w:rFonts w:ascii="Cambria Math" w:hAnsi="Cambria Math"/>
                      <w:i/>
                      <w:szCs w:val="22"/>
                    </w:rPr>
                  </m:ctrlPr>
                </m:sSupPr>
                <m:e>
                  <m:r>
                    <w:rPr>
                      <w:rFonts w:ascii="Cambria Math" w:hAnsi="Cambria Math"/>
                      <w:szCs w:val="22"/>
                    </w:rPr>
                    <m:t>r</m:t>
                  </m:r>
                </m:e>
                <m:sup>
                  <m:r>
                    <w:rPr>
                      <w:rFonts w:ascii="Cambria Math" w:hAnsi="Cambria Math"/>
                      <w:szCs w:val="22"/>
                    </w:rPr>
                    <m:t>2</m:t>
                  </m:r>
                </m:sup>
              </m:sSup>
            </m:oMath>
            <w:r>
              <w:rPr>
                <w:rFonts w:asciiTheme="majorHAnsi" w:hAnsiTheme="majorHAnsi"/>
                <w:szCs w:val="22"/>
              </w:rPr>
              <w:t xml:space="preserve">) or not able to break down the problem. </w:t>
            </w:r>
          </w:p>
          <w:p w:rsidR="00B73E3B" w:rsidRPr="00C1319F" w:rsidRDefault="00B73E3B" w:rsidP="00BE7963">
            <w:pPr>
              <w:pStyle w:val="BodyText"/>
              <w:rPr>
                <w:rFonts w:asciiTheme="majorHAnsi" w:hAnsiTheme="majorHAnsi"/>
                <w:szCs w:val="22"/>
                <w:u w:val="single"/>
              </w:rPr>
            </w:pPr>
            <w:r>
              <w:rPr>
                <w:rFonts w:asciiTheme="majorHAnsi" w:hAnsiTheme="majorHAnsi"/>
                <w:szCs w:val="22"/>
              </w:rPr>
              <w:t xml:space="preserve">5D, </w:t>
            </w:r>
            <w:proofErr w:type="gramStart"/>
            <w:r>
              <w:rPr>
                <w:rFonts w:asciiTheme="majorHAnsi" w:hAnsiTheme="majorHAnsi"/>
                <w:szCs w:val="22"/>
              </w:rPr>
              <w:t>Recognizing</w:t>
            </w:r>
            <w:proofErr w:type="gramEnd"/>
            <w:r>
              <w:rPr>
                <w:rFonts w:asciiTheme="majorHAnsi" w:hAnsiTheme="majorHAnsi"/>
                <w:szCs w:val="22"/>
              </w:rPr>
              <w:t xml:space="preserve"> that the problem is related rates, but computational errors due to complexity of substitutions</w:t>
            </w:r>
          </w:p>
          <w:p w:rsidR="003868EB" w:rsidRPr="00BE7963" w:rsidRDefault="003868EB" w:rsidP="00BE7963">
            <w:pPr>
              <w:pStyle w:val="BodyText"/>
              <w:rPr>
                <w:rFonts w:asciiTheme="majorHAnsi" w:hAnsiTheme="majorHAnsi"/>
                <w:szCs w:val="22"/>
              </w:rPr>
            </w:pPr>
          </w:p>
        </w:tc>
        <w:tc>
          <w:tcPr>
            <w:tcW w:w="1347" w:type="dxa"/>
          </w:tcPr>
          <w:p w:rsidR="0063766F" w:rsidRPr="00BE7963" w:rsidRDefault="0063766F" w:rsidP="00BE7963">
            <w:pPr>
              <w:pStyle w:val="BodyText"/>
              <w:rPr>
                <w:rFonts w:asciiTheme="majorHAnsi" w:hAnsiTheme="majorHAnsi"/>
                <w:szCs w:val="22"/>
              </w:rPr>
            </w:pPr>
            <w:r w:rsidRPr="00BE7963">
              <w:rPr>
                <w:rFonts w:asciiTheme="majorHAnsi" w:hAnsiTheme="majorHAnsi"/>
                <w:szCs w:val="22"/>
              </w:rPr>
              <w:t>Derivatives.3</w:t>
            </w:r>
            <w:proofErr w:type="gramStart"/>
            <w:r w:rsidRPr="00BE7963">
              <w:rPr>
                <w:rFonts w:asciiTheme="majorHAnsi" w:hAnsiTheme="majorHAnsi"/>
                <w:szCs w:val="22"/>
              </w:rPr>
              <w:t>C.Applications</w:t>
            </w:r>
            <w:proofErr w:type="gramEnd"/>
          </w:p>
        </w:tc>
        <w:tc>
          <w:tcPr>
            <w:tcW w:w="1437" w:type="dxa"/>
          </w:tcPr>
          <w:p w:rsidR="00BE7963" w:rsidRDefault="00BE7963" w:rsidP="00BE7963">
            <w:pPr>
              <w:spacing w:after="0" w:line="240" w:lineRule="auto"/>
              <w:rPr>
                <w:rFonts w:asciiTheme="majorHAnsi" w:hAnsiTheme="majorHAnsi" w:cs="Calibri"/>
                <w:color w:val="000000"/>
              </w:rPr>
            </w:pPr>
            <w:r w:rsidRPr="00BE7963">
              <w:rPr>
                <w:rFonts w:asciiTheme="majorHAnsi" w:hAnsiTheme="majorHAnsi" w:cs="Calibri"/>
                <w:color w:val="000000"/>
              </w:rPr>
              <w:t xml:space="preserve">05.RelatedRates; </w:t>
            </w:r>
          </w:p>
          <w:p w:rsidR="00BE7963" w:rsidRPr="00BE7963" w:rsidRDefault="00BE7963" w:rsidP="00BE7963">
            <w:pPr>
              <w:spacing w:after="0" w:line="240" w:lineRule="auto"/>
              <w:rPr>
                <w:rFonts w:asciiTheme="majorHAnsi" w:hAnsiTheme="majorHAnsi" w:cs="Calibri"/>
                <w:color w:val="000000"/>
              </w:rPr>
            </w:pPr>
          </w:p>
          <w:p w:rsidR="0063766F" w:rsidRPr="00BE7963" w:rsidRDefault="00BE7963" w:rsidP="00BE7963">
            <w:pPr>
              <w:spacing w:after="0" w:line="240" w:lineRule="auto"/>
              <w:rPr>
                <w:rFonts w:asciiTheme="majorHAnsi" w:hAnsiTheme="majorHAnsi" w:cs="Calibri"/>
                <w:color w:val="000000"/>
              </w:rPr>
            </w:pPr>
            <w:r w:rsidRPr="00BE7963">
              <w:rPr>
                <w:rFonts w:asciiTheme="majorHAnsi" w:hAnsiTheme="majorHAnsi" w:cs="Calibri"/>
                <w:color w:val="000000"/>
              </w:rPr>
              <w:t>05.ParticleMotion</w:t>
            </w:r>
          </w:p>
        </w:tc>
        <w:tc>
          <w:tcPr>
            <w:tcW w:w="2245" w:type="dxa"/>
          </w:tcPr>
          <w:p w:rsidR="003868EB" w:rsidRDefault="00F81F00" w:rsidP="00BE7963">
            <w:pPr>
              <w:spacing w:after="0" w:line="240" w:lineRule="auto"/>
              <w:rPr>
                <w:rFonts w:asciiTheme="majorHAnsi" w:hAnsiTheme="majorHAnsi" w:cstheme="minorHAnsi"/>
              </w:rPr>
            </w:pPr>
            <w:r w:rsidRPr="00F81F00">
              <w:rPr>
                <w:rFonts w:asciiTheme="majorHAnsi" w:hAnsiTheme="majorHAnsi" w:cstheme="minorHAnsi"/>
              </w:rPr>
              <w:t>10</w:t>
            </w:r>
            <w:r w:rsidR="003868EB">
              <w:rPr>
                <w:rFonts w:asciiTheme="majorHAnsi" w:hAnsiTheme="majorHAnsi" w:cstheme="minorHAnsi"/>
              </w:rPr>
              <w:t xml:space="preserve"> (80%)</w:t>
            </w:r>
          </w:p>
          <w:p w:rsidR="006F1149" w:rsidRDefault="00F81F00" w:rsidP="00BE7963">
            <w:pPr>
              <w:spacing w:after="0" w:line="240" w:lineRule="auto"/>
              <w:rPr>
                <w:rFonts w:asciiTheme="majorHAnsi" w:hAnsiTheme="majorHAnsi" w:cstheme="minorHAnsi"/>
              </w:rPr>
            </w:pPr>
            <w:r w:rsidRPr="00F81F00">
              <w:rPr>
                <w:rFonts w:asciiTheme="majorHAnsi" w:hAnsiTheme="majorHAnsi" w:cstheme="minorHAnsi"/>
              </w:rPr>
              <w:t>17</w:t>
            </w:r>
            <w:r w:rsidR="006F1149">
              <w:rPr>
                <w:rFonts w:asciiTheme="majorHAnsi" w:hAnsiTheme="majorHAnsi" w:cstheme="minorHAnsi"/>
              </w:rPr>
              <w:t xml:space="preserve"> (41%)</w:t>
            </w:r>
          </w:p>
          <w:p w:rsidR="00C1319F" w:rsidRDefault="00F81F00" w:rsidP="00BE7963">
            <w:pPr>
              <w:spacing w:after="0" w:line="240" w:lineRule="auto"/>
              <w:rPr>
                <w:rFonts w:asciiTheme="majorHAnsi" w:hAnsiTheme="majorHAnsi" w:cstheme="minorHAnsi"/>
              </w:rPr>
            </w:pPr>
            <w:r w:rsidRPr="00F81F00">
              <w:rPr>
                <w:rFonts w:asciiTheme="majorHAnsi" w:hAnsiTheme="majorHAnsi" w:cstheme="minorHAnsi"/>
              </w:rPr>
              <w:t>85</w:t>
            </w:r>
            <w:r w:rsidR="006F1149">
              <w:rPr>
                <w:rFonts w:asciiTheme="majorHAnsi" w:hAnsiTheme="majorHAnsi" w:cstheme="minorHAnsi"/>
              </w:rPr>
              <w:t xml:space="preserve"> (50%)</w:t>
            </w:r>
          </w:p>
          <w:p w:rsidR="00C1319F" w:rsidRDefault="00F81F00" w:rsidP="00BE7963">
            <w:pPr>
              <w:spacing w:after="0" w:line="240" w:lineRule="auto"/>
              <w:rPr>
                <w:rFonts w:asciiTheme="majorHAnsi" w:hAnsiTheme="majorHAnsi" w:cstheme="minorHAnsi"/>
              </w:rPr>
            </w:pPr>
            <w:r w:rsidRPr="00F81F00">
              <w:rPr>
                <w:rFonts w:asciiTheme="majorHAnsi" w:hAnsiTheme="majorHAnsi" w:cstheme="minorHAnsi"/>
              </w:rPr>
              <w:t>2C</w:t>
            </w:r>
            <w:r w:rsidR="00C1319F">
              <w:rPr>
                <w:rFonts w:asciiTheme="majorHAnsi" w:hAnsiTheme="majorHAnsi" w:cstheme="minorHAnsi"/>
              </w:rPr>
              <w:t xml:space="preserve"> (59%) </w:t>
            </w:r>
          </w:p>
          <w:p w:rsidR="00C1319F" w:rsidRDefault="00F81F00" w:rsidP="00BE7963">
            <w:pPr>
              <w:spacing w:after="0" w:line="240" w:lineRule="auto"/>
              <w:rPr>
                <w:rFonts w:asciiTheme="majorHAnsi" w:hAnsiTheme="majorHAnsi" w:cstheme="minorHAnsi"/>
              </w:rPr>
            </w:pPr>
            <w:r w:rsidRPr="00F81F00">
              <w:rPr>
                <w:rFonts w:asciiTheme="majorHAnsi" w:hAnsiTheme="majorHAnsi" w:cstheme="minorHAnsi"/>
              </w:rPr>
              <w:t>2D</w:t>
            </w:r>
            <w:r w:rsidR="00C1319F">
              <w:rPr>
                <w:rFonts w:asciiTheme="majorHAnsi" w:hAnsiTheme="majorHAnsi" w:cstheme="minorHAnsi"/>
              </w:rPr>
              <w:t xml:space="preserve"> (59%)</w:t>
            </w:r>
          </w:p>
          <w:p w:rsidR="00B73E3B" w:rsidRDefault="00F81F00" w:rsidP="00BE7963">
            <w:pPr>
              <w:spacing w:after="0" w:line="240" w:lineRule="auto"/>
              <w:rPr>
                <w:rFonts w:asciiTheme="majorHAnsi" w:hAnsiTheme="majorHAnsi" w:cstheme="minorHAnsi"/>
              </w:rPr>
            </w:pPr>
            <w:r w:rsidRPr="00F81F00">
              <w:rPr>
                <w:rFonts w:asciiTheme="majorHAnsi" w:hAnsiTheme="majorHAnsi" w:cstheme="minorHAnsi"/>
              </w:rPr>
              <w:t>4B</w:t>
            </w:r>
            <w:r w:rsidR="00B73E3B">
              <w:rPr>
                <w:rFonts w:asciiTheme="majorHAnsi" w:hAnsiTheme="majorHAnsi" w:cstheme="minorHAnsi"/>
              </w:rPr>
              <w:t xml:space="preserve"> (26%)</w:t>
            </w:r>
          </w:p>
          <w:p w:rsidR="00F81F00" w:rsidRPr="00F81F00" w:rsidRDefault="00F81F00" w:rsidP="00BE7963">
            <w:pPr>
              <w:spacing w:after="0" w:line="240" w:lineRule="auto"/>
              <w:rPr>
                <w:rFonts w:asciiTheme="majorHAnsi" w:hAnsiTheme="majorHAnsi" w:cstheme="minorHAnsi"/>
              </w:rPr>
            </w:pPr>
            <w:r w:rsidRPr="00F81F00">
              <w:rPr>
                <w:rFonts w:asciiTheme="majorHAnsi" w:hAnsiTheme="majorHAnsi" w:cstheme="minorHAnsi"/>
              </w:rPr>
              <w:t>5D</w:t>
            </w:r>
            <w:r w:rsidR="00B73E3B">
              <w:rPr>
                <w:rFonts w:asciiTheme="majorHAnsi" w:hAnsiTheme="majorHAnsi" w:cstheme="minorHAnsi"/>
              </w:rPr>
              <w:t xml:space="preserve"> (47%)</w:t>
            </w:r>
          </w:p>
        </w:tc>
        <w:tc>
          <w:tcPr>
            <w:tcW w:w="5031" w:type="dxa"/>
          </w:tcPr>
          <w:p w:rsidR="00B73E3B" w:rsidRDefault="00B73E3B" w:rsidP="00BE7963">
            <w:pPr>
              <w:pStyle w:val="BodyText"/>
              <w:contextualSpacing/>
              <w:rPr>
                <w:rFonts w:asciiTheme="majorHAnsi" w:hAnsiTheme="majorHAnsi" w:cstheme="minorHAnsi"/>
                <w:szCs w:val="22"/>
              </w:rPr>
            </w:pPr>
            <w:r>
              <w:rPr>
                <w:rFonts w:asciiTheme="majorHAnsi" w:hAnsiTheme="majorHAnsi" w:cstheme="minorHAnsi"/>
                <w:szCs w:val="22"/>
              </w:rPr>
              <w:t>MPAC 1: Reasoning with Theorems and Definitions</w:t>
            </w:r>
          </w:p>
          <w:p w:rsidR="00B23740" w:rsidRDefault="00B23740" w:rsidP="00B23740">
            <w:pPr>
              <w:pStyle w:val="BodyText"/>
              <w:numPr>
                <w:ilvl w:val="0"/>
                <w:numId w:val="20"/>
              </w:numPr>
              <w:contextualSpacing/>
              <w:rPr>
                <w:rFonts w:asciiTheme="majorHAnsi" w:hAnsiTheme="majorHAnsi" w:cstheme="minorHAnsi"/>
                <w:szCs w:val="22"/>
              </w:rPr>
            </w:pPr>
            <w:r>
              <w:rPr>
                <w:rFonts w:asciiTheme="majorHAnsi" w:hAnsiTheme="majorHAnsi" w:cstheme="minorHAnsi"/>
                <w:szCs w:val="22"/>
              </w:rPr>
              <w:t>When breaking down a question, it is helpful to reference the definition of a term.  These annotations will inform my first step to solving the question &amp; allow me to accurately justify my response.</w:t>
            </w:r>
          </w:p>
          <w:p w:rsidR="00B73E3B" w:rsidRDefault="00B73E3B" w:rsidP="00BE7963">
            <w:pPr>
              <w:pStyle w:val="BodyText"/>
              <w:contextualSpacing/>
              <w:rPr>
                <w:rFonts w:asciiTheme="majorHAnsi" w:hAnsiTheme="majorHAnsi" w:cstheme="minorHAnsi"/>
                <w:szCs w:val="22"/>
              </w:rPr>
            </w:pPr>
          </w:p>
          <w:p w:rsidR="00B73E3B" w:rsidRPr="00B73E3B" w:rsidRDefault="00B73E3B" w:rsidP="00BE7963">
            <w:pPr>
              <w:pStyle w:val="BodyText"/>
              <w:contextualSpacing/>
              <w:rPr>
                <w:rFonts w:asciiTheme="majorHAnsi" w:hAnsiTheme="majorHAnsi" w:cstheme="minorHAnsi"/>
                <w:szCs w:val="22"/>
              </w:rPr>
            </w:pPr>
          </w:p>
          <w:p w:rsidR="00B73E3B" w:rsidRDefault="00B73E3B" w:rsidP="00BE7963">
            <w:pPr>
              <w:pStyle w:val="BodyText"/>
              <w:contextualSpacing/>
              <w:rPr>
                <w:rFonts w:asciiTheme="majorHAnsi" w:hAnsiTheme="majorHAnsi" w:cstheme="minorHAnsi"/>
                <w:i/>
                <w:szCs w:val="22"/>
              </w:rPr>
            </w:pPr>
          </w:p>
          <w:p w:rsidR="00B73E3B" w:rsidRDefault="00B73E3B" w:rsidP="00BE7963">
            <w:pPr>
              <w:pStyle w:val="BodyText"/>
              <w:contextualSpacing/>
              <w:rPr>
                <w:rFonts w:asciiTheme="majorHAnsi" w:hAnsiTheme="majorHAnsi" w:cstheme="minorHAnsi"/>
                <w:i/>
                <w:szCs w:val="22"/>
              </w:rPr>
            </w:pPr>
          </w:p>
          <w:p w:rsidR="00B73E3B" w:rsidRDefault="00B73E3B" w:rsidP="00BE7963">
            <w:pPr>
              <w:pStyle w:val="BodyText"/>
              <w:contextualSpacing/>
              <w:rPr>
                <w:rFonts w:asciiTheme="majorHAnsi" w:hAnsiTheme="majorHAnsi" w:cstheme="minorHAnsi"/>
                <w:i/>
                <w:szCs w:val="22"/>
              </w:rPr>
            </w:pPr>
          </w:p>
          <w:p w:rsidR="0063766F" w:rsidRPr="00B23740" w:rsidRDefault="00B23740" w:rsidP="00BE7963">
            <w:pPr>
              <w:pStyle w:val="BodyText"/>
              <w:contextualSpacing/>
              <w:rPr>
                <w:rFonts w:asciiTheme="majorHAnsi" w:hAnsiTheme="majorHAnsi" w:cstheme="minorHAnsi"/>
                <w:i/>
                <w:strike/>
                <w:szCs w:val="22"/>
              </w:rPr>
            </w:pPr>
            <w:r w:rsidRPr="00B23740">
              <w:rPr>
                <w:rFonts w:asciiTheme="majorHAnsi" w:hAnsiTheme="majorHAnsi" w:cstheme="minorHAnsi"/>
                <w:i/>
                <w:strike/>
                <w:szCs w:val="22"/>
              </w:rPr>
              <w:t xml:space="preserve">Hypothesis: </w:t>
            </w:r>
            <w:r w:rsidR="00BE7963" w:rsidRPr="00B23740">
              <w:rPr>
                <w:rFonts w:asciiTheme="majorHAnsi" w:hAnsiTheme="majorHAnsi" w:cstheme="minorHAnsi"/>
                <w:i/>
                <w:strike/>
                <w:szCs w:val="22"/>
              </w:rPr>
              <w:t xml:space="preserve">The derivative is a tool that allows me to find the rate of change of one variable with respect to another.  For example, the rate of change of position </w:t>
            </w:r>
            <m:oMath>
              <m:r>
                <w:rPr>
                  <w:rFonts w:ascii="Cambria Math" w:hAnsi="Cambria Math" w:cstheme="minorHAnsi"/>
                  <w:strike/>
                  <w:szCs w:val="22"/>
                </w:rPr>
                <m:t>x(t)</m:t>
              </m:r>
            </m:oMath>
            <w:r w:rsidR="00BE7963" w:rsidRPr="00B23740">
              <w:rPr>
                <w:rFonts w:asciiTheme="majorHAnsi" w:hAnsiTheme="majorHAnsi" w:cstheme="minorHAnsi"/>
                <w:i/>
                <w:strike/>
                <w:szCs w:val="22"/>
              </w:rPr>
              <w:t xml:space="preserve"> with respect to </w:t>
            </w:r>
            <m:oMath>
              <m:r>
                <w:rPr>
                  <w:rFonts w:ascii="Cambria Math" w:hAnsi="Cambria Math" w:cstheme="minorHAnsi"/>
                  <w:strike/>
                  <w:szCs w:val="22"/>
                </w:rPr>
                <m:t>t</m:t>
              </m:r>
            </m:oMath>
            <w:r w:rsidR="00BE7963" w:rsidRPr="00B23740">
              <w:rPr>
                <w:rFonts w:asciiTheme="majorHAnsi" w:hAnsiTheme="majorHAnsi" w:cstheme="minorHAnsi"/>
                <w:i/>
                <w:strike/>
                <w:szCs w:val="22"/>
              </w:rPr>
              <w:t xml:space="preserve"> is </w:t>
            </w:r>
            <m:oMath>
              <m:f>
                <m:fPr>
                  <m:ctrlPr>
                    <w:rPr>
                      <w:rFonts w:ascii="Cambria Math" w:hAnsi="Cambria Math" w:cstheme="minorHAnsi"/>
                      <w:i/>
                      <w:strike/>
                      <w:szCs w:val="22"/>
                    </w:rPr>
                  </m:ctrlPr>
                </m:fPr>
                <m:num>
                  <m:r>
                    <w:rPr>
                      <w:rFonts w:ascii="Cambria Math" w:hAnsi="Cambria Math" w:cstheme="minorHAnsi"/>
                      <w:strike/>
                      <w:szCs w:val="22"/>
                    </w:rPr>
                    <m:t>dx</m:t>
                  </m:r>
                </m:num>
                <m:den>
                  <m:r>
                    <w:rPr>
                      <w:rFonts w:ascii="Cambria Math" w:hAnsi="Cambria Math" w:cstheme="minorHAnsi"/>
                      <w:strike/>
                      <w:szCs w:val="22"/>
                    </w:rPr>
                    <m:t>dt</m:t>
                  </m:r>
                </m:den>
              </m:f>
            </m:oMath>
            <w:r w:rsidR="00BE7963" w:rsidRPr="00B23740">
              <w:rPr>
                <w:rFonts w:asciiTheme="majorHAnsi" w:hAnsiTheme="majorHAnsi" w:cstheme="minorHAnsi"/>
                <w:i/>
                <w:strike/>
                <w:szCs w:val="22"/>
              </w:rPr>
              <w:t>.  This tells me how the position is changing with respect to time.</w:t>
            </w:r>
          </w:p>
        </w:tc>
      </w:tr>
      <w:tr w:rsidR="0063766F" w:rsidRPr="004D5307" w:rsidTr="00D7100B">
        <w:trPr>
          <w:trHeight w:val="1417"/>
        </w:trPr>
        <w:tc>
          <w:tcPr>
            <w:tcW w:w="4419" w:type="dxa"/>
          </w:tcPr>
          <w:p w:rsidR="0063766F" w:rsidRDefault="006F1149" w:rsidP="00BE7963">
            <w:pPr>
              <w:pStyle w:val="BodyText"/>
              <w:rPr>
                <w:rFonts w:asciiTheme="majorHAnsi" w:hAnsiTheme="majorHAnsi"/>
                <w:szCs w:val="22"/>
              </w:rPr>
            </w:pPr>
            <w:r>
              <w:rPr>
                <w:rFonts w:asciiTheme="majorHAnsi" w:hAnsiTheme="majorHAnsi"/>
                <w:szCs w:val="22"/>
              </w:rPr>
              <w:t xml:space="preserve">12, </w:t>
            </w:r>
            <w:r w:rsidR="003868EB">
              <w:rPr>
                <w:rFonts w:asciiTheme="majorHAnsi" w:hAnsiTheme="majorHAnsi"/>
                <w:szCs w:val="22"/>
              </w:rPr>
              <w:t>Students are confusing</w:t>
            </w:r>
            <w:r>
              <w:rPr>
                <w:rFonts w:asciiTheme="majorHAnsi" w:hAnsiTheme="majorHAnsi"/>
                <w:szCs w:val="22"/>
              </w:rPr>
              <w:t xml:space="preserve"> the following relationship:</w:t>
            </w:r>
          </w:p>
          <w:p w:rsidR="006F1149" w:rsidRDefault="006F1149" w:rsidP="006F1149">
            <w:pPr>
              <w:pStyle w:val="BodyText"/>
              <w:numPr>
                <w:ilvl w:val="0"/>
                <w:numId w:val="19"/>
              </w:numPr>
              <w:rPr>
                <w:rFonts w:asciiTheme="majorHAnsi" w:hAnsiTheme="majorHAnsi"/>
                <w:szCs w:val="22"/>
              </w:rPr>
            </w:pP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oMath>
            <w:r>
              <w:rPr>
                <w:rFonts w:asciiTheme="majorHAnsi" w:hAnsiTheme="majorHAnsi"/>
                <w:szCs w:val="22"/>
              </w:rPr>
              <w:t xml:space="preserve"> concave down</w:t>
            </w:r>
          </w:p>
          <w:p w:rsidR="006F1149" w:rsidRDefault="006F1149" w:rsidP="006F1149">
            <w:pPr>
              <w:pStyle w:val="BodyText"/>
              <w:numPr>
                <w:ilvl w:val="0"/>
                <w:numId w:val="19"/>
              </w:numPr>
              <w:rPr>
                <w:rFonts w:asciiTheme="majorHAnsi" w:hAnsiTheme="majorHAnsi"/>
                <w:szCs w:val="22"/>
              </w:rPr>
            </w:pPr>
            <m:oMath>
              <m:r>
                <w:rPr>
                  <w:rFonts w:ascii="Cambria Math" w:hAnsi="Cambria Math"/>
                  <w:szCs w:val="22"/>
                </w:rPr>
                <m:t>f'(x)</m:t>
              </m:r>
            </m:oMath>
            <w:r>
              <w:rPr>
                <w:rFonts w:asciiTheme="majorHAnsi" w:hAnsiTheme="majorHAnsi"/>
                <w:szCs w:val="22"/>
              </w:rPr>
              <w:t xml:space="preserve"> decreasing</w:t>
            </w:r>
          </w:p>
          <w:p w:rsidR="006F1149" w:rsidRDefault="006F1149" w:rsidP="006F1149">
            <w:pPr>
              <w:pStyle w:val="BodyText"/>
              <w:numPr>
                <w:ilvl w:val="0"/>
                <w:numId w:val="19"/>
              </w:numPr>
              <w:rPr>
                <w:rFonts w:asciiTheme="majorHAnsi" w:hAnsiTheme="majorHAnsi"/>
                <w:szCs w:val="22"/>
              </w:rPr>
            </w:pPr>
            <m:oMath>
              <m:r>
                <w:rPr>
                  <w:rFonts w:ascii="Cambria Math" w:hAnsi="Cambria Math"/>
                  <w:szCs w:val="22"/>
                </w:rPr>
                <m:t>f''(x)</m:t>
              </m:r>
            </m:oMath>
            <w:r>
              <w:rPr>
                <w:rFonts w:asciiTheme="majorHAnsi" w:hAnsiTheme="majorHAnsi"/>
                <w:szCs w:val="22"/>
              </w:rPr>
              <w:t xml:space="preserve"> negative</w:t>
            </w:r>
          </w:p>
          <w:p w:rsidR="006F1149" w:rsidRDefault="006F1149" w:rsidP="006F1149">
            <w:pPr>
              <w:pStyle w:val="BodyText"/>
              <w:rPr>
                <w:rFonts w:asciiTheme="majorHAnsi" w:hAnsiTheme="majorHAnsi"/>
                <w:szCs w:val="22"/>
              </w:rPr>
            </w:pPr>
            <w:r>
              <w:rPr>
                <w:rFonts w:asciiTheme="majorHAnsi" w:hAnsiTheme="majorHAnsi"/>
                <w:szCs w:val="22"/>
              </w:rPr>
              <w:t xml:space="preserve">22, some students are making sign charts, do </w:t>
            </w:r>
            <w:r>
              <w:rPr>
                <w:rFonts w:asciiTheme="majorHAnsi" w:hAnsiTheme="majorHAnsi"/>
                <w:szCs w:val="22"/>
              </w:rPr>
              <w:lastRenderedPageBreak/>
              <w:t xml:space="preserve">not have the right process for absolute maximum, prior </w:t>
            </w:r>
            <w:proofErr w:type="spellStart"/>
            <w:r>
              <w:rPr>
                <w:rFonts w:asciiTheme="majorHAnsi" w:hAnsiTheme="majorHAnsi"/>
                <w:szCs w:val="22"/>
              </w:rPr>
              <w:t>Calc</w:t>
            </w:r>
            <w:proofErr w:type="spellEnd"/>
            <w:r>
              <w:rPr>
                <w:rFonts w:asciiTheme="majorHAnsi" w:hAnsiTheme="majorHAnsi"/>
                <w:szCs w:val="22"/>
              </w:rPr>
              <w:t xml:space="preserve"> A knowledge.</w:t>
            </w:r>
          </w:p>
          <w:p w:rsidR="00C1319F" w:rsidRDefault="006F1149" w:rsidP="006F1149">
            <w:pPr>
              <w:pStyle w:val="BodyText"/>
              <w:rPr>
                <w:rFonts w:asciiTheme="majorHAnsi" w:hAnsiTheme="majorHAnsi"/>
                <w:szCs w:val="22"/>
              </w:rPr>
            </w:pPr>
            <w:r>
              <w:rPr>
                <w:rFonts w:asciiTheme="majorHAnsi" w:hAnsiTheme="majorHAnsi"/>
                <w:szCs w:val="22"/>
              </w:rPr>
              <w:t>83, students are accounting for the upper limit by substituting, BUT they are not multiplying by the derivative of the upper</w:t>
            </w:r>
            <w:r w:rsidR="00C1319F">
              <w:rPr>
                <w:rFonts w:asciiTheme="majorHAnsi" w:hAnsiTheme="majorHAnsi"/>
                <w:szCs w:val="22"/>
              </w:rPr>
              <w:t xml:space="preserve"> </w:t>
            </w:r>
          </w:p>
          <w:p w:rsidR="006F1149" w:rsidRDefault="006F1149" w:rsidP="006F1149">
            <w:pPr>
              <w:pStyle w:val="BodyText"/>
              <w:rPr>
                <w:rFonts w:asciiTheme="majorHAnsi" w:hAnsiTheme="majorHAnsi"/>
                <w:szCs w:val="22"/>
              </w:rPr>
            </w:pPr>
            <w:r>
              <w:rPr>
                <w:rFonts w:asciiTheme="majorHAnsi" w:hAnsiTheme="majorHAnsi"/>
                <w:szCs w:val="22"/>
              </w:rPr>
              <w:t>limit.</w:t>
            </w:r>
          </w:p>
          <w:p w:rsidR="00C1319F" w:rsidRDefault="00C1319F" w:rsidP="006F1149">
            <w:pPr>
              <w:pStyle w:val="BodyText"/>
              <w:rPr>
                <w:rFonts w:asciiTheme="majorHAnsi" w:hAnsiTheme="majorHAnsi"/>
                <w:szCs w:val="22"/>
              </w:rPr>
            </w:pPr>
            <w:r>
              <w:rPr>
                <w:rFonts w:asciiTheme="majorHAnsi" w:hAnsiTheme="majorHAnsi"/>
                <w:szCs w:val="22"/>
              </w:rPr>
              <w:t>3B, Students show the FTC connection in the part A, however, knowing how to connect this to the vocab of Point of Inflection was the gap, this then prevents earning the explanation point.</w:t>
            </w:r>
          </w:p>
          <w:p w:rsidR="00C1319F" w:rsidRDefault="00C1319F" w:rsidP="006F1149">
            <w:pPr>
              <w:pStyle w:val="BodyText"/>
              <w:rPr>
                <w:rFonts w:asciiTheme="majorHAnsi" w:hAnsiTheme="majorHAnsi"/>
                <w:szCs w:val="22"/>
              </w:rPr>
            </w:pPr>
            <w:r>
              <w:rPr>
                <w:rFonts w:asciiTheme="majorHAnsi" w:hAnsiTheme="majorHAnsi"/>
                <w:szCs w:val="22"/>
              </w:rPr>
              <w:t xml:space="preserve">3C, </w:t>
            </w:r>
            <w:r w:rsidR="00B73E3B">
              <w:rPr>
                <w:rFonts w:asciiTheme="majorHAnsi" w:hAnsiTheme="majorHAnsi"/>
                <w:szCs w:val="22"/>
              </w:rPr>
              <w:t>Concavity emerges here again and how it is connected to the graph.</w:t>
            </w:r>
          </w:p>
          <w:p w:rsidR="00B73E3B" w:rsidRDefault="00B73E3B" w:rsidP="006F1149">
            <w:pPr>
              <w:pStyle w:val="BodyText"/>
              <w:rPr>
                <w:rFonts w:asciiTheme="majorHAnsi" w:hAnsiTheme="majorHAnsi"/>
                <w:szCs w:val="22"/>
              </w:rPr>
            </w:pPr>
            <w:r>
              <w:rPr>
                <w:rFonts w:asciiTheme="majorHAnsi" w:hAnsiTheme="majorHAnsi"/>
                <w:szCs w:val="22"/>
              </w:rPr>
              <w:t>3D, Missing understanding of absolute maximum</w:t>
            </w:r>
          </w:p>
          <w:p w:rsidR="006F1149" w:rsidRDefault="00B73E3B" w:rsidP="00B73E3B">
            <w:pPr>
              <w:pStyle w:val="BodyText"/>
              <w:rPr>
                <w:rFonts w:asciiTheme="majorHAnsi" w:hAnsiTheme="majorHAnsi"/>
                <w:szCs w:val="22"/>
              </w:rPr>
            </w:pPr>
            <w:r>
              <w:rPr>
                <w:rFonts w:asciiTheme="majorHAnsi" w:hAnsiTheme="majorHAnsi"/>
                <w:szCs w:val="22"/>
              </w:rPr>
              <w:t xml:space="preserve">6B, Point of Inflection arises </w:t>
            </w:r>
            <w:proofErr w:type="gramStart"/>
            <w:r>
              <w:rPr>
                <w:rFonts w:asciiTheme="majorHAnsi" w:hAnsiTheme="majorHAnsi"/>
                <w:szCs w:val="22"/>
              </w:rPr>
              <w:t>again</w:t>
            </w:r>
            <w:proofErr w:type="gramEnd"/>
            <w:r>
              <w:rPr>
                <w:rFonts w:asciiTheme="majorHAnsi" w:hAnsiTheme="majorHAnsi"/>
                <w:szCs w:val="22"/>
              </w:rPr>
              <w:t xml:space="preserve"> and errors start with a lack of annotation to inform procedure.</w:t>
            </w:r>
          </w:p>
          <w:p w:rsidR="00B73E3B" w:rsidRPr="00BE7963" w:rsidRDefault="00B73E3B" w:rsidP="00B73E3B">
            <w:pPr>
              <w:pStyle w:val="BodyText"/>
              <w:rPr>
                <w:rFonts w:asciiTheme="majorHAnsi" w:hAnsiTheme="majorHAnsi"/>
                <w:szCs w:val="22"/>
              </w:rPr>
            </w:pPr>
          </w:p>
        </w:tc>
        <w:tc>
          <w:tcPr>
            <w:tcW w:w="1347" w:type="dxa"/>
          </w:tcPr>
          <w:p w:rsidR="00BE7963" w:rsidRPr="00BE7963" w:rsidRDefault="0063766F" w:rsidP="00BE7963">
            <w:pPr>
              <w:pStyle w:val="BodyText"/>
              <w:rPr>
                <w:rFonts w:asciiTheme="majorHAnsi" w:hAnsiTheme="majorHAnsi"/>
                <w:szCs w:val="22"/>
              </w:rPr>
            </w:pPr>
            <w:r w:rsidRPr="00BE7963">
              <w:rPr>
                <w:rFonts w:asciiTheme="majorHAnsi" w:hAnsiTheme="majorHAnsi"/>
                <w:szCs w:val="22"/>
              </w:rPr>
              <w:lastRenderedPageBreak/>
              <w:t>Integrals.3</w:t>
            </w:r>
            <w:proofErr w:type="gramStart"/>
            <w:r w:rsidRPr="00BE7963">
              <w:rPr>
                <w:rFonts w:asciiTheme="majorHAnsi" w:hAnsiTheme="majorHAnsi"/>
                <w:szCs w:val="22"/>
              </w:rPr>
              <w:t>A.Function</w:t>
            </w:r>
            <w:proofErr w:type="gramEnd"/>
            <w:r w:rsidR="00BE7963" w:rsidRPr="00BE7963">
              <w:rPr>
                <w:rFonts w:asciiTheme="majorHAnsi" w:hAnsiTheme="majorHAnsi"/>
                <w:szCs w:val="22"/>
              </w:rPr>
              <w:t xml:space="preserve">; </w:t>
            </w:r>
          </w:p>
          <w:p w:rsidR="00BE7963" w:rsidRPr="00BE7963" w:rsidRDefault="00BE7963" w:rsidP="00BE7963">
            <w:pPr>
              <w:pStyle w:val="BodyText"/>
              <w:rPr>
                <w:rFonts w:asciiTheme="majorHAnsi" w:hAnsiTheme="majorHAnsi"/>
                <w:szCs w:val="22"/>
              </w:rPr>
            </w:pPr>
          </w:p>
          <w:p w:rsidR="00BE7963" w:rsidRPr="00BE7963" w:rsidRDefault="00BE7963" w:rsidP="00BE7963">
            <w:pPr>
              <w:pStyle w:val="BodyText"/>
              <w:rPr>
                <w:rFonts w:asciiTheme="majorHAnsi" w:hAnsiTheme="majorHAnsi"/>
                <w:szCs w:val="22"/>
              </w:rPr>
            </w:pPr>
          </w:p>
          <w:p w:rsidR="00BE7963" w:rsidRPr="00BE7963" w:rsidRDefault="00BE7963" w:rsidP="00BE7963">
            <w:pPr>
              <w:pStyle w:val="BodyText"/>
              <w:rPr>
                <w:rFonts w:asciiTheme="majorHAnsi" w:hAnsiTheme="majorHAnsi"/>
                <w:szCs w:val="22"/>
              </w:rPr>
            </w:pPr>
          </w:p>
          <w:p w:rsidR="0063766F" w:rsidRPr="00BE7963" w:rsidRDefault="00BE7963" w:rsidP="00BE7963">
            <w:pPr>
              <w:pStyle w:val="BodyText"/>
              <w:rPr>
                <w:rFonts w:asciiTheme="majorHAnsi" w:hAnsiTheme="majorHAnsi"/>
                <w:szCs w:val="22"/>
              </w:rPr>
            </w:pPr>
            <w:r w:rsidRPr="00BE7963">
              <w:rPr>
                <w:rFonts w:asciiTheme="majorHAnsi" w:hAnsiTheme="majorHAnsi"/>
                <w:szCs w:val="22"/>
              </w:rPr>
              <w:t>Derivatives.</w:t>
            </w:r>
            <w:r w:rsidRPr="00BE7963">
              <w:rPr>
                <w:rFonts w:asciiTheme="majorHAnsi" w:hAnsiTheme="majorHAnsi"/>
                <w:szCs w:val="22"/>
              </w:rPr>
              <w:lastRenderedPageBreak/>
              <w:t>2</w:t>
            </w:r>
            <w:proofErr w:type="gramStart"/>
            <w:r w:rsidRPr="00BE7963">
              <w:rPr>
                <w:rFonts w:asciiTheme="majorHAnsi" w:hAnsiTheme="majorHAnsi"/>
                <w:szCs w:val="22"/>
              </w:rPr>
              <w:t>A.GraphicAnalysis</w:t>
            </w:r>
            <w:proofErr w:type="gramEnd"/>
          </w:p>
        </w:tc>
        <w:tc>
          <w:tcPr>
            <w:tcW w:w="1437" w:type="dxa"/>
          </w:tcPr>
          <w:p w:rsidR="00BE7963" w:rsidRDefault="00BE7963" w:rsidP="00BE7963">
            <w:pPr>
              <w:spacing w:after="0" w:line="240" w:lineRule="auto"/>
              <w:rPr>
                <w:rFonts w:asciiTheme="majorHAnsi" w:hAnsiTheme="majorHAnsi" w:cs="Calibri"/>
                <w:color w:val="000000"/>
              </w:rPr>
            </w:pPr>
            <w:r w:rsidRPr="00BE7963">
              <w:rPr>
                <w:rFonts w:asciiTheme="majorHAnsi" w:hAnsiTheme="majorHAnsi" w:cs="Calibri"/>
                <w:color w:val="000000"/>
              </w:rPr>
              <w:lastRenderedPageBreak/>
              <w:t>06.Fundamental Theorem of Calculus</w:t>
            </w:r>
          </w:p>
          <w:p w:rsidR="00BE7963" w:rsidRPr="00BE7963" w:rsidRDefault="00BE7963" w:rsidP="00BE7963">
            <w:pPr>
              <w:spacing w:after="0" w:line="240" w:lineRule="auto"/>
              <w:rPr>
                <w:rFonts w:asciiTheme="majorHAnsi" w:hAnsiTheme="majorHAnsi" w:cs="Calibri"/>
                <w:color w:val="000000"/>
              </w:rPr>
            </w:pPr>
          </w:p>
          <w:p w:rsidR="0063766F" w:rsidRPr="00BE7963" w:rsidRDefault="00BE7963" w:rsidP="00BE7963">
            <w:pPr>
              <w:spacing w:after="0" w:line="240" w:lineRule="auto"/>
              <w:rPr>
                <w:rFonts w:asciiTheme="majorHAnsi" w:hAnsiTheme="majorHAnsi" w:cs="Calibri"/>
                <w:color w:val="000000"/>
              </w:rPr>
            </w:pPr>
            <w:r w:rsidRPr="00BE7963">
              <w:rPr>
                <w:rFonts w:asciiTheme="majorHAnsi" w:hAnsiTheme="majorHAnsi" w:cs="Calibri"/>
                <w:color w:val="000000"/>
              </w:rPr>
              <w:t xml:space="preserve">04.Graphic </w:t>
            </w:r>
            <w:r w:rsidRPr="00BE7963">
              <w:rPr>
                <w:rFonts w:asciiTheme="majorHAnsi" w:hAnsiTheme="majorHAnsi" w:cs="Calibri"/>
                <w:color w:val="000000"/>
              </w:rPr>
              <w:lastRenderedPageBreak/>
              <w:t>Analysis</w:t>
            </w:r>
          </w:p>
        </w:tc>
        <w:tc>
          <w:tcPr>
            <w:tcW w:w="2245" w:type="dxa"/>
          </w:tcPr>
          <w:p w:rsidR="006F1149" w:rsidRDefault="00F81F00" w:rsidP="00BE7963">
            <w:pPr>
              <w:pStyle w:val="BodyText"/>
              <w:contextualSpacing/>
              <w:rPr>
                <w:rFonts w:asciiTheme="majorHAnsi" w:hAnsiTheme="majorHAnsi" w:cstheme="minorHAnsi"/>
                <w:szCs w:val="22"/>
              </w:rPr>
            </w:pPr>
            <w:r w:rsidRPr="00F81F00">
              <w:rPr>
                <w:rFonts w:asciiTheme="majorHAnsi" w:hAnsiTheme="majorHAnsi" w:cstheme="minorHAnsi"/>
                <w:szCs w:val="22"/>
              </w:rPr>
              <w:lastRenderedPageBreak/>
              <w:t>12</w:t>
            </w:r>
            <w:r w:rsidR="003868EB">
              <w:rPr>
                <w:rFonts w:asciiTheme="majorHAnsi" w:hAnsiTheme="majorHAnsi" w:cstheme="minorHAnsi"/>
                <w:szCs w:val="22"/>
              </w:rPr>
              <w:t xml:space="preserve"> (44%)</w:t>
            </w:r>
          </w:p>
          <w:p w:rsidR="006F1149" w:rsidRDefault="00F81F00" w:rsidP="00BE7963">
            <w:pPr>
              <w:pStyle w:val="BodyText"/>
              <w:contextualSpacing/>
              <w:rPr>
                <w:rFonts w:asciiTheme="majorHAnsi" w:hAnsiTheme="majorHAnsi" w:cstheme="minorHAnsi"/>
                <w:szCs w:val="22"/>
              </w:rPr>
            </w:pPr>
            <w:r w:rsidRPr="00F81F00">
              <w:rPr>
                <w:rFonts w:asciiTheme="majorHAnsi" w:hAnsiTheme="majorHAnsi" w:cstheme="minorHAnsi"/>
                <w:szCs w:val="22"/>
              </w:rPr>
              <w:t>22</w:t>
            </w:r>
            <w:r w:rsidR="006F1149">
              <w:rPr>
                <w:rFonts w:asciiTheme="majorHAnsi" w:hAnsiTheme="majorHAnsi" w:cstheme="minorHAnsi"/>
                <w:szCs w:val="22"/>
              </w:rPr>
              <w:t xml:space="preserve"> (19%)</w:t>
            </w:r>
          </w:p>
          <w:p w:rsidR="006F1149" w:rsidRDefault="00F81F00" w:rsidP="00BE7963">
            <w:pPr>
              <w:pStyle w:val="BodyText"/>
              <w:contextualSpacing/>
              <w:rPr>
                <w:rFonts w:asciiTheme="majorHAnsi" w:hAnsiTheme="majorHAnsi" w:cstheme="minorHAnsi"/>
                <w:szCs w:val="22"/>
              </w:rPr>
            </w:pPr>
            <w:r w:rsidRPr="00F81F00">
              <w:rPr>
                <w:rFonts w:asciiTheme="majorHAnsi" w:hAnsiTheme="majorHAnsi" w:cstheme="minorHAnsi"/>
                <w:szCs w:val="22"/>
              </w:rPr>
              <w:t>83</w:t>
            </w:r>
            <w:r w:rsidR="006F1149">
              <w:rPr>
                <w:rFonts w:asciiTheme="majorHAnsi" w:hAnsiTheme="majorHAnsi" w:cstheme="minorHAnsi"/>
                <w:szCs w:val="22"/>
              </w:rPr>
              <w:t xml:space="preserve"> (20%)</w:t>
            </w:r>
          </w:p>
          <w:p w:rsidR="00C1319F" w:rsidRDefault="00F81F00" w:rsidP="00BE7963">
            <w:pPr>
              <w:pStyle w:val="BodyText"/>
              <w:contextualSpacing/>
              <w:rPr>
                <w:rFonts w:asciiTheme="majorHAnsi" w:hAnsiTheme="majorHAnsi" w:cstheme="minorHAnsi"/>
                <w:szCs w:val="22"/>
              </w:rPr>
            </w:pPr>
            <w:r w:rsidRPr="00F81F00">
              <w:rPr>
                <w:rFonts w:asciiTheme="majorHAnsi" w:hAnsiTheme="majorHAnsi" w:cstheme="minorHAnsi"/>
                <w:szCs w:val="22"/>
              </w:rPr>
              <w:t>3B</w:t>
            </w:r>
            <w:r w:rsidR="00C1319F">
              <w:rPr>
                <w:rFonts w:asciiTheme="majorHAnsi" w:hAnsiTheme="majorHAnsi" w:cstheme="minorHAnsi"/>
                <w:szCs w:val="22"/>
              </w:rPr>
              <w:t xml:space="preserve"> (46%)</w:t>
            </w:r>
          </w:p>
          <w:p w:rsidR="00C1319F" w:rsidRDefault="00F81F00" w:rsidP="00BE7963">
            <w:pPr>
              <w:pStyle w:val="BodyText"/>
              <w:contextualSpacing/>
              <w:rPr>
                <w:rFonts w:asciiTheme="majorHAnsi" w:hAnsiTheme="majorHAnsi" w:cstheme="minorHAnsi"/>
                <w:szCs w:val="22"/>
              </w:rPr>
            </w:pPr>
            <w:r w:rsidRPr="00F81F00">
              <w:rPr>
                <w:rFonts w:asciiTheme="majorHAnsi" w:hAnsiTheme="majorHAnsi" w:cstheme="minorHAnsi"/>
                <w:szCs w:val="22"/>
              </w:rPr>
              <w:t>3C</w:t>
            </w:r>
            <w:r w:rsidR="00C1319F">
              <w:rPr>
                <w:rFonts w:asciiTheme="majorHAnsi" w:hAnsiTheme="majorHAnsi" w:cstheme="minorHAnsi"/>
                <w:szCs w:val="22"/>
              </w:rPr>
              <w:t xml:space="preserve"> (53%)</w:t>
            </w:r>
          </w:p>
          <w:p w:rsidR="00C1319F" w:rsidRDefault="00F81F00" w:rsidP="00BE7963">
            <w:pPr>
              <w:pStyle w:val="BodyText"/>
              <w:contextualSpacing/>
              <w:rPr>
                <w:rFonts w:asciiTheme="majorHAnsi" w:hAnsiTheme="majorHAnsi" w:cstheme="minorHAnsi"/>
                <w:szCs w:val="22"/>
              </w:rPr>
            </w:pPr>
            <w:r w:rsidRPr="00F81F00">
              <w:rPr>
                <w:rFonts w:asciiTheme="majorHAnsi" w:hAnsiTheme="majorHAnsi" w:cstheme="minorHAnsi"/>
                <w:szCs w:val="22"/>
              </w:rPr>
              <w:t>3D</w:t>
            </w:r>
            <w:r w:rsidR="00C1319F">
              <w:rPr>
                <w:rFonts w:asciiTheme="majorHAnsi" w:hAnsiTheme="majorHAnsi" w:cstheme="minorHAnsi"/>
                <w:szCs w:val="22"/>
              </w:rPr>
              <w:t xml:space="preserve"> (5%)</w:t>
            </w:r>
          </w:p>
          <w:p w:rsidR="0063766F" w:rsidRPr="00F81F00" w:rsidRDefault="00F81F00" w:rsidP="00BE7963">
            <w:pPr>
              <w:pStyle w:val="BodyText"/>
              <w:contextualSpacing/>
              <w:rPr>
                <w:rFonts w:asciiTheme="majorHAnsi" w:hAnsiTheme="majorHAnsi" w:cstheme="minorHAnsi"/>
                <w:szCs w:val="22"/>
              </w:rPr>
            </w:pPr>
            <w:r w:rsidRPr="00F81F00">
              <w:rPr>
                <w:rFonts w:asciiTheme="majorHAnsi" w:hAnsiTheme="majorHAnsi" w:cstheme="minorHAnsi"/>
                <w:szCs w:val="22"/>
              </w:rPr>
              <w:lastRenderedPageBreak/>
              <w:t>6B</w:t>
            </w:r>
            <w:r w:rsidR="00C1319F">
              <w:rPr>
                <w:rFonts w:asciiTheme="majorHAnsi" w:hAnsiTheme="majorHAnsi" w:cstheme="minorHAnsi"/>
                <w:szCs w:val="22"/>
              </w:rPr>
              <w:t xml:space="preserve"> (40%)</w:t>
            </w:r>
          </w:p>
        </w:tc>
        <w:tc>
          <w:tcPr>
            <w:tcW w:w="5031" w:type="dxa"/>
          </w:tcPr>
          <w:p w:rsidR="00F81F00" w:rsidRPr="00B23740" w:rsidRDefault="00B73E3B" w:rsidP="00F81F00">
            <w:pPr>
              <w:pStyle w:val="BodyText"/>
              <w:contextualSpacing/>
              <w:rPr>
                <w:rFonts w:asciiTheme="majorHAnsi" w:hAnsiTheme="majorHAnsi" w:cstheme="minorHAnsi"/>
                <w:szCs w:val="22"/>
                <w:u w:val="single"/>
              </w:rPr>
            </w:pPr>
            <w:r w:rsidRPr="00B23740">
              <w:rPr>
                <w:rFonts w:asciiTheme="majorHAnsi" w:hAnsiTheme="majorHAnsi" w:cstheme="minorHAnsi"/>
                <w:szCs w:val="22"/>
              </w:rPr>
              <w:lastRenderedPageBreak/>
              <w:t xml:space="preserve">The concavity of a functions corresponds to how the </w:t>
            </w:r>
            <w:r w:rsidRPr="00B23740">
              <w:rPr>
                <w:rFonts w:asciiTheme="majorHAnsi" w:hAnsiTheme="majorHAnsi" w:cstheme="minorHAnsi"/>
                <w:szCs w:val="22"/>
                <w:u w:val="single"/>
              </w:rPr>
              <w:t>derivative</w:t>
            </w:r>
            <w:r w:rsidRPr="00B23740">
              <w:rPr>
                <w:rFonts w:asciiTheme="majorHAnsi" w:hAnsiTheme="majorHAnsi" w:cstheme="minorHAnsi"/>
                <w:szCs w:val="22"/>
              </w:rPr>
              <w:t xml:space="preserve"> is </w:t>
            </w:r>
            <w:r w:rsidRPr="00B23740">
              <w:rPr>
                <w:rFonts w:asciiTheme="majorHAnsi" w:hAnsiTheme="majorHAnsi" w:cstheme="minorHAnsi"/>
                <w:szCs w:val="22"/>
                <w:u w:val="single"/>
              </w:rPr>
              <w:t>changing</w:t>
            </w:r>
            <w:r w:rsidR="00B23740">
              <w:rPr>
                <w:rFonts w:asciiTheme="majorHAnsi" w:hAnsiTheme="majorHAnsi" w:cstheme="minorHAnsi"/>
                <w:szCs w:val="22"/>
                <w:u w:val="single"/>
              </w:rPr>
              <w:t xml:space="preserve"> as </w:t>
            </w:r>
            <m:oMath>
              <m:r>
                <w:rPr>
                  <w:rFonts w:ascii="Cambria Math" w:hAnsi="Cambria Math" w:cstheme="minorHAnsi"/>
                  <w:szCs w:val="22"/>
                  <w:u w:val="single"/>
                </w:rPr>
                <m:t>x</m:t>
              </m:r>
            </m:oMath>
            <w:r w:rsidR="00B23740">
              <w:rPr>
                <w:rFonts w:asciiTheme="majorHAnsi" w:hAnsiTheme="majorHAnsi" w:cstheme="minorHAnsi"/>
                <w:szCs w:val="22"/>
                <w:u w:val="single"/>
              </w:rPr>
              <w:t>-increases</w:t>
            </w:r>
          </w:p>
          <w:p w:rsidR="00B73E3B" w:rsidRPr="00B73E3B" w:rsidRDefault="00B73E3B" w:rsidP="00F81F00">
            <w:pPr>
              <w:pStyle w:val="BodyText"/>
              <w:numPr>
                <w:ilvl w:val="0"/>
                <w:numId w:val="19"/>
              </w:numPr>
              <w:contextualSpacing/>
              <w:rPr>
                <w:rFonts w:asciiTheme="majorHAnsi" w:hAnsiTheme="majorHAnsi" w:cstheme="minorHAnsi"/>
                <w:b/>
                <w:szCs w:val="22"/>
              </w:rPr>
            </w:pPr>
            <w:r>
              <w:rPr>
                <w:rFonts w:asciiTheme="majorHAnsi" w:hAnsiTheme="majorHAnsi" w:cstheme="minorHAnsi"/>
                <w:szCs w:val="22"/>
              </w:rPr>
              <w:t xml:space="preserve">If </w:t>
            </w:r>
            <m:oMath>
              <m:r>
                <w:rPr>
                  <w:rFonts w:ascii="Cambria Math" w:hAnsi="Cambria Math" w:cstheme="minorHAnsi"/>
                  <w:szCs w:val="22"/>
                </w:rPr>
                <m:t>f(x)</m:t>
              </m:r>
            </m:oMath>
            <w:r>
              <w:rPr>
                <w:rFonts w:asciiTheme="majorHAnsi" w:hAnsiTheme="majorHAnsi" w:cstheme="minorHAnsi"/>
                <w:szCs w:val="22"/>
              </w:rPr>
              <w:t xml:space="preserve"> is concave up, </w:t>
            </w:r>
            <m:oMath>
              <m:sSup>
                <m:sSupPr>
                  <m:ctrlPr>
                    <w:rPr>
                      <w:rFonts w:ascii="Cambria Math" w:hAnsi="Cambria Math" w:cstheme="minorHAnsi"/>
                      <w:i/>
                      <w:szCs w:val="22"/>
                    </w:rPr>
                  </m:ctrlPr>
                </m:sSupPr>
                <m:e>
                  <m:r>
                    <w:rPr>
                      <w:rFonts w:ascii="Cambria Math" w:hAnsi="Cambria Math" w:cstheme="minorHAnsi"/>
                      <w:szCs w:val="22"/>
                    </w:rPr>
                    <m:t>f</m:t>
                  </m:r>
                </m:e>
                <m:sup>
                  <m:r>
                    <w:rPr>
                      <w:rFonts w:ascii="Cambria Math" w:hAnsi="Cambria Math" w:cstheme="minorHAnsi"/>
                      <w:szCs w:val="22"/>
                    </w:rPr>
                    <m:t>'</m:t>
                  </m:r>
                </m:sup>
              </m:sSup>
              <m:d>
                <m:dPr>
                  <m:ctrlPr>
                    <w:rPr>
                      <w:rFonts w:ascii="Cambria Math" w:hAnsi="Cambria Math" w:cstheme="minorHAnsi"/>
                      <w:i/>
                      <w:szCs w:val="22"/>
                    </w:rPr>
                  </m:ctrlPr>
                </m:dPr>
                <m:e>
                  <m:r>
                    <w:rPr>
                      <w:rFonts w:ascii="Cambria Math" w:hAnsi="Cambria Math" w:cstheme="minorHAnsi"/>
                      <w:szCs w:val="22"/>
                    </w:rPr>
                    <m:t>x</m:t>
                  </m:r>
                </m:e>
              </m:d>
            </m:oMath>
            <w:r>
              <w:rPr>
                <w:rFonts w:asciiTheme="majorHAnsi" w:hAnsiTheme="majorHAnsi" w:cstheme="minorHAnsi"/>
                <w:b/>
                <w:szCs w:val="22"/>
              </w:rPr>
              <w:t xml:space="preserve"> </w:t>
            </w:r>
            <w:r>
              <w:rPr>
                <w:rFonts w:asciiTheme="majorHAnsi" w:hAnsiTheme="majorHAnsi" w:cstheme="minorHAnsi"/>
                <w:szCs w:val="22"/>
              </w:rPr>
              <w:t>is increasing.</w:t>
            </w:r>
          </w:p>
          <w:p w:rsidR="00B73E3B" w:rsidRPr="00B73E3B" w:rsidRDefault="00B73E3B" w:rsidP="00B73E3B">
            <w:pPr>
              <w:pStyle w:val="BodyText"/>
              <w:numPr>
                <w:ilvl w:val="0"/>
                <w:numId w:val="19"/>
              </w:numPr>
              <w:contextualSpacing/>
              <w:rPr>
                <w:rFonts w:asciiTheme="majorHAnsi" w:hAnsiTheme="majorHAnsi" w:cstheme="minorHAnsi"/>
                <w:b/>
                <w:szCs w:val="22"/>
              </w:rPr>
            </w:pPr>
            <w:r>
              <w:rPr>
                <w:rFonts w:asciiTheme="majorHAnsi" w:hAnsiTheme="majorHAnsi" w:cstheme="minorHAnsi"/>
                <w:szCs w:val="22"/>
              </w:rPr>
              <w:t xml:space="preserve">If </w:t>
            </w:r>
            <m:oMath>
              <m:r>
                <w:rPr>
                  <w:rFonts w:ascii="Cambria Math" w:hAnsi="Cambria Math" w:cstheme="minorHAnsi"/>
                  <w:szCs w:val="22"/>
                </w:rPr>
                <m:t>f(x)</m:t>
              </m:r>
            </m:oMath>
            <w:r>
              <w:rPr>
                <w:rFonts w:asciiTheme="majorHAnsi" w:hAnsiTheme="majorHAnsi" w:cstheme="minorHAnsi"/>
                <w:szCs w:val="22"/>
              </w:rPr>
              <w:t xml:space="preserve"> is concave down, </w:t>
            </w:r>
            <m:oMath>
              <m:sSup>
                <m:sSupPr>
                  <m:ctrlPr>
                    <w:rPr>
                      <w:rFonts w:ascii="Cambria Math" w:hAnsi="Cambria Math" w:cstheme="minorHAnsi"/>
                      <w:i/>
                      <w:szCs w:val="22"/>
                    </w:rPr>
                  </m:ctrlPr>
                </m:sSupPr>
                <m:e>
                  <m:r>
                    <w:rPr>
                      <w:rFonts w:ascii="Cambria Math" w:hAnsi="Cambria Math" w:cstheme="minorHAnsi"/>
                      <w:szCs w:val="22"/>
                    </w:rPr>
                    <m:t>f</m:t>
                  </m:r>
                </m:e>
                <m:sup>
                  <m:r>
                    <w:rPr>
                      <w:rFonts w:ascii="Cambria Math" w:hAnsi="Cambria Math" w:cstheme="minorHAnsi"/>
                      <w:szCs w:val="22"/>
                    </w:rPr>
                    <m:t>'</m:t>
                  </m:r>
                </m:sup>
              </m:sSup>
              <m:d>
                <m:dPr>
                  <m:ctrlPr>
                    <w:rPr>
                      <w:rFonts w:ascii="Cambria Math" w:hAnsi="Cambria Math" w:cstheme="minorHAnsi"/>
                      <w:i/>
                      <w:szCs w:val="22"/>
                    </w:rPr>
                  </m:ctrlPr>
                </m:dPr>
                <m:e>
                  <m:r>
                    <w:rPr>
                      <w:rFonts w:ascii="Cambria Math" w:hAnsi="Cambria Math" w:cstheme="minorHAnsi"/>
                      <w:szCs w:val="22"/>
                    </w:rPr>
                    <m:t>x</m:t>
                  </m:r>
                </m:e>
              </m:d>
            </m:oMath>
            <w:r>
              <w:rPr>
                <w:rFonts w:asciiTheme="majorHAnsi" w:hAnsiTheme="majorHAnsi" w:cstheme="minorHAnsi"/>
                <w:b/>
                <w:szCs w:val="22"/>
              </w:rPr>
              <w:t xml:space="preserve"> </w:t>
            </w:r>
            <w:r>
              <w:rPr>
                <w:rFonts w:asciiTheme="majorHAnsi" w:hAnsiTheme="majorHAnsi" w:cstheme="minorHAnsi"/>
                <w:szCs w:val="22"/>
              </w:rPr>
              <w:t>is decreasing.</w:t>
            </w:r>
          </w:p>
          <w:p w:rsidR="00EB7555" w:rsidRDefault="00B73E3B" w:rsidP="00F81F00">
            <w:pPr>
              <w:pStyle w:val="BodyText"/>
              <w:contextualSpacing/>
              <w:rPr>
                <w:rFonts w:asciiTheme="majorHAnsi" w:hAnsiTheme="majorHAnsi" w:cstheme="minorHAnsi"/>
                <w:szCs w:val="22"/>
              </w:rPr>
            </w:pPr>
            <w:r>
              <w:rPr>
                <w:rFonts w:asciiTheme="majorHAnsi" w:hAnsiTheme="majorHAnsi" w:cstheme="minorHAnsi"/>
                <w:szCs w:val="22"/>
              </w:rPr>
              <w:t>T</w:t>
            </w:r>
            <w:r w:rsidR="00EB7555">
              <w:rPr>
                <w:rFonts w:asciiTheme="majorHAnsi" w:hAnsiTheme="majorHAnsi" w:cstheme="minorHAnsi"/>
                <w:szCs w:val="22"/>
              </w:rPr>
              <w:t xml:space="preserve">his is helpful graphically when using </w:t>
            </w:r>
            <m:oMath>
              <m:r>
                <w:rPr>
                  <w:rFonts w:ascii="Cambria Math" w:hAnsi="Cambria Math" w:cstheme="minorHAnsi"/>
                  <w:szCs w:val="22"/>
                </w:rPr>
                <m:t>f'(x)</m:t>
              </m:r>
            </m:oMath>
            <w:r w:rsidR="00EB7555">
              <w:rPr>
                <w:rFonts w:asciiTheme="majorHAnsi" w:hAnsiTheme="majorHAnsi" w:cstheme="minorHAnsi"/>
                <w:szCs w:val="22"/>
              </w:rPr>
              <w:t xml:space="preserve"> to </w:t>
            </w:r>
            <w:r w:rsidR="00EB7555">
              <w:rPr>
                <w:rFonts w:asciiTheme="majorHAnsi" w:hAnsiTheme="majorHAnsi" w:cstheme="minorHAnsi"/>
                <w:szCs w:val="22"/>
              </w:rPr>
              <w:lastRenderedPageBreak/>
              <w:t xml:space="preserve">analyze </w:t>
            </w:r>
            <m:oMath>
              <m:sSup>
                <m:sSupPr>
                  <m:ctrlPr>
                    <w:rPr>
                      <w:rFonts w:ascii="Cambria Math" w:hAnsi="Cambria Math" w:cstheme="minorHAnsi"/>
                      <w:i/>
                      <w:szCs w:val="22"/>
                    </w:rPr>
                  </m:ctrlPr>
                </m:sSupPr>
                <m:e>
                  <m:r>
                    <w:rPr>
                      <w:rFonts w:ascii="Cambria Math" w:hAnsi="Cambria Math" w:cstheme="minorHAnsi"/>
                      <w:szCs w:val="22"/>
                    </w:rPr>
                    <m:t>f</m:t>
                  </m:r>
                </m:e>
                <m:sup>
                  <m:r>
                    <w:rPr>
                      <w:rFonts w:ascii="Cambria Math" w:hAnsi="Cambria Math" w:cstheme="minorHAnsi"/>
                      <w:szCs w:val="22"/>
                    </w:rPr>
                    <m:t>'</m:t>
                  </m:r>
                </m:sup>
              </m:sSup>
              <m:d>
                <m:dPr>
                  <m:ctrlPr>
                    <w:rPr>
                      <w:rFonts w:ascii="Cambria Math" w:hAnsi="Cambria Math" w:cstheme="minorHAnsi"/>
                      <w:i/>
                      <w:szCs w:val="22"/>
                    </w:rPr>
                  </m:ctrlPr>
                </m:dPr>
                <m:e>
                  <m:r>
                    <w:rPr>
                      <w:rFonts w:ascii="Cambria Math" w:hAnsi="Cambria Math" w:cstheme="minorHAnsi"/>
                      <w:szCs w:val="22"/>
                    </w:rPr>
                    <m:t>x</m:t>
                  </m:r>
                </m:e>
              </m:d>
              <m:r>
                <w:rPr>
                  <w:rFonts w:ascii="Cambria Math" w:hAnsi="Cambria Math" w:cstheme="minorHAnsi"/>
                  <w:szCs w:val="22"/>
                </w:rPr>
                <m:t>.</m:t>
              </m:r>
            </m:oMath>
            <w:r w:rsidR="00EB7555">
              <w:rPr>
                <w:rFonts w:asciiTheme="majorHAnsi" w:hAnsiTheme="majorHAnsi" w:cstheme="minorHAnsi"/>
                <w:szCs w:val="22"/>
              </w:rPr>
              <w:t xml:space="preserve">  Algebraically, this is not very helpful.  However, if </w:t>
            </w:r>
            <m:oMath>
              <m:r>
                <w:rPr>
                  <w:rFonts w:ascii="Cambria Math" w:hAnsi="Cambria Math" w:cstheme="minorHAnsi"/>
                  <w:szCs w:val="22"/>
                </w:rPr>
                <m:t>f'(x)</m:t>
              </m:r>
            </m:oMath>
            <w:r w:rsidR="00EB7555">
              <w:rPr>
                <w:rFonts w:asciiTheme="majorHAnsi" w:hAnsiTheme="majorHAnsi" w:cstheme="minorHAnsi"/>
                <w:szCs w:val="22"/>
              </w:rPr>
              <w:t xml:space="preserve"> is increasing, then its derivative, </w:t>
            </w:r>
            <m:oMath>
              <m:sSup>
                <m:sSupPr>
                  <m:ctrlPr>
                    <w:rPr>
                      <w:rFonts w:ascii="Cambria Math" w:hAnsi="Cambria Math" w:cstheme="minorHAnsi"/>
                      <w:i/>
                      <w:szCs w:val="22"/>
                    </w:rPr>
                  </m:ctrlPr>
                </m:sSupPr>
                <m:e>
                  <m:r>
                    <w:rPr>
                      <w:rFonts w:ascii="Cambria Math" w:hAnsi="Cambria Math" w:cstheme="minorHAnsi"/>
                      <w:szCs w:val="22"/>
                    </w:rPr>
                    <m:t>f</m:t>
                  </m:r>
                </m:e>
                <m:sup>
                  <m:r>
                    <w:rPr>
                      <w:rFonts w:ascii="Cambria Math" w:hAnsi="Cambria Math" w:cstheme="minorHAnsi"/>
                      <w:szCs w:val="22"/>
                    </w:rPr>
                    <m:t>''</m:t>
                  </m:r>
                </m:sup>
              </m:sSup>
              <m:r>
                <w:rPr>
                  <w:rFonts w:ascii="Cambria Math" w:hAnsi="Cambria Math" w:cstheme="minorHAnsi"/>
                  <w:szCs w:val="22"/>
                </w:rPr>
                <m:t>(x)</m:t>
              </m:r>
            </m:oMath>
            <w:r w:rsidR="00EB7555">
              <w:rPr>
                <w:rFonts w:asciiTheme="majorHAnsi" w:hAnsiTheme="majorHAnsi" w:cstheme="minorHAnsi"/>
                <w:szCs w:val="22"/>
              </w:rPr>
              <w:t xml:space="preserve"> must be positive.  Thus, it follows that:</w:t>
            </w:r>
          </w:p>
          <w:p w:rsidR="00EB7555" w:rsidRDefault="00EB7555" w:rsidP="00EB7555">
            <w:pPr>
              <w:pStyle w:val="BodyText"/>
              <w:numPr>
                <w:ilvl w:val="0"/>
                <w:numId w:val="19"/>
              </w:numPr>
              <w:contextualSpacing/>
              <w:rPr>
                <w:rFonts w:asciiTheme="majorHAnsi" w:hAnsiTheme="majorHAnsi" w:cstheme="minorHAnsi"/>
                <w:szCs w:val="22"/>
              </w:rPr>
            </w:pPr>
            <w:r>
              <w:rPr>
                <w:rFonts w:asciiTheme="majorHAnsi" w:hAnsiTheme="majorHAnsi" w:cstheme="minorHAnsi"/>
                <w:szCs w:val="22"/>
              </w:rPr>
              <w:t xml:space="preserve">If </w:t>
            </w:r>
            <m:oMath>
              <m:r>
                <w:rPr>
                  <w:rFonts w:ascii="Cambria Math" w:hAnsi="Cambria Math" w:cstheme="minorHAnsi"/>
                  <w:szCs w:val="22"/>
                </w:rPr>
                <m:t>f(x)</m:t>
              </m:r>
            </m:oMath>
            <w:r>
              <w:rPr>
                <w:rFonts w:asciiTheme="majorHAnsi" w:hAnsiTheme="majorHAnsi" w:cstheme="minorHAnsi"/>
                <w:szCs w:val="22"/>
              </w:rPr>
              <w:t xml:space="preserve"> is concave up, </w:t>
            </w:r>
            <m:oMath>
              <m:r>
                <w:rPr>
                  <w:rFonts w:ascii="Cambria Math" w:hAnsi="Cambria Math" w:cstheme="minorHAnsi"/>
                  <w:szCs w:val="22"/>
                </w:rPr>
                <m:t>f''(x)</m:t>
              </m:r>
            </m:oMath>
            <w:r>
              <w:rPr>
                <w:rFonts w:asciiTheme="majorHAnsi" w:hAnsiTheme="majorHAnsi" w:cstheme="minorHAnsi"/>
                <w:szCs w:val="22"/>
              </w:rPr>
              <w:t xml:space="preserve"> is positive.</w:t>
            </w:r>
          </w:p>
          <w:p w:rsidR="0063766F" w:rsidRPr="00B23740" w:rsidRDefault="00EB7555" w:rsidP="00F81F00">
            <w:pPr>
              <w:pStyle w:val="BodyText"/>
              <w:numPr>
                <w:ilvl w:val="0"/>
                <w:numId w:val="19"/>
              </w:numPr>
              <w:contextualSpacing/>
              <w:rPr>
                <w:rFonts w:asciiTheme="majorHAnsi" w:hAnsiTheme="majorHAnsi" w:cstheme="minorHAnsi"/>
                <w:szCs w:val="22"/>
              </w:rPr>
            </w:pPr>
            <w:r>
              <w:rPr>
                <w:rFonts w:asciiTheme="majorHAnsi" w:hAnsiTheme="majorHAnsi" w:cstheme="minorHAnsi"/>
                <w:szCs w:val="22"/>
              </w:rPr>
              <w:t xml:space="preserve">If </w:t>
            </w:r>
            <m:oMath>
              <m:r>
                <w:rPr>
                  <w:rFonts w:ascii="Cambria Math" w:hAnsi="Cambria Math" w:cstheme="minorHAnsi"/>
                  <w:szCs w:val="22"/>
                </w:rPr>
                <m:t>f(x)</m:t>
              </m:r>
            </m:oMath>
            <w:r>
              <w:rPr>
                <w:rFonts w:asciiTheme="majorHAnsi" w:hAnsiTheme="majorHAnsi" w:cstheme="minorHAnsi"/>
                <w:szCs w:val="22"/>
              </w:rPr>
              <w:t xml:space="preserve"> is concave down, </w:t>
            </w:r>
            <m:oMath>
              <m:r>
                <w:rPr>
                  <w:rFonts w:ascii="Cambria Math" w:hAnsi="Cambria Math" w:cstheme="minorHAnsi"/>
                  <w:szCs w:val="22"/>
                </w:rPr>
                <m:t>f''(x)</m:t>
              </m:r>
            </m:oMath>
            <w:r>
              <w:rPr>
                <w:rFonts w:asciiTheme="majorHAnsi" w:hAnsiTheme="majorHAnsi" w:cstheme="minorHAnsi"/>
                <w:szCs w:val="22"/>
              </w:rPr>
              <w:t xml:space="preserve"> is negative.</w:t>
            </w:r>
            <w:r w:rsidR="00F81F00" w:rsidRPr="00EB7555">
              <w:rPr>
                <w:rFonts w:asciiTheme="majorHAnsi" w:hAnsiTheme="majorHAnsi" w:cstheme="minorHAnsi"/>
                <w:i/>
                <w:szCs w:val="22"/>
              </w:rPr>
              <w:t xml:space="preserve"> </w:t>
            </w:r>
          </w:p>
          <w:p w:rsidR="00B23740" w:rsidRDefault="00B23740" w:rsidP="00B23740">
            <w:pPr>
              <w:pStyle w:val="BodyText"/>
              <w:contextualSpacing/>
              <w:rPr>
                <w:rFonts w:asciiTheme="majorHAnsi" w:hAnsiTheme="majorHAnsi" w:cstheme="minorHAnsi"/>
                <w:i/>
                <w:szCs w:val="22"/>
              </w:rPr>
            </w:pPr>
          </w:p>
          <w:p w:rsidR="00B23740" w:rsidRPr="00B23740" w:rsidRDefault="00B23740" w:rsidP="00B23740">
            <w:pPr>
              <w:pStyle w:val="BodyText"/>
              <w:contextualSpacing/>
              <w:rPr>
                <w:rFonts w:asciiTheme="majorHAnsi" w:hAnsiTheme="majorHAnsi" w:cstheme="minorHAnsi"/>
                <w:i/>
                <w:strike/>
                <w:szCs w:val="22"/>
              </w:rPr>
            </w:pPr>
            <w:r w:rsidRPr="00B23740">
              <w:rPr>
                <w:rFonts w:asciiTheme="majorHAnsi" w:hAnsiTheme="majorHAnsi" w:cstheme="minorHAnsi"/>
                <w:i/>
                <w:strike/>
                <w:szCs w:val="22"/>
              </w:rPr>
              <w:t xml:space="preserve">Original Hypothesis: FTC: The derivative of the accumulation function is the rate of change of the area with respect to the limits of the integrand.  By the FTC, if the upper limit is </w:t>
            </w:r>
            <m:oMath>
              <m:r>
                <w:rPr>
                  <w:rFonts w:ascii="Cambria Math" w:hAnsi="Cambria Math" w:cstheme="minorHAnsi"/>
                  <w:strike/>
                  <w:szCs w:val="22"/>
                </w:rPr>
                <m:t>x</m:t>
              </m:r>
            </m:oMath>
            <w:r w:rsidRPr="00B23740">
              <w:rPr>
                <w:rFonts w:asciiTheme="majorHAnsi" w:hAnsiTheme="majorHAnsi" w:cstheme="minorHAnsi"/>
                <w:i/>
                <w:strike/>
                <w:szCs w:val="22"/>
              </w:rPr>
              <w:t xml:space="preserve">, the derivative it equivalent to the integrand.  </w:t>
            </w:r>
          </w:p>
          <w:p w:rsidR="00B23740" w:rsidRPr="00B23740" w:rsidRDefault="00B23740" w:rsidP="00B23740">
            <w:pPr>
              <w:pStyle w:val="BodyText"/>
              <w:contextualSpacing/>
              <w:rPr>
                <w:rFonts w:asciiTheme="majorHAnsi" w:hAnsiTheme="majorHAnsi" w:cstheme="minorHAnsi"/>
                <w:i/>
                <w:strike/>
                <w:szCs w:val="22"/>
              </w:rPr>
            </w:pPr>
          </w:p>
          <w:p w:rsidR="00B23740" w:rsidRPr="00B23740" w:rsidRDefault="00B23740" w:rsidP="00B23740">
            <w:pPr>
              <w:pStyle w:val="BodyText"/>
              <w:contextualSpacing/>
              <w:jc w:val="center"/>
              <w:rPr>
                <w:rFonts w:asciiTheme="majorHAnsi" w:hAnsiTheme="majorHAnsi" w:cstheme="minorHAnsi"/>
                <w:i/>
                <w:strike/>
                <w:szCs w:val="22"/>
              </w:rPr>
            </w:pPr>
            <w:r w:rsidRPr="00B23740">
              <w:rPr>
                <w:rFonts w:asciiTheme="majorHAnsi" w:hAnsiTheme="majorHAnsi" w:cstheme="minorHAnsi"/>
                <w:i/>
                <w:strike/>
                <w:szCs w:val="22"/>
              </w:rPr>
              <w:t xml:space="preserve">If </w:t>
            </w:r>
            <m:oMath>
              <m:r>
                <w:rPr>
                  <w:rFonts w:ascii="Cambria Math" w:hAnsi="Cambria Math" w:cstheme="minorHAnsi"/>
                  <w:strike/>
                  <w:szCs w:val="22"/>
                </w:rPr>
                <m:t>g</m:t>
              </m:r>
              <m:d>
                <m:dPr>
                  <m:ctrlPr>
                    <w:rPr>
                      <w:rFonts w:ascii="Cambria Math" w:hAnsi="Cambria Math" w:cstheme="minorHAnsi"/>
                      <w:i/>
                      <w:strike/>
                      <w:szCs w:val="22"/>
                    </w:rPr>
                  </m:ctrlPr>
                </m:dPr>
                <m:e>
                  <m:r>
                    <w:rPr>
                      <w:rFonts w:ascii="Cambria Math" w:hAnsi="Cambria Math" w:cstheme="minorHAnsi"/>
                      <w:strike/>
                      <w:szCs w:val="22"/>
                    </w:rPr>
                    <m:t>x</m:t>
                  </m:r>
                </m:e>
              </m:d>
              <m:r>
                <w:rPr>
                  <w:rFonts w:ascii="Cambria Math" w:hAnsi="Cambria Math" w:cstheme="minorHAnsi"/>
                  <w:strike/>
                  <w:szCs w:val="22"/>
                </w:rPr>
                <m:t>=</m:t>
              </m:r>
              <m:nary>
                <m:naryPr>
                  <m:limLoc m:val="subSup"/>
                  <m:ctrlPr>
                    <w:rPr>
                      <w:rFonts w:ascii="Cambria Math" w:hAnsi="Cambria Math" w:cstheme="minorHAnsi"/>
                      <w:i/>
                      <w:strike/>
                      <w:szCs w:val="22"/>
                    </w:rPr>
                  </m:ctrlPr>
                </m:naryPr>
                <m:sub>
                  <m:r>
                    <w:rPr>
                      <w:rFonts w:ascii="Cambria Math" w:hAnsi="Cambria Math" w:cstheme="minorHAnsi"/>
                      <w:strike/>
                      <w:szCs w:val="22"/>
                    </w:rPr>
                    <m:t>0</m:t>
                  </m:r>
                </m:sub>
                <m:sup>
                  <m:r>
                    <w:rPr>
                      <w:rFonts w:ascii="Cambria Math" w:hAnsi="Cambria Math" w:cstheme="minorHAnsi"/>
                      <w:strike/>
                      <w:szCs w:val="22"/>
                    </w:rPr>
                    <m:t>x</m:t>
                  </m:r>
                </m:sup>
                <m:e>
                  <m:r>
                    <w:rPr>
                      <w:rFonts w:ascii="Cambria Math" w:hAnsi="Cambria Math" w:cstheme="minorHAnsi"/>
                      <w:strike/>
                      <w:szCs w:val="22"/>
                    </w:rPr>
                    <m:t>f</m:t>
                  </m:r>
                  <m:d>
                    <m:dPr>
                      <m:ctrlPr>
                        <w:rPr>
                          <w:rFonts w:ascii="Cambria Math" w:hAnsi="Cambria Math" w:cstheme="minorHAnsi"/>
                          <w:i/>
                          <w:strike/>
                          <w:szCs w:val="22"/>
                        </w:rPr>
                      </m:ctrlPr>
                    </m:dPr>
                    <m:e>
                      <m:r>
                        <w:rPr>
                          <w:rFonts w:ascii="Cambria Math" w:hAnsi="Cambria Math" w:cstheme="minorHAnsi"/>
                          <w:strike/>
                          <w:szCs w:val="22"/>
                        </w:rPr>
                        <m:t>t</m:t>
                      </m:r>
                    </m:e>
                  </m:d>
                  <m:r>
                    <w:rPr>
                      <w:rFonts w:ascii="Cambria Math" w:hAnsi="Cambria Math" w:cstheme="minorHAnsi"/>
                      <w:strike/>
                      <w:szCs w:val="22"/>
                    </w:rPr>
                    <m:t>dt</m:t>
                  </m:r>
                </m:e>
              </m:nary>
            </m:oMath>
            <w:r w:rsidRPr="00B23740">
              <w:rPr>
                <w:rFonts w:asciiTheme="majorHAnsi" w:hAnsiTheme="majorHAnsi" w:cstheme="minorHAnsi"/>
                <w:i/>
                <w:strike/>
                <w:szCs w:val="22"/>
              </w:rPr>
              <w:t xml:space="preserve">, then </w:t>
            </w:r>
            <m:oMath>
              <m:sSup>
                <m:sSupPr>
                  <m:ctrlPr>
                    <w:rPr>
                      <w:rFonts w:ascii="Cambria Math" w:hAnsi="Cambria Math" w:cstheme="minorHAnsi"/>
                      <w:i/>
                      <w:strike/>
                      <w:szCs w:val="22"/>
                    </w:rPr>
                  </m:ctrlPr>
                </m:sSupPr>
                <m:e>
                  <m:r>
                    <w:rPr>
                      <w:rFonts w:ascii="Cambria Math" w:hAnsi="Cambria Math" w:cstheme="minorHAnsi"/>
                      <w:strike/>
                      <w:szCs w:val="22"/>
                    </w:rPr>
                    <m:t>g</m:t>
                  </m:r>
                </m:e>
                <m:sup>
                  <m:r>
                    <w:rPr>
                      <w:rFonts w:ascii="Cambria Math" w:hAnsi="Cambria Math" w:cstheme="minorHAnsi"/>
                      <w:strike/>
                      <w:szCs w:val="22"/>
                    </w:rPr>
                    <m:t>'</m:t>
                  </m:r>
                </m:sup>
              </m:sSup>
              <m:d>
                <m:dPr>
                  <m:ctrlPr>
                    <w:rPr>
                      <w:rFonts w:ascii="Cambria Math" w:hAnsi="Cambria Math" w:cstheme="minorHAnsi"/>
                      <w:i/>
                      <w:strike/>
                      <w:szCs w:val="22"/>
                    </w:rPr>
                  </m:ctrlPr>
                </m:dPr>
                <m:e>
                  <m:r>
                    <w:rPr>
                      <w:rFonts w:ascii="Cambria Math" w:hAnsi="Cambria Math" w:cstheme="minorHAnsi"/>
                      <w:strike/>
                      <w:szCs w:val="22"/>
                    </w:rPr>
                    <m:t>x</m:t>
                  </m:r>
                </m:e>
              </m:d>
              <m:r>
                <w:rPr>
                  <w:rFonts w:ascii="Cambria Math" w:hAnsi="Cambria Math" w:cstheme="minorHAnsi"/>
                  <w:strike/>
                  <w:szCs w:val="22"/>
                </w:rPr>
                <m:t>=f(x)</m:t>
              </m:r>
            </m:oMath>
          </w:p>
        </w:tc>
      </w:tr>
    </w:tbl>
    <w:p w:rsidR="00C5177A" w:rsidRPr="004D5307" w:rsidRDefault="00C5177A" w:rsidP="00BE7963">
      <w:pPr>
        <w:spacing w:after="0" w:line="240" w:lineRule="auto"/>
        <w:rPr>
          <w:rFonts w:asciiTheme="majorHAnsi" w:hAnsiTheme="majorHAnsi"/>
          <w:b/>
          <w:sz w:val="24"/>
        </w:rPr>
      </w:pPr>
    </w:p>
    <w:p w:rsidR="00C61F9D" w:rsidRPr="004D5307" w:rsidRDefault="00C61F9D" w:rsidP="00BE7963">
      <w:pPr>
        <w:spacing w:after="0" w:line="240" w:lineRule="auto"/>
        <w:rPr>
          <w:rFonts w:asciiTheme="majorHAnsi" w:hAnsiTheme="majorHAnsi"/>
          <w:i/>
          <w:sz w:val="24"/>
        </w:rPr>
      </w:pPr>
    </w:p>
    <w:p w:rsidR="00EA6A1A" w:rsidRPr="004D5307" w:rsidRDefault="00EA6A1A" w:rsidP="00BE7963">
      <w:pPr>
        <w:spacing w:after="0" w:line="240" w:lineRule="auto"/>
        <w:rPr>
          <w:rFonts w:asciiTheme="majorHAnsi" w:hAnsiTheme="majorHAnsi"/>
          <w:b/>
          <w:sz w:val="24"/>
        </w:rPr>
      </w:pPr>
      <w:r w:rsidRPr="004D5307">
        <w:rPr>
          <w:rFonts w:asciiTheme="majorHAnsi" w:hAnsiTheme="majorHAnsi"/>
          <w:b/>
          <w:sz w:val="24"/>
        </w:rPr>
        <w:br w:type="page"/>
      </w:r>
    </w:p>
    <w:tbl>
      <w:tblPr>
        <w:tblStyle w:val="TableGrid"/>
        <w:tblW w:w="0" w:type="auto"/>
        <w:shd w:val="clear" w:color="auto" w:fill="000000" w:themeFill="text1"/>
        <w:tblLook w:val="04A0" w:firstRow="1" w:lastRow="0" w:firstColumn="1" w:lastColumn="0" w:noHBand="0" w:noVBand="1"/>
      </w:tblPr>
      <w:tblGrid>
        <w:gridCol w:w="13896"/>
      </w:tblGrid>
      <w:tr w:rsidR="009A1B7E" w:rsidRPr="004D5307" w:rsidTr="00E53A85">
        <w:tc>
          <w:tcPr>
            <w:tcW w:w="13896" w:type="dxa"/>
            <w:shd w:val="clear" w:color="auto" w:fill="000000" w:themeFill="text1"/>
          </w:tcPr>
          <w:p w:rsidR="009A1B7E" w:rsidRPr="004D5307" w:rsidRDefault="009A1B7E" w:rsidP="00BE7963">
            <w:pPr>
              <w:pStyle w:val="BodyText"/>
              <w:tabs>
                <w:tab w:val="left" w:pos="1755"/>
              </w:tabs>
              <w:rPr>
                <w:rFonts w:asciiTheme="majorHAnsi" w:hAnsiTheme="majorHAnsi"/>
              </w:rPr>
            </w:pPr>
            <w:r w:rsidRPr="004D5307">
              <w:rPr>
                <w:rFonts w:asciiTheme="majorHAnsi" w:hAnsiTheme="majorHAnsi"/>
                <w:b/>
                <w:sz w:val="24"/>
                <w:szCs w:val="24"/>
              </w:rPr>
              <w:lastRenderedPageBreak/>
              <w:t>LLP ANALYSIS, PART 3:  RETEACH PLANNING</w:t>
            </w:r>
          </w:p>
        </w:tc>
      </w:tr>
    </w:tbl>
    <w:p w:rsidR="009E7BE9" w:rsidRPr="00050E9E" w:rsidRDefault="009E7BE9" w:rsidP="00BE7963">
      <w:pPr>
        <w:spacing w:after="0" w:line="240" w:lineRule="auto"/>
        <w:rPr>
          <w:rFonts w:asciiTheme="majorHAnsi" w:hAnsiTheme="majorHAnsi"/>
          <w:i/>
          <w:sz w:val="10"/>
          <w:szCs w:val="24"/>
        </w:rPr>
      </w:pPr>
    </w:p>
    <w:tbl>
      <w:tblPr>
        <w:tblStyle w:val="TableGrid"/>
        <w:tblW w:w="0" w:type="auto"/>
        <w:tblLook w:val="04A0" w:firstRow="1" w:lastRow="0" w:firstColumn="1" w:lastColumn="0" w:noHBand="0" w:noVBand="1"/>
      </w:tblPr>
      <w:tblGrid>
        <w:gridCol w:w="4632"/>
        <w:gridCol w:w="2316"/>
        <w:gridCol w:w="2316"/>
        <w:gridCol w:w="4632"/>
      </w:tblGrid>
      <w:tr w:rsidR="00C5177A" w:rsidRPr="004D5307" w:rsidTr="00EA6A1A">
        <w:tc>
          <w:tcPr>
            <w:tcW w:w="13896" w:type="dxa"/>
            <w:gridSpan w:val="4"/>
            <w:tcBorders>
              <w:bottom w:val="single" w:sz="4" w:space="0" w:color="auto"/>
            </w:tcBorders>
            <w:shd w:val="clear" w:color="auto" w:fill="000000" w:themeFill="text1"/>
          </w:tcPr>
          <w:p w:rsidR="00C5177A" w:rsidRPr="004D5307" w:rsidRDefault="00C77A83" w:rsidP="00BE7963">
            <w:pPr>
              <w:rPr>
                <w:rFonts w:asciiTheme="majorHAnsi" w:hAnsiTheme="majorHAnsi"/>
                <w:b/>
                <w:sz w:val="24"/>
                <w:szCs w:val="24"/>
              </w:rPr>
            </w:pPr>
            <w:r w:rsidRPr="004D5307">
              <w:rPr>
                <w:rFonts w:asciiTheme="majorHAnsi" w:hAnsiTheme="majorHAnsi" w:cstheme="minorHAnsi"/>
                <w:b/>
              </w:rPr>
              <w:t xml:space="preserve"> </w:t>
            </w:r>
            <w:r w:rsidR="006033D9" w:rsidRPr="004D5307">
              <w:rPr>
                <w:rFonts w:asciiTheme="majorHAnsi" w:hAnsiTheme="majorHAnsi"/>
                <w:b/>
                <w:sz w:val="24"/>
                <w:szCs w:val="24"/>
              </w:rPr>
              <w:t xml:space="preserve">Reteach Plan:  </w:t>
            </w:r>
            <w:r w:rsidR="00F81F00">
              <w:rPr>
                <w:rFonts w:asciiTheme="majorHAnsi" w:hAnsiTheme="majorHAnsi"/>
                <w:b/>
                <w:sz w:val="24"/>
                <w:szCs w:val="24"/>
              </w:rPr>
              <w:t>Week 12 Float #1</w:t>
            </w:r>
          </w:p>
        </w:tc>
      </w:tr>
      <w:tr w:rsidR="00C5177A" w:rsidRPr="004D5307" w:rsidTr="006D6CA7">
        <w:tc>
          <w:tcPr>
            <w:tcW w:w="13896" w:type="dxa"/>
            <w:gridSpan w:val="4"/>
            <w:tcBorders>
              <w:bottom w:val="single" w:sz="4" w:space="0" w:color="auto"/>
            </w:tcBorders>
            <w:shd w:val="clear" w:color="auto" w:fill="D9D9D9" w:themeFill="background1" w:themeFillShade="D9"/>
          </w:tcPr>
          <w:p w:rsidR="00C5177A" w:rsidRPr="0029772B" w:rsidRDefault="006D6CA7" w:rsidP="00BE7963">
            <w:pPr>
              <w:rPr>
                <w:rFonts w:asciiTheme="majorHAnsi" w:hAnsiTheme="majorHAnsi"/>
                <w:b/>
                <w:sz w:val="20"/>
                <w:szCs w:val="20"/>
              </w:rPr>
            </w:pPr>
            <w:r w:rsidRPr="0029772B">
              <w:rPr>
                <w:rFonts w:asciiTheme="majorHAnsi" w:hAnsiTheme="majorHAnsi"/>
                <w:b/>
                <w:sz w:val="20"/>
                <w:szCs w:val="20"/>
              </w:rPr>
              <w:t xml:space="preserve">Student Exemplar </w:t>
            </w:r>
          </w:p>
        </w:tc>
      </w:tr>
      <w:tr w:rsidR="009A1B7E" w:rsidRPr="004D5307" w:rsidTr="009A1B7E">
        <w:tc>
          <w:tcPr>
            <w:tcW w:w="6948" w:type="dxa"/>
            <w:gridSpan w:val="2"/>
            <w:tcBorders>
              <w:bottom w:val="single" w:sz="4" w:space="0" w:color="auto"/>
            </w:tcBorders>
            <w:shd w:val="clear" w:color="auto" w:fill="FFFFFF" w:themeFill="background1"/>
          </w:tcPr>
          <w:p w:rsidR="009A1B7E" w:rsidRPr="0029772B" w:rsidRDefault="009A1B7E" w:rsidP="00BE7963">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9A1B7E" w:rsidRPr="0029772B" w:rsidRDefault="004F5316" w:rsidP="00050E9E">
            <w:pPr>
              <w:jc w:val="center"/>
              <w:rPr>
                <w:rFonts w:asciiTheme="majorHAnsi" w:hAnsiTheme="majorHAnsi"/>
                <w:i/>
                <w:sz w:val="20"/>
                <w:szCs w:val="20"/>
              </w:rPr>
            </w:pPr>
            <w:r w:rsidRPr="0029772B">
              <w:rPr>
                <w:noProof/>
                <w:sz w:val="20"/>
                <w:szCs w:val="20"/>
              </w:rPr>
              <w:drawing>
                <wp:inline distT="0" distB="0" distL="0" distR="0" wp14:anchorId="7A9D7417" wp14:editId="503B1EB7">
                  <wp:extent cx="3255264" cy="159163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1423" cy="1599532"/>
                          </a:xfrm>
                          <a:prstGeom prst="rect">
                            <a:avLst/>
                          </a:prstGeom>
                        </pic:spPr>
                      </pic:pic>
                    </a:graphicData>
                  </a:graphic>
                </wp:inline>
              </w:drawing>
            </w:r>
          </w:p>
        </w:tc>
        <w:tc>
          <w:tcPr>
            <w:tcW w:w="6948" w:type="dxa"/>
            <w:gridSpan w:val="2"/>
            <w:tcBorders>
              <w:bottom w:val="single" w:sz="4" w:space="0" w:color="auto"/>
            </w:tcBorders>
            <w:shd w:val="clear" w:color="auto" w:fill="FFFFFF" w:themeFill="background1"/>
          </w:tcPr>
          <w:p w:rsidR="009A1B7E" w:rsidRPr="00050E9E" w:rsidRDefault="009A1B7E" w:rsidP="00BE7963">
            <w:pPr>
              <w:rPr>
                <w:rFonts w:asciiTheme="majorHAnsi" w:hAnsiTheme="majorHAnsi"/>
                <w:i/>
                <w:sz w:val="20"/>
                <w:szCs w:val="20"/>
              </w:rPr>
            </w:pPr>
            <w:r w:rsidRPr="00050E9E">
              <w:rPr>
                <w:rFonts w:asciiTheme="majorHAnsi" w:hAnsiTheme="majorHAnsi"/>
                <w:i/>
                <w:sz w:val="20"/>
                <w:szCs w:val="20"/>
              </w:rPr>
              <w:t>Explain/label the attributes of the work sample that make it exemplary</w:t>
            </w:r>
          </w:p>
          <w:p w:rsidR="004F5316" w:rsidRPr="00050E9E" w:rsidRDefault="004F5316" w:rsidP="00BE7963">
            <w:pPr>
              <w:rPr>
                <w:rFonts w:asciiTheme="majorHAnsi" w:hAnsiTheme="majorHAnsi"/>
                <w:i/>
                <w:sz w:val="20"/>
                <w:szCs w:val="20"/>
              </w:rPr>
            </w:pPr>
          </w:p>
          <w:p w:rsidR="004F5316" w:rsidRPr="00050E9E" w:rsidRDefault="004F5316" w:rsidP="00BE7963">
            <w:pPr>
              <w:rPr>
                <w:rFonts w:asciiTheme="majorHAnsi" w:eastAsiaTheme="minorEastAsia" w:hAnsiTheme="majorHAnsi"/>
                <w:b/>
                <w:sz w:val="20"/>
                <w:szCs w:val="20"/>
              </w:rPr>
            </w:pPr>
            <w:r w:rsidRPr="00050E9E">
              <w:rPr>
                <w:rFonts w:asciiTheme="majorHAnsi" w:hAnsiTheme="majorHAnsi"/>
                <w:sz w:val="20"/>
                <w:szCs w:val="20"/>
              </w:rPr>
              <w:t xml:space="preserve">Analia has read the prompt and translated the </w:t>
            </w:r>
            <w:r w:rsidRPr="00050E9E">
              <w:rPr>
                <w:rFonts w:asciiTheme="majorHAnsi" w:hAnsiTheme="majorHAnsi"/>
                <w:i/>
                <w:sz w:val="20"/>
                <w:szCs w:val="20"/>
              </w:rPr>
              <w:t xml:space="preserve">at rest </w:t>
            </w:r>
            <w:r w:rsidRPr="00050E9E">
              <w:rPr>
                <w:rFonts w:asciiTheme="majorHAnsi" w:hAnsiTheme="majorHAnsi"/>
                <w:sz w:val="20"/>
                <w:szCs w:val="20"/>
              </w:rPr>
              <w:t xml:space="preserve">portion by writing the </w:t>
            </w:r>
            <w:r w:rsidRPr="00050E9E">
              <w:rPr>
                <w:rFonts w:asciiTheme="majorHAnsi" w:hAnsiTheme="majorHAnsi"/>
                <w:b/>
                <w:sz w:val="20"/>
                <w:szCs w:val="20"/>
              </w:rPr>
              <w:t xml:space="preserve">highlighted </w:t>
            </w:r>
            <m:oMath>
              <m:sSup>
                <m:sSupPr>
                  <m:ctrlPr>
                    <w:rPr>
                      <w:rFonts w:ascii="Cambria Math" w:hAnsi="Cambria Math"/>
                      <w:b/>
                      <w:i/>
                      <w:sz w:val="20"/>
                      <w:szCs w:val="20"/>
                    </w:rPr>
                  </m:ctrlPr>
                </m:sSupPr>
                <m:e>
                  <m:r>
                    <m:rPr>
                      <m:sty m:val="bi"/>
                    </m:rPr>
                    <w:rPr>
                      <w:rFonts w:ascii="Cambria Math" w:hAnsi="Cambria Math"/>
                      <w:sz w:val="20"/>
                      <w:szCs w:val="20"/>
                    </w:rPr>
                    <m:t>x</m:t>
                  </m:r>
                </m:e>
                <m:sup>
                  <m:r>
                    <m:rPr>
                      <m:sty m:val="bi"/>
                    </m:rPr>
                    <w:rPr>
                      <w:rFonts w:ascii="Cambria Math" w:hAnsi="Cambria Math"/>
                      <w:sz w:val="20"/>
                      <w:szCs w:val="20"/>
                    </w:rPr>
                    <m:t>'</m:t>
                  </m:r>
                </m:sup>
              </m:sSup>
              <m:d>
                <m:dPr>
                  <m:ctrlPr>
                    <w:rPr>
                      <w:rFonts w:ascii="Cambria Math" w:hAnsi="Cambria Math"/>
                      <w:b/>
                      <w:i/>
                      <w:sz w:val="20"/>
                      <w:szCs w:val="20"/>
                    </w:rPr>
                  </m:ctrlPr>
                </m:dPr>
                <m:e>
                  <m:r>
                    <m:rPr>
                      <m:sty m:val="bi"/>
                    </m:rPr>
                    <w:rPr>
                      <w:rFonts w:ascii="Cambria Math" w:hAnsi="Cambria Math"/>
                      <w:sz w:val="20"/>
                      <w:szCs w:val="20"/>
                    </w:rPr>
                    <m:t>t</m:t>
                  </m:r>
                </m:e>
              </m:d>
              <m:r>
                <m:rPr>
                  <m:sty m:val="bi"/>
                </m:rPr>
                <w:rPr>
                  <w:rFonts w:ascii="Cambria Math" w:hAnsi="Cambria Math"/>
                  <w:sz w:val="20"/>
                  <w:szCs w:val="20"/>
                </w:rPr>
                <m:t>=0</m:t>
              </m:r>
            </m:oMath>
            <w:r w:rsidRPr="00050E9E">
              <w:rPr>
                <w:rFonts w:asciiTheme="majorHAnsi" w:eastAsiaTheme="minorEastAsia" w:hAnsiTheme="majorHAnsi"/>
                <w:b/>
                <w:sz w:val="20"/>
                <w:szCs w:val="20"/>
              </w:rPr>
              <w:t>.</w:t>
            </w:r>
          </w:p>
          <w:p w:rsidR="004F5316" w:rsidRPr="00050E9E" w:rsidRDefault="004F5316" w:rsidP="00BE7963">
            <w:pPr>
              <w:rPr>
                <w:rFonts w:asciiTheme="majorHAnsi" w:eastAsiaTheme="minorEastAsia" w:hAnsiTheme="majorHAnsi"/>
                <w:b/>
                <w:sz w:val="20"/>
                <w:szCs w:val="20"/>
              </w:rPr>
            </w:pPr>
          </w:p>
          <w:p w:rsidR="004F5316" w:rsidRPr="00050E9E" w:rsidRDefault="004F5316" w:rsidP="00BE7963">
            <w:pPr>
              <w:rPr>
                <w:rFonts w:asciiTheme="majorHAnsi" w:eastAsiaTheme="minorEastAsia" w:hAnsiTheme="majorHAnsi"/>
                <w:sz w:val="20"/>
                <w:szCs w:val="20"/>
              </w:rPr>
            </w:pPr>
            <w:r w:rsidRPr="00050E9E">
              <w:rPr>
                <w:rFonts w:asciiTheme="majorHAnsi" w:eastAsiaTheme="minorEastAsia" w:hAnsiTheme="majorHAnsi"/>
                <w:sz w:val="20"/>
                <w:szCs w:val="20"/>
              </w:rPr>
              <w:t xml:space="preserve">We can then see that her first step is to find </w:t>
            </w:r>
            <m:oMath>
              <m:r>
                <w:rPr>
                  <w:rFonts w:ascii="Cambria Math" w:eastAsiaTheme="minorEastAsia" w:hAnsi="Cambria Math"/>
                  <w:sz w:val="20"/>
                  <w:szCs w:val="20"/>
                </w:rPr>
                <m:t>x'(t)</m:t>
              </m:r>
            </m:oMath>
            <w:r w:rsidRPr="00050E9E">
              <w:rPr>
                <w:rFonts w:asciiTheme="majorHAnsi" w:eastAsiaTheme="minorEastAsia" w:hAnsiTheme="majorHAnsi"/>
                <w:sz w:val="20"/>
                <w:szCs w:val="20"/>
              </w:rPr>
              <w:t xml:space="preserve"> by taking the derivative of the given </w:t>
            </w:r>
            <m:oMath>
              <m:r>
                <w:rPr>
                  <w:rFonts w:ascii="Cambria Math" w:eastAsiaTheme="minorEastAsia" w:hAnsi="Cambria Math"/>
                  <w:sz w:val="20"/>
                  <w:szCs w:val="20"/>
                </w:rPr>
                <m:t>x(t)</m:t>
              </m:r>
            </m:oMath>
            <w:r w:rsidRPr="00050E9E">
              <w:rPr>
                <w:rFonts w:asciiTheme="majorHAnsi" w:eastAsiaTheme="minorEastAsia" w:hAnsiTheme="majorHAnsi"/>
                <w:sz w:val="20"/>
                <w:szCs w:val="20"/>
              </w:rPr>
              <w:t>.  She can then reference this same definition and set here derivative equal to zero.</w:t>
            </w:r>
          </w:p>
          <w:p w:rsidR="004F5316" w:rsidRPr="00050E9E" w:rsidRDefault="004F5316" w:rsidP="00BE7963">
            <w:pPr>
              <w:rPr>
                <w:rFonts w:asciiTheme="majorHAnsi" w:eastAsiaTheme="minorEastAsia" w:hAnsiTheme="majorHAnsi"/>
                <w:sz w:val="20"/>
                <w:szCs w:val="20"/>
              </w:rPr>
            </w:pPr>
          </w:p>
          <w:p w:rsidR="004F5316" w:rsidRPr="00050E9E" w:rsidRDefault="004F5316" w:rsidP="00BE7963">
            <w:pPr>
              <w:rPr>
                <w:rFonts w:asciiTheme="majorHAnsi" w:hAnsiTheme="majorHAnsi"/>
                <w:sz w:val="20"/>
                <w:szCs w:val="20"/>
              </w:rPr>
            </w:pPr>
            <w:r w:rsidRPr="00050E9E">
              <w:rPr>
                <w:rFonts w:asciiTheme="majorHAnsi" w:eastAsiaTheme="minorEastAsia" w:hAnsiTheme="majorHAnsi"/>
                <w:sz w:val="20"/>
                <w:szCs w:val="20"/>
              </w:rPr>
              <w:t xml:space="preserve">Analia uses her algebra skills to solve for the value of </w:t>
            </w:r>
            <m:oMath>
              <m:r>
                <w:rPr>
                  <w:rFonts w:ascii="Cambria Math" w:eastAsiaTheme="minorEastAsia" w:hAnsi="Cambria Math"/>
                  <w:sz w:val="20"/>
                  <w:szCs w:val="20"/>
                </w:rPr>
                <m:t>t</m:t>
              </m:r>
            </m:oMath>
            <w:r w:rsidRPr="00050E9E">
              <w:rPr>
                <w:rFonts w:asciiTheme="majorHAnsi" w:eastAsiaTheme="minorEastAsia" w:hAnsiTheme="majorHAnsi"/>
                <w:sz w:val="20"/>
                <w:szCs w:val="20"/>
              </w:rPr>
              <w:t xml:space="preserve"> that will satisfy her original annotation </w:t>
            </w:r>
            <m:oMath>
              <m:r>
                <w:rPr>
                  <w:rFonts w:ascii="Cambria Math" w:eastAsiaTheme="minorEastAsia" w:hAnsi="Cambria Math"/>
                  <w:sz w:val="20"/>
                  <w:szCs w:val="20"/>
                </w:rPr>
                <m:t>x'(t)</m:t>
              </m:r>
            </m:oMath>
            <w:r w:rsidRPr="00050E9E">
              <w:rPr>
                <w:rFonts w:asciiTheme="majorHAnsi" w:eastAsiaTheme="minorEastAsia" w:hAnsiTheme="majorHAnsi"/>
                <w:sz w:val="20"/>
                <w:szCs w:val="20"/>
              </w:rPr>
              <w:t>.</w:t>
            </w:r>
          </w:p>
        </w:tc>
      </w:tr>
      <w:tr w:rsidR="009A1B7E" w:rsidRPr="004D5307" w:rsidTr="009A1B7E">
        <w:tc>
          <w:tcPr>
            <w:tcW w:w="13896" w:type="dxa"/>
            <w:gridSpan w:val="4"/>
            <w:shd w:val="clear" w:color="auto" w:fill="D9D9D9" w:themeFill="background1" w:themeFillShade="D9"/>
          </w:tcPr>
          <w:p w:rsidR="009A1B7E" w:rsidRPr="00050E9E" w:rsidRDefault="009A1B7E" w:rsidP="00BE7963">
            <w:pPr>
              <w:rPr>
                <w:rFonts w:asciiTheme="majorHAnsi" w:hAnsiTheme="majorHAnsi"/>
                <w:sz w:val="20"/>
                <w:szCs w:val="20"/>
              </w:rPr>
            </w:pPr>
            <w:r w:rsidRPr="00050E9E">
              <w:rPr>
                <w:rFonts w:asciiTheme="majorHAnsi" w:hAnsiTheme="majorHAnsi"/>
                <w:b/>
                <w:sz w:val="20"/>
                <w:szCs w:val="20"/>
              </w:rPr>
              <w:t>Highest Leverage Conceptual Gaps to Fix:</w:t>
            </w:r>
          </w:p>
        </w:tc>
      </w:tr>
      <w:tr w:rsidR="009A1B7E" w:rsidRPr="004D5307" w:rsidTr="00E53A85">
        <w:tc>
          <w:tcPr>
            <w:tcW w:w="13896" w:type="dxa"/>
            <w:gridSpan w:val="4"/>
            <w:shd w:val="clear" w:color="auto" w:fill="FFFFFF" w:themeFill="background1"/>
          </w:tcPr>
          <w:p w:rsidR="009A1B7E" w:rsidRPr="00050E9E" w:rsidRDefault="00050E9E" w:rsidP="00BE7963">
            <w:pPr>
              <w:rPr>
                <w:rFonts w:asciiTheme="majorHAnsi" w:hAnsiTheme="majorHAnsi"/>
                <w:sz w:val="20"/>
                <w:szCs w:val="20"/>
              </w:rPr>
            </w:pPr>
            <w:r w:rsidRPr="00050E9E">
              <w:rPr>
                <w:rFonts w:asciiTheme="majorHAnsi" w:hAnsiTheme="majorHAnsi"/>
                <w:sz w:val="20"/>
                <w:szCs w:val="20"/>
              </w:rPr>
              <w:t>There are two layers to closing these types of gaps:</w:t>
            </w:r>
          </w:p>
          <w:p w:rsidR="00050E9E" w:rsidRPr="00050E9E" w:rsidRDefault="00050E9E" w:rsidP="00050E9E">
            <w:pPr>
              <w:pStyle w:val="ListParagraph"/>
              <w:numPr>
                <w:ilvl w:val="0"/>
                <w:numId w:val="19"/>
              </w:numPr>
              <w:rPr>
                <w:rFonts w:asciiTheme="majorHAnsi" w:hAnsiTheme="majorHAnsi"/>
                <w:sz w:val="20"/>
                <w:szCs w:val="20"/>
              </w:rPr>
            </w:pPr>
            <w:r w:rsidRPr="00050E9E">
              <w:rPr>
                <w:rFonts w:asciiTheme="majorHAnsi" w:hAnsiTheme="majorHAnsi"/>
                <w:sz w:val="20"/>
                <w:szCs w:val="20"/>
              </w:rPr>
              <w:t xml:space="preserve">First, students need to understand why an annotation like Analia’s makes sense (i.e. if a particle is at rest, it is not moving.  </w:t>
            </w:r>
            <w:proofErr w:type="gramStart"/>
            <w:r w:rsidRPr="00050E9E">
              <w:rPr>
                <w:rFonts w:asciiTheme="majorHAnsi" w:hAnsiTheme="majorHAnsi"/>
                <w:sz w:val="20"/>
                <w:szCs w:val="20"/>
              </w:rPr>
              <w:t>Therefore</w:t>
            </w:r>
            <w:proofErr w:type="gramEnd"/>
            <w:r w:rsidRPr="00050E9E">
              <w:rPr>
                <w:rFonts w:asciiTheme="majorHAnsi" w:hAnsiTheme="majorHAnsi"/>
                <w:sz w:val="20"/>
                <w:szCs w:val="20"/>
              </w:rPr>
              <w:t xml:space="preserve"> it’s position is not changing and it’s velocity, rate of change of position, must be zero)</w:t>
            </w:r>
          </w:p>
          <w:p w:rsidR="009A1B7E" w:rsidRPr="00050E9E" w:rsidRDefault="00050E9E" w:rsidP="00050E9E">
            <w:pPr>
              <w:pStyle w:val="ListParagraph"/>
              <w:numPr>
                <w:ilvl w:val="0"/>
                <w:numId w:val="19"/>
              </w:numPr>
              <w:rPr>
                <w:rFonts w:asciiTheme="majorHAnsi" w:hAnsiTheme="majorHAnsi"/>
                <w:i/>
                <w:sz w:val="20"/>
                <w:szCs w:val="20"/>
              </w:rPr>
            </w:pPr>
            <w:r w:rsidRPr="00050E9E">
              <w:rPr>
                <w:rFonts w:asciiTheme="majorHAnsi" w:hAnsiTheme="majorHAnsi"/>
                <w:sz w:val="20"/>
                <w:szCs w:val="20"/>
              </w:rPr>
              <w:t xml:space="preserve">Secondly, students need to apply this knowledge in context by annotating the prompt and then connecting it to inform their process. </w:t>
            </w:r>
          </w:p>
          <w:p w:rsidR="009A1B7E" w:rsidRPr="00050E9E" w:rsidRDefault="009A1B7E" w:rsidP="00BE7963">
            <w:pPr>
              <w:rPr>
                <w:rFonts w:asciiTheme="majorHAnsi" w:hAnsiTheme="majorHAnsi"/>
                <w:i/>
                <w:sz w:val="20"/>
                <w:szCs w:val="20"/>
              </w:rPr>
            </w:pPr>
          </w:p>
        </w:tc>
      </w:tr>
      <w:tr w:rsidR="006D6CA7" w:rsidRPr="004D5307" w:rsidTr="00EA6A1A">
        <w:tc>
          <w:tcPr>
            <w:tcW w:w="13896" w:type="dxa"/>
            <w:gridSpan w:val="4"/>
            <w:shd w:val="clear" w:color="auto" w:fill="D9D9D9" w:themeFill="background1" w:themeFillShade="D9"/>
          </w:tcPr>
          <w:p w:rsidR="006D6CA7" w:rsidRPr="00050E9E" w:rsidRDefault="006D6CA7" w:rsidP="00BE7963">
            <w:pPr>
              <w:rPr>
                <w:rFonts w:asciiTheme="majorHAnsi" w:hAnsiTheme="majorHAnsi"/>
                <w:b/>
                <w:sz w:val="20"/>
                <w:szCs w:val="20"/>
              </w:rPr>
            </w:pPr>
            <w:r w:rsidRPr="00050E9E">
              <w:rPr>
                <w:rFonts w:asciiTheme="majorHAnsi" w:hAnsiTheme="majorHAnsi"/>
                <w:b/>
                <w:sz w:val="20"/>
                <w:szCs w:val="20"/>
              </w:rPr>
              <w:t xml:space="preserve">How will </w:t>
            </w:r>
            <w:r w:rsidR="009A1B7E" w:rsidRPr="00050E9E">
              <w:rPr>
                <w:rFonts w:asciiTheme="majorHAnsi" w:hAnsiTheme="majorHAnsi"/>
                <w:b/>
                <w:sz w:val="20"/>
                <w:szCs w:val="20"/>
              </w:rPr>
              <w:t>the priority</w:t>
            </w:r>
            <w:r w:rsidRPr="00050E9E">
              <w:rPr>
                <w:rFonts w:asciiTheme="majorHAnsi" w:hAnsiTheme="majorHAnsi"/>
                <w:b/>
                <w:sz w:val="20"/>
                <w:szCs w:val="20"/>
              </w:rPr>
              <w:t xml:space="preserve"> co</w:t>
            </w:r>
            <w:r w:rsidR="009A1B7E" w:rsidRPr="00050E9E">
              <w:rPr>
                <w:rFonts w:asciiTheme="majorHAnsi" w:hAnsiTheme="majorHAnsi"/>
                <w:b/>
                <w:sz w:val="20"/>
                <w:szCs w:val="20"/>
              </w:rPr>
              <w:t xml:space="preserve">nceptual gap(s) be addressed in a </w:t>
            </w:r>
            <w:r w:rsidRPr="00050E9E">
              <w:rPr>
                <w:rFonts w:asciiTheme="majorHAnsi" w:hAnsiTheme="majorHAnsi"/>
                <w:b/>
                <w:sz w:val="20"/>
                <w:szCs w:val="20"/>
              </w:rPr>
              <w:t xml:space="preserve">reteach lesson next week?  </w:t>
            </w:r>
          </w:p>
        </w:tc>
      </w:tr>
      <w:tr w:rsidR="006D6CA7" w:rsidRPr="004D5307" w:rsidTr="002478E8">
        <w:tc>
          <w:tcPr>
            <w:tcW w:w="13896" w:type="dxa"/>
            <w:gridSpan w:val="4"/>
          </w:tcPr>
          <w:p w:rsidR="006D6CA7" w:rsidRPr="00050E9E" w:rsidRDefault="006D6CA7" w:rsidP="00BE7963">
            <w:pPr>
              <w:rPr>
                <w:rFonts w:asciiTheme="majorHAnsi" w:hAnsiTheme="majorHAnsi"/>
                <w:i/>
                <w:sz w:val="20"/>
                <w:szCs w:val="20"/>
              </w:rPr>
            </w:pPr>
            <w:r w:rsidRPr="00050E9E">
              <w:rPr>
                <w:rFonts w:asciiTheme="majorHAnsi" w:hAnsiTheme="majorHAnsi"/>
                <w:b/>
                <w:sz w:val="20"/>
                <w:szCs w:val="20"/>
              </w:rPr>
              <w:t xml:space="preserve">Broad Overview of the Reteach: </w:t>
            </w:r>
            <w:r w:rsidRPr="00050E9E">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6D6CA7" w:rsidRPr="004D5307" w:rsidTr="002478E8">
        <w:tc>
          <w:tcPr>
            <w:tcW w:w="13896" w:type="dxa"/>
            <w:gridSpan w:val="4"/>
          </w:tcPr>
          <w:p w:rsidR="006D6CA7" w:rsidRPr="00050E9E" w:rsidRDefault="00050E9E" w:rsidP="00050E9E">
            <w:pPr>
              <w:rPr>
                <w:rFonts w:asciiTheme="majorHAnsi" w:hAnsiTheme="majorHAnsi"/>
                <w:sz w:val="20"/>
                <w:szCs w:val="20"/>
              </w:rPr>
            </w:pPr>
            <w:r w:rsidRPr="00050E9E">
              <w:rPr>
                <w:rFonts w:asciiTheme="majorHAnsi" w:hAnsiTheme="majorHAnsi"/>
                <w:sz w:val="20"/>
                <w:szCs w:val="20"/>
              </w:rPr>
              <w:t>Focus of Reteach: Particle motion definitions</w:t>
            </w:r>
          </w:p>
          <w:p w:rsidR="00050E9E" w:rsidRPr="00050E9E" w:rsidRDefault="00050E9E" w:rsidP="00050E9E">
            <w:pPr>
              <w:pStyle w:val="ListParagraph"/>
              <w:numPr>
                <w:ilvl w:val="0"/>
                <w:numId w:val="19"/>
              </w:numPr>
              <w:rPr>
                <w:rFonts w:asciiTheme="majorHAnsi" w:hAnsiTheme="majorHAnsi"/>
                <w:sz w:val="20"/>
                <w:szCs w:val="20"/>
              </w:rPr>
            </w:pPr>
            <w:r w:rsidRPr="00050E9E">
              <w:rPr>
                <w:rFonts w:asciiTheme="majorHAnsi" w:hAnsiTheme="majorHAnsi"/>
                <w:sz w:val="20"/>
                <w:szCs w:val="20"/>
              </w:rPr>
              <w:t>Provide table of common terms used in particle motion questions in column 1.  In partners, student write the ideal SMART annotation in column 2 and a reason/picture that supports it in column 3.</w:t>
            </w:r>
          </w:p>
          <w:p w:rsidR="00050E9E" w:rsidRPr="00050E9E" w:rsidRDefault="00050E9E" w:rsidP="00050E9E">
            <w:pPr>
              <w:pStyle w:val="ListParagraph"/>
              <w:numPr>
                <w:ilvl w:val="0"/>
                <w:numId w:val="19"/>
              </w:numPr>
              <w:rPr>
                <w:rFonts w:asciiTheme="majorHAnsi" w:hAnsiTheme="majorHAnsi"/>
                <w:sz w:val="20"/>
                <w:szCs w:val="20"/>
              </w:rPr>
            </w:pPr>
            <w:r w:rsidRPr="00050E9E">
              <w:rPr>
                <w:rFonts w:asciiTheme="majorHAnsi" w:hAnsiTheme="majorHAnsi"/>
                <w:sz w:val="20"/>
                <w:szCs w:val="20"/>
              </w:rPr>
              <w:t>Students independently use the table to solve 3 multiple choice questions, TT, Whole Class Review</w:t>
            </w:r>
          </w:p>
          <w:p w:rsidR="00050E9E" w:rsidRPr="00050E9E" w:rsidRDefault="00050E9E" w:rsidP="00050E9E">
            <w:pPr>
              <w:pStyle w:val="ListParagraph"/>
              <w:numPr>
                <w:ilvl w:val="0"/>
                <w:numId w:val="19"/>
              </w:numPr>
              <w:rPr>
                <w:rFonts w:asciiTheme="majorHAnsi" w:hAnsiTheme="majorHAnsi"/>
                <w:sz w:val="20"/>
                <w:szCs w:val="20"/>
              </w:rPr>
            </w:pPr>
            <w:r w:rsidRPr="00050E9E">
              <w:rPr>
                <w:rFonts w:asciiTheme="majorHAnsi" w:hAnsiTheme="majorHAnsi"/>
                <w:sz w:val="20"/>
                <w:szCs w:val="20"/>
              </w:rPr>
              <w:t>Students retry #17 to make an exemplar response using this practice.</w:t>
            </w:r>
          </w:p>
          <w:p w:rsidR="006D6CA7" w:rsidRPr="00050E9E" w:rsidRDefault="00050E9E" w:rsidP="00BE7963">
            <w:pPr>
              <w:pStyle w:val="ListParagraph"/>
              <w:numPr>
                <w:ilvl w:val="0"/>
                <w:numId w:val="19"/>
              </w:numPr>
              <w:rPr>
                <w:rFonts w:asciiTheme="majorHAnsi" w:hAnsiTheme="majorHAnsi"/>
                <w:sz w:val="20"/>
                <w:szCs w:val="20"/>
              </w:rPr>
            </w:pPr>
            <w:r w:rsidRPr="00050E9E">
              <w:rPr>
                <w:rFonts w:asciiTheme="majorHAnsi" w:hAnsiTheme="majorHAnsi"/>
                <w:sz w:val="20"/>
                <w:szCs w:val="20"/>
              </w:rPr>
              <w:t>Additional at bats in particle motion.</w:t>
            </w:r>
          </w:p>
        </w:tc>
      </w:tr>
      <w:tr w:rsidR="006D6CA7" w:rsidRPr="004D5307" w:rsidTr="006D6CA7">
        <w:tc>
          <w:tcPr>
            <w:tcW w:w="13896" w:type="dxa"/>
            <w:gridSpan w:val="4"/>
            <w:tcBorders>
              <w:bottom w:val="single" w:sz="4" w:space="0" w:color="auto"/>
            </w:tcBorders>
          </w:tcPr>
          <w:p w:rsidR="006D6CA7" w:rsidRPr="00050E9E" w:rsidRDefault="006D6CA7" w:rsidP="00BE7963">
            <w:pPr>
              <w:rPr>
                <w:rFonts w:asciiTheme="majorHAnsi" w:hAnsiTheme="majorHAnsi"/>
                <w:sz w:val="20"/>
                <w:szCs w:val="20"/>
              </w:rPr>
            </w:pPr>
            <w:r w:rsidRPr="00050E9E">
              <w:rPr>
                <w:rFonts w:asciiTheme="majorHAnsi" w:hAnsiTheme="majorHAnsi"/>
                <w:b/>
                <w:sz w:val="20"/>
                <w:szCs w:val="20"/>
              </w:rPr>
              <w:t xml:space="preserve">Aggressive Monitoring Laps: </w:t>
            </w:r>
            <w:r w:rsidRPr="00050E9E">
              <w:rPr>
                <w:rFonts w:asciiTheme="majorHAnsi" w:hAnsiTheme="majorHAnsi"/>
                <w:i/>
                <w:sz w:val="20"/>
                <w:szCs w:val="20"/>
              </w:rPr>
              <w:t>For this re-teach lesson, outline</w:t>
            </w:r>
            <w:r w:rsidRPr="00050E9E">
              <w:rPr>
                <w:rFonts w:asciiTheme="majorHAnsi" w:hAnsiTheme="majorHAnsi"/>
                <w:b/>
                <w:i/>
                <w:sz w:val="20"/>
                <w:szCs w:val="20"/>
              </w:rPr>
              <w:t xml:space="preserve"> </w:t>
            </w:r>
            <w:r w:rsidRPr="00050E9E">
              <w:rPr>
                <w:rFonts w:asciiTheme="majorHAnsi" w:hAnsiTheme="majorHAnsi"/>
                <w:i/>
                <w:sz w:val="20"/>
                <w:szCs w:val="20"/>
              </w:rPr>
              <w:t>the</w:t>
            </w:r>
            <w:r w:rsidRPr="00050E9E">
              <w:rPr>
                <w:rFonts w:asciiTheme="majorHAnsi" w:hAnsiTheme="majorHAnsi" w:cs="Arial"/>
                <w:i/>
                <w:iCs/>
                <w:color w:val="000000"/>
                <w:sz w:val="20"/>
                <w:szCs w:val="20"/>
              </w:rPr>
              <w:t xml:space="preserve"> </w:t>
            </w:r>
            <w:proofErr w:type="spellStart"/>
            <w:r w:rsidRPr="00050E9E">
              <w:rPr>
                <w:rFonts w:asciiTheme="majorHAnsi" w:hAnsiTheme="majorHAnsi" w:cs="Arial"/>
                <w:i/>
                <w:iCs/>
                <w:color w:val="000000"/>
                <w:sz w:val="20"/>
                <w:szCs w:val="20"/>
              </w:rPr>
              <w:t>AggMo</w:t>
            </w:r>
            <w:proofErr w:type="spellEnd"/>
            <w:r w:rsidRPr="00050E9E">
              <w:rPr>
                <w:rFonts w:asciiTheme="majorHAnsi" w:hAnsiTheme="majorHAnsi" w:cs="Arial"/>
                <w:i/>
                <w:iCs/>
                <w:color w:val="000000"/>
                <w:sz w:val="20"/>
                <w:szCs w:val="20"/>
              </w:rPr>
              <w:t xml:space="preserve"> laps that one will narrate, the coding or cues for student feedback, and notes on</w:t>
            </w:r>
            <w:r w:rsidR="00CD3CC0" w:rsidRPr="00050E9E">
              <w:rPr>
                <w:rFonts w:asciiTheme="majorHAnsi" w:hAnsiTheme="majorHAnsi" w:cs="Arial"/>
                <w:i/>
                <w:iCs/>
                <w:color w:val="000000"/>
                <w:sz w:val="20"/>
                <w:szCs w:val="20"/>
              </w:rPr>
              <w:t xml:space="preserve"> leading</w:t>
            </w:r>
            <w:r w:rsidRPr="00050E9E">
              <w:rPr>
                <w:rFonts w:asciiTheme="majorHAnsi" w:hAnsiTheme="majorHAnsi" w:cs="Arial"/>
                <w:i/>
                <w:iCs/>
                <w:color w:val="000000"/>
                <w:sz w:val="20"/>
                <w:szCs w:val="20"/>
              </w:rPr>
              <w:t xml:space="preserve"> discourse</w:t>
            </w:r>
          </w:p>
        </w:tc>
      </w:tr>
      <w:tr w:rsidR="006D6CA7" w:rsidRPr="004D5307" w:rsidTr="006D6CA7">
        <w:trPr>
          <w:trHeight w:val="70"/>
        </w:trPr>
        <w:tc>
          <w:tcPr>
            <w:tcW w:w="4632" w:type="dxa"/>
            <w:shd w:val="clear" w:color="auto" w:fill="D9D9D9" w:themeFill="background1" w:themeFillShade="D9"/>
          </w:tcPr>
          <w:p w:rsidR="006D6CA7" w:rsidRPr="00050E9E" w:rsidRDefault="006D6CA7" w:rsidP="00BE7963">
            <w:pPr>
              <w:jc w:val="center"/>
              <w:rPr>
                <w:rFonts w:asciiTheme="majorHAnsi" w:hAnsiTheme="majorHAnsi"/>
                <w:b/>
                <w:sz w:val="20"/>
                <w:szCs w:val="20"/>
              </w:rPr>
            </w:pPr>
            <w:r w:rsidRPr="00050E9E">
              <w:rPr>
                <w:rFonts w:asciiTheme="majorHAnsi" w:hAnsiTheme="majorHAnsi"/>
                <w:b/>
                <w:sz w:val="20"/>
                <w:szCs w:val="20"/>
              </w:rPr>
              <w:t>Laps</w:t>
            </w:r>
          </w:p>
        </w:tc>
        <w:tc>
          <w:tcPr>
            <w:tcW w:w="4632" w:type="dxa"/>
            <w:gridSpan w:val="2"/>
            <w:shd w:val="clear" w:color="auto" w:fill="D9D9D9" w:themeFill="background1" w:themeFillShade="D9"/>
          </w:tcPr>
          <w:p w:rsidR="006D6CA7" w:rsidRPr="00050E9E" w:rsidRDefault="006D6CA7" w:rsidP="00BE7963">
            <w:pPr>
              <w:jc w:val="center"/>
              <w:rPr>
                <w:rFonts w:asciiTheme="majorHAnsi" w:hAnsiTheme="majorHAnsi" w:cs="Arial"/>
                <w:b/>
                <w:iCs/>
                <w:color w:val="000000"/>
                <w:sz w:val="20"/>
                <w:szCs w:val="20"/>
              </w:rPr>
            </w:pPr>
            <w:r w:rsidRPr="00050E9E">
              <w:rPr>
                <w:rFonts w:asciiTheme="majorHAnsi" w:hAnsiTheme="majorHAnsi"/>
                <w:b/>
                <w:sz w:val="20"/>
                <w:szCs w:val="20"/>
              </w:rPr>
              <w:t>Coding/Cues</w:t>
            </w:r>
          </w:p>
        </w:tc>
        <w:tc>
          <w:tcPr>
            <w:tcW w:w="4632" w:type="dxa"/>
            <w:shd w:val="clear" w:color="auto" w:fill="D9D9D9" w:themeFill="background1" w:themeFillShade="D9"/>
          </w:tcPr>
          <w:p w:rsidR="006D6CA7" w:rsidRPr="00050E9E" w:rsidRDefault="006D6CA7" w:rsidP="00BE7963">
            <w:pPr>
              <w:jc w:val="center"/>
              <w:rPr>
                <w:rFonts w:asciiTheme="majorHAnsi" w:hAnsiTheme="majorHAnsi" w:cs="Arial"/>
                <w:b/>
                <w:iCs/>
                <w:color w:val="000000"/>
                <w:sz w:val="20"/>
                <w:szCs w:val="20"/>
              </w:rPr>
            </w:pPr>
            <w:r w:rsidRPr="00050E9E">
              <w:rPr>
                <w:rFonts w:asciiTheme="majorHAnsi" w:hAnsiTheme="majorHAnsi" w:cs="Arial"/>
                <w:b/>
                <w:iCs/>
                <w:color w:val="000000"/>
                <w:sz w:val="20"/>
                <w:szCs w:val="20"/>
              </w:rPr>
              <w:t>Discourse</w:t>
            </w:r>
          </w:p>
        </w:tc>
      </w:tr>
      <w:tr w:rsidR="006D6CA7" w:rsidRPr="004D5307" w:rsidTr="00050E9E">
        <w:trPr>
          <w:trHeight w:val="864"/>
        </w:trPr>
        <w:tc>
          <w:tcPr>
            <w:tcW w:w="4632" w:type="dxa"/>
            <w:tcBorders>
              <w:bottom w:val="single" w:sz="4" w:space="0" w:color="auto"/>
            </w:tcBorders>
          </w:tcPr>
          <w:p w:rsidR="006D6CA7" w:rsidRPr="00050E9E" w:rsidRDefault="00050E9E" w:rsidP="00050E9E">
            <w:pPr>
              <w:pStyle w:val="ListParagraph"/>
              <w:numPr>
                <w:ilvl w:val="0"/>
                <w:numId w:val="22"/>
              </w:numPr>
              <w:rPr>
                <w:rFonts w:asciiTheme="majorHAnsi" w:hAnsiTheme="majorHAnsi"/>
                <w:sz w:val="20"/>
                <w:szCs w:val="20"/>
              </w:rPr>
            </w:pPr>
            <w:r w:rsidRPr="00050E9E">
              <w:rPr>
                <w:rFonts w:asciiTheme="majorHAnsi" w:hAnsiTheme="majorHAnsi"/>
                <w:sz w:val="20"/>
                <w:szCs w:val="20"/>
              </w:rPr>
              <w:t>I am looking for your annotation.</w:t>
            </w:r>
          </w:p>
          <w:p w:rsidR="00050E9E" w:rsidRPr="00050E9E" w:rsidRDefault="00050E9E" w:rsidP="00050E9E">
            <w:pPr>
              <w:pStyle w:val="ListParagraph"/>
              <w:numPr>
                <w:ilvl w:val="0"/>
                <w:numId w:val="22"/>
              </w:numPr>
              <w:rPr>
                <w:rFonts w:asciiTheme="majorHAnsi" w:hAnsiTheme="majorHAnsi"/>
                <w:sz w:val="20"/>
                <w:szCs w:val="20"/>
              </w:rPr>
            </w:pPr>
            <w:r w:rsidRPr="00050E9E">
              <w:rPr>
                <w:rFonts w:asciiTheme="majorHAnsi" w:hAnsiTheme="majorHAnsi"/>
                <w:sz w:val="20"/>
                <w:szCs w:val="20"/>
              </w:rPr>
              <w:t>Accurate first step based off your annotation</w:t>
            </w:r>
          </w:p>
          <w:p w:rsidR="00050E9E" w:rsidRPr="00050E9E" w:rsidRDefault="00050E9E" w:rsidP="00050E9E">
            <w:pPr>
              <w:pStyle w:val="ListParagraph"/>
              <w:numPr>
                <w:ilvl w:val="0"/>
                <w:numId w:val="22"/>
              </w:numPr>
              <w:rPr>
                <w:rFonts w:asciiTheme="majorHAnsi" w:hAnsiTheme="majorHAnsi"/>
                <w:sz w:val="20"/>
                <w:szCs w:val="20"/>
              </w:rPr>
            </w:pPr>
            <w:r w:rsidRPr="00050E9E">
              <w:rPr>
                <w:rFonts w:asciiTheme="majorHAnsi" w:hAnsiTheme="majorHAnsi"/>
                <w:sz w:val="20"/>
                <w:szCs w:val="20"/>
              </w:rPr>
              <w:t>Final solution</w:t>
            </w:r>
          </w:p>
        </w:tc>
        <w:tc>
          <w:tcPr>
            <w:tcW w:w="4632" w:type="dxa"/>
            <w:gridSpan w:val="2"/>
            <w:tcBorders>
              <w:bottom w:val="single" w:sz="4" w:space="0" w:color="auto"/>
            </w:tcBorders>
          </w:tcPr>
          <w:p w:rsidR="006D6CA7" w:rsidRPr="00050E9E" w:rsidRDefault="00050E9E" w:rsidP="00050E9E">
            <w:pPr>
              <w:rPr>
                <w:rFonts w:asciiTheme="majorHAnsi" w:hAnsiTheme="majorHAnsi"/>
                <w:sz w:val="20"/>
                <w:szCs w:val="20"/>
              </w:rPr>
            </w:pPr>
            <w:r w:rsidRPr="00050E9E">
              <w:rPr>
                <w:rFonts w:asciiTheme="majorHAnsi" w:hAnsiTheme="majorHAnsi"/>
                <w:sz w:val="20"/>
                <w:szCs w:val="20"/>
              </w:rPr>
              <w:t>R = Reread/break down the prompt</w:t>
            </w:r>
          </w:p>
          <w:p w:rsidR="00050E9E" w:rsidRPr="00050E9E" w:rsidRDefault="00050E9E" w:rsidP="00050E9E">
            <w:pPr>
              <w:rPr>
                <w:rFonts w:asciiTheme="majorHAnsi" w:hAnsiTheme="majorHAnsi"/>
                <w:sz w:val="20"/>
                <w:szCs w:val="20"/>
              </w:rPr>
            </w:pPr>
            <w:r w:rsidRPr="00050E9E">
              <w:rPr>
                <w:rFonts w:asciiTheme="majorHAnsi" w:hAnsiTheme="majorHAnsi"/>
                <w:sz w:val="20"/>
                <w:szCs w:val="20"/>
              </w:rPr>
              <w:t>C = Computational Error</w:t>
            </w:r>
          </w:p>
        </w:tc>
        <w:tc>
          <w:tcPr>
            <w:tcW w:w="4632" w:type="dxa"/>
            <w:tcBorders>
              <w:bottom w:val="single" w:sz="4" w:space="0" w:color="auto"/>
            </w:tcBorders>
          </w:tcPr>
          <w:p w:rsidR="006D6CA7" w:rsidRPr="00050E9E" w:rsidRDefault="00050E9E" w:rsidP="00050E9E">
            <w:pPr>
              <w:pStyle w:val="ListParagraph"/>
              <w:numPr>
                <w:ilvl w:val="0"/>
                <w:numId w:val="19"/>
              </w:numPr>
              <w:rPr>
                <w:rFonts w:asciiTheme="majorHAnsi" w:hAnsiTheme="majorHAnsi" w:cs="Arial"/>
                <w:b/>
                <w:iCs/>
                <w:color w:val="000000"/>
                <w:sz w:val="20"/>
                <w:szCs w:val="20"/>
              </w:rPr>
            </w:pPr>
            <w:r w:rsidRPr="00050E9E">
              <w:rPr>
                <w:rFonts w:asciiTheme="majorHAnsi" w:hAnsiTheme="majorHAnsi" w:cs="Arial"/>
                <w:iCs/>
                <w:color w:val="000000"/>
                <w:sz w:val="20"/>
                <w:szCs w:val="20"/>
              </w:rPr>
              <w:t>Why does this SMART annotation make sense?</w:t>
            </w:r>
          </w:p>
          <w:p w:rsidR="00050E9E" w:rsidRPr="00050E9E" w:rsidRDefault="00050E9E" w:rsidP="00050E9E">
            <w:pPr>
              <w:pStyle w:val="ListParagraph"/>
              <w:numPr>
                <w:ilvl w:val="0"/>
                <w:numId w:val="19"/>
              </w:numPr>
              <w:rPr>
                <w:rFonts w:asciiTheme="majorHAnsi" w:hAnsiTheme="majorHAnsi" w:cs="Arial"/>
                <w:b/>
                <w:iCs/>
                <w:color w:val="000000"/>
                <w:sz w:val="20"/>
                <w:szCs w:val="20"/>
              </w:rPr>
            </w:pPr>
            <w:r w:rsidRPr="00050E9E">
              <w:rPr>
                <w:rFonts w:asciiTheme="majorHAnsi" w:hAnsiTheme="majorHAnsi" w:cs="Arial"/>
                <w:iCs/>
                <w:color w:val="000000"/>
                <w:sz w:val="20"/>
                <w:szCs w:val="20"/>
              </w:rPr>
              <w:t>How does this SMART annotation allow XX to start solving the problem?</w:t>
            </w:r>
          </w:p>
        </w:tc>
      </w:tr>
    </w:tbl>
    <w:p w:rsidR="00B23740" w:rsidRPr="00050E9E" w:rsidRDefault="00B23740">
      <w:pPr>
        <w:rPr>
          <w:sz w:val="10"/>
        </w:rPr>
      </w:pPr>
      <w:r>
        <w:br w:type="page"/>
      </w:r>
    </w:p>
    <w:tbl>
      <w:tblPr>
        <w:tblStyle w:val="TableGrid"/>
        <w:tblW w:w="0" w:type="auto"/>
        <w:tblLook w:val="04A0" w:firstRow="1" w:lastRow="0" w:firstColumn="1" w:lastColumn="0" w:noHBand="0" w:noVBand="1"/>
      </w:tblPr>
      <w:tblGrid>
        <w:gridCol w:w="4632"/>
        <w:gridCol w:w="2316"/>
        <w:gridCol w:w="2316"/>
        <w:gridCol w:w="4632"/>
      </w:tblGrid>
      <w:tr w:rsidR="00B23740" w:rsidRPr="004D5307" w:rsidTr="00050E9E">
        <w:tc>
          <w:tcPr>
            <w:tcW w:w="13896" w:type="dxa"/>
            <w:gridSpan w:val="4"/>
            <w:tcBorders>
              <w:bottom w:val="single" w:sz="4" w:space="0" w:color="auto"/>
            </w:tcBorders>
            <w:shd w:val="clear" w:color="auto" w:fill="000000" w:themeFill="text1"/>
          </w:tcPr>
          <w:p w:rsidR="00B23740" w:rsidRPr="004D5307" w:rsidRDefault="00B23740" w:rsidP="00050E9E">
            <w:pPr>
              <w:rPr>
                <w:rFonts w:asciiTheme="majorHAnsi" w:hAnsiTheme="majorHAnsi"/>
                <w:b/>
                <w:sz w:val="24"/>
                <w:szCs w:val="24"/>
              </w:rPr>
            </w:pPr>
            <w:r w:rsidRPr="004D5307">
              <w:rPr>
                <w:rFonts w:asciiTheme="majorHAnsi" w:hAnsiTheme="majorHAnsi"/>
                <w:b/>
                <w:sz w:val="24"/>
                <w:szCs w:val="24"/>
              </w:rPr>
              <w:lastRenderedPageBreak/>
              <w:t xml:space="preserve">Reteach Plan:  </w:t>
            </w:r>
            <w:r>
              <w:rPr>
                <w:rFonts w:asciiTheme="majorHAnsi" w:hAnsiTheme="majorHAnsi"/>
                <w:b/>
                <w:sz w:val="24"/>
                <w:szCs w:val="24"/>
              </w:rPr>
              <w:t>Week 13 Float #1</w:t>
            </w:r>
          </w:p>
        </w:tc>
      </w:tr>
      <w:tr w:rsidR="00B23740" w:rsidRPr="004D5307" w:rsidTr="00050E9E">
        <w:tc>
          <w:tcPr>
            <w:tcW w:w="13896" w:type="dxa"/>
            <w:gridSpan w:val="4"/>
            <w:tcBorders>
              <w:bottom w:val="single" w:sz="4" w:space="0" w:color="auto"/>
            </w:tcBorders>
            <w:shd w:val="clear" w:color="auto" w:fill="D9D9D9" w:themeFill="background1" w:themeFillShade="D9"/>
          </w:tcPr>
          <w:p w:rsidR="00B23740" w:rsidRPr="0029772B" w:rsidRDefault="00B23740" w:rsidP="00050E9E">
            <w:pPr>
              <w:rPr>
                <w:rFonts w:asciiTheme="majorHAnsi" w:hAnsiTheme="majorHAnsi"/>
                <w:b/>
                <w:sz w:val="20"/>
                <w:szCs w:val="20"/>
              </w:rPr>
            </w:pPr>
            <w:r w:rsidRPr="0029772B">
              <w:rPr>
                <w:rFonts w:asciiTheme="majorHAnsi" w:hAnsiTheme="majorHAnsi"/>
                <w:b/>
                <w:sz w:val="20"/>
                <w:szCs w:val="20"/>
              </w:rPr>
              <w:t xml:space="preserve">Student Exemplar </w:t>
            </w:r>
          </w:p>
        </w:tc>
      </w:tr>
      <w:tr w:rsidR="00B23740" w:rsidRPr="004D5307" w:rsidTr="00050E9E">
        <w:tc>
          <w:tcPr>
            <w:tcW w:w="6948" w:type="dxa"/>
            <w:gridSpan w:val="2"/>
            <w:tcBorders>
              <w:bottom w:val="single" w:sz="4" w:space="0" w:color="auto"/>
            </w:tcBorders>
            <w:shd w:val="clear" w:color="auto" w:fill="FFFFFF" w:themeFill="background1"/>
          </w:tcPr>
          <w:p w:rsidR="00B23740" w:rsidRPr="0029772B" w:rsidRDefault="00B23740" w:rsidP="00050E9E">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B23740" w:rsidRPr="0029772B" w:rsidRDefault="00050E9E" w:rsidP="0029772B">
            <w:pPr>
              <w:jc w:val="center"/>
              <w:rPr>
                <w:rFonts w:asciiTheme="majorHAnsi" w:hAnsiTheme="majorHAnsi"/>
                <w:i/>
                <w:sz w:val="20"/>
                <w:szCs w:val="20"/>
              </w:rPr>
            </w:pPr>
            <w:r w:rsidRPr="0029772B">
              <w:rPr>
                <w:noProof/>
                <w:sz w:val="20"/>
                <w:szCs w:val="20"/>
              </w:rPr>
              <w:drawing>
                <wp:inline distT="0" distB="0" distL="0" distR="0" wp14:anchorId="10C74BBF" wp14:editId="132333A2">
                  <wp:extent cx="3079699" cy="135862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083" cy="1365852"/>
                          </a:xfrm>
                          <a:prstGeom prst="rect">
                            <a:avLst/>
                          </a:prstGeom>
                        </pic:spPr>
                      </pic:pic>
                    </a:graphicData>
                  </a:graphic>
                </wp:inline>
              </w:drawing>
            </w:r>
          </w:p>
          <w:p w:rsidR="00B23740" w:rsidRPr="0029772B" w:rsidRDefault="00B23740" w:rsidP="00050E9E">
            <w:pPr>
              <w:rPr>
                <w:rFonts w:asciiTheme="majorHAnsi" w:hAnsiTheme="majorHAnsi"/>
                <w:i/>
                <w:sz w:val="20"/>
                <w:szCs w:val="20"/>
              </w:rPr>
            </w:pPr>
          </w:p>
        </w:tc>
        <w:tc>
          <w:tcPr>
            <w:tcW w:w="6948" w:type="dxa"/>
            <w:gridSpan w:val="2"/>
            <w:tcBorders>
              <w:bottom w:val="single" w:sz="4" w:space="0" w:color="auto"/>
            </w:tcBorders>
            <w:shd w:val="clear" w:color="auto" w:fill="FFFFFF" w:themeFill="background1"/>
          </w:tcPr>
          <w:p w:rsidR="00B23740" w:rsidRPr="0029772B" w:rsidRDefault="00B23740" w:rsidP="00050E9E">
            <w:pPr>
              <w:rPr>
                <w:rFonts w:asciiTheme="majorHAnsi" w:hAnsiTheme="majorHAnsi"/>
                <w:i/>
                <w:sz w:val="20"/>
                <w:szCs w:val="20"/>
              </w:rPr>
            </w:pPr>
            <w:r w:rsidRPr="0029772B">
              <w:rPr>
                <w:rFonts w:asciiTheme="majorHAnsi" w:hAnsiTheme="majorHAnsi"/>
                <w:i/>
                <w:sz w:val="20"/>
                <w:szCs w:val="20"/>
              </w:rPr>
              <w:t>Explain/label the attributes of the work sample that make it exemplary</w:t>
            </w:r>
          </w:p>
          <w:p w:rsidR="00050E9E" w:rsidRPr="0029772B" w:rsidRDefault="00050E9E" w:rsidP="00050E9E">
            <w:pPr>
              <w:rPr>
                <w:rFonts w:asciiTheme="majorHAnsi" w:hAnsiTheme="majorHAnsi"/>
                <w:i/>
                <w:sz w:val="20"/>
                <w:szCs w:val="20"/>
              </w:rPr>
            </w:pPr>
          </w:p>
          <w:p w:rsidR="00050E9E" w:rsidRPr="0029772B" w:rsidRDefault="00050E9E" w:rsidP="00050E9E">
            <w:pPr>
              <w:rPr>
                <w:rFonts w:asciiTheme="majorHAnsi" w:hAnsiTheme="majorHAnsi"/>
                <w:sz w:val="20"/>
                <w:szCs w:val="20"/>
              </w:rPr>
            </w:pPr>
            <w:r w:rsidRPr="0029772B">
              <w:rPr>
                <w:rFonts w:asciiTheme="majorHAnsi" w:hAnsiTheme="majorHAnsi"/>
                <w:sz w:val="20"/>
                <w:szCs w:val="20"/>
              </w:rPr>
              <w:t xml:space="preserve">Serena uses her definition of point of inflection to recall that it signifies a change in concavity. </w:t>
            </w:r>
          </w:p>
          <w:p w:rsidR="00050E9E" w:rsidRPr="0029772B" w:rsidRDefault="00050E9E" w:rsidP="00050E9E">
            <w:pPr>
              <w:rPr>
                <w:rFonts w:asciiTheme="majorHAnsi" w:hAnsiTheme="majorHAnsi"/>
                <w:sz w:val="20"/>
                <w:szCs w:val="20"/>
              </w:rPr>
            </w:pPr>
          </w:p>
          <w:p w:rsidR="00050E9E" w:rsidRPr="0029772B" w:rsidRDefault="00050E9E" w:rsidP="00050E9E">
            <w:pPr>
              <w:rPr>
                <w:rFonts w:asciiTheme="majorHAnsi" w:hAnsiTheme="majorHAnsi"/>
                <w:sz w:val="20"/>
                <w:szCs w:val="20"/>
              </w:rPr>
            </w:pPr>
            <w:r w:rsidRPr="0029772B">
              <w:rPr>
                <w:rFonts w:asciiTheme="majorHAnsi" w:hAnsiTheme="majorHAnsi"/>
                <w:sz w:val="20"/>
                <w:szCs w:val="20"/>
              </w:rPr>
              <w:t>She then goes two steps further in writing down the other connections she remembers for a change in concavity.</w:t>
            </w:r>
          </w:p>
          <w:p w:rsidR="00050E9E" w:rsidRPr="0029772B" w:rsidRDefault="00050E9E" w:rsidP="00050E9E">
            <w:pPr>
              <w:rPr>
                <w:rFonts w:asciiTheme="majorHAnsi" w:hAnsiTheme="majorHAnsi"/>
                <w:sz w:val="20"/>
                <w:szCs w:val="20"/>
              </w:rPr>
            </w:pPr>
          </w:p>
          <w:p w:rsidR="00050E9E" w:rsidRPr="0029772B" w:rsidRDefault="00050E9E" w:rsidP="00050E9E">
            <w:pPr>
              <w:rPr>
                <w:rFonts w:asciiTheme="majorHAnsi" w:hAnsiTheme="majorHAnsi"/>
                <w:sz w:val="20"/>
                <w:szCs w:val="20"/>
              </w:rPr>
            </w:pPr>
            <w:r w:rsidRPr="0029772B">
              <w:rPr>
                <w:rFonts w:asciiTheme="majorHAnsi" w:hAnsiTheme="majorHAnsi"/>
                <w:sz w:val="20"/>
                <w:szCs w:val="20"/>
              </w:rPr>
              <w:t xml:space="preserve">Finally, recognizing that this is an algebraic question, she finds the second derivative and sets it equal to solve for 0 and </w:t>
            </w:r>
            <w:r w:rsidR="0029772B" w:rsidRPr="0029772B">
              <w:rPr>
                <w:rFonts w:asciiTheme="majorHAnsi" w:hAnsiTheme="majorHAnsi"/>
                <w:sz w:val="20"/>
                <w:szCs w:val="20"/>
              </w:rPr>
              <w:t>the x-coordinate of the point of inflection.</w:t>
            </w:r>
          </w:p>
        </w:tc>
      </w:tr>
      <w:tr w:rsidR="00B23740" w:rsidRPr="004D5307" w:rsidTr="00050E9E">
        <w:tc>
          <w:tcPr>
            <w:tcW w:w="13896" w:type="dxa"/>
            <w:gridSpan w:val="4"/>
            <w:shd w:val="clear" w:color="auto" w:fill="D9D9D9" w:themeFill="background1" w:themeFillShade="D9"/>
          </w:tcPr>
          <w:p w:rsidR="00B23740" w:rsidRPr="0029772B" w:rsidRDefault="00B23740" w:rsidP="00050E9E">
            <w:pPr>
              <w:rPr>
                <w:rFonts w:asciiTheme="majorHAnsi" w:hAnsiTheme="majorHAnsi"/>
                <w:b/>
                <w:sz w:val="20"/>
                <w:szCs w:val="20"/>
              </w:rPr>
            </w:pPr>
            <w:r w:rsidRPr="0029772B">
              <w:rPr>
                <w:rFonts w:asciiTheme="majorHAnsi" w:hAnsiTheme="majorHAnsi"/>
                <w:b/>
                <w:sz w:val="20"/>
                <w:szCs w:val="20"/>
              </w:rPr>
              <w:t>Highest Leverage Conceptual Gaps to Fix:</w:t>
            </w:r>
          </w:p>
        </w:tc>
      </w:tr>
      <w:tr w:rsidR="00B23740" w:rsidRPr="004D5307" w:rsidTr="00050E9E">
        <w:tc>
          <w:tcPr>
            <w:tcW w:w="13896" w:type="dxa"/>
            <w:gridSpan w:val="4"/>
            <w:shd w:val="clear" w:color="auto" w:fill="FFFFFF" w:themeFill="background1"/>
          </w:tcPr>
          <w:p w:rsidR="00B23740" w:rsidRPr="0029772B" w:rsidRDefault="0029772B" w:rsidP="00050E9E">
            <w:pPr>
              <w:rPr>
                <w:rFonts w:asciiTheme="majorHAnsi" w:eastAsiaTheme="minorEastAsia" w:hAnsiTheme="majorHAnsi"/>
                <w:sz w:val="20"/>
                <w:szCs w:val="20"/>
              </w:rPr>
            </w:pPr>
            <w:r w:rsidRPr="0029772B">
              <w:rPr>
                <w:rFonts w:asciiTheme="majorHAnsi" w:hAnsiTheme="majorHAnsi"/>
                <w:sz w:val="20"/>
                <w:szCs w:val="20"/>
              </w:rPr>
              <w:t xml:space="preserve">The skills to practice in this reteach build off the practice that is emphasized in the first reteach.  Students need to see the connection between concavity and </w:t>
            </w: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Pr="0029772B">
              <w:rPr>
                <w:rFonts w:asciiTheme="majorHAnsi" w:eastAsiaTheme="minorEastAsia" w:hAnsiTheme="majorHAnsi"/>
                <w:sz w:val="20"/>
                <w:szCs w:val="20"/>
              </w:rPr>
              <w:t xml:space="preserve"> and </w:t>
            </w:r>
            <m:oMath>
              <m:r>
                <w:rPr>
                  <w:rFonts w:ascii="Cambria Math" w:eastAsiaTheme="minorEastAsia" w:hAnsi="Cambria Math"/>
                  <w:sz w:val="20"/>
                  <w:szCs w:val="20"/>
                </w:rPr>
                <m:t>f''(x)</m:t>
              </m:r>
            </m:oMath>
            <w:r w:rsidRPr="0029772B">
              <w:rPr>
                <w:rFonts w:asciiTheme="majorHAnsi" w:eastAsiaTheme="minorEastAsia" w:hAnsiTheme="majorHAnsi"/>
                <w:sz w:val="20"/>
                <w:szCs w:val="20"/>
              </w:rPr>
              <w:t xml:space="preserve"> so that they are not just memorizing these annotations, but they can unpack their understanding in the moment as we see Serena do here on here Free-Response Question</w:t>
            </w:r>
          </w:p>
          <w:p w:rsidR="0029772B" w:rsidRPr="0029772B" w:rsidRDefault="0029772B" w:rsidP="00050E9E">
            <w:pPr>
              <w:rPr>
                <w:rFonts w:asciiTheme="majorHAnsi" w:eastAsiaTheme="minorEastAsia" w:hAnsiTheme="majorHAnsi"/>
                <w:sz w:val="20"/>
                <w:szCs w:val="20"/>
              </w:rPr>
            </w:pPr>
          </w:p>
          <w:p w:rsidR="00B23740" w:rsidRPr="0029772B" w:rsidRDefault="0029772B" w:rsidP="00050E9E">
            <w:pPr>
              <w:rPr>
                <w:rFonts w:asciiTheme="majorHAnsi" w:hAnsiTheme="majorHAnsi"/>
                <w:i/>
                <w:sz w:val="20"/>
                <w:szCs w:val="20"/>
              </w:rPr>
            </w:pPr>
            <w:r w:rsidRPr="0029772B">
              <w:rPr>
                <w:rFonts w:asciiTheme="majorHAnsi" w:eastAsiaTheme="minorEastAsia" w:hAnsiTheme="majorHAnsi"/>
                <w:sz w:val="20"/>
                <w:szCs w:val="20"/>
              </w:rPr>
              <w:t xml:space="preserve">Note: Students may have learned a very simplified version of concavity earlier in their math careers as </w:t>
            </w:r>
            <w:r w:rsidRPr="0029772B">
              <w:rPr>
                <w:rFonts w:asciiTheme="majorHAnsi" w:eastAsiaTheme="minorEastAsia" w:hAnsiTheme="majorHAnsi"/>
                <w:i/>
                <w:sz w:val="20"/>
                <w:szCs w:val="20"/>
              </w:rPr>
              <w:t xml:space="preserve">holding/not holding water </w:t>
            </w:r>
            <w:r w:rsidRPr="0029772B">
              <w:rPr>
                <w:rFonts w:asciiTheme="majorHAnsi" w:eastAsiaTheme="minorEastAsia" w:hAnsiTheme="majorHAnsi"/>
                <w:sz w:val="20"/>
                <w:szCs w:val="20"/>
              </w:rPr>
              <w:t xml:space="preserve">or </w:t>
            </w:r>
            <w:r w:rsidRPr="0029772B">
              <w:rPr>
                <w:rFonts w:asciiTheme="majorHAnsi" w:eastAsiaTheme="minorEastAsia" w:hAnsiTheme="majorHAnsi"/>
                <w:i/>
                <w:sz w:val="20"/>
                <w:szCs w:val="20"/>
              </w:rPr>
              <w:t>smiley face/frowny face</w:t>
            </w:r>
            <w:r w:rsidRPr="0029772B">
              <w:rPr>
                <w:rFonts w:asciiTheme="majorHAnsi" w:eastAsiaTheme="minorEastAsia" w:hAnsiTheme="majorHAnsi"/>
                <w:sz w:val="20"/>
                <w:szCs w:val="20"/>
              </w:rPr>
              <w:t>.  While this serves its purpose, it is not a rigorous definition and can be a hindrance in applications to calculus unless it is explicitly unlearned.</w:t>
            </w:r>
          </w:p>
        </w:tc>
      </w:tr>
      <w:tr w:rsidR="00B23740" w:rsidRPr="004D5307" w:rsidTr="00050E9E">
        <w:tc>
          <w:tcPr>
            <w:tcW w:w="13896" w:type="dxa"/>
            <w:gridSpan w:val="4"/>
            <w:shd w:val="clear" w:color="auto" w:fill="D9D9D9" w:themeFill="background1" w:themeFillShade="D9"/>
          </w:tcPr>
          <w:p w:rsidR="00B23740" w:rsidRPr="0029772B" w:rsidRDefault="00B23740" w:rsidP="00050E9E">
            <w:pPr>
              <w:rPr>
                <w:rFonts w:asciiTheme="majorHAnsi" w:hAnsiTheme="majorHAnsi"/>
                <w:b/>
                <w:sz w:val="20"/>
                <w:szCs w:val="20"/>
              </w:rPr>
            </w:pPr>
            <w:r w:rsidRPr="0029772B">
              <w:rPr>
                <w:rFonts w:asciiTheme="majorHAnsi" w:hAnsiTheme="majorHAnsi"/>
                <w:b/>
                <w:sz w:val="20"/>
                <w:szCs w:val="20"/>
              </w:rPr>
              <w:t xml:space="preserve">How will the priority conceptual gap(s) be addressed in a reteach lesson next week?  </w:t>
            </w:r>
          </w:p>
        </w:tc>
      </w:tr>
      <w:tr w:rsidR="00B23740" w:rsidRPr="004D5307" w:rsidTr="00050E9E">
        <w:tc>
          <w:tcPr>
            <w:tcW w:w="13896" w:type="dxa"/>
            <w:gridSpan w:val="4"/>
          </w:tcPr>
          <w:p w:rsidR="00B23740" w:rsidRPr="0029772B" w:rsidRDefault="00B23740" w:rsidP="00050E9E">
            <w:pPr>
              <w:rPr>
                <w:rFonts w:asciiTheme="majorHAnsi" w:hAnsiTheme="majorHAnsi"/>
                <w:i/>
                <w:sz w:val="20"/>
                <w:szCs w:val="20"/>
              </w:rPr>
            </w:pPr>
            <w:r w:rsidRPr="0029772B">
              <w:rPr>
                <w:rFonts w:asciiTheme="majorHAnsi" w:hAnsiTheme="majorHAnsi"/>
                <w:b/>
                <w:sz w:val="20"/>
                <w:szCs w:val="20"/>
              </w:rPr>
              <w:t xml:space="preserve">Broad Overview of the Reteach: </w:t>
            </w:r>
            <w:r w:rsidRPr="0029772B">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B23740" w:rsidRPr="004D5307" w:rsidTr="00050E9E">
        <w:tc>
          <w:tcPr>
            <w:tcW w:w="13896" w:type="dxa"/>
            <w:gridSpan w:val="4"/>
          </w:tcPr>
          <w:p w:rsidR="00B23740" w:rsidRPr="0029772B" w:rsidRDefault="0029772B" w:rsidP="0029772B">
            <w:pPr>
              <w:pStyle w:val="ListParagraph"/>
              <w:numPr>
                <w:ilvl w:val="0"/>
                <w:numId w:val="19"/>
              </w:numPr>
              <w:rPr>
                <w:rFonts w:asciiTheme="majorHAnsi" w:hAnsiTheme="majorHAnsi"/>
                <w:sz w:val="20"/>
                <w:szCs w:val="20"/>
              </w:rPr>
            </w:pPr>
            <w:r>
              <w:rPr>
                <w:rFonts w:asciiTheme="majorHAnsi" w:hAnsiTheme="majorHAnsi"/>
                <w:sz w:val="20"/>
                <w:szCs w:val="20"/>
              </w:rPr>
              <w:t xml:space="preserve">Task A to compare the graph of </w:t>
            </w:r>
            <m:oMath>
              <m:r>
                <w:rPr>
                  <w:rFonts w:ascii="Cambria Math" w:hAnsi="Cambria Math"/>
                  <w:sz w:val="20"/>
                  <w:szCs w:val="20"/>
                </w:rPr>
                <m:t>f(x)</m:t>
              </m:r>
            </m:oMath>
            <w:r>
              <w:rPr>
                <w:rFonts w:asciiTheme="majorHAnsi" w:eastAsiaTheme="minorEastAsia" w:hAnsiTheme="majorHAnsi"/>
                <w:sz w:val="20"/>
                <w:szCs w:val="20"/>
              </w:rPr>
              <w:t xml:space="preserve">, </w:t>
            </w:r>
            <m:oMath>
              <m:r>
                <w:rPr>
                  <w:rFonts w:ascii="Cambria Math" w:eastAsiaTheme="minorEastAsia" w:hAnsi="Cambria Math"/>
                  <w:sz w:val="20"/>
                  <w:szCs w:val="20"/>
                </w:rPr>
                <m:t>f'(x)</m:t>
              </m:r>
            </m:oMath>
            <w:r>
              <w:rPr>
                <w:rFonts w:asciiTheme="majorHAnsi" w:eastAsiaTheme="minorEastAsia" w:hAnsiTheme="majorHAnsi"/>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r>
                <w:rPr>
                  <w:rFonts w:ascii="Cambria Math" w:eastAsiaTheme="minorEastAsia" w:hAnsi="Cambria Math"/>
                  <w:sz w:val="20"/>
                  <w:szCs w:val="20"/>
                </w:rPr>
                <m:t>(x)</m:t>
              </m:r>
            </m:oMath>
            <w:r>
              <w:rPr>
                <w:rFonts w:asciiTheme="majorHAnsi" w:eastAsiaTheme="minorEastAsia" w:hAnsiTheme="majorHAnsi"/>
                <w:sz w:val="20"/>
                <w:szCs w:val="20"/>
              </w:rPr>
              <w:t xml:space="preserve"> to get to the key idea, follow with discourse to name the following.</w:t>
            </w:r>
          </w:p>
          <w:p w:rsidR="0029772B" w:rsidRPr="0029772B" w:rsidRDefault="0029772B" w:rsidP="0029772B">
            <w:pPr>
              <w:pStyle w:val="ListParagraph"/>
              <w:numPr>
                <w:ilvl w:val="1"/>
                <w:numId w:val="19"/>
              </w:numPr>
              <w:rPr>
                <w:rFonts w:asciiTheme="majorHAnsi" w:hAnsiTheme="majorHAnsi"/>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oMath>
            <w:r>
              <w:rPr>
                <w:rFonts w:asciiTheme="majorHAnsi" w:eastAsiaTheme="minorEastAsia" w:hAnsiTheme="majorHAnsi"/>
                <w:sz w:val="20"/>
                <w:szCs w:val="20"/>
              </w:rPr>
              <w:t xml:space="preserve"> concavity </w:t>
            </w:r>
            <w:r w:rsidRPr="0029772B">
              <w:rPr>
                <w:rFonts w:asciiTheme="majorHAnsi" w:eastAsiaTheme="minorEastAsia" w:hAnsiTheme="majorHAnsi"/>
                <w:sz w:val="20"/>
                <w:szCs w:val="20"/>
              </w:rPr>
              <w:sym w:font="Wingdings" w:char="F0E0"/>
            </w:r>
            <w:r>
              <w:rPr>
                <w:rFonts w:asciiTheme="majorHAnsi" w:eastAsiaTheme="minorEastAsia" w:hAnsiTheme="majorHAnsi"/>
                <w:sz w:val="20"/>
                <w:szCs w:val="20"/>
              </w:rPr>
              <w:t xml:space="preserve"> </w:t>
            </w:r>
            <m:oMath>
              <m:r>
                <w:rPr>
                  <w:rFonts w:ascii="Cambria Math" w:eastAsiaTheme="minorEastAsia" w:hAnsi="Cambria Math"/>
                  <w:sz w:val="20"/>
                  <w:szCs w:val="20"/>
                </w:rPr>
                <m:t>f'(x)</m:t>
              </m:r>
            </m:oMath>
            <w:r>
              <w:rPr>
                <w:rFonts w:asciiTheme="majorHAnsi" w:eastAsiaTheme="minorEastAsia" w:hAnsiTheme="majorHAnsi"/>
                <w:sz w:val="20"/>
                <w:szCs w:val="20"/>
              </w:rPr>
              <w:t xml:space="preserve"> increasing/decreasing </w:t>
            </w:r>
            <w:r w:rsidRPr="0029772B">
              <w:rPr>
                <w:rFonts w:asciiTheme="majorHAnsi" w:eastAsiaTheme="minorEastAsia" w:hAnsiTheme="majorHAnsi"/>
                <w:sz w:val="20"/>
                <w:szCs w:val="20"/>
              </w:rPr>
              <w:sym w:font="Wingdings" w:char="F0E0"/>
            </w:r>
            <w:r>
              <w:rPr>
                <w:rFonts w:asciiTheme="majorHAnsi" w:eastAsiaTheme="minorEastAsia" w:hAnsiTheme="majorHAnsi"/>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asciiTheme="majorHAnsi" w:eastAsiaTheme="minorEastAsia" w:hAnsiTheme="majorHAnsi"/>
                <w:sz w:val="20"/>
                <w:szCs w:val="20"/>
              </w:rPr>
              <w:t xml:space="preserve"> positive/negative</w:t>
            </w:r>
          </w:p>
          <w:p w:rsidR="0029772B" w:rsidRDefault="0029772B" w:rsidP="0029772B">
            <w:pPr>
              <w:pStyle w:val="ListParagraph"/>
              <w:numPr>
                <w:ilvl w:val="0"/>
                <w:numId w:val="19"/>
              </w:numPr>
              <w:rPr>
                <w:rFonts w:asciiTheme="majorHAnsi" w:hAnsiTheme="majorHAnsi"/>
                <w:sz w:val="20"/>
                <w:szCs w:val="20"/>
              </w:rPr>
            </w:pPr>
            <w:r>
              <w:rPr>
                <w:rFonts w:asciiTheme="majorHAnsi" w:hAnsiTheme="majorHAnsi"/>
                <w:sz w:val="20"/>
                <w:szCs w:val="20"/>
              </w:rPr>
              <w:t>Task B to provide an algebraic and graphical example to make SMART annotations to solve with key idea.</w:t>
            </w:r>
          </w:p>
          <w:p w:rsidR="00B23740" w:rsidRPr="0029772B" w:rsidRDefault="0029772B" w:rsidP="0029772B">
            <w:pPr>
              <w:pStyle w:val="ListParagraph"/>
              <w:numPr>
                <w:ilvl w:val="1"/>
                <w:numId w:val="19"/>
              </w:numPr>
              <w:rPr>
                <w:rFonts w:asciiTheme="majorHAnsi" w:hAnsiTheme="majorHAnsi"/>
                <w:sz w:val="20"/>
                <w:szCs w:val="20"/>
              </w:rPr>
            </w:pPr>
            <w:r w:rsidRPr="0029772B">
              <w:rPr>
                <w:rFonts w:asciiTheme="majorHAnsi" w:hAnsiTheme="majorHAnsi"/>
                <w:sz w:val="20"/>
                <w:szCs w:val="20"/>
              </w:rPr>
              <w:t xml:space="preserve">Name the advantage and relevance of </w:t>
            </w:r>
            <m:oMath>
              <m:r>
                <w:rPr>
                  <w:rFonts w:ascii="Cambria Math" w:hAnsi="Cambria Math"/>
                  <w:sz w:val="20"/>
                  <w:szCs w:val="20"/>
                </w:rPr>
                <m:t>f'(x)</m:t>
              </m:r>
            </m:oMath>
            <w:r w:rsidRPr="0029772B">
              <w:rPr>
                <w:rFonts w:asciiTheme="majorHAnsi" w:eastAsiaTheme="minorEastAsia" w:hAnsiTheme="majorHAnsi"/>
                <w:sz w:val="20"/>
                <w:szCs w:val="20"/>
              </w:rPr>
              <w:t xml:space="preserve"> </w:t>
            </w:r>
            <w:proofErr w:type="spellStart"/>
            <w:r w:rsidRPr="0029772B">
              <w:rPr>
                <w:rFonts w:asciiTheme="majorHAnsi" w:eastAsiaTheme="minorEastAsia" w:hAnsiTheme="majorHAnsi"/>
                <w:sz w:val="20"/>
                <w:szCs w:val="20"/>
              </w:rPr>
              <w:t>inc</w:t>
            </w:r>
            <w:proofErr w:type="spellEnd"/>
            <w:r w:rsidRPr="0029772B">
              <w:rPr>
                <w:rFonts w:asciiTheme="majorHAnsi" w:eastAsiaTheme="minorEastAsia" w:hAnsiTheme="majorHAnsi"/>
                <w:sz w:val="20"/>
                <w:szCs w:val="20"/>
              </w:rPr>
              <w:t>/</w:t>
            </w:r>
            <w:proofErr w:type="spellStart"/>
            <w:r w:rsidRPr="0029772B">
              <w:rPr>
                <w:rFonts w:asciiTheme="majorHAnsi" w:eastAsiaTheme="minorEastAsia" w:hAnsiTheme="majorHAnsi"/>
                <w:sz w:val="20"/>
                <w:szCs w:val="20"/>
              </w:rPr>
              <w:t>dec</w:t>
            </w:r>
            <w:proofErr w:type="spellEnd"/>
            <w:r w:rsidRPr="0029772B">
              <w:rPr>
                <w:rFonts w:asciiTheme="majorHAnsi" w:eastAsiaTheme="minorEastAsia" w:hAnsiTheme="majorHAnsi"/>
                <w:sz w:val="20"/>
                <w:szCs w:val="20"/>
              </w:rPr>
              <w:t xml:space="preserve"> and </w:t>
            </w:r>
            <m:oMath>
              <m:r>
                <w:rPr>
                  <w:rFonts w:ascii="Cambria Math" w:eastAsiaTheme="minorEastAsia" w:hAnsi="Cambria Math"/>
                  <w:sz w:val="20"/>
                  <w:szCs w:val="20"/>
                </w:rPr>
                <m:t>f''(x)</m:t>
              </m:r>
            </m:oMath>
            <w:r w:rsidRPr="0029772B">
              <w:rPr>
                <w:rFonts w:asciiTheme="majorHAnsi" w:eastAsiaTheme="minorEastAsia" w:hAnsiTheme="majorHAnsi"/>
                <w:sz w:val="20"/>
                <w:szCs w:val="20"/>
              </w:rPr>
              <w:t xml:space="preserve"> positive/negative to informing process.</w:t>
            </w:r>
          </w:p>
          <w:p w:rsidR="00B23740" w:rsidRPr="0029772B" w:rsidRDefault="0029772B" w:rsidP="0029772B">
            <w:pPr>
              <w:pStyle w:val="ListParagraph"/>
              <w:numPr>
                <w:ilvl w:val="0"/>
                <w:numId w:val="19"/>
              </w:numPr>
              <w:rPr>
                <w:rFonts w:asciiTheme="majorHAnsi" w:hAnsiTheme="majorHAnsi"/>
                <w:sz w:val="20"/>
                <w:szCs w:val="20"/>
              </w:rPr>
            </w:pPr>
            <w:r>
              <w:rPr>
                <w:rFonts w:asciiTheme="majorHAnsi" w:hAnsiTheme="majorHAnsi"/>
                <w:sz w:val="20"/>
                <w:szCs w:val="20"/>
              </w:rPr>
              <w:t>Additional at bats</w:t>
            </w:r>
          </w:p>
        </w:tc>
      </w:tr>
      <w:tr w:rsidR="00B23740" w:rsidRPr="004D5307" w:rsidTr="00050E9E">
        <w:tc>
          <w:tcPr>
            <w:tcW w:w="13896" w:type="dxa"/>
            <w:gridSpan w:val="4"/>
            <w:tcBorders>
              <w:bottom w:val="single" w:sz="4" w:space="0" w:color="auto"/>
            </w:tcBorders>
          </w:tcPr>
          <w:p w:rsidR="00B23740" w:rsidRPr="0029772B" w:rsidRDefault="00B23740" w:rsidP="00050E9E">
            <w:pPr>
              <w:rPr>
                <w:rFonts w:asciiTheme="majorHAnsi" w:hAnsiTheme="majorHAnsi"/>
                <w:sz w:val="20"/>
                <w:szCs w:val="20"/>
              </w:rPr>
            </w:pPr>
            <w:r w:rsidRPr="0029772B">
              <w:rPr>
                <w:rFonts w:asciiTheme="majorHAnsi" w:hAnsiTheme="majorHAnsi"/>
                <w:b/>
                <w:sz w:val="20"/>
                <w:szCs w:val="20"/>
              </w:rPr>
              <w:t xml:space="preserve">Aggressive Monitoring Laps: </w:t>
            </w:r>
            <w:r w:rsidRPr="0029772B">
              <w:rPr>
                <w:rFonts w:asciiTheme="majorHAnsi" w:hAnsiTheme="majorHAnsi"/>
                <w:i/>
                <w:sz w:val="20"/>
                <w:szCs w:val="20"/>
              </w:rPr>
              <w:t>For this re-teach lesson, outline</w:t>
            </w:r>
            <w:r w:rsidRPr="0029772B">
              <w:rPr>
                <w:rFonts w:asciiTheme="majorHAnsi" w:hAnsiTheme="majorHAnsi"/>
                <w:b/>
                <w:i/>
                <w:sz w:val="20"/>
                <w:szCs w:val="20"/>
              </w:rPr>
              <w:t xml:space="preserve"> </w:t>
            </w:r>
            <w:r w:rsidRPr="0029772B">
              <w:rPr>
                <w:rFonts w:asciiTheme="majorHAnsi" w:hAnsiTheme="majorHAnsi"/>
                <w:i/>
                <w:sz w:val="20"/>
                <w:szCs w:val="20"/>
              </w:rPr>
              <w:t>the</w:t>
            </w:r>
            <w:r w:rsidRPr="0029772B">
              <w:rPr>
                <w:rFonts w:asciiTheme="majorHAnsi" w:hAnsiTheme="majorHAnsi" w:cs="Arial"/>
                <w:i/>
                <w:iCs/>
                <w:color w:val="000000"/>
                <w:sz w:val="20"/>
                <w:szCs w:val="20"/>
              </w:rPr>
              <w:t xml:space="preserve"> </w:t>
            </w:r>
            <w:proofErr w:type="spellStart"/>
            <w:r w:rsidRPr="0029772B">
              <w:rPr>
                <w:rFonts w:asciiTheme="majorHAnsi" w:hAnsiTheme="majorHAnsi" w:cs="Arial"/>
                <w:i/>
                <w:iCs/>
                <w:color w:val="000000"/>
                <w:sz w:val="20"/>
                <w:szCs w:val="20"/>
              </w:rPr>
              <w:t>AggMo</w:t>
            </w:r>
            <w:proofErr w:type="spellEnd"/>
            <w:r w:rsidRPr="0029772B">
              <w:rPr>
                <w:rFonts w:asciiTheme="majorHAnsi" w:hAnsiTheme="majorHAnsi" w:cs="Arial"/>
                <w:i/>
                <w:iCs/>
                <w:color w:val="000000"/>
                <w:sz w:val="20"/>
                <w:szCs w:val="20"/>
              </w:rPr>
              <w:t xml:space="preserve"> laps that one will narrate, the coding or cues for student feedback, and notes on leading discourse</w:t>
            </w:r>
          </w:p>
        </w:tc>
      </w:tr>
      <w:tr w:rsidR="00B23740" w:rsidRPr="004D5307" w:rsidTr="00050E9E">
        <w:trPr>
          <w:trHeight w:val="70"/>
        </w:trPr>
        <w:tc>
          <w:tcPr>
            <w:tcW w:w="4632" w:type="dxa"/>
            <w:shd w:val="clear" w:color="auto" w:fill="D9D9D9" w:themeFill="background1" w:themeFillShade="D9"/>
          </w:tcPr>
          <w:p w:rsidR="00B23740" w:rsidRPr="0029772B" w:rsidRDefault="00B23740" w:rsidP="00050E9E">
            <w:pPr>
              <w:jc w:val="center"/>
              <w:rPr>
                <w:rFonts w:asciiTheme="majorHAnsi" w:hAnsiTheme="majorHAnsi"/>
                <w:b/>
                <w:sz w:val="20"/>
                <w:szCs w:val="20"/>
              </w:rPr>
            </w:pPr>
            <w:r w:rsidRPr="0029772B">
              <w:rPr>
                <w:rFonts w:asciiTheme="majorHAnsi" w:hAnsiTheme="majorHAnsi"/>
                <w:b/>
                <w:sz w:val="20"/>
                <w:szCs w:val="20"/>
              </w:rPr>
              <w:t>Laps</w:t>
            </w:r>
          </w:p>
        </w:tc>
        <w:tc>
          <w:tcPr>
            <w:tcW w:w="4632" w:type="dxa"/>
            <w:gridSpan w:val="2"/>
            <w:shd w:val="clear" w:color="auto" w:fill="D9D9D9" w:themeFill="background1" w:themeFillShade="D9"/>
          </w:tcPr>
          <w:p w:rsidR="00B23740" w:rsidRPr="0029772B" w:rsidRDefault="00B23740" w:rsidP="00050E9E">
            <w:pPr>
              <w:jc w:val="center"/>
              <w:rPr>
                <w:rFonts w:asciiTheme="majorHAnsi" w:hAnsiTheme="majorHAnsi" w:cs="Arial"/>
                <w:b/>
                <w:iCs/>
                <w:color w:val="000000"/>
                <w:sz w:val="20"/>
                <w:szCs w:val="20"/>
              </w:rPr>
            </w:pPr>
            <w:r w:rsidRPr="0029772B">
              <w:rPr>
                <w:rFonts w:asciiTheme="majorHAnsi" w:hAnsiTheme="majorHAnsi"/>
                <w:b/>
                <w:sz w:val="20"/>
                <w:szCs w:val="20"/>
              </w:rPr>
              <w:t>Coding/Cues</w:t>
            </w:r>
          </w:p>
        </w:tc>
        <w:tc>
          <w:tcPr>
            <w:tcW w:w="4632" w:type="dxa"/>
            <w:shd w:val="clear" w:color="auto" w:fill="D9D9D9" w:themeFill="background1" w:themeFillShade="D9"/>
          </w:tcPr>
          <w:p w:rsidR="00B23740" w:rsidRPr="0029772B" w:rsidRDefault="00B23740" w:rsidP="00050E9E">
            <w:pPr>
              <w:jc w:val="center"/>
              <w:rPr>
                <w:rFonts w:asciiTheme="majorHAnsi" w:hAnsiTheme="majorHAnsi" w:cs="Arial"/>
                <w:b/>
                <w:iCs/>
                <w:color w:val="000000"/>
                <w:sz w:val="20"/>
                <w:szCs w:val="20"/>
              </w:rPr>
            </w:pPr>
            <w:r w:rsidRPr="0029772B">
              <w:rPr>
                <w:rFonts w:asciiTheme="majorHAnsi" w:hAnsiTheme="majorHAnsi" w:cs="Arial"/>
                <w:b/>
                <w:iCs/>
                <w:color w:val="000000"/>
                <w:sz w:val="20"/>
                <w:szCs w:val="20"/>
              </w:rPr>
              <w:t>Discourse</w:t>
            </w:r>
          </w:p>
        </w:tc>
      </w:tr>
      <w:tr w:rsidR="0029772B" w:rsidRPr="004D5307" w:rsidTr="00B23740">
        <w:trPr>
          <w:trHeight w:val="1440"/>
        </w:trPr>
        <w:tc>
          <w:tcPr>
            <w:tcW w:w="4632" w:type="dxa"/>
            <w:tcBorders>
              <w:bottom w:val="single" w:sz="4" w:space="0" w:color="auto"/>
            </w:tcBorders>
          </w:tcPr>
          <w:p w:rsidR="0029772B" w:rsidRPr="0029772B" w:rsidRDefault="0029772B" w:rsidP="0029772B">
            <w:pPr>
              <w:pStyle w:val="ListParagraph"/>
              <w:numPr>
                <w:ilvl w:val="0"/>
                <w:numId w:val="23"/>
              </w:numPr>
              <w:rPr>
                <w:rFonts w:asciiTheme="majorHAnsi" w:hAnsiTheme="majorHAnsi"/>
                <w:sz w:val="20"/>
                <w:szCs w:val="20"/>
              </w:rPr>
            </w:pPr>
            <w:r w:rsidRPr="0029772B">
              <w:rPr>
                <w:rFonts w:asciiTheme="majorHAnsi" w:hAnsiTheme="majorHAnsi"/>
                <w:sz w:val="20"/>
                <w:szCs w:val="20"/>
              </w:rPr>
              <w:t>I am looking for your annotation.</w:t>
            </w:r>
          </w:p>
          <w:p w:rsidR="0029772B" w:rsidRPr="0029772B" w:rsidRDefault="0029772B" w:rsidP="0029772B">
            <w:pPr>
              <w:pStyle w:val="ListParagraph"/>
              <w:numPr>
                <w:ilvl w:val="0"/>
                <w:numId w:val="23"/>
              </w:numPr>
              <w:rPr>
                <w:rFonts w:asciiTheme="majorHAnsi" w:hAnsiTheme="majorHAnsi"/>
                <w:sz w:val="20"/>
                <w:szCs w:val="20"/>
              </w:rPr>
            </w:pPr>
            <w:r w:rsidRPr="0029772B">
              <w:rPr>
                <w:rFonts w:asciiTheme="majorHAnsi" w:hAnsiTheme="majorHAnsi"/>
                <w:sz w:val="20"/>
                <w:szCs w:val="20"/>
              </w:rPr>
              <w:t>Accurate first step based off your annotation</w:t>
            </w:r>
          </w:p>
          <w:p w:rsidR="0029772B" w:rsidRPr="0029772B" w:rsidRDefault="0029772B" w:rsidP="0029772B">
            <w:pPr>
              <w:pStyle w:val="ListParagraph"/>
              <w:numPr>
                <w:ilvl w:val="0"/>
                <w:numId w:val="23"/>
              </w:numPr>
              <w:rPr>
                <w:rFonts w:asciiTheme="majorHAnsi" w:hAnsiTheme="majorHAnsi"/>
                <w:sz w:val="20"/>
                <w:szCs w:val="20"/>
              </w:rPr>
            </w:pPr>
            <w:r w:rsidRPr="0029772B">
              <w:rPr>
                <w:rFonts w:asciiTheme="majorHAnsi" w:hAnsiTheme="majorHAnsi"/>
                <w:sz w:val="20"/>
                <w:szCs w:val="20"/>
              </w:rPr>
              <w:t>Final solution</w:t>
            </w:r>
          </w:p>
        </w:tc>
        <w:tc>
          <w:tcPr>
            <w:tcW w:w="4632" w:type="dxa"/>
            <w:gridSpan w:val="2"/>
            <w:tcBorders>
              <w:bottom w:val="single" w:sz="4" w:space="0" w:color="auto"/>
            </w:tcBorders>
          </w:tcPr>
          <w:p w:rsidR="0029772B" w:rsidRPr="0029772B" w:rsidRDefault="0029772B" w:rsidP="0029772B">
            <w:pPr>
              <w:rPr>
                <w:rFonts w:asciiTheme="majorHAnsi" w:hAnsiTheme="majorHAnsi"/>
                <w:sz w:val="20"/>
                <w:szCs w:val="20"/>
              </w:rPr>
            </w:pPr>
            <w:r w:rsidRPr="0029772B">
              <w:rPr>
                <w:rFonts w:asciiTheme="majorHAnsi" w:hAnsiTheme="majorHAnsi"/>
                <w:sz w:val="20"/>
                <w:szCs w:val="20"/>
              </w:rPr>
              <w:t>R = Reread/break down the prompt</w:t>
            </w:r>
          </w:p>
          <w:p w:rsidR="0029772B" w:rsidRPr="0029772B" w:rsidRDefault="0029772B" w:rsidP="0029772B">
            <w:pPr>
              <w:rPr>
                <w:rFonts w:asciiTheme="majorHAnsi" w:hAnsiTheme="majorHAnsi"/>
                <w:sz w:val="20"/>
                <w:szCs w:val="20"/>
              </w:rPr>
            </w:pPr>
            <w:r w:rsidRPr="0029772B">
              <w:rPr>
                <w:rFonts w:asciiTheme="majorHAnsi" w:hAnsiTheme="majorHAnsi"/>
                <w:sz w:val="20"/>
                <w:szCs w:val="20"/>
              </w:rPr>
              <w:t>C = Computational Error</w:t>
            </w:r>
          </w:p>
        </w:tc>
        <w:tc>
          <w:tcPr>
            <w:tcW w:w="4632" w:type="dxa"/>
            <w:tcBorders>
              <w:bottom w:val="single" w:sz="4" w:space="0" w:color="auto"/>
            </w:tcBorders>
          </w:tcPr>
          <w:p w:rsidR="0029772B" w:rsidRPr="0029772B" w:rsidRDefault="0029772B" w:rsidP="0029772B">
            <w:pPr>
              <w:pStyle w:val="ListParagraph"/>
              <w:numPr>
                <w:ilvl w:val="0"/>
                <w:numId w:val="19"/>
              </w:numPr>
              <w:rPr>
                <w:rFonts w:asciiTheme="majorHAnsi" w:hAnsiTheme="majorHAnsi" w:cs="Arial"/>
                <w:b/>
                <w:iCs/>
                <w:color w:val="000000"/>
                <w:sz w:val="20"/>
                <w:szCs w:val="20"/>
              </w:rPr>
            </w:pPr>
            <w:r w:rsidRPr="0029772B">
              <w:rPr>
                <w:rFonts w:asciiTheme="majorHAnsi" w:hAnsiTheme="majorHAnsi" w:cs="Arial"/>
                <w:iCs/>
                <w:color w:val="000000"/>
                <w:sz w:val="20"/>
                <w:szCs w:val="20"/>
              </w:rPr>
              <w:t>Why does this SMART annotation make sense?</w:t>
            </w:r>
          </w:p>
          <w:p w:rsidR="0029772B" w:rsidRPr="0029772B" w:rsidRDefault="0029772B" w:rsidP="0029772B">
            <w:pPr>
              <w:pStyle w:val="ListParagraph"/>
              <w:numPr>
                <w:ilvl w:val="0"/>
                <w:numId w:val="19"/>
              </w:numPr>
              <w:rPr>
                <w:rFonts w:asciiTheme="majorHAnsi" w:hAnsiTheme="majorHAnsi" w:cs="Arial"/>
                <w:b/>
                <w:iCs/>
                <w:color w:val="000000"/>
                <w:sz w:val="20"/>
                <w:szCs w:val="20"/>
              </w:rPr>
            </w:pPr>
            <w:r w:rsidRPr="0029772B">
              <w:rPr>
                <w:rFonts w:asciiTheme="majorHAnsi" w:hAnsiTheme="majorHAnsi" w:cs="Arial"/>
                <w:iCs/>
                <w:color w:val="000000"/>
                <w:sz w:val="20"/>
                <w:szCs w:val="20"/>
              </w:rPr>
              <w:t>If I draw a concave up curve, how do I see that this annotation makes sense?</w:t>
            </w:r>
          </w:p>
          <w:p w:rsidR="0029772B" w:rsidRPr="0029772B" w:rsidRDefault="0029772B" w:rsidP="0029772B">
            <w:pPr>
              <w:pStyle w:val="ListParagraph"/>
              <w:numPr>
                <w:ilvl w:val="0"/>
                <w:numId w:val="19"/>
              </w:numPr>
              <w:rPr>
                <w:rFonts w:asciiTheme="majorHAnsi" w:hAnsiTheme="majorHAnsi" w:cs="Arial"/>
                <w:b/>
                <w:iCs/>
                <w:color w:val="000000"/>
                <w:sz w:val="20"/>
                <w:szCs w:val="20"/>
              </w:rPr>
            </w:pPr>
            <w:r w:rsidRPr="0029772B">
              <w:rPr>
                <w:rFonts w:asciiTheme="majorHAnsi" w:hAnsiTheme="majorHAnsi" w:cs="Arial"/>
                <w:iCs/>
                <w:color w:val="000000"/>
                <w:sz w:val="20"/>
                <w:szCs w:val="20"/>
              </w:rPr>
              <w:t>How does this SMART annotation allow XX to start solving the problem?</w:t>
            </w:r>
          </w:p>
        </w:tc>
      </w:tr>
    </w:tbl>
    <w:p w:rsidR="00B23740" w:rsidRDefault="00B23740">
      <w:r>
        <w:br w:type="page"/>
      </w:r>
    </w:p>
    <w:tbl>
      <w:tblPr>
        <w:tblStyle w:val="TableGrid"/>
        <w:tblW w:w="0" w:type="auto"/>
        <w:shd w:val="clear" w:color="auto" w:fill="000000" w:themeFill="text1"/>
        <w:tblLook w:val="04A0" w:firstRow="1" w:lastRow="0" w:firstColumn="1" w:lastColumn="0" w:noHBand="0" w:noVBand="1"/>
      </w:tblPr>
      <w:tblGrid>
        <w:gridCol w:w="13896"/>
      </w:tblGrid>
      <w:tr w:rsidR="00444745" w:rsidRPr="004D5307" w:rsidTr="00E53A85">
        <w:tc>
          <w:tcPr>
            <w:tcW w:w="13896" w:type="dxa"/>
            <w:shd w:val="clear" w:color="auto" w:fill="000000" w:themeFill="text1"/>
          </w:tcPr>
          <w:p w:rsidR="00444745" w:rsidRPr="004D5307" w:rsidRDefault="00CD3CC0" w:rsidP="00BE7963">
            <w:pPr>
              <w:pStyle w:val="Header"/>
              <w:rPr>
                <w:rFonts w:asciiTheme="majorHAnsi" w:hAnsiTheme="majorHAnsi"/>
                <w:b/>
                <w:sz w:val="24"/>
                <w:szCs w:val="24"/>
              </w:rPr>
            </w:pPr>
            <w:r w:rsidRPr="004D5307">
              <w:rPr>
                <w:rFonts w:asciiTheme="majorHAnsi" w:hAnsiTheme="majorHAnsi"/>
              </w:rPr>
              <w:lastRenderedPageBreak/>
              <w:br w:type="page"/>
            </w:r>
            <w:r w:rsidR="00444745" w:rsidRPr="004D5307">
              <w:rPr>
                <w:rFonts w:asciiTheme="majorHAnsi" w:hAnsiTheme="majorHAnsi"/>
                <w:b/>
                <w:sz w:val="24"/>
                <w:szCs w:val="24"/>
              </w:rPr>
              <w:t>TEACHER ANALYSIS, PART 1: RESULTS OVERVIEW</w:t>
            </w:r>
          </w:p>
        </w:tc>
      </w:tr>
    </w:tbl>
    <w:p w:rsidR="00444745" w:rsidRPr="004D5307" w:rsidRDefault="00444745" w:rsidP="00BE7963">
      <w:pPr>
        <w:pStyle w:val="NoSpacing"/>
        <w:rPr>
          <w:rFonts w:asciiTheme="majorHAnsi" w:hAnsiTheme="majorHAnsi"/>
          <w:sz w:val="22"/>
        </w:rPr>
      </w:pPr>
    </w:p>
    <w:tbl>
      <w:tblPr>
        <w:tblStyle w:val="TableGrid"/>
        <w:tblW w:w="13896" w:type="dxa"/>
        <w:tblLook w:val="04A0" w:firstRow="1" w:lastRow="0" w:firstColumn="1" w:lastColumn="0" w:noHBand="0" w:noVBand="1"/>
      </w:tblPr>
      <w:tblGrid>
        <w:gridCol w:w="2779"/>
        <w:gridCol w:w="2549"/>
        <w:gridCol w:w="2610"/>
        <w:gridCol w:w="2340"/>
        <w:gridCol w:w="3618"/>
      </w:tblGrid>
      <w:tr w:rsidR="00444745" w:rsidRPr="004D5307" w:rsidTr="00444745">
        <w:trPr>
          <w:trHeight w:val="70"/>
        </w:trPr>
        <w:tc>
          <w:tcPr>
            <w:tcW w:w="13896" w:type="dxa"/>
            <w:gridSpan w:val="5"/>
            <w:shd w:val="clear" w:color="auto" w:fill="000000" w:themeFill="text1"/>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17-18 IA #1</w:t>
            </w:r>
          </w:p>
        </w:tc>
      </w:tr>
      <w:tr w:rsidR="00444745" w:rsidRPr="004D5307" w:rsidTr="00444745">
        <w:trPr>
          <w:trHeight w:val="412"/>
        </w:trPr>
        <w:tc>
          <w:tcPr>
            <w:tcW w:w="2779"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Section/Period</w:t>
            </w:r>
          </w:p>
        </w:tc>
        <w:tc>
          <w:tcPr>
            <w:tcW w:w="2549"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MC%</w:t>
            </w:r>
          </w:p>
        </w:tc>
        <w:tc>
          <w:tcPr>
            <w:tcW w:w="2610"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OR%</w:t>
            </w:r>
          </w:p>
        </w:tc>
        <w:tc>
          <w:tcPr>
            <w:tcW w:w="2340"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Combined %</w:t>
            </w:r>
          </w:p>
        </w:tc>
        <w:tc>
          <w:tcPr>
            <w:tcW w:w="3618"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 above/below network avg.</w:t>
            </w: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 xml:space="preserve">Total </w:t>
            </w:r>
            <w:proofErr w:type="gramStart"/>
            <w:r w:rsidRPr="004D5307">
              <w:rPr>
                <w:rFonts w:asciiTheme="majorHAnsi" w:hAnsiTheme="majorHAnsi"/>
                <w:b/>
                <w:sz w:val="22"/>
              </w:rPr>
              <w:t>For</w:t>
            </w:r>
            <w:proofErr w:type="gramEnd"/>
            <w:r w:rsidRPr="004D5307">
              <w:rPr>
                <w:rFonts w:asciiTheme="majorHAnsi" w:hAnsiTheme="majorHAnsi"/>
                <w:b/>
                <w:sz w:val="22"/>
              </w:rPr>
              <w:t xml:space="preserve"> All Sections</w:t>
            </w:r>
          </w:p>
        </w:tc>
        <w:tc>
          <w:tcPr>
            <w:tcW w:w="2549"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c>
          <w:tcPr>
            <w:tcW w:w="2610"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c>
          <w:tcPr>
            <w:tcW w:w="2340"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c>
          <w:tcPr>
            <w:tcW w:w="3618"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r>
    </w:tbl>
    <w:p w:rsidR="006D6CA7" w:rsidRPr="004D5307" w:rsidRDefault="006D6CA7" w:rsidP="00BE7963">
      <w:pPr>
        <w:pBdr>
          <w:bottom w:val="single" w:sz="18" w:space="1" w:color="A6A6A6" w:themeColor="background1" w:themeShade="A6"/>
        </w:pBdr>
        <w:spacing w:after="0" w:line="240" w:lineRule="auto"/>
        <w:rPr>
          <w:rFonts w:asciiTheme="majorHAnsi" w:hAnsiTheme="majorHAnsi"/>
          <w:b/>
        </w:rPr>
      </w:pPr>
    </w:p>
    <w:p w:rsidR="006D6CA7" w:rsidRPr="004D5307" w:rsidRDefault="006D6CA7" w:rsidP="00BE7963">
      <w:pPr>
        <w:pStyle w:val="NoSpacing"/>
        <w:rPr>
          <w:rFonts w:asciiTheme="majorHAnsi" w:hAnsiTheme="majorHAnsi"/>
          <w:b/>
          <w:szCs w:val="24"/>
        </w:rPr>
      </w:pPr>
      <w:r w:rsidRPr="004D5307">
        <w:rPr>
          <w:rFonts w:asciiTheme="majorHAnsi" w:hAnsiTheme="majorHAnsi"/>
          <w:b/>
          <w:szCs w:val="24"/>
        </w:rPr>
        <w:t>CELEBRATING SUCCESSES/BRIGHT SPOTS</w:t>
      </w:r>
      <w:r w:rsidR="00444745" w:rsidRPr="004D5307">
        <w:rPr>
          <w:rFonts w:asciiTheme="majorHAnsi" w:hAnsiTheme="majorHAnsi"/>
          <w:b/>
          <w:szCs w:val="24"/>
        </w:rPr>
        <w:t xml:space="preserve"> </w:t>
      </w:r>
    </w:p>
    <w:tbl>
      <w:tblPr>
        <w:tblStyle w:val="TableGrid"/>
        <w:tblW w:w="14418" w:type="dxa"/>
        <w:tblLook w:val="04A0" w:firstRow="1" w:lastRow="0" w:firstColumn="1" w:lastColumn="0" w:noHBand="0" w:noVBand="1"/>
      </w:tblPr>
      <w:tblGrid>
        <w:gridCol w:w="14418"/>
      </w:tblGrid>
      <w:tr w:rsidR="006D6CA7" w:rsidRPr="004D5307" w:rsidTr="00484DBE">
        <w:trPr>
          <w:trHeight w:val="70"/>
        </w:trPr>
        <w:tc>
          <w:tcPr>
            <w:tcW w:w="14418"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Course-Wide</w:t>
            </w:r>
          </w:p>
        </w:tc>
      </w:tr>
      <w:tr w:rsidR="006D6CA7" w:rsidRPr="004D5307" w:rsidTr="002478E8">
        <w:trPr>
          <w:trHeight w:val="1107"/>
        </w:trPr>
        <w:tc>
          <w:tcPr>
            <w:tcW w:w="14418" w:type="dxa"/>
            <w:shd w:val="clear" w:color="auto" w:fill="FFFFFF" w:themeFill="background1"/>
          </w:tcPr>
          <w:p w:rsidR="006D6CA7" w:rsidRPr="004D5307" w:rsidRDefault="006D6CA7" w:rsidP="00BE7963">
            <w:pPr>
              <w:pStyle w:val="NoSpacing"/>
              <w:rPr>
                <w:rFonts w:asciiTheme="majorHAnsi" w:hAnsiTheme="majorHAnsi"/>
                <w:b/>
                <w:sz w:val="22"/>
              </w:rPr>
            </w:pPr>
          </w:p>
        </w:tc>
      </w:tr>
      <w:tr w:rsidR="006D6CA7" w:rsidRPr="004D5307" w:rsidTr="00484DBE">
        <w:trPr>
          <w:trHeight w:val="70"/>
        </w:trPr>
        <w:tc>
          <w:tcPr>
            <w:tcW w:w="14418"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Individual Sections</w:t>
            </w:r>
          </w:p>
        </w:tc>
      </w:tr>
      <w:tr w:rsidR="006D6CA7" w:rsidRPr="004D5307" w:rsidTr="002478E8">
        <w:trPr>
          <w:trHeight w:val="1107"/>
        </w:trPr>
        <w:tc>
          <w:tcPr>
            <w:tcW w:w="14418"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r w:rsidR="006D6CA7" w:rsidRPr="004D5307" w:rsidTr="00484DBE">
        <w:trPr>
          <w:trHeight w:val="70"/>
        </w:trPr>
        <w:tc>
          <w:tcPr>
            <w:tcW w:w="14418"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Individual Questions/Standards</w:t>
            </w:r>
          </w:p>
        </w:tc>
      </w:tr>
      <w:tr w:rsidR="006D6CA7" w:rsidRPr="004D5307" w:rsidTr="002478E8">
        <w:trPr>
          <w:trHeight w:val="1107"/>
        </w:trPr>
        <w:tc>
          <w:tcPr>
            <w:tcW w:w="14418"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bl>
    <w:p w:rsidR="006D6CA7" w:rsidRPr="004D5307" w:rsidRDefault="006D6CA7" w:rsidP="00BE7963">
      <w:pPr>
        <w:pStyle w:val="NoSpacing"/>
        <w:pBdr>
          <w:bottom w:val="single" w:sz="18" w:space="1" w:color="A6A6A6" w:themeColor="background1" w:themeShade="A6"/>
        </w:pBdr>
        <w:rPr>
          <w:rFonts w:asciiTheme="majorHAnsi" w:hAnsiTheme="majorHAnsi"/>
          <w:b/>
          <w:sz w:val="22"/>
        </w:rPr>
      </w:pPr>
    </w:p>
    <w:p w:rsidR="006D6CA7" w:rsidRPr="004D5307" w:rsidRDefault="006D6CA7" w:rsidP="00BE7963">
      <w:pPr>
        <w:pStyle w:val="NoSpacing"/>
        <w:rPr>
          <w:rFonts w:asciiTheme="majorHAnsi" w:hAnsiTheme="majorHAnsi"/>
          <w:sz w:val="22"/>
        </w:rPr>
      </w:pPr>
    </w:p>
    <w:p w:rsidR="00CD3CC0" w:rsidRPr="004D5307" w:rsidRDefault="00CD3CC0" w:rsidP="00BE7963">
      <w:pPr>
        <w:spacing w:after="0" w:line="240" w:lineRule="auto"/>
        <w:rPr>
          <w:rFonts w:asciiTheme="majorHAnsi" w:hAnsiTheme="majorHAnsi"/>
          <w:b/>
          <w:sz w:val="28"/>
          <w:szCs w:val="28"/>
        </w:rPr>
      </w:pPr>
      <w:r w:rsidRPr="004D5307">
        <w:rPr>
          <w:rFonts w:asciiTheme="majorHAnsi" w:hAnsiTheme="majorHAnsi"/>
          <w:b/>
          <w:sz w:val="28"/>
          <w:szCs w:val="28"/>
        </w:rPr>
        <w:br w:type="page"/>
      </w:r>
    </w:p>
    <w:tbl>
      <w:tblPr>
        <w:tblStyle w:val="TableGrid"/>
        <w:tblW w:w="0" w:type="auto"/>
        <w:shd w:val="clear" w:color="auto" w:fill="000000" w:themeFill="text1"/>
        <w:tblLook w:val="04A0" w:firstRow="1" w:lastRow="0" w:firstColumn="1" w:lastColumn="0" w:noHBand="0" w:noVBand="1"/>
      </w:tblPr>
      <w:tblGrid>
        <w:gridCol w:w="13896"/>
      </w:tblGrid>
      <w:tr w:rsidR="00444745" w:rsidRPr="004D5307" w:rsidTr="00E53A85">
        <w:tc>
          <w:tcPr>
            <w:tcW w:w="13896" w:type="dxa"/>
            <w:shd w:val="clear" w:color="auto" w:fill="000000" w:themeFill="text1"/>
          </w:tcPr>
          <w:p w:rsidR="00444745" w:rsidRPr="004D5307" w:rsidRDefault="00444745" w:rsidP="00BE7963">
            <w:pPr>
              <w:pStyle w:val="Header"/>
              <w:rPr>
                <w:rFonts w:asciiTheme="majorHAnsi" w:hAnsiTheme="majorHAnsi"/>
                <w:b/>
                <w:sz w:val="24"/>
                <w:szCs w:val="24"/>
              </w:rPr>
            </w:pPr>
            <w:r w:rsidRPr="004D5307">
              <w:rPr>
                <w:rFonts w:asciiTheme="majorHAnsi" w:hAnsiTheme="majorHAnsi"/>
              </w:rPr>
              <w:lastRenderedPageBreak/>
              <w:br w:type="page"/>
            </w:r>
            <w:r w:rsidRPr="004D5307">
              <w:rPr>
                <w:rFonts w:asciiTheme="majorHAnsi" w:hAnsiTheme="majorHAnsi"/>
                <w:b/>
                <w:sz w:val="24"/>
                <w:szCs w:val="24"/>
              </w:rPr>
              <w:t>TEACHER ANALYSIS, PART 2: CAMPUS-SPECIFIC RETEACH NEEDS</w:t>
            </w:r>
          </w:p>
        </w:tc>
      </w:tr>
    </w:tbl>
    <w:p w:rsidR="00444745" w:rsidRPr="004D5307" w:rsidRDefault="00444745" w:rsidP="00BE7963">
      <w:pPr>
        <w:spacing w:after="0" w:line="240" w:lineRule="auto"/>
        <w:rPr>
          <w:rFonts w:asciiTheme="majorHAnsi" w:hAnsiTheme="majorHAnsi"/>
          <w:b/>
        </w:rPr>
      </w:pPr>
    </w:p>
    <w:p w:rsidR="00CD3CC0" w:rsidRPr="004D5307" w:rsidRDefault="00CD3CC0" w:rsidP="00BE7963">
      <w:pPr>
        <w:spacing w:after="0" w:line="240" w:lineRule="auto"/>
        <w:rPr>
          <w:rFonts w:asciiTheme="majorHAnsi" w:hAnsiTheme="majorHAnsi"/>
          <w:i/>
          <w:sz w:val="24"/>
          <w:szCs w:val="24"/>
        </w:rPr>
      </w:pPr>
      <w:r w:rsidRPr="004D5307">
        <w:rPr>
          <w:rFonts w:asciiTheme="majorHAnsi" w:hAnsiTheme="majorHAnsi"/>
          <w:b/>
        </w:rPr>
        <w:t xml:space="preserve">Analyzing Your Own Students’ Work:  </w:t>
      </w:r>
      <w:r w:rsidRPr="004D5307">
        <w:rPr>
          <w:rFonts w:asciiTheme="majorHAnsi" w:hAnsiTheme="majorHAnsi"/>
          <w:i/>
        </w:rPr>
        <w:t>Reference the LLP analysis above when you do your own student work analysis.</w:t>
      </w:r>
    </w:p>
    <w:tbl>
      <w:tblPr>
        <w:tblStyle w:val="TableGrid"/>
        <w:tblW w:w="0" w:type="auto"/>
        <w:tblLook w:val="04A0" w:firstRow="1" w:lastRow="0" w:firstColumn="1" w:lastColumn="0" w:noHBand="0" w:noVBand="1"/>
      </w:tblPr>
      <w:tblGrid>
        <w:gridCol w:w="13896"/>
      </w:tblGrid>
      <w:tr w:rsidR="00CD3CC0" w:rsidRPr="004D5307" w:rsidTr="00E53A85">
        <w:tc>
          <w:tcPr>
            <w:tcW w:w="13896" w:type="dxa"/>
            <w:tcBorders>
              <w:bottom w:val="single" w:sz="4" w:space="0" w:color="auto"/>
            </w:tcBorders>
            <w:shd w:val="clear" w:color="auto" w:fill="000000" w:themeFill="text1"/>
          </w:tcPr>
          <w:p w:rsidR="00CD3CC0" w:rsidRPr="004D5307" w:rsidRDefault="00CD3CC0" w:rsidP="00BE7963">
            <w:pPr>
              <w:rPr>
                <w:rFonts w:asciiTheme="majorHAnsi" w:hAnsiTheme="majorHAnsi"/>
                <w:b/>
                <w:sz w:val="24"/>
                <w:szCs w:val="24"/>
              </w:rPr>
            </w:pPr>
            <w:r w:rsidRPr="004D5307">
              <w:rPr>
                <w:rFonts w:asciiTheme="majorHAnsi" w:hAnsiTheme="majorHAnsi" w:cstheme="minorHAnsi"/>
                <w:b/>
              </w:rPr>
              <w:t xml:space="preserve"> </w:t>
            </w:r>
            <w:r w:rsidRPr="004D5307">
              <w:rPr>
                <w:rFonts w:asciiTheme="majorHAnsi" w:hAnsiTheme="majorHAnsi"/>
                <w:b/>
                <w:sz w:val="24"/>
                <w:szCs w:val="24"/>
              </w:rPr>
              <w:t>Campus Analysis</w:t>
            </w:r>
          </w:p>
        </w:tc>
      </w:tr>
      <w:tr w:rsidR="00CD3CC0" w:rsidRPr="004D5307" w:rsidTr="00E53A85">
        <w:tc>
          <w:tcPr>
            <w:tcW w:w="13896" w:type="dxa"/>
            <w:tcBorders>
              <w:bottom w:val="single" w:sz="4" w:space="0" w:color="auto"/>
            </w:tcBorders>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Unpack the Network Exemplar</w:t>
            </w:r>
          </w:p>
        </w:tc>
      </w:tr>
      <w:tr w:rsidR="00CD3CC0" w:rsidRPr="004D5307" w:rsidTr="00CD3CC0">
        <w:tc>
          <w:tcPr>
            <w:tcW w:w="13896" w:type="dxa"/>
            <w:tcBorders>
              <w:bottom w:val="single" w:sz="4" w:space="0" w:color="auto"/>
            </w:tcBorders>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 xml:space="preserve">What were the keys to an ideal answer? </w:t>
            </w:r>
            <w:proofErr w:type="gramStart"/>
            <w:r w:rsidRPr="004D5307">
              <w:rPr>
                <w:rFonts w:asciiTheme="majorHAnsi" w:hAnsiTheme="majorHAnsi"/>
                <w:i/>
              </w:rPr>
              <w:t>So</w:t>
            </w:r>
            <w:proofErr w:type="gramEnd"/>
            <w:r w:rsidRPr="004D5307">
              <w:rPr>
                <w:rFonts w:asciiTheme="majorHAnsi" w:hAnsiTheme="majorHAnsi"/>
                <w:i/>
              </w:rPr>
              <w:t xml:space="preserve"> the exemplar needs to include…</w:t>
            </w:r>
          </w:p>
          <w:p w:rsidR="00CD3CC0" w:rsidRPr="004D5307" w:rsidRDefault="00CD3CC0" w:rsidP="00BE7963">
            <w:pPr>
              <w:rPr>
                <w:rFonts w:asciiTheme="majorHAnsi" w:hAnsiTheme="majorHAnsi"/>
                <w:i/>
              </w:rPr>
            </w:pPr>
            <w:r w:rsidRPr="004D5307">
              <w:rPr>
                <w:rFonts w:asciiTheme="majorHAnsi" w:hAnsiTheme="majorHAnsi"/>
                <w:i/>
              </w:rPr>
              <w:t>How does this [part of the exemplar] align with the standard?</w:t>
            </w:r>
          </w:p>
          <w:p w:rsidR="00CD3CC0" w:rsidRPr="004D5307" w:rsidRDefault="00CD3CC0" w:rsidP="00BE7963">
            <w:pPr>
              <w:rPr>
                <w:rFonts w:asciiTheme="majorHAnsi" w:hAnsiTheme="majorHAnsi"/>
                <w:b/>
                <w:sz w:val="24"/>
                <w:szCs w:val="24"/>
              </w:rPr>
            </w:pPr>
          </w:p>
          <w:p w:rsidR="00CD3CC0" w:rsidRPr="004D5307" w:rsidRDefault="00CD3CC0" w:rsidP="00BE7963">
            <w:pPr>
              <w:rPr>
                <w:rFonts w:asciiTheme="majorHAnsi" w:hAnsiTheme="majorHAnsi"/>
                <w:b/>
                <w:sz w:val="24"/>
                <w:szCs w:val="24"/>
              </w:rPr>
            </w:pPr>
          </w:p>
        </w:tc>
      </w:tr>
      <w:tr w:rsidR="00CD3CC0" w:rsidRPr="004D5307" w:rsidTr="00CD3CC0">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Your Student Exemplar</w:t>
            </w:r>
          </w:p>
        </w:tc>
      </w:tr>
      <w:tr w:rsidR="00CD3CC0" w:rsidRPr="004D5307" w:rsidTr="00CD3CC0">
        <w:tc>
          <w:tcPr>
            <w:tcW w:w="13896" w:type="dxa"/>
            <w:tcBorders>
              <w:bottom w:val="single" w:sz="4" w:space="0" w:color="auto"/>
            </w:tcBorders>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How does your student exemplar compare to the network exemplar? What is the gap?</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Does your student exemplar offer something that your exemplar does not?</w:t>
            </w:r>
          </w:p>
          <w:p w:rsidR="00CD3CC0" w:rsidRPr="004D5307" w:rsidRDefault="00CD3CC0" w:rsidP="00BE7963">
            <w:pPr>
              <w:rPr>
                <w:rFonts w:asciiTheme="majorHAnsi" w:hAnsiTheme="majorHAnsi"/>
                <w:b/>
                <w:sz w:val="24"/>
                <w:szCs w:val="24"/>
              </w:rPr>
            </w:pPr>
          </w:p>
          <w:p w:rsidR="00CD3CC0" w:rsidRPr="004D5307" w:rsidRDefault="00CD3CC0" w:rsidP="00BE7963">
            <w:pPr>
              <w:rPr>
                <w:rFonts w:asciiTheme="majorHAnsi" w:hAnsiTheme="majorHAnsi"/>
                <w:b/>
                <w:sz w:val="24"/>
                <w:szCs w:val="24"/>
              </w:rPr>
            </w:pPr>
          </w:p>
        </w:tc>
      </w:tr>
      <w:tr w:rsidR="00CD3CC0" w:rsidRPr="004D5307" w:rsidTr="00CD3CC0">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Student Work Analysis</w:t>
            </w:r>
          </w:p>
        </w:tc>
      </w:tr>
      <w:tr w:rsidR="00CD3CC0" w:rsidRPr="004D5307" w:rsidTr="00CD3CC0">
        <w:tc>
          <w:tcPr>
            <w:tcW w:w="13896" w:type="dxa"/>
            <w:tcBorders>
              <w:bottom w:val="single" w:sz="4" w:space="0" w:color="auto"/>
            </w:tcBorders>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Starting with the medium work, then moving to the low work:</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What are the gaps that we see between the mediums and our student exemplar?</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What are the highest leverage misconceptions to fix that will move them most quickly?</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What do we see students doing that led to this error?</w:t>
            </w:r>
          </w:p>
          <w:p w:rsidR="00CD3CC0" w:rsidRPr="004D5307" w:rsidRDefault="00CD3CC0" w:rsidP="00BE7963">
            <w:pPr>
              <w:autoSpaceDE w:val="0"/>
              <w:autoSpaceDN w:val="0"/>
              <w:adjustRightInd w:val="0"/>
              <w:rPr>
                <w:rFonts w:asciiTheme="majorHAnsi" w:hAnsiTheme="majorHAnsi" w:cs="Garamond"/>
              </w:rPr>
            </w:pPr>
          </w:p>
        </w:tc>
      </w:tr>
      <w:tr w:rsidR="00CD3CC0" w:rsidRPr="004D5307" w:rsidTr="00CD3CC0">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Name the Error and Conceptual Understanding</w:t>
            </w:r>
          </w:p>
        </w:tc>
      </w:tr>
      <w:tr w:rsidR="00CD3CC0" w:rsidRPr="004D5307" w:rsidTr="00E53A85">
        <w:tc>
          <w:tcPr>
            <w:tcW w:w="13896" w:type="dxa"/>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Describe the student error and name the conceptual misunderstanding evident in that error</w:t>
            </w:r>
          </w:p>
          <w:p w:rsidR="00CD3CC0" w:rsidRPr="004D5307" w:rsidRDefault="00CD3CC0" w:rsidP="00BE7963">
            <w:pPr>
              <w:autoSpaceDE w:val="0"/>
              <w:autoSpaceDN w:val="0"/>
              <w:adjustRightInd w:val="0"/>
              <w:rPr>
                <w:rFonts w:asciiTheme="majorHAnsi" w:hAnsiTheme="majorHAnsi" w:cs="Garamond"/>
                <w:i/>
              </w:rPr>
            </w:pPr>
          </w:p>
          <w:p w:rsidR="00CD3CC0" w:rsidRPr="004D5307" w:rsidRDefault="00CD3CC0" w:rsidP="00BE7963">
            <w:pPr>
              <w:autoSpaceDE w:val="0"/>
              <w:autoSpaceDN w:val="0"/>
              <w:adjustRightInd w:val="0"/>
              <w:rPr>
                <w:rFonts w:asciiTheme="majorHAnsi" w:hAnsiTheme="majorHAnsi" w:cs="Garamond"/>
                <w:i/>
              </w:rPr>
            </w:pPr>
          </w:p>
          <w:p w:rsidR="00CD3CC0" w:rsidRPr="004D5307" w:rsidRDefault="00CD3CC0" w:rsidP="00BE7963">
            <w:pPr>
              <w:autoSpaceDE w:val="0"/>
              <w:autoSpaceDN w:val="0"/>
              <w:adjustRightInd w:val="0"/>
              <w:rPr>
                <w:rFonts w:asciiTheme="majorHAnsi" w:hAnsiTheme="majorHAnsi" w:cs="Garamond"/>
                <w:i/>
              </w:rPr>
            </w:pPr>
          </w:p>
          <w:p w:rsidR="00CD3CC0" w:rsidRPr="004D5307" w:rsidRDefault="00CD3CC0" w:rsidP="00BE7963">
            <w:pPr>
              <w:autoSpaceDE w:val="0"/>
              <w:autoSpaceDN w:val="0"/>
              <w:adjustRightInd w:val="0"/>
              <w:rPr>
                <w:rFonts w:asciiTheme="majorHAnsi" w:hAnsiTheme="majorHAnsi" w:cs="Garamond"/>
                <w:i/>
              </w:rPr>
            </w:pPr>
          </w:p>
        </w:tc>
      </w:tr>
      <w:tr w:rsidR="00CD3CC0" w:rsidRPr="004D5307" w:rsidTr="00E53A85">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Identifying Reteach Needs</w:t>
            </w:r>
          </w:p>
        </w:tc>
      </w:tr>
      <w:tr w:rsidR="00CD3CC0" w:rsidRPr="004D5307" w:rsidTr="00CD3CC0">
        <w:trPr>
          <w:trHeight w:val="278"/>
        </w:trPr>
        <w:tc>
          <w:tcPr>
            <w:tcW w:w="13896" w:type="dxa"/>
          </w:tcPr>
          <w:p w:rsidR="00CD3CC0" w:rsidRPr="004D5307" w:rsidRDefault="00CD3CC0" w:rsidP="00BE7963">
            <w:pPr>
              <w:autoSpaceDE w:val="0"/>
              <w:autoSpaceDN w:val="0"/>
              <w:adjustRightInd w:val="0"/>
              <w:rPr>
                <w:rFonts w:asciiTheme="majorHAnsi" w:hAnsiTheme="majorHAnsi" w:cs="Garamond"/>
                <w:i/>
              </w:rPr>
            </w:pPr>
            <w:r w:rsidRPr="004D5307">
              <w:rPr>
                <w:rFonts w:asciiTheme="majorHAnsi" w:hAnsiTheme="majorHAnsi"/>
                <w:i/>
              </w:rPr>
              <w:t xml:space="preserve">After reviewing the LLP reteach plan above, what additional reteach steps must you take to close your student-specific gaps?  Articulate the general plan for this reteach, including which reteach technique(s) will be utilized (modeling, discourse, monitoring laps, etc.).  </w:t>
            </w:r>
            <w:r w:rsidR="00C82C8E" w:rsidRPr="004D5307">
              <w:rPr>
                <w:rFonts w:asciiTheme="majorHAnsi" w:hAnsiTheme="majorHAnsi"/>
                <w:b/>
                <w:i/>
              </w:rPr>
              <w:t>Script below:</w:t>
            </w:r>
          </w:p>
        </w:tc>
      </w:tr>
      <w:tr w:rsidR="00C82C8E" w:rsidRPr="004D5307" w:rsidTr="00E53A85">
        <w:tc>
          <w:tcPr>
            <w:tcW w:w="13896" w:type="dxa"/>
            <w:tcBorders>
              <w:bottom w:val="single" w:sz="4" w:space="0" w:color="auto"/>
            </w:tcBorders>
          </w:tcPr>
          <w:p w:rsidR="00C82C8E" w:rsidRPr="004D5307" w:rsidRDefault="00C82C8E" w:rsidP="00BE7963">
            <w:pPr>
              <w:rPr>
                <w:rFonts w:asciiTheme="majorHAnsi" w:hAnsiTheme="majorHAnsi"/>
                <w:b/>
                <w:sz w:val="24"/>
                <w:szCs w:val="24"/>
              </w:rPr>
            </w:pPr>
          </w:p>
          <w:p w:rsidR="00C82C8E" w:rsidRPr="004D5307" w:rsidRDefault="00C82C8E" w:rsidP="00BE7963">
            <w:pPr>
              <w:rPr>
                <w:rFonts w:asciiTheme="majorHAnsi" w:hAnsiTheme="majorHAnsi"/>
                <w:b/>
                <w:sz w:val="24"/>
                <w:szCs w:val="24"/>
              </w:rPr>
            </w:pPr>
          </w:p>
          <w:p w:rsidR="00C82C8E" w:rsidRPr="004D5307" w:rsidRDefault="00C82C8E" w:rsidP="00BE7963">
            <w:pPr>
              <w:rPr>
                <w:rFonts w:asciiTheme="majorHAnsi" w:hAnsiTheme="majorHAnsi" w:cs="Arial"/>
                <w:b/>
                <w:iCs/>
                <w:color w:val="000000"/>
                <w:sz w:val="24"/>
                <w:szCs w:val="24"/>
              </w:rPr>
            </w:pPr>
          </w:p>
        </w:tc>
      </w:tr>
    </w:tbl>
    <w:p w:rsidR="00CD3CC0" w:rsidRPr="004D5307" w:rsidRDefault="00CD3CC0" w:rsidP="00BE7963">
      <w:pPr>
        <w:spacing w:after="0" w:line="240" w:lineRule="auto"/>
        <w:rPr>
          <w:rFonts w:asciiTheme="majorHAnsi" w:hAnsiTheme="majorHAnsi"/>
          <w:b/>
        </w:rPr>
      </w:pPr>
      <w:r w:rsidRPr="004D5307">
        <w:rPr>
          <w:rFonts w:asciiTheme="majorHAnsi" w:hAnsiTheme="majorHAnsi"/>
        </w:rPr>
        <w:br w:type="page"/>
      </w:r>
    </w:p>
    <w:p w:rsidR="006D6CA7" w:rsidRPr="004D5307" w:rsidRDefault="006D6CA7" w:rsidP="00BE7963">
      <w:pPr>
        <w:spacing w:after="0" w:line="240" w:lineRule="auto"/>
        <w:rPr>
          <w:rFonts w:asciiTheme="majorHAnsi" w:hAnsiTheme="majorHAnsi"/>
        </w:rPr>
      </w:pPr>
      <w:r w:rsidRPr="004D5307">
        <w:rPr>
          <w:rFonts w:asciiTheme="majorHAnsi" w:hAnsiTheme="majorHAnsi"/>
        </w:rPr>
        <w:lastRenderedPageBreak/>
        <w:t xml:space="preserve">Using the Performance Summary report in Illuminate, </w:t>
      </w:r>
      <w:r w:rsidRPr="004D5307">
        <w:rPr>
          <w:rFonts w:asciiTheme="majorHAnsi" w:hAnsiTheme="majorHAnsi"/>
          <w:b/>
        </w:rPr>
        <w:t xml:space="preserve">identify </w:t>
      </w:r>
      <w:r w:rsidR="00484DBE" w:rsidRPr="004D5307">
        <w:rPr>
          <w:rFonts w:asciiTheme="majorHAnsi" w:hAnsiTheme="majorHAnsi"/>
          <w:b/>
        </w:rPr>
        <w:t>1 additional</w:t>
      </w:r>
      <w:r w:rsidR="00484DBE" w:rsidRPr="004D5307">
        <w:rPr>
          <w:rFonts w:asciiTheme="majorHAnsi" w:hAnsiTheme="majorHAnsi"/>
        </w:rPr>
        <w:t xml:space="preserve"> standard</w:t>
      </w:r>
      <w:r w:rsidRPr="004D5307">
        <w:rPr>
          <w:rFonts w:asciiTheme="majorHAnsi" w:hAnsiTheme="majorHAnsi"/>
        </w:rPr>
        <w:t xml:space="preserve"> where yo</w:t>
      </w:r>
      <w:r w:rsidR="00CD3CC0" w:rsidRPr="004D5307">
        <w:rPr>
          <w:rFonts w:asciiTheme="majorHAnsi" w:hAnsiTheme="majorHAnsi"/>
        </w:rPr>
        <w:t>ur students struggled the most:</w:t>
      </w:r>
    </w:p>
    <w:tbl>
      <w:tblPr>
        <w:tblStyle w:val="TableGrid"/>
        <w:tblW w:w="0" w:type="auto"/>
        <w:tblLook w:val="04A0" w:firstRow="1" w:lastRow="0" w:firstColumn="1" w:lastColumn="0" w:noHBand="0" w:noVBand="1"/>
      </w:tblPr>
      <w:tblGrid>
        <w:gridCol w:w="3147"/>
        <w:gridCol w:w="1424"/>
        <w:gridCol w:w="9325"/>
      </w:tblGrid>
      <w:tr w:rsidR="006D6CA7" w:rsidRPr="004D5307" w:rsidTr="00484DBE">
        <w:trPr>
          <w:trHeight w:val="287"/>
        </w:trPr>
        <w:tc>
          <w:tcPr>
            <w:tcW w:w="3147"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 xml:space="preserve">Standard &amp; </w:t>
            </w:r>
          </w:p>
          <w:p w:rsidR="006D6CA7" w:rsidRPr="004D5307" w:rsidRDefault="006D6CA7" w:rsidP="00BE7963">
            <w:pPr>
              <w:pStyle w:val="NoSpacing"/>
              <w:rPr>
                <w:rFonts w:asciiTheme="majorHAnsi" w:hAnsiTheme="majorHAnsi"/>
                <w:b/>
                <w:sz w:val="22"/>
              </w:rPr>
            </w:pPr>
            <w:r w:rsidRPr="004D5307">
              <w:rPr>
                <w:rFonts w:asciiTheme="majorHAnsi" w:hAnsiTheme="majorHAnsi"/>
                <w:b/>
                <w:sz w:val="22"/>
              </w:rPr>
              <w:t>Percent Mastery</w:t>
            </w:r>
          </w:p>
        </w:tc>
        <w:tc>
          <w:tcPr>
            <w:tcW w:w="1424" w:type="dxa"/>
            <w:shd w:val="clear" w:color="auto" w:fill="D9D9D9" w:themeFill="background1" w:themeFillShade="D9"/>
          </w:tcPr>
          <w:p w:rsidR="006D6CA7" w:rsidRPr="004D5307" w:rsidRDefault="006D6CA7" w:rsidP="00BE7963">
            <w:pPr>
              <w:pStyle w:val="NoSpacing"/>
              <w:jc w:val="center"/>
              <w:rPr>
                <w:rFonts w:asciiTheme="majorHAnsi" w:hAnsiTheme="majorHAnsi"/>
                <w:b/>
                <w:sz w:val="22"/>
              </w:rPr>
            </w:pPr>
            <w:r w:rsidRPr="004D5307">
              <w:rPr>
                <w:rFonts w:asciiTheme="majorHAnsi" w:hAnsiTheme="majorHAnsi"/>
                <w:b/>
                <w:sz w:val="22"/>
              </w:rPr>
              <w:t>Question Numbers</w:t>
            </w:r>
          </w:p>
        </w:tc>
        <w:tc>
          <w:tcPr>
            <w:tcW w:w="9325"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What key conceptual misunderstandings were revealed in student work?</w:t>
            </w:r>
          </w:p>
          <w:p w:rsidR="006D6CA7" w:rsidRPr="004D5307" w:rsidRDefault="006D6CA7" w:rsidP="00BE7963">
            <w:pPr>
              <w:pStyle w:val="NoSpacing"/>
              <w:rPr>
                <w:rFonts w:asciiTheme="majorHAnsi" w:hAnsiTheme="majorHAnsi"/>
                <w:b/>
                <w:sz w:val="22"/>
              </w:rPr>
            </w:pPr>
            <w:r w:rsidRPr="004D5307">
              <w:rPr>
                <w:rFonts w:asciiTheme="majorHAnsi" w:hAnsiTheme="majorHAnsi"/>
                <w:b/>
                <w:sz w:val="22"/>
              </w:rPr>
              <w:t>What conceptual understandings would fix the error(s)?</w:t>
            </w:r>
          </w:p>
        </w:tc>
      </w:tr>
      <w:tr w:rsidR="006D6CA7" w:rsidRPr="004D5307" w:rsidTr="00484DBE">
        <w:tc>
          <w:tcPr>
            <w:tcW w:w="3147" w:type="dxa"/>
            <w:vMerge w:val="restart"/>
          </w:tcPr>
          <w:p w:rsidR="006D6CA7" w:rsidRPr="004D5307" w:rsidRDefault="006D6CA7" w:rsidP="00BE7963">
            <w:pPr>
              <w:pStyle w:val="NoSpacing"/>
              <w:rPr>
                <w:rFonts w:asciiTheme="majorHAnsi" w:hAnsiTheme="majorHAnsi"/>
                <w:b/>
                <w:sz w:val="22"/>
              </w:rPr>
            </w:pPr>
          </w:p>
        </w:tc>
        <w:tc>
          <w:tcPr>
            <w:tcW w:w="1424" w:type="dxa"/>
            <w:vMerge w:val="restart"/>
          </w:tcPr>
          <w:p w:rsidR="006D6CA7" w:rsidRPr="004D5307" w:rsidRDefault="006D6CA7" w:rsidP="00BE7963">
            <w:pPr>
              <w:pStyle w:val="NoSpacing"/>
              <w:rPr>
                <w:rFonts w:asciiTheme="majorHAnsi" w:hAnsiTheme="majorHAnsi"/>
                <w:b/>
                <w:sz w:val="22"/>
              </w:rPr>
            </w:pPr>
          </w:p>
        </w:tc>
        <w:tc>
          <w:tcPr>
            <w:tcW w:w="9325"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r w:rsidR="006D6CA7" w:rsidRPr="004D5307" w:rsidTr="00484DBE">
        <w:tc>
          <w:tcPr>
            <w:tcW w:w="3147" w:type="dxa"/>
            <w:vMerge/>
          </w:tcPr>
          <w:p w:rsidR="006D6CA7" w:rsidRPr="004D5307" w:rsidRDefault="006D6CA7" w:rsidP="00BE7963">
            <w:pPr>
              <w:pStyle w:val="NoSpacing"/>
              <w:rPr>
                <w:rFonts w:asciiTheme="majorHAnsi" w:hAnsiTheme="majorHAnsi"/>
                <w:b/>
                <w:sz w:val="22"/>
              </w:rPr>
            </w:pPr>
          </w:p>
        </w:tc>
        <w:tc>
          <w:tcPr>
            <w:tcW w:w="1424" w:type="dxa"/>
            <w:vMerge/>
          </w:tcPr>
          <w:p w:rsidR="006D6CA7" w:rsidRPr="004D5307" w:rsidRDefault="006D6CA7" w:rsidP="00BE7963">
            <w:pPr>
              <w:pStyle w:val="NoSpacing"/>
              <w:rPr>
                <w:rFonts w:asciiTheme="majorHAnsi" w:hAnsiTheme="majorHAnsi"/>
                <w:b/>
                <w:sz w:val="22"/>
              </w:rPr>
            </w:pPr>
          </w:p>
        </w:tc>
        <w:tc>
          <w:tcPr>
            <w:tcW w:w="9325"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What are the key reteach steps based on the analysis?</w:t>
            </w:r>
          </w:p>
        </w:tc>
      </w:tr>
      <w:tr w:rsidR="006D6CA7" w:rsidRPr="004D5307" w:rsidTr="00484DBE">
        <w:tc>
          <w:tcPr>
            <w:tcW w:w="3147" w:type="dxa"/>
            <w:vMerge/>
          </w:tcPr>
          <w:p w:rsidR="006D6CA7" w:rsidRPr="004D5307" w:rsidRDefault="006D6CA7" w:rsidP="00BE7963">
            <w:pPr>
              <w:pStyle w:val="NoSpacing"/>
              <w:rPr>
                <w:rFonts w:asciiTheme="majorHAnsi" w:hAnsiTheme="majorHAnsi"/>
                <w:b/>
                <w:sz w:val="22"/>
              </w:rPr>
            </w:pPr>
          </w:p>
        </w:tc>
        <w:tc>
          <w:tcPr>
            <w:tcW w:w="1424" w:type="dxa"/>
            <w:vMerge/>
          </w:tcPr>
          <w:p w:rsidR="006D6CA7" w:rsidRPr="004D5307" w:rsidRDefault="006D6CA7" w:rsidP="00BE7963">
            <w:pPr>
              <w:pStyle w:val="NoSpacing"/>
              <w:rPr>
                <w:rFonts w:asciiTheme="majorHAnsi" w:hAnsiTheme="majorHAnsi"/>
                <w:b/>
                <w:sz w:val="22"/>
              </w:rPr>
            </w:pPr>
          </w:p>
        </w:tc>
        <w:tc>
          <w:tcPr>
            <w:tcW w:w="9325"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bl>
    <w:p w:rsidR="006D6CA7" w:rsidRPr="004D5307" w:rsidRDefault="006D6CA7" w:rsidP="00BE7963">
      <w:pPr>
        <w:spacing w:after="0" w:line="240" w:lineRule="auto"/>
        <w:rPr>
          <w:rFonts w:asciiTheme="majorHAnsi" w:eastAsia="Times New Roman" w:hAnsiTheme="majorHAnsi" w:cs="Times New Roman"/>
          <w:b/>
        </w:rPr>
      </w:pPr>
    </w:p>
    <w:p w:rsidR="00484DBE" w:rsidRPr="004D5307" w:rsidRDefault="00484DBE" w:rsidP="00BE7963">
      <w:pPr>
        <w:spacing w:after="0" w:line="240" w:lineRule="auto"/>
        <w:rPr>
          <w:rFonts w:asciiTheme="majorHAnsi" w:eastAsia="Times New Roman" w:hAnsiTheme="majorHAnsi" w:cs="Times New Roman"/>
          <w:b/>
          <w:sz w:val="28"/>
          <w:szCs w:val="28"/>
        </w:rPr>
      </w:pPr>
      <w:r w:rsidRPr="004D5307">
        <w:rPr>
          <w:rFonts w:asciiTheme="majorHAnsi" w:eastAsia="Times New Roman" w:hAnsiTheme="majorHAnsi" w:cs="Times New Roman"/>
          <w:b/>
          <w:sz w:val="28"/>
          <w:szCs w:val="28"/>
        </w:rPr>
        <w:br w:type="page"/>
      </w:r>
    </w:p>
    <w:tbl>
      <w:tblPr>
        <w:tblStyle w:val="TableGrid"/>
        <w:tblW w:w="14025" w:type="dxa"/>
        <w:tblInd w:w="-72" w:type="dxa"/>
        <w:shd w:val="clear" w:color="auto" w:fill="000000" w:themeFill="text1"/>
        <w:tblLook w:val="04A0" w:firstRow="1" w:lastRow="0" w:firstColumn="1" w:lastColumn="0" w:noHBand="0" w:noVBand="1"/>
      </w:tblPr>
      <w:tblGrid>
        <w:gridCol w:w="14025"/>
      </w:tblGrid>
      <w:tr w:rsidR="004D5307" w:rsidRPr="004D5307" w:rsidTr="00E53A85">
        <w:trPr>
          <w:trHeight w:val="265"/>
        </w:trPr>
        <w:tc>
          <w:tcPr>
            <w:tcW w:w="14025" w:type="dxa"/>
            <w:shd w:val="clear" w:color="auto" w:fill="000000" w:themeFill="text1"/>
          </w:tcPr>
          <w:p w:rsidR="004D5307" w:rsidRPr="004D5307" w:rsidRDefault="004D5307" w:rsidP="00BE7963">
            <w:pPr>
              <w:tabs>
                <w:tab w:val="center" w:pos="4680"/>
                <w:tab w:val="right" w:pos="9360"/>
              </w:tabs>
              <w:rPr>
                <w:rFonts w:asciiTheme="majorHAnsi" w:hAnsiTheme="majorHAnsi"/>
                <w:b/>
                <w:sz w:val="24"/>
                <w:szCs w:val="24"/>
              </w:rPr>
            </w:pPr>
            <w:r w:rsidRPr="004D5307">
              <w:rPr>
                <w:rFonts w:asciiTheme="majorHAnsi" w:hAnsiTheme="majorHAnsi"/>
                <w:b/>
                <w:sz w:val="24"/>
                <w:szCs w:val="24"/>
              </w:rPr>
              <w:lastRenderedPageBreak/>
              <w:br w:type="page"/>
              <w:t xml:space="preserve">TEACHER ANALYSIS, PART 3: ACADEMIC HABITS REVIEW </w:t>
            </w:r>
          </w:p>
        </w:tc>
      </w:tr>
    </w:tbl>
    <w:p w:rsidR="009E7BE9" w:rsidRDefault="009E7BE9" w:rsidP="00BE7963">
      <w:pPr>
        <w:spacing w:after="0" w:line="240" w:lineRule="auto"/>
        <w:rPr>
          <w:rFonts w:asciiTheme="majorHAnsi" w:hAnsiTheme="majorHAnsi"/>
        </w:rPr>
      </w:pPr>
    </w:p>
    <w:p w:rsidR="004D5307" w:rsidRPr="009E7BE9" w:rsidRDefault="004D5307" w:rsidP="00BE7963">
      <w:pPr>
        <w:spacing w:after="0" w:line="240" w:lineRule="auto"/>
        <w:rPr>
          <w:rFonts w:asciiTheme="majorHAnsi" w:hAnsiTheme="majorHAnsi"/>
          <w:i/>
        </w:rPr>
      </w:pPr>
      <w:r w:rsidRPr="009E7BE9">
        <w:rPr>
          <w:rFonts w:asciiTheme="majorHAnsi" w:hAnsiTheme="majorHAnsi"/>
          <w:i/>
        </w:rPr>
        <w:t xml:space="preserve">Look through your students’ test booklets to determine the state of their academic habits.  Tally the number of students in each class who showed proficiency with specific grade-level academic habits for your content area. </w:t>
      </w:r>
    </w:p>
    <w:p w:rsidR="004D5307" w:rsidRPr="004D5307" w:rsidRDefault="004D5307" w:rsidP="00BE7963">
      <w:pPr>
        <w:spacing w:after="0" w:line="240" w:lineRule="auto"/>
        <w:rPr>
          <w:rFonts w:asciiTheme="majorHAnsi" w:hAnsiTheme="majorHAnsi"/>
        </w:rPr>
      </w:pPr>
    </w:p>
    <w:tbl>
      <w:tblPr>
        <w:tblStyle w:val="TableGrid"/>
        <w:tblW w:w="13896" w:type="dxa"/>
        <w:tblLook w:val="04A0" w:firstRow="1" w:lastRow="0" w:firstColumn="1" w:lastColumn="0" w:noHBand="0" w:noVBand="1"/>
      </w:tblPr>
      <w:tblGrid>
        <w:gridCol w:w="2779"/>
        <w:gridCol w:w="2549"/>
        <w:gridCol w:w="2790"/>
        <w:gridCol w:w="2790"/>
        <w:gridCol w:w="2988"/>
      </w:tblGrid>
      <w:tr w:rsidR="004D5307" w:rsidRPr="004D5307" w:rsidTr="00E53A85">
        <w:trPr>
          <w:trHeight w:val="70"/>
        </w:trPr>
        <w:tc>
          <w:tcPr>
            <w:tcW w:w="13896" w:type="dxa"/>
            <w:gridSpan w:val="5"/>
            <w:shd w:val="clear" w:color="auto" w:fill="000000" w:themeFill="text1"/>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17-18 IA #1</w:t>
            </w:r>
          </w:p>
        </w:tc>
      </w:tr>
      <w:tr w:rsidR="004D5307" w:rsidRPr="004D5307" w:rsidTr="00E53A85">
        <w:trPr>
          <w:trHeight w:val="412"/>
        </w:trPr>
        <w:tc>
          <w:tcPr>
            <w:tcW w:w="2779"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Section/Period</w:t>
            </w:r>
          </w:p>
        </w:tc>
        <w:tc>
          <w:tcPr>
            <w:tcW w:w="2549"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Proficient with Stamina/Test Completion </w:t>
            </w:r>
          </w:p>
        </w:tc>
        <w:tc>
          <w:tcPr>
            <w:tcW w:w="2790"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Proficient with Content Habit #1: Annotation of Texts, Problems</w:t>
            </w:r>
          </w:p>
        </w:tc>
        <w:tc>
          <w:tcPr>
            <w:tcW w:w="2790"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Proficient with Content Habit #2: Evidence of Multiple Choice Reasoning </w:t>
            </w:r>
          </w:p>
        </w:tc>
        <w:tc>
          <w:tcPr>
            <w:tcW w:w="2988"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Proficient with Content Habit #3: Open-Ended Responses or Teacher choice </w:t>
            </w: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Average </w:t>
            </w:r>
            <w:proofErr w:type="gramStart"/>
            <w:r w:rsidRPr="004D5307">
              <w:rPr>
                <w:rFonts w:asciiTheme="majorHAnsi" w:hAnsiTheme="majorHAnsi"/>
                <w:b/>
                <w:sz w:val="22"/>
              </w:rPr>
              <w:t>For</w:t>
            </w:r>
            <w:proofErr w:type="gramEnd"/>
            <w:r w:rsidRPr="004D5307">
              <w:rPr>
                <w:rFonts w:asciiTheme="majorHAnsi" w:hAnsiTheme="majorHAnsi"/>
                <w:b/>
                <w:sz w:val="22"/>
              </w:rPr>
              <w:t xml:space="preserve"> All Sections</w:t>
            </w:r>
          </w:p>
        </w:tc>
        <w:tc>
          <w:tcPr>
            <w:tcW w:w="2549"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c>
          <w:tcPr>
            <w:tcW w:w="2790"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c>
          <w:tcPr>
            <w:tcW w:w="2790"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c>
          <w:tcPr>
            <w:tcW w:w="2988"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r>
    </w:tbl>
    <w:p w:rsidR="006D6CA7" w:rsidRDefault="006D6CA7" w:rsidP="00BE7963">
      <w:pPr>
        <w:spacing w:after="0" w:line="240" w:lineRule="auto"/>
        <w:rPr>
          <w:rFonts w:asciiTheme="majorHAnsi" w:hAnsiTheme="majorHAnsi"/>
          <w:b/>
          <w:sz w:val="28"/>
          <w:szCs w:val="28"/>
        </w:rPr>
      </w:pPr>
      <w:r w:rsidRPr="004D5307">
        <w:rPr>
          <w:rFonts w:asciiTheme="majorHAnsi" w:hAnsiTheme="majorHAnsi"/>
          <w:b/>
          <w:sz w:val="28"/>
          <w:szCs w:val="28"/>
        </w:rPr>
        <w:br w:type="page"/>
      </w:r>
    </w:p>
    <w:tbl>
      <w:tblPr>
        <w:tblStyle w:val="TableGrid"/>
        <w:tblW w:w="0" w:type="auto"/>
        <w:shd w:val="clear" w:color="auto" w:fill="000000" w:themeFill="text1"/>
        <w:tblLook w:val="04A0" w:firstRow="1" w:lastRow="0" w:firstColumn="1" w:lastColumn="0" w:noHBand="0" w:noVBand="1"/>
      </w:tblPr>
      <w:tblGrid>
        <w:gridCol w:w="13896"/>
      </w:tblGrid>
      <w:tr w:rsidR="004D5307" w:rsidRPr="00444745" w:rsidTr="00E53A85">
        <w:tc>
          <w:tcPr>
            <w:tcW w:w="13896" w:type="dxa"/>
            <w:shd w:val="clear" w:color="auto" w:fill="000000" w:themeFill="text1"/>
          </w:tcPr>
          <w:p w:rsidR="004D5307" w:rsidRPr="00444745" w:rsidRDefault="004D5307" w:rsidP="00BE7963">
            <w:pPr>
              <w:pStyle w:val="Header"/>
              <w:rPr>
                <w:rFonts w:asciiTheme="majorHAnsi" w:hAnsiTheme="majorHAnsi"/>
                <w:b/>
                <w:sz w:val="24"/>
                <w:szCs w:val="24"/>
              </w:rPr>
            </w:pPr>
            <w:r w:rsidRPr="00444745">
              <w:rPr>
                <w:rFonts w:asciiTheme="majorHAnsi" w:hAnsiTheme="majorHAnsi"/>
                <w:b/>
                <w:sz w:val="24"/>
                <w:szCs w:val="24"/>
              </w:rPr>
              <w:lastRenderedPageBreak/>
              <w:br w:type="page"/>
            </w:r>
            <w:r>
              <w:rPr>
                <w:rFonts w:asciiTheme="majorHAnsi" w:hAnsiTheme="majorHAnsi"/>
                <w:b/>
                <w:sz w:val="24"/>
                <w:szCs w:val="24"/>
              </w:rPr>
              <w:t xml:space="preserve">TEACHER ANALYSIS, PART 4: </w:t>
            </w:r>
            <w:r w:rsidRPr="00444745">
              <w:rPr>
                <w:rFonts w:asciiTheme="majorHAnsi" w:hAnsiTheme="majorHAnsi"/>
                <w:b/>
                <w:sz w:val="24"/>
                <w:szCs w:val="24"/>
              </w:rPr>
              <w:t>INTERVENTION PLAN FOR SPECIFIC STUDENTS</w:t>
            </w:r>
          </w:p>
        </w:tc>
      </w:tr>
    </w:tbl>
    <w:p w:rsidR="009E7BE9" w:rsidRDefault="009E7BE9" w:rsidP="00BE7963">
      <w:pPr>
        <w:spacing w:after="0" w:line="240" w:lineRule="auto"/>
        <w:rPr>
          <w:rFonts w:asciiTheme="majorHAnsi" w:hAnsiTheme="majorHAnsi"/>
        </w:rPr>
      </w:pPr>
    </w:p>
    <w:p w:rsidR="004D5307" w:rsidRPr="009E7BE9" w:rsidRDefault="004D5307" w:rsidP="00BE7963">
      <w:pPr>
        <w:spacing w:after="0" w:line="240" w:lineRule="auto"/>
        <w:rPr>
          <w:rFonts w:asciiTheme="majorHAnsi" w:hAnsiTheme="majorHAnsi"/>
          <w:i/>
        </w:rPr>
      </w:pPr>
      <w:r w:rsidRPr="009E7BE9">
        <w:rPr>
          <w:rFonts w:asciiTheme="majorHAnsi" w:hAnsiTheme="majorHAnsi"/>
          <w:i/>
        </w:rPr>
        <w:t xml:space="preserve">Utilizing the Matrix Report, identify your lowest 5-10 students across the classes you teach. Look at their work in their test booklets. Find trends in individual student performance.  </w:t>
      </w:r>
    </w:p>
    <w:tbl>
      <w:tblPr>
        <w:tblStyle w:val="TableGrid"/>
        <w:tblW w:w="14624" w:type="dxa"/>
        <w:tblInd w:w="-72" w:type="dxa"/>
        <w:tblLook w:val="04A0" w:firstRow="1" w:lastRow="0" w:firstColumn="1" w:lastColumn="0" w:noHBand="0" w:noVBand="1"/>
      </w:tblPr>
      <w:tblGrid>
        <w:gridCol w:w="833"/>
        <w:gridCol w:w="2499"/>
        <w:gridCol w:w="1203"/>
        <w:gridCol w:w="1203"/>
        <w:gridCol w:w="4443"/>
        <w:gridCol w:w="4443"/>
      </w:tblGrid>
      <w:tr w:rsidR="004D5307" w:rsidRPr="00C82C8E" w:rsidTr="00E53A85">
        <w:trPr>
          <w:trHeight w:val="70"/>
          <w:tblHeader/>
        </w:trPr>
        <w:tc>
          <w:tcPr>
            <w:tcW w:w="833" w:type="dxa"/>
            <w:shd w:val="clear" w:color="auto" w:fill="BFBFBF" w:themeFill="background1" w:themeFillShade="BF"/>
          </w:tcPr>
          <w:p w:rsidR="004D5307" w:rsidRPr="00C82C8E" w:rsidRDefault="004D5307" w:rsidP="00BE7963">
            <w:pPr>
              <w:pStyle w:val="BodyText"/>
              <w:rPr>
                <w:rFonts w:asciiTheme="majorHAnsi" w:hAnsiTheme="majorHAnsi"/>
                <w:szCs w:val="22"/>
              </w:rPr>
            </w:pPr>
          </w:p>
        </w:tc>
        <w:tc>
          <w:tcPr>
            <w:tcW w:w="2499"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Student Name</w:t>
            </w:r>
          </w:p>
        </w:tc>
        <w:tc>
          <w:tcPr>
            <w:tcW w:w="120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MC Average</w:t>
            </w:r>
          </w:p>
        </w:tc>
        <w:tc>
          <w:tcPr>
            <w:tcW w:w="120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OER</w:t>
            </w:r>
          </w:p>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Average</w:t>
            </w:r>
          </w:p>
        </w:tc>
        <w:tc>
          <w:tcPr>
            <w:tcW w:w="444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 xml:space="preserve">Key Standards Missed </w:t>
            </w:r>
          </w:p>
        </w:tc>
        <w:tc>
          <w:tcPr>
            <w:tcW w:w="444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Key Reteaching Actions</w:t>
            </w: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1</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2</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highlight w:val="red"/>
              </w:rPr>
            </w:pPr>
          </w:p>
        </w:tc>
        <w:tc>
          <w:tcPr>
            <w:tcW w:w="1203" w:type="dxa"/>
            <w:vAlign w:val="bottom"/>
          </w:tcPr>
          <w:p w:rsidR="004D5307" w:rsidRPr="00C82C8E" w:rsidRDefault="004D5307" w:rsidP="00BE7963">
            <w:pPr>
              <w:pStyle w:val="BodyText"/>
              <w:rPr>
                <w:rFonts w:asciiTheme="majorHAnsi" w:hAnsiTheme="majorHAnsi"/>
                <w:szCs w:val="22"/>
                <w:highlight w:val="red"/>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3</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4</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5</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Pr>
                <w:rFonts w:asciiTheme="majorHAnsi" w:hAnsiTheme="majorHAnsi"/>
                <w:szCs w:val="22"/>
              </w:rPr>
              <w:t>6</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Pr>
                <w:rFonts w:asciiTheme="majorHAnsi" w:hAnsiTheme="majorHAnsi"/>
                <w:szCs w:val="22"/>
              </w:rPr>
              <w:t>7</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bl>
    <w:p w:rsidR="004D5307" w:rsidRPr="004D5307" w:rsidRDefault="004D5307" w:rsidP="00BE7963">
      <w:pPr>
        <w:spacing w:after="0" w:line="240" w:lineRule="auto"/>
        <w:rPr>
          <w:rFonts w:asciiTheme="majorHAnsi" w:hAnsiTheme="majorHAnsi"/>
          <w:b/>
          <w:sz w:val="28"/>
          <w:szCs w:val="28"/>
        </w:rPr>
      </w:pPr>
    </w:p>
    <w:p w:rsidR="004D5307" w:rsidRDefault="004D5307" w:rsidP="00BE7963">
      <w:pPr>
        <w:spacing w:after="0" w:line="240" w:lineRule="auto"/>
      </w:pPr>
      <w:r>
        <w:br w:type="page"/>
      </w:r>
    </w:p>
    <w:tbl>
      <w:tblPr>
        <w:tblStyle w:val="TableGrid"/>
        <w:tblW w:w="0" w:type="auto"/>
        <w:shd w:val="clear" w:color="auto" w:fill="000000" w:themeFill="text1"/>
        <w:tblLook w:val="04A0" w:firstRow="1" w:lastRow="0" w:firstColumn="1" w:lastColumn="0" w:noHBand="0" w:noVBand="1"/>
      </w:tblPr>
      <w:tblGrid>
        <w:gridCol w:w="13896"/>
      </w:tblGrid>
      <w:tr w:rsidR="00444745" w:rsidRPr="004D5307" w:rsidTr="00E53A85">
        <w:tc>
          <w:tcPr>
            <w:tcW w:w="13896" w:type="dxa"/>
            <w:shd w:val="clear" w:color="auto" w:fill="000000" w:themeFill="text1"/>
          </w:tcPr>
          <w:p w:rsidR="00444745" w:rsidRPr="004D5307" w:rsidRDefault="00444745" w:rsidP="00BE7963">
            <w:pPr>
              <w:pStyle w:val="Header"/>
              <w:rPr>
                <w:rFonts w:asciiTheme="majorHAnsi" w:hAnsiTheme="majorHAnsi"/>
                <w:b/>
                <w:sz w:val="24"/>
                <w:szCs w:val="24"/>
              </w:rPr>
            </w:pPr>
            <w:r w:rsidRPr="004D5307">
              <w:rPr>
                <w:rFonts w:asciiTheme="majorHAnsi" w:hAnsiTheme="majorHAnsi"/>
                <w:b/>
                <w:sz w:val="24"/>
                <w:szCs w:val="24"/>
              </w:rPr>
              <w:lastRenderedPageBreak/>
              <w:br w:type="page"/>
            </w:r>
            <w:r w:rsidR="004D5307">
              <w:rPr>
                <w:rFonts w:asciiTheme="majorHAnsi" w:hAnsiTheme="majorHAnsi"/>
                <w:b/>
                <w:sz w:val="24"/>
                <w:szCs w:val="24"/>
              </w:rPr>
              <w:t>TEACHER ANALYSIS, PART 5</w:t>
            </w:r>
            <w:r w:rsidRPr="004D5307">
              <w:rPr>
                <w:rFonts w:asciiTheme="majorHAnsi" w:hAnsiTheme="majorHAnsi"/>
                <w:b/>
                <w:sz w:val="24"/>
                <w:szCs w:val="24"/>
              </w:rPr>
              <w:t>: SIX WEEK ACTION PLAN</w:t>
            </w:r>
            <w:r w:rsidR="004D5307">
              <w:rPr>
                <w:rFonts w:asciiTheme="majorHAnsi" w:hAnsiTheme="majorHAnsi"/>
                <w:b/>
                <w:sz w:val="24"/>
                <w:szCs w:val="24"/>
              </w:rPr>
              <w:t xml:space="preserve"> – RTD/FLOAT LPs and AGGMO NEEDS</w:t>
            </w:r>
          </w:p>
        </w:tc>
      </w:tr>
    </w:tbl>
    <w:p w:rsidR="006D6CA7" w:rsidRPr="004D5307" w:rsidRDefault="006D6CA7" w:rsidP="00BE7963">
      <w:pPr>
        <w:pStyle w:val="NoSpacing"/>
        <w:rPr>
          <w:rFonts w:asciiTheme="majorHAnsi" w:eastAsia="Times New Roman" w:hAnsiTheme="majorHAnsi"/>
          <w:sz w:val="22"/>
        </w:rPr>
      </w:pPr>
    </w:p>
    <w:tbl>
      <w:tblPr>
        <w:tblStyle w:val="TableGrid"/>
        <w:tblW w:w="14040" w:type="dxa"/>
        <w:tblLook w:val="04A0" w:firstRow="1" w:lastRow="0" w:firstColumn="1" w:lastColumn="0" w:noHBand="0" w:noVBand="1"/>
      </w:tblPr>
      <w:tblGrid>
        <w:gridCol w:w="1688"/>
        <w:gridCol w:w="2087"/>
        <w:gridCol w:w="2087"/>
        <w:gridCol w:w="2256"/>
        <w:gridCol w:w="1919"/>
        <w:gridCol w:w="2088"/>
        <w:gridCol w:w="1915"/>
      </w:tblGrid>
      <w:tr w:rsidR="00F70F7E" w:rsidRPr="004D5307" w:rsidTr="002478E8">
        <w:trPr>
          <w:trHeight w:val="710"/>
        </w:trPr>
        <w:tc>
          <w:tcPr>
            <w:tcW w:w="1688" w:type="dxa"/>
            <w:vAlign w:val="center"/>
          </w:tcPr>
          <w:p w:rsidR="00F70F7E" w:rsidRPr="004D5307" w:rsidRDefault="00F70F7E" w:rsidP="00BE7963">
            <w:pPr>
              <w:pStyle w:val="NoSpacing"/>
              <w:jc w:val="center"/>
              <w:rPr>
                <w:rFonts w:asciiTheme="majorHAnsi" w:eastAsia="Times New Roman" w:hAnsiTheme="majorHAnsi"/>
                <w:b/>
                <w:sz w:val="22"/>
              </w:rPr>
            </w:pPr>
          </w:p>
        </w:tc>
        <w:tc>
          <w:tcPr>
            <w:tcW w:w="2087"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2087"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2256"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1919"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2088"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1915"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r>
      <w:tr w:rsidR="006D6CA7" w:rsidRPr="004D5307" w:rsidTr="002478E8">
        <w:trPr>
          <w:trHeight w:val="1970"/>
        </w:trPr>
        <w:tc>
          <w:tcPr>
            <w:tcW w:w="1688" w:type="dxa"/>
            <w:vAlign w:val="center"/>
          </w:tcPr>
          <w:p w:rsidR="006D6CA7" w:rsidRPr="004D5307" w:rsidRDefault="006D6CA7" w:rsidP="00BE7963">
            <w:pPr>
              <w:pStyle w:val="NoSpacing"/>
              <w:jc w:val="center"/>
              <w:rPr>
                <w:rFonts w:asciiTheme="majorHAnsi" w:eastAsia="Times New Roman" w:hAnsiTheme="majorHAnsi"/>
                <w:b/>
                <w:sz w:val="20"/>
              </w:rPr>
            </w:pPr>
            <w:r w:rsidRPr="004D5307">
              <w:rPr>
                <w:rFonts w:asciiTheme="majorHAnsi" w:eastAsia="Times New Roman" w:hAnsiTheme="majorHAnsi"/>
                <w:b/>
                <w:sz w:val="20"/>
              </w:rPr>
              <w:t>Response-to-Data</w:t>
            </w:r>
            <w:r w:rsidR="004D5307">
              <w:rPr>
                <w:rFonts w:asciiTheme="majorHAnsi" w:eastAsia="Times New Roman" w:hAnsiTheme="majorHAnsi"/>
                <w:b/>
                <w:sz w:val="20"/>
              </w:rPr>
              <w:t>/</w:t>
            </w:r>
            <w:proofErr w:type="gramStart"/>
            <w:r w:rsidR="004D5307">
              <w:rPr>
                <w:rFonts w:asciiTheme="majorHAnsi" w:eastAsia="Times New Roman" w:hAnsiTheme="majorHAnsi"/>
                <w:b/>
                <w:sz w:val="20"/>
              </w:rPr>
              <w:t xml:space="preserve">Float </w:t>
            </w:r>
            <w:r w:rsidRPr="004D5307">
              <w:rPr>
                <w:rFonts w:asciiTheme="majorHAnsi" w:eastAsia="Times New Roman" w:hAnsiTheme="majorHAnsi"/>
                <w:b/>
                <w:sz w:val="20"/>
              </w:rPr>
              <w:t xml:space="preserve"> Lesson</w:t>
            </w:r>
            <w:proofErr w:type="gramEnd"/>
            <w:r w:rsidRPr="004D5307">
              <w:rPr>
                <w:rFonts w:asciiTheme="majorHAnsi" w:eastAsia="Times New Roman" w:hAnsiTheme="majorHAnsi"/>
                <w:b/>
                <w:sz w:val="20"/>
              </w:rPr>
              <w:t xml:space="preserve"> Topics </w:t>
            </w:r>
          </w:p>
        </w:tc>
        <w:tc>
          <w:tcPr>
            <w:tcW w:w="2087" w:type="dxa"/>
          </w:tcPr>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tc>
        <w:tc>
          <w:tcPr>
            <w:tcW w:w="2087" w:type="dxa"/>
          </w:tcPr>
          <w:p w:rsidR="006D6CA7" w:rsidRPr="004D5307" w:rsidRDefault="006D6CA7" w:rsidP="00BE7963">
            <w:pPr>
              <w:pStyle w:val="NoSpacing"/>
              <w:rPr>
                <w:rFonts w:asciiTheme="majorHAnsi" w:eastAsia="Times New Roman" w:hAnsiTheme="majorHAnsi"/>
                <w:sz w:val="20"/>
              </w:rPr>
            </w:pPr>
          </w:p>
        </w:tc>
        <w:tc>
          <w:tcPr>
            <w:tcW w:w="2256" w:type="dxa"/>
            <w:shd w:val="clear" w:color="auto" w:fill="auto"/>
            <w:vAlign w:val="center"/>
          </w:tcPr>
          <w:p w:rsidR="006D6CA7" w:rsidRPr="004D5307" w:rsidRDefault="006D6CA7" w:rsidP="00BE7963">
            <w:pPr>
              <w:pStyle w:val="NoSpacing"/>
              <w:jc w:val="center"/>
              <w:rPr>
                <w:rFonts w:asciiTheme="majorHAnsi" w:eastAsia="Times New Roman" w:hAnsiTheme="majorHAnsi"/>
                <w:sz w:val="20"/>
              </w:rPr>
            </w:pPr>
          </w:p>
        </w:tc>
        <w:tc>
          <w:tcPr>
            <w:tcW w:w="1919" w:type="dxa"/>
            <w:shd w:val="clear" w:color="auto" w:fill="auto"/>
            <w:vAlign w:val="center"/>
          </w:tcPr>
          <w:p w:rsidR="006D6CA7" w:rsidRPr="004D5307" w:rsidRDefault="006D6CA7" w:rsidP="00BE7963">
            <w:pPr>
              <w:pStyle w:val="NoSpacing"/>
              <w:jc w:val="center"/>
              <w:rPr>
                <w:rFonts w:asciiTheme="majorHAnsi" w:eastAsia="Times New Roman" w:hAnsiTheme="majorHAnsi"/>
                <w:sz w:val="20"/>
              </w:rPr>
            </w:pPr>
          </w:p>
        </w:tc>
        <w:tc>
          <w:tcPr>
            <w:tcW w:w="2088" w:type="dxa"/>
            <w:shd w:val="clear" w:color="auto" w:fill="FFFFFF" w:themeFill="background1"/>
            <w:vAlign w:val="center"/>
          </w:tcPr>
          <w:p w:rsidR="006D6CA7" w:rsidRPr="004D5307" w:rsidRDefault="006D6CA7" w:rsidP="00BE7963">
            <w:pPr>
              <w:pStyle w:val="NoSpacing"/>
              <w:jc w:val="center"/>
              <w:rPr>
                <w:rFonts w:asciiTheme="majorHAnsi" w:eastAsia="Times New Roman" w:hAnsiTheme="majorHAnsi"/>
                <w:sz w:val="20"/>
              </w:rPr>
            </w:pPr>
          </w:p>
        </w:tc>
        <w:tc>
          <w:tcPr>
            <w:tcW w:w="1915" w:type="dxa"/>
            <w:shd w:val="clear" w:color="auto" w:fill="FFFFFF" w:themeFill="background1"/>
          </w:tcPr>
          <w:p w:rsidR="006D6CA7" w:rsidRPr="004D5307" w:rsidRDefault="006D6CA7" w:rsidP="00BE7963">
            <w:pPr>
              <w:pStyle w:val="NoSpacing"/>
              <w:jc w:val="center"/>
              <w:rPr>
                <w:rFonts w:asciiTheme="majorHAnsi" w:eastAsia="Times New Roman" w:hAnsiTheme="majorHAnsi"/>
                <w:sz w:val="20"/>
              </w:rPr>
            </w:pPr>
          </w:p>
        </w:tc>
      </w:tr>
      <w:tr w:rsidR="00444745" w:rsidRPr="00C82C8E" w:rsidTr="00E53A85">
        <w:trPr>
          <w:trHeight w:val="1970"/>
        </w:trPr>
        <w:tc>
          <w:tcPr>
            <w:tcW w:w="1688" w:type="dxa"/>
            <w:vAlign w:val="center"/>
          </w:tcPr>
          <w:p w:rsidR="00444745" w:rsidRPr="004D5307" w:rsidRDefault="00444745" w:rsidP="00BE7963">
            <w:pPr>
              <w:pStyle w:val="NoSpacing"/>
              <w:jc w:val="center"/>
              <w:rPr>
                <w:rFonts w:asciiTheme="majorHAnsi" w:eastAsia="Times New Roman" w:hAnsiTheme="majorHAnsi"/>
                <w:b/>
                <w:sz w:val="20"/>
              </w:rPr>
            </w:pPr>
            <w:r w:rsidRPr="004D5307">
              <w:rPr>
                <w:rFonts w:asciiTheme="majorHAnsi" w:eastAsia="Times New Roman" w:hAnsiTheme="majorHAnsi"/>
                <w:b/>
                <w:sz w:val="20"/>
              </w:rPr>
              <w:t>Aggressive Monitoring Focus</w:t>
            </w:r>
          </w:p>
        </w:tc>
        <w:tc>
          <w:tcPr>
            <w:tcW w:w="2087" w:type="dxa"/>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2087" w:type="dxa"/>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2256" w:type="dxa"/>
            <w:shd w:val="clear" w:color="auto" w:fill="auto"/>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1919" w:type="dxa"/>
            <w:shd w:val="clear" w:color="auto" w:fill="auto"/>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2088" w:type="dxa"/>
            <w:shd w:val="clear" w:color="auto" w:fill="FFFFFF" w:themeFill="background1"/>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tc>
        <w:tc>
          <w:tcPr>
            <w:tcW w:w="1915" w:type="dxa"/>
            <w:shd w:val="clear" w:color="auto" w:fill="FFFFFF" w:themeFill="background1"/>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C82C8E"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C82C8E" w:rsidRDefault="00444745" w:rsidP="00BE7963">
            <w:pPr>
              <w:pStyle w:val="NoSpacing"/>
              <w:rPr>
                <w:rFonts w:asciiTheme="majorHAnsi" w:eastAsia="Times New Roman" w:hAnsiTheme="majorHAnsi"/>
                <w:sz w:val="20"/>
              </w:rPr>
            </w:pPr>
          </w:p>
          <w:p w:rsidR="00444745" w:rsidRPr="00C82C8E" w:rsidRDefault="00444745" w:rsidP="00BE7963">
            <w:pPr>
              <w:pStyle w:val="NoSpacing"/>
              <w:rPr>
                <w:rFonts w:asciiTheme="majorHAnsi" w:eastAsia="Times New Roman" w:hAnsiTheme="majorHAnsi"/>
                <w:sz w:val="20"/>
              </w:rPr>
            </w:pPr>
          </w:p>
          <w:p w:rsidR="00444745" w:rsidRPr="00C82C8E" w:rsidRDefault="00444745" w:rsidP="00BE7963">
            <w:pPr>
              <w:pStyle w:val="NoSpacing"/>
              <w:rPr>
                <w:rFonts w:asciiTheme="majorHAnsi" w:eastAsia="Times New Roman" w:hAnsiTheme="majorHAnsi"/>
                <w:sz w:val="20"/>
              </w:rPr>
            </w:pPr>
          </w:p>
        </w:tc>
      </w:tr>
    </w:tbl>
    <w:p w:rsidR="00E90C7B" w:rsidRDefault="00E90C7B" w:rsidP="00BE7963">
      <w:pPr>
        <w:spacing w:after="0" w:line="240" w:lineRule="auto"/>
        <w:rPr>
          <w:rFonts w:asciiTheme="majorHAnsi" w:hAnsiTheme="majorHAnsi" w:cstheme="minorHAnsi"/>
          <w:b/>
        </w:rPr>
      </w:pPr>
    </w:p>
    <w:p w:rsidR="00E90C7B" w:rsidRDefault="00E90C7B" w:rsidP="00BE7963">
      <w:pPr>
        <w:spacing w:after="0" w:line="240" w:lineRule="auto"/>
        <w:rPr>
          <w:rFonts w:asciiTheme="majorHAnsi" w:hAnsiTheme="majorHAnsi" w:cstheme="minorHAnsi"/>
          <w:b/>
        </w:rPr>
      </w:pPr>
      <w:r>
        <w:rPr>
          <w:rFonts w:asciiTheme="majorHAnsi" w:hAnsiTheme="majorHAnsi" w:cstheme="minorHAnsi"/>
          <w:b/>
        </w:rPr>
        <w:br w:type="page"/>
      </w:r>
    </w:p>
    <w:p w:rsidR="002C4BB3" w:rsidRDefault="00E90C7B" w:rsidP="00BE7963">
      <w:pPr>
        <w:spacing w:after="0" w:line="240" w:lineRule="auto"/>
        <w:rPr>
          <w:rFonts w:asciiTheme="majorHAnsi" w:hAnsiTheme="majorHAnsi" w:cstheme="minorHAnsi"/>
          <w:b/>
        </w:rPr>
      </w:pPr>
      <w:r>
        <w:rPr>
          <w:rFonts w:asciiTheme="majorHAnsi" w:hAnsiTheme="majorHAnsi" w:cstheme="minorHAnsi"/>
          <w:b/>
        </w:rPr>
        <w:lastRenderedPageBreak/>
        <w:t>Appendix I: Prioritizing Network Standard Focus &amp; Suggested Responses</w:t>
      </w:r>
    </w:p>
    <w:tbl>
      <w:tblPr>
        <w:tblW w:w="13675" w:type="dxa"/>
        <w:tblInd w:w="113" w:type="dxa"/>
        <w:tblLook w:val="04A0" w:firstRow="1" w:lastRow="0" w:firstColumn="1" w:lastColumn="0" w:noHBand="0" w:noVBand="1"/>
      </w:tblPr>
      <w:tblGrid>
        <w:gridCol w:w="3320"/>
        <w:gridCol w:w="580"/>
        <w:gridCol w:w="760"/>
        <w:gridCol w:w="720"/>
        <w:gridCol w:w="740"/>
        <w:gridCol w:w="460"/>
        <w:gridCol w:w="880"/>
        <w:gridCol w:w="640"/>
        <w:gridCol w:w="580"/>
        <w:gridCol w:w="2100"/>
        <w:gridCol w:w="2895"/>
      </w:tblGrid>
      <w:tr w:rsidR="00E90C7B" w:rsidRPr="00E90C7B" w:rsidTr="00E90C7B">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bookmarkStart w:id="0" w:name="_GoBack"/>
            <w:bookmarkEnd w:id="0"/>
            <w:r w:rsidRPr="00E90C7B">
              <w:rPr>
                <w:rFonts w:ascii="Calibri" w:eastAsia="Times New Roman" w:hAnsi="Calibri" w:cs="Calibri"/>
                <w:color w:val="000000"/>
                <w:sz w:val="16"/>
                <w:szCs w:val="16"/>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USI</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WPHS</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UCHS</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Delta</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Correct</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Gap</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Y/N</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Notes:</w:t>
            </w:r>
          </w:p>
        </w:tc>
        <w:tc>
          <w:tcPr>
            <w:tcW w:w="2895"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Suggested Response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.2A.GraphicAnalysis</w:t>
            </w:r>
          </w:p>
        </w:tc>
        <w:tc>
          <w:tcPr>
            <w:tcW w:w="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47%</w:t>
            </w:r>
          </w:p>
        </w:tc>
        <w:tc>
          <w:tcPr>
            <w:tcW w:w="740" w:type="dxa"/>
            <w:tcBorders>
              <w:top w:val="single" w:sz="4" w:space="0" w:color="auto"/>
              <w:left w:val="single" w:sz="4" w:space="0" w:color="auto"/>
              <w:bottom w:val="single" w:sz="4" w:space="0" w:color="auto"/>
              <w:right w:val="single" w:sz="4" w:space="0" w:color="auto"/>
            </w:tcBorders>
            <w:shd w:val="clear" w:color="000000" w:fill="D5DF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12%</w:t>
            </w:r>
          </w:p>
        </w:tc>
        <w:tc>
          <w:tcPr>
            <w:tcW w:w="4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6.05</w:t>
            </w:r>
          </w:p>
        </w:tc>
        <w:tc>
          <w:tcPr>
            <w:tcW w:w="6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.3B.TangentLines</w:t>
            </w:r>
          </w:p>
        </w:tc>
        <w:tc>
          <w:tcPr>
            <w:tcW w:w="580" w:type="dxa"/>
            <w:tcBorders>
              <w:top w:val="single" w:sz="4" w:space="0" w:color="auto"/>
              <w:left w:val="single" w:sz="4" w:space="0" w:color="auto"/>
              <w:bottom w:val="single" w:sz="4" w:space="0" w:color="auto"/>
              <w:right w:val="single" w:sz="4" w:space="0" w:color="auto"/>
            </w:tcBorders>
            <w:shd w:val="clear" w:color="000000" w:fill="CEDD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42%</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48%</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32%</w:t>
            </w:r>
          </w:p>
        </w:tc>
        <w:tc>
          <w:tcPr>
            <w:tcW w:w="7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16%</w:t>
            </w:r>
          </w:p>
        </w:tc>
        <w:tc>
          <w:tcPr>
            <w:tcW w:w="46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2.52</w:t>
            </w:r>
          </w:p>
        </w:tc>
        <w:tc>
          <w:tcPr>
            <w:tcW w:w="640" w:type="dxa"/>
            <w:tcBorders>
              <w:top w:val="single" w:sz="4" w:space="0" w:color="auto"/>
              <w:left w:val="single" w:sz="4" w:space="0" w:color="auto"/>
              <w:bottom w:val="single" w:sz="4" w:space="0" w:color="auto"/>
              <w:right w:val="single" w:sz="4" w:space="0" w:color="auto"/>
            </w:tcBorders>
            <w:shd w:val="clear" w:color="000000" w:fill="9CCF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.3C.Applications</w:t>
            </w:r>
          </w:p>
        </w:tc>
        <w:tc>
          <w:tcPr>
            <w:tcW w:w="58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53%</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33%</w:t>
            </w:r>
          </w:p>
        </w:tc>
        <w:tc>
          <w:tcPr>
            <w:tcW w:w="740" w:type="dxa"/>
            <w:tcBorders>
              <w:top w:val="single" w:sz="4" w:space="0" w:color="auto"/>
              <w:left w:val="single" w:sz="4" w:space="0" w:color="auto"/>
              <w:bottom w:val="single" w:sz="4" w:space="0" w:color="auto"/>
              <w:right w:val="single" w:sz="4" w:space="0" w:color="auto"/>
            </w:tcBorders>
            <w:shd w:val="clear" w:color="000000" w:fill="FED9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20%</w:t>
            </w:r>
          </w:p>
        </w:tc>
        <w:tc>
          <w:tcPr>
            <w:tcW w:w="460"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3.68</w:t>
            </w:r>
          </w:p>
        </w:tc>
        <w:tc>
          <w:tcPr>
            <w:tcW w:w="640" w:type="dxa"/>
            <w:tcBorders>
              <w:top w:val="single" w:sz="4" w:space="0" w:color="auto"/>
              <w:left w:val="single" w:sz="4" w:space="0" w:color="auto"/>
              <w:bottom w:val="single" w:sz="4" w:space="0" w:color="auto"/>
              <w:right w:val="single" w:sz="4" w:space="0" w:color="auto"/>
            </w:tcBorders>
            <w:shd w:val="clear" w:color="000000" w:fill="7CC5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.3A.Function</w:t>
            </w:r>
          </w:p>
        </w:tc>
        <w:tc>
          <w:tcPr>
            <w:tcW w:w="58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42%</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24%</w:t>
            </w:r>
          </w:p>
        </w:tc>
        <w:tc>
          <w:tcPr>
            <w:tcW w:w="74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18%</w:t>
            </w:r>
          </w:p>
        </w:tc>
        <w:tc>
          <w:tcPr>
            <w:tcW w:w="460"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1.08</w:t>
            </w:r>
          </w:p>
        </w:tc>
        <w:tc>
          <w:tcPr>
            <w:tcW w:w="6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.4A.Interpret</w:t>
            </w:r>
          </w:p>
        </w:tc>
        <w:tc>
          <w:tcPr>
            <w:tcW w:w="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89%</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94%</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78%</w:t>
            </w:r>
          </w:p>
        </w:tc>
        <w:tc>
          <w:tcPr>
            <w:tcW w:w="74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16%</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0.89</w:t>
            </w:r>
          </w:p>
        </w:tc>
        <w:tc>
          <w:tcPr>
            <w:tcW w:w="6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 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Q2 Content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.4B.AverageValue</w:t>
            </w:r>
          </w:p>
        </w:tc>
        <w:tc>
          <w:tcPr>
            <w:tcW w:w="580"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12%</w:t>
            </w:r>
          </w:p>
        </w:tc>
        <w:tc>
          <w:tcPr>
            <w:tcW w:w="740" w:type="dxa"/>
            <w:tcBorders>
              <w:top w:val="single" w:sz="4" w:space="0" w:color="auto"/>
              <w:left w:val="single" w:sz="4" w:space="0" w:color="auto"/>
              <w:bottom w:val="single" w:sz="4" w:space="0" w:color="auto"/>
              <w:right w:val="single" w:sz="4" w:space="0" w:color="auto"/>
            </w:tcBorders>
            <w:shd w:val="clear" w:color="000000" w:fill="A1D0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0.34</w:t>
            </w:r>
          </w:p>
        </w:tc>
        <w:tc>
          <w:tcPr>
            <w:tcW w:w="640"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Q2 Content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.4E.Apps</w:t>
            </w:r>
          </w:p>
        </w:tc>
        <w:tc>
          <w:tcPr>
            <w:tcW w:w="5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13%</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740"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19%</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0.13</w:t>
            </w:r>
          </w:p>
        </w:tc>
        <w:tc>
          <w:tcPr>
            <w:tcW w:w="6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Q2 Content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.1B.Approximate</w:t>
            </w:r>
          </w:p>
        </w:tc>
        <w:tc>
          <w:tcPr>
            <w:tcW w:w="580" w:type="dxa"/>
            <w:tcBorders>
              <w:top w:val="single" w:sz="4" w:space="0" w:color="auto"/>
              <w:left w:val="single" w:sz="4" w:space="0" w:color="auto"/>
              <w:bottom w:val="single" w:sz="4" w:space="0" w:color="auto"/>
              <w:right w:val="single" w:sz="4" w:space="0" w:color="auto"/>
            </w:tcBorders>
            <w:shd w:val="clear" w:color="000000" w:fill="A9D2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32%</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40%</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w:t>
            </w:r>
          </w:p>
        </w:tc>
        <w:tc>
          <w:tcPr>
            <w:tcW w:w="740" w:type="dxa"/>
            <w:tcBorders>
              <w:top w:val="single" w:sz="4" w:space="0" w:color="auto"/>
              <w:left w:val="single" w:sz="4" w:space="0" w:color="auto"/>
              <w:bottom w:val="single" w:sz="4" w:space="0" w:color="auto"/>
              <w:right w:val="single" w:sz="4" w:space="0" w:color="auto"/>
            </w:tcBorders>
            <w:shd w:val="clear" w:color="000000" w:fill="FECB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23%</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0.32</w:t>
            </w:r>
          </w:p>
        </w:tc>
        <w:tc>
          <w:tcPr>
            <w:tcW w:w="6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 quick fix</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Quick Hit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.3A.Interpret</w:t>
            </w:r>
          </w:p>
        </w:tc>
        <w:tc>
          <w:tcPr>
            <w:tcW w:w="58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46%</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45%</w:t>
            </w:r>
          </w:p>
        </w:tc>
        <w:tc>
          <w:tcPr>
            <w:tcW w:w="7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0.92</w:t>
            </w:r>
          </w:p>
        </w:tc>
        <w:tc>
          <w:tcPr>
            <w:tcW w:w="640" w:type="dxa"/>
            <w:tcBorders>
              <w:top w:val="single" w:sz="4" w:space="0" w:color="auto"/>
              <w:left w:val="single" w:sz="4" w:space="0" w:color="auto"/>
              <w:bottom w:val="single" w:sz="4" w:space="0" w:color="auto"/>
              <w:right w:val="single" w:sz="4" w:space="0" w:color="auto"/>
            </w:tcBorders>
            <w:shd w:val="clear" w:color="000000" w:fill="F7E9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Low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quick hit</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Quick Hit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.1C.Calculate</w:t>
            </w:r>
          </w:p>
        </w:tc>
        <w:tc>
          <w:tcPr>
            <w:tcW w:w="580" w:type="dxa"/>
            <w:tcBorders>
              <w:top w:val="single" w:sz="4" w:space="0" w:color="auto"/>
              <w:left w:val="single" w:sz="4" w:space="0" w:color="auto"/>
              <w:bottom w:val="single" w:sz="4" w:space="0" w:color="auto"/>
              <w:right w:val="single" w:sz="4" w:space="0" w:color="auto"/>
            </w:tcBorders>
            <w:shd w:val="clear" w:color="000000" w:fill="FDC17C"/>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73%</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52%</w:t>
            </w:r>
          </w:p>
        </w:tc>
        <w:tc>
          <w:tcPr>
            <w:tcW w:w="740"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21%</w:t>
            </w:r>
          </w:p>
        </w:tc>
        <w:tc>
          <w:tcPr>
            <w:tcW w:w="460"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5.28</w:t>
            </w:r>
          </w:p>
        </w:tc>
        <w:tc>
          <w:tcPr>
            <w:tcW w:w="6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.3B.Calculate</w:t>
            </w:r>
          </w:p>
        </w:tc>
        <w:tc>
          <w:tcPr>
            <w:tcW w:w="58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61%</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66%</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53%</w:t>
            </w:r>
          </w:p>
        </w:tc>
        <w:tc>
          <w:tcPr>
            <w:tcW w:w="740" w:type="dxa"/>
            <w:tcBorders>
              <w:top w:val="single" w:sz="4" w:space="0" w:color="auto"/>
              <w:left w:val="single" w:sz="4" w:space="0" w:color="auto"/>
              <w:bottom w:val="single" w:sz="4" w:space="0" w:color="auto"/>
              <w:right w:val="single" w:sz="4" w:space="0" w:color="auto"/>
            </w:tcBorders>
            <w:shd w:val="clear" w:color="000000" w:fill="DFE2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13%</w:t>
            </w:r>
          </w:p>
        </w:tc>
        <w:tc>
          <w:tcPr>
            <w:tcW w:w="46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3.66</w:t>
            </w:r>
          </w:p>
        </w:tc>
        <w:tc>
          <w:tcPr>
            <w:tcW w:w="64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.1B.Estimate</w:t>
            </w:r>
          </w:p>
        </w:tc>
        <w:tc>
          <w:tcPr>
            <w:tcW w:w="580" w:type="dxa"/>
            <w:tcBorders>
              <w:top w:val="single" w:sz="4" w:space="0" w:color="auto"/>
              <w:left w:val="single" w:sz="4" w:space="0" w:color="auto"/>
              <w:bottom w:val="single" w:sz="4" w:space="0" w:color="auto"/>
              <w:right w:val="single" w:sz="4" w:space="0" w:color="auto"/>
            </w:tcBorders>
            <w:shd w:val="clear" w:color="000000" w:fill="F9796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78%</w:t>
            </w:r>
          </w:p>
        </w:tc>
        <w:tc>
          <w:tcPr>
            <w:tcW w:w="7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11%</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0.85</w:t>
            </w:r>
          </w:p>
        </w:tc>
        <w:tc>
          <w:tcPr>
            <w:tcW w:w="64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.1C.Determine</w:t>
            </w:r>
          </w:p>
        </w:tc>
        <w:tc>
          <w:tcPr>
            <w:tcW w:w="58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52%</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61%</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33%</w:t>
            </w:r>
          </w:p>
        </w:tc>
        <w:tc>
          <w:tcPr>
            <w:tcW w:w="740" w:type="dxa"/>
            <w:tcBorders>
              <w:top w:val="single" w:sz="4" w:space="0" w:color="auto"/>
              <w:left w:val="single" w:sz="4" w:space="0" w:color="auto"/>
              <w:bottom w:val="single" w:sz="4" w:space="0" w:color="auto"/>
              <w:right w:val="single" w:sz="4" w:space="0" w:color="auto"/>
            </w:tcBorders>
            <w:shd w:val="clear" w:color="000000" w:fill="FCB47A"/>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28%</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0.52</w:t>
            </w:r>
          </w:p>
        </w:tc>
        <w:tc>
          <w:tcPr>
            <w:tcW w:w="640" w:type="dxa"/>
            <w:tcBorders>
              <w:top w:val="single" w:sz="4" w:space="0" w:color="auto"/>
              <w:left w:val="single" w:sz="4" w:space="0" w:color="auto"/>
              <w:bottom w:val="single" w:sz="4" w:space="0" w:color="auto"/>
              <w:right w:val="single" w:sz="4" w:space="0" w:color="auto"/>
            </w:tcBorders>
            <w:shd w:val="clear" w:color="000000" w:fill="FBA877"/>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.1D.Behavior</w:t>
            </w:r>
          </w:p>
        </w:tc>
        <w:tc>
          <w:tcPr>
            <w:tcW w:w="580" w:type="dxa"/>
            <w:tcBorders>
              <w:top w:val="single" w:sz="4" w:space="0" w:color="auto"/>
              <w:left w:val="single" w:sz="4" w:space="0" w:color="auto"/>
              <w:bottom w:val="single" w:sz="4" w:space="0" w:color="auto"/>
              <w:right w:val="single" w:sz="4" w:space="0" w:color="auto"/>
            </w:tcBorders>
            <w:shd w:val="clear" w:color="000000" w:fill="F9716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94%</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72%</w:t>
            </w:r>
          </w:p>
        </w:tc>
        <w:tc>
          <w:tcPr>
            <w:tcW w:w="740" w:type="dxa"/>
            <w:tcBorders>
              <w:top w:val="single" w:sz="4" w:space="0" w:color="auto"/>
              <w:left w:val="single" w:sz="4" w:space="0" w:color="auto"/>
              <w:bottom w:val="single" w:sz="4" w:space="0" w:color="auto"/>
              <w:right w:val="single" w:sz="4" w:space="0" w:color="auto"/>
            </w:tcBorders>
            <w:shd w:val="clear" w:color="000000" w:fill="FED0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22%</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1.74</w:t>
            </w:r>
          </w:p>
        </w:tc>
        <w:tc>
          <w:tcPr>
            <w:tcW w:w="640" w:type="dxa"/>
            <w:tcBorders>
              <w:top w:val="single" w:sz="4" w:space="0" w:color="auto"/>
              <w:left w:val="single" w:sz="4" w:space="0" w:color="auto"/>
              <w:bottom w:val="single" w:sz="4" w:space="0" w:color="auto"/>
              <w:right w:val="single" w:sz="4" w:space="0" w:color="auto"/>
            </w:tcBorders>
            <w:shd w:val="clear" w:color="000000" w:fill="F9826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.2B.Differentiability</w:t>
            </w:r>
          </w:p>
        </w:tc>
        <w:tc>
          <w:tcPr>
            <w:tcW w:w="58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61%</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65%</w:t>
            </w:r>
          </w:p>
        </w:tc>
        <w:tc>
          <w:tcPr>
            <w:tcW w:w="74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460"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1.83</w:t>
            </w:r>
          </w:p>
        </w:tc>
        <w:tc>
          <w:tcPr>
            <w:tcW w:w="6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Address class specific</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UHAI.APCalc.Derivatives.4A.MVT</w:t>
            </w:r>
          </w:p>
        </w:tc>
        <w:tc>
          <w:tcPr>
            <w:tcW w:w="580" w:type="dxa"/>
            <w:tcBorders>
              <w:top w:val="single" w:sz="4" w:space="0" w:color="auto"/>
              <w:left w:val="single" w:sz="4" w:space="0" w:color="auto"/>
              <w:bottom w:val="single" w:sz="4" w:space="0" w:color="auto"/>
              <w:right w:val="single" w:sz="4" w:space="0" w:color="auto"/>
            </w:tcBorders>
            <w:shd w:val="clear" w:color="000000" w:fill="C3D9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39%</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44%</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28%</w:t>
            </w:r>
          </w:p>
        </w:tc>
        <w:tc>
          <w:tcPr>
            <w:tcW w:w="7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16%</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0.39</w:t>
            </w:r>
          </w:p>
        </w:tc>
        <w:tc>
          <w:tcPr>
            <w:tcW w:w="6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.2B.Approximate</w:t>
            </w:r>
          </w:p>
        </w:tc>
        <w:tc>
          <w:tcPr>
            <w:tcW w:w="58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63%</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45%</w:t>
            </w:r>
          </w:p>
        </w:tc>
        <w:tc>
          <w:tcPr>
            <w:tcW w:w="74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18%</w:t>
            </w:r>
          </w:p>
        </w:tc>
        <w:tc>
          <w:tcPr>
            <w:tcW w:w="46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3.42</w:t>
            </w:r>
          </w:p>
        </w:tc>
        <w:tc>
          <w:tcPr>
            <w:tcW w:w="640" w:type="dxa"/>
            <w:tcBorders>
              <w:top w:val="single" w:sz="4" w:space="0" w:color="auto"/>
              <w:left w:val="single" w:sz="4" w:space="0" w:color="auto"/>
              <w:bottom w:val="single" w:sz="4" w:space="0" w:color="auto"/>
              <w:right w:val="single" w:sz="4" w:space="0" w:color="auto"/>
            </w:tcBorders>
            <w:shd w:val="clear" w:color="000000" w:fill="BED9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Easy win, high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.2C.AreaProperties</w:t>
            </w:r>
          </w:p>
        </w:tc>
        <w:tc>
          <w:tcPr>
            <w:tcW w:w="58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72%</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28%</w:t>
            </w:r>
          </w:p>
        </w:tc>
        <w:tc>
          <w:tcPr>
            <w:tcW w:w="7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44%</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1.14</w:t>
            </w:r>
          </w:p>
        </w:tc>
        <w:tc>
          <w:tcPr>
            <w:tcW w:w="64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Big difference in data</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.2A.Continuity</w:t>
            </w:r>
          </w:p>
        </w:tc>
        <w:tc>
          <w:tcPr>
            <w:tcW w:w="580" w:type="dxa"/>
            <w:tcBorders>
              <w:top w:val="single" w:sz="4" w:space="0" w:color="auto"/>
              <w:left w:val="single" w:sz="4" w:space="0" w:color="auto"/>
              <w:bottom w:val="single" w:sz="4" w:space="0" w:color="auto"/>
              <w:right w:val="single" w:sz="4" w:space="0" w:color="auto"/>
            </w:tcBorders>
            <w:shd w:val="clear" w:color="000000" w:fill="FB9F76"/>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85%</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53%</w:t>
            </w:r>
          </w:p>
        </w:tc>
        <w:tc>
          <w:tcPr>
            <w:tcW w:w="740" w:type="dxa"/>
            <w:tcBorders>
              <w:top w:val="single" w:sz="4" w:space="0" w:color="auto"/>
              <w:left w:val="single" w:sz="4" w:space="0" w:color="auto"/>
              <w:bottom w:val="single" w:sz="4" w:space="0" w:color="auto"/>
              <w:right w:val="single" w:sz="4" w:space="0" w:color="auto"/>
            </w:tcBorders>
            <w:shd w:val="clear" w:color="000000" w:fill="FBA176"/>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32%</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1.5</w:t>
            </w:r>
          </w:p>
        </w:tc>
        <w:tc>
          <w:tcPr>
            <w:tcW w:w="6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.2A.LimDef</w:t>
            </w:r>
          </w:p>
        </w:tc>
        <w:tc>
          <w:tcPr>
            <w:tcW w:w="580" w:type="dxa"/>
            <w:tcBorders>
              <w:top w:val="single" w:sz="4" w:space="0" w:color="auto"/>
              <w:left w:val="single" w:sz="4" w:space="0" w:color="auto"/>
              <w:bottom w:val="single" w:sz="4" w:space="0" w:color="auto"/>
              <w:right w:val="single" w:sz="4" w:space="0" w:color="auto"/>
            </w:tcBorders>
            <w:shd w:val="clear" w:color="000000" w:fill="7DC57C"/>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20%</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22%</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w:t>
            </w:r>
          </w:p>
        </w:tc>
        <w:tc>
          <w:tcPr>
            <w:tcW w:w="740" w:type="dxa"/>
            <w:tcBorders>
              <w:top w:val="single" w:sz="4" w:space="0" w:color="auto"/>
              <w:left w:val="single" w:sz="4" w:space="0" w:color="auto"/>
              <w:bottom w:val="single" w:sz="4" w:space="0" w:color="auto"/>
              <w:right w:val="single" w:sz="4" w:space="0" w:color="auto"/>
            </w:tcBorders>
            <w:shd w:val="clear" w:color="000000" w:fill="8CC9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0.2</w:t>
            </w:r>
          </w:p>
        </w:tc>
        <w:tc>
          <w:tcPr>
            <w:tcW w:w="6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Teacher Specific </w:t>
            </w:r>
          </w:p>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(with Derivatives.1</w:t>
            </w:r>
            <w:proofErr w:type="gramStart"/>
            <w:r w:rsidRPr="00E90C7B">
              <w:rPr>
                <w:rFonts w:ascii="Calibri" w:eastAsia="Times New Roman" w:hAnsi="Calibri" w:cs="Calibri"/>
                <w:color w:val="000000"/>
                <w:sz w:val="16"/>
                <w:szCs w:val="16"/>
              </w:rPr>
              <w:t>A.LimDef</w:t>
            </w:r>
            <w:proofErr w:type="gramEnd"/>
            <w:r w:rsidRPr="00E90C7B">
              <w:rPr>
                <w:rFonts w:ascii="Calibri" w:eastAsia="Times New Roman" w:hAnsi="Calibri" w:cs="Calibri"/>
                <w:color w:val="000000"/>
                <w:sz w:val="16"/>
                <w:szCs w:val="16"/>
              </w:rPr>
              <w: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.1A.LimDef</w:t>
            </w:r>
          </w:p>
        </w:tc>
        <w:tc>
          <w:tcPr>
            <w:tcW w:w="580"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70%</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56%</w:t>
            </w:r>
          </w:p>
        </w:tc>
        <w:tc>
          <w:tcPr>
            <w:tcW w:w="740" w:type="dxa"/>
            <w:tcBorders>
              <w:top w:val="single" w:sz="4" w:space="0" w:color="auto"/>
              <w:left w:val="single" w:sz="4" w:space="0" w:color="auto"/>
              <w:bottom w:val="single" w:sz="4" w:space="0" w:color="auto"/>
              <w:right w:val="single" w:sz="4" w:space="0" w:color="auto"/>
            </w:tcBorders>
            <w:shd w:val="clear" w:color="000000" w:fill="EAE4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14%</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1.3</w:t>
            </w:r>
          </w:p>
        </w:tc>
        <w:tc>
          <w:tcPr>
            <w:tcW w:w="64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 &gt;60%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(with Integrals.1</w:t>
            </w:r>
            <w:proofErr w:type="gramStart"/>
            <w:r w:rsidRPr="00E90C7B">
              <w:rPr>
                <w:rFonts w:ascii="Calibri" w:eastAsia="Times New Roman" w:hAnsi="Calibri" w:cs="Calibri"/>
                <w:color w:val="000000"/>
                <w:sz w:val="16"/>
                <w:szCs w:val="16"/>
              </w:rPr>
              <w:t>A.LimDef</w:t>
            </w:r>
            <w:proofErr w:type="gramEnd"/>
            <w:r w:rsidRPr="00E90C7B">
              <w:rPr>
                <w:rFonts w:ascii="Calibri" w:eastAsia="Times New Roman" w:hAnsi="Calibri" w:cs="Calibri"/>
                <w:color w:val="000000"/>
                <w:sz w:val="16"/>
                <w:szCs w:val="16"/>
              </w:rPr>
              <w:t>)</w:t>
            </w:r>
          </w:p>
        </w:tc>
      </w:tr>
    </w:tbl>
    <w:p w:rsidR="00E90C7B" w:rsidRDefault="00E90C7B" w:rsidP="00BE7963">
      <w:pPr>
        <w:spacing w:after="0" w:line="240" w:lineRule="auto"/>
        <w:rPr>
          <w:rFonts w:asciiTheme="majorHAnsi" w:hAnsiTheme="majorHAnsi" w:cstheme="minorHAnsi"/>
          <w:b/>
        </w:rPr>
      </w:pPr>
    </w:p>
    <w:p w:rsidR="0029772B" w:rsidRDefault="0029772B">
      <w:pPr>
        <w:rPr>
          <w:rFonts w:asciiTheme="majorHAnsi" w:hAnsiTheme="majorHAnsi" w:cstheme="minorHAnsi"/>
          <w:b/>
        </w:rPr>
      </w:pPr>
      <w:r>
        <w:rPr>
          <w:rFonts w:asciiTheme="majorHAnsi" w:hAnsiTheme="majorHAnsi" w:cstheme="minorHAnsi"/>
          <w:b/>
        </w:rPr>
        <w:br w:type="page"/>
      </w:r>
    </w:p>
    <w:p w:rsidR="0029772B" w:rsidRDefault="00E542AA" w:rsidP="0029772B">
      <w:pPr>
        <w:spacing w:after="0" w:line="240" w:lineRule="auto"/>
        <w:rPr>
          <w:rFonts w:asciiTheme="majorHAnsi" w:hAnsiTheme="majorHAnsi" w:cstheme="minorHAnsi"/>
          <w:b/>
        </w:rPr>
      </w:pPr>
      <w:r>
        <w:rPr>
          <w:rFonts w:asciiTheme="majorHAnsi" w:hAnsiTheme="majorHAnsi" w:cstheme="minorHAnsi"/>
          <w:b/>
        </w:rPr>
        <w:lastRenderedPageBreak/>
        <w:t>Appendix II</w:t>
      </w:r>
      <w:r w:rsidR="0029772B">
        <w:rPr>
          <w:rFonts w:asciiTheme="majorHAnsi" w:hAnsiTheme="majorHAnsi" w:cstheme="minorHAnsi"/>
          <w:b/>
        </w:rPr>
        <w:t xml:space="preserve">: </w:t>
      </w:r>
      <w:r>
        <w:rPr>
          <w:rFonts w:asciiTheme="majorHAnsi" w:hAnsiTheme="majorHAnsi" w:cstheme="minorHAnsi"/>
          <w:b/>
        </w:rPr>
        <w:t>Narrowing focus on Priority Standards based off question analysis.</w:t>
      </w:r>
    </w:p>
    <w:tbl>
      <w:tblPr>
        <w:tblW w:w="12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4620"/>
        <w:gridCol w:w="3258"/>
        <w:gridCol w:w="960"/>
        <w:gridCol w:w="960"/>
        <w:gridCol w:w="960"/>
        <w:gridCol w:w="840"/>
      </w:tblGrid>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Q</w:t>
            </w:r>
          </w:p>
        </w:tc>
        <w:tc>
          <w:tcPr>
            <w:tcW w:w="462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 xml:space="preserve">AP </w:t>
            </w:r>
            <w:proofErr w:type="spellStart"/>
            <w:r w:rsidRPr="00E542AA">
              <w:rPr>
                <w:rFonts w:ascii="Calibri" w:eastAsia="Times New Roman" w:hAnsi="Calibri" w:cs="Calibri"/>
                <w:color w:val="000000"/>
              </w:rPr>
              <w:t>Calc</w:t>
            </w:r>
            <w:proofErr w:type="spellEnd"/>
            <w:r w:rsidRPr="00E542AA">
              <w:rPr>
                <w:rFonts w:ascii="Calibri" w:eastAsia="Times New Roman" w:hAnsi="Calibri" w:cs="Calibri"/>
                <w:color w:val="000000"/>
              </w:rPr>
              <w:t xml:space="preserve"> Learning Objectives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 xml:space="preserve">USI </w:t>
            </w:r>
            <w:proofErr w:type="spellStart"/>
            <w:r w:rsidRPr="00E542AA">
              <w:rPr>
                <w:rFonts w:ascii="Calibri" w:eastAsia="Times New Roman" w:hAnsi="Calibri" w:cs="Calibri"/>
                <w:color w:val="000000"/>
              </w:rPr>
              <w:t>Calc</w:t>
            </w:r>
            <w:proofErr w:type="spellEnd"/>
            <w:r w:rsidRPr="00E542AA">
              <w:rPr>
                <w:rFonts w:ascii="Calibri" w:eastAsia="Times New Roman" w:hAnsi="Calibri" w:cs="Calibri"/>
                <w:color w:val="000000"/>
              </w:rPr>
              <w:t xml:space="preserve"> Standards by Unit</w:t>
            </w:r>
          </w:p>
        </w:tc>
        <w:tc>
          <w:tcPr>
            <w:tcW w:w="96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USI</w:t>
            </w:r>
          </w:p>
        </w:tc>
        <w:tc>
          <w:tcPr>
            <w:tcW w:w="96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WPHS</w:t>
            </w:r>
          </w:p>
        </w:tc>
        <w:tc>
          <w:tcPr>
            <w:tcW w:w="96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UCHS</w:t>
            </w:r>
          </w:p>
        </w:tc>
        <w:tc>
          <w:tcPr>
            <w:tcW w:w="84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Delta</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3C</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04.GAIncDec</w:t>
            </w:r>
            <w:proofErr w:type="gramEnd"/>
          </w:p>
        </w:tc>
        <w:tc>
          <w:tcPr>
            <w:tcW w:w="960" w:type="dxa"/>
            <w:shd w:val="clear" w:color="000000" w:fill="F5E8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53%</w:t>
            </w:r>
          </w:p>
        </w:tc>
        <w:tc>
          <w:tcPr>
            <w:tcW w:w="960" w:type="dxa"/>
            <w:shd w:val="clear" w:color="000000" w:fill="E3E3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58%</w:t>
            </w:r>
          </w:p>
        </w:tc>
        <w:tc>
          <w:tcPr>
            <w:tcW w:w="960" w:type="dxa"/>
            <w:shd w:val="clear" w:color="000000" w:fill="FDD4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16%</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3B</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04.GAInflection</w:t>
            </w:r>
            <w:proofErr w:type="gramEnd"/>
          </w:p>
        </w:tc>
        <w:tc>
          <w:tcPr>
            <w:tcW w:w="960" w:type="dxa"/>
            <w:shd w:val="clear" w:color="000000" w:fill="FEDF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46%</w:t>
            </w:r>
          </w:p>
        </w:tc>
        <w:tc>
          <w:tcPr>
            <w:tcW w:w="960" w:type="dxa"/>
            <w:shd w:val="clear" w:color="000000" w:fill="FEE8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49%</w:t>
            </w:r>
          </w:p>
        </w:tc>
        <w:tc>
          <w:tcPr>
            <w:tcW w:w="960" w:type="dxa"/>
            <w:shd w:val="clear" w:color="000000" w:fill="FDD4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12</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04.GAConcavity</w:t>
            </w:r>
            <w:proofErr w:type="gramEnd"/>
          </w:p>
        </w:tc>
        <w:tc>
          <w:tcPr>
            <w:tcW w:w="960" w:type="dxa"/>
            <w:shd w:val="clear" w:color="000000" w:fill="FEDA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44%</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FCBB7A"/>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33%</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6B</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04.GAInflection</w:t>
            </w:r>
            <w:proofErr w:type="gramEnd"/>
          </w:p>
        </w:tc>
        <w:tc>
          <w:tcPr>
            <w:tcW w:w="960" w:type="dxa"/>
            <w:shd w:val="clear" w:color="000000" w:fill="FDCF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40%</w:t>
            </w:r>
          </w:p>
        </w:tc>
        <w:tc>
          <w:tcPr>
            <w:tcW w:w="960" w:type="dxa"/>
            <w:shd w:val="clear" w:color="000000" w:fill="FEE2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47%</w:t>
            </w:r>
          </w:p>
        </w:tc>
        <w:tc>
          <w:tcPr>
            <w:tcW w:w="960" w:type="dxa"/>
            <w:shd w:val="clear" w:color="000000" w:fill="FBA877"/>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83</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UHAI.HS.APCalc.Integrals</w:t>
            </w:r>
            <w:proofErr w:type="gramEnd"/>
            <w:r w:rsidRPr="00E542AA">
              <w:rPr>
                <w:rFonts w:ascii="Calibri" w:eastAsia="Times New Roman" w:hAnsi="Calibri" w:cs="Calibri"/>
                <w:color w:val="000000"/>
              </w:rPr>
              <w:t>.3A.Function</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UHAI.HS.Calc.06.FTC</w:t>
            </w:r>
          </w:p>
        </w:tc>
        <w:tc>
          <w:tcPr>
            <w:tcW w:w="960" w:type="dxa"/>
            <w:shd w:val="clear" w:color="000000" w:fill="FA987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UHAI.HS.Calc.04.EVT</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960" w:type="dxa"/>
            <w:shd w:val="clear" w:color="000000" w:fill="FA8F7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3D</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UHAI.HS.APCalc.Integrals</w:t>
            </w:r>
            <w:proofErr w:type="gramEnd"/>
            <w:r w:rsidRPr="00E542AA">
              <w:rPr>
                <w:rFonts w:ascii="Calibri" w:eastAsia="Times New Roman" w:hAnsi="Calibri" w:cs="Calibri"/>
                <w:color w:val="000000"/>
              </w:rPr>
              <w:t>.3A.Function</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UHAI.HS.Calc.04.EVT</w:t>
            </w:r>
          </w:p>
        </w:tc>
        <w:tc>
          <w:tcPr>
            <w:tcW w:w="960" w:type="dxa"/>
            <w:shd w:val="clear" w:color="000000" w:fill="F86E6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c>
          <w:tcPr>
            <w:tcW w:w="960" w:type="dxa"/>
            <w:shd w:val="clear" w:color="000000" w:fill="F8716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w:t>
            </w:r>
          </w:p>
        </w:tc>
        <w:tc>
          <w:tcPr>
            <w:tcW w:w="960" w:type="dxa"/>
            <w:shd w:val="clear" w:color="000000" w:fill="F8696B"/>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10</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05.PMSpeed</w:t>
            </w:r>
            <w:proofErr w:type="gramEnd"/>
          </w:p>
        </w:tc>
        <w:tc>
          <w:tcPr>
            <w:tcW w:w="960" w:type="dxa"/>
            <w:shd w:val="clear" w:color="000000" w:fill="95CD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80%</w:t>
            </w:r>
          </w:p>
        </w:tc>
        <w:tc>
          <w:tcPr>
            <w:tcW w:w="960" w:type="dxa"/>
            <w:shd w:val="clear" w:color="000000" w:fill="92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960" w:type="dxa"/>
            <w:shd w:val="clear" w:color="000000" w:fill="9CCF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78%</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2C</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05.PMSpeed</w:t>
            </w:r>
            <w:proofErr w:type="gramEnd"/>
          </w:p>
        </w:tc>
        <w:tc>
          <w:tcPr>
            <w:tcW w:w="960" w:type="dxa"/>
            <w:shd w:val="clear" w:color="000000" w:fill="E0E2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59%</w:t>
            </w:r>
          </w:p>
        </w:tc>
        <w:tc>
          <w:tcPr>
            <w:tcW w:w="960" w:type="dxa"/>
            <w:shd w:val="clear" w:color="000000" w:fill="B5D6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71%</w:t>
            </w:r>
          </w:p>
        </w:tc>
        <w:tc>
          <w:tcPr>
            <w:tcW w:w="960" w:type="dxa"/>
            <w:shd w:val="clear" w:color="000000" w:fill="FCC4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35%</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2D</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UHAI.HS.Calc.05.PM</w:t>
            </w:r>
          </w:p>
        </w:tc>
        <w:tc>
          <w:tcPr>
            <w:tcW w:w="960" w:type="dxa"/>
            <w:shd w:val="clear" w:color="000000" w:fill="E0E2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59%</w:t>
            </w:r>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960" w:type="dxa"/>
            <w:shd w:val="clear" w:color="000000" w:fill="FEDA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44%</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85</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05.RelatedRates</w:t>
            </w:r>
            <w:proofErr w:type="gramEnd"/>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960" w:type="dxa"/>
            <w:shd w:val="clear" w:color="000000" w:fill="FBAE78"/>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5D</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05.RelatedRates</w:t>
            </w:r>
            <w:proofErr w:type="gramEnd"/>
          </w:p>
        </w:tc>
        <w:tc>
          <w:tcPr>
            <w:tcW w:w="960" w:type="dxa"/>
            <w:shd w:val="clear" w:color="000000" w:fill="FEE2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47%</w:t>
            </w:r>
          </w:p>
        </w:tc>
        <w:tc>
          <w:tcPr>
            <w:tcW w:w="960" w:type="dxa"/>
            <w:shd w:val="clear" w:color="000000" w:fill="F5E8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53%</w:t>
            </w:r>
          </w:p>
        </w:tc>
        <w:tc>
          <w:tcPr>
            <w:tcW w:w="960" w:type="dxa"/>
            <w:shd w:val="clear" w:color="000000" w:fill="FCC4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05.PMAtRest</w:t>
            </w:r>
            <w:proofErr w:type="gramEnd"/>
          </w:p>
        </w:tc>
        <w:tc>
          <w:tcPr>
            <w:tcW w:w="960" w:type="dxa"/>
            <w:shd w:val="clear" w:color="000000" w:fill="FDD2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41%</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4B</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05.RelatedRates</w:t>
            </w:r>
            <w:proofErr w:type="gramEnd"/>
          </w:p>
        </w:tc>
        <w:tc>
          <w:tcPr>
            <w:tcW w:w="960" w:type="dxa"/>
            <w:shd w:val="clear" w:color="000000" w:fill="FBA877"/>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26%</w:t>
            </w:r>
          </w:p>
        </w:tc>
        <w:tc>
          <w:tcPr>
            <w:tcW w:w="960" w:type="dxa"/>
            <w:shd w:val="clear" w:color="000000" w:fill="FCB379"/>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30%</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02.DerivMatching</w:t>
            </w:r>
            <w:proofErr w:type="gramEnd"/>
          </w:p>
        </w:tc>
        <w:tc>
          <w:tcPr>
            <w:tcW w:w="960" w:type="dxa"/>
            <w:shd w:val="clear" w:color="000000" w:fill="75C4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89%</w:t>
            </w:r>
          </w:p>
        </w:tc>
        <w:tc>
          <w:tcPr>
            <w:tcW w:w="960" w:type="dxa"/>
            <w:shd w:val="clear" w:color="000000" w:fill="80C7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86%</w:t>
            </w:r>
          </w:p>
        </w:tc>
        <w:tc>
          <w:tcPr>
            <w:tcW w:w="960" w:type="dxa"/>
            <w:shd w:val="clear" w:color="000000" w:fill="63BE7B"/>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94%</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05.LinApprox</w:t>
            </w:r>
            <w:proofErr w:type="gramEnd"/>
          </w:p>
        </w:tc>
        <w:tc>
          <w:tcPr>
            <w:tcW w:w="960" w:type="dxa"/>
            <w:shd w:val="clear" w:color="000000" w:fill="83C8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85%</w:t>
            </w:r>
          </w:p>
        </w:tc>
        <w:tc>
          <w:tcPr>
            <w:tcW w:w="960" w:type="dxa"/>
            <w:shd w:val="clear" w:color="000000" w:fill="6BC1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92%</w:t>
            </w:r>
          </w:p>
        </w:tc>
        <w:tc>
          <w:tcPr>
            <w:tcW w:w="960" w:type="dxa"/>
            <w:shd w:val="clear" w:color="000000" w:fill="B1D5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84</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UHAI.HS.Calc.04.GA</w:t>
            </w:r>
          </w:p>
        </w:tc>
        <w:tc>
          <w:tcPr>
            <w:tcW w:w="960" w:type="dxa"/>
            <w:shd w:val="clear" w:color="000000" w:fill="92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960" w:type="dxa"/>
            <w:shd w:val="clear" w:color="000000" w:fill="80C7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86%</w:t>
            </w:r>
          </w:p>
        </w:tc>
        <w:tc>
          <w:tcPr>
            <w:tcW w:w="960" w:type="dxa"/>
            <w:shd w:val="clear" w:color="000000" w:fill="B1D5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14%</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04.GAExtrema</w:t>
            </w:r>
            <w:proofErr w:type="gramEnd"/>
          </w:p>
        </w:tc>
        <w:tc>
          <w:tcPr>
            <w:tcW w:w="960" w:type="dxa"/>
            <w:shd w:val="clear" w:color="000000" w:fill="A3D1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76%</w:t>
            </w:r>
          </w:p>
        </w:tc>
        <w:tc>
          <w:tcPr>
            <w:tcW w:w="960" w:type="dxa"/>
            <w:shd w:val="clear" w:color="000000" w:fill="92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14%</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77</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04.GAExtrema</w:t>
            </w:r>
            <w:proofErr w:type="gramEnd"/>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960" w:type="dxa"/>
            <w:shd w:val="clear" w:color="000000" w:fill="9CCF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78%</w:t>
            </w:r>
          </w:p>
        </w:tc>
        <w:tc>
          <w:tcPr>
            <w:tcW w:w="960" w:type="dxa"/>
            <w:shd w:val="clear" w:color="000000" w:fill="FEDA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44%</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34%</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5C</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02.TangentLines</w:t>
            </w:r>
            <w:proofErr w:type="gramEnd"/>
          </w:p>
        </w:tc>
        <w:tc>
          <w:tcPr>
            <w:tcW w:w="960" w:type="dxa"/>
            <w:shd w:val="clear" w:color="000000" w:fill="CADC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65%</w:t>
            </w:r>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3A</w:t>
            </w:r>
          </w:p>
        </w:tc>
        <w:tc>
          <w:tcPr>
            <w:tcW w:w="4620" w:type="dxa"/>
            <w:shd w:val="clear" w:color="000000" w:fill="DDEBF7"/>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UHAI.HS.APCalc.Integrals</w:t>
            </w:r>
            <w:proofErr w:type="gramEnd"/>
            <w:r w:rsidRPr="00E542AA">
              <w:rPr>
                <w:rFonts w:ascii="Calibri" w:eastAsia="Times New Roman" w:hAnsi="Calibri" w:cs="Calibri"/>
                <w:color w:val="000000"/>
              </w:rPr>
              <w:t>.3A.Function</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06.Accumulation</w:t>
            </w:r>
            <w:proofErr w:type="gramEnd"/>
          </w:p>
        </w:tc>
        <w:tc>
          <w:tcPr>
            <w:tcW w:w="960" w:type="dxa"/>
            <w:shd w:val="clear" w:color="000000" w:fill="D1DE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63%</w:t>
            </w:r>
          </w:p>
        </w:tc>
        <w:tc>
          <w:tcPr>
            <w:tcW w:w="960" w:type="dxa"/>
            <w:shd w:val="clear" w:color="000000" w:fill="A7D2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75%</w:t>
            </w:r>
          </w:p>
        </w:tc>
        <w:tc>
          <w:tcPr>
            <w:tcW w:w="960" w:type="dxa"/>
            <w:shd w:val="clear" w:color="000000" w:fill="FD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39%</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6A</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04.GAExtrema</w:t>
            </w:r>
            <w:proofErr w:type="gramEnd"/>
          </w:p>
        </w:tc>
        <w:tc>
          <w:tcPr>
            <w:tcW w:w="960" w:type="dxa"/>
            <w:shd w:val="clear" w:color="000000" w:fill="D1DE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63%</w:t>
            </w:r>
          </w:p>
        </w:tc>
        <w:tc>
          <w:tcPr>
            <w:tcW w:w="960" w:type="dxa"/>
            <w:shd w:val="clear" w:color="000000" w:fill="BCD8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69%</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02.TangentLines</w:t>
            </w:r>
            <w:proofErr w:type="gramEnd"/>
          </w:p>
        </w:tc>
        <w:tc>
          <w:tcPr>
            <w:tcW w:w="960" w:type="dxa"/>
            <w:shd w:val="clear" w:color="000000" w:fill="E0E2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59%</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960" w:type="dxa"/>
            <w:shd w:val="clear" w:color="000000" w:fill="EAE5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18</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UHAI.HS.Calc.04.GA</w:t>
            </w:r>
          </w:p>
        </w:tc>
        <w:tc>
          <w:tcPr>
            <w:tcW w:w="960" w:type="dxa"/>
            <w:shd w:val="clear" w:color="000000" w:fill="F1E7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54%</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6C</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05.LinApprox</w:t>
            </w:r>
            <w:proofErr w:type="gramEnd"/>
          </w:p>
        </w:tc>
        <w:tc>
          <w:tcPr>
            <w:tcW w:w="960" w:type="dxa"/>
            <w:shd w:val="clear" w:color="000000" w:fill="FEE5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48%</w:t>
            </w:r>
          </w:p>
        </w:tc>
        <w:tc>
          <w:tcPr>
            <w:tcW w:w="960" w:type="dxa"/>
            <w:shd w:val="clear" w:color="000000" w:fill="F1E7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54%</w:t>
            </w:r>
          </w:p>
        </w:tc>
        <w:tc>
          <w:tcPr>
            <w:tcW w:w="960" w:type="dxa"/>
            <w:shd w:val="clear" w:color="000000" w:fill="FCC4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18%</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88</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03.ChainRule</w:t>
            </w:r>
            <w:proofErr w:type="gramEnd"/>
          </w:p>
        </w:tc>
        <w:tc>
          <w:tcPr>
            <w:tcW w:w="960" w:type="dxa"/>
            <w:shd w:val="clear" w:color="000000" w:fill="FBA376"/>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24%</w:t>
            </w:r>
          </w:p>
        </w:tc>
        <w:tc>
          <w:tcPr>
            <w:tcW w:w="960" w:type="dxa"/>
            <w:shd w:val="clear" w:color="000000" w:fill="FBAE78"/>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c>
          <w:tcPr>
            <w:tcW w:w="960" w:type="dxa"/>
            <w:shd w:val="clear" w:color="000000" w:fill="FA8F7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5B</w:t>
            </w:r>
          </w:p>
        </w:tc>
        <w:tc>
          <w:tcPr>
            <w:tcW w:w="4620"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02.HorVertTangents</w:t>
            </w:r>
            <w:proofErr w:type="gramEnd"/>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960" w:type="dxa"/>
            <w:shd w:val="clear" w:color="000000" w:fill="FBAE78"/>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c>
          <w:tcPr>
            <w:tcW w:w="960" w:type="dxa"/>
            <w:shd w:val="clear" w:color="000000" w:fill="F8766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4620"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05.Optimization</w:t>
            </w:r>
            <w:proofErr w:type="gramEnd"/>
          </w:p>
        </w:tc>
        <w:tc>
          <w:tcPr>
            <w:tcW w:w="960" w:type="dxa"/>
            <w:shd w:val="clear" w:color="000000" w:fill="FA987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960" w:type="dxa"/>
            <w:shd w:val="clear" w:color="000000" w:fill="FA8F7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r>
    </w:tbl>
    <w:p w:rsidR="00E542AA" w:rsidRPr="00C82C8E" w:rsidRDefault="00E542AA" w:rsidP="00BE7963">
      <w:pPr>
        <w:spacing w:after="0" w:line="240" w:lineRule="auto"/>
        <w:rPr>
          <w:rFonts w:asciiTheme="majorHAnsi" w:hAnsiTheme="majorHAnsi" w:cstheme="minorHAnsi"/>
          <w:b/>
        </w:rPr>
      </w:pPr>
    </w:p>
    <w:sectPr w:rsidR="00E542AA" w:rsidRPr="00C82C8E" w:rsidSect="00E62DD9">
      <w:headerReference w:type="default" r:id="rId11"/>
      <w:footerReference w:type="default" r:id="rId12"/>
      <w:pgSz w:w="15840" w:h="12240" w:orient="landscape"/>
      <w:pgMar w:top="1440" w:right="1080" w:bottom="117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5F3" w:rsidRDefault="007B15F3" w:rsidP="00307D2F">
      <w:pPr>
        <w:spacing w:after="0" w:line="240" w:lineRule="auto"/>
      </w:pPr>
      <w:r>
        <w:separator/>
      </w:r>
    </w:p>
  </w:endnote>
  <w:endnote w:type="continuationSeparator" w:id="0">
    <w:p w:rsidR="007B15F3" w:rsidRDefault="007B15F3" w:rsidP="0030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841629"/>
      <w:docPartObj>
        <w:docPartGallery w:val="Page Numbers (Bottom of Page)"/>
        <w:docPartUnique/>
      </w:docPartObj>
    </w:sdtPr>
    <w:sdtEndPr>
      <w:rPr>
        <w:noProof/>
      </w:rPr>
    </w:sdtEndPr>
    <w:sdtContent>
      <w:p w:rsidR="0029772B" w:rsidRDefault="0029772B">
        <w:pPr>
          <w:pStyle w:val="Footer"/>
          <w:jc w:val="right"/>
        </w:pPr>
        <w:r>
          <w:fldChar w:fldCharType="begin"/>
        </w:r>
        <w:r>
          <w:instrText xml:space="preserve"> PAGE   \* MERGEFORMAT </w:instrText>
        </w:r>
        <w:r>
          <w:fldChar w:fldCharType="separate"/>
        </w:r>
        <w:r w:rsidR="00E542AA">
          <w:rPr>
            <w:noProof/>
          </w:rPr>
          <w:t>13</w:t>
        </w:r>
        <w:r>
          <w:rPr>
            <w:noProof/>
          </w:rPr>
          <w:fldChar w:fldCharType="end"/>
        </w:r>
      </w:p>
    </w:sdtContent>
  </w:sdt>
  <w:p w:rsidR="0029772B" w:rsidRDefault="00297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5F3" w:rsidRDefault="007B15F3" w:rsidP="00307D2F">
      <w:pPr>
        <w:spacing w:after="0" w:line="240" w:lineRule="auto"/>
      </w:pPr>
      <w:r>
        <w:separator/>
      </w:r>
    </w:p>
  </w:footnote>
  <w:footnote w:type="continuationSeparator" w:id="0">
    <w:p w:rsidR="007B15F3" w:rsidRDefault="007B15F3" w:rsidP="0030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72B" w:rsidRDefault="0029772B" w:rsidP="00307D2F">
    <w:pPr>
      <w:pStyle w:val="Header"/>
      <w:jc w:val="right"/>
    </w:pPr>
    <w:r>
      <w:rPr>
        <w:noProof/>
      </w:rPr>
      <w:drawing>
        <wp:anchor distT="0" distB="0" distL="114300" distR="114300" simplePos="0" relativeHeight="251662848" behindDoc="0" locked="0" layoutInCell="1" allowOverlap="1" wp14:anchorId="19BBFFF9" wp14:editId="5C57C0DB">
          <wp:simplePos x="0" y="0"/>
          <wp:positionH relativeFrom="column">
            <wp:posOffset>0</wp:posOffset>
          </wp:positionH>
          <wp:positionV relativeFrom="paragraph">
            <wp:posOffset>-107315</wp:posOffset>
          </wp:positionV>
          <wp:extent cx="1562100" cy="3352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_tag_b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335280"/>
                  </a:xfrm>
                  <a:prstGeom prst="rect">
                    <a:avLst/>
                  </a:prstGeom>
                </pic:spPr>
              </pic:pic>
            </a:graphicData>
          </a:graphic>
          <wp14:sizeRelH relativeFrom="page">
            <wp14:pctWidth>0</wp14:pctWidth>
          </wp14:sizeRelH>
          <wp14:sizeRelV relativeFrom="page">
            <wp14:pctHeight>0</wp14:pctHeight>
          </wp14:sizeRelV>
        </wp:anchor>
      </w:drawing>
    </w:r>
    <w:r>
      <w:rPr>
        <w:b/>
        <w:sz w:val="28"/>
      </w:rPr>
      <w:t>17-</w:t>
    </w:r>
    <w:proofErr w:type="gramStart"/>
    <w:r>
      <w:rPr>
        <w:b/>
        <w:sz w:val="28"/>
      </w:rPr>
      <w:t>18.IA</w:t>
    </w:r>
    <w:proofErr w:type="gramEnd"/>
    <w:r>
      <w:rPr>
        <w:b/>
        <w:sz w:val="28"/>
      </w:rPr>
      <w:t xml:space="preserve"> #1 Network Analysis for: AP Calculus 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2742"/>
    <w:multiLevelType w:val="hybridMultilevel"/>
    <w:tmpl w:val="2C74A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26EE"/>
    <w:multiLevelType w:val="hybridMultilevel"/>
    <w:tmpl w:val="43EE6834"/>
    <w:lvl w:ilvl="0" w:tplc="F22893AE">
      <w:start w:val="2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CBC"/>
    <w:multiLevelType w:val="hybridMultilevel"/>
    <w:tmpl w:val="FFEA7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D1213F8"/>
    <w:multiLevelType w:val="hybridMultilevel"/>
    <w:tmpl w:val="A10E01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D07C56"/>
    <w:multiLevelType w:val="hybridMultilevel"/>
    <w:tmpl w:val="E468190C"/>
    <w:lvl w:ilvl="0" w:tplc="F22893AE">
      <w:start w:val="2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5456B"/>
    <w:multiLevelType w:val="hybridMultilevel"/>
    <w:tmpl w:val="BF5E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1633"/>
    <w:multiLevelType w:val="hybridMultilevel"/>
    <w:tmpl w:val="C94E4FC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7" w15:restartNumberingAfterBreak="0">
    <w:nsid w:val="2D36227D"/>
    <w:multiLevelType w:val="hybridMultilevel"/>
    <w:tmpl w:val="5546C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94252"/>
    <w:multiLevelType w:val="hybridMultilevel"/>
    <w:tmpl w:val="3AE6E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A7409"/>
    <w:multiLevelType w:val="hybridMultilevel"/>
    <w:tmpl w:val="BBFEB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00310"/>
    <w:multiLevelType w:val="hybridMultilevel"/>
    <w:tmpl w:val="7C98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143BB"/>
    <w:multiLevelType w:val="hybridMultilevel"/>
    <w:tmpl w:val="5546C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F7DBC"/>
    <w:multiLevelType w:val="hybridMultilevel"/>
    <w:tmpl w:val="5B1EF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EF5400"/>
    <w:multiLevelType w:val="hybridMultilevel"/>
    <w:tmpl w:val="A288E830"/>
    <w:lvl w:ilvl="0" w:tplc="F22893AE">
      <w:start w:val="2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2146B"/>
    <w:multiLevelType w:val="hybridMultilevel"/>
    <w:tmpl w:val="3A58A08E"/>
    <w:lvl w:ilvl="0" w:tplc="04090001">
      <w:start w:val="1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A0F93"/>
    <w:multiLevelType w:val="hybridMultilevel"/>
    <w:tmpl w:val="4C00260E"/>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334BA6"/>
    <w:multiLevelType w:val="hybridMultilevel"/>
    <w:tmpl w:val="D964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941E4"/>
    <w:multiLevelType w:val="hybridMultilevel"/>
    <w:tmpl w:val="1D048F6A"/>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1849E2"/>
    <w:multiLevelType w:val="hybridMultilevel"/>
    <w:tmpl w:val="74D69F3E"/>
    <w:lvl w:ilvl="0" w:tplc="8EF6D65E">
      <w:start w:val="8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E7C15"/>
    <w:multiLevelType w:val="hybridMultilevel"/>
    <w:tmpl w:val="34FC0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174758"/>
    <w:multiLevelType w:val="hybridMultilevel"/>
    <w:tmpl w:val="B888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E5A09"/>
    <w:multiLevelType w:val="hybridMultilevel"/>
    <w:tmpl w:val="5B1E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03100D"/>
    <w:multiLevelType w:val="hybridMultilevel"/>
    <w:tmpl w:val="33C80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21"/>
  </w:num>
  <w:num w:numId="5">
    <w:abstractNumId w:val="12"/>
  </w:num>
  <w:num w:numId="6">
    <w:abstractNumId w:val="4"/>
  </w:num>
  <w:num w:numId="7">
    <w:abstractNumId w:val="1"/>
  </w:num>
  <w:num w:numId="8">
    <w:abstractNumId w:val="9"/>
  </w:num>
  <w:num w:numId="9">
    <w:abstractNumId w:val="3"/>
  </w:num>
  <w:num w:numId="10">
    <w:abstractNumId w:val="6"/>
  </w:num>
  <w:num w:numId="11">
    <w:abstractNumId w:val="16"/>
  </w:num>
  <w:num w:numId="12">
    <w:abstractNumId w:val="15"/>
  </w:num>
  <w:num w:numId="13">
    <w:abstractNumId w:val="17"/>
  </w:num>
  <w:num w:numId="14">
    <w:abstractNumId w:val="13"/>
  </w:num>
  <w:num w:numId="15">
    <w:abstractNumId w:val="20"/>
  </w:num>
  <w:num w:numId="16">
    <w:abstractNumId w:val="8"/>
  </w:num>
  <w:num w:numId="17">
    <w:abstractNumId w:val="22"/>
  </w:num>
  <w:num w:numId="18">
    <w:abstractNumId w:val="0"/>
  </w:num>
  <w:num w:numId="19">
    <w:abstractNumId w:val="14"/>
  </w:num>
  <w:num w:numId="20">
    <w:abstractNumId w:val="18"/>
  </w:num>
  <w:num w:numId="21">
    <w:abstractNumId w:val="19"/>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4A0"/>
    <w:rsid w:val="0000413D"/>
    <w:rsid w:val="000135A7"/>
    <w:rsid w:val="00020943"/>
    <w:rsid w:val="00050E9E"/>
    <w:rsid w:val="00066D4C"/>
    <w:rsid w:val="0008399E"/>
    <w:rsid w:val="0009039B"/>
    <w:rsid w:val="00116570"/>
    <w:rsid w:val="00126D8E"/>
    <w:rsid w:val="00161545"/>
    <w:rsid w:val="00163803"/>
    <w:rsid w:val="00165B5F"/>
    <w:rsid w:val="00182F64"/>
    <w:rsid w:val="00187BF2"/>
    <w:rsid w:val="00192667"/>
    <w:rsid w:val="001A764D"/>
    <w:rsid w:val="0023407D"/>
    <w:rsid w:val="002453EF"/>
    <w:rsid w:val="002465DB"/>
    <w:rsid w:val="002478E8"/>
    <w:rsid w:val="002602D1"/>
    <w:rsid w:val="002701C8"/>
    <w:rsid w:val="00277202"/>
    <w:rsid w:val="0028137F"/>
    <w:rsid w:val="00283031"/>
    <w:rsid w:val="0029772B"/>
    <w:rsid w:val="002B2734"/>
    <w:rsid w:val="002C4BB3"/>
    <w:rsid w:val="002C6771"/>
    <w:rsid w:val="002D0D77"/>
    <w:rsid w:val="002D25C5"/>
    <w:rsid w:val="002D27A0"/>
    <w:rsid w:val="002E16A5"/>
    <w:rsid w:val="002E61DC"/>
    <w:rsid w:val="002F1B40"/>
    <w:rsid w:val="002F775A"/>
    <w:rsid w:val="00307D2F"/>
    <w:rsid w:val="00331C14"/>
    <w:rsid w:val="0034223C"/>
    <w:rsid w:val="003464E7"/>
    <w:rsid w:val="00346AB9"/>
    <w:rsid w:val="003868EB"/>
    <w:rsid w:val="00391611"/>
    <w:rsid w:val="00407933"/>
    <w:rsid w:val="0041519E"/>
    <w:rsid w:val="004434F4"/>
    <w:rsid w:val="00444745"/>
    <w:rsid w:val="00483497"/>
    <w:rsid w:val="00484DBE"/>
    <w:rsid w:val="0049250D"/>
    <w:rsid w:val="004A7F78"/>
    <w:rsid w:val="004B00AE"/>
    <w:rsid w:val="004D5307"/>
    <w:rsid w:val="004F5316"/>
    <w:rsid w:val="005020C3"/>
    <w:rsid w:val="00561A1B"/>
    <w:rsid w:val="005F3E0B"/>
    <w:rsid w:val="006033D9"/>
    <w:rsid w:val="006200F5"/>
    <w:rsid w:val="006256EF"/>
    <w:rsid w:val="006301A8"/>
    <w:rsid w:val="0063766F"/>
    <w:rsid w:val="006D3663"/>
    <w:rsid w:val="006D6CA7"/>
    <w:rsid w:val="006F1149"/>
    <w:rsid w:val="00796A2C"/>
    <w:rsid w:val="007A4255"/>
    <w:rsid w:val="007B15F3"/>
    <w:rsid w:val="007C7780"/>
    <w:rsid w:val="007E34D5"/>
    <w:rsid w:val="007F20A2"/>
    <w:rsid w:val="007F4F0D"/>
    <w:rsid w:val="00844D24"/>
    <w:rsid w:val="00845A27"/>
    <w:rsid w:val="00850A5C"/>
    <w:rsid w:val="008540AB"/>
    <w:rsid w:val="0088569E"/>
    <w:rsid w:val="008A04A6"/>
    <w:rsid w:val="008D1F16"/>
    <w:rsid w:val="008E5EA9"/>
    <w:rsid w:val="008E7FED"/>
    <w:rsid w:val="009059F0"/>
    <w:rsid w:val="00913F01"/>
    <w:rsid w:val="0095309B"/>
    <w:rsid w:val="00973A48"/>
    <w:rsid w:val="00975DE0"/>
    <w:rsid w:val="009A1B7E"/>
    <w:rsid w:val="009A3E40"/>
    <w:rsid w:val="009A7651"/>
    <w:rsid w:val="009A7AC5"/>
    <w:rsid w:val="009B158F"/>
    <w:rsid w:val="009B4EE1"/>
    <w:rsid w:val="009E1DB3"/>
    <w:rsid w:val="009E7BE9"/>
    <w:rsid w:val="009F2A8C"/>
    <w:rsid w:val="009F5CFA"/>
    <w:rsid w:val="00A03BBE"/>
    <w:rsid w:val="00A174F3"/>
    <w:rsid w:val="00A434A2"/>
    <w:rsid w:val="00A67CC1"/>
    <w:rsid w:val="00A97F2A"/>
    <w:rsid w:val="00AA509E"/>
    <w:rsid w:val="00AB3972"/>
    <w:rsid w:val="00AC44E4"/>
    <w:rsid w:val="00AD5A33"/>
    <w:rsid w:val="00AE38C6"/>
    <w:rsid w:val="00B02D0B"/>
    <w:rsid w:val="00B203D0"/>
    <w:rsid w:val="00B23740"/>
    <w:rsid w:val="00B31512"/>
    <w:rsid w:val="00B373FE"/>
    <w:rsid w:val="00B43630"/>
    <w:rsid w:val="00B57FBC"/>
    <w:rsid w:val="00B707DE"/>
    <w:rsid w:val="00B73E3B"/>
    <w:rsid w:val="00B91B11"/>
    <w:rsid w:val="00BB01EF"/>
    <w:rsid w:val="00BB2997"/>
    <w:rsid w:val="00BD0570"/>
    <w:rsid w:val="00BD4205"/>
    <w:rsid w:val="00BE3A47"/>
    <w:rsid w:val="00BE7963"/>
    <w:rsid w:val="00C12A3B"/>
    <w:rsid w:val="00C1319F"/>
    <w:rsid w:val="00C3040E"/>
    <w:rsid w:val="00C5177A"/>
    <w:rsid w:val="00C61F9D"/>
    <w:rsid w:val="00C77A83"/>
    <w:rsid w:val="00C82C8E"/>
    <w:rsid w:val="00CA1BA2"/>
    <w:rsid w:val="00CA6376"/>
    <w:rsid w:val="00CB006F"/>
    <w:rsid w:val="00CC5AC8"/>
    <w:rsid w:val="00CD3CC0"/>
    <w:rsid w:val="00CD4011"/>
    <w:rsid w:val="00CE3BEF"/>
    <w:rsid w:val="00D0404B"/>
    <w:rsid w:val="00D074A0"/>
    <w:rsid w:val="00D202ED"/>
    <w:rsid w:val="00D378FD"/>
    <w:rsid w:val="00D37FD3"/>
    <w:rsid w:val="00D7100B"/>
    <w:rsid w:val="00D71D3D"/>
    <w:rsid w:val="00D81C2C"/>
    <w:rsid w:val="00DA1E39"/>
    <w:rsid w:val="00DB6ACF"/>
    <w:rsid w:val="00DF2950"/>
    <w:rsid w:val="00DF69FA"/>
    <w:rsid w:val="00E06541"/>
    <w:rsid w:val="00E41BEC"/>
    <w:rsid w:val="00E53A85"/>
    <w:rsid w:val="00E542AA"/>
    <w:rsid w:val="00E62DD9"/>
    <w:rsid w:val="00E706A1"/>
    <w:rsid w:val="00E90C7B"/>
    <w:rsid w:val="00E90C7F"/>
    <w:rsid w:val="00EA6A1A"/>
    <w:rsid w:val="00EB7555"/>
    <w:rsid w:val="00ED23F1"/>
    <w:rsid w:val="00F04BA9"/>
    <w:rsid w:val="00F17CF8"/>
    <w:rsid w:val="00F4781B"/>
    <w:rsid w:val="00F616A6"/>
    <w:rsid w:val="00F70F7E"/>
    <w:rsid w:val="00F7120E"/>
    <w:rsid w:val="00F81F00"/>
    <w:rsid w:val="00F944CD"/>
    <w:rsid w:val="00F94E6E"/>
    <w:rsid w:val="00FD4690"/>
    <w:rsid w:val="00FF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6EDFA"/>
  <w15:docId w15:val="{0A19AD61-3825-4B87-9E36-D84F1BC5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2F"/>
  </w:style>
  <w:style w:type="paragraph" w:styleId="Footer">
    <w:name w:val="footer"/>
    <w:basedOn w:val="Normal"/>
    <w:link w:val="FooterChar"/>
    <w:uiPriority w:val="99"/>
    <w:unhideWhenUsed/>
    <w:rsid w:val="00307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2F"/>
  </w:style>
  <w:style w:type="paragraph" w:styleId="BalloonText">
    <w:name w:val="Balloon Text"/>
    <w:basedOn w:val="Normal"/>
    <w:link w:val="BalloonTextChar"/>
    <w:uiPriority w:val="99"/>
    <w:semiHidden/>
    <w:unhideWhenUsed/>
    <w:rsid w:val="00307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D2F"/>
    <w:rPr>
      <w:rFonts w:ascii="Tahoma" w:hAnsi="Tahoma" w:cs="Tahoma"/>
      <w:sz w:val="16"/>
      <w:szCs w:val="16"/>
    </w:rPr>
  </w:style>
  <w:style w:type="paragraph" w:styleId="ListParagraph">
    <w:name w:val="List Paragraph"/>
    <w:basedOn w:val="Normal"/>
    <w:uiPriority w:val="34"/>
    <w:qFormat/>
    <w:rsid w:val="00AC44E4"/>
    <w:pPr>
      <w:ind w:left="720"/>
      <w:contextualSpacing/>
    </w:pPr>
  </w:style>
  <w:style w:type="character" w:styleId="CommentReference">
    <w:name w:val="annotation reference"/>
    <w:basedOn w:val="DefaultParagraphFont"/>
    <w:uiPriority w:val="99"/>
    <w:semiHidden/>
    <w:unhideWhenUsed/>
    <w:rsid w:val="00A174F3"/>
    <w:rPr>
      <w:sz w:val="16"/>
      <w:szCs w:val="16"/>
    </w:rPr>
  </w:style>
  <w:style w:type="paragraph" w:styleId="CommentText">
    <w:name w:val="annotation text"/>
    <w:basedOn w:val="Normal"/>
    <w:link w:val="CommentTextChar"/>
    <w:uiPriority w:val="99"/>
    <w:semiHidden/>
    <w:unhideWhenUsed/>
    <w:rsid w:val="00A174F3"/>
    <w:pPr>
      <w:spacing w:line="240" w:lineRule="auto"/>
    </w:pPr>
    <w:rPr>
      <w:sz w:val="20"/>
      <w:szCs w:val="20"/>
    </w:rPr>
  </w:style>
  <w:style w:type="character" w:customStyle="1" w:styleId="CommentTextChar">
    <w:name w:val="Comment Text Char"/>
    <w:basedOn w:val="DefaultParagraphFont"/>
    <w:link w:val="CommentText"/>
    <w:uiPriority w:val="99"/>
    <w:semiHidden/>
    <w:rsid w:val="00A174F3"/>
    <w:rPr>
      <w:sz w:val="20"/>
      <w:szCs w:val="20"/>
    </w:rPr>
  </w:style>
  <w:style w:type="paragraph" w:styleId="CommentSubject">
    <w:name w:val="annotation subject"/>
    <w:basedOn w:val="CommentText"/>
    <w:next w:val="CommentText"/>
    <w:link w:val="CommentSubjectChar"/>
    <w:uiPriority w:val="99"/>
    <w:semiHidden/>
    <w:unhideWhenUsed/>
    <w:rsid w:val="00A174F3"/>
    <w:rPr>
      <w:b/>
      <w:bCs/>
    </w:rPr>
  </w:style>
  <w:style w:type="character" w:customStyle="1" w:styleId="CommentSubjectChar">
    <w:name w:val="Comment Subject Char"/>
    <w:basedOn w:val="CommentTextChar"/>
    <w:link w:val="CommentSubject"/>
    <w:uiPriority w:val="99"/>
    <w:semiHidden/>
    <w:rsid w:val="00A174F3"/>
    <w:rPr>
      <w:b/>
      <w:bCs/>
      <w:sz w:val="20"/>
      <w:szCs w:val="20"/>
    </w:rPr>
  </w:style>
  <w:style w:type="paragraph" w:styleId="BodyText">
    <w:name w:val="Body Text"/>
    <w:basedOn w:val="Normal"/>
    <w:link w:val="BodyTextChar"/>
    <w:rsid w:val="00331C14"/>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31C14"/>
    <w:rPr>
      <w:rFonts w:ascii="Times New Roman" w:eastAsia="Times New Roman" w:hAnsi="Times New Roman" w:cs="Times New Roman"/>
      <w:szCs w:val="20"/>
    </w:rPr>
  </w:style>
  <w:style w:type="paragraph" w:styleId="NoSpacing">
    <w:name w:val="No Spacing"/>
    <w:uiPriority w:val="1"/>
    <w:qFormat/>
    <w:rsid w:val="006D6CA7"/>
    <w:pPr>
      <w:spacing w:after="0" w:line="240" w:lineRule="auto"/>
    </w:pPr>
    <w:rPr>
      <w:rFonts w:ascii="Cambria" w:hAnsi="Cambria"/>
      <w:sz w:val="24"/>
    </w:rPr>
  </w:style>
  <w:style w:type="character" w:styleId="PlaceholderText">
    <w:name w:val="Placeholder Text"/>
    <w:basedOn w:val="DefaultParagraphFont"/>
    <w:uiPriority w:val="99"/>
    <w:semiHidden/>
    <w:rsid w:val="00BE7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0884">
      <w:bodyDiv w:val="1"/>
      <w:marLeft w:val="0"/>
      <w:marRight w:val="0"/>
      <w:marTop w:val="0"/>
      <w:marBottom w:val="0"/>
      <w:divBdr>
        <w:top w:val="none" w:sz="0" w:space="0" w:color="auto"/>
        <w:left w:val="none" w:sz="0" w:space="0" w:color="auto"/>
        <w:bottom w:val="none" w:sz="0" w:space="0" w:color="auto"/>
        <w:right w:val="none" w:sz="0" w:space="0" w:color="auto"/>
      </w:divBdr>
    </w:div>
    <w:div w:id="184641491">
      <w:bodyDiv w:val="1"/>
      <w:marLeft w:val="0"/>
      <w:marRight w:val="0"/>
      <w:marTop w:val="0"/>
      <w:marBottom w:val="0"/>
      <w:divBdr>
        <w:top w:val="none" w:sz="0" w:space="0" w:color="auto"/>
        <w:left w:val="none" w:sz="0" w:space="0" w:color="auto"/>
        <w:bottom w:val="none" w:sz="0" w:space="0" w:color="auto"/>
        <w:right w:val="none" w:sz="0" w:space="0" w:color="auto"/>
      </w:divBdr>
    </w:div>
    <w:div w:id="251209819">
      <w:bodyDiv w:val="1"/>
      <w:marLeft w:val="0"/>
      <w:marRight w:val="0"/>
      <w:marTop w:val="0"/>
      <w:marBottom w:val="0"/>
      <w:divBdr>
        <w:top w:val="none" w:sz="0" w:space="0" w:color="auto"/>
        <w:left w:val="none" w:sz="0" w:space="0" w:color="auto"/>
        <w:bottom w:val="none" w:sz="0" w:space="0" w:color="auto"/>
        <w:right w:val="none" w:sz="0" w:space="0" w:color="auto"/>
      </w:divBdr>
    </w:div>
    <w:div w:id="683433174">
      <w:bodyDiv w:val="1"/>
      <w:marLeft w:val="0"/>
      <w:marRight w:val="0"/>
      <w:marTop w:val="0"/>
      <w:marBottom w:val="0"/>
      <w:divBdr>
        <w:top w:val="none" w:sz="0" w:space="0" w:color="auto"/>
        <w:left w:val="none" w:sz="0" w:space="0" w:color="auto"/>
        <w:bottom w:val="none" w:sz="0" w:space="0" w:color="auto"/>
        <w:right w:val="none" w:sz="0" w:space="0" w:color="auto"/>
      </w:divBdr>
    </w:div>
    <w:div w:id="1103303692">
      <w:bodyDiv w:val="1"/>
      <w:marLeft w:val="0"/>
      <w:marRight w:val="0"/>
      <w:marTop w:val="0"/>
      <w:marBottom w:val="0"/>
      <w:divBdr>
        <w:top w:val="none" w:sz="0" w:space="0" w:color="auto"/>
        <w:left w:val="none" w:sz="0" w:space="0" w:color="auto"/>
        <w:bottom w:val="none" w:sz="0" w:space="0" w:color="auto"/>
        <w:right w:val="none" w:sz="0" w:space="0" w:color="auto"/>
      </w:divBdr>
    </w:div>
    <w:div w:id="1173423011">
      <w:bodyDiv w:val="1"/>
      <w:marLeft w:val="0"/>
      <w:marRight w:val="0"/>
      <w:marTop w:val="0"/>
      <w:marBottom w:val="0"/>
      <w:divBdr>
        <w:top w:val="none" w:sz="0" w:space="0" w:color="auto"/>
        <w:left w:val="none" w:sz="0" w:space="0" w:color="auto"/>
        <w:bottom w:val="none" w:sz="0" w:space="0" w:color="auto"/>
        <w:right w:val="none" w:sz="0" w:space="0" w:color="auto"/>
      </w:divBdr>
    </w:div>
    <w:div w:id="1193687201">
      <w:bodyDiv w:val="1"/>
      <w:marLeft w:val="0"/>
      <w:marRight w:val="0"/>
      <w:marTop w:val="0"/>
      <w:marBottom w:val="0"/>
      <w:divBdr>
        <w:top w:val="none" w:sz="0" w:space="0" w:color="auto"/>
        <w:left w:val="none" w:sz="0" w:space="0" w:color="auto"/>
        <w:bottom w:val="none" w:sz="0" w:space="0" w:color="auto"/>
        <w:right w:val="none" w:sz="0" w:space="0" w:color="auto"/>
      </w:divBdr>
    </w:div>
    <w:div w:id="1247377901">
      <w:bodyDiv w:val="1"/>
      <w:marLeft w:val="0"/>
      <w:marRight w:val="0"/>
      <w:marTop w:val="0"/>
      <w:marBottom w:val="0"/>
      <w:divBdr>
        <w:top w:val="none" w:sz="0" w:space="0" w:color="auto"/>
        <w:left w:val="none" w:sz="0" w:space="0" w:color="auto"/>
        <w:bottom w:val="none" w:sz="0" w:space="0" w:color="auto"/>
        <w:right w:val="none" w:sz="0" w:space="0" w:color="auto"/>
      </w:divBdr>
    </w:div>
    <w:div w:id="1304122335">
      <w:bodyDiv w:val="1"/>
      <w:marLeft w:val="0"/>
      <w:marRight w:val="0"/>
      <w:marTop w:val="0"/>
      <w:marBottom w:val="0"/>
      <w:divBdr>
        <w:top w:val="none" w:sz="0" w:space="0" w:color="auto"/>
        <w:left w:val="none" w:sz="0" w:space="0" w:color="auto"/>
        <w:bottom w:val="none" w:sz="0" w:space="0" w:color="auto"/>
        <w:right w:val="none" w:sz="0" w:space="0" w:color="auto"/>
      </w:divBdr>
    </w:div>
    <w:div w:id="1603345204">
      <w:bodyDiv w:val="1"/>
      <w:marLeft w:val="0"/>
      <w:marRight w:val="0"/>
      <w:marTop w:val="0"/>
      <w:marBottom w:val="0"/>
      <w:divBdr>
        <w:top w:val="none" w:sz="0" w:space="0" w:color="auto"/>
        <w:left w:val="none" w:sz="0" w:space="0" w:color="auto"/>
        <w:bottom w:val="none" w:sz="0" w:space="0" w:color="auto"/>
        <w:right w:val="none" w:sz="0" w:space="0" w:color="auto"/>
      </w:divBdr>
    </w:div>
    <w:div w:id="208865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B9"/>
    <w:rsid w:val="00B6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A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80E0D-186F-4C99-8F3A-1ABBDC94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RAW7</dc:creator>
  <cp:lastModifiedBy>Kyle Coapman</cp:lastModifiedBy>
  <cp:revision>8</cp:revision>
  <cp:lastPrinted>2015-11-02T15:04:00Z</cp:lastPrinted>
  <dcterms:created xsi:type="dcterms:W3CDTF">2017-10-10T01:08:00Z</dcterms:created>
  <dcterms:modified xsi:type="dcterms:W3CDTF">2017-11-01T03:23:00Z</dcterms:modified>
</cp:coreProperties>
</file>