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689" w:rsidRPr="000E64D6" w:rsidRDefault="00C802A9" w:rsidP="00BC2D68">
      <w:pPr>
        <w:spacing w:after="20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Fall Quarterly Exam</w:t>
      </w:r>
      <w:r w:rsidR="00A50689" w:rsidRPr="000E64D6">
        <w:rPr>
          <w:rFonts w:ascii="Cambria" w:hAnsi="Cambria"/>
          <w:sz w:val="32"/>
          <w:szCs w:val="32"/>
        </w:rPr>
        <w:t xml:space="preserve"> in </w:t>
      </w:r>
      <w:r>
        <w:rPr>
          <w:rFonts w:ascii="Cambria" w:hAnsi="Cambria"/>
          <w:sz w:val="32"/>
          <w:szCs w:val="32"/>
        </w:rPr>
        <w:t xml:space="preserve">AP </w:t>
      </w:r>
      <w:r w:rsidR="00ED7A44">
        <w:rPr>
          <w:rFonts w:ascii="Cambria" w:hAnsi="Cambria"/>
          <w:sz w:val="32"/>
          <w:szCs w:val="32"/>
        </w:rPr>
        <w:t>Calculus</w:t>
      </w:r>
      <w:r>
        <w:rPr>
          <w:rFonts w:ascii="Cambria" w:hAnsi="Cambria"/>
          <w:sz w:val="32"/>
          <w:szCs w:val="32"/>
        </w:rPr>
        <w:t xml:space="preserve"> AB</w:t>
      </w:r>
    </w:p>
    <w:p w:rsidR="00A50689" w:rsidRPr="000E64D6" w:rsidRDefault="00A50689" w:rsidP="00A50689">
      <w:pPr>
        <w:spacing w:after="200" w:line="276" w:lineRule="auto"/>
        <w:rPr>
          <w:rFonts w:ascii="Cambria" w:hAnsi="Cambria"/>
          <w:caps/>
          <w:sz w:val="28"/>
          <w:szCs w:val="28"/>
        </w:rPr>
      </w:pPr>
    </w:p>
    <w:p w:rsidR="00A50689" w:rsidRPr="000E64D6" w:rsidRDefault="0024339A" w:rsidP="00A50689">
      <w:pPr>
        <w:spacing w:after="200" w:line="276" w:lineRule="auto"/>
        <w:rPr>
          <w:rFonts w:ascii="Cambria" w:hAnsi="Cambria"/>
          <w:sz w:val="56"/>
          <w:szCs w:val="56"/>
        </w:rPr>
      </w:pPr>
      <w:r>
        <w:rPr>
          <w:rFonts w:ascii="Cambria" w:hAnsi="Cambr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F7BF1D1" wp14:editId="10F8A5E3">
                <wp:simplePos x="0" y="0"/>
                <wp:positionH relativeFrom="column">
                  <wp:posOffset>504825</wp:posOffset>
                </wp:positionH>
                <wp:positionV relativeFrom="paragraph">
                  <wp:posOffset>203836</wp:posOffset>
                </wp:positionV>
                <wp:extent cx="5362575" cy="2152650"/>
                <wp:effectExtent l="19050" t="19050" r="47625" b="38100"/>
                <wp:wrapNone/>
                <wp:docPr id="33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148" w:rsidRPr="000E64D6" w:rsidRDefault="001A1148" w:rsidP="00FE2FE5">
                            <w:pPr>
                              <w:spacing w:after="200" w:line="276" w:lineRule="auto"/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aramond" w:hAnsi="Garamond"/>
                                <w:noProof/>
                              </w:rPr>
                              <w:drawing>
                                <wp:inline distT="0" distB="0" distL="0" distR="0" wp14:anchorId="5C75FC41" wp14:editId="355B3D74">
                                  <wp:extent cx="3303270" cy="777240"/>
                                  <wp:effectExtent l="0" t="0" r="0" b="3810"/>
                                  <wp:docPr id="40" name="Picture 40" descr="Description: Description: Uncommon Schools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Description: Description: Uncommon Schools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3270" cy="777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A1148" w:rsidRPr="000E64D6" w:rsidRDefault="001A1148" w:rsidP="00FE2FE5">
                            <w:pPr>
                              <w:spacing w:after="200" w:line="276" w:lineRule="auto"/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  <w:t>AP Calculus AB</w:t>
                            </w:r>
                          </w:p>
                          <w:p w:rsidR="001A1148" w:rsidRDefault="001A1148" w:rsidP="00FE2FE5">
                            <w:pPr>
                              <w:spacing w:after="200" w:line="276" w:lineRule="auto"/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sz w:val="56"/>
                                <w:szCs w:val="56"/>
                                <w:lang w:val="es-ES"/>
                              </w:rPr>
                              <w:t xml:space="preserve">Friday,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56"/>
                                <w:szCs w:val="56"/>
                                <w:lang w:val="es-ES"/>
                              </w:rPr>
                              <w:t>October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56"/>
                                <w:szCs w:val="56"/>
                                <w:lang w:val="es-ES"/>
                              </w:rPr>
                              <w:t xml:space="preserve"> 30, 2015</w:t>
                            </w:r>
                          </w:p>
                          <w:p w:rsidR="001A1148" w:rsidRDefault="001A1148" w:rsidP="00FE2F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6" type="#_x0000_t202" style="position:absolute;margin-left:39.75pt;margin-top:16.05pt;width:422.25pt;height:16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" strokeweight="4.5pt">
                <v:stroke linestyle="thinThick"/>
                <v:textbox>
                  <w:txbxContent>
                    <w:p w:rsidR="001A1148" w:rsidRPr="000E64D6" w:rsidRDefault="001A1148" w:rsidP="00FE2FE5">
                      <w:pPr>
                        <w:spacing w:after="200" w:line="276" w:lineRule="auto"/>
                        <w:jc w:val="center"/>
                        <w:rPr>
                          <w:rFonts w:ascii="Cambria" w:hAnsi="Cambria"/>
                          <w:sz w:val="56"/>
                          <w:szCs w:val="56"/>
                        </w:rPr>
                      </w:pPr>
                      <w:r>
                        <w:rPr>
                          <w:rFonts w:ascii="Garamond" w:hAnsi="Garamond"/>
                          <w:noProof/>
                        </w:rPr>
                        <w:drawing>
                          <wp:inline distT="0" distB="0" distL="0" distR="0" wp14:anchorId="5C75FC41" wp14:editId="355B3D74">
                            <wp:extent cx="3303270" cy="777240"/>
                            <wp:effectExtent l="0" t="0" r="0" b="3810"/>
                            <wp:docPr id="40" name="Picture 40" descr="Description: Description: Uncommon Schools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Description: Description: Uncommon Schools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3270" cy="777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A1148" w:rsidRPr="000E64D6" w:rsidRDefault="001A1148" w:rsidP="00FE2FE5">
                      <w:pPr>
                        <w:spacing w:after="200" w:line="276" w:lineRule="auto"/>
                        <w:jc w:val="center"/>
                        <w:rPr>
                          <w:rFonts w:ascii="Cambria" w:hAnsi="Cambria"/>
                          <w:sz w:val="56"/>
                          <w:szCs w:val="56"/>
                        </w:rPr>
                      </w:pPr>
                      <w:r>
                        <w:rPr>
                          <w:rFonts w:ascii="Cambria" w:hAnsi="Cambria"/>
                          <w:sz w:val="56"/>
                          <w:szCs w:val="56"/>
                        </w:rPr>
                        <w:t>AP Calculus AB</w:t>
                      </w:r>
                    </w:p>
                    <w:p w:rsidR="001A1148" w:rsidRDefault="001A1148" w:rsidP="00FE2FE5">
                      <w:pPr>
                        <w:spacing w:after="200" w:line="276" w:lineRule="auto"/>
                        <w:jc w:val="center"/>
                        <w:rPr>
                          <w:rFonts w:ascii="Cambria" w:hAnsi="Cambria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sz w:val="56"/>
                          <w:szCs w:val="56"/>
                          <w:lang w:val="es-ES"/>
                        </w:rPr>
                        <w:t xml:space="preserve">Friday, </w:t>
                      </w:r>
                      <w:proofErr w:type="spellStart"/>
                      <w:r>
                        <w:rPr>
                          <w:rFonts w:ascii="Cambria" w:hAnsi="Cambria"/>
                          <w:sz w:val="56"/>
                          <w:szCs w:val="56"/>
                          <w:lang w:val="es-ES"/>
                        </w:rPr>
                        <w:t>October</w:t>
                      </w:r>
                      <w:proofErr w:type="spellEnd"/>
                      <w:r>
                        <w:rPr>
                          <w:rFonts w:ascii="Cambria" w:hAnsi="Cambria"/>
                          <w:sz w:val="56"/>
                          <w:szCs w:val="56"/>
                          <w:lang w:val="es-ES"/>
                        </w:rPr>
                        <w:t xml:space="preserve"> 30, 2015</w:t>
                      </w:r>
                    </w:p>
                    <w:p w:rsidR="001A1148" w:rsidRDefault="001A1148" w:rsidP="00FE2F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50689" w:rsidRPr="000E64D6" w:rsidRDefault="00A50689" w:rsidP="00A50689">
      <w:pPr>
        <w:spacing w:after="200" w:line="276" w:lineRule="auto"/>
        <w:jc w:val="center"/>
        <w:rPr>
          <w:rFonts w:ascii="Cambria" w:hAnsi="Cambria"/>
          <w:sz w:val="56"/>
          <w:szCs w:val="56"/>
        </w:rPr>
      </w:pPr>
    </w:p>
    <w:p w:rsidR="00A50689" w:rsidRPr="000E64D6" w:rsidRDefault="00A50689" w:rsidP="00A50689">
      <w:pPr>
        <w:spacing w:after="200" w:line="276" w:lineRule="auto"/>
        <w:jc w:val="center"/>
        <w:rPr>
          <w:rFonts w:ascii="Cambria" w:hAnsi="Cambria"/>
          <w:sz w:val="56"/>
          <w:szCs w:val="56"/>
        </w:rPr>
      </w:pPr>
    </w:p>
    <w:p w:rsidR="00A50689" w:rsidRPr="000E64D6" w:rsidRDefault="00A50689" w:rsidP="00A50689">
      <w:pPr>
        <w:spacing w:after="200" w:line="276" w:lineRule="auto"/>
        <w:jc w:val="center"/>
        <w:rPr>
          <w:rFonts w:ascii="Cambria" w:hAnsi="Cambria"/>
          <w:sz w:val="56"/>
          <w:szCs w:val="56"/>
        </w:rPr>
      </w:pPr>
    </w:p>
    <w:p w:rsidR="00A50689" w:rsidRPr="000E64D6" w:rsidRDefault="00B2502E" w:rsidP="00B2502E">
      <w:pPr>
        <w:tabs>
          <w:tab w:val="left" w:pos="1800"/>
        </w:tabs>
        <w:spacing w:after="200" w:line="276" w:lineRule="auto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ab/>
      </w:r>
    </w:p>
    <w:p w:rsidR="00A50689" w:rsidRDefault="00CA3511" w:rsidP="008E07B0">
      <w:pPr>
        <w:spacing w:after="200" w:line="276" w:lineRule="auto"/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>Section I</w:t>
      </w:r>
      <w:r w:rsidR="00354FD5">
        <w:rPr>
          <w:rFonts w:ascii="Cambria" w:hAnsi="Cambria"/>
          <w:sz w:val="56"/>
          <w:szCs w:val="56"/>
        </w:rPr>
        <w:t>I – Part B (60</w:t>
      </w:r>
      <w:r w:rsidR="008E07B0" w:rsidRPr="000E64D6">
        <w:rPr>
          <w:rFonts w:ascii="Cambria" w:hAnsi="Cambria"/>
          <w:sz w:val="56"/>
          <w:szCs w:val="56"/>
        </w:rPr>
        <w:t xml:space="preserve"> Minutes)</w:t>
      </w:r>
    </w:p>
    <w:p w:rsidR="00CA3511" w:rsidRPr="000E64D6" w:rsidRDefault="00BC159B" w:rsidP="008E07B0">
      <w:pPr>
        <w:spacing w:after="200" w:line="276" w:lineRule="auto"/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 xml:space="preserve">No </w:t>
      </w:r>
      <w:r w:rsidR="00CA3511">
        <w:rPr>
          <w:rFonts w:ascii="Cambria" w:hAnsi="Cambria"/>
          <w:sz w:val="56"/>
          <w:szCs w:val="56"/>
        </w:rPr>
        <w:t>Calculators Allowed</w:t>
      </w:r>
    </w:p>
    <w:p w:rsidR="00A50689" w:rsidRDefault="00A50689" w:rsidP="00A50689">
      <w:pPr>
        <w:spacing w:after="200" w:line="276" w:lineRule="auto"/>
        <w:rPr>
          <w:rFonts w:ascii="Cambria" w:hAnsi="Cambria"/>
          <w:sz w:val="56"/>
          <w:szCs w:val="56"/>
        </w:rPr>
      </w:pPr>
    </w:p>
    <w:p w:rsidR="00ED7A44" w:rsidRPr="000E64D6" w:rsidRDefault="00ED7A44" w:rsidP="00A50689">
      <w:pPr>
        <w:spacing w:after="200" w:line="276" w:lineRule="auto"/>
        <w:rPr>
          <w:rFonts w:ascii="Cambria" w:hAnsi="Cambria"/>
          <w:sz w:val="56"/>
          <w:szCs w:val="56"/>
        </w:rPr>
      </w:pPr>
    </w:p>
    <w:p w:rsidR="00CA3511" w:rsidRPr="000E64D6" w:rsidRDefault="00A50689" w:rsidP="00A50689">
      <w:pPr>
        <w:spacing w:after="200" w:line="276" w:lineRule="auto"/>
        <w:rPr>
          <w:rFonts w:ascii="Cambria" w:hAnsi="Cambria"/>
          <w:sz w:val="28"/>
          <w:szCs w:val="28"/>
        </w:rPr>
      </w:pPr>
      <w:r w:rsidRPr="000E64D6">
        <w:rPr>
          <w:rFonts w:ascii="Cambria" w:hAnsi="Cambria"/>
          <w:sz w:val="36"/>
          <w:szCs w:val="36"/>
        </w:rPr>
        <w:t>Student Name</w:t>
      </w:r>
      <w:r w:rsidRPr="000E64D6">
        <w:rPr>
          <w:rFonts w:ascii="Cambria" w:hAnsi="Cambria"/>
          <w:sz w:val="28"/>
          <w:szCs w:val="28"/>
        </w:rPr>
        <w:t>: _____________________________________________________________</w:t>
      </w:r>
    </w:p>
    <w:p w:rsidR="00A50689" w:rsidRPr="000E64D6" w:rsidRDefault="00A50689" w:rsidP="00A50689">
      <w:pPr>
        <w:spacing w:after="200" w:line="276" w:lineRule="auto"/>
        <w:rPr>
          <w:rFonts w:ascii="Cambria" w:hAnsi="Cambria"/>
          <w:sz w:val="28"/>
          <w:szCs w:val="28"/>
        </w:rPr>
      </w:pPr>
    </w:p>
    <w:p w:rsidR="00A50689" w:rsidRDefault="00CA3511" w:rsidP="00A50689">
      <w:pPr>
        <w:rPr>
          <w:rFonts w:asciiTheme="majorHAnsi" w:hAnsiTheme="majorHAnsi"/>
          <w:sz w:val="22"/>
          <w:szCs w:val="22"/>
        </w:rPr>
      </w:pPr>
      <w:r>
        <w:rPr>
          <w:rFonts w:ascii="Cambria" w:hAnsi="Cambria"/>
          <w:sz w:val="36"/>
          <w:szCs w:val="36"/>
        </w:rPr>
        <w:t>Teacher</w:t>
      </w:r>
      <w:r w:rsidR="00A50689" w:rsidRPr="000E64D6">
        <w:rPr>
          <w:rFonts w:ascii="Cambria" w:hAnsi="Cambria"/>
          <w:sz w:val="28"/>
          <w:szCs w:val="28"/>
        </w:rPr>
        <w:t>: _____________________________________________________________________</w:t>
      </w:r>
      <w:r w:rsidR="008B72C3" w:rsidRPr="000E64D6">
        <w:rPr>
          <w:rFonts w:ascii="Cambria" w:hAnsi="Cambria"/>
          <w:sz w:val="28"/>
          <w:szCs w:val="28"/>
        </w:rPr>
        <w:t>_</w:t>
      </w:r>
      <w:r w:rsidR="00A50689" w:rsidRPr="000E64D6">
        <w:rPr>
          <w:rFonts w:ascii="Cambria" w:hAnsi="Cambria"/>
          <w:sz w:val="28"/>
          <w:szCs w:val="28"/>
        </w:rPr>
        <w:t>__</w:t>
      </w:r>
      <w:r w:rsidR="00A50689">
        <w:rPr>
          <w:rFonts w:asciiTheme="majorHAnsi" w:hAnsiTheme="majorHAnsi"/>
          <w:sz w:val="22"/>
          <w:szCs w:val="22"/>
        </w:rPr>
        <w:br w:type="page"/>
      </w:r>
    </w:p>
    <w:p w:rsidR="00555754" w:rsidRPr="00A50689" w:rsidRDefault="00ED7A44" w:rsidP="00555754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lastRenderedPageBreak/>
        <w:t xml:space="preserve">SECTION </w:t>
      </w:r>
      <w:r w:rsidR="00CA3511">
        <w:rPr>
          <w:rFonts w:asciiTheme="majorHAnsi" w:hAnsiTheme="majorHAnsi"/>
          <w:bCs/>
          <w:sz w:val="22"/>
          <w:szCs w:val="22"/>
        </w:rPr>
        <w:t>I</w:t>
      </w:r>
      <w:r w:rsidR="00A31C66">
        <w:rPr>
          <w:rFonts w:asciiTheme="majorHAnsi" w:hAnsiTheme="majorHAnsi"/>
          <w:bCs/>
          <w:sz w:val="22"/>
          <w:szCs w:val="22"/>
        </w:rPr>
        <w:t>I</w:t>
      </w:r>
      <w:r w:rsidR="00CA3511">
        <w:rPr>
          <w:rFonts w:asciiTheme="majorHAnsi" w:hAnsiTheme="majorHAnsi"/>
          <w:bCs/>
          <w:sz w:val="22"/>
          <w:szCs w:val="22"/>
        </w:rPr>
        <w:t xml:space="preserve"> – PART A </w:t>
      </w:r>
      <w:r w:rsidR="00555754" w:rsidRPr="00A50689">
        <w:rPr>
          <w:rFonts w:asciiTheme="majorHAnsi" w:hAnsiTheme="majorHAnsi"/>
          <w:bCs/>
          <w:sz w:val="22"/>
          <w:szCs w:val="22"/>
        </w:rPr>
        <w:t xml:space="preserve">DIRECTIONS </w:t>
      </w:r>
    </w:p>
    <w:p w:rsidR="00555754" w:rsidRPr="00A50689" w:rsidRDefault="00BC159B" w:rsidP="0055575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6</w:t>
      </w:r>
      <w:r w:rsidR="00A31C66">
        <w:rPr>
          <w:rFonts w:asciiTheme="majorHAnsi" w:hAnsiTheme="majorHAnsi"/>
          <w:b/>
          <w:sz w:val="22"/>
          <w:szCs w:val="22"/>
        </w:rPr>
        <w:t xml:space="preserve">0 </w:t>
      </w:r>
      <w:r w:rsidR="00897533">
        <w:rPr>
          <w:rFonts w:asciiTheme="majorHAnsi" w:hAnsiTheme="majorHAnsi"/>
          <w:b/>
          <w:sz w:val="22"/>
          <w:szCs w:val="22"/>
        </w:rPr>
        <w:t xml:space="preserve">Minutes: </w:t>
      </w:r>
      <w:r>
        <w:rPr>
          <w:rFonts w:asciiTheme="majorHAnsi" w:hAnsiTheme="majorHAnsi"/>
          <w:b/>
          <w:sz w:val="22"/>
          <w:szCs w:val="22"/>
        </w:rPr>
        <w:t>4</w:t>
      </w:r>
      <w:r w:rsidR="008246D8">
        <w:rPr>
          <w:rFonts w:asciiTheme="majorHAnsi" w:hAnsiTheme="majorHAnsi"/>
          <w:b/>
          <w:sz w:val="22"/>
          <w:szCs w:val="22"/>
        </w:rPr>
        <w:t xml:space="preserve"> </w:t>
      </w:r>
      <w:r w:rsidR="00A31C66">
        <w:rPr>
          <w:rFonts w:asciiTheme="majorHAnsi" w:hAnsiTheme="majorHAnsi"/>
          <w:b/>
          <w:sz w:val="22"/>
          <w:szCs w:val="22"/>
        </w:rPr>
        <w:t>Open Response</w:t>
      </w:r>
      <w:r w:rsidR="00555754" w:rsidRPr="00A50689">
        <w:rPr>
          <w:rFonts w:asciiTheme="majorHAnsi" w:hAnsiTheme="majorHAnsi"/>
          <w:b/>
          <w:sz w:val="22"/>
          <w:szCs w:val="22"/>
        </w:rPr>
        <w:t xml:space="preserve"> </w:t>
      </w:r>
      <w:r w:rsidR="00A31C66">
        <w:rPr>
          <w:rFonts w:asciiTheme="majorHAnsi" w:hAnsiTheme="majorHAnsi"/>
          <w:i/>
          <w:sz w:val="22"/>
          <w:szCs w:val="22"/>
        </w:rPr>
        <w:t xml:space="preserve">(9 </w:t>
      </w:r>
      <w:proofErr w:type="gramStart"/>
      <w:r w:rsidR="008246D8">
        <w:rPr>
          <w:rFonts w:asciiTheme="majorHAnsi" w:hAnsiTheme="majorHAnsi"/>
          <w:i/>
          <w:sz w:val="22"/>
          <w:szCs w:val="22"/>
        </w:rPr>
        <w:t>point</w:t>
      </w:r>
      <w:r w:rsidR="00A31C66">
        <w:rPr>
          <w:rFonts w:asciiTheme="majorHAnsi" w:hAnsiTheme="majorHAnsi"/>
          <w:i/>
          <w:sz w:val="22"/>
          <w:szCs w:val="22"/>
        </w:rPr>
        <w:t>s</w:t>
      </w:r>
      <w:r w:rsidR="00CA3511">
        <w:rPr>
          <w:rFonts w:asciiTheme="majorHAnsi" w:hAnsiTheme="majorHAnsi"/>
          <w:i/>
          <w:sz w:val="22"/>
          <w:szCs w:val="22"/>
        </w:rPr>
        <w:t xml:space="preserve"> </w:t>
      </w:r>
      <w:r w:rsidR="00A50689">
        <w:rPr>
          <w:rFonts w:asciiTheme="majorHAnsi" w:hAnsiTheme="majorHAnsi"/>
          <w:i/>
          <w:sz w:val="22"/>
          <w:szCs w:val="22"/>
        </w:rPr>
        <w:t xml:space="preserve"> each</w:t>
      </w:r>
      <w:proofErr w:type="gramEnd"/>
      <w:r w:rsidR="00A50689">
        <w:rPr>
          <w:rFonts w:asciiTheme="majorHAnsi" w:hAnsiTheme="majorHAnsi"/>
          <w:i/>
          <w:sz w:val="22"/>
          <w:szCs w:val="22"/>
        </w:rPr>
        <w:t>)</w:t>
      </w:r>
    </w:p>
    <w:p w:rsidR="00CA3511" w:rsidRPr="00A31C66" w:rsidRDefault="00A31C66" w:rsidP="00A31C66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sz w:val="22"/>
          <w:szCs w:val="22"/>
        </w:rPr>
      </w:pPr>
      <w:r w:rsidRPr="00C63149">
        <w:rPr>
          <w:rFonts w:asciiTheme="majorHAnsi" w:hAnsiTheme="majorHAnsi"/>
          <w:bCs/>
          <w:sz w:val="22"/>
          <w:szCs w:val="22"/>
        </w:rPr>
        <w:t>Solve each of the follo</w:t>
      </w:r>
      <w:r>
        <w:rPr>
          <w:rFonts w:asciiTheme="majorHAnsi" w:hAnsiTheme="majorHAnsi"/>
          <w:bCs/>
          <w:sz w:val="22"/>
          <w:szCs w:val="22"/>
        </w:rPr>
        <w:t xml:space="preserve">wing problems, showing ALL </w:t>
      </w:r>
      <w:r w:rsidRPr="00C63149">
        <w:rPr>
          <w:rFonts w:asciiTheme="majorHAnsi" w:hAnsiTheme="majorHAnsi"/>
          <w:bCs/>
          <w:sz w:val="22"/>
          <w:szCs w:val="22"/>
        </w:rPr>
        <w:t xml:space="preserve">work. Your work will be scored on the correctness and completeness of your methods as well as your answers. Unless otherwise specified, answers (numeric or algebraic) need not be simplified. </w:t>
      </w:r>
      <w:r>
        <w:rPr>
          <w:rFonts w:asciiTheme="majorHAnsi" w:hAnsiTheme="majorHAnsi"/>
          <w:bCs/>
          <w:sz w:val="22"/>
          <w:szCs w:val="22"/>
        </w:rPr>
        <w:t xml:space="preserve">You may not use a calculator during this section. </w:t>
      </w:r>
      <w:r>
        <w:rPr>
          <w:rFonts w:asciiTheme="majorHAnsi" w:hAnsiTheme="majorHAnsi"/>
          <w:b/>
          <w:bCs/>
          <w:sz w:val="22"/>
          <w:szCs w:val="22"/>
        </w:rPr>
        <w:t xml:space="preserve">ALL work must be completed in pencil. </w:t>
      </w:r>
    </w:p>
    <w:p w:rsidR="00A44A4B" w:rsidRPr="00A50689" w:rsidRDefault="0024339A">
      <w:pPr>
        <w:pStyle w:val="Header"/>
        <w:tabs>
          <w:tab w:val="clear" w:pos="4320"/>
          <w:tab w:val="clear" w:pos="8640"/>
        </w:tabs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00A977" wp14:editId="6A721651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391275" cy="0"/>
                <wp:effectExtent l="0" t="19050" r="9525" b="38100"/>
                <wp:wrapNone/>
                <wp:docPr id="32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503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" strokecolor="#bfbfbf" strokeweight="4.5pt">
                <v:stroke linestyle="thinThick"/>
              </v:line>
            </w:pict>
          </mc:Fallback>
        </mc:AlternateContent>
      </w:r>
    </w:p>
    <w:p w:rsidR="00C15C77" w:rsidRDefault="00C15C77" w:rsidP="004F49D3">
      <w:pPr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/>
          <w:color w:val="000000"/>
          <w:sz w:val="22"/>
          <w:szCs w:val="22"/>
        </w:rPr>
        <w:sectPr w:rsidR="00C15C77" w:rsidSect="0076568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080" w:bottom="1440" w:left="1170" w:header="720" w:footer="720" w:gutter="0"/>
          <w:cols w:sep="1" w:space="720"/>
          <w:titlePg/>
          <w:docGrid w:linePitch="360"/>
        </w:sectPr>
      </w:pPr>
    </w:p>
    <w:p w:rsidR="00FF6EAC" w:rsidRDefault="00FF6EAC" w:rsidP="002F37E7">
      <w:pPr>
        <w:pStyle w:val="ListParagraph"/>
        <w:numPr>
          <w:ilvl w:val="0"/>
          <w:numId w:val="8"/>
        </w:numPr>
        <w:rPr>
          <w:rFonts w:asciiTheme="majorHAnsi" w:hAnsiTheme="majorHAnsi"/>
          <w:b/>
          <w:color w:val="000000"/>
          <w:sz w:val="22"/>
          <w:szCs w:val="22"/>
        </w:rPr>
      </w:pPr>
      <w:r>
        <w:rPr>
          <w:rFonts w:asciiTheme="majorHAnsi" w:hAnsiTheme="majorHAnsi"/>
          <w:b/>
          <w:color w:val="000000"/>
          <w:sz w:val="22"/>
          <w:szCs w:val="22"/>
        </w:rPr>
        <w:lastRenderedPageBreak/>
        <w:t>The twice–</w:t>
      </w:r>
      <w:r w:rsidR="00BC159B" w:rsidRPr="00BC159B">
        <w:rPr>
          <w:rFonts w:asciiTheme="majorHAnsi" w:hAnsiTheme="majorHAnsi"/>
          <w:b/>
          <w:color w:val="000000"/>
          <w:sz w:val="22"/>
          <w:szCs w:val="22"/>
        </w:rPr>
        <w:t xml:space="preserve">differentiable function </w:t>
      </w:r>
      <w:r w:rsidR="00BC159B" w:rsidRPr="00BC159B">
        <w:rPr>
          <w:rFonts w:asciiTheme="majorHAnsi" w:hAnsiTheme="majorHAnsi"/>
          <w:b/>
          <w:i/>
          <w:color w:val="000000"/>
          <w:sz w:val="22"/>
          <w:szCs w:val="22"/>
        </w:rPr>
        <w:t>f</w:t>
      </w:r>
      <w:r w:rsidR="00BC159B" w:rsidRPr="00BC159B">
        <w:rPr>
          <w:rFonts w:asciiTheme="majorHAnsi" w:hAnsiTheme="majorHAnsi"/>
          <w:b/>
          <w:color w:val="000000"/>
          <w:sz w:val="22"/>
          <w:szCs w:val="22"/>
        </w:rPr>
        <w:t xml:space="preserve"> is defined for all real numbers and satisfies the conditions:  </w:t>
      </w:r>
    </w:p>
    <w:p w:rsidR="00FF6EAC" w:rsidRDefault="00FF6EAC" w:rsidP="00FF6EAC">
      <w:pPr>
        <w:pStyle w:val="ListParagraph"/>
        <w:ind w:left="360"/>
        <w:rPr>
          <w:rFonts w:asciiTheme="majorHAnsi" w:hAnsiTheme="majorHAnsi"/>
          <w:b/>
          <w:color w:val="000000"/>
          <w:sz w:val="22"/>
          <w:szCs w:val="22"/>
        </w:rPr>
      </w:pPr>
    </w:p>
    <w:p w:rsidR="00BC159B" w:rsidRDefault="00EA77C3" w:rsidP="00FF6EAC">
      <w:pPr>
        <w:pStyle w:val="ListParagraph"/>
        <w:ind w:left="360"/>
        <w:jc w:val="center"/>
        <w:rPr>
          <w:rFonts w:asciiTheme="majorHAnsi" w:hAnsiTheme="majorHAnsi"/>
          <w:b/>
          <w:color w:val="000000"/>
          <w:sz w:val="22"/>
          <w:szCs w:val="22"/>
        </w:rPr>
      </w:pPr>
      <w:r w:rsidRPr="00C63149">
        <w:rPr>
          <w:position w:val="-10"/>
        </w:rPr>
        <w:object w:dxaOrig="3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16.5pt" o:ole="">
            <v:imagedata r:id="rId19" o:title=""/>
          </v:shape>
          <o:OLEObject Type="Embed" ProgID="Equation.3" ShapeID="_x0000_i1025" DrawAspect="Content" ObjectID="_1505147874" r:id="rId20"/>
        </w:object>
      </w:r>
      <w:r w:rsidR="00BC159B" w:rsidRPr="00BC159B">
        <w:rPr>
          <w:rFonts w:asciiTheme="majorHAnsi" w:hAnsiTheme="majorHAnsi"/>
          <w:b/>
          <w:color w:val="000000"/>
          <w:sz w:val="22"/>
          <w:szCs w:val="22"/>
        </w:rPr>
        <w:t>.</w:t>
      </w:r>
    </w:p>
    <w:p w:rsidR="00BC159B" w:rsidRPr="00BC159B" w:rsidRDefault="00BC159B" w:rsidP="00BC159B">
      <w:pPr>
        <w:rPr>
          <w:rFonts w:asciiTheme="majorHAnsi" w:hAnsiTheme="majorHAnsi"/>
          <w:b/>
          <w:sz w:val="10"/>
          <w:szCs w:val="10"/>
          <w:u w:val="single"/>
        </w:rPr>
      </w:pPr>
    </w:p>
    <w:p w:rsidR="00BC159B" w:rsidRPr="00E43D52" w:rsidRDefault="00BC159B" w:rsidP="00AF482D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2"/>
          <w:szCs w:val="22"/>
          <w:u w:val="single"/>
        </w:rPr>
      </w:pPr>
      <w:r w:rsidRPr="00BC159B">
        <w:rPr>
          <w:rFonts w:asciiTheme="majorHAnsi" w:hAnsiTheme="majorHAnsi"/>
          <w:b/>
          <w:sz w:val="22"/>
          <w:szCs w:val="22"/>
        </w:rPr>
        <w:t xml:space="preserve">The function </w:t>
      </w:r>
      <w:r w:rsidRPr="00BC159B">
        <w:rPr>
          <w:rFonts w:asciiTheme="majorHAnsi" w:hAnsiTheme="majorHAnsi"/>
          <w:b/>
          <w:i/>
          <w:sz w:val="22"/>
          <w:szCs w:val="22"/>
        </w:rPr>
        <w:t>g</w:t>
      </w:r>
      <w:r w:rsidRPr="00BC159B">
        <w:rPr>
          <w:rFonts w:asciiTheme="majorHAnsi" w:hAnsiTheme="majorHAnsi"/>
          <w:b/>
          <w:sz w:val="22"/>
          <w:szCs w:val="22"/>
        </w:rPr>
        <w:t xml:space="preserve"> is given by </w:t>
      </w:r>
      <w:r w:rsidR="00EA77C3" w:rsidRPr="00BC159B">
        <w:rPr>
          <w:rFonts w:asciiTheme="majorHAnsi" w:hAnsiTheme="majorHAnsi"/>
          <w:b/>
          <w:color w:val="000000"/>
          <w:position w:val="-10"/>
          <w:sz w:val="22"/>
          <w:szCs w:val="22"/>
        </w:rPr>
        <w:object w:dxaOrig="1780" w:dyaOrig="360">
          <v:shape id="_x0000_i1026" type="#_x0000_t75" style="width:96pt;height:19.5pt" o:ole="">
            <v:imagedata r:id="rId21" o:title=""/>
          </v:shape>
          <o:OLEObject Type="Embed" ProgID="Equation.3" ShapeID="_x0000_i1026" DrawAspect="Content" ObjectID="_1505147875" r:id="rId22"/>
        </w:object>
      </w:r>
      <w:r w:rsidRPr="00BC159B">
        <w:rPr>
          <w:rFonts w:asciiTheme="majorHAnsi" w:hAnsiTheme="majorHAnsi"/>
          <w:b/>
          <w:sz w:val="22"/>
          <w:szCs w:val="22"/>
        </w:rPr>
        <w:t xml:space="preserve"> for all</w:t>
      </w:r>
      <w:r>
        <w:rPr>
          <w:rFonts w:asciiTheme="majorHAnsi" w:hAnsiTheme="majorHAnsi"/>
          <w:b/>
          <w:sz w:val="22"/>
          <w:szCs w:val="22"/>
        </w:rPr>
        <w:t xml:space="preserve"> real numbers, where </w:t>
      </w:r>
      <w:proofErr w:type="gramStart"/>
      <w:r>
        <w:rPr>
          <w:rFonts w:asciiTheme="majorHAnsi" w:hAnsiTheme="majorHAnsi"/>
          <w:b/>
          <w:i/>
          <w:sz w:val="22"/>
          <w:szCs w:val="22"/>
        </w:rPr>
        <w:t>a</w:t>
      </w:r>
      <w:r>
        <w:rPr>
          <w:rFonts w:asciiTheme="majorHAnsi" w:hAnsiTheme="majorHAnsi"/>
          <w:b/>
          <w:sz w:val="22"/>
          <w:szCs w:val="22"/>
        </w:rPr>
        <w:t xml:space="preserve"> is</w:t>
      </w:r>
      <w:proofErr w:type="gramEnd"/>
      <w:r>
        <w:rPr>
          <w:rFonts w:asciiTheme="majorHAnsi" w:hAnsiTheme="majorHAnsi"/>
          <w:b/>
          <w:sz w:val="22"/>
          <w:szCs w:val="22"/>
        </w:rPr>
        <w:t xml:space="preserve"> a constant. Find </w:t>
      </w:r>
      <w:r w:rsidRPr="00C63149">
        <w:rPr>
          <w:rFonts w:asciiTheme="majorHAnsi" w:hAnsiTheme="majorHAnsi"/>
          <w:b/>
          <w:color w:val="000000"/>
          <w:position w:val="-10"/>
          <w:sz w:val="22"/>
          <w:szCs w:val="22"/>
        </w:rPr>
        <w:object w:dxaOrig="580" w:dyaOrig="320">
          <v:shape id="_x0000_i1027" type="#_x0000_t75" style="width:28.5pt;height:16.5pt" o:ole="">
            <v:imagedata r:id="rId23" o:title=""/>
          </v:shape>
          <o:OLEObject Type="Embed" ProgID="Equation.3" ShapeID="_x0000_i1027" DrawAspect="Content" ObjectID="_1505147876" r:id="rId24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and </w:t>
      </w:r>
      <w:r w:rsidRPr="00C63149">
        <w:rPr>
          <w:rFonts w:asciiTheme="majorHAnsi" w:hAnsiTheme="majorHAnsi"/>
          <w:b/>
          <w:color w:val="000000"/>
          <w:position w:val="-10"/>
          <w:sz w:val="22"/>
          <w:szCs w:val="22"/>
        </w:rPr>
        <w:object w:dxaOrig="639" w:dyaOrig="320">
          <v:shape id="_x0000_i1028" type="#_x0000_t75" style="width:32.25pt;height:16.5pt" o:ole="">
            <v:imagedata r:id="rId25" o:title=""/>
          </v:shape>
          <o:OLEObject Type="Embed" ProgID="Equation.3" ShapeID="_x0000_i1028" DrawAspect="Content" ObjectID="_1505147877" r:id="rId26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in terms of </w:t>
      </w:r>
      <w:r>
        <w:rPr>
          <w:rFonts w:asciiTheme="majorHAnsi" w:hAnsiTheme="majorHAnsi"/>
          <w:b/>
          <w:i/>
          <w:color w:val="000000"/>
          <w:sz w:val="22"/>
          <w:szCs w:val="22"/>
        </w:rPr>
        <w:t>a</w: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. Show the work that leads to your answers.   </w:t>
      </w:r>
    </w:p>
    <w:p w:rsidR="00BC159B" w:rsidRPr="00E43D52" w:rsidRDefault="00BC159B" w:rsidP="00BC159B">
      <w:pPr>
        <w:rPr>
          <w:rFonts w:asciiTheme="majorHAnsi" w:hAnsiTheme="majorHAnsi"/>
          <w:b/>
          <w:sz w:val="10"/>
          <w:szCs w:val="10"/>
          <w:u w:val="single"/>
        </w:rPr>
      </w:pPr>
    </w:p>
    <w:p w:rsidR="00BC159B" w:rsidRPr="00DD49A5" w:rsidRDefault="00BC159B" w:rsidP="00AF482D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</w:rPr>
        <w:t xml:space="preserve">The function </w:t>
      </w:r>
      <w:r>
        <w:rPr>
          <w:rFonts w:asciiTheme="majorHAnsi" w:hAnsiTheme="majorHAnsi"/>
          <w:b/>
          <w:i/>
          <w:sz w:val="22"/>
          <w:szCs w:val="22"/>
        </w:rPr>
        <w:t>h</w:t>
      </w:r>
      <w:r>
        <w:rPr>
          <w:rFonts w:asciiTheme="majorHAnsi" w:hAnsiTheme="majorHAnsi"/>
          <w:b/>
          <w:sz w:val="22"/>
          <w:szCs w:val="22"/>
        </w:rPr>
        <w:t xml:space="preserve"> is given by </w:t>
      </w:r>
      <w:r w:rsidR="00FF6EAC" w:rsidRPr="00C63149">
        <w:rPr>
          <w:rFonts w:asciiTheme="majorHAnsi" w:hAnsiTheme="majorHAnsi"/>
          <w:b/>
          <w:color w:val="000000"/>
          <w:position w:val="-10"/>
          <w:sz w:val="22"/>
          <w:szCs w:val="22"/>
        </w:rPr>
        <w:object w:dxaOrig="2000" w:dyaOrig="320">
          <v:shape id="_x0000_i1029" type="#_x0000_t75" style="width:107.25pt;height:18pt" o:ole="">
            <v:imagedata r:id="rId27" o:title=""/>
          </v:shape>
          <o:OLEObject Type="Embed" ProgID="Equation.3" ShapeID="_x0000_i1029" DrawAspect="Content" ObjectID="_1505147878" r:id="rId28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for all real numbers, where </w:t>
      </w:r>
      <w:r>
        <w:rPr>
          <w:rFonts w:asciiTheme="majorHAnsi" w:hAnsiTheme="majorHAnsi"/>
          <w:b/>
          <w:i/>
          <w:color w:val="000000"/>
          <w:sz w:val="22"/>
          <w:szCs w:val="22"/>
        </w:rPr>
        <w:t>k</w: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is a constant. Find </w:t>
      </w:r>
      <w:r w:rsidRPr="00C63149">
        <w:rPr>
          <w:rFonts w:asciiTheme="majorHAnsi" w:hAnsiTheme="majorHAnsi"/>
          <w:b/>
          <w:color w:val="000000"/>
          <w:position w:val="-10"/>
          <w:sz w:val="22"/>
          <w:szCs w:val="22"/>
        </w:rPr>
        <w:object w:dxaOrig="560" w:dyaOrig="320">
          <v:shape id="_x0000_i1030" type="#_x0000_t75" style="width:28.5pt;height:16.5pt" o:ole="">
            <v:imagedata r:id="rId29" o:title=""/>
          </v:shape>
          <o:OLEObject Type="Embed" ProgID="Equation.3" ShapeID="_x0000_i1030" DrawAspect="Content" ObjectID="_1505147879" r:id="rId30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and write an equation for the line tangent to the graph of </w:t>
      </w:r>
      <w:proofErr w:type="spellStart"/>
      <w:r>
        <w:rPr>
          <w:rFonts w:asciiTheme="majorHAnsi" w:hAnsiTheme="majorHAnsi"/>
          <w:b/>
          <w:i/>
          <w:color w:val="000000"/>
          <w:sz w:val="22"/>
          <w:szCs w:val="22"/>
        </w:rPr>
        <w:t>h</w: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proofErr w:type="gramStart"/>
      <w:r>
        <w:rPr>
          <w:rFonts w:asciiTheme="majorHAnsi" w:hAnsiTheme="majorHAnsi"/>
          <w:b/>
          <w:color w:val="000000"/>
          <w:sz w:val="22"/>
          <w:szCs w:val="22"/>
        </w:rPr>
        <w:t>at</w:t>
      </w:r>
      <w:proofErr w:type="spellEnd"/>
      <w:r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proofErr w:type="gramEnd"/>
      <w:r w:rsidRPr="00BC159B">
        <w:rPr>
          <w:rFonts w:asciiTheme="majorHAnsi" w:hAnsiTheme="majorHAnsi"/>
          <w:position w:val="-6"/>
          <w:sz w:val="22"/>
          <w:szCs w:val="22"/>
        </w:rPr>
        <w:object w:dxaOrig="560" w:dyaOrig="279">
          <v:shape id="_x0000_i1031" type="#_x0000_t75" style="width:27.75pt;height:14.25pt" o:ole="">
            <v:imagedata r:id="rId31" o:title=""/>
          </v:shape>
          <o:OLEObject Type="Embed" ProgID="Equation.3" ShapeID="_x0000_i1031" DrawAspect="Content" ObjectID="_1505147880" r:id="rId32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. </w:t>
      </w:r>
    </w:p>
    <w:p w:rsidR="00BC159B" w:rsidRPr="00BC159B" w:rsidRDefault="00BC159B" w:rsidP="00BC159B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A31C66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FF6EAC" w:rsidRPr="00A31C66" w:rsidRDefault="00FF6EAC" w:rsidP="00A31C66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EA77C3" w:rsidRDefault="00EA77C3" w:rsidP="00EA77C3">
      <w:pPr>
        <w:jc w:val="center"/>
        <w:rPr>
          <w:rFonts w:asciiTheme="majorHAnsi" w:hAnsiTheme="majorHAnsi"/>
          <w:b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3FF7D5F" wp14:editId="0B798965">
            <wp:extent cx="2619375" cy="1791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250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rcRect l="39102" t="28263" r="29488" b="33533"/>
                    <a:stretch/>
                  </pic:blipFill>
                  <pic:spPr bwMode="auto">
                    <a:xfrm>
                      <a:off x="0" y="0"/>
                      <a:ext cx="2633624" cy="180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0CD" w:rsidRPr="00EA77C3" w:rsidRDefault="009C70CD" w:rsidP="00EA77C3">
      <w:pPr>
        <w:jc w:val="center"/>
        <w:rPr>
          <w:rFonts w:asciiTheme="majorHAnsi" w:hAnsiTheme="majorHAnsi"/>
          <w:b/>
          <w:color w:val="000000"/>
          <w:sz w:val="22"/>
          <w:szCs w:val="22"/>
        </w:rPr>
      </w:pPr>
    </w:p>
    <w:p w:rsidR="00A31C66" w:rsidRDefault="00EA77C3" w:rsidP="002F37E7">
      <w:pPr>
        <w:pStyle w:val="ListParagraph"/>
        <w:numPr>
          <w:ilvl w:val="0"/>
          <w:numId w:val="8"/>
        </w:numPr>
        <w:rPr>
          <w:rFonts w:asciiTheme="majorHAnsi" w:hAnsiTheme="majorHAnsi"/>
          <w:b/>
          <w:color w:val="000000"/>
          <w:sz w:val="22"/>
          <w:szCs w:val="22"/>
        </w:rPr>
      </w:pPr>
      <w:r>
        <w:rPr>
          <w:rFonts w:asciiTheme="majorHAnsi" w:hAnsiTheme="majorHAnsi"/>
          <w:b/>
          <w:color w:val="000000"/>
          <w:sz w:val="22"/>
          <w:szCs w:val="22"/>
        </w:rPr>
        <w:t xml:space="preserve">The functions </w:t>
      </w:r>
      <w:r>
        <w:rPr>
          <w:rFonts w:asciiTheme="majorHAnsi" w:hAnsiTheme="majorHAnsi"/>
          <w:b/>
          <w:i/>
          <w:color w:val="000000"/>
          <w:sz w:val="22"/>
          <w:szCs w:val="22"/>
        </w:rPr>
        <w:t>f</w: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and </w:t>
      </w:r>
      <w:r>
        <w:rPr>
          <w:rFonts w:asciiTheme="majorHAnsi" w:hAnsiTheme="majorHAnsi"/>
          <w:b/>
          <w:i/>
          <w:color w:val="000000"/>
          <w:sz w:val="22"/>
          <w:szCs w:val="22"/>
        </w:rPr>
        <w:t>g</w: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are differentiable for all real numbers, and </w:t>
      </w:r>
      <w:r>
        <w:rPr>
          <w:rFonts w:asciiTheme="majorHAnsi" w:hAnsiTheme="majorHAnsi"/>
          <w:b/>
          <w:i/>
          <w:color w:val="000000"/>
          <w:sz w:val="22"/>
          <w:szCs w:val="22"/>
        </w:rPr>
        <w:t>g</w: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is strictly increasing. The table above gives values of the functions and their first derivatives at selected values of </w:t>
      </w:r>
      <w:r>
        <w:rPr>
          <w:rFonts w:asciiTheme="majorHAnsi" w:hAnsiTheme="majorHAnsi"/>
          <w:b/>
          <w:i/>
          <w:color w:val="000000"/>
          <w:sz w:val="22"/>
          <w:szCs w:val="22"/>
        </w:rPr>
        <w:t>x</w:t>
      </w:r>
      <w:r w:rsidR="00A31C66">
        <w:rPr>
          <w:rFonts w:asciiTheme="majorHAnsi" w:hAnsiTheme="majorHAnsi"/>
          <w:b/>
          <w:color w:val="000000"/>
          <w:sz w:val="22"/>
          <w:szCs w:val="22"/>
        </w:rPr>
        <w:t xml:space="preserve">. </w:t>
      </w:r>
    </w:p>
    <w:p w:rsidR="00A31C66" w:rsidRPr="00A31C66" w:rsidRDefault="00A31C66" w:rsidP="00A31C66">
      <w:pPr>
        <w:rPr>
          <w:rFonts w:asciiTheme="majorHAnsi" w:hAnsiTheme="majorHAnsi"/>
          <w:b/>
          <w:color w:val="000000"/>
          <w:sz w:val="10"/>
          <w:szCs w:val="10"/>
        </w:rPr>
      </w:pPr>
    </w:p>
    <w:p w:rsidR="00A31C66" w:rsidRPr="00C63149" w:rsidRDefault="00EA77C3" w:rsidP="00AF482D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2"/>
          <w:szCs w:val="22"/>
          <w:u w:val="single"/>
        </w:rPr>
      </w:pPr>
      <w:proofErr w:type="gramStart"/>
      <w:r>
        <w:rPr>
          <w:rFonts w:asciiTheme="majorHAnsi" w:hAnsiTheme="majorHAnsi"/>
          <w:b/>
          <w:sz w:val="22"/>
          <w:szCs w:val="22"/>
        </w:rPr>
        <w:t>Let</w:t>
      </w:r>
      <w:r w:rsidR="00A31C66">
        <w:rPr>
          <w:rFonts w:asciiTheme="majorHAnsi" w:hAnsiTheme="majorHAnsi"/>
          <w:b/>
          <w:sz w:val="22"/>
          <w:szCs w:val="22"/>
        </w:rPr>
        <w:t xml:space="preserve"> </w:t>
      </w:r>
      <w:proofErr w:type="gramEnd"/>
      <w:r w:rsidRPr="00EA77C3">
        <w:rPr>
          <w:rFonts w:asciiTheme="majorHAnsi" w:hAnsiTheme="majorHAnsi"/>
          <w:b/>
          <w:color w:val="000000"/>
          <w:position w:val="-28"/>
          <w:sz w:val="22"/>
          <w:szCs w:val="22"/>
        </w:rPr>
        <w:object w:dxaOrig="1180" w:dyaOrig="660">
          <v:shape id="_x0000_i1032" type="#_x0000_t75" style="width:65.25pt;height:36pt" o:ole="">
            <v:imagedata r:id="rId35" o:title=""/>
          </v:shape>
          <o:OLEObject Type="Embed" ProgID="Equation.3" ShapeID="_x0000_i1032" DrawAspect="Content" ObjectID="_1505147881" r:id="rId36"/>
        </w:object>
      </w:r>
      <w:r w:rsidR="00A31C66">
        <w:rPr>
          <w:rFonts w:asciiTheme="majorHAnsi" w:hAnsiTheme="majorHAnsi"/>
          <w:b/>
          <w:sz w:val="22"/>
          <w:szCs w:val="22"/>
        </w:rPr>
        <w:t>.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proofErr w:type="gramStart"/>
      <w:r>
        <w:rPr>
          <w:rFonts w:asciiTheme="majorHAnsi" w:hAnsiTheme="majorHAnsi"/>
          <w:b/>
          <w:sz w:val="22"/>
          <w:szCs w:val="22"/>
        </w:rPr>
        <w:t xml:space="preserve">Find </w:t>
      </w:r>
      <w:r w:rsidR="00A31C66">
        <w:rPr>
          <w:rFonts w:asciiTheme="majorHAnsi" w:hAnsiTheme="majorHAnsi"/>
          <w:b/>
          <w:sz w:val="22"/>
          <w:szCs w:val="22"/>
        </w:rPr>
        <w:t xml:space="preserve"> </w:t>
      </w:r>
      <w:proofErr w:type="gramEnd"/>
      <w:r w:rsidRPr="00EA77C3">
        <w:rPr>
          <w:rFonts w:asciiTheme="majorHAnsi" w:hAnsiTheme="majorHAnsi"/>
          <w:b/>
          <w:color w:val="000000"/>
          <w:position w:val="-10"/>
          <w:sz w:val="22"/>
          <w:szCs w:val="22"/>
        </w:rPr>
        <w:object w:dxaOrig="520" w:dyaOrig="340">
          <v:shape id="_x0000_i1033" type="#_x0000_t75" style="width:28.5pt;height:18.75pt" o:ole="">
            <v:imagedata r:id="rId37" o:title=""/>
          </v:shape>
          <o:OLEObject Type="Embed" ProgID="Equation.3" ShapeID="_x0000_i1033" DrawAspect="Content" ObjectID="_1505147882" r:id="rId38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. </w:t>
      </w:r>
    </w:p>
    <w:p w:rsidR="00A31C66" w:rsidRPr="00C63149" w:rsidRDefault="00A31C66" w:rsidP="00A31C66">
      <w:pPr>
        <w:rPr>
          <w:rFonts w:asciiTheme="majorHAnsi" w:hAnsiTheme="majorHAnsi"/>
          <w:b/>
          <w:sz w:val="10"/>
          <w:szCs w:val="10"/>
          <w:u w:val="single"/>
        </w:rPr>
      </w:pPr>
    </w:p>
    <w:p w:rsidR="00EA77C3" w:rsidRPr="00C63149" w:rsidRDefault="00EA77C3" w:rsidP="00AF482D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2"/>
          <w:szCs w:val="22"/>
          <w:u w:val="single"/>
        </w:rPr>
      </w:pPr>
      <w:proofErr w:type="gramStart"/>
      <w:r>
        <w:rPr>
          <w:rFonts w:asciiTheme="majorHAnsi" w:hAnsiTheme="majorHAnsi"/>
          <w:b/>
          <w:sz w:val="22"/>
          <w:szCs w:val="22"/>
        </w:rPr>
        <w:t xml:space="preserve">Let </w:t>
      </w:r>
      <w:proofErr w:type="gramEnd"/>
      <w:r w:rsidRPr="00EA77C3">
        <w:rPr>
          <w:rFonts w:asciiTheme="majorHAnsi" w:hAnsiTheme="majorHAnsi"/>
          <w:b/>
          <w:color w:val="000000"/>
          <w:position w:val="-10"/>
          <w:sz w:val="22"/>
          <w:szCs w:val="22"/>
        </w:rPr>
        <w:object w:dxaOrig="1420" w:dyaOrig="340">
          <v:shape id="_x0000_i1034" type="#_x0000_t75" style="width:78.75pt;height:18.75pt" o:ole="">
            <v:imagedata r:id="rId39" o:title=""/>
          </v:shape>
          <o:OLEObject Type="Embed" ProgID="Equation.3" ShapeID="_x0000_i1034" DrawAspect="Content" ObjectID="_1505147883" r:id="rId40"/>
        </w:object>
      </w:r>
      <w:r>
        <w:rPr>
          <w:rFonts w:asciiTheme="majorHAnsi" w:hAnsiTheme="majorHAnsi"/>
          <w:b/>
          <w:sz w:val="22"/>
          <w:szCs w:val="22"/>
        </w:rPr>
        <w:t xml:space="preserve">. </w:t>
      </w:r>
      <w:proofErr w:type="gramStart"/>
      <w:r>
        <w:rPr>
          <w:rFonts w:asciiTheme="majorHAnsi" w:hAnsiTheme="majorHAnsi"/>
          <w:b/>
          <w:sz w:val="22"/>
          <w:szCs w:val="22"/>
        </w:rPr>
        <w:t xml:space="preserve">Find  </w:t>
      </w:r>
      <w:proofErr w:type="gramEnd"/>
      <w:r w:rsidRPr="00EA77C3">
        <w:rPr>
          <w:rFonts w:asciiTheme="majorHAnsi" w:hAnsiTheme="majorHAnsi"/>
          <w:b/>
          <w:color w:val="000000"/>
          <w:position w:val="-10"/>
          <w:sz w:val="22"/>
          <w:szCs w:val="22"/>
        </w:rPr>
        <w:object w:dxaOrig="460" w:dyaOrig="340">
          <v:shape id="_x0000_i1035" type="#_x0000_t75" style="width:25.5pt;height:18.75pt" o:ole="">
            <v:imagedata r:id="rId41" o:title=""/>
          </v:shape>
          <o:OLEObject Type="Embed" ProgID="Equation.3" ShapeID="_x0000_i1035" DrawAspect="Content" ObjectID="_1505147884" r:id="rId42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. </w:t>
      </w:r>
    </w:p>
    <w:p w:rsidR="00A31C66" w:rsidRPr="00C63149" w:rsidRDefault="00A31C66" w:rsidP="00A31C66">
      <w:pPr>
        <w:rPr>
          <w:rFonts w:asciiTheme="majorHAnsi" w:hAnsiTheme="majorHAnsi"/>
          <w:b/>
          <w:sz w:val="10"/>
          <w:szCs w:val="10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A31C66">
      <w:pPr>
        <w:rPr>
          <w:rFonts w:asciiTheme="majorHAnsi" w:hAnsiTheme="majorHAnsi"/>
          <w:b/>
          <w:sz w:val="22"/>
          <w:szCs w:val="22"/>
          <w:u w:val="single"/>
        </w:rPr>
      </w:pPr>
    </w:p>
    <w:p w:rsidR="00A31C66" w:rsidRDefault="00A31C66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A31C66" w:rsidRDefault="00A31C66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9C70CD">
      <w:pPr>
        <w:jc w:val="center"/>
        <w:rPr>
          <w:rFonts w:asciiTheme="majorHAnsi" w:hAnsiTheme="majorHAnsi"/>
          <w:b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68A407B" wp14:editId="40D89111">
            <wp:extent cx="2619375" cy="1791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250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rcRect l="39102" t="28263" r="29488" b="33533"/>
                    <a:stretch/>
                  </pic:blipFill>
                  <pic:spPr bwMode="auto">
                    <a:xfrm>
                      <a:off x="0" y="0"/>
                      <a:ext cx="2633624" cy="180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0CD" w:rsidRPr="00EA77C3" w:rsidRDefault="009C70CD" w:rsidP="009C70CD">
      <w:pPr>
        <w:jc w:val="center"/>
        <w:rPr>
          <w:rFonts w:asciiTheme="majorHAnsi" w:hAnsiTheme="majorHAnsi"/>
          <w:b/>
          <w:color w:val="000000"/>
          <w:sz w:val="22"/>
          <w:szCs w:val="22"/>
        </w:rPr>
      </w:pPr>
    </w:p>
    <w:p w:rsidR="009C70CD" w:rsidRDefault="009C70CD" w:rsidP="009C70CD">
      <w:pPr>
        <w:pStyle w:val="ListParagraph"/>
        <w:numPr>
          <w:ilvl w:val="0"/>
          <w:numId w:val="9"/>
        </w:numPr>
        <w:rPr>
          <w:rFonts w:asciiTheme="majorHAnsi" w:hAnsiTheme="majorHAnsi"/>
          <w:b/>
          <w:color w:val="000000"/>
          <w:sz w:val="22"/>
          <w:szCs w:val="22"/>
        </w:rPr>
      </w:pPr>
      <w:r>
        <w:rPr>
          <w:rFonts w:asciiTheme="majorHAnsi" w:hAnsiTheme="majorHAnsi"/>
          <w:b/>
          <w:color w:val="000000"/>
          <w:sz w:val="22"/>
          <w:szCs w:val="22"/>
        </w:rPr>
        <w:t xml:space="preserve">The functions </w:t>
      </w:r>
      <w:r>
        <w:rPr>
          <w:rFonts w:asciiTheme="majorHAnsi" w:hAnsiTheme="majorHAnsi"/>
          <w:b/>
          <w:i/>
          <w:color w:val="000000"/>
          <w:sz w:val="22"/>
          <w:szCs w:val="22"/>
        </w:rPr>
        <w:t>f</w: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and </w:t>
      </w:r>
      <w:r>
        <w:rPr>
          <w:rFonts w:asciiTheme="majorHAnsi" w:hAnsiTheme="majorHAnsi"/>
          <w:b/>
          <w:i/>
          <w:color w:val="000000"/>
          <w:sz w:val="22"/>
          <w:szCs w:val="22"/>
        </w:rPr>
        <w:t>g</w: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are differentiable for all real numbers, and </w:t>
      </w:r>
      <w:r>
        <w:rPr>
          <w:rFonts w:asciiTheme="majorHAnsi" w:hAnsiTheme="majorHAnsi"/>
          <w:b/>
          <w:i/>
          <w:color w:val="000000"/>
          <w:sz w:val="22"/>
          <w:szCs w:val="22"/>
        </w:rPr>
        <w:t>g</w: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is strictly increasing. The table above gives values of the functions and their first derivatives at selected values of </w:t>
      </w:r>
      <w:r>
        <w:rPr>
          <w:rFonts w:asciiTheme="majorHAnsi" w:hAnsiTheme="majorHAnsi"/>
          <w:b/>
          <w:i/>
          <w:color w:val="000000"/>
          <w:sz w:val="22"/>
          <w:szCs w:val="22"/>
        </w:rPr>
        <w:t>x</w: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. </w:t>
      </w:r>
    </w:p>
    <w:p w:rsidR="009C70CD" w:rsidRPr="00C63149" w:rsidRDefault="009C70CD" w:rsidP="009C70CD">
      <w:pPr>
        <w:rPr>
          <w:rFonts w:asciiTheme="majorHAnsi" w:hAnsiTheme="majorHAnsi"/>
          <w:b/>
          <w:sz w:val="10"/>
          <w:szCs w:val="10"/>
          <w:u w:val="single"/>
        </w:rPr>
      </w:pPr>
    </w:p>
    <w:p w:rsidR="009C70CD" w:rsidRPr="00C63149" w:rsidRDefault="009C70CD" w:rsidP="009C70CD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2"/>
          <w:szCs w:val="22"/>
          <w:u w:val="single"/>
        </w:rPr>
      </w:pPr>
      <w:proofErr w:type="gramStart"/>
      <w:r>
        <w:rPr>
          <w:rFonts w:asciiTheme="majorHAnsi" w:hAnsiTheme="majorHAnsi"/>
          <w:b/>
          <w:sz w:val="22"/>
          <w:szCs w:val="22"/>
        </w:rPr>
        <w:t xml:space="preserve">If </w:t>
      </w:r>
      <w:proofErr w:type="gramEnd"/>
      <w:r w:rsidRPr="00EA77C3">
        <w:rPr>
          <w:rFonts w:asciiTheme="majorHAnsi" w:hAnsiTheme="majorHAnsi"/>
          <w:b/>
          <w:color w:val="000000"/>
          <w:position w:val="-10"/>
          <w:sz w:val="22"/>
          <w:szCs w:val="22"/>
        </w:rPr>
        <w:object w:dxaOrig="1820" w:dyaOrig="360">
          <v:shape id="_x0000_i1048" type="#_x0000_t75" style="width:100.5pt;height:19.5pt" o:ole="">
            <v:imagedata r:id="rId43" o:title=""/>
          </v:shape>
          <o:OLEObject Type="Embed" ProgID="Equation.3" ShapeID="_x0000_i1048" DrawAspect="Content" ObjectID="_1505147885" r:id="rId44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, determine whether </w:t>
      </w:r>
      <w:r w:rsidRPr="00EA77C3">
        <w:rPr>
          <w:rFonts w:asciiTheme="majorHAnsi" w:hAnsiTheme="majorHAnsi"/>
          <w:b/>
          <w:color w:val="000000"/>
          <w:position w:val="-10"/>
          <w:sz w:val="22"/>
          <w:szCs w:val="22"/>
        </w:rPr>
        <w:object w:dxaOrig="499" w:dyaOrig="340">
          <v:shape id="_x0000_i1049" type="#_x0000_t75" style="width:27.75pt;height:18.75pt" o:ole="">
            <v:imagedata r:id="rId45" o:title=""/>
          </v:shape>
          <o:OLEObject Type="Embed" ProgID="Equation.3" ShapeID="_x0000_i1049" DrawAspect="Content" ObjectID="_1505147886" r:id="rId46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is increasing or decreasing at </w:t>
      </w:r>
      <w:r w:rsidRPr="00EA77C3">
        <w:rPr>
          <w:rFonts w:asciiTheme="majorHAnsi" w:hAnsiTheme="majorHAnsi"/>
          <w:b/>
          <w:color w:val="000000"/>
          <w:position w:val="-6"/>
          <w:sz w:val="22"/>
          <w:szCs w:val="22"/>
        </w:rPr>
        <w:object w:dxaOrig="540" w:dyaOrig="279">
          <v:shape id="_x0000_i1050" type="#_x0000_t75" style="width:30pt;height:15pt" o:ole="">
            <v:imagedata r:id="rId47" o:title=""/>
          </v:shape>
          <o:OLEObject Type="Embed" ProgID="Equation.3" ShapeID="_x0000_i1050" DrawAspect="Content" ObjectID="_1505147887" r:id="rId48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. Justify your answer. </w:t>
      </w: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  <w:bookmarkStart w:id="0" w:name="_GoBack"/>
      <w:bookmarkEnd w:id="0"/>
    </w:p>
    <w:p w:rsidR="000236E5" w:rsidRDefault="000236E5" w:rsidP="000236E5">
      <w:pPr>
        <w:autoSpaceDE w:val="0"/>
        <w:autoSpaceDN w:val="0"/>
        <w:adjustRightInd w:val="0"/>
        <w:jc w:val="center"/>
        <w:rPr>
          <w:rFonts w:asciiTheme="majorHAnsi" w:hAnsiTheme="majorHAnsi"/>
          <w:b/>
          <w:sz w:val="22"/>
          <w:szCs w:val="22"/>
        </w:rPr>
      </w:pPr>
      <w:r w:rsidRPr="00AF71DB">
        <w:rPr>
          <w:noProof/>
        </w:rPr>
        <w:lastRenderedPageBreak/>
        <w:drawing>
          <wp:inline distT="0" distB="0" distL="0" distR="0" wp14:anchorId="1C744DFC" wp14:editId="34E08561">
            <wp:extent cx="3219450" cy="227367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9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28" t="35279" r="28512" b="15903"/>
                    <a:stretch/>
                  </pic:blipFill>
                  <pic:spPr bwMode="auto">
                    <a:xfrm>
                      <a:off x="0" y="0"/>
                      <a:ext cx="3220562" cy="227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6E5" w:rsidRPr="000236E5" w:rsidRDefault="000236E5" w:rsidP="000236E5">
      <w:pPr>
        <w:autoSpaceDE w:val="0"/>
        <w:autoSpaceDN w:val="0"/>
        <w:adjustRightInd w:val="0"/>
        <w:jc w:val="center"/>
        <w:rPr>
          <w:rFonts w:asciiTheme="majorHAnsi" w:hAnsiTheme="majorHAnsi"/>
          <w:b/>
          <w:sz w:val="22"/>
          <w:szCs w:val="22"/>
        </w:rPr>
      </w:pPr>
    </w:p>
    <w:p w:rsidR="000236E5" w:rsidRPr="000236E5" w:rsidRDefault="00685BD2" w:rsidP="009C70C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Let </w:t>
      </w:r>
      <w:r>
        <w:rPr>
          <w:rFonts w:asciiTheme="majorHAnsi" w:hAnsiTheme="majorHAnsi"/>
          <w:b/>
          <w:i/>
          <w:sz w:val="22"/>
          <w:szCs w:val="22"/>
        </w:rPr>
        <w:t>f</w:t>
      </w:r>
      <w:r>
        <w:rPr>
          <w:rFonts w:asciiTheme="majorHAnsi" w:hAnsiTheme="majorHAnsi"/>
          <w:b/>
          <w:sz w:val="22"/>
          <w:szCs w:val="22"/>
        </w:rPr>
        <w:t xml:space="preserve"> be a function defined on the closed interval </w:t>
      </w:r>
      <w:r w:rsidRPr="00685BD2">
        <w:rPr>
          <w:rFonts w:asciiTheme="majorHAnsi" w:hAnsiTheme="majorHAnsi"/>
          <w:b/>
          <w:color w:val="000000"/>
          <w:position w:val="-6"/>
          <w:sz w:val="22"/>
          <w:szCs w:val="22"/>
        </w:rPr>
        <w:object w:dxaOrig="900" w:dyaOrig="279">
          <v:shape id="_x0000_i1036" type="#_x0000_t75" style="width:49.5pt;height:15pt" o:ole="">
            <v:imagedata r:id="rId51" o:title=""/>
          </v:shape>
          <o:OLEObject Type="Embed" ProgID="Equation.3" ShapeID="_x0000_i1036" DrawAspect="Content" ObjectID="_1505147888" r:id="rId52"/>
        </w:object>
      </w:r>
      <w:r w:rsidR="000236E5"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proofErr w:type="gramStart"/>
      <w:r w:rsidR="000236E5">
        <w:rPr>
          <w:rFonts w:asciiTheme="majorHAnsi" w:hAnsiTheme="majorHAnsi"/>
          <w:b/>
          <w:color w:val="000000"/>
          <w:sz w:val="22"/>
          <w:szCs w:val="22"/>
        </w:rPr>
        <w:t xml:space="preserve">with </w:t>
      </w:r>
      <w:proofErr w:type="gramEnd"/>
      <w:r w:rsidR="000236E5" w:rsidRPr="000236E5">
        <w:rPr>
          <w:rFonts w:asciiTheme="majorHAnsi" w:hAnsiTheme="majorHAnsi"/>
          <w:b/>
          <w:color w:val="000000"/>
          <w:position w:val="-10"/>
          <w:sz w:val="22"/>
          <w:szCs w:val="22"/>
        </w:rPr>
        <w:object w:dxaOrig="859" w:dyaOrig="340">
          <v:shape id="_x0000_i1037" type="#_x0000_t75" style="width:47.25pt;height:18.75pt" o:ole="">
            <v:imagedata r:id="rId53" o:title=""/>
          </v:shape>
          <o:OLEObject Type="Embed" ProgID="Equation.3" ShapeID="_x0000_i1037" DrawAspect="Content" ObjectID="_1505147889" r:id="rId54"/>
        </w:object>
      </w:r>
      <w:r w:rsidR="000236E5">
        <w:rPr>
          <w:rFonts w:asciiTheme="majorHAnsi" w:hAnsiTheme="majorHAnsi"/>
          <w:b/>
          <w:color w:val="000000"/>
          <w:sz w:val="22"/>
          <w:szCs w:val="22"/>
        </w:rPr>
        <w:t xml:space="preserve">. The graph </w:t>
      </w:r>
      <w:proofErr w:type="gramStart"/>
      <w:r w:rsidR="000236E5">
        <w:rPr>
          <w:rFonts w:asciiTheme="majorHAnsi" w:hAnsiTheme="majorHAnsi"/>
          <w:b/>
          <w:color w:val="000000"/>
          <w:sz w:val="22"/>
          <w:szCs w:val="22"/>
        </w:rPr>
        <w:t xml:space="preserve">of </w:t>
      </w:r>
      <w:proofErr w:type="gramEnd"/>
      <w:r w:rsidR="000236E5" w:rsidRPr="000236E5">
        <w:rPr>
          <w:rFonts w:asciiTheme="majorHAnsi" w:hAnsiTheme="majorHAnsi"/>
          <w:b/>
          <w:color w:val="000000"/>
          <w:position w:val="-10"/>
          <w:sz w:val="22"/>
          <w:szCs w:val="22"/>
        </w:rPr>
        <w:object w:dxaOrig="580" w:dyaOrig="340">
          <v:shape id="_x0000_i1038" type="#_x0000_t75" style="width:32.25pt;height:18.75pt" o:ole="">
            <v:imagedata r:id="rId55" o:title=""/>
          </v:shape>
          <o:OLEObject Type="Embed" ProgID="Equation.3" ShapeID="_x0000_i1038" DrawAspect="Content" ObjectID="_1505147890" r:id="rId56"/>
        </w:object>
      </w:r>
      <w:r w:rsidR="000236E5">
        <w:rPr>
          <w:rFonts w:asciiTheme="majorHAnsi" w:hAnsiTheme="majorHAnsi"/>
          <w:b/>
          <w:color w:val="000000"/>
          <w:sz w:val="22"/>
          <w:szCs w:val="22"/>
        </w:rPr>
        <w:t xml:space="preserve">, the derivative of </w:t>
      </w:r>
      <w:r w:rsidR="000236E5">
        <w:rPr>
          <w:rFonts w:asciiTheme="majorHAnsi" w:hAnsiTheme="majorHAnsi"/>
          <w:b/>
          <w:i/>
          <w:color w:val="000000"/>
          <w:sz w:val="22"/>
          <w:szCs w:val="22"/>
        </w:rPr>
        <w:t>f</w:t>
      </w:r>
      <w:r w:rsidR="000236E5">
        <w:rPr>
          <w:rFonts w:asciiTheme="majorHAnsi" w:hAnsiTheme="majorHAnsi"/>
          <w:b/>
          <w:color w:val="000000"/>
          <w:sz w:val="22"/>
          <w:szCs w:val="22"/>
        </w:rPr>
        <w:t xml:space="preserve">, is shown above. </w:t>
      </w:r>
    </w:p>
    <w:p w:rsidR="000236E5" w:rsidRP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10"/>
          <w:szCs w:val="10"/>
        </w:rPr>
      </w:pPr>
    </w:p>
    <w:p w:rsidR="000236E5" w:rsidRPr="000236E5" w:rsidRDefault="000236E5" w:rsidP="00AF482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proofErr w:type="gramStart"/>
      <w:r>
        <w:rPr>
          <w:rFonts w:asciiTheme="majorHAnsi" w:hAnsiTheme="majorHAnsi"/>
          <w:b/>
          <w:sz w:val="22"/>
          <w:szCs w:val="22"/>
        </w:rPr>
        <w:t xml:space="preserve">For </w:t>
      </w:r>
      <w:proofErr w:type="gramEnd"/>
      <w:r w:rsidRPr="00685BD2">
        <w:rPr>
          <w:rFonts w:asciiTheme="majorHAnsi" w:hAnsiTheme="majorHAnsi"/>
          <w:b/>
          <w:color w:val="000000"/>
          <w:position w:val="-6"/>
          <w:sz w:val="22"/>
          <w:szCs w:val="22"/>
        </w:rPr>
        <w:object w:dxaOrig="900" w:dyaOrig="279">
          <v:shape id="_x0000_i1039" type="#_x0000_t75" style="width:49.5pt;height:15pt" o:ole="">
            <v:imagedata r:id="rId51" o:title=""/>
          </v:shape>
          <o:OLEObject Type="Embed" ProgID="Equation.3" ShapeID="_x0000_i1039" DrawAspect="Content" ObjectID="_1505147891" r:id="rId57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, find all values of </w:t>
      </w:r>
      <w:r>
        <w:rPr>
          <w:rFonts w:asciiTheme="majorHAnsi" w:hAnsiTheme="majorHAnsi"/>
          <w:b/>
          <w:i/>
          <w:color w:val="000000"/>
          <w:sz w:val="22"/>
          <w:szCs w:val="22"/>
        </w:rPr>
        <w:t>x</w: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at which </w:t>
      </w:r>
      <w:r>
        <w:rPr>
          <w:rFonts w:asciiTheme="majorHAnsi" w:hAnsiTheme="majorHAnsi"/>
          <w:b/>
          <w:i/>
          <w:color w:val="000000"/>
          <w:sz w:val="22"/>
          <w:szCs w:val="22"/>
        </w:rPr>
        <w:t>f</w: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has a relative minimum. Justify your answer. </w:t>
      </w:r>
    </w:p>
    <w:p w:rsidR="000236E5" w:rsidRP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10"/>
          <w:szCs w:val="10"/>
        </w:rPr>
      </w:pPr>
    </w:p>
    <w:p w:rsidR="000236E5" w:rsidRPr="000236E5" w:rsidRDefault="000236E5" w:rsidP="00AF482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proofErr w:type="gramStart"/>
      <w:r>
        <w:rPr>
          <w:rFonts w:asciiTheme="majorHAnsi" w:hAnsiTheme="majorHAnsi"/>
          <w:b/>
          <w:sz w:val="22"/>
          <w:szCs w:val="22"/>
        </w:rPr>
        <w:t xml:space="preserve">For </w:t>
      </w:r>
      <w:proofErr w:type="gramEnd"/>
      <w:r w:rsidRPr="00685BD2">
        <w:rPr>
          <w:rFonts w:asciiTheme="majorHAnsi" w:hAnsiTheme="majorHAnsi"/>
          <w:b/>
          <w:color w:val="000000"/>
          <w:position w:val="-6"/>
          <w:sz w:val="22"/>
          <w:szCs w:val="22"/>
        </w:rPr>
        <w:object w:dxaOrig="900" w:dyaOrig="279">
          <v:shape id="_x0000_i1040" type="#_x0000_t75" style="width:49.5pt;height:15pt" o:ole="">
            <v:imagedata r:id="rId51" o:title=""/>
          </v:shape>
          <o:OLEObject Type="Embed" ProgID="Equation.3" ShapeID="_x0000_i1040" DrawAspect="Content" ObjectID="_1505147892" r:id="rId58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, find all values of </w:t>
      </w:r>
      <w:r>
        <w:rPr>
          <w:rFonts w:asciiTheme="majorHAnsi" w:hAnsiTheme="majorHAnsi"/>
          <w:b/>
          <w:i/>
          <w:color w:val="000000"/>
          <w:sz w:val="22"/>
          <w:szCs w:val="22"/>
        </w:rPr>
        <w:t>x</w: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at which the graph of </w:t>
      </w:r>
      <w:r>
        <w:rPr>
          <w:rFonts w:asciiTheme="majorHAnsi" w:hAnsiTheme="majorHAnsi"/>
          <w:b/>
          <w:i/>
          <w:color w:val="000000"/>
          <w:sz w:val="22"/>
          <w:szCs w:val="22"/>
        </w:rPr>
        <w:t>f</w: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has a point of inflection. Justify y our answer. </w:t>
      </w:r>
    </w:p>
    <w:p w:rsidR="000236E5" w:rsidRP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10"/>
          <w:szCs w:val="10"/>
        </w:rPr>
      </w:pPr>
    </w:p>
    <w:p w:rsidR="000236E5" w:rsidRDefault="000236E5" w:rsidP="00AF482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Find all intervals on which the graph of </w:t>
      </w:r>
      <w:r>
        <w:rPr>
          <w:rFonts w:asciiTheme="majorHAnsi" w:hAnsiTheme="majorHAnsi"/>
          <w:b/>
          <w:i/>
          <w:sz w:val="22"/>
          <w:szCs w:val="22"/>
        </w:rPr>
        <w:t>f</w:t>
      </w:r>
      <w:r>
        <w:rPr>
          <w:rFonts w:asciiTheme="majorHAnsi" w:hAnsiTheme="majorHAnsi"/>
          <w:b/>
          <w:sz w:val="22"/>
          <w:szCs w:val="22"/>
        </w:rPr>
        <w:t xml:space="preserve"> is b</w:t>
      </w:r>
      <w:r w:rsidR="002B29C9">
        <w:rPr>
          <w:rFonts w:asciiTheme="majorHAnsi" w:hAnsiTheme="majorHAnsi"/>
          <w:b/>
          <w:sz w:val="22"/>
          <w:szCs w:val="22"/>
        </w:rPr>
        <w:t xml:space="preserve">oth decreasing and concave up. Justify your answer. </w:t>
      </w:r>
      <w:r>
        <w:rPr>
          <w:rFonts w:asciiTheme="majorHAnsi" w:hAnsiTheme="majorHAnsi"/>
          <w:b/>
          <w:sz w:val="22"/>
          <w:szCs w:val="22"/>
        </w:rPr>
        <w:t xml:space="preserve"> </w:t>
      </w:r>
    </w:p>
    <w:p w:rsidR="000236E5" w:rsidRP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10"/>
          <w:szCs w:val="10"/>
        </w:rPr>
      </w:pPr>
    </w:p>
    <w:p w:rsidR="000236E5" w:rsidRPr="000236E5" w:rsidRDefault="000236E5" w:rsidP="00AF482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Let </w:t>
      </w:r>
      <w:r>
        <w:rPr>
          <w:rFonts w:asciiTheme="majorHAnsi" w:hAnsiTheme="majorHAnsi"/>
          <w:b/>
          <w:i/>
          <w:sz w:val="22"/>
          <w:szCs w:val="22"/>
        </w:rPr>
        <w:t>h</w:t>
      </w:r>
      <w:r>
        <w:rPr>
          <w:rFonts w:asciiTheme="majorHAnsi" w:hAnsiTheme="majorHAnsi"/>
          <w:b/>
          <w:sz w:val="22"/>
          <w:szCs w:val="22"/>
        </w:rPr>
        <w:t xml:space="preserve"> be defined </w:t>
      </w:r>
      <w:proofErr w:type="gramStart"/>
      <w:r>
        <w:rPr>
          <w:rFonts w:asciiTheme="majorHAnsi" w:hAnsiTheme="majorHAnsi"/>
          <w:b/>
          <w:sz w:val="22"/>
          <w:szCs w:val="22"/>
        </w:rPr>
        <w:t xml:space="preserve">as </w:t>
      </w:r>
      <w:proofErr w:type="gramEnd"/>
      <w:r w:rsidRPr="000236E5">
        <w:rPr>
          <w:rFonts w:asciiTheme="majorHAnsi" w:hAnsiTheme="majorHAnsi"/>
          <w:b/>
          <w:color w:val="000000"/>
          <w:position w:val="-10"/>
          <w:sz w:val="22"/>
          <w:szCs w:val="22"/>
        </w:rPr>
        <w:object w:dxaOrig="1219" w:dyaOrig="340">
          <v:shape id="_x0000_i1041" type="#_x0000_t75" style="width:67.5pt;height:18.75pt" o:ole="">
            <v:imagedata r:id="rId59" o:title=""/>
          </v:shape>
          <o:OLEObject Type="Embed" ProgID="Equation.3" ShapeID="_x0000_i1041" DrawAspect="Content" ObjectID="_1505147893" r:id="rId60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. Find the equation of the line tangent to </w:t>
      </w:r>
      <w:r w:rsidRPr="000236E5">
        <w:rPr>
          <w:rFonts w:asciiTheme="majorHAnsi" w:hAnsiTheme="majorHAnsi"/>
          <w:b/>
          <w:color w:val="000000"/>
          <w:position w:val="-10"/>
          <w:sz w:val="22"/>
          <w:szCs w:val="22"/>
        </w:rPr>
        <w:object w:dxaOrig="460" w:dyaOrig="340">
          <v:shape id="_x0000_i1042" type="#_x0000_t75" style="width:25.5pt;height:18.75pt" o:ole="">
            <v:imagedata r:id="rId61" o:title=""/>
          </v:shape>
          <o:OLEObject Type="Embed" ProgID="Equation.3" ShapeID="_x0000_i1042" DrawAspect="Content" ObjectID="_1505147894" r:id="rId62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color w:val="000000"/>
          <w:sz w:val="22"/>
          <w:szCs w:val="22"/>
        </w:rPr>
        <w:t>at</w:t>
      </w:r>
      <w:proofErr w:type="spellEnd"/>
      <w:r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proofErr w:type="gramEnd"/>
      <w:r w:rsidRPr="000236E5">
        <w:rPr>
          <w:rFonts w:asciiTheme="majorHAnsi" w:hAnsiTheme="majorHAnsi"/>
          <w:b/>
          <w:color w:val="000000"/>
          <w:position w:val="-6"/>
          <w:sz w:val="22"/>
          <w:szCs w:val="22"/>
        </w:rPr>
        <w:object w:dxaOrig="560" w:dyaOrig="279">
          <v:shape id="_x0000_i1043" type="#_x0000_t75" style="width:30.75pt;height:15pt" o:ole="">
            <v:imagedata r:id="rId63" o:title=""/>
          </v:shape>
          <o:OLEObject Type="Embed" ProgID="Equation.3" ShapeID="_x0000_i1043" DrawAspect="Content" ObjectID="_1505147895" r:id="rId64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>.</w:t>
      </w:r>
    </w:p>
    <w:p w:rsidR="000236E5" w:rsidRPr="000236E5" w:rsidRDefault="000236E5" w:rsidP="000236E5">
      <w:pPr>
        <w:pStyle w:val="ListParagraph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Pr="000236E5" w:rsidRDefault="000236E5" w:rsidP="000236E5">
      <w:p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</w:p>
    <w:p w:rsidR="000236E5" w:rsidRPr="002B29C9" w:rsidRDefault="002B29C9" w:rsidP="009C70C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 xml:space="preserve">Let </w:t>
      </w:r>
      <w:r>
        <w:rPr>
          <w:rFonts w:asciiTheme="majorHAnsi" w:hAnsiTheme="majorHAnsi"/>
          <w:b/>
          <w:i/>
          <w:sz w:val="22"/>
          <w:szCs w:val="22"/>
        </w:rPr>
        <w:t>f</w:t>
      </w:r>
      <w:r>
        <w:rPr>
          <w:rFonts w:asciiTheme="majorHAnsi" w:hAnsiTheme="majorHAnsi"/>
          <w:b/>
          <w:sz w:val="22"/>
          <w:szCs w:val="22"/>
        </w:rPr>
        <w:t xml:space="preserve"> be a differentiable function for which </w:t>
      </w:r>
      <w:r w:rsidRPr="000236E5">
        <w:rPr>
          <w:rFonts w:asciiTheme="majorHAnsi" w:hAnsiTheme="majorHAnsi"/>
          <w:b/>
          <w:color w:val="000000"/>
          <w:position w:val="-10"/>
          <w:sz w:val="22"/>
          <w:szCs w:val="22"/>
        </w:rPr>
        <w:object w:dxaOrig="920" w:dyaOrig="340">
          <v:shape id="_x0000_i1044" type="#_x0000_t75" style="width:51pt;height:18.75pt" o:ole="">
            <v:imagedata r:id="rId65" o:title=""/>
          </v:shape>
          <o:OLEObject Type="Embed" ProgID="Equation.3" ShapeID="_x0000_i1044" DrawAspect="Content" ObjectID="_1505147896" r:id="rId66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and whose derivative is given by the equation </w:t>
      </w:r>
      <w:r w:rsidRPr="000236E5">
        <w:rPr>
          <w:rFonts w:asciiTheme="majorHAnsi" w:hAnsiTheme="majorHAnsi"/>
          <w:b/>
          <w:color w:val="000000"/>
          <w:position w:val="-10"/>
          <w:sz w:val="22"/>
          <w:szCs w:val="22"/>
        </w:rPr>
        <w:object w:dxaOrig="1620" w:dyaOrig="360">
          <v:shape id="_x0000_i1045" type="#_x0000_t75" style="width:89.25pt;height:19.5pt" o:ole="">
            <v:imagedata r:id="rId67" o:title=""/>
          </v:shape>
          <o:OLEObject Type="Embed" ProgID="Equation.3" ShapeID="_x0000_i1045" DrawAspect="Content" ObjectID="_1505147897" r:id="rId68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 for </w:t>
      </w:r>
      <w:proofErr w:type="gramStart"/>
      <w:r>
        <w:rPr>
          <w:rFonts w:asciiTheme="majorHAnsi" w:hAnsiTheme="majorHAnsi"/>
          <w:b/>
          <w:color w:val="000000"/>
          <w:sz w:val="22"/>
          <w:szCs w:val="22"/>
        </w:rPr>
        <w:t xml:space="preserve">all </w:t>
      </w:r>
      <w:proofErr w:type="gramEnd"/>
      <w:r w:rsidRPr="002B29C9">
        <w:rPr>
          <w:rFonts w:asciiTheme="majorHAnsi" w:hAnsiTheme="majorHAnsi"/>
          <w:b/>
          <w:color w:val="000000"/>
          <w:position w:val="-6"/>
          <w:sz w:val="22"/>
          <w:szCs w:val="22"/>
        </w:rPr>
        <w:object w:dxaOrig="560" w:dyaOrig="279">
          <v:shape id="_x0000_i1046" type="#_x0000_t75" style="width:30.75pt;height:15pt" o:ole="">
            <v:imagedata r:id="rId69" o:title=""/>
          </v:shape>
          <o:OLEObject Type="Embed" ProgID="Equation.3" ShapeID="_x0000_i1046" DrawAspect="Content" ObjectID="_1505147898" r:id="rId70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 xml:space="preserve">. </w:t>
      </w:r>
    </w:p>
    <w:p w:rsidR="002B29C9" w:rsidRDefault="002B29C9" w:rsidP="00AF482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Find the </w:t>
      </w:r>
      <w:r>
        <w:rPr>
          <w:rFonts w:asciiTheme="majorHAnsi" w:hAnsiTheme="majorHAnsi"/>
          <w:b/>
          <w:i/>
          <w:sz w:val="22"/>
          <w:szCs w:val="22"/>
        </w:rPr>
        <w:t>x</w:t>
      </w:r>
      <w:r>
        <w:rPr>
          <w:rFonts w:asciiTheme="majorHAnsi" w:hAnsiTheme="majorHAnsi"/>
          <w:b/>
          <w:sz w:val="22"/>
          <w:szCs w:val="22"/>
        </w:rPr>
        <w:t xml:space="preserve">–coordinate of the critical point </w:t>
      </w:r>
      <w:proofErr w:type="spellStart"/>
      <w:r>
        <w:rPr>
          <w:rFonts w:asciiTheme="majorHAnsi" w:hAnsiTheme="majorHAnsi"/>
          <w:b/>
          <w:sz w:val="22"/>
          <w:szCs w:val="22"/>
        </w:rPr>
        <w:t xml:space="preserve">of </w:t>
      </w:r>
      <w:r>
        <w:rPr>
          <w:rFonts w:asciiTheme="majorHAnsi" w:hAnsiTheme="majorHAnsi"/>
          <w:b/>
          <w:i/>
          <w:sz w:val="22"/>
          <w:szCs w:val="22"/>
        </w:rPr>
        <w:t>f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. Determine whether this point is a relative minimum, a relative maximum, or neither for the function </w:t>
      </w:r>
      <w:r>
        <w:rPr>
          <w:rFonts w:asciiTheme="majorHAnsi" w:hAnsiTheme="majorHAnsi"/>
          <w:b/>
          <w:i/>
          <w:sz w:val="22"/>
          <w:szCs w:val="22"/>
        </w:rPr>
        <w:t>f</w:t>
      </w:r>
      <w:r>
        <w:rPr>
          <w:rFonts w:asciiTheme="majorHAnsi" w:hAnsiTheme="majorHAnsi"/>
          <w:b/>
          <w:sz w:val="22"/>
          <w:szCs w:val="22"/>
        </w:rPr>
        <w:t xml:space="preserve">. </w:t>
      </w:r>
    </w:p>
    <w:p w:rsidR="002B29C9" w:rsidRDefault="002B29C9" w:rsidP="00AF482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The graph of the function </w:t>
      </w:r>
      <w:r>
        <w:rPr>
          <w:rFonts w:asciiTheme="majorHAnsi" w:hAnsiTheme="majorHAnsi"/>
          <w:b/>
          <w:i/>
          <w:sz w:val="22"/>
          <w:szCs w:val="22"/>
        </w:rPr>
        <w:t>f</w:t>
      </w:r>
      <w:r>
        <w:rPr>
          <w:rFonts w:asciiTheme="majorHAnsi" w:hAnsiTheme="majorHAnsi"/>
          <w:b/>
          <w:sz w:val="22"/>
          <w:szCs w:val="22"/>
        </w:rPr>
        <w:t xml:space="preserve"> has exactly one point of inflection. Find the </w:t>
      </w:r>
      <w:r>
        <w:rPr>
          <w:rFonts w:asciiTheme="majorHAnsi" w:hAnsiTheme="majorHAnsi"/>
          <w:b/>
          <w:i/>
          <w:sz w:val="22"/>
          <w:szCs w:val="22"/>
        </w:rPr>
        <w:t>x</w:t>
      </w:r>
      <w:r>
        <w:rPr>
          <w:rFonts w:asciiTheme="majorHAnsi" w:hAnsiTheme="majorHAnsi"/>
          <w:b/>
          <w:sz w:val="22"/>
          <w:szCs w:val="22"/>
        </w:rPr>
        <w:t xml:space="preserve">–coordinate of this point. </w:t>
      </w:r>
    </w:p>
    <w:p w:rsidR="002B29C9" w:rsidRDefault="002B29C9" w:rsidP="00AF482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Find all intervals for which the graph of </w:t>
      </w:r>
      <w:r>
        <w:rPr>
          <w:rFonts w:asciiTheme="majorHAnsi" w:hAnsiTheme="majorHAnsi"/>
          <w:b/>
          <w:i/>
          <w:sz w:val="22"/>
          <w:szCs w:val="22"/>
        </w:rPr>
        <w:t>f</w:t>
      </w:r>
      <w:r>
        <w:rPr>
          <w:rFonts w:asciiTheme="majorHAnsi" w:hAnsiTheme="majorHAnsi"/>
          <w:b/>
          <w:sz w:val="22"/>
          <w:szCs w:val="22"/>
        </w:rPr>
        <w:t xml:space="preserve"> is both increasing and concave up. Justify your answer. </w:t>
      </w:r>
    </w:p>
    <w:p w:rsidR="002B29C9" w:rsidRPr="00EA77C3" w:rsidRDefault="002B29C9" w:rsidP="00AF482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Find the equation of the line tangent to </w:t>
      </w:r>
      <w:r>
        <w:rPr>
          <w:rFonts w:asciiTheme="majorHAnsi" w:hAnsiTheme="majorHAnsi"/>
          <w:b/>
          <w:i/>
          <w:sz w:val="22"/>
          <w:szCs w:val="22"/>
        </w:rPr>
        <w:t>f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proofErr w:type="gramStart"/>
      <w:r>
        <w:rPr>
          <w:rFonts w:asciiTheme="majorHAnsi" w:hAnsiTheme="majorHAnsi"/>
          <w:b/>
          <w:sz w:val="22"/>
          <w:szCs w:val="22"/>
        </w:rPr>
        <w:t xml:space="preserve">at </w:t>
      </w:r>
      <w:proofErr w:type="gramEnd"/>
      <w:r w:rsidR="001E2725" w:rsidRPr="002B29C9">
        <w:rPr>
          <w:rFonts w:asciiTheme="majorHAnsi" w:hAnsiTheme="majorHAnsi"/>
          <w:b/>
          <w:color w:val="000000"/>
          <w:position w:val="-6"/>
          <w:sz w:val="22"/>
          <w:szCs w:val="22"/>
        </w:rPr>
        <w:object w:dxaOrig="520" w:dyaOrig="279">
          <v:shape id="_x0000_i1047" type="#_x0000_t75" style="width:28.5pt;height:15pt" o:ole="">
            <v:imagedata r:id="rId71" o:title=""/>
          </v:shape>
          <o:OLEObject Type="Embed" ProgID="Equation.3" ShapeID="_x0000_i1047" DrawAspect="Content" ObjectID="_1505147899" r:id="rId72"/>
        </w:object>
      </w:r>
      <w:r>
        <w:rPr>
          <w:rFonts w:asciiTheme="majorHAnsi" w:hAnsiTheme="majorHAnsi"/>
          <w:b/>
          <w:color w:val="000000"/>
          <w:sz w:val="22"/>
          <w:szCs w:val="22"/>
        </w:rPr>
        <w:t>.</w:t>
      </w:r>
    </w:p>
    <w:p w:rsidR="00A31C66" w:rsidRDefault="00A31C66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A31C66" w:rsidRDefault="00A31C66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2B29C9" w:rsidRDefault="002B29C9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9C70CD" w:rsidRDefault="009C70CD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5C1498" w:rsidRDefault="00C8090C" w:rsidP="005C1498">
      <w:pPr>
        <w:autoSpaceDE w:val="0"/>
        <w:autoSpaceDN w:val="0"/>
        <w:adjustRightInd w:val="0"/>
        <w:spacing w:line="360" w:lineRule="auto"/>
        <w:rPr>
          <w:rFonts w:asciiTheme="majorHAnsi" w:hAnsiTheme="majorHAnsi"/>
          <w:sz w:val="22"/>
          <w:szCs w:val="22"/>
        </w:rPr>
      </w:pPr>
      <w:r w:rsidRPr="00290184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A9C285" wp14:editId="12983A11">
                <wp:simplePos x="0" y="0"/>
                <wp:positionH relativeFrom="column">
                  <wp:posOffset>-19050</wp:posOffset>
                </wp:positionH>
                <wp:positionV relativeFrom="paragraph">
                  <wp:posOffset>154305</wp:posOffset>
                </wp:positionV>
                <wp:extent cx="6448425" cy="0"/>
                <wp:effectExtent l="0" t="0" r="9525" b="19050"/>
                <wp:wrapNone/>
                <wp:docPr id="1" name="Auto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3" o:spid="_x0000_s1026" type="#_x0000_t32" style="position:absolute;margin-left:-1.5pt;margin-top:12.15pt;width:507.75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" strokecolor="black [3213]" strokeweight="1.5pt"/>
            </w:pict>
          </mc:Fallback>
        </mc:AlternateContent>
      </w:r>
    </w:p>
    <w:p w:rsidR="005C1498" w:rsidRPr="005C1498" w:rsidRDefault="002B29C9" w:rsidP="002B29C9">
      <w:pPr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END OF</w:t>
      </w:r>
      <w:r w:rsidR="005C1498" w:rsidRPr="005C1498"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</w:rPr>
        <w:t>EXAM</w:t>
      </w:r>
    </w:p>
    <w:sectPr w:rsidR="005C1498" w:rsidRPr="005C1498" w:rsidSect="00CA3511">
      <w:type w:val="continuous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F34" w:rsidRDefault="00296F34">
      <w:r>
        <w:separator/>
      </w:r>
    </w:p>
  </w:endnote>
  <w:endnote w:type="continuationSeparator" w:id="0">
    <w:p w:rsidR="00296F34" w:rsidRDefault="0029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148" w:rsidRDefault="001A11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1148" w:rsidRDefault="001A114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148" w:rsidRDefault="001A1148" w:rsidP="00A8573E">
    <w:pPr>
      <w:pStyle w:val="Footer"/>
      <w:rPr>
        <w:rFonts w:ascii="Cambria" w:hAnsi="Cambria"/>
      </w:rPr>
    </w:pPr>
    <w:r>
      <w:rPr>
        <w:rFonts w:ascii="Cambria" w:hAnsi="Cambria"/>
      </w:rPr>
      <w:t>-----------------------------------------------------------------------------------------------------------------------------</w:t>
    </w:r>
  </w:p>
  <w:p w:rsidR="001A1148" w:rsidRPr="00FC0402" w:rsidRDefault="001A1148" w:rsidP="00A8573E">
    <w:pPr>
      <w:pStyle w:val="Footer"/>
      <w:tabs>
        <w:tab w:val="clear" w:pos="8640"/>
        <w:tab w:val="right" w:pos="9990"/>
      </w:tabs>
      <w:rPr>
        <w:rFonts w:ascii="Cambria" w:hAnsi="Cambria"/>
      </w:rPr>
    </w:pPr>
    <w:r w:rsidRPr="00FC0402">
      <w:rPr>
        <w:rFonts w:ascii="Cambria" w:hAnsi="Cambria"/>
      </w:rPr>
      <w:t xml:space="preserve">Be Uncommon. Change History. </w:t>
    </w:r>
    <w:r w:rsidRPr="00FC0402">
      <w:rPr>
        <w:rFonts w:ascii="Cambria" w:hAnsi="Cambria"/>
      </w:rPr>
      <w:tab/>
    </w:r>
    <w:r w:rsidRPr="00FC0402">
      <w:rPr>
        <w:rFonts w:ascii="Cambria" w:hAnsi="Cambria"/>
      </w:rPr>
      <w:tab/>
      <w:t xml:space="preserve">PAGE </w:t>
    </w:r>
    <w:r w:rsidRPr="00FC0402">
      <w:rPr>
        <w:rFonts w:ascii="Cambria" w:hAnsi="Cambria"/>
      </w:rPr>
      <w:fldChar w:fldCharType="begin"/>
    </w:r>
    <w:r w:rsidRPr="00FC0402">
      <w:rPr>
        <w:rFonts w:ascii="Cambria" w:hAnsi="Cambria"/>
      </w:rPr>
      <w:instrText xml:space="preserve"> PAGE   \* MERGEFORMAT </w:instrText>
    </w:r>
    <w:r w:rsidRPr="00FC0402">
      <w:rPr>
        <w:rFonts w:ascii="Cambria" w:hAnsi="Cambria"/>
      </w:rPr>
      <w:fldChar w:fldCharType="separate"/>
    </w:r>
    <w:r w:rsidR="009C70CD">
      <w:rPr>
        <w:rFonts w:ascii="Cambria" w:hAnsi="Cambria"/>
        <w:noProof/>
      </w:rPr>
      <w:t>3</w:t>
    </w:r>
    <w:r w:rsidRPr="00FC0402">
      <w:rPr>
        <w:rFonts w:ascii="Cambria" w:hAnsi="Cambria"/>
      </w:rPr>
      <w:fldChar w:fldCharType="end"/>
    </w:r>
  </w:p>
  <w:p w:rsidR="001A1148" w:rsidRDefault="001A1148" w:rsidP="00A50689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148" w:rsidRDefault="001A1148" w:rsidP="000D01E9">
    <w:pPr>
      <w:pStyle w:val="Footer"/>
      <w:ind w:right="360"/>
    </w:pPr>
  </w:p>
  <w:p w:rsidR="001A1148" w:rsidRDefault="001A1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F34" w:rsidRDefault="00296F34">
      <w:r>
        <w:separator/>
      </w:r>
    </w:p>
  </w:footnote>
  <w:footnote w:type="continuationSeparator" w:id="0">
    <w:p w:rsidR="00296F34" w:rsidRDefault="00296F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148" w:rsidRDefault="001A114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1148" w:rsidRDefault="001A114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148" w:rsidRDefault="001A1148" w:rsidP="00A8573E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rFonts w:asciiTheme="majorHAnsi" w:hAnsiTheme="majorHAnsi"/>
        <w:sz w:val="22"/>
        <w:szCs w:val="22"/>
      </w:rPr>
      <w:t xml:space="preserve">Uncommon Schools </w:t>
    </w:r>
    <w:r>
      <w:rPr>
        <w:rFonts w:asciiTheme="majorHAnsi" w:hAnsiTheme="majorHAnsi"/>
        <w:sz w:val="22"/>
        <w:szCs w:val="22"/>
      </w:rPr>
      <w:tab/>
    </w:r>
    <w:r>
      <w:rPr>
        <w:rFonts w:asciiTheme="majorHAnsi" w:hAnsiTheme="majorHAnsi"/>
        <w:sz w:val="22"/>
        <w:szCs w:val="22"/>
      </w:rPr>
      <w:tab/>
      <w:t>AP Calculus AB Fall Quarterly Exam</w:t>
    </w:r>
  </w:p>
  <w:p w:rsidR="001A1148" w:rsidRPr="00A50689" w:rsidRDefault="001A1148" w:rsidP="00A50689">
    <w:pPr>
      <w:pStyle w:val="Header"/>
    </w:pPr>
    <w:r>
      <w:t>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148" w:rsidRDefault="001A1148" w:rsidP="00FE2FE5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rFonts w:asciiTheme="majorHAnsi" w:hAnsiTheme="majorHAnsi"/>
        <w:sz w:val="22"/>
        <w:szCs w:val="22"/>
      </w:rPr>
      <w:t xml:space="preserve">Uncommon Schools </w:t>
    </w:r>
    <w:r>
      <w:rPr>
        <w:rFonts w:asciiTheme="majorHAnsi" w:hAnsiTheme="majorHAnsi"/>
        <w:sz w:val="22"/>
        <w:szCs w:val="22"/>
      </w:rPr>
      <w:tab/>
    </w:r>
    <w:r>
      <w:rPr>
        <w:rFonts w:asciiTheme="majorHAnsi" w:hAnsiTheme="majorHAnsi"/>
        <w:sz w:val="22"/>
        <w:szCs w:val="22"/>
      </w:rPr>
      <w:tab/>
      <w:t xml:space="preserve">                 AP Calculus AB Fall Quarterly Exam</w:t>
    </w:r>
  </w:p>
  <w:p w:rsidR="001A1148" w:rsidRDefault="001A1148">
    <w:pPr>
      <w:pStyle w:val="Header"/>
    </w:pPr>
    <w:r>
      <w:t>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67EB"/>
    <w:multiLevelType w:val="hybridMultilevel"/>
    <w:tmpl w:val="76D2E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F2939"/>
    <w:multiLevelType w:val="hybridMultilevel"/>
    <w:tmpl w:val="E96C74DC"/>
    <w:lvl w:ilvl="0" w:tplc="0ECE5F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F735F"/>
    <w:multiLevelType w:val="hybridMultilevel"/>
    <w:tmpl w:val="CEA87E14"/>
    <w:lvl w:ilvl="0" w:tplc="F162E97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357"/>
    <w:multiLevelType w:val="hybridMultilevel"/>
    <w:tmpl w:val="B13A8678"/>
    <w:lvl w:ilvl="0" w:tplc="E364F952">
      <w:start w:val="2"/>
      <w:numFmt w:val="upperLetter"/>
      <w:pStyle w:val="Heading4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A3847B0">
      <w:start w:val="3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36D83854"/>
    <w:multiLevelType w:val="hybridMultilevel"/>
    <w:tmpl w:val="43600E1E"/>
    <w:lvl w:ilvl="0" w:tplc="914C9E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67550"/>
    <w:multiLevelType w:val="hybridMultilevel"/>
    <w:tmpl w:val="31FE2C1E"/>
    <w:lvl w:ilvl="0" w:tplc="8B14012C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976DEE"/>
    <w:multiLevelType w:val="hybridMultilevel"/>
    <w:tmpl w:val="FEA00792"/>
    <w:lvl w:ilvl="0" w:tplc="433CDD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10B7B"/>
    <w:multiLevelType w:val="hybridMultilevel"/>
    <w:tmpl w:val="5576F8E2"/>
    <w:lvl w:ilvl="0" w:tplc="1F206B9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A2952"/>
    <w:multiLevelType w:val="hybridMultilevel"/>
    <w:tmpl w:val="C282714C"/>
    <w:lvl w:ilvl="0" w:tplc="3DDA45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0B2"/>
    <w:rsid w:val="0000414D"/>
    <w:rsid w:val="00011E5B"/>
    <w:rsid w:val="00020781"/>
    <w:rsid w:val="00022089"/>
    <w:rsid w:val="000221F2"/>
    <w:rsid w:val="000236E5"/>
    <w:rsid w:val="00025671"/>
    <w:rsid w:val="000276C1"/>
    <w:rsid w:val="00032655"/>
    <w:rsid w:val="0003304C"/>
    <w:rsid w:val="000454D3"/>
    <w:rsid w:val="00050E74"/>
    <w:rsid w:val="00055344"/>
    <w:rsid w:val="0005561D"/>
    <w:rsid w:val="000558EA"/>
    <w:rsid w:val="00057913"/>
    <w:rsid w:val="0006234F"/>
    <w:rsid w:val="00067E87"/>
    <w:rsid w:val="000736EE"/>
    <w:rsid w:val="00093747"/>
    <w:rsid w:val="00097A03"/>
    <w:rsid w:val="000A1936"/>
    <w:rsid w:val="000A22F9"/>
    <w:rsid w:val="000A531D"/>
    <w:rsid w:val="000A5A88"/>
    <w:rsid w:val="000B1AA9"/>
    <w:rsid w:val="000B2D14"/>
    <w:rsid w:val="000B3590"/>
    <w:rsid w:val="000C67C7"/>
    <w:rsid w:val="000C7BC5"/>
    <w:rsid w:val="000D01E9"/>
    <w:rsid w:val="000D1108"/>
    <w:rsid w:val="000D335F"/>
    <w:rsid w:val="000D4586"/>
    <w:rsid w:val="000E4004"/>
    <w:rsid w:val="000E64D6"/>
    <w:rsid w:val="000E7634"/>
    <w:rsid w:val="000F4FD2"/>
    <w:rsid w:val="000F5F48"/>
    <w:rsid w:val="000F6331"/>
    <w:rsid w:val="00102CE5"/>
    <w:rsid w:val="001037AF"/>
    <w:rsid w:val="00104ACF"/>
    <w:rsid w:val="00104DEA"/>
    <w:rsid w:val="0010700C"/>
    <w:rsid w:val="001144AC"/>
    <w:rsid w:val="0011469A"/>
    <w:rsid w:val="00114760"/>
    <w:rsid w:val="00122E8D"/>
    <w:rsid w:val="00135E5C"/>
    <w:rsid w:val="00136979"/>
    <w:rsid w:val="001377D3"/>
    <w:rsid w:val="00151CCA"/>
    <w:rsid w:val="00152D06"/>
    <w:rsid w:val="00155F65"/>
    <w:rsid w:val="001570C1"/>
    <w:rsid w:val="00160142"/>
    <w:rsid w:val="00160EE6"/>
    <w:rsid w:val="001661DF"/>
    <w:rsid w:val="001669B7"/>
    <w:rsid w:val="00170FE4"/>
    <w:rsid w:val="00171A89"/>
    <w:rsid w:val="00171B3A"/>
    <w:rsid w:val="00186B83"/>
    <w:rsid w:val="00193B2B"/>
    <w:rsid w:val="001A1148"/>
    <w:rsid w:val="001A3D58"/>
    <w:rsid w:val="001A5737"/>
    <w:rsid w:val="001B0A09"/>
    <w:rsid w:val="001B55A0"/>
    <w:rsid w:val="001B5FB2"/>
    <w:rsid w:val="001C3C07"/>
    <w:rsid w:val="001D4353"/>
    <w:rsid w:val="001D5C92"/>
    <w:rsid w:val="001D6632"/>
    <w:rsid w:val="001D6D05"/>
    <w:rsid w:val="001E2725"/>
    <w:rsid w:val="001E4FA9"/>
    <w:rsid w:val="001E6A03"/>
    <w:rsid w:val="001F5D90"/>
    <w:rsid w:val="00212B0E"/>
    <w:rsid w:val="00213B12"/>
    <w:rsid w:val="002221EB"/>
    <w:rsid w:val="00222583"/>
    <w:rsid w:val="00222867"/>
    <w:rsid w:val="00226571"/>
    <w:rsid w:val="002310B2"/>
    <w:rsid w:val="002329BD"/>
    <w:rsid w:val="00233864"/>
    <w:rsid w:val="00233FAA"/>
    <w:rsid w:val="002354D7"/>
    <w:rsid w:val="00237816"/>
    <w:rsid w:val="002402CD"/>
    <w:rsid w:val="0024339A"/>
    <w:rsid w:val="00243BAF"/>
    <w:rsid w:val="002443BE"/>
    <w:rsid w:val="00244C2C"/>
    <w:rsid w:val="00253F27"/>
    <w:rsid w:val="00253F45"/>
    <w:rsid w:val="00253FE3"/>
    <w:rsid w:val="002569D0"/>
    <w:rsid w:val="00260053"/>
    <w:rsid w:val="0027062B"/>
    <w:rsid w:val="00270793"/>
    <w:rsid w:val="00271EF8"/>
    <w:rsid w:val="00273C51"/>
    <w:rsid w:val="00274A86"/>
    <w:rsid w:val="0028003B"/>
    <w:rsid w:val="00290184"/>
    <w:rsid w:val="002930F9"/>
    <w:rsid w:val="0029320A"/>
    <w:rsid w:val="00293653"/>
    <w:rsid w:val="00293952"/>
    <w:rsid w:val="00296852"/>
    <w:rsid w:val="00296F34"/>
    <w:rsid w:val="002A0BC6"/>
    <w:rsid w:val="002B29C9"/>
    <w:rsid w:val="002B2D08"/>
    <w:rsid w:val="002C1DF3"/>
    <w:rsid w:val="002C30A0"/>
    <w:rsid w:val="002C41B6"/>
    <w:rsid w:val="002C4AE8"/>
    <w:rsid w:val="002C4D2F"/>
    <w:rsid w:val="002C5E1C"/>
    <w:rsid w:val="002C7014"/>
    <w:rsid w:val="002D3230"/>
    <w:rsid w:val="002E252E"/>
    <w:rsid w:val="002E4DC3"/>
    <w:rsid w:val="002F01BB"/>
    <w:rsid w:val="002F37E7"/>
    <w:rsid w:val="00304FA8"/>
    <w:rsid w:val="003114AA"/>
    <w:rsid w:val="003116BB"/>
    <w:rsid w:val="003134E8"/>
    <w:rsid w:val="003139D9"/>
    <w:rsid w:val="0032262C"/>
    <w:rsid w:val="00324D92"/>
    <w:rsid w:val="00330323"/>
    <w:rsid w:val="00332F14"/>
    <w:rsid w:val="00333CF5"/>
    <w:rsid w:val="00341DBB"/>
    <w:rsid w:val="00341EDB"/>
    <w:rsid w:val="00345D1D"/>
    <w:rsid w:val="00351BD2"/>
    <w:rsid w:val="00354FD5"/>
    <w:rsid w:val="00357205"/>
    <w:rsid w:val="00357AEC"/>
    <w:rsid w:val="00360AC4"/>
    <w:rsid w:val="00361EC6"/>
    <w:rsid w:val="00366641"/>
    <w:rsid w:val="00366AE9"/>
    <w:rsid w:val="00366B83"/>
    <w:rsid w:val="003702F6"/>
    <w:rsid w:val="00371E2C"/>
    <w:rsid w:val="003775AE"/>
    <w:rsid w:val="00382BBF"/>
    <w:rsid w:val="00392BD1"/>
    <w:rsid w:val="003A4F52"/>
    <w:rsid w:val="003B0173"/>
    <w:rsid w:val="003B41A7"/>
    <w:rsid w:val="003B64F1"/>
    <w:rsid w:val="003C24F2"/>
    <w:rsid w:val="003C6E9D"/>
    <w:rsid w:val="003D6C3E"/>
    <w:rsid w:val="003D7499"/>
    <w:rsid w:val="003E31E4"/>
    <w:rsid w:val="003E3951"/>
    <w:rsid w:val="003E6C8B"/>
    <w:rsid w:val="003F2A2E"/>
    <w:rsid w:val="003F3898"/>
    <w:rsid w:val="003F6A3B"/>
    <w:rsid w:val="00407948"/>
    <w:rsid w:val="00413DC9"/>
    <w:rsid w:val="004203D8"/>
    <w:rsid w:val="00421654"/>
    <w:rsid w:val="00424036"/>
    <w:rsid w:val="00430AC7"/>
    <w:rsid w:val="00430D86"/>
    <w:rsid w:val="00430DDF"/>
    <w:rsid w:val="00431695"/>
    <w:rsid w:val="004316A5"/>
    <w:rsid w:val="004323E2"/>
    <w:rsid w:val="00434DAE"/>
    <w:rsid w:val="0043700D"/>
    <w:rsid w:val="004371C5"/>
    <w:rsid w:val="004417C2"/>
    <w:rsid w:val="00442067"/>
    <w:rsid w:val="00450538"/>
    <w:rsid w:val="004531C5"/>
    <w:rsid w:val="00454C64"/>
    <w:rsid w:val="00455162"/>
    <w:rsid w:val="00455D15"/>
    <w:rsid w:val="0046075F"/>
    <w:rsid w:val="0046097C"/>
    <w:rsid w:val="0046526C"/>
    <w:rsid w:val="00467C9B"/>
    <w:rsid w:val="004708CB"/>
    <w:rsid w:val="0047281B"/>
    <w:rsid w:val="00474C03"/>
    <w:rsid w:val="004822F3"/>
    <w:rsid w:val="004862DD"/>
    <w:rsid w:val="00495D48"/>
    <w:rsid w:val="004A30CC"/>
    <w:rsid w:val="004B777F"/>
    <w:rsid w:val="004B77D0"/>
    <w:rsid w:val="004B7A03"/>
    <w:rsid w:val="004C04E3"/>
    <w:rsid w:val="004C6D75"/>
    <w:rsid w:val="004C79F4"/>
    <w:rsid w:val="004D09B0"/>
    <w:rsid w:val="004D1FE8"/>
    <w:rsid w:val="004D2A35"/>
    <w:rsid w:val="004D60AF"/>
    <w:rsid w:val="004D6260"/>
    <w:rsid w:val="004E7A46"/>
    <w:rsid w:val="004F14E1"/>
    <w:rsid w:val="004F1F56"/>
    <w:rsid w:val="004F49D3"/>
    <w:rsid w:val="004F7322"/>
    <w:rsid w:val="00500322"/>
    <w:rsid w:val="0051617B"/>
    <w:rsid w:val="005163F5"/>
    <w:rsid w:val="00522DCC"/>
    <w:rsid w:val="00527D61"/>
    <w:rsid w:val="00527F24"/>
    <w:rsid w:val="0053214B"/>
    <w:rsid w:val="00532AC9"/>
    <w:rsid w:val="00533B65"/>
    <w:rsid w:val="0053471D"/>
    <w:rsid w:val="00541E98"/>
    <w:rsid w:val="00541EE9"/>
    <w:rsid w:val="005434F1"/>
    <w:rsid w:val="00545055"/>
    <w:rsid w:val="00545759"/>
    <w:rsid w:val="00546F6E"/>
    <w:rsid w:val="005516D9"/>
    <w:rsid w:val="00551D9E"/>
    <w:rsid w:val="00553B7E"/>
    <w:rsid w:val="00555754"/>
    <w:rsid w:val="00560725"/>
    <w:rsid w:val="005610D7"/>
    <w:rsid w:val="00565413"/>
    <w:rsid w:val="00572BC5"/>
    <w:rsid w:val="00573158"/>
    <w:rsid w:val="005734B9"/>
    <w:rsid w:val="005737FA"/>
    <w:rsid w:val="00586666"/>
    <w:rsid w:val="0059309A"/>
    <w:rsid w:val="00595AB2"/>
    <w:rsid w:val="00596222"/>
    <w:rsid w:val="00596B62"/>
    <w:rsid w:val="005A1372"/>
    <w:rsid w:val="005A6CC1"/>
    <w:rsid w:val="005A752A"/>
    <w:rsid w:val="005B1038"/>
    <w:rsid w:val="005B1B60"/>
    <w:rsid w:val="005B2399"/>
    <w:rsid w:val="005B44BA"/>
    <w:rsid w:val="005B6ADA"/>
    <w:rsid w:val="005C1292"/>
    <w:rsid w:val="005C1498"/>
    <w:rsid w:val="005C5247"/>
    <w:rsid w:val="005C6CA2"/>
    <w:rsid w:val="005C73B6"/>
    <w:rsid w:val="005C7573"/>
    <w:rsid w:val="005D29E0"/>
    <w:rsid w:val="005E24A2"/>
    <w:rsid w:val="005F7E5C"/>
    <w:rsid w:val="00611B73"/>
    <w:rsid w:val="00614169"/>
    <w:rsid w:val="0061564D"/>
    <w:rsid w:val="00623BE8"/>
    <w:rsid w:val="00624B3A"/>
    <w:rsid w:val="00625CF8"/>
    <w:rsid w:val="00630173"/>
    <w:rsid w:val="006319F7"/>
    <w:rsid w:val="0063487C"/>
    <w:rsid w:val="00642383"/>
    <w:rsid w:val="006444D5"/>
    <w:rsid w:val="00644A45"/>
    <w:rsid w:val="006452ED"/>
    <w:rsid w:val="006468DF"/>
    <w:rsid w:val="00657BDA"/>
    <w:rsid w:val="006631D2"/>
    <w:rsid w:val="00663222"/>
    <w:rsid w:val="00667B7B"/>
    <w:rsid w:val="00673A4B"/>
    <w:rsid w:val="00674ED0"/>
    <w:rsid w:val="006756E7"/>
    <w:rsid w:val="00675C9B"/>
    <w:rsid w:val="00676A16"/>
    <w:rsid w:val="00683159"/>
    <w:rsid w:val="00683F72"/>
    <w:rsid w:val="00685BD2"/>
    <w:rsid w:val="00685F31"/>
    <w:rsid w:val="00690500"/>
    <w:rsid w:val="00690B12"/>
    <w:rsid w:val="006915F2"/>
    <w:rsid w:val="00694235"/>
    <w:rsid w:val="00694527"/>
    <w:rsid w:val="006960FC"/>
    <w:rsid w:val="006A3AFF"/>
    <w:rsid w:val="006A5CAE"/>
    <w:rsid w:val="006A6B36"/>
    <w:rsid w:val="006A6D09"/>
    <w:rsid w:val="006A764E"/>
    <w:rsid w:val="006B206F"/>
    <w:rsid w:val="006B5806"/>
    <w:rsid w:val="006B64F3"/>
    <w:rsid w:val="006C1545"/>
    <w:rsid w:val="006C3DD8"/>
    <w:rsid w:val="006C3E39"/>
    <w:rsid w:val="006C49EB"/>
    <w:rsid w:val="006C6115"/>
    <w:rsid w:val="006D5D62"/>
    <w:rsid w:val="006D73DE"/>
    <w:rsid w:val="006E1FDF"/>
    <w:rsid w:val="006E44C7"/>
    <w:rsid w:val="006F07FF"/>
    <w:rsid w:val="006F165F"/>
    <w:rsid w:val="006F175F"/>
    <w:rsid w:val="006F5C30"/>
    <w:rsid w:val="006F7E19"/>
    <w:rsid w:val="0070218D"/>
    <w:rsid w:val="007064C7"/>
    <w:rsid w:val="00714A8A"/>
    <w:rsid w:val="007176AA"/>
    <w:rsid w:val="00727C4E"/>
    <w:rsid w:val="00733EC3"/>
    <w:rsid w:val="00745355"/>
    <w:rsid w:val="00750922"/>
    <w:rsid w:val="0076568A"/>
    <w:rsid w:val="007716B3"/>
    <w:rsid w:val="00773514"/>
    <w:rsid w:val="00777A60"/>
    <w:rsid w:val="00780907"/>
    <w:rsid w:val="00780E85"/>
    <w:rsid w:val="00782628"/>
    <w:rsid w:val="00784BDD"/>
    <w:rsid w:val="00795736"/>
    <w:rsid w:val="0079728F"/>
    <w:rsid w:val="007A235B"/>
    <w:rsid w:val="007A4403"/>
    <w:rsid w:val="007B0412"/>
    <w:rsid w:val="007B2317"/>
    <w:rsid w:val="007C0A83"/>
    <w:rsid w:val="007C1D9F"/>
    <w:rsid w:val="007C2676"/>
    <w:rsid w:val="007C552F"/>
    <w:rsid w:val="007D0107"/>
    <w:rsid w:val="007D0F6E"/>
    <w:rsid w:val="007D31AE"/>
    <w:rsid w:val="007D35C3"/>
    <w:rsid w:val="007D6EA7"/>
    <w:rsid w:val="007E0A8C"/>
    <w:rsid w:val="007E181D"/>
    <w:rsid w:val="007E37E5"/>
    <w:rsid w:val="007F2985"/>
    <w:rsid w:val="007F420F"/>
    <w:rsid w:val="00800211"/>
    <w:rsid w:val="0080381E"/>
    <w:rsid w:val="00804FBE"/>
    <w:rsid w:val="00807A62"/>
    <w:rsid w:val="00807C97"/>
    <w:rsid w:val="00811832"/>
    <w:rsid w:val="008155B3"/>
    <w:rsid w:val="0081599A"/>
    <w:rsid w:val="00817584"/>
    <w:rsid w:val="0082135D"/>
    <w:rsid w:val="008246D8"/>
    <w:rsid w:val="00825ED7"/>
    <w:rsid w:val="00827932"/>
    <w:rsid w:val="00832BF1"/>
    <w:rsid w:val="008346F3"/>
    <w:rsid w:val="00835118"/>
    <w:rsid w:val="00835BA7"/>
    <w:rsid w:val="00840D9C"/>
    <w:rsid w:val="00840EB6"/>
    <w:rsid w:val="00841564"/>
    <w:rsid w:val="008420FA"/>
    <w:rsid w:val="0084423B"/>
    <w:rsid w:val="00844D17"/>
    <w:rsid w:val="00856692"/>
    <w:rsid w:val="00857347"/>
    <w:rsid w:val="00865A3C"/>
    <w:rsid w:val="0087035D"/>
    <w:rsid w:val="00870FAB"/>
    <w:rsid w:val="00873D10"/>
    <w:rsid w:val="00874B75"/>
    <w:rsid w:val="00897533"/>
    <w:rsid w:val="008A081F"/>
    <w:rsid w:val="008A1D0A"/>
    <w:rsid w:val="008A3B93"/>
    <w:rsid w:val="008B0699"/>
    <w:rsid w:val="008B72C3"/>
    <w:rsid w:val="008C174B"/>
    <w:rsid w:val="008C5DCE"/>
    <w:rsid w:val="008C63DF"/>
    <w:rsid w:val="008D1FB7"/>
    <w:rsid w:val="008D4356"/>
    <w:rsid w:val="008D4FC3"/>
    <w:rsid w:val="008D52BE"/>
    <w:rsid w:val="008D6957"/>
    <w:rsid w:val="008E07B0"/>
    <w:rsid w:val="008E0FAF"/>
    <w:rsid w:val="008E202E"/>
    <w:rsid w:val="008E64BD"/>
    <w:rsid w:val="008E6A00"/>
    <w:rsid w:val="008F4576"/>
    <w:rsid w:val="008F58C6"/>
    <w:rsid w:val="008F5B18"/>
    <w:rsid w:val="008F616B"/>
    <w:rsid w:val="0090178F"/>
    <w:rsid w:val="00901B28"/>
    <w:rsid w:val="009026E1"/>
    <w:rsid w:val="00902778"/>
    <w:rsid w:val="00903DFC"/>
    <w:rsid w:val="00905188"/>
    <w:rsid w:val="00905227"/>
    <w:rsid w:val="00905C27"/>
    <w:rsid w:val="00906AFE"/>
    <w:rsid w:val="00912FCF"/>
    <w:rsid w:val="009156CA"/>
    <w:rsid w:val="009176BB"/>
    <w:rsid w:val="00917CDF"/>
    <w:rsid w:val="00926280"/>
    <w:rsid w:val="009278F1"/>
    <w:rsid w:val="0093073A"/>
    <w:rsid w:val="00933B0C"/>
    <w:rsid w:val="00933F01"/>
    <w:rsid w:val="00934CBF"/>
    <w:rsid w:val="00937A1B"/>
    <w:rsid w:val="00941D43"/>
    <w:rsid w:val="009429AD"/>
    <w:rsid w:val="00942B0B"/>
    <w:rsid w:val="00943436"/>
    <w:rsid w:val="0094393B"/>
    <w:rsid w:val="00951CC0"/>
    <w:rsid w:val="00957459"/>
    <w:rsid w:val="009667C3"/>
    <w:rsid w:val="009748F7"/>
    <w:rsid w:val="009769C7"/>
    <w:rsid w:val="00993952"/>
    <w:rsid w:val="0099538B"/>
    <w:rsid w:val="00995968"/>
    <w:rsid w:val="00996E54"/>
    <w:rsid w:val="00997702"/>
    <w:rsid w:val="009A1E0B"/>
    <w:rsid w:val="009B2DEF"/>
    <w:rsid w:val="009B3C92"/>
    <w:rsid w:val="009B45E7"/>
    <w:rsid w:val="009C246B"/>
    <w:rsid w:val="009C70CD"/>
    <w:rsid w:val="009D0436"/>
    <w:rsid w:val="009D1171"/>
    <w:rsid w:val="009D49DF"/>
    <w:rsid w:val="009D4C91"/>
    <w:rsid w:val="009D53EF"/>
    <w:rsid w:val="009D646D"/>
    <w:rsid w:val="009D79BA"/>
    <w:rsid w:val="009D7AC9"/>
    <w:rsid w:val="009D7D7A"/>
    <w:rsid w:val="009D7F8F"/>
    <w:rsid w:val="009E4205"/>
    <w:rsid w:val="009E4A25"/>
    <w:rsid w:val="009E7A0A"/>
    <w:rsid w:val="009F1464"/>
    <w:rsid w:val="009F54FD"/>
    <w:rsid w:val="00A05137"/>
    <w:rsid w:val="00A075B8"/>
    <w:rsid w:val="00A13343"/>
    <w:rsid w:val="00A14425"/>
    <w:rsid w:val="00A14D0C"/>
    <w:rsid w:val="00A231A1"/>
    <w:rsid w:val="00A23314"/>
    <w:rsid w:val="00A23912"/>
    <w:rsid w:val="00A24DCD"/>
    <w:rsid w:val="00A26F9B"/>
    <w:rsid w:val="00A31C66"/>
    <w:rsid w:val="00A35B80"/>
    <w:rsid w:val="00A35E8F"/>
    <w:rsid w:val="00A419E9"/>
    <w:rsid w:val="00A433AD"/>
    <w:rsid w:val="00A44A4B"/>
    <w:rsid w:val="00A45A50"/>
    <w:rsid w:val="00A505D7"/>
    <w:rsid w:val="00A50689"/>
    <w:rsid w:val="00A558BE"/>
    <w:rsid w:val="00A57DED"/>
    <w:rsid w:val="00A57FB9"/>
    <w:rsid w:val="00A632BF"/>
    <w:rsid w:val="00A675AC"/>
    <w:rsid w:val="00A723EF"/>
    <w:rsid w:val="00A724A0"/>
    <w:rsid w:val="00A738D6"/>
    <w:rsid w:val="00A82134"/>
    <w:rsid w:val="00A83F05"/>
    <w:rsid w:val="00A8573E"/>
    <w:rsid w:val="00A87677"/>
    <w:rsid w:val="00A8769A"/>
    <w:rsid w:val="00AA0C5A"/>
    <w:rsid w:val="00AA1037"/>
    <w:rsid w:val="00AA31C3"/>
    <w:rsid w:val="00AA5702"/>
    <w:rsid w:val="00AA5DF5"/>
    <w:rsid w:val="00AB3E0D"/>
    <w:rsid w:val="00AC02D8"/>
    <w:rsid w:val="00AC1624"/>
    <w:rsid w:val="00AD12A1"/>
    <w:rsid w:val="00AD3C53"/>
    <w:rsid w:val="00AE26BC"/>
    <w:rsid w:val="00AE2A0D"/>
    <w:rsid w:val="00AE4CE4"/>
    <w:rsid w:val="00AE6A29"/>
    <w:rsid w:val="00AF2978"/>
    <w:rsid w:val="00AF2DB7"/>
    <w:rsid w:val="00AF2F1F"/>
    <w:rsid w:val="00AF3A3F"/>
    <w:rsid w:val="00AF482D"/>
    <w:rsid w:val="00AF5FB8"/>
    <w:rsid w:val="00B00CCD"/>
    <w:rsid w:val="00B01DD0"/>
    <w:rsid w:val="00B06C95"/>
    <w:rsid w:val="00B227CF"/>
    <w:rsid w:val="00B22FA4"/>
    <w:rsid w:val="00B2502E"/>
    <w:rsid w:val="00B27F95"/>
    <w:rsid w:val="00B3372D"/>
    <w:rsid w:val="00B33A16"/>
    <w:rsid w:val="00B33EF7"/>
    <w:rsid w:val="00B34128"/>
    <w:rsid w:val="00B3639E"/>
    <w:rsid w:val="00B36EC6"/>
    <w:rsid w:val="00B45C34"/>
    <w:rsid w:val="00B46D8A"/>
    <w:rsid w:val="00B47557"/>
    <w:rsid w:val="00B512D6"/>
    <w:rsid w:val="00B51A4E"/>
    <w:rsid w:val="00B524ED"/>
    <w:rsid w:val="00B526CC"/>
    <w:rsid w:val="00B52D86"/>
    <w:rsid w:val="00B542F1"/>
    <w:rsid w:val="00B548B6"/>
    <w:rsid w:val="00B54947"/>
    <w:rsid w:val="00B55806"/>
    <w:rsid w:val="00B60846"/>
    <w:rsid w:val="00B613E0"/>
    <w:rsid w:val="00B67453"/>
    <w:rsid w:val="00B67745"/>
    <w:rsid w:val="00B84370"/>
    <w:rsid w:val="00B84BDE"/>
    <w:rsid w:val="00B945C0"/>
    <w:rsid w:val="00B94ED1"/>
    <w:rsid w:val="00B9544B"/>
    <w:rsid w:val="00BA278D"/>
    <w:rsid w:val="00BB3387"/>
    <w:rsid w:val="00BB3BD9"/>
    <w:rsid w:val="00BB4B30"/>
    <w:rsid w:val="00BB61BF"/>
    <w:rsid w:val="00BC159B"/>
    <w:rsid w:val="00BC2D68"/>
    <w:rsid w:val="00BC6649"/>
    <w:rsid w:val="00BC69B5"/>
    <w:rsid w:val="00BD0CC1"/>
    <w:rsid w:val="00BD110E"/>
    <w:rsid w:val="00BD61F9"/>
    <w:rsid w:val="00BD6EF3"/>
    <w:rsid w:val="00BD7DA7"/>
    <w:rsid w:val="00BE3AEA"/>
    <w:rsid w:val="00BE734D"/>
    <w:rsid w:val="00BF037F"/>
    <w:rsid w:val="00C008A8"/>
    <w:rsid w:val="00C15C77"/>
    <w:rsid w:val="00C16485"/>
    <w:rsid w:val="00C3715D"/>
    <w:rsid w:val="00C42F15"/>
    <w:rsid w:val="00C43FAC"/>
    <w:rsid w:val="00C44E69"/>
    <w:rsid w:val="00C47E0A"/>
    <w:rsid w:val="00C521FA"/>
    <w:rsid w:val="00C52D4E"/>
    <w:rsid w:val="00C5556B"/>
    <w:rsid w:val="00C55E0B"/>
    <w:rsid w:val="00C5707A"/>
    <w:rsid w:val="00C577F4"/>
    <w:rsid w:val="00C607BC"/>
    <w:rsid w:val="00C60DC8"/>
    <w:rsid w:val="00C63149"/>
    <w:rsid w:val="00C647B8"/>
    <w:rsid w:val="00C67575"/>
    <w:rsid w:val="00C73B7B"/>
    <w:rsid w:val="00C7591B"/>
    <w:rsid w:val="00C802A9"/>
    <w:rsid w:val="00C8090C"/>
    <w:rsid w:val="00C80D64"/>
    <w:rsid w:val="00C80FFB"/>
    <w:rsid w:val="00C814E9"/>
    <w:rsid w:val="00C9641C"/>
    <w:rsid w:val="00C96797"/>
    <w:rsid w:val="00C97C65"/>
    <w:rsid w:val="00CA328A"/>
    <w:rsid w:val="00CA3511"/>
    <w:rsid w:val="00CA4967"/>
    <w:rsid w:val="00CA55AA"/>
    <w:rsid w:val="00CA58D7"/>
    <w:rsid w:val="00CB7B1A"/>
    <w:rsid w:val="00CC0477"/>
    <w:rsid w:val="00CC285D"/>
    <w:rsid w:val="00CC4560"/>
    <w:rsid w:val="00CD0391"/>
    <w:rsid w:val="00CD14FB"/>
    <w:rsid w:val="00CD1826"/>
    <w:rsid w:val="00CD547F"/>
    <w:rsid w:val="00CE1F8A"/>
    <w:rsid w:val="00CF1D0A"/>
    <w:rsid w:val="00CF3DFF"/>
    <w:rsid w:val="00CF4466"/>
    <w:rsid w:val="00CF7DFA"/>
    <w:rsid w:val="00D00FF8"/>
    <w:rsid w:val="00D046B2"/>
    <w:rsid w:val="00D0718D"/>
    <w:rsid w:val="00D1336E"/>
    <w:rsid w:val="00D147AD"/>
    <w:rsid w:val="00D151C0"/>
    <w:rsid w:val="00D16E83"/>
    <w:rsid w:val="00D24E50"/>
    <w:rsid w:val="00D25DA3"/>
    <w:rsid w:val="00D26347"/>
    <w:rsid w:val="00D33701"/>
    <w:rsid w:val="00D348EB"/>
    <w:rsid w:val="00D37963"/>
    <w:rsid w:val="00D41EA6"/>
    <w:rsid w:val="00D43EEF"/>
    <w:rsid w:val="00D45A88"/>
    <w:rsid w:val="00D52D44"/>
    <w:rsid w:val="00D54526"/>
    <w:rsid w:val="00D55727"/>
    <w:rsid w:val="00D565C4"/>
    <w:rsid w:val="00D67F4F"/>
    <w:rsid w:val="00D705B3"/>
    <w:rsid w:val="00D75F46"/>
    <w:rsid w:val="00D85534"/>
    <w:rsid w:val="00D85615"/>
    <w:rsid w:val="00D86C5B"/>
    <w:rsid w:val="00DA4454"/>
    <w:rsid w:val="00DA49C6"/>
    <w:rsid w:val="00DB3447"/>
    <w:rsid w:val="00DB7078"/>
    <w:rsid w:val="00DC1A2F"/>
    <w:rsid w:val="00DD49A5"/>
    <w:rsid w:val="00DD5067"/>
    <w:rsid w:val="00DE41E8"/>
    <w:rsid w:val="00E03099"/>
    <w:rsid w:val="00E05342"/>
    <w:rsid w:val="00E07F8A"/>
    <w:rsid w:val="00E111A0"/>
    <w:rsid w:val="00E1329C"/>
    <w:rsid w:val="00E15BD5"/>
    <w:rsid w:val="00E17803"/>
    <w:rsid w:val="00E21168"/>
    <w:rsid w:val="00E241B9"/>
    <w:rsid w:val="00E3184F"/>
    <w:rsid w:val="00E323DD"/>
    <w:rsid w:val="00E32829"/>
    <w:rsid w:val="00E3479F"/>
    <w:rsid w:val="00E35539"/>
    <w:rsid w:val="00E425B2"/>
    <w:rsid w:val="00E42F02"/>
    <w:rsid w:val="00E43D52"/>
    <w:rsid w:val="00E5259F"/>
    <w:rsid w:val="00E57227"/>
    <w:rsid w:val="00E572A4"/>
    <w:rsid w:val="00E6504A"/>
    <w:rsid w:val="00E70DF9"/>
    <w:rsid w:val="00E742A1"/>
    <w:rsid w:val="00E76528"/>
    <w:rsid w:val="00E848D2"/>
    <w:rsid w:val="00E85C79"/>
    <w:rsid w:val="00E90C96"/>
    <w:rsid w:val="00E94287"/>
    <w:rsid w:val="00E94660"/>
    <w:rsid w:val="00EA2F79"/>
    <w:rsid w:val="00EA52F1"/>
    <w:rsid w:val="00EA5809"/>
    <w:rsid w:val="00EA77C3"/>
    <w:rsid w:val="00EA7DAC"/>
    <w:rsid w:val="00EB2D71"/>
    <w:rsid w:val="00EB4F41"/>
    <w:rsid w:val="00EC03AF"/>
    <w:rsid w:val="00EC1BBA"/>
    <w:rsid w:val="00EC3018"/>
    <w:rsid w:val="00ED20BB"/>
    <w:rsid w:val="00ED2156"/>
    <w:rsid w:val="00ED27A8"/>
    <w:rsid w:val="00ED7A44"/>
    <w:rsid w:val="00EF0920"/>
    <w:rsid w:val="00EF1FBF"/>
    <w:rsid w:val="00EF2B80"/>
    <w:rsid w:val="00F005F7"/>
    <w:rsid w:val="00F00C03"/>
    <w:rsid w:val="00F033E4"/>
    <w:rsid w:val="00F03CF4"/>
    <w:rsid w:val="00F05C70"/>
    <w:rsid w:val="00F07016"/>
    <w:rsid w:val="00F162CF"/>
    <w:rsid w:val="00F17284"/>
    <w:rsid w:val="00F31117"/>
    <w:rsid w:val="00F318B7"/>
    <w:rsid w:val="00F36A99"/>
    <w:rsid w:val="00F40C14"/>
    <w:rsid w:val="00F426F3"/>
    <w:rsid w:val="00F557EC"/>
    <w:rsid w:val="00F56F0B"/>
    <w:rsid w:val="00F57107"/>
    <w:rsid w:val="00F57E4F"/>
    <w:rsid w:val="00F64152"/>
    <w:rsid w:val="00F65CBB"/>
    <w:rsid w:val="00F66312"/>
    <w:rsid w:val="00F70445"/>
    <w:rsid w:val="00F72034"/>
    <w:rsid w:val="00F72F4E"/>
    <w:rsid w:val="00F8104C"/>
    <w:rsid w:val="00F81944"/>
    <w:rsid w:val="00F82E43"/>
    <w:rsid w:val="00F83C20"/>
    <w:rsid w:val="00F857FA"/>
    <w:rsid w:val="00F8781C"/>
    <w:rsid w:val="00F93230"/>
    <w:rsid w:val="00FA2B33"/>
    <w:rsid w:val="00FB2BED"/>
    <w:rsid w:val="00FB5981"/>
    <w:rsid w:val="00FB69E2"/>
    <w:rsid w:val="00FC1ECC"/>
    <w:rsid w:val="00FC49DF"/>
    <w:rsid w:val="00FC5B7D"/>
    <w:rsid w:val="00FD0667"/>
    <w:rsid w:val="00FD2B45"/>
    <w:rsid w:val="00FD2CF6"/>
    <w:rsid w:val="00FD396B"/>
    <w:rsid w:val="00FD3FC3"/>
    <w:rsid w:val="00FD72BA"/>
    <w:rsid w:val="00FD7F38"/>
    <w:rsid w:val="00FE0358"/>
    <w:rsid w:val="00FE21A9"/>
    <w:rsid w:val="00FE2FE5"/>
    <w:rsid w:val="00FF3269"/>
    <w:rsid w:val="00FF5D77"/>
    <w:rsid w:val="00FF5E29"/>
    <w:rsid w:val="00FF6EAC"/>
    <w:rsid w:val="00FF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6666"/>
    <w:rPr>
      <w:sz w:val="24"/>
      <w:szCs w:val="24"/>
    </w:rPr>
  </w:style>
  <w:style w:type="paragraph" w:styleId="Heading2">
    <w:name w:val="heading 2"/>
    <w:basedOn w:val="Normal"/>
    <w:next w:val="Normal"/>
    <w:qFormat/>
    <w:rsid w:val="002329BD"/>
    <w:pPr>
      <w:keepNext/>
      <w:outlineLvl w:val="1"/>
    </w:pPr>
    <w:rPr>
      <w:rFonts w:ascii="Arial" w:hAnsi="Arial"/>
      <w:sz w:val="44"/>
      <w:szCs w:val="20"/>
    </w:rPr>
  </w:style>
  <w:style w:type="paragraph" w:styleId="Heading3">
    <w:name w:val="heading 3"/>
    <w:basedOn w:val="Normal"/>
    <w:next w:val="Normal"/>
    <w:qFormat/>
    <w:rsid w:val="002329BD"/>
    <w:pPr>
      <w:keepNext/>
      <w:jc w:val="right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2329BD"/>
    <w:pPr>
      <w:keepNext/>
      <w:numPr>
        <w:numId w:val="1"/>
      </w:numPr>
      <w:tabs>
        <w:tab w:val="left" w:pos="720"/>
        <w:tab w:val="left" w:pos="2160"/>
        <w:tab w:val="left" w:pos="2880"/>
        <w:tab w:val="left" w:pos="3600"/>
        <w:tab w:val="left" w:pos="4320"/>
        <w:tab w:val="left" w:pos="5040"/>
      </w:tabs>
      <w:outlineLvl w:val="3"/>
    </w:pPr>
  </w:style>
  <w:style w:type="paragraph" w:styleId="Heading5">
    <w:name w:val="heading 5"/>
    <w:basedOn w:val="Normal"/>
    <w:next w:val="Normal"/>
    <w:qFormat/>
    <w:rsid w:val="002329B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29BD"/>
    <w:pPr>
      <w:keepNext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2329BD"/>
    <w:pPr>
      <w:keepNext/>
      <w:outlineLvl w:val="6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29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2329BD"/>
    <w:rPr>
      <w:noProof/>
      <w:sz w:val="20"/>
    </w:rPr>
  </w:style>
  <w:style w:type="character" w:styleId="PageNumber">
    <w:name w:val="page number"/>
    <w:basedOn w:val="DefaultParagraphFont"/>
    <w:rsid w:val="002329BD"/>
  </w:style>
  <w:style w:type="paragraph" w:styleId="Footer">
    <w:name w:val="footer"/>
    <w:basedOn w:val="Normal"/>
    <w:link w:val="FooterChar"/>
    <w:rsid w:val="002329BD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2329BD"/>
    <w:pPr>
      <w:ind w:left="360" w:hanging="360"/>
    </w:pPr>
  </w:style>
  <w:style w:type="paragraph" w:styleId="List2">
    <w:name w:val="List 2"/>
    <w:basedOn w:val="Normal"/>
    <w:rsid w:val="002329BD"/>
    <w:pPr>
      <w:ind w:left="720" w:hanging="360"/>
    </w:pPr>
  </w:style>
  <w:style w:type="paragraph" w:styleId="ListContinue">
    <w:name w:val="List Continue"/>
    <w:basedOn w:val="Normal"/>
    <w:rsid w:val="002329BD"/>
    <w:pPr>
      <w:spacing w:after="120"/>
      <w:ind w:left="360"/>
    </w:pPr>
  </w:style>
  <w:style w:type="paragraph" w:styleId="BodyTextIndent">
    <w:name w:val="Body Text Indent"/>
    <w:basedOn w:val="Normal"/>
    <w:rsid w:val="002329BD"/>
    <w:pPr>
      <w:spacing w:after="120"/>
      <w:ind w:left="360"/>
    </w:pPr>
  </w:style>
  <w:style w:type="paragraph" w:styleId="BodyText2">
    <w:name w:val="Body Text 2"/>
    <w:basedOn w:val="Normal"/>
    <w:link w:val="BodyText2Char"/>
    <w:rsid w:val="002329BD"/>
    <w:pPr>
      <w:spacing w:after="120" w:line="480" w:lineRule="auto"/>
    </w:pPr>
  </w:style>
  <w:style w:type="table" w:styleId="TableGrid">
    <w:name w:val="Table Grid"/>
    <w:basedOn w:val="TableNormal"/>
    <w:rsid w:val="00726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062B"/>
    <w:rPr>
      <w:color w:val="808080"/>
    </w:rPr>
  </w:style>
  <w:style w:type="paragraph" w:styleId="BalloonText">
    <w:name w:val="Balloon Text"/>
    <w:basedOn w:val="Normal"/>
    <w:link w:val="BalloonTextChar"/>
    <w:rsid w:val="00270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062B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2930F9"/>
    <w:rPr>
      <w:b/>
      <w:bCs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2930F9"/>
    <w:rPr>
      <w:noProof/>
      <w:szCs w:val="24"/>
    </w:rPr>
  </w:style>
  <w:style w:type="character" w:customStyle="1" w:styleId="BodyText2Char">
    <w:name w:val="Body Text 2 Char"/>
    <w:basedOn w:val="DefaultParagraphFont"/>
    <w:link w:val="BodyText2"/>
    <w:rsid w:val="002930F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27F24"/>
    <w:rPr>
      <w:sz w:val="24"/>
      <w:szCs w:val="24"/>
    </w:rPr>
  </w:style>
  <w:style w:type="character" w:styleId="Emphasis">
    <w:name w:val="Emphasis"/>
    <w:basedOn w:val="DefaultParagraphFont"/>
    <w:qFormat/>
    <w:rsid w:val="00BD110E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A5068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93653"/>
    <w:pPr>
      <w:ind w:left="720"/>
      <w:contextualSpacing/>
    </w:pPr>
  </w:style>
  <w:style w:type="character" w:styleId="CommentReference">
    <w:name w:val="annotation reference"/>
    <w:basedOn w:val="DefaultParagraphFont"/>
    <w:rsid w:val="00A433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33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433AD"/>
  </w:style>
  <w:style w:type="paragraph" w:styleId="CommentSubject">
    <w:name w:val="annotation subject"/>
    <w:basedOn w:val="CommentText"/>
    <w:next w:val="CommentText"/>
    <w:link w:val="CommentSubjectChar"/>
    <w:rsid w:val="00A43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33AD"/>
    <w:rPr>
      <w:b/>
      <w:bCs/>
    </w:rPr>
  </w:style>
  <w:style w:type="paragraph" w:styleId="NormalWeb">
    <w:name w:val="Normal (Web)"/>
    <w:basedOn w:val="Normal"/>
    <w:rsid w:val="00FE2FE5"/>
    <w:pPr>
      <w:spacing w:after="150"/>
    </w:pPr>
  </w:style>
  <w:style w:type="paragraph" w:customStyle="1" w:styleId="legal">
    <w:name w:val="legal"/>
    <w:basedOn w:val="Normal"/>
    <w:rsid w:val="00FE2FE5"/>
    <w:pPr>
      <w:spacing w:after="150"/>
    </w:pPr>
    <w:rPr>
      <w:color w:val="555555"/>
      <w:sz w:val="15"/>
      <w:szCs w:val="15"/>
    </w:rPr>
  </w:style>
  <w:style w:type="paragraph" w:customStyle="1" w:styleId="dtm">
    <w:name w:val="dtm"/>
    <w:basedOn w:val="Normal"/>
    <w:rsid w:val="00FE2FE5"/>
    <w:pPr>
      <w:spacing w:before="200" w:after="200"/>
    </w:pPr>
    <w:rPr>
      <w:rFonts w:ascii="Arial Unicode MS" w:eastAsia="Arial Unicode MS" w:hAnsi="Arial Unicode MS"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6666"/>
    <w:rPr>
      <w:sz w:val="24"/>
      <w:szCs w:val="24"/>
    </w:rPr>
  </w:style>
  <w:style w:type="paragraph" w:styleId="Heading2">
    <w:name w:val="heading 2"/>
    <w:basedOn w:val="Normal"/>
    <w:next w:val="Normal"/>
    <w:qFormat/>
    <w:rsid w:val="002329BD"/>
    <w:pPr>
      <w:keepNext/>
      <w:outlineLvl w:val="1"/>
    </w:pPr>
    <w:rPr>
      <w:rFonts w:ascii="Arial" w:hAnsi="Arial"/>
      <w:sz w:val="44"/>
      <w:szCs w:val="20"/>
    </w:rPr>
  </w:style>
  <w:style w:type="paragraph" w:styleId="Heading3">
    <w:name w:val="heading 3"/>
    <w:basedOn w:val="Normal"/>
    <w:next w:val="Normal"/>
    <w:qFormat/>
    <w:rsid w:val="002329BD"/>
    <w:pPr>
      <w:keepNext/>
      <w:jc w:val="right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2329BD"/>
    <w:pPr>
      <w:keepNext/>
      <w:numPr>
        <w:numId w:val="1"/>
      </w:numPr>
      <w:tabs>
        <w:tab w:val="left" w:pos="720"/>
        <w:tab w:val="left" w:pos="2160"/>
        <w:tab w:val="left" w:pos="2880"/>
        <w:tab w:val="left" w:pos="3600"/>
        <w:tab w:val="left" w:pos="4320"/>
        <w:tab w:val="left" w:pos="5040"/>
      </w:tabs>
      <w:outlineLvl w:val="3"/>
    </w:pPr>
  </w:style>
  <w:style w:type="paragraph" w:styleId="Heading5">
    <w:name w:val="heading 5"/>
    <w:basedOn w:val="Normal"/>
    <w:next w:val="Normal"/>
    <w:qFormat/>
    <w:rsid w:val="002329B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29BD"/>
    <w:pPr>
      <w:keepNext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2329BD"/>
    <w:pPr>
      <w:keepNext/>
      <w:outlineLvl w:val="6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29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2329BD"/>
    <w:rPr>
      <w:noProof/>
      <w:sz w:val="20"/>
    </w:rPr>
  </w:style>
  <w:style w:type="character" w:styleId="PageNumber">
    <w:name w:val="page number"/>
    <w:basedOn w:val="DefaultParagraphFont"/>
    <w:rsid w:val="002329BD"/>
  </w:style>
  <w:style w:type="paragraph" w:styleId="Footer">
    <w:name w:val="footer"/>
    <w:basedOn w:val="Normal"/>
    <w:link w:val="FooterChar"/>
    <w:rsid w:val="002329BD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2329BD"/>
    <w:pPr>
      <w:ind w:left="360" w:hanging="360"/>
    </w:pPr>
  </w:style>
  <w:style w:type="paragraph" w:styleId="List2">
    <w:name w:val="List 2"/>
    <w:basedOn w:val="Normal"/>
    <w:rsid w:val="002329BD"/>
    <w:pPr>
      <w:ind w:left="720" w:hanging="360"/>
    </w:pPr>
  </w:style>
  <w:style w:type="paragraph" w:styleId="ListContinue">
    <w:name w:val="List Continue"/>
    <w:basedOn w:val="Normal"/>
    <w:rsid w:val="002329BD"/>
    <w:pPr>
      <w:spacing w:after="120"/>
      <w:ind w:left="360"/>
    </w:pPr>
  </w:style>
  <w:style w:type="paragraph" w:styleId="BodyTextIndent">
    <w:name w:val="Body Text Indent"/>
    <w:basedOn w:val="Normal"/>
    <w:rsid w:val="002329BD"/>
    <w:pPr>
      <w:spacing w:after="120"/>
      <w:ind w:left="360"/>
    </w:pPr>
  </w:style>
  <w:style w:type="paragraph" w:styleId="BodyText2">
    <w:name w:val="Body Text 2"/>
    <w:basedOn w:val="Normal"/>
    <w:link w:val="BodyText2Char"/>
    <w:rsid w:val="002329BD"/>
    <w:pPr>
      <w:spacing w:after="120" w:line="480" w:lineRule="auto"/>
    </w:pPr>
  </w:style>
  <w:style w:type="table" w:styleId="TableGrid">
    <w:name w:val="Table Grid"/>
    <w:basedOn w:val="TableNormal"/>
    <w:rsid w:val="00726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062B"/>
    <w:rPr>
      <w:color w:val="808080"/>
    </w:rPr>
  </w:style>
  <w:style w:type="paragraph" w:styleId="BalloonText">
    <w:name w:val="Balloon Text"/>
    <w:basedOn w:val="Normal"/>
    <w:link w:val="BalloonTextChar"/>
    <w:rsid w:val="00270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062B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2930F9"/>
    <w:rPr>
      <w:b/>
      <w:bCs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2930F9"/>
    <w:rPr>
      <w:noProof/>
      <w:szCs w:val="24"/>
    </w:rPr>
  </w:style>
  <w:style w:type="character" w:customStyle="1" w:styleId="BodyText2Char">
    <w:name w:val="Body Text 2 Char"/>
    <w:basedOn w:val="DefaultParagraphFont"/>
    <w:link w:val="BodyText2"/>
    <w:rsid w:val="002930F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27F24"/>
    <w:rPr>
      <w:sz w:val="24"/>
      <w:szCs w:val="24"/>
    </w:rPr>
  </w:style>
  <w:style w:type="character" w:styleId="Emphasis">
    <w:name w:val="Emphasis"/>
    <w:basedOn w:val="DefaultParagraphFont"/>
    <w:qFormat/>
    <w:rsid w:val="00BD110E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A5068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93653"/>
    <w:pPr>
      <w:ind w:left="720"/>
      <w:contextualSpacing/>
    </w:pPr>
  </w:style>
  <w:style w:type="character" w:styleId="CommentReference">
    <w:name w:val="annotation reference"/>
    <w:basedOn w:val="DefaultParagraphFont"/>
    <w:rsid w:val="00A433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33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433AD"/>
  </w:style>
  <w:style w:type="paragraph" w:styleId="CommentSubject">
    <w:name w:val="annotation subject"/>
    <w:basedOn w:val="CommentText"/>
    <w:next w:val="CommentText"/>
    <w:link w:val="CommentSubjectChar"/>
    <w:rsid w:val="00A43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33AD"/>
    <w:rPr>
      <w:b/>
      <w:bCs/>
    </w:rPr>
  </w:style>
  <w:style w:type="paragraph" w:styleId="NormalWeb">
    <w:name w:val="Normal (Web)"/>
    <w:basedOn w:val="Normal"/>
    <w:rsid w:val="00FE2FE5"/>
    <w:pPr>
      <w:spacing w:after="150"/>
    </w:pPr>
  </w:style>
  <w:style w:type="paragraph" w:customStyle="1" w:styleId="legal">
    <w:name w:val="legal"/>
    <w:basedOn w:val="Normal"/>
    <w:rsid w:val="00FE2FE5"/>
    <w:pPr>
      <w:spacing w:after="150"/>
    </w:pPr>
    <w:rPr>
      <w:color w:val="555555"/>
      <w:sz w:val="15"/>
      <w:szCs w:val="15"/>
    </w:rPr>
  </w:style>
  <w:style w:type="paragraph" w:customStyle="1" w:styleId="dtm">
    <w:name w:val="dtm"/>
    <w:basedOn w:val="Normal"/>
    <w:rsid w:val="00FE2FE5"/>
    <w:pPr>
      <w:spacing w:before="200" w:after="200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oleObject" Target="embeddings/oleObject4.bin"/><Relationship Id="rId39" Type="http://schemas.openxmlformats.org/officeDocument/2006/relationships/image" Target="media/image12.wmf"/><Relationship Id="rId21" Type="http://schemas.openxmlformats.org/officeDocument/2006/relationships/image" Target="media/image3.wmf"/><Relationship Id="rId34" Type="http://schemas.microsoft.com/office/2007/relationships/hdphoto" Target="media/hdphoto1.wdp"/><Relationship Id="rId42" Type="http://schemas.openxmlformats.org/officeDocument/2006/relationships/oleObject" Target="embeddings/oleObject11.bin"/><Relationship Id="rId47" Type="http://schemas.openxmlformats.org/officeDocument/2006/relationships/image" Target="media/image16.wmf"/><Relationship Id="rId50" Type="http://schemas.microsoft.com/office/2007/relationships/hdphoto" Target="media/hdphoto2.wdp"/><Relationship Id="rId55" Type="http://schemas.openxmlformats.org/officeDocument/2006/relationships/image" Target="media/image20.wmf"/><Relationship Id="rId63" Type="http://schemas.openxmlformats.org/officeDocument/2006/relationships/image" Target="media/image23.wmf"/><Relationship Id="rId68" Type="http://schemas.openxmlformats.org/officeDocument/2006/relationships/oleObject" Target="embeddings/oleObject24.bin"/><Relationship Id="rId7" Type="http://schemas.openxmlformats.org/officeDocument/2006/relationships/footnotes" Target="footnotes.xml"/><Relationship Id="rId71" Type="http://schemas.openxmlformats.org/officeDocument/2006/relationships/image" Target="media/image27.wmf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9" Type="http://schemas.openxmlformats.org/officeDocument/2006/relationships/image" Target="media/image7.wmf"/><Relationship Id="rId11" Type="http://schemas.openxmlformats.org/officeDocument/2006/relationships/image" Target="media/image11.pn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1.wmf"/><Relationship Id="rId40" Type="http://schemas.openxmlformats.org/officeDocument/2006/relationships/oleObject" Target="embeddings/oleObject10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19.bin"/><Relationship Id="rId66" Type="http://schemas.openxmlformats.org/officeDocument/2006/relationships/oleObject" Target="embeddings/oleObject23.bin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4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8.bin"/><Relationship Id="rId49" Type="http://schemas.openxmlformats.org/officeDocument/2006/relationships/image" Target="media/image17.png"/><Relationship Id="rId57" Type="http://schemas.openxmlformats.org/officeDocument/2006/relationships/oleObject" Target="embeddings/oleObject18.bin"/><Relationship Id="rId61" Type="http://schemas.openxmlformats.org/officeDocument/2006/relationships/image" Target="media/image22.wmf"/><Relationship Id="rId10" Type="http://schemas.openxmlformats.org/officeDocument/2006/relationships/image" Target="cid:image008.png@01CC60C8.79A64FD0" TargetMode="External"/><Relationship Id="rId19" Type="http://schemas.openxmlformats.org/officeDocument/2006/relationships/image" Target="media/image2.wmf"/><Relationship Id="rId31" Type="http://schemas.openxmlformats.org/officeDocument/2006/relationships/image" Target="media/image8.wmf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20.bin"/><Relationship Id="rId65" Type="http://schemas.openxmlformats.org/officeDocument/2006/relationships/image" Target="media/image24.wmf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oleObject" Target="embeddings/oleObject2.bin"/><Relationship Id="rId27" Type="http://schemas.openxmlformats.org/officeDocument/2006/relationships/image" Target="media/image6.wmf"/><Relationship Id="rId30" Type="http://schemas.openxmlformats.org/officeDocument/2006/relationships/oleObject" Target="embeddings/oleObject6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oleObject" Target="embeddings/oleObject14.bin"/><Relationship Id="rId56" Type="http://schemas.openxmlformats.org/officeDocument/2006/relationships/oleObject" Target="embeddings/oleObject17.bin"/><Relationship Id="rId64" Type="http://schemas.openxmlformats.org/officeDocument/2006/relationships/oleObject" Target="embeddings/oleObject22.bin"/><Relationship Id="rId69" Type="http://schemas.openxmlformats.org/officeDocument/2006/relationships/image" Target="media/image26.wmf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72" Type="http://schemas.openxmlformats.org/officeDocument/2006/relationships/oleObject" Target="embeddings/oleObject26.bin"/><Relationship Id="rId3" Type="http://schemas.openxmlformats.org/officeDocument/2006/relationships/styles" Target="styles.xml"/><Relationship Id="rId12" Type="http://schemas.openxmlformats.org/officeDocument/2006/relationships/image" Target="cid:image008.png@01CC60C8.79A64FD0" TargetMode="External"/><Relationship Id="rId17" Type="http://schemas.openxmlformats.org/officeDocument/2006/relationships/header" Target="header3.xml"/><Relationship Id="rId25" Type="http://schemas.openxmlformats.org/officeDocument/2006/relationships/image" Target="media/image5.wmf"/><Relationship Id="rId33" Type="http://schemas.openxmlformats.org/officeDocument/2006/relationships/image" Target="media/image9.png"/><Relationship Id="rId38" Type="http://schemas.openxmlformats.org/officeDocument/2006/relationships/oleObject" Target="embeddings/oleObject9.bin"/><Relationship Id="rId46" Type="http://schemas.openxmlformats.org/officeDocument/2006/relationships/oleObject" Target="embeddings/oleObject13.bin"/><Relationship Id="rId59" Type="http://schemas.openxmlformats.org/officeDocument/2006/relationships/image" Target="media/image21.wmf"/><Relationship Id="rId67" Type="http://schemas.openxmlformats.org/officeDocument/2006/relationships/image" Target="media/image25.wmf"/><Relationship Id="rId20" Type="http://schemas.openxmlformats.org/officeDocument/2006/relationships/oleObject" Target="embeddings/oleObject1.bin"/><Relationship Id="rId41" Type="http://schemas.openxmlformats.org/officeDocument/2006/relationships/image" Target="media/image13.wmf"/><Relationship Id="rId54" Type="http://schemas.openxmlformats.org/officeDocument/2006/relationships/oleObject" Target="embeddings/oleObject16.bin"/><Relationship Id="rId62" Type="http://schemas.openxmlformats.org/officeDocument/2006/relationships/oleObject" Target="embeddings/oleObject21.bin"/><Relationship Id="rId70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CBF21-8ACC-42E4-BF29-B395DC8E4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</vt:lpstr>
    </vt:vector>
  </TitlesOfParts>
  <Company>NSA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</dc:title>
  <dc:creator>teach04</dc:creator>
  <cp:lastModifiedBy>Emily</cp:lastModifiedBy>
  <cp:revision>7</cp:revision>
  <cp:lastPrinted>2015-03-16T18:26:00Z</cp:lastPrinted>
  <dcterms:created xsi:type="dcterms:W3CDTF">2015-09-30T16:45:00Z</dcterms:created>
  <dcterms:modified xsi:type="dcterms:W3CDTF">2015-09-30T23:44:00Z</dcterms:modified>
</cp:coreProperties>
</file>