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854" w:rsidRDefault="001007BB" w:rsidP="001007BB">
      <w:pPr>
        <w:keepNext/>
        <w:spacing w:line="360" w:lineRule="auto"/>
        <w:jc w:val="center"/>
        <w:rPr>
          <w:rFonts w:ascii="Arial" w:hAnsi="Arial" w:cs="Arial"/>
          <w:b/>
          <w:bCs/>
          <w:color w:val="1E1E1E"/>
          <w:sz w:val="32"/>
          <w:szCs w:val="32"/>
        </w:rPr>
      </w:pPr>
      <w:r w:rsidRPr="001007BB">
        <w:rPr>
          <w:rFonts w:ascii="Arial" w:hAnsi="Arial" w:cs="Arial"/>
          <w:b/>
          <w:bCs/>
          <w:color w:val="1E1E1E"/>
          <w:sz w:val="32"/>
          <w:szCs w:val="32"/>
        </w:rPr>
        <w:t>Unterschiede zwischen konventionellen und elektrischen Antriebe</w:t>
      </w:r>
      <w:r w:rsidR="008B2CD1">
        <w:rPr>
          <w:rFonts w:ascii="Arial" w:hAnsi="Arial" w:cs="Arial"/>
          <w:b/>
          <w:bCs/>
          <w:color w:val="1E1E1E"/>
          <w:sz w:val="32"/>
          <w:szCs w:val="32"/>
        </w:rPr>
        <w:t xml:space="preserve"> (Bezüglich des Getriebes)</w:t>
      </w:r>
    </w:p>
    <w:p w:rsidR="001007BB" w:rsidRPr="001007BB" w:rsidRDefault="001007BB" w:rsidP="001007BB">
      <w:pPr>
        <w:keepNext/>
        <w:spacing w:line="360" w:lineRule="auto"/>
        <w:jc w:val="center"/>
        <w:rPr>
          <w:rFonts w:ascii="Arial" w:hAnsi="Arial" w:cs="Arial"/>
          <w:b/>
          <w:bCs/>
          <w:color w:val="1E1E1E"/>
          <w:sz w:val="32"/>
          <w:szCs w:val="32"/>
        </w:rPr>
      </w:pPr>
    </w:p>
    <w:p w:rsidR="003E4A5C" w:rsidRPr="00C21F48" w:rsidRDefault="003E4A5C" w:rsidP="00430536">
      <w:pPr>
        <w:keepNext/>
        <w:spacing w:line="360" w:lineRule="auto"/>
        <w:rPr>
          <w:rFonts w:ascii="Arial" w:hAnsi="Arial" w:cs="Arial"/>
          <w:color w:val="1E1E1E"/>
          <w:sz w:val="24"/>
          <w:szCs w:val="24"/>
        </w:rPr>
      </w:pPr>
      <w:r w:rsidRPr="00C21F48">
        <w:rPr>
          <w:rFonts w:ascii="Arial" w:hAnsi="Arial" w:cs="Arial"/>
          <w:color w:val="1E1E1E"/>
          <w:sz w:val="24"/>
          <w:szCs w:val="24"/>
        </w:rPr>
        <w:t>Ein Elektromotor ist um ein Vielfaches einfacher aufgebaut als ein Verbrenner.</w:t>
      </w:r>
      <w:r w:rsidR="00903854">
        <w:rPr>
          <w:rFonts w:ascii="Arial" w:hAnsi="Arial" w:cs="Arial"/>
          <w:color w:val="1E1E1E"/>
          <w:sz w:val="24"/>
          <w:szCs w:val="24"/>
        </w:rPr>
        <w:t xml:space="preserve"> </w:t>
      </w:r>
      <w:r w:rsidRPr="00C21F48">
        <w:rPr>
          <w:rFonts w:ascii="Arial" w:hAnsi="Arial" w:cs="Arial"/>
          <w:color w:val="1E1E1E"/>
          <w:sz w:val="24"/>
          <w:szCs w:val="24"/>
        </w:rPr>
        <w:t>Und auch auf die Getriebe-Hersteller kommt ein Wandel zu. Die haben viele Jahre lang vor allem ihre Automatik- und Doppelkupplungsgetriebe immer weiter verfeinert, mit bis zu zwölf Gängen den Durst gezügelt und die Schaltvorgänge so komfortabel und gleichzeitig sportlich wie nur irgendwie möglich ausgelegt</w:t>
      </w:r>
    </w:p>
    <w:p w:rsidR="003E4A5C" w:rsidRDefault="003E4A5C" w:rsidP="006B10B8">
      <w:pPr>
        <w:keepNext/>
        <w:rPr>
          <w:rFonts w:ascii="Arial" w:hAnsi="Arial" w:cs="Arial"/>
          <w:color w:val="1E1E1E"/>
          <w:sz w:val="30"/>
          <w:szCs w:val="30"/>
        </w:rPr>
      </w:pPr>
    </w:p>
    <w:p w:rsidR="003E4A5C" w:rsidRDefault="003E4A5C" w:rsidP="006B10B8">
      <w:pPr>
        <w:keepNext/>
      </w:pPr>
      <w:r>
        <w:rPr>
          <w:noProof/>
          <w:lang w:eastAsia="de-DE"/>
        </w:rPr>
        <w:drawing>
          <wp:inline distT="0" distB="0" distL="0" distR="0">
            <wp:extent cx="5029200" cy="33550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T_Rechts_3_2_748px.png"/>
                    <pic:cNvPicPr/>
                  </pic:nvPicPr>
                  <pic:blipFill>
                    <a:blip r:embed="rId5">
                      <a:extLst>
                        <a:ext uri="{28A0092B-C50C-407E-A947-70E740481C1C}">
                          <a14:useLocalDpi xmlns:a14="http://schemas.microsoft.com/office/drawing/2010/main" val="0"/>
                        </a:ext>
                      </a:extLst>
                    </a:blip>
                    <a:stretch>
                      <a:fillRect/>
                    </a:stretch>
                  </pic:blipFill>
                  <pic:spPr>
                    <a:xfrm>
                      <a:off x="0" y="0"/>
                      <a:ext cx="5029200" cy="3355042"/>
                    </a:xfrm>
                    <a:prstGeom prst="rect">
                      <a:avLst/>
                    </a:prstGeom>
                  </pic:spPr>
                </pic:pic>
              </a:graphicData>
            </a:graphic>
          </wp:inline>
        </w:drawing>
      </w:r>
    </w:p>
    <w:p w:rsidR="004723F3" w:rsidRPr="00AE34D6" w:rsidRDefault="006B10B8" w:rsidP="006B10B8">
      <w:pPr>
        <w:pStyle w:val="Beschriftung"/>
        <w:jc w:val="center"/>
        <w:rPr>
          <w:color w:val="auto"/>
          <w:sz w:val="20"/>
          <w:szCs w:val="20"/>
        </w:rPr>
      </w:pPr>
      <w:r w:rsidRPr="00AE34D6">
        <w:rPr>
          <w:color w:val="auto"/>
          <w:sz w:val="20"/>
          <w:szCs w:val="20"/>
        </w:rPr>
        <w:t xml:space="preserve">8-Gang-Doppelkupplungsgetriebe </w:t>
      </w:r>
      <w:r w:rsidRPr="00AE34D6">
        <w:rPr>
          <w:color w:val="auto"/>
          <w:sz w:val="20"/>
          <w:szCs w:val="20"/>
        </w:rPr>
        <w:fldChar w:fldCharType="begin"/>
      </w:r>
      <w:r w:rsidRPr="00AE34D6">
        <w:rPr>
          <w:color w:val="auto"/>
          <w:sz w:val="20"/>
          <w:szCs w:val="20"/>
        </w:rPr>
        <w:instrText xml:space="preserve"> SEQ 8-Gang-Doppelkupplungsgetriebe \* ARABIC </w:instrText>
      </w:r>
      <w:r w:rsidRPr="00AE34D6">
        <w:rPr>
          <w:color w:val="auto"/>
          <w:sz w:val="20"/>
          <w:szCs w:val="20"/>
        </w:rPr>
        <w:fldChar w:fldCharType="separate"/>
      </w:r>
      <w:r w:rsidRPr="00AE34D6">
        <w:rPr>
          <w:noProof/>
          <w:color w:val="auto"/>
          <w:sz w:val="20"/>
          <w:szCs w:val="20"/>
        </w:rPr>
        <w:t>2</w:t>
      </w:r>
      <w:r w:rsidRPr="00AE34D6">
        <w:rPr>
          <w:color w:val="auto"/>
          <w:sz w:val="20"/>
          <w:szCs w:val="20"/>
        </w:rPr>
        <w:fldChar w:fldCharType="end"/>
      </w:r>
    </w:p>
    <w:p w:rsidR="006B10B8" w:rsidRPr="00AE34D6" w:rsidRDefault="002D471C" w:rsidP="006B10B8">
      <w:pPr>
        <w:rPr>
          <w:rStyle w:val="Hyperlink"/>
          <w:sz w:val="20"/>
          <w:szCs w:val="20"/>
        </w:rPr>
      </w:pPr>
      <w:hyperlink r:id="rId6" w:history="1">
        <w:r w:rsidR="006B10B8" w:rsidRPr="00AE34D6">
          <w:rPr>
            <w:rStyle w:val="Hyperlink"/>
            <w:sz w:val="20"/>
            <w:szCs w:val="20"/>
          </w:rPr>
          <w:t>https://www.zf.com/products/de/cars/products_46338.html</w:t>
        </w:r>
      </w:hyperlink>
    </w:p>
    <w:p w:rsidR="003E4A5C" w:rsidRPr="00C21F48" w:rsidRDefault="003E4A5C" w:rsidP="00430536">
      <w:pPr>
        <w:spacing w:line="360" w:lineRule="auto"/>
        <w:rPr>
          <w:rFonts w:ascii="Arial" w:hAnsi="Arial" w:cs="Arial"/>
          <w:color w:val="1E1E1E"/>
          <w:sz w:val="24"/>
          <w:szCs w:val="24"/>
          <w:shd w:val="clear" w:color="auto" w:fill="FFFFFF"/>
        </w:rPr>
      </w:pPr>
      <w:r w:rsidRPr="00C21F48">
        <w:rPr>
          <w:rFonts w:ascii="Arial" w:hAnsi="Arial" w:cs="Arial"/>
          <w:color w:val="1E1E1E"/>
          <w:sz w:val="24"/>
          <w:szCs w:val="24"/>
          <w:shd w:val="clear" w:color="auto" w:fill="FFFFFF"/>
        </w:rPr>
        <w:t>Elektro-Autos kommen in der Regel mit ziemlich einfachen Ein-Gang-Getrieben aus. Klassische Benziner oder Diesel stellen einen Großteil ihrer Kraft nur in einem bestimmten Drehzahlbereich bereit. Um das sinnvoll und vor allem sparsam nutzen zu können, ist ein Getriebe mit verschiedenen Gängen nötig, das die Motor-Drehzahl mehr oder weniger konstant hält.</w:t>
      </w:r>
    </w:p>
    <w:p w:rsidR="003E4A5C" w:rsidRPr="00C21F48" w:rsidRDefault="003E4A5C" w:rsidP="00430536">
      <w:pPr>
        <w:spacing w:line="360" w:lineRule="auto"/>
        <w:rPr>
          <w:rFonts w:ascii="Arial" w:hAnsi="Arial" w:cs="Arial"/>
          <w:color w:val="1E1E1E"/>
          <w:sz w:val="24"/>
          <w:szCs w:val="24"/>
          <w:shd w:val="clear" w:color="auto" w:fill="FFFFFF"/>
        </w:rPr>
      </w:pPr>
      <w:bookmarkStart w:id="0" w:name="_GoBack"/>
      <w:bookmarkEnd w:id="0"/>
    </w:p>
    <w:p w:rsidR="003E4A5C" w:rsidRDefault="003E4A5C" w:rsidP="008B2CD1">
      <w:pPr>
        <w:spacing w:line="360" w:lineRule="auto"/>
        <w:rPr>
          <w:rFonts w:ascii="Arial" w:hAnsi="Arial" w:cs="Arial"/>
          <w:color w:val="1E1E1E"/>
          <w:sz w:val="24"/>
          <w:szCs w:val="24"/>
          <w:shd w:val="clear" w:color="auto" w:fill="FFFFFF"/>
        </w:rPr>
      </w:pPr>
      <w:r w:rsidRPr="00C21F48">
        <w:rPr>
          <w:rFonts w:ascii="Arial" w:hAnsi="Arial" w:cs="Arial"/>
          <w:color w:val="1E1E1E"/>
          <w:sz w:val="24"/>
          <w:szCs w:val="24"/>
          <w:shd w:val="clear" w:color="auto" w:fill="FFFFFF"/>
        </w:rPr>
        <w:lastRenderedPageBreak/>
        <w:t xml:space="preserve">Anders die E-Motoren: Sie liefern ihre Kraft über einen extrem weitern Bereich, entwickeln also sowohl bei niedrigen </w:t>
      </w:r>
      <w:r w:rsidR="008B2CD1">
        <w:rPr>
          <w:rFonts w:ascii="Arial" w:hAnsi="Arial" w:cs="Arial"/>
          <w:color w:val="1E1E1E"/>
          <w:sz w:val="24"/>
          <w:szCs w:val="24"/>
          <w:shd w:val="clear" w:color="auto" w:fill="FFFFFF"/>
        </w:rPr>
        <w:t>als</w:t>
      </w:r>
      <w:r w:rsidRPr="00C21F48">
        <w:rPr>
          <w:rFonts w:ascii="Arial" w:hAnsi="Arial" w:cs="Arial"/>
          <w:color w:val="1E1E1E"/>
          <w:sz w:val="24"/>
          <w:szCs w:val="24"/>
          <w:shd w:val="clear" w:color="auto" w:fill="FFFFFF"/>
        </w:rPr>
        <w:t xml:space="preserve"> auch bei hohen Touren ein ähnliches Drehmoment. Rein theoretisch würde den E-Autos also eine starre Verbindung zwischen Motor und Antriebswelle reichen. In der Praxis kommt aber meistens ein Eingang-Getriebe als sogenanntes Untersetzungs-Getriebe zum Einsatz, das die die Drehzahl des Motors um einen festen Faktor, in der Regel etwa 1:10, reduziert und sie so handhabbar macht.</w:t>
      </w:r>
    </w:p>
    <w:p w:rsidR="00931D30" w:rsidRPr="00C21F48" w:rsidRDefault="00931D30" w:rsidP="008B2CD1">
      <w:pPr>
        <w:spacing w:line="360" w:lineRule="auto"/>
        <w:rPr>
          <w:rFonts w:ascii="Arial" w:hAnsi="Arial" w:cs="Arial"/>
          <w:color w:val="1E1E1E"/>
          <w:sz w:val="24"/>
          <w:szCs w:val="24"/>
          <w:shd w:val="clear" w:color="auto" w:fill="FFFFFF"/>
        </w:rPr>
      </w:pPr>
      <w:r>
        <w:rPr>
          <w:rFonts w:ascii="Arial" w:hAnsi="Arial" w:cs="Arial"/>
          <w:color w:val="1E1E1E"/>
          <w:sz w:val="24"/>
          <w:szCs w:val="24"/>
          <w:shd w:val="clear" w:color="auto" w:fill="FFFFFF"/>
        </w:rPr>
        <w:t>(</w:t>
      </w:r>
      <w:r w:rsidR="005015CC">
        <w:rPr>
          <w:rFonts w:ascii="Arial" w:hAnsi="Arial" w:cs="Arial"/>
          <w:color w:val="1E1E1E"/>
          <w:sz w:val="24"/>
          <w:szCs w:val="24"/>
          <w:shd w:val="clear" w:color="auto" w:fill="FFFFFF"/>
        </w:rPr>
        <w:t xml:space="preserve"> </w:t>
      </w:r>
      <w:hyperlink r:id="rId7" w:history="1">
        <w:r w:rsidR="005015CC" w:rsidRPr="00AB52AB">
          <w:rPr>
            <w:rStyle w:val="Hyperlink"/>
            <w:rFonts w:ascii="Arial" w:hAnsi="Arial" w:cs="Arial"/>
            <w:sz w:val="24"/>
            <w:szCs w:val="24"/>
            <w:shd w:val="clear" w:color="auto" w:fill="FFFFFF"/>
          </w:rPr>
          <w:t>https://www.handelsblatt.com/auto/test-technik/auto-technik-so-funktioniert-das-getriebe-in-elektroautos/26207158.html?ticket=ST-2667920-MFtTDhRmneyXlJfDsg67-ap6</w:t>
        </w:r>
      </w:hyperlink>
      <w:r w:rsidR="005015CC">
        <w:rPr>
          <w:rFonts w:ascii="Arial" w:hAnsi="Arial" w:cs="Arial"/>
          <w:color w:val="1E1E1E"/>
          <w:sz w:val="24"/>
          <w:szCs w:val="24"/>
          <w:shd w:val="clear" w:color="auto" w:fill="FFFFFF"/>
        </w:rPr>
        <w:t xml:space="preserve"> </w:t>
      </w:r>
      <w:r>
        <w:rPr>
          <w:rFonts w:ascii="Arial" w:hAnsi="Arial" w:cs="Arial"/>
          <w:color w:val="1E1E1E"/>
          <w:sz w:val="24"/>
          <w:szCs w:val="24"/>
          <w:shd w:val="clear" w:color="auto" w:fill="FFFFFF"/>
        </w:rPr>
        <w:t>)</w:t>
      </w:r>
    </w:p>
    <w:p w:rsidR="008562B9" w:rsidRDefault="008562B9" w:rsidP="006B10B8">
      <w:pPr>
        <w:rPr>
          <w:rFonts w:ascii="Arial" w:hAnsi="Arial" w:cs="Arial"/>
          <w:color w:val="1E1E1E"/>
          <w:sz w:val="30"/>
          <w:szCs w:val="30"/>
          <w:shd w:val="clear" w:color="auto" w:fill="FFFFFF"/>
        </w:rPr>
      </w:pPr>
    </w:p>
    <w:p w:rsidR="008562B9" w:rsidRDefault="008562B9" w:rsidP="008562B9">
      <w:pPr>
        <w:keepNext/>
      </w:pPr>
      <w:r>
        <w:rPr>
          <w:noProof/>
          <w:lang w:eastAsia="de-DE"/>
        </w:rPr>
        <w:drawing>
          <wp:inline distT="0" distB="0" distL="0" distR="0" wp14:anchorId="0222BB46" wp14:editId="09770F33">
            <wp:extent cx="5128260" cy="294456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W-1-Gang-Getriebe-Elektroautos-MEB.jpg"/>
                    <pic:cNvPicPr/>
                  </pic:nvPicPr>
                  <pic:blipFill>
                    <a:blip r:embed="rId8">
                      <a:extLst>
                        <a:ext uri="{28A0092B-C50C-407E-A947-70E740481C1C}">
                          <a14:useLocalDpi xmlns:a14="http://schemas.microsoft.com/office/drawing/2010/main" val="0"/>
                        </a:ext>
                      </a:extLst>
                    </a:blip>
                    <a:stretch>
                      <a:fillRect/>
                    </a:stretch>
                  </pic:blipFill>
                  <pic:spPr>
                    <a:xfrm>
                      <a:off x="0" y="0"/>
                      <a:ext cx="5129245" cy="2945131"/>
                    </a:xfrm>
                    <a:prstGeom prst="rect">
                      <a:avLst/>
                    </a:prstGeom>
                  </pic:spPr>
                </pic:pic>
              </a:graphicData>
            </a:graphic>
          </wp:inline>
        </w:drawing>
      </w:r>
    </w:p>
    <w:p w:rsidR="008562B9" w:rsidRPr="00AE34D6" w:rsidRDefault="008562B9" w:rsidP="008562B9">
      <w:pPr>
        <w:pStyle w:val="Beschriftung"/>
        <w:jc w:val="center"/>
        <w:rPr>
          <w:color w:val="auto"/>
          <w:sz w:val="20"/>
          <w:szCs w:val="20"/>
        </w:rPr>
      </w:pPr>
      <w:r w:rsidRPr="00AE34D6">
        <w:rPr>
          <w:color w:val="auto"/>
          <w:sz w:val="20"/>
          <w:szCs w:val="20"/>
        </w:rPr>
        <w:t xml:space="preserve">VW-1-Gang-Getriebe-Elektroautos-MEB </w:t>
      </w:r>
      <w:r w:rsidRPr="00AE34D6">
        <w:rPr>
          <w:color w:val="auto"/>
          <w:sz w:val="20"/>
          <w:szCs w:val="20"/>
        </w:rPr>
        <w:fldChar w:fldCharType="begin"/>
      </w:r>
      <w:r w:rsidRPr="00AE34D6">
        <w:rPr>
          <w:color w:val="auto"/>
          <w:sz w:val="20"/>
          <w:szCs w:val="20"/>
        </w:rPr>
        <w:instrText xml:space="preserve"> SEQ VW-1-Gang-Getriebe-Elektroautos-MEB \* ARABIC </w:instrText>
      </w:r>
      <w:r w:rsidRPr="00AE34D6">
        <w:rPr>
          <w:color w:val="auto"/>
          <w:sz w:val="20"/>
          <w:szCs w:val="20"/>
        </w:rPr>
        <w:fldChar w:fldCharType="separate"/>
      </w:r>
      <w:r w:rsidRPr="00AE34D6">
        <w:rPr>
          <w:noProof/>
          <w:color w:val="auto"/>
          <w:sz w:val="20"/>
          <w:szCs w:val="20"/>
        </w:rPr>
        <w:t>1</w:t>
      </w:r>
      <w:r w:rsidRPr="00AE34D6">
        <w:rPr>
          <w:color w:val="auto"/>
          <w:sz w:val="20"/>
          <w:szCs w:val="20"/>
        </w:rPr>
        <w:fldChar w:fldCharType="end"/>
      </w:r>
    </w:p>
    <w:p w:rsidR="008562B9" w:rsidRPr="00AE34D6" w:rsidRDefault="002D471C" w:rsidP="008562B9">
      <w:pPr>
        <w:rPr>
          <w:sz w:val="20"/>
          <w:szCs w:val="20"/>
        </w:rPr>
      </w:pPr>
      <w:hyperlink r:id="rId9" w:history="1">
        <w:r w:rsidR="008562B9" w:rsidRPr="00AE34D6">
          <w:rPr>
            <w:rStyle w:val="Hyperlink"/>
            <w:sz w:val="20"/>
            <w:szCs w:val="20"/>
          </w:rPr>
          <w:t>https://ecomento.de/2020/03/06/vw-erklaert-1-gang-getriebe-meb-elektroautos/</w:t>
        </w:r>
      </w:hyperlink>
    </w:p>
    <w:p w:rsidR="008562B9" w:rsidRDefault="008562B9" w:rsidP="008562B9"/>
    <w:p w:rsidR="008562B9" w:rsidRPr="008562B9" w:rsidRDefault="008562B9" w:rsidP="008562B9"/>
    <w:p w:rsidR="006B10B8" w:rsidRDefault="006B10B8" w:rsidP="006B10B8"/>
    <w:p w:rsidR="006B10B8" w:rsidRPr="006B10B8" w:rsidRDefault="008B4446" w:rsidP="006B10B8">
      <w:r>
        <w:rPr>
          <w:noProof/>
          <w:lang w:eastAsia="de-DE"/>
        </w:rPr>
        <w:lastRenderedPageBreak/>
        <w:drawing>
          <wp:inline distT="0" distB="0" distL="0" distR="0" wp14:anchorId="7FB33020" wp14:editId="75306B61">
            <wp:extent cx="5311140" cy="2567940"/>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1140" cy="2567940"/>
                    </a:xfrm>
                    <a:prstGeom prst="rect">
                      <a:avLst/>
                    </a:prstGeom>
                  </pic:spPr>
                </pic:pic>
              </a:graphicData>
            </a:graphic>
          </wp:inline>
        </w:drawing>
      </w:r>
    </w:p>
    <w:sectPr w:rsidR="006B10B8" w:rsidRPr="006B10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50"/>
    <w:rsid w:val="001007BB"/>
    <w:rsid w:val="002D471C"/>
    <w:rsid w:val="003E4A5C"/>
    <w:rsid w:val="003F4A50"/>
    <w:rsid w:val="00430536"/>
    <w:rsid w:val="004723F3"/>
    <w:rsid w:val="005015CC"/>
    <w:rsid w:val="00646338"/>
    <w:rsid w:val="006B10B8"/>
    <w:rsid w:val="008562B9"/>
    <w:rsid w:val="008B2CD1"/>
    <w:rsid w:val="008B4446"/>
    <w:rsid w:val="00903854"/>
    <w:rsid w:val="00931D30"/>
    <w:rsid w:val="00AE34D6"/>
    <w:rsid w:val="00C21F4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10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10B8"/>
    <w:rPr>
      <w:rFonts w:ascii="Tahoma" w:hAnsi="Tahoma" w:cs="Tahoma"/>
      <w:sz w:val="16"/>
      <w:szCs w:val="16"/>
    </w:rPr>
  </w:style>
  <w:style w:type="paragraph" w:styleId="Beschriftung">
    <w:name w:val="caption"/>
    <w:basedOn w:val="Standard"/>
    <w:next w:val="Standard"/>
    <w:uiPriority w:val="35"/>
    <w:unhideWhenUsed/>
    <w:qFormat/>
    <w:rsid w:val="006B10B8"/>
    <w:pPr>
      <w:spacing w:line="240" w:lineRule="auto"/>
    </w:pPr>
    <w:rPr>
      <w:b/>
      <w:bCs/>
      <w:color w:val="4F81BD" w:themeColor="accent1"/>
      <w:sz w:val="18"/>
      <w:szCs w:val="18"/>
    </w:rPr>
  </w:style>
  <w:style w:type="character" w:styleId="Hyperlink">
    <w:name w:val="Hyperlink"/>
    <w:basedOn w:val="Absatz-Standardschriftart"/>
    <w:uiPriority w:val="99"/>
    <w:unhideWhenUsed/>
    <w:rsid w:val="006B10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B10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10B8"/>
    <w:rPr>
      <w:rFonts w:ascii="Tahoma" w:hAnsi="Tahoma" w:cs="Tahoma"/>
      <w:sz w:val="16"/>
      <w:szCs w:val="16"/>
    </w:rPr>
  </w:style>
  <w:style w:type="paragraph" w:styleId="Beschriftung">
    <w:name w:val="caption"/>
    <w:basedOn w:val="Standard"/>
    <w:next w:val="Standard"/>
    <w:uiPriority w:val="35"/>
    <w:unhideWhenUsed/>
    <w:qFormat/>
    <w:rsid w:val="006B10B8"/>
    <w:pPr>
      <w:spacing w:line="240" w:lineRule="auto"/>
    </w:pPr>
    <w:rPr>
      <w:b/>
      <w:bCs/>
      <w:color w:val="4F81BD" w:themeColor="accent1"/>
      <w:sz w:val="18"/>
      <w:szCs w:val="18"/>
    </w:rPr>
  </w:style>
  <w:style w:type="character" w:styleId="Hyperlink">
    <w:name w:val="Hyperlink"/>
    <w:basedOn w:val="Absatz-Standardschriftart"/>
    <w:uiPriority w:val="99"/>
    <w:unhideWhenUsed/>
    <w:rsid w:val="006B10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handelsblatt.com/auto/test-technik/auto-technik-so-funktioniert-das-getriebe-in-elektroautos/26207158.html?ticket=ST-2667920-MFtTDhRmneyXlJfDsg67-ap6"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zf.com/products/de/cars/products_46338.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comento.de/2020/03/06/vw-erklaert-1-gang-getriebe-meb-elektroauto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Shokri</dc:creator>
  <cp:keywords/>
  <dc:description/>
  <cp:lastModifiedBy>m Shokri</cp:lastModifiedBy>
  <cp:revision>12</cp:revision>
  <dcterms:created xsi:type="dcterms:W3CDTF">2020-11-18T17:57:00Z</dcterms:created>
  <dcterms:modified xsi:type="dcterms:W3CDTF">2020-11-23T17:45:00Z</dcterms:modified>
</cp:coreProperties>
</file>